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oc521577570" w:displacedByCustomXml="next"/>
    <w:sdt>
      <w:sdtPr>
        <w:id w:val="94754190"/>
        <w:docPartObj>
          <w:docPartGallery w:val="Table of Contents"/>
          <w:docPartUnique/>
        </w:docPartObj>
      </w:sdtPr>
      <w:sdtContent>
        <w:p w:rsidR="00D20FC1" w:rsidRDefault="00D20FC1" w:rsidP="00D20FC1">
          <w:r>
            <w:t>Sommaire</w:t>
          </w:r>
        </w:p>
        <w:p w:rsidR="00D20FC1" w:rsidRDefault="00D20FC1">
          <w:pPr>
            <w:pStyle w:val="TM1"/>
            <w:tabs>
              <w:tab w:val="right" w:leader="dot" w:pos="9062"/>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532551833" w:history="1">
            <w:r w:rsidRPr="000E248B">
              <w:rPr>
                <w:rStyle w:val="Lienhypertexte"/>
                <w:rFonts w:ascii="Arial" w:hAnsi="Arial" w:cs="Arial"/>
                <w:smallCaps/>
                <w:noProof/>
                <w:spacing w:val="5"/>
                <w:kern w:val="28"/>
              </w:rPr>
              <w:t>Vérification aux eurocodes d’une panne travaillant en flexion déviée.</w:t>
            </w:r>
            <w:r>
              <w:rPr>
                <w:noProof/>
                <w:webHidden/>
              </w:rPr>
              <w:tab/>
            </w:r>
            <w:r>
              <w:rPr>
                <w:noProof/>
                <w:webHidden/>
              </w:rPr>
              <w:fldChar w:fldCharType="begin"/>
            </w:r>
            <w:r>
              <w:rPr>
                <w:noProof/>
                <w:webHidden/>
              </w:rPr>
              <w:instrText xml:space="preserve"> PAGEREF _Toc532551833 \h </w:instrText>
            </w:r>
            <w:r>
              <w:rPr>
                <w:noProof/>
                <w:webHidden/>
              </w:rPr>
            </w:r>
            <w:r>
              <w:rPr>
                <w:noProof/>
                <w:webHidden/>
              </w:rPr>
              <w:fldChar w:fldCharType="separate"/>
            </w:r>
            <w:r>
              <w:rPr>
                <w:noProof/>
                <w:webHidden/>
              </w:rPr>
              <w:t>3</w:t>
            </w:r>
            <w:r>
              <w:rPr>
                <w:noProof/>
                <w:webHidden/>
              </w:rPr>
              <w:fldChar w:fldCharType="end"/>
            </w:r>
          </w:hyperlink>
        </w:p>
        <w:p w:rsidR="00D20FC1" w:rsidRDefault="00D20FC1">
          <w:pPr>
            <w:pStyle w:val="TM1"/>
            <w:tabs>
              <w:tab w:val="right" w:leader="dot" w:pos="9062"/>
            </w:tabs>
            <w:rPr>
              <w:rFonts w:asciiTheme="minorHAnsi" w:eastAsiaTheme="minorEastAsia" w:hAnsiTheme="minorHAnsi" w:cstheme="minorBidi"/>
              <w:noProof/>
              <w:sz w:val="22"/>
              <w:szCs w:val="22"/>
            </w:rPr>
          </w:pPr>
          <w:hyperlink w:anchor="_Toc532551834" w:history="1">
            <w:r w:rsidRPr="000E248B">
              <w:rPr>
                <w:rStyle w:val="Lienhypertexte"/>
                <w:rFonts w:ascii="Arial Black" w:hAnsi="Arial Black"/>
                <w:b/>
                <w:bCs/>
                <w:noProof/>
              </w:rPr>
              <w:t>1 Hypothèses de calcul</w:t>
            </w:r>
            <w:r>
              <w:rPr>
                <w:noProof/>
                <w:webHidden/>
              </w:rPr>
              <w:tab/>
            </w:r>
            <w:r>
              <w:rPr>
                <w:noProof/>
                <w:webHidden/>
              </w:rPr>
              <w:fldChar w:fldCharType="begin"/>
            </w:r>
            <w:r>
              <w:rPr>
                <w:noProof/>
                <w:webHidden/>
              </w:rPr>
              <w:instrText xml:space="preserve"> PAGEREF _Toc532551834 \h </w:instrText>
            </w:r>
            <w:r>
              <w:rPr>
                <w:noProof/>
                <w:webHidden/>
              </w:rPr>
            </w:r>
            <w:r>
              <w:rPr>
                <w:noProof/>
                <w:webHidden/>
              </w:rPr>
              <w:fldChar w:fldCharType="separate"/>
            </w:r>
            <w:r>
              <w:rPr>
                <w:noProof/>
                <w:webHidden/>
              </w:rPr>
              <w:t>3</w:t>
            </w:r>
            <w:r>
              <w:rPr>
                <w:noProof/>
                <w:webHidden/>
              </w:rPr>
              <w:fldChar w:fldCharType="end"/>
            </w:r>
          </w:hyperlink>
        </w:p>
        <w:p w:rsidR="00D20FC1" w:rsidRDefault="00D20FC1">
          <w:pPr>
            <w:pStyle w:val="TM1"/>
            <w:tabs>
              <w:tab w:val="right" w:leader="dot" w:pos="9062"/>
            </w:tabs>
            <w:rPr>
              <w:rFonts w:asciiTheme="minorHAnsi" w:eastAsiaTheme="minorEastAsia" w:hAnsiTheme="minorHAnsi" w:cstheme="minorBidi"/>
              <w:noProof/>
              <w:sz w:val="22"/>
              <w:szCs w:val="22"/>
            </w:rPr>
          </w:pPr>
          <w:hyperlink w:anchor="_Toc532551835" w:history="1">
            <w:r w:rsidRPr="000E248B">
              <w:rPr>
                <w:rStyle w:val="Lienhypertexte"/>
                <w:rFonts w:ascii="Arial Black" w:hAnsi="Arial Black"/>
                <w:b/>
                <w:bCs/>
                <w:noProof/>
              </w:rPr>
              <w:t>2 Détermination des actions</w:t>
            </w:r>
            <w:r>
              <w:rPr>
                <w:noProof/>
                <w:webHidden/>
              </w:rPr>
              <w:tab/>
            </w:r>
            <w:r>
              <w:rPr>
                <w:noProof/>
                <w:webHidden/>
              </w:rPr>
              <w:fldChar w:fldCharType="begin"/>
            </w:r>
            <w:r>
              <w:rPr>
                <w:noProof/>
                <w:webHidden/>
              </w:rPr>
              <w:instrText xml:space="preserve"> PAGEREF _Toc532551835 \h </w:instrText>
            </w:r>
            <w:r>
              <w:rPr>
                <w:noProof/>
                <w:webHidden/>
              </w:rPr>
            </w:r>
            <w:r>
              <w:rPr>
                <w:noProof/>
                <w:webHidden/>
              </w:rPr>
              <w:fldChar w:fldCharType="separate"/>
            </w:r>
            <w:r>
              <w:rPr>
                <w:noProof/>
                <w:webHidden/>
              </w:rPr>
              <w:t>4</w:t>
            </w:r>
            <w:r>
              <w:rPr>
                <w:noProof/>
                <w:webHidden/>
              </w:rPr>
              <w:fldChar w:fldCharType="end"/>
            </w:r>
          </w:hyperlink>
        </w:p>
        <w:p w:rsidR="00D20FC1" w:rsidRDefault="00D20FC1">
          <w:pPr>
            <w:pStyle w:val="TM2"/>
            <w:tabs>
              <w:tab w:val="right" w:leader="dot" w:pos="9062"/>
            </w:tabs>
            <w:rPr>
              <w:rFonts w:asciiTheme="minorHAnsi" w:eastAsiaTheme="minorEastAsia" w:hAnsiTheme="minorHAnsi" w:cstheme="minorBidi"/>
              <w:noProof/>
              <w:sz w:val="22"/>
              <w:szCs w:val="22"/>
            </w:rPr>
          </w:pPr>
          <w:hyperlink w:anchor="_Toc532551836" w:history="1">
            <w:r w:rsidRPr="000E248B">
              <w:rPr>
                <w:rStyle w:val="Lienhypertexte"/>
                <w:rFonts w:ascii="Arial Black" w:hAnsi="Arial Black"/>
                <w:bCs/>
                <w:noProof/>
              </w:rPr>
              <w:t>2.1 Actions provoquées par le poids de la structure.</w:t>
            </w:r>
            <w:r>
              <w:rPr>
                <w:noProof/>
                <w:webHidden/>
              </w:rPr>
              <w:tab/>
            </w:r>
            <w:r>
              <w:rPr>
                <w:noProof/>
                <w:webHidden/>
              </w:rPr>
              <w:fldChar w:fldCharType="begin"/>
            </w:r>
            <w:r>
              <w:rPr>
                <w:noProof/>
                <w:webHidden/>
              </w:rPr>
              <w:instrText xml:space="preserve"> PAGEREF _Toc532551836 \h </w:instrText>
            </w:r>
            <w:r>
              <w:rPr>
                <w:noProof/>
                <w:webHidden/>
              </w:rPr>
            </w:r>
            <w:r>
              <w:rPr>
                <w:noProof/>
                <w:webHidden/>
              </w:rPr>
              <w:fldChar w:fldCharType="separate"/>
            </w:r>
            <w:r>
              <w:rPr>
                <w:noProof/>
                <w:webHidden/>
              </w:rPr>
              <w:t>4</w:t>
            </w:r>
            <w:r>
              <w:rPr>
                <w:noProof/>
                <w:webHidden/>
              </w:rPr>
              <w:fldChar w:fldCharType="end"/>
            </w:r>
          </w:hyperlink>
        </w:p>
        <w:p w:rsidR="00D20FC1" w:rsidRDefault="00D20FC1">
          <w:pPr>
            <w:pStyle w:val="TM3"/>
            <w:tabs>
              <w:tab w:val="right" w:leader="dot" w:pos="9062"/>
            </w:tabs>
            <w:rPr>
              <w:rFonts w:asciiTheme="minorHAnsi" w:eastAsiaTheme="minorEastAsia" w:hAnsiTheme="minorHAnsi" w:cstheme="minorBidi"/>
              <w:noProof/>
              <w:sz w:val="22"/>
              <w:szCs w:val="22"/>
            </w:rPr>
          </w:pPr>
          <w:hyperlink w:anchor="_Toc532551837" w:history="1">
            <w:r w:rsidRPr="000E248B">
              <w:rPr>
                <w:rStyle w:val="Lienhypertexte"/>
                <w:noProof/>
              </w:rPr>
              <w:t>Etape 1 : Détermination de la bande de chargement</w:t>
            </w:r>
            <w:r>
              <w:rPr>
                <w:noProof/>
                <w:webHidden/>
              </w:rPr>
              <w:tab/>
            </w:r>
            <w:r>
              <w:rPr>
                <w:noProof/>
                <w:webHidden/>
              </w:rPr>
              <w:fldChar w:fldCharType="begin"/>
            </w:r>
            <w:r>
              <w:rPr>
                <w:noProof/>
                <w:webHidden/>
              </w:rPr>
              <w:instrText xml:space="preserve"> PAGEREF _Toc532551837 \h </w:instrText>
            </w:r>
            <w:r>
              <w:rPr>
                <w:noProof/>
                <w:webHidden/>
              </w:rPr>
            </w:r>
            <w:r>
              <w:rPr>
                <w:noProof/>
                <w:webHidden/>
              </w:rPr>
              <w:fldChar w:fldCharType="separate"/>
            </w:r>
            <w:r>
              <w:rPr>
                <w:noProof/>
                <w:webHidden/>
              </w:rPr>
              <w:t>4</w:t>
            </w:r>
            <w:r>
              <w:rPr>
                <w:noProof/>
                <w:webHidden/>
              </w:rPr>
              <w:fldChar w:fldCharType="end"/>
            </w:r>
          </w:hyperlink>
        </w:p>
        <w:p w:rsidR="00D20FC1" w:rsidRDefault="00D20FC1">
          <w:pPr>
            <w:pStyle w:val="TM3"/>
            <w:tabs>
              <w:tab w:val="right" w:leader="dot" w:pos="9062"/>
            </w:tabs>
            <w:rPr>
              <w:rFonts w:asciiTheme="minorHAnsi" w:eastAsiaTheme="minorEastAsia" w:hAnsiTheme="minorHAnsi" w:cstheme="minorBidi"/>
              <w:noProof/>
              <w:sz w:val="22"/>
              <w:szCs w:val="22"/>
            </w:rPr>
          </w:pPr>
          <w:hyperlink w:anchor="_Toc532551838" w:history="1">
            <w:r w:rsidRPr="000E248B">
              <w:rPr>
                <w:rStyle w:val="Lienhypertexte"/>
                <w:noProof/>
              </w:rPr>
              <w:t>Etape 2 : Transformation de la masse en charge</w:t>
            </w:r>
            <w:r>
              <w:rPr>
                <w:noProof/>
                <w:webHidden/>
              </w:rPr>
              <w:tab/>
            </w:r>
            <w:r>
              <w:rPr>
                <w:noProof/>
                <w:webHidden/>
              </w:rPr>
              <w:fldChar w:fldCharType="begin"/>
            </w:r>
            <w:r>
              <w:rPr>
                <w:noProof/>
                <w:webHidden/>
              </w:rPr>
              <w:instrText xml:space="preserve"> PAGEREF _Toc532551838 \h </w:instrText>
            </w:r>
            <w:r>
              <w:rPr>
                <w:noProof/>
                <w:webHidden/>
              </w:rPr>
            </w:r>
            <w:r>
              <w:rPr>
                <w:noProof/>
                <w:webHidden/>
              </w:rPr>
              <w:fldChar w:fldCharType="separate"/>
            </w:r>
            <w:r>
              <w:rPr>
                <w:noProof/>
                <w:webHidden/>
              </w:rPr>
              <w:t>4</w:t>
            </w:r>
            <w:r>
              <w:rPr>
                <w:noProof/>
                <w:webHidden/>
              </w:rPr>
              <w:fldChar w:fldCharType="end"/>
            </w:r>
          </w:hyperlink>
        </w:p>
        <w:p w:rsidR="00D20FC1" w:rsidRDefault="00D20FC1">
          <w:pPr>
            <w:pStyle w:val="TM3"/>
            <w:tabs>
              <w:tab w:val="right" w:leader="dot" w:pos="9062"/>
            </w:tabs>
            <w:rPr>
              <w:rFonts w:asciiTheme="minorHAnsi" w:eastAsiaTheme="minorEastAsia" w:hAnsiTheme="minorHAnsi" w:cstheme="minorBidi"/>
              <w:noProof/>
              <w:sz w:val="22"/>
              <w:szCs w:val="22"/>
            </w:rPr>
          </w:pPr>
          <w:hyperlink w:anchor="_Toc532551839" w:history="1">
            <w:r w:rsidRPr="000E248B">
              <w:rPr>
                <w:rStyle w:val="Lienhypertexte"/>
                <w:noProof/>
              </w:rPr>
              <w:t>Etape 3 : Calcul de la charge des chevrons par m².</w:t>
            </w:r>
            <w:r>
              <w:rPr>
                <w:noProof/>
                <w:webHidden/>
              </w:rPr>
              <w:tab/>
            </w:r>
            <w:r>
              <w:rPr>
                <w:noProof/>
                <w:webHidden/>
              </w:rPr>
              <w:fldChar w:fldCharType="begin"/>
            </w:r>
            <w:r>
              <w:rPr>
                <w:noProof/>
                <w:webHidden/>
              </w:rPr>
              <w:instrText xml:space="preserve"> PAGEREF _Toc532551839 \h </w:instrText>
            </w:r>
            <w:r>
              <w:rPr>
                <w:noProof/>
                <w:webHidden/>
              </w:rPr>
            </w:r>
            <w:r>
              <w:rPr>
                <w:noProof/>
                <w:webHidden/>
              </w:rPr>
              <w:fldChar w:fldCharType="separate"/>
            </w:r>
            <w:r>
              <w:rPr>
                <w:noProof/>
                <w:webHidden/>
              </w:rPr>
              <w:t>4</w:t>
            </w:r>
            <w:r>
              <w:rPr>
                <w:noProof/>
                <w:webHidden/>
              </w:rPr>
              <w:fldChar w:fldCharType="end"/>
            </w:r>
          </w:hyperlink>
        </w:p>
        <w:p w:rsidR="00D20FC1" w:rsidRDefault="00D20FC1">
          <w:pPr>
            <w:pStyle w:val="TM3"/>
            <w:tabs>
              <w:tab w:val="right" w:leader="dot" w:pos="9062"/>
            </w:tabs>
            <w:rPr>
              <w:rFonts w:asciiTheme="minorHAnsi" w:eastAsiaTheme="minorEastAsia" w:hAnsiTheme="minorHAnsi" w:cstheme="minorBidi"/>
              <w:noProof/>
              <w:sz w:val="22"/>
              <w:szCs w:val="22"/>
            </w:rPr>
          </w:pPr>
          <w:hyperlink w:anchor="_Toc532551840" w:history="1">
            <w:r w:rsidRPr="000E248B">
              <w:rPr>
                <w:rStyle w:val="Lienhypertexte"/>
                <w:noProof/>
              </w:rPr>
              <w:t>Etape 4 : Détermination de la charge de structure (G) par mètre de panne</w:t>
            </w:r>
            <w:r>
              <w:rPr>
                <w:noProof/>
                <w:webHidden/>
              </w:rPr>
              <w:tab/>
            </w:r>
            <w:r>
              <w:rPr>
                <w:noProof/>
                <w:webHidden/>
              </w:rPr>
              <w:fldChar w:fldCharType="begin"/>
            </w:r>
            <w:r>
              <w:rPr>
                <w:noProof/>
                <w:webHidden/>
              </w:rPr>
              <w:instrText xml:space="preserve"> PAGEREF _Toc532551840 \h </w:instrText>
            </w:r>
            <w:r>
              <w:rPr>
                <w:noProof/>
                <w:webHidden/>
              </w:rPr>
            </w:r>
            <w:r>
              <w:rPr>
                <w:noProof/>
                <w:webHidden/>
              </w:rPr>
              <w:fldChar w:fldCharType="separate"/>
            </w:r>
            <w:r>
              <w:rPr>
                <w:noProof/>
                <w:webHidden/>
              </w:rPr>
              <w:t>4</w:t>
            </w:r>
            <w:r>
              <w:rPr>
                <w:noProof/>
                <w:webHidden/>
              </w:rPr>
              <w:fldChar w:fldCharType="end"/>
            </w:r>
          </w:hyperlink>
        </w:p>
        <w:p w:rsidR="00D20FC1" w:rsidRDefault="00D20FC1">
          <w:pPr>
            <w:pStyle w:val="TM2"/>
            <w:tabs>
              <w:tab w:val="right" w:leader="dot" w:pos="9062"/>
            </w:tabs>
            <w:rPr>
              <w:rFonts w:asciiTheme="minorHAnsi" w:eastAsiaTheme="minorEastAsia" w:hAnsiTheme="minorHAnsi" w:cstheme="minorBidi"/>
              <w:noProof/>
              <w:sz w:val="22"/>
              <w:szCs w:val="22"/>
            </w:rPr>
          </w:pPr>
          <w:hyperlink w:anchor="_Toc532551841" w:history="1">
            <w:r w:rsidRPr="000E248B">
              <w:rPr>
                <w:rStyle w:val="Lienhypertexte"/>
                <w:rFonts w:ascii="Arial Black" w:hAnsi="Arial Black"/>
                <w:bCs/>
                <w:noProof/>
              </w:rPr>
              <w:t>2.2 Les charges d’exploitation.</w:t>
            </w:r>
            <w:r>
              <w:rPr>
                <w:noProof/>
                <w:webHidden/>
              </w:rPr>
              <w:tab/>
            </w:r>
            <w:r>
              <w:rPr>
                <w:noProof/>
                <w:webHidden/>
              </w:rPr>
              <w:fldChar w:fldCharType="begin"/>
            </w:r>
            <w:r>
              <w:rPr>
                <w:noProof/>
                <w:webHidden/>
              </w:rPr>
              <w:instrText xml:space="preserve"> PAGEREF _Toc532551841 \h </w:instrText>
            </w:r>
            <w:r>
              <w:rPr>
                <w:noProof/>
                <w:webHidden/>
              </w:rPr>
            </w:r>
            <w:r>
              <w:rPr>
                <w:noProof/>
                <w:webHidden/>
              </w:rPr>
              <w:fldChar w:fldCharType="separate"/>
            </w:r>
            <w:r>
              <w:rPr>
                <w:noProof/>
                <w:webHidden/>
              </w:rPr>
              <w:t>4</w:t>
            </w:r>
            <w:r>
              <w:rPr>
                <w:noProof/>
                <w:webHidden/>
              </w:rPr>
              <w:fldChar w:fldCharType="end"/>
            </w:r>
          </w:hyperlink>
        </w:p>
        <w:p w:rsidR="00D20FC1" w:rsidRDefault="00D20FC1">
          <w:pPr>
            <w:pStyle w:val="TM2"/>
            <w:tabs>
              <w:tab w:val="right" w:leader="dot" w:pos="9062"/>
            </w:tabs>
            <w:rPr>
              <w:rFonts w:asciiTheme="minorHAnsi" w:eastAsiaTheme="minorEastAsia" w:hAnsiTheme="minorHAnsi" w:cstheme="minorBidi"/>
              <w:noProof/>
              <w:sz w:val="22"/>
              <w:szCs w:val="22"/>
            </w:rPr>
          </w:pPr>
          <w:hyperlink w:anchor="_Toc532551842" w:history="1">
            <w:r w:rsidRPr="000E248B">
              <w:rPr>
                <w:rStyle w:val="Lienhypertexte"/>
                <w:rFonts w:ascii="Arial Black" w:hAnsi="Arial Black"/>
                <w:bCs/>
                <w:noProof/>
              </w:rPr>
              <w:t>2.3 Les charges de neige</w:t>
            </w:r>
            <w:r>
              <w:rPr>
                <w:noProof/>
                <w:webHidden/>
              </w:rPr>
              <w:tab/>
            </w:r>
            <w:r>
              <w:rPr>
                <w:noProof/>
                <w:webHidden/>
              </w:rPr>
              <w:fldChar w:fldCharType="begin"/>
            </w:r>
            <w:r>
              <w:rPr>
                <w:noProof/>
                <w:webHidden/>
              </w:rPr>
              <w:instrText xml:space="preserve"> PAGEREF _Toc532551842 \h </w:instrText>
            </w:r>
            <w:r>
              <w:rPr>
                <w:noProof/>
                <w:webHidden/>
              </w:rPr>
            </w:r>
            <w:r>
              <w:rPr>
                <w:noProof/>
                <w:webHidden/>
              </w:rPr>
              <w:fldChar w:fldCharType="separate"/>
            </w:r>
            <w:r>
              <w:rPr>
                <w:noProof/>
                <w:webHidden/>
              </w:rPr>
              <w:t>4</w:t>
            </w:r>
            <w:r>
              <w:rPr>
                <w:noProof/>
                <w:webHidden/>
              </w:rPr>
              <w:fldChar w:fldCharType="end"/>
            </w:r>
          </w:hyperlink>
        </w:p>
        <w:p w:rsidR="00D20FC1" w:rsidRDefault="00D20FC1">
          <w:pPr>
            <w:pStyle w:val="TM3"/>
            <w:tabs>
              <w:tab w:val="right" w:leader="dot" w:pos="9062"/>
            </w:tabs>
            <w:rPr>
              <w:rFonts w:asciiTheme="minorHAnsi" w:eastAsiaTheme="minorEastAsia" w:hAnsiTheme="minorHAnsi" w:cstheme="minorBidi"/>
              <w:noProof/>
              <w:sz w:val="22"/>
              <w:szCs w:val="22"/>
            </w:rPr>
          </w:pPr>
          <w:hyperlink w:anchor="_Toc532551843" w:history="1">
            <w:r w:rsidRPr="000E248B">
              <w:rPr>
                <w:rStyle w:val="Lienhypertexte"/>
                <w:noProof/>
              </w:rPr>
              <w:t>Etape 1 : Calcul de la neige au sol</w:t>
            </w:r>
            <w:r>
              <w:rPr>
                <w:noProof/>
                <w:webHidden/>
              </w:rPr>
              <w:tab/>
            </w:r>
            <w:r>
              <w:rPr>
                <w:noProof/>
                <w:webHidden/>
              </w:rPr>
              <w:fldChar w:fldCharType="begin"/>
            </w:r>
            <w:r>
              <w:rPr>
                <w:noProof/>
                <w:webHidden/>
              </w:rPr>
              <w:instrText xml:space="preserve"> PAGEREF _Toc532551843 \h </w:instrText>
            </w:r>
            <w:r>
              <w:rPr>
                <w:noProof/>
                <w:webHidden/>
              </w:rPr>
            </w:r>
            <w:r>
              <w:rPr>
                <w:noProof/>
                <w:webHidden/>
              </w:rPr>
              <w:fldChar w:fldCharType="separate"/>
            </w:r>
            <w:r>
              <w:rPr>
                <w:noProof/>
                <w:webHidden/>
              </w:rPr>
              <w:t>4</w:t>
            </w:r>
            <w:r>
              <w:rPr>
                <w:noProof/>
                <w:webHidden/>
              </w:rPr>
              <w:fldChar w:fldCharType="end"/>
            </w:r>
          </w:hyperlink>
        </w:p>
        <w:p w:rsidR="00D20FC1" w:rsidRDefault="00D20FC1">
          <w:pPr>
            <w:pStyle w:val="TM3"/>
            <w:tabs>
              <w:tab w:val="right" w:leader="dot" w:pos="9062"/>
            </w:tabs>
            <w:rPr>
              <w:rFonts w:asciiTheme="minorHAnsi" w:eastAsiaTheme="minorEastAsia" w:hAnsiTheme="minorHAnsi" w:cstheme="minorBidi"/>
              <w:noProof/>
              <w:sz w:val="22"/>
              <w:szCs w:val="22"/>
            </w:rPr>
          </w:pPr>
          <w:hyperlink w:anchor="_Toc532551844" w:history="1">
            <w:r w:rsidRPr="000E248B">
              <w:rPr>
                <w:rStyle w:val="Lienhypertexte"/>
                <w:noProof/>
              </w:rPr>
              <w:t>Etape 2 : Calcul coefficient de forme μi</w:t>
            </w:r>
            <w:r>
              <w:rPr>
                <w:noProof/>
                <w:webHidden/>
              </w:rPr>
              <w:tab/>
            </w:r>
            <w:r>
              <w:rPr>
                <w:noProof/>
                <w:webHidden/>
              </w:rPr>
              <w:fldChar w:fldCharType="begin"/>
            </w:r>
            <w:r>
              <w:rPr>
                <w:noProof/>
                <w:webHidden/>
              </w:rPr>
              <w:instrText xml:space="preserve"> PAGEREF _Toc532551844 \h </w:instrText>
            </w:r>
            <w:r>
              <w:rPr>
                <w:noProof/>
                <w:webHidden/>
              </w:rPr>
            </w:r>
            <w:r>
              <w:rPr>
                <w:noProof/>
                <w:webHidden/>
              </w:rPr>
              <w:fldChar w:fldCharType="separate"/>
            </w:r>
            <w:r>
              <w:rPr>
                <w:noProof/>
                <w:webHidden/>
              </w:rPr>
              <w:t>4</w:t>
            </w:r>
            <w:r>
              <w:rPr>
                <w:noProof/>
                <w:webHidden/>
              </w:rPr>
              <w:fldChar w:fldCharType="end"/>
            </w:r>
          </w:hyperlink>
        </w:p>
        <w:p w:rsidR="00D20FC1" w:rsidRDefault="00D20FC1">
          <w:pPr>
            <w:pStyle w:val="TM3"/>
            <w:tabs>
              <w:tab w:val="right" w:leader="dot" w:pos="9062"/>
            </w:tabs>
            <w:rPr>
              <w:rFonts w:asciiTheme="minorHAnsi" w:eastAsiaTheme="minorEastAsia" w:hAnsiTheme="minorHAnsi" w:cstheme="minorBidi"/>
              <w:noProof/>
              <w:sz w:val="22"/>
              <w:szCs w:val="22"/>
            </w:rPr>
          </w:pPr>
          <w:hyperlink w:anchor="_Toc532551845" w:history="1">
            <w:r w:rsidRPr="000E248B">
              <w:rPr>
                <w:rStyle w:val="Lienhypertexte"/>
                <w:noProof/>
              </w:rPr>
              <w:t>Etape 3 : Calcul de la charge de neige sur la toiture en kN/m² rampant</w:t>
            </w:r>
            <w:r>
              <w:rPr>
                <w:noProof/>
                <w:webHidden/>
              </w:rPr>
              <w:tab/>
            </w:r>
            <w:r>
              <w:rPr>
                <w:noProof/>
                <w:webHidden/>
              </w:rPr>
              <w:fldChar w:fldCharType="begin"/>
            </w:r>
            <w:r>
              <w:rPr>
                <w:noProof/>
                <w:webHidden/>
              </w:rPr>
              <w:instrText xml:space="preserve"> PAGEREF _Toc532551845 \h </w:instrText>
            </w:r>
            <w:r>
              <w:rPr>
                <w:noProof/>
                <w:webHidden/>
              </w:rPr>
            </w:r>
            <w:r>
              <w:rPr>
                <w:noProof/>
                <w:webHidden/>
              </w:rPr>
              <w:fldChar w:fldCharType="separate"/>
            </w:r>
            <w:r>
              <w:rPr>
                <w:noProof/>
                <w:webHidden/>
              </w:rPr>
              <w:t>5</w:t>
            </w:r>
            <w:r>
              <w:rPr>
                <w:noProof/>
                <w:webHidden/>
              </w:rPr>
              <w:fldChar w:fldCharType="end"/>
            </w:r>
          </w:hyperlink>
        </w:p>
        <w:p w:rsidR="00D20FC1" w:rsidRDefault="00D20FC1">
          <w:pPr>
            <w:pStyle w:val="TM3"/>
            <w:tabs>
              <w:tab w:val="right" w:leader="dot" w:pos="9062"/>
            </w:tabs>
            <w:rPr>
              <w:rFonts w:asciiTheme="minorHAnsi" w:eastAsiaTheme="minorEastAsia" w:hAnsiTheme="minorHAnsi" w:cstheme="minorBidi"/>
              <w:noProof/>
              <w:sz w:val="22"/>
              <w:szCs w:val="22"/>
            </w:rPr>
          </w:pPr>
          <w:hyperlink w:anchor="_Toc532551846" w:history="1">
            <w:r w:rsidRPr="000E248B">
              <w:rPr>
                <w:rStyle w:val="Lienhypertexte"/>
                <w:noProof/>
              </w:rPr>
              <w:t>Etape 4 : Calcul de la charge de neige sur la panne en kN/m</w:t>
            </w:r>
            <w:r>
              <w:rPr>
                <w:noProof/>
                <w:webHidden/>
              </w:rPr>
              <w:tab/>
            </w:r>
            <w:r>
              <w:rPr>
                <w:noProof/>
                <w:webHidden/>
              </w:rPr>
              <w:fldChar w:fldCharType="begin"/>
            </w:r>
            <w:r>
              <w:rPr>
                <w:noProof/>
                <w:webHidden/>
              </w:rPr>
              <w:instrText xml:space="preserve"> PAGEREF _Toc532551846 \h </w:instrText>
            </w:r>
            <w:r>
              <w:rPr>
                <w:noProof/>
                <w:webHidden/>
              </w:rPr>
            </w:r>
            <w:r>
              <w:rPr>
                <w:noProof/>
                <w:webHidden/>
              </w:rPr>
              <w:fldChar w:fldCharType="separate"/>
            </w:r>
            <w:r>
              <w:rPr>
                <w:noProof/>
                <w:webHidden/>
              </w:rPr>
              <w:t>5</w:t>
            </w:r>
            <w:r>
              <w:rPr>
                <w:noProof/>
                <w:webHidden/>
              </w:rPr>
              <w:fldChar w:fldCharType="end"/>
            </w:r>
          </w:hyperlink>
        </w:p>
        <w:p w:rsidR="00D20FC1" w:rsidRDefault="00D20FC1">
          <w:pPr>
            <w:pStyle w:val="TM1"/>
            <w:tabs>
              <w:tab w:val="right" w:leader="dot" w:pos="9062"/>
            </w:tabs>
            <w:rPr>
              <w:rFonts w:asciiTheme="minorHAnsi" w:eastAsiaTheme="minorEastAsia" w:hAnsiTheme="minorHAnsi" w:cstheme="minorBidi"/>
              <w:noProof/>
              <w:sz w:val="22"/>
              <w:szCs w:val="22"/>
            </w:rPr>
          </w:pPr>
          <w:hyperlink w:anchor="_Toc532551847" w:history="1">
            <w:r w:rsidRPr="000E248B">
              <w:rPr>
                <w:rStyle w:val="Lienhypertexte"/>
                <w:rFonts w:ascii="Arial Black" w:hAnsi="Arial Black"/>
                <w:b/>
                <w:bCs/>
                <w:noProof/>
              </w:rPr>
              <w:t>3 Les combinaisons d’action.</w:t>
            </w:r>
            <w:r>
              <w:rPr>
                <w:noProof/>
                <w:webHidden/>
              </w:rPr>
              <w:tab/>
            </w:r>
            <w:r>
              <w:rPr>
                <w:noProof/>
                <w:webHidden/>
              </w:rPr>
              <w:fldChar w:fldCharType="begin"/>
            </w:r>
            <w:r>
              <w:rPr>
                <w:noProof/>
                <w:webHidden/>
              </w:rPr>
              <w:instrText xml:space="preserve"> PAGEREF _Toc532551847 \h </w:instrText>
            </w:r>
            <w:r>
              <w:rPr>
                <w:noProof/>
                <w:webHidden/>
              </w:rPr>
            </w:r>
            <w:r>
              <w:rPr>
                <w:noProof/>
                <w:webHidden/>
              </w:rPr>
              <w:fldChar w:fldCharType="separate"/>
            </w:r>
            <w:r>
              <w:rPr>
                <w:noProof/>
                <w:webHidden/>
              </w:rPr>
              <w:t>5</w:t>
            </w:r>
            <w:r>
              <w:rPr>
                <w:noProof/>
                <w:webHidden/>
              </w:rPr>
              <w:fldChar w:fldCharType="end"/>
            </w:r>
          </w:hyperlink>
        </w:p>
        <w:p w:rsidR="00D20FC1" w:rsidRDefault="00D20FC1">
          <w:pPr>
            <w:pStyle w:val="TM1"/>
            <w:tabs>
              <w:tab w:val="right" w:leader="dot" w:pos="9062"/>
            </w:tabs>
            <w:rPr>
              <w:rFonts w:asciiTheme="minorHAnsi" w:eastAsiaTheme="minorEastAsia" w:hAnsiTheme="minorHAnsi" w:cstheme="minorBidi"/>
              <w:noProof/>
              <w:sz w:val="22"/>
              <w:szCs w:val="22"/>
            </w:rPr>
          </w:pPr>
          <w:hyperlink w:anchor="_Toc532551848" w:history="1">
            <w:r w:rsidRPr="000E248B">
              <w:rPr>
                <w:rStyle w:val="Lienhypertexte"/>
                <w:rFonts w:ascii="Arial Black" w:hAnsi="Arial Black"/>
                <w:b/>
                <w:bCs/>
                <w:noProof/>
              </w:rPr>
              <w:t>4 Vérification à l’Etat Limite Ultime (ELU).</w:t>
            </w:r>
            <w:r>
              <w:rPr>
                <w:noProof/>
                <w:webHidden/>
              </w:rPr>
              <w:tab/>
            </w:r>
            <w:r>
              <w:rPr>
                <w:noProof/>
                <w:webHidden/>
              </w:rPr>
              <w:fldChar w:fldCharType="begin"/>
            </w:r>
            <w:r>
              <w:rPr>
                <w:noProof/>
                <w:webHidden/>
              </w:rPr>
              <w:instrText xml:space="preserve"> PAGEREF _Toc532551848 \h </w:instrText>
            </w:r>
            <w:r>
              <w:rPr>
                <w:noProof/>
                <w:webHidden/>
              </w:rPr>
            </w:r>
            <w:r>
              <w:rPr>
                <w:noProof/>
                <w:webHidden/>
              </w:rPr>
              <w:fldChar w:fldCharType="separate"/>
            </w:r>
            <w:r>
              <w:rPr>
                <w:noProof/>
                <w:webHidden/>
              </w:rPr>
              <w:t>5</w:t>
            </w:r>
            <w:r>
              <w:rPr>
                <w:noProof/>
                <w:webHidden/>
              </w:rPr>
              <w:fldChar w:fldCharType="end"/>
            </w:r>
          </w:hyperlink>
        </w:p>
        <w:p w:rsidR="00D20FC1" w:rsidRDefault="00D20FC1">
          <w:pPr>
            <w:pStyle w:val="TM2"/>
            <w:tabs>
              <w:tab w:val="right" w:leader="dot" w:pos="9062"/>
            </w:tabs>
            <w:rPr>
              <w:rFonts w:asciiTheme="minorHAnsi" w:eastAsiaTheme="minorEastAsia" w:hAnsiTheme="minorHAnsi" w:cstheme="minorBidi"/>
              <w:noProof/>
              <w:sz w:val="22"/>
              <w:szCs w:val="22"/>
            </w:rPr>
          </w:pPr>
          <w:hyperlink w:anchor="_Toc532551849" w:history="1">
            <w:r w:rsidRPr="000E248B">
              <w:rPr>
                <w:rStyle w:val="Lienhypertexte"/>
                <w:rFonts w:ascii="Arial Black" w:hAnsi="Arial Black"/>
                <w:bCs/>
                <w:noProof/>
              </w:rPr>
              <w:t>4.2 Vérification avec une flexion déviée</w:t>
            </w:r>
            <w:r>
              <w:rPr>
                <w:noProof/>
                <w:webHidden/>
              </w:rPr>
              <w:tab/>
            </w:r>
            <w:r>
              <w:rPr>
                <w:noProof/>
                <w:webHidden/>
              </w:rPr>
              <w:fldChar w:fldCharType="begin"/>
            </w:r>
            <w:r>
              <w:rPr>
                <w:noProof/>
                <w:webHidden/>
              </w:rPr>
              <w:instrText xml:space="preserve"> PAGEREF _Toc532551849 \h </w:instrText>
            </w:r>
            <w:r>
              <w:rPr>
                <w:noProof/>
                <w:webHidden/>
              </w:rPr>
            </w:r>
            <w:r>
              <w:rPr>
                <w:noProof/>
                <w:webHidden/>
              </w:rPr>
              <w:fldChar w:fldCharType="separate"/>
            </w:r>
            <w:r>
              <w:rPr>
                <w:noProof/>
                <w:webHidden/>
              </w:rPr>
              <w:t>7</w:t>
            </w:r>
            <w:r>
              <w:rPr>
                <w:noProof/>
                <w:webHidden/>
              </w:rPr>
              <w:fldChar w:fldCharType="end"/>
            </w:r>
          </w:hyperlink>
        </w:p>
        <w:p w:rsidR="00D20FC1" w:rsidRDefault="00D20FC1">
          <w:pPr>
            <w:pStyle w:val="TM3"/>
            <w:tabs>
              <w:tab w:val="right" w:leader="dot" w:pos="9062"/>
            </w:tabs>
            <w:rPr>
              <w:rFonts w:asciiTheme="minorHAnsi" w:eastAsiaTheme="minorEastAsia" w:hAnsiTheme="minorHAnsi" w:cstheme="minorBidi"/>
              <w:noProof/>
              <w:sz w:val="22"/>
              <w:szCs w:val="22"/>
            </w:rPr>
          </w:pPr>
          <w:hyperlink w:anchor="_Toc532551850" w:history="1">
            <w:r w:rsidRPr="000E248B">
              <w:rPr>
                <w:rStyle w:val="Lienhypertexte"/>
                <w:rFonts w:ascii="Arial Black" w:hAnsi="Arial Black"/>
                <w:bCs/>
                <w:noProof/>
              </w:rPr>
              <w:t>4.2.1 Contrainte provoquée par les actions σ</w:t>
            </w:r>
            <w:r w:rsidRPr="000E248B">
              <w:rPr>
                <w:rStyle w:val="Lienhypertexte"/>
                <w:rFonts w:ascii="Arial Black" w:hAnsi="Arial Black"/>
                <w:bCs/>
                <w:noProof/>
                <w:vertAlign w:val="subscript"/>
              </w:rPr>
              <w:t>m,y,d</w:t>
            </w:r>
            <w:r w:rsidRPr="000E248B">
              <w:rPr>
                <w:rStyle w:val="Lienhypertexte"/>
                <w:rFonts w:ascii="Arial Black" w:hAnsi="Arial Black"/>
                <w:bCs/>
                <w:noProof/>
              </w:rPr>
              <w:t> et σ</w:t>
            </w:r>
            <w:r w:rsidRPr="000E248B">
              <w:rPr>
                <w:rStyle w:val="Lienhypertexte"/>
                <w:rFonts w:ascii="Arial Black" w:hAnsi="Arial Black"/>
                <w:bCs/>
                <w:noProof/>
                <w:vertAlign w:val="subscript"/>
              </w:rPr>
              <w:t>m,z,d</w:t>
            </w:r>
            <w:r w:rsidRPr="000E248B">
              <w:rPr>
                <w:rStyle w:val="Lienhypertexte"/>
                <w:rFonts w:ascii="Arial Black" w:hAnsi="Arial Black"/>
                <w:bCs/>
                <w:noProof/>
              </w:rPr>
              <w:t> .</w:t>
            </w:r>
            <w:r>
              <w:rPr>
                <w:noProof/>
                <w:webHidden/>
              </w:rPr>
              <w:tab/>
            </w:r>
            <w:r>
              <w:rPr>
                <w:noProof/>
                <w:webHidden/>
              </w:rPr>
              <w:fldChar w:fldCharType="begin"/>
            </w:r>
            <w:r>
              <w:rPr>
                <w:noProof/>
                <w:webHidden/>
              </w:rPr>
              <w:instrText xml:space="preserve"> PAGEREF _Toc532551850 \h </w:instrText>
            </w:r>
            <w:r>
              <w:rPr>
                <w:noProof/>
                <w:webHidden/>
              </w:rPr>
            </w:r>
            <w:r>
              <w:rPr>
                <w:noProof/>
                <w:webHidden/>
              </w:rPr>
              <w:fldChar w:fldCharType="separate"/>
            </w:r>
            <w:r>
              <w:rPr>
                <w:noProof/>
                <w:webHidden/>
              </w:rPr>
              <w:t>7</w:t>
            </w:r>
            <w:r>
              <w:rPr>
                <w:noProof/>
                <w:webHidden/>
              </w:rPr>
              <w:fldChar w:fldCharType="end"/>
            </w:r>
          </w:hyperlink>
        </w:p>
        <w:p w:rsidR="00D20FC1" w:rsidRDefault="00D20FC1">
          <w:pPr>
            <w:pStyle w:val="TM3"/>
            <w:tabs>
              <w:tab w:val="right" w:leader="dot" w:pos="9062"/>
            </w:tabs>
            <w:rPr>
              <w:rFonts w:asciiTheme="minorHAnsi" w:eastAsiaTheme="minorEastAsia" w:hAnsiTheme="minorHAnsi" w:cstheme="minorBidi"/>
              <w:noProof/>
              <w:sz w:val="22"/>
              <w:szCs w:val="22"/>
            </w:rPr>
          </w:pPr>
          <w:hyperlink w:anchor="_Toc532551851" w:history="1">
            <w:r w:rsidRPr="000E248B">
              <w:rPr>
                <w:rStyle w:val="Lienhypertexte"/>
                <w:rFonts w:ascii="Arial Black" w:hAnsi="Arial Black"/>
                <w:bCs/>
                <w:noProof/>
              </w:rPr>
              <w:t>4..2.2 Contrainte de résistance du bois f</w:t>
            </w:r>
            <w:r w:rsidRPr="000E248B">
              <w:rPr>
                <w:rStyle w:val="Lienhypertexte"/>
                <w:rFonts w:ascii="Arial Black" w:hAnsi="Arial Black"/>
                <w:bCs/>
                <w:noProof/>
                <w:vertAlign w:val="subscript"/>
              </w:rPr>
              <w:t>m,d</w:t>
            </w:r>
            <w:r w:rsidRPr="000E248B">
              <w:rPr>
                <w:rStyle w:val="Lienhypertexte"/>
                <w:rFonts w:ascii="Arial Black" w:hAnsi="Arial Black"/>
                <w:bCs/>
                <w:noProof/>
              </w:rPr>
              <w:t>.</w:t>
            </w:r>
            <w:r>
              <w:rPr>
                <w:noProof/>
                <w:webHidden/>
              </w:rPr>
              <w:tab/>
            </w:r>
            <w:r>
              <w:rPr>
                <w:noProof/>
                <w:webHidden/>
              </w:rPr>
              <w:fldChar w:fldCharType="begin"/>
            </w:r>
            <w:r>
              <w:rPr>
                <w:noProof/>
                <w:webHidden/>
              </w:rPr>
              <w:instrText xml:space="preserve"> PAGEREF _Toc532551851 \h </w:instrText>
            </w:r>
            <w:r>
              <w:rPr>
                <w:noProof/>
                <w:webHidden/>
              </w:rPr>
            </w:r>
            <w:r>
              <w:rPr>
                <w:noProof/>
                <w:webHidden/>
              </w:rPr>
              <w:fldChar w:fldCharType="separate"/>
            </w:r>
            <w:r>
              <w:rPr>
                <w:noProof/>
                <w:webHidden/>
              </w:rPr>
              <w:t>8</w:t>
            </w:r>
            <w:r>
              <w:rPr>
                <w:noProof/>
                <w:webHidden/>
              </w:rPr>
              <w:fldChar w:fldCharType="end"/>
            </w:r>
          </w:hyperlink>
        </w:p>
        <w:p w:rsidR="00D20FC1" w:rsidRDefault="00D20FC1">
          <w:pPr>
            <w:pStyle w:val="TM3"/>
            <w:tabs>
              <w:tab w:val="right" w:leader="dot" w:pos="9062"/>
            </w:tabs>
            <w:rPr>
              <w:rFonts w:asciiTheme="minorHAnsi" w:eastAsiaTheme="minorEastAsia" w:hAnsiTheme="minorHAnsi" w:cstheme="minorBidi"/>
              <w:noProof/>
              <w:sz w:val="22"/>
              <w:szCs w:val="22"/>
            </w:rPr>
          </w:pPr>
          <w:hyperlink w:anchor="_Toc532551852" w:history="1">
            <w:r w:rsidRPr="000E248B">
              <w:rPr>
                <w:rStyle w:val="Lienhypertexte"/>
                <w:rFonts w:ascii="Arial Black" w:hAnsi="Arial Black"/>
                <w:bCs/>
                <w:noProof/>
              </w:rPr>
              <w:t>4.2.3 Taux de travail de la flexion déviée</w:t>
            </w:r>
            <w:r>
              <w:rPr>
                <w:noProof/>
                <w:webHidden/>
              </w:rPr>
              <w:tab/>
            </w:r>
            <w:r>
              <w:rPr>
                <w:noProof/>
                <w:webHidden/>
              </w:rPr>
              <w:fldChar w:fldCharType="begin"/>
            </w:r>
            <w:r>
              <w:rPr>
                <w:noProof/>
                <w:webHidden/>
              </w:rPr>
              <w:instrText xml:space="preserve"> PAGEREF _Toc532551852 \h </w:instrText>
            </w:r>
            <w:r>
              <w:rPr>
                <w:noProof/>
                <w:webHidden/>
              </w:rPr>
            </w:r>
            <w:r>
              <w:rPr>
                <w:noProof/>
                <w:webHidden/>
              </w:rPr>
              <w:fldChar w:fldCharType="separate"/>
            </w:r>
            <w:r>
              <w:rPr>
                <w:noProof/>
                <w:webHidden/>
              </w:rPr>
              <w:t>9</w:t>
            </w:r>
            <w:r>
              <w:rPr>
                <w:noProof/>
                <w:webHidden/>
              </w:rPr>
              <w:fldChar w:fldCharType="end"/>
            </w:r>
          </w:hyperlink>
        </w:p>
        <w:p w:rsidR="00D20FC1" w:rsidRDefault="00D20FC1">
          <w:pPr>
            <w:pStyle w:val="TM2"/>
            <w:tabs>
              <w:tab w:val="right" w:leader="dot" w:pos="9062"/>
            </w:tabs>
            <w:rPr>
              <w:rFonts w:asciiTheme="minorHAnsi" w:eastAsiaTheme="minorEastAsia" w:hAnsiTheme="minorHAnsi" w:cstheme="minorBidi"/>
              <w:noProof/>
              <w:sz w:val="22"/>
              <w:szCs w:val="22"/>
            </w:rPr>
          </w:pPr>
          <w:hyperlink w:anchor="_Toc532551853" w:history="1">
            <w:r w:rsidRPr="000E248B">
              <w:rPr>
                <w:rStyle w:val="Lienhypertexte"/>
                <w:rFonts w:ascii="Arial Black" w:hAnsi="Arial Black"/>
                <w:bCs/>
                <w:noProof/>
              </w:rPr>
              <w:t>4.3 Le cisaillement.</w:t>
            </w:r>
            <w:r>
              <w:rPr>
                <w:noProof/>
                <w:webHidden/>
              </w:rPr>
              <w:tab/>
            </w:r>
            <w:r>
              <w:rPr>
                <w:noProof/>
                <w:webHidden/>
              </w:rPr>
              <w:fldChar w:fldCharType="begin"/>
            </w:r>
            <w:r>
              <w:rPr>
                <w:noProof/>
                <w:webHidden/>
              </w:rPr>
              <w:instrText xml:space="preserve"> PAGEREF _Toc532551853 \h </w:instrText>
            </w:r>
            <w:r>
              <w:rPr>
                <w:noProof/>
                <w:webHidden/>
              </w:rPr>
            </w:r>
            <w:r>
              <w:rPr>
                <w:noProof/>
                <w:webHidden/>
              </w:rPr>
              <w:fldChar w:fldCharType="separate"/>
            </w:r>
            <w:r>
              <w:rPr>
                <w:noProof/>
                <w:webHidden/>
              </w:rPr>
              <w:t>9</w:t>
            </w:r>
            <w:r>
              <w:rPr>
                <w:noProof/>
                <w:webHidden/>
              </w:rPr>
              <w:fldChar w:fldCharType="end"/>
            </w:r>
          </w:hyperlink>
        </w:p>
        <w:p w:rsidR="00D20FC1" w:rsidRDefault="00D20FC1">
          <w:pPr>
            <w:pStyle w:val="TM3"/>
            <w:tabs>
              <w:tab w:val="right" w:leader="dot" w:pos="9062"/>
            </w:tabs>
            <w:rPr>
              <w:rFonts w:asciiTheme="minorHAnsi" w:eastAsiaTheme="minorEastAsia" w:hAnsiTheme="minorHAnsi" w:cstheme="minorBidi"/>
              <w:noProof/>
              <w:sz w:val="22"/>
              <w:szCs w:val="22"/>
            </w:rPr>
          </w:pPr>
          <w:hyperlink w:anchor="_Toc532551854" w:history="1">
            <w:r w:rsidRPr="000E248B">
              <w:rPr>
                <w:rStyle w:val="Lienhypertexte"/>
                <w:rFonts w:ascii="Arial Black" w:hAnsi="Arial Black"/>
                <w:bCs/>
                <w:noProof/>
              </w:rPr>
              <w:t>4.3.1 Contrainte provoquée par les actions τ</w:t>
            </w:r>
            <w:r w:rsidRPr="000E248B">
              <w:rPr>
                <w:rStyle w:val="Lienhypertexte"/>
                <w:rFonts w:ascii="Arial Black" w:hAnsi="Arial Black"/>
                <w:bCs/>
                <w:noProof/>
                <w:vertAlign w:val="subscript"/>
              </w:rPr>
              <w:t>d</w:t>
            </w:r>
            <w:r w:rsidRPr="000E248B">
              <w:rPr>
                <w:rStyle w:val="Lienhypertexte"/>
                <w:rFonts w:ascii="Arial Black" w:hAnsi="Arial Black"/>
                <w:bCs/>
                <w:noProof/>
              </w:rPr>
              <w:t>.</w:t>
            </w:r>
            <w:r>
              <w:rPr>
                <w:noProof/>
                <w:webHidden/>
              </w:rPr>
              <w:tab/>
            </w:r>
            <w:r>
              <w:rPr>
                <w:noProof/>
                <w:webHidden/>
              </w:rPr>
              <w:fldChar w:fldCharType="begin"/>
            </w:r>
            <w:r>
              <w:rPr>
                <w:noProof/>
                <w:webHidden/>
              </w:rPr>
              <w:instrText xml:space="preserve"> PAGEREF _Toc532551854 \h </w:instrText>
            </w:r>
            <w:r>
              <w:rPr>
                <w:noProof/>
                <w:webHidden/>
              </w:rPr>
            </w:r>
            <w:r>
              <w:rPr>
                <w:noProof/>
                <w:webHidden/>
              </w:rPr>
              <w:fldChar w:fldCharType="separate"/>
            </w:r>
            <w:r>
              <w:rPr>
                <w:noProof/>
                <w:webHidden/>
              </w:rPr>
              <w:t>10</w:t>
            </w:r>
            <w:r>
              <w:rPr>
                <w:noProof/>
                <w:webHidden/>
              </w:rPr>
              <w:fldChar w:fldCharType="end"/>
            </w:r>
          </w:hyperlink>
        </w:p>
        <w:p w:rsidR="00D20FC1" w:rsidRDefault="00D20FC1">
          <w:pPr>
            <w:pStyle w:val="TM3"/>
            <w:tabs>
              <w:tab w:val="right" w:leader="dot" w:pos="9062"/>
            </w:tabs>
            <w:rPr>
              <w:rFonts w:asciiTheme="minorHAnsi" w:eastAsiaTheme="minorEastAsia" w:hAnsiTheme="minorHAnsi" w:cstheme="minorBidi"/>
              <w:noProof/>
              <w:sz w:val="22"/>
              <w:szCs w:val="22"/>
            </w:rPr>
          </w:pPr>
          <w:hyperlink w:anchor="_Toc532551855" w:history="1">
            <w:r w:rsidRPr="000E248B">
              <w:rPr>
                <w:rStyle w:val="Lienhypertexte"/>
                <w:rFonts w:ascii="Arial Black" w:hAnsi="Arial Black"/>
                <w:bCs/>
                <w:noProof/>
              </w:rPr>
              <w:t>4.3.2 Contrainte de résistance du bois f</w:t>
            </w:r>
            <w:r w:rsidRPr="000E248B">
              <w:rPr>
                <w:rStyle w:val="Lienhypertexte"/>
                <w:rFonts w:ascii="Arial Black" w:hAnsi="Arial Black"/>
                <w:bCs/>
                <w:noProof/>
                <w:vertAlign w:val="subscript"/>
              </w:rPr>
              <w:t>v,d</w:t>
            </w:r>
            <w:r w:rsidRPr="000E248B">
              <w:rPr>
                <w:rStyle w:val="Lienhypertexte"/>
                <w:rFonts w:ascii="Arial Black" w:hAnsi="Arial Black"/>
                <w:bCs/>
                <w:noProof/>
              </w:rPr>
              <w:t>.</w:t>
            </w:r>
            <w:r>
              <w:rPr>
                <w:noProof/>
                <w:webHidden/>
              </w:rPr>
              <w:tab/>
            </w:r>
            <w:r>
              <w:rPr>
                <w:noProof/>
                <w:webHidden/>
              </w:rPr>
              <w:fldChar w:fldCharType="begin"/>
            </w:r>
            <w:r>
              <w:rPr>
                <w:noProof/>
                <w:webHidden/>
              </w:rPr>
              <w:instrText xml:space="preserve"> PAGEREF _Toc532551855 \h </w:instrText>
            </w:r>
            <w:r>
              <w:rPr>
                <w:noProof/>
                <w:webHidden/>
              </w:rPr>
            </w:r>
            <w:r>
              <w:rPr>
                <w:noProof/>
                <w:webHidden/>
              </w:rPr>
              <w:fldChar w:fldCharType="separate"/>
            </w:r>
            <w:r>
              <w:rPr>
                <w:noProof/>
                <w:webHidden/>
              </w:rPr>
              <w:t>10</w:t>
            </w:r>
            <w:r>
              <w:rPr>
                <w:noProof/>
                <w:webHidden/>
              </w:rPr>
              <w:fldChar w:fldCharType="end"/>
            </w:r>
          </w:hyperlink>
        </w:p>
        <w:p w:rsidR="00D20FC1" w:rsidRDefault="00D20FC1">
          <w:pPr>
            <w:pStyle w:val="TM3"/>
            <w:tabs>
              <w:tab w:val="right" w:leader="dot" w:pos="9062"/>
            </w:tabs>
            <w:rPr>
              <w:rFonts w:asciiTheme="minorHAnsi" w:eastAsiaTheme="minorEastAsia" w:hAnsiTheme="minorHAnsi" w:cstheme="minorBidi"/>
              <w:noProof/>
              <w:sz w:val="22"/>
              <w:szCs w:val="22"/>
            </w:rPr>
          </w:pPr>
          <w:hyperlink w:anchor="_Toc532551856" w:history="1">
            <w:r w:rsidRPr="000E248B">
              <w:rPr>
                <w:rStyle w:val="Lienhypertexte"/>
                <w:rFonts w:ascii="Arial Black" w:hAnsi="Arial Black"/>
                <w:bCs/>
                <w:noProof/>
              </w:rPr>
              <w:t>4.3.3 Taux de travail</w:t>
            </w:r>
            <w:r>
              <w:rPr>
                <w:noProof/>
                <w:webHidden/>
              </w:rPr>
              <w:tab/>
            </w:r>
            <w:r>
              <w:rPr>
                <w:noProof/>
                <w:webHidden/>
              </w:rPr>
              <w:fldChar w:fldCharType="begin"/>
            </w:r>
            <w:r>
              <w:rPr>
                <w:noProof/>
                <w:webHidden/>
              </w:rPr>
              <w:instrText xml:space="preserve"> PAGEREF _Toc532551856 \h </w:instrText>
            </w:r>
            <w:r>
              <w:rPr>
                <w:noProof/>
                <w:webHidden/>
              </w:rPr>
            </w:r>
            <w:r>
              <w:rPr>
                <w:noProof/>
                <w:webHidden/>
              </w:rPr>
              <w:fldChar w:fldCharType="separate"/>
            </w:r>
            <w:r>
              <w:rPr>
                <w:noProof/>
                <w:webHidden/>
              </w:rPr>
              <w:t>11</w:t>
            </w:r>
            <w:r>
              <w:rPr>
                <w:noProof/>
                <w:webHidden/>
              </w:rPr>
              <w:fldChar w:fldCharType="end"/>
            </w:r>
          </w:hyperlink>
        </w:p>
        <w:p w:rsidR="00D20FC1" w:rsidRDefault="00D20FC1">
          <w:pPr>
            <w:pStyle w:val="TM1"/>
            <w:tabs>
              <w:tab w:val="right" w:leader="dot" w:pos="9062"/>
            </w:tabs>
            <w:rPr>
              <w:rFonts w:asciiTheme="minorHAnsi" w:eastAsiaTheme="minorEastAsia" w:hAnsiTheme="minorHAnsi" w:cstheme="minorBidi"/>
              <w:noProof/>
              <w:sz w:val="22"/>
              <w:szCs w:val="22"/>
            </w:rPr>
          </w:pPr>
          <w:hyperlink w:anchor="_Toc532551857" w:history="1">
            <w:r w:rsidRPr="000E248B">
              <w:rPr>
                <w:rStyle w:val="Lienhypertexte"/>
                <w:rFonts w:ascii="Arial Black" w:hAnsi="Arial Black"/>
                <w:b/>
                <w:bCs/>
                <w:noProof/>
              </w:rPr>
              <w:t>5 Vérification à l’Etat Limite de Service (ELS).</w:t>
            </w:r>
            <w:r>
              <w:rPr>
                <w:noProof/>
                <w:webHidden/>
              </w:rPr>
              <w:tab/>
            </w:r>
            <w:r>
              <w:rPr>
                <w:noProof/>
                <w:webHidden/>
              </w:rPr>
              <w:fldChar w:fldCharType="begin"/>
            </w:r>
            <w:r>
              <w:rPr>
                <w:noProof/>
                <w:webHidden/>
              </w:rPr>
              <w:instrText xml:space="preserve"> PAGEREF _Toc532551857 \h </w:instrText>
            </w:r>
            <w:r>
              <w:rPr>
                <w:noProof/>
                <w:webHidden/>
              </w:rPr>
            </w:r>
            <w:r>
              <w:rPr>
                <w:noProof/>
                <w:webHidden/>
              </w:rPr>
              <w:fldChar w:fldCharType="separate"/>
            </w:r>
            <w:r>
              <w:rPr>
                <w:noProof/>
                <w:webHidden/>
              </w:rPr>
              <w:t>11</w:t>
            </w:r>
            <w:r>
              <w:rPr>
                <w:noProof/>
                <w:webHidden/>
              </w:rPr>
              <w:fldChar w:fldCharType="end"/>
            </w:r>
          </w:hyperlink>
        </w:p>
        <w:p w:rsidR="00D20FC1" w:rsidRDefault="00D20FC1">
          <w:pPr>
            <w:pStyle w:val="TM2"/>
            <w:tabs>
              <w:tab w:val="right" w:leader="dot" w:pos="9062"/>
            </w:tabs>
            <w:rPr>
              <w:rFonts w:asciiTheme="minorHAnsi" w:eastAsiaTheme="minorEastAsia" w:hAnsiTheme="minorHAnsi" w:cstheme="minorBidi"/>
              <w:noProof/>
              <w:sz w:val="22"/>
              <w:szCs w:val="22"/>
            </w:rPr>
          </w:pPr>
          <w:hyperlink w:anchor="_Toc532551858" w:history="1">
            <w:r w:rsidRPr="000E248B">
              <w:rPr>
                <w:rStyle w:val="Lienhypertexte"/>
                <w:rFonts w:ascii="Arial Black" w:hAnsi="Arial Black"/>
                <w:bCs/>
                <w:noProof/>
              </w:rPr>
              <w:t>5.1 La déformation instantanée sous charge variable W</w:t>
            </w:r>
            <w:r w:rsidRPr="000E248B">
              <w:rPr>
                <w:rStyle w:val="Lienhypertexte"/>
                <w:rFonts w:ascii="Arial Black" w:hAnsi="Arial Black"/>
                <w:bCs/>
                <w:noProof/>
                <w:vertAlign w:val="subscript"/>
              </w:rPr>
              <w:t>inst(Q)</w:t>
            </w:r>
            <w:r w:rsidRPr="000E248B">
              <w:rPr>
                <w:rStyle w:val="Lienhypertexte"/>
                <w:rFonts w:ascii="Arial Black" w:hAnsi="Arial Black"/>
                <w:bCs/>
                <w:noProof/>
              </w:rPr>
              <w:t>.</w:t>
            </w:r>
            <w:r>
              <w:rPr>
                <w:noProof/>
                <w:webHidden/>
              </w:rPr>
              <w:tab/>
            </w:r>
            <w:r>
              <w:rPr>
                <w:noProof/>
                <w:webHidden/>
              </w:rPr>
              <w:fldChar w:fldCharType="begin"/>
            </w:r>
            <w:r>
              <w:rPr>
                <w:noProof/>
                <w:webHidden/>
              </w:rPr>
              <w:instrText xml:space="preserve"> PAGEREF _Toc532551858 \h </w:instrText>
            </w:r>
            <w:r>
              <w:rPr>
                <w:noProof/>
                <w:webHidden/>
              </w:rPr>
            </w:r>
            <w:r>
              <w:rPr>
                <w:noProof/>
                <w:webHidden/>
              </w:rPr>
              <w:fldChar w:fldCharType="separate"/>
            </w:r>
            <w:r>
              <w:rPr>
                <w:noProof/>
                <w:webHidden/>
              </w:rPr>
              <w:t>11</w:t>
            </w:r>
            <w:r>
              <w:rPr>
                <w:noProof/>
                <w:webHidden/>
              </w:rPr>
              <w:fldChar w:fldCharType="end"/>
            </w:r>
          </w:hyperlink>
        </w:p>
        <w:p w:rsidR="00D20FC1" w:rsidRDefault="00D20FC1">
          <w:pPr>
            <w:pStyle w:val="TM2"/>
            <w:tabs>
              <w:tab w:val="right" w:leader="dot" w:pos="9062"/>
            </w:tabs>
            <w:rPr>
              <w:rFonts w:asciiTheme="minorHAnsi" w:eastAsiaTheme="minorEastAsia" w:hAnsiTheme="minorHAnsi" w:cstheme="minorBidi"/>
              <w:noProof/>
              <w:sz w:val="22"/>
              <w:szCs w:val="22"/>
            </w:rPr>
          </w:pPr>
          <w:hyperlink w:anchor="_Toc532551859" w:history="1">
            <w:r w:rsidRPr="000E248B">
              <w:rPr>
                <w:rStyle w:val="Lienhypertexte"/>
                <w:rFonts w:ascii="Arial Black" w:hAnsi="Arial Black"/>
                <w:bCs/>
                <w:noProof/>
              </w:rPr>
              <w:t>5.2 La déformation totale.</w:t>
            </w:r>
            <w:r>
              <w:rPr>
                <w:noProof/>
                <w:webHidden/>
              </w:rPr>
              <w:tab/>
            </w:r>
            <w:r>
              <w:rPr>
                <w:noProof/>
                <w:webHidden/>
              </w:rPr>
              <w:fldChar w:fldCharType="begin"/>
            </w:r>
            <w:r>
              <w:rPr>
                <w:noProof/>
                <w:webHidden/>
              </w:rPr>
              <w:instrText xml:space="preserve"> PAGEREF _Toc532551859 \h </w:instrText>
            </w:r>
            <w:r>
              <w:rPr>
                <w:noProof/>
                <w:webHidden/>
              </w:rPr>
            </w:r>
            <w:r>
              <w:rPr>
                <w:noProof/>
                <w:webHidden/>
              </w:rPr>
              <w:fldChar w:fldCharType="separate"/>
            </w:r>
            <w:r>
              <w:rPr>
                <w:noProof/>
                <w:webHidden/>
              </w:rPr>
              <w:t>13</w:t>
            </w:r>
            <w:r>
              <w:rPr>
                <w:noProof/>
                <w:webHidden/>
              </w:rPr>
              <w:fldChar w:fldCharType="end"/>
            </w:r>
          </w:hyperlink>
        </w:p>
        <w:p w:rsidR="00D20FC1" w:rsidRDefault="00D20FC1">
          <w:pPr>
            <w:pStyle w:val="TM1"/>
            <w:tabs>
              <w:tab w:val="right" w:leader="dot" w:pos="9062"/>
            </w:tabs>
            <w:rPr>
              <w:rFonts w:asciiTheme="minorHAnsi" w:eastAsiaTheme="minorEastAsia" w:hAnsiTheme="minorHAnsi" w:cstheme="minorBidi"/>
              <w:noProof/>
              <w:sz w:val="22"/>
              <w:szCs w:val="22"/>
            </w:rPr>
          </w:pPr>
          <w:hyperlink w:anchor="_Toc532551860" w:history="1">
            <w:r w:rsidRPr="000E248B">
              <w:rPr>
                <w:rStyle w:val="Lienhypertexte"/>
                <w:rFonts w:ascii="Arial Black" w:hAnsi="Arial Black"/>
                <w:b/>
                <w:bCs/>
                <w:noProof/>
              </w:rPr>
              <w:t>7 Optimisation de la panne par un appui intermédiaire situé dans le plan de la toiture.</w:t>
            </w:r>
            <w:r>
              <w:rPr>
                <w:noProof/>
                <w:webHidden/>
              </w:rPr>
              <w:tab/>
            </w:r>
            <w:r>
              <w:rPr>
                <w:noProof/>
                <w:webHidden/>
              </w:rPr>
              <w:fldChar w:fldCharType="begin"/>
            </w:r>
            <w:r>
              <w:rPr>
                <w:noProof/>
                <w:webHidden/>
              </w:rPr>
              <w:instrText xml:space="preserve"> PAGEREF _Toc532551860 \h </w:instrText>
            </w:r>
            <w:r>
              <w:rPr>
                <w:noProof/>
                <w:webHidden/>
              </w:rPr>
            </w:r>
            <w:r>
              <w:rPr>
                <w:noProof/>
                <w:webHidden/>
              </w:rPr>
              <w:fldChar w:fldCharType="separate"/>
            </w:r>
            <w:r>
              <w:rPr>
                <w:noProof/>
                <w:webHidden/>
              </w:rPr>
              <w:t>14</w:t>
            </w:r>
            <w:r>
              <w:rPr>
                <w:noProof/>
                <w:webHidden/>
              </w:rPr>
              <w:fldChar w:fldCharType="end"/>
            </w:r>
          </w:hyperlink>
        </w:p>
        <w:p w:rsidR="00D20FC1" w:rsidRDefault="00D20FC1">
          <w:pPr>
            <w:pStyle w:val="TM1"/>
            <w:tabs>
              <w:tab w:val="right" w:leader="dot" w:pos="9062"/>
            </w:tabs>
            <w:rPr>
              <w:rFonts w:asciiTheme="minorHAnsi" w:eastAsiaTheme="minorEastAsia" w:hAnsiTheme="minorHAnsi" w:cstheme="minorBidi"/>
              <w:noProof/>
              <w:sz w:val="22"/>
              <w:szCs w:val="22"/>
            </w:rPr>
          </w:pPr>
          <w:hyperlink w:anchor="_Toc532551861" w:history="1">
            <w:r w:rsidRPr="000E248B">
              <w:rPr>
                <w:rStyle w:val="Lienhypertexte"/>
                <w:rFonts w:ascii="Arial Black" w:hAnsi="Arial Black"/>
                <w:b/>
                <w:bCs/>
                <w:noProof/>
              </w:rPr>
              <w:t>8 Optimisation de la panne par un appui intermédiaire situé dans le plan de la toiture et une contreflèche.</w:t>
            </w:r>
            <w:r>
              <w:rPr>
                <w:noProof/>
                <w:webHidden/>
              </w:rPr>
              <w:tab/>
            </w:r>
            <w:r>
              <w:rPr>
                <w:noProof/>
                <w:webHidden/>
              </w:rPr>
              <w:fldChar w:fldCharType="begin"/>
            </w:r>
            <w:r>
              <w:rPr>
                <w:noProof/>
                <w:webHidden/>
              </w:rPr>
              <w:instrText xml:space="preserve"> PAGEREF _Toc532551861 \h </w:instrText>
            </w:r>
            <w:r>
              <w:rPr>
                <w:noProof/>
                <w:webHidden/>
              </w:rPr>
            </w:r>
            <w:r>
              <w:rPr>
                <w:noProof/>
                <w:webHidden/>
              </w:rPr>
              <w:fldChar w:fldCharType="separate"/>
            </w:r>
            <w:r>
              <w:rPr>
                <w:noProof/>
                <w:webHidden/>
              </w:rPr>
              <w:t>15</w:t>
            </w:r>
            <w:r>
              <w:rPr>
                <w:noProof/>
                <w:webHidden/>
              </w:rPr>
              <w:fldChar w:fldCharType="end"/>
            </w:r>
          </w:hyperlink>
        </w:p>
        <w:p w:rsidR="00D20FC1" w:rsidRDefault="00D20FC1">
          <w:pPr>
            <w:pStyle w:val="TM1"/>
            <w:tabs>
              <w:tab w:val="right" w:leader="dot" w:pos="9062"/>
            </w:tabs>
            <w:rPr>
              <w:rFonts w:asciiTheme="minorHAnsi" w:eastAsiaTheme="minorEastAsia" w:hAnsiTheme="minorHAnsi" w:cstheme="minorBidi"/>
              <w:noProof/>
              <w:sz w:val="22"/>
              <w:szCs w:val="22"/>
            </w:rPr>
          </w:pPr>
          <w:hyperlink w:anchor="_Toc532551862" w:history="1">
            <w:r w:rsidRPr="000E248B">
              <w:rPr>
                <w:rStyle w:val="Lienhypertexte"/>
                <w:rFonts w:ascii="Arial Black" w:hAnsi="Arial Black"/>
                <w:bCs/>
                <w:noProof/>
              </w:rPr>
              <w:t>En savoir plus</w:t>
            </w:r>
            <w:r>
              <w:rPr>
                <w:noProof/>
                <w:webHidden/>
              </w:rPr>
              <w:tab/>
            </w:r>
            <w:r>
              <w:rPr>
                <w:noProof/>
                <w:webHidden/>
              </w:rPr>
              <w:fldChar w:fldCharType="begin"/>
            </w:r>
            <w:r>
              <w:rPr>
                <w:noProof/>
                <w:webHidden/>
              </w:rPr>
              <w:instrText xml:space="preserve"> PAGEREF _Toc532551862 \h </w:instrText>
            </w:r>
            <w:r>
              <w:rPr>
                <w:noProof/>
                <w:webHidden/>
              </w:rPr>
            </w:r>
            <w:r>
              <w:rPr>
                <w:noProof/>
                <w:webHidden/>
              </w:rPr>
              <w:fldChar w:fldCharType="separate"/>
            </w:r>
            <w:r>
              <w:rPr>
                <w:noProof/>
                <w:webHidden/>
              </w:rPr>
              <w:t>16</w:t>
            </w:r>
            <w:r>
              <w:rPr>
                <w:noProof/>
                <w:webHidden/>
              </w:rPr>
              <w:fldChar w:fldCharType="end"/>
            </w:r>
          </w:hyperlink>
        </w:p>
        <w:p w:rsidR="00D20FC1" w:rsidRDefault="00D20FC1">
          <w:pPr>
            <w:pStyle w:val="TM1"/>
            <w:tabs>
              <w:tab w:val="right" w:leader="dot" w:pos="9062"/>
            </w:tabs>
            <w:rPr>
              <w:rFonts w:asciiTheme="minorHAnsi" w:eastAsiaTheme="minorEastAsia" w:hAnsiTheme="minorHAnsi" w:cstheme="minorBidi"/>
              <w:noProof/>
              <w:sz w:val="22"/>
              <w:szCs w:val="22"/>
            </w:rPr>
          </w:pPr>
          <w:hyperlink w:anchor="_Toc532551863" w:history="1">
            <w:r w:rsidRPr="000E248B">
              <w:rPr>
                <w:rStyle w:val="Lienhypertexte"/>
                <w:noProof/>
                <w:kern w:val="28"/>
              </w:rPr>
              <w:t>TABLEAUX : Vérifications des structures en bois avec les eurocodes</w:t>
            </w:r>
            <w:r>
              <w:rPr>
                <w:noProof/>
                <w:webHidden/>
              </w:rPr>
              <w:tab/>
            </w:r>
            <w:r>
              <w:rPr>
                <w:noProof/>
                <w:webHidden/>
              </w:rPr>
              <w:fldChar w:fldCharType="begin"/>
            </w:r>
            <w:r>
              <w:rPr>
                <w:noProof/>
                <w:webHidden/>
              </w:rPr>
              <w:instrText xml:space="preserve"> PAGEREF _Toc532551863 \h </w:instrText>
            </w:r>
            <w:r>
              <w:rPr>
                <w:noProof/>
                <w:webHidden/>
              </w:rPr>
            </w:r>
            <w:r>
              <w:rPr>
                <w:noProof/>
                <w:webHidden/>
              </w:rPr>
              <w:fldChar w:fldCharType="separate"/>
            </w:r>
            <w:r>
              <w:rPr>
                <w:noProof/>
                <w:webHidden/>
              </w:rPr>
              <w:t>17</w:t>
            </w:r>
            <w:r>
              <w:rPr>
                <w:noProof/>
                <w:webHidden/>
              </w:rPr>
              <w:fldChar w:fldCharType="end"/>
            </w:r>
          </w:hyperlink>
        </w:p>
        <w:p w:rsidR="00D20FC1" w:rsidRDefault="00D20FC1">
          <w:pPr>
            <w:pStyle w:val="TM3"/>
            <w:tabs>
              <w:tab w:val="right" w:leader="dot" w:pos="9062"/>
            </w:tabs>
            <w:rPr>
              <w:rFonts w:asciiTheme="minorHAnsi" w:eastAsiaTheme="minorEastAsia" w:hAnsiTheme="minorHAnsi" w:cstheme="minorBidi"/>
              <w:noProof/>
              <w:sz w:val="22"/>
              <w:szCs w:val="22"/>
            </w:rPr>
          </w:pPr>
          <w:hyperlink w:anchor="_Toc532551864" w:history="1">
            <w:r w:rsidRPr="000E248B">
              <w:rPr>
                <w:rStyle w:val="Lienhypertexte"/>
                <w:rFonts w:ascii="Arial Black" w:eastAsia="Calibri" w:hAnsi="Arial Black"/>
                <w:bCs/>
                <w:noProof/>
              </w:rPr>
              <w:t>Tab. 1. Valeurs des charges d’exploitation en fonction du bâtiment</w:t>
            </w:r>
            <w:r>
              <w:rPr>
                <w:noProof/>
                <w:webHidden/>
              </w:rPr>
              <w:tab/>
            </w:r>
            <w:r>
              <w:rPr>
                <w:noProof/>
                <w:webHidden/>
              </w:rPr>
              <w:fldChar w:fldCharType="begin"/>
            </w:r>
            <w:r>
              <w:rPr>
                <w:noProof/>
                <w:webHidden/>
              </w:rPr>
              <w:instrText xml:space="preserve"> PAGEREF _Toc532551864 \h </w:instrText>
            </w:r>
            <w:r>
              <w:rPr>
                <w:noProof/>
                <w:webHidden/>
              </w:rPr>
            </w:r>
            <w:r>
              <w:rPr>
                <w:noProof/>
                <w:webHidden/>
              </w:rPr>
              <w:fldChar w:fldCharType="separate"/>
            </w:r>
            <w:r>
              <w:rPr>
                <w:noProof/>
                <w:webHidden/>
              </w:rPr>
              <w:t>17</w:t>
            </w:r>
            <w:r>
              <w:rPr>
                <w:noProof/>
                <w:webHidden/>
              </w:rPr>
              <w:fldChar w:fldCharType="end"/>
            </w:r>
          </w:hyperlink>
        </w:p>
        <w:p w:rsidR="00D20FC1" w:rsidRDefault="00D20FC1">
          <w:pPr>
            <w:pStyle w:val="TM3"/>
            <w:tabs>
              <w:tab w:val="right" w:leader="dot" w:pos="9062"/>
            </w:tabs>
            <w:rPr>
              <w:rFonts w:asciiTheme="minorHAnsi" w:eastAsiaTheme="minorEastAsia" w:hAnsiTheme="minorHAnsi" w:cstheme="minorBidi"/>
              <w:noProof/>
              <w:sz w:val="22"/>
              <w:szCs w:val="22"/>
            </w:rPr>
          </w:pPr>
          <w:hyperlink w:anchor="_Toc532551865" w:history="1">
            <w:r w:rsidRPr="000E248B">
              <w:rPr>
                <w:rStyle w:val="Lienhypertexte"/>
                <w:rFonts w:ascii="Arial Black" w:eastAsia="Calibri" w:hAnsi="Arial Black"/>
                <w:bCs/>
                <w:noProof/>
              </w:rPr>
              <w:t>Carte de France des valeurs des charges de neige</w:t>
            </w:r>
            <w:r>
              <w:rPr>
                <w:noProof/>
                <w:webHidden/>
              </w:rPr>
              <w:tab/>
            </w:r>
            <w:r>
              <w:rPr>
                <w:noProof/>
                <w:webHidden/>
              </w:rPr>
              <w:fldChar w:fldCharType="begin"/>
            </w:r>
            <w:r>
              <w:rPr>
                <w:noProof/>
                <w:webHidden/>
              </w:rPr>
              <w:instrText xml:space="preserve"> PAGEREF _Toc532551865 \h </w:instrText>
            </w:r>
            <w:r>
              <w:rPr>
                <w:noProof/>
                <w:webHidden/>
              </w:rPr>
            </w:r>
            <w:r>
              <w:rPr>
                <w:noProof/>
                <w:webHidden/>
              </w:rPr>
              <w:fldChar w:fldCharType="separate"/>
            </w:r>
            <w:r>
              <w:rPr>
                <w:noProof/>
                <w:webHidden/>
              </w:rPr>
              <w:t>18</w:t>
            </w:r>
            <w:r>
              <w:rPr>
                <w:noProof/>
                <w:webHidden/>
              </w:rPr>
              <w:fldChar w:fldCharType="end"/>
            </w:r>
          </w:hyperlink>
        </w:p>
        <w:p w:rsidR="00D20FC1" w:rsidRDefault="00D20FC1">
          <w:pPr>
            <w:pStyle w:val="TM3"/>
            <w:tabs>
              <w:tab w:val="right" w:leader="dot" w:pos="9062"/>
            </w:tabs>
            <w:rPr>
              <w:rFonts w:asciiTheme="minorHAnsi" w:eastAsiaTheme="minorEastAsia" w:hAnsiTheme="minorHAnsi" w:cstheme="minorBidi"/>
              <w:noProof/>
              <w:sz w:val="22"/>
              <w:szCs w:val="22"/>
            </w:rPr>
          </w:pPr>
          <w:hyperlink w:anchor="_Toc532551866" w:history="1">
            <w:r w:rsidRPr="000E248B">
              <w:rPr>
                <w:rStyle w:val="Lienhypertexte"/>
                <w:rFonts w:ascii="Arial Black" w:eastAsia="Calibri" w:hAnsi="Arial Black"/>
                <w:bCs/>
                <w:noProof/>
              </w:rPr>
              <w:t>Tab. 2. Coefficients μ</w:t>
            </w:r>
            <w:r w:rsidRPr="000E248B">
              <w:rPr>
                <w:rStyle w:val="Lienhypertexte"/>
                <w:rFonts w:ascii="Arial Black" w:eastAsia="Calibri" w:hAnsi="Arial Black"/>
                <w:bCs/>
                <w:i/>
                <w:noProof/>
                <w:vertAlign w:val="subscript"/>
              </w:rPr>
              <w:t>i</w:t>
            </w:r>
            <w:r w:rsidRPr="000E248B">
              <w:rPr>
                <w:rStyle w:val="Lienhypertexte"/>
                <w:rFonts w:ascii="Arial Black" w:eastAsia="Calibri" w:hAnsi="Arial Black"/>
                <w:bCs/>
                <w:noProof/>
              </w:rPr>
              <w:t xml:space="preserve"> pour une toiture sans dispositif de retenue de la neige</w:t>
            </w:r>
            <w:r>
              <w:rPr>
                <w:noProof/>
                <w:webHidden/>
              </w:rPr>
              <w:tab/>
            </w:r>
            <w:r>
              <w:rPr>
                <w:noProof/>
                <w:webHidden/>
              </w:rPr>
              <w:fldChar w:fldCharType="begin"/>
            </w:r>
            <w:r>
              <w:rPr>
                <w:noProof/>
                <w:webHidden/>
              </w:rPr>
              <w:instrText xml:space="preserve"> PAGEREF _Toc532551866 \h </w:instrText>
            </w:r>
            <w:r>
              <w:rPr>
                <w:noProof/>
                <w:webHidden/>
              </w:rPr>
            </w:r>
            <w:r>
              <w:rPr>
                <w:noProof/>
                <w:webHidden/>
              </w:rPr>
              <w:fldChar w:fldCharType="separate"/>
            </w:r>
            <w:r>
              <w:rPr>
                <w:noProof/>
                <w:webHidden/>
              </w:rPr>
              <w:t>19</w:t>
            </w:r>
            <w:r>
              <w:rPr>
                <w:noProof/>
                <w:webHidden/>
              </w:rPr>
              <w:fldChar w:fldCharType="end"/>
            </w:r>
          </w:hyperlink>
        </w:p>
        <w:p w:rsidR="00D20FC1" w:rsidRDefault="00D20FC1">
          <w:pPr>
            <w:pStyle w:val="TM3"/>
            <w:tabs>
              <w:tab w:val="right" w:leader="dot" w:pos="9062"/>
            </w:tabs>
            <w:rPr>
              <w:rFonts w:asciiTheme="minorHAnsi" w:eastAsiaTheme="minorEastAsia" w:hAnsiTheme="minorHAnsi" w:cstheme="minorBidi"/>
              <w:noProof/>
              <w:sz w:val="22"/>
              <w:szCs w:val="22"/>
            </w:rPr>
          </w:pPr>
          <w:hyperlink w:anchor="_Toc532551867" w:history="1">
            <w:r w:rsidRPr="000E248B">
              <w:rPr>
                <w:rStyle w:val="Lienhypertexte"/>
                <w:rFonts w:ascii="Arial Black" w:eastAsia="Calibri" w:hAnsi="Arial Black"/>
                <w:bCs/>
                <w:noProof/>
              </w:rPr>
              <w:t>Tab. 3. Coefficients partiels de l’action permanente pour un bâtiment courant</w:t>
            </w:r>
            <w:r>
              <w:rPr>
                <w:noProof/>
                <w:webHidden/>
              </w:rPr>
              <w:tab/>
            </w:r>
            <w:r>
              <w:rPr>
                <w:noProof/>
                <w:webHidden/>
              </w:rPr>
              <w:fldChar w:fldCharType="begin"/>
            </w:r>
            <w:r>
              <w:rPr>
                <w:noProof/>
                <w:webHidden/>
              </w:rPr>
              <w:instrText xml:space="preserve"> PAGEREF _Toc532551867 \h </w:instrText>
            </w:r>
            <w:r>
              <w:rPr>
                <w:noProof/>
                <w:webHidden/>
              </w:rPr>
            </w:r>
            <w:r>
              <w:rPr>
                <w:noProof/>
                <w:webHidden/>
              </w:rPr>
              <w:fldChar w:fldCharType="separate"/>
            </w:r>
            <w:r>
              <w:rPr>
                <w:noProof/>
                <w:webHidden/>
              </w:rPr>
              <w:t>19</w:t>
            </w:r>
            <w:r>
              <w:rPr>
                <w:noProof/>
                <w:webHidden/>
              </w:rPr>
              <w:fldChar w:fldCharType="end"/>
            </w:r>
          </w:hyperlink>
        </w:p>
        <w:p w:rsidR="00D20FC1" w:rsidRDefault="00D20FC1">
          <w:pPr>
            <w:pStyle w:val="TM3"/>
            <w:tabs>
              <w:tab w:val="right" w:leader="dot" w:pos="9062"/>
            </w:tabs>
            <w:rPr>
              <w:rFonts w:asciiTheme="minorHAnsi" w:eastAsiaTheme="minorEastAsia" w:hAnsiTheme="minorHAnsi" w:cstheme="minorBidi"/>
              <w:noProof/>
              <w:sz w:val="22"/>
              <w:szCs w:val="22"/>
            </w:rPr>
          </w:pPr>
          <w:hyperlink w:anchor="_Toc532551868" w:history="1">
            <w:r w:rsidRPr="000E248B">
              <w:rPr>
                <w:rStyle w:val="Lienhypertexte"/>
                <w:rFonts w:ascii="Arial Black" w:eastAsia="Calibri" w:hAnsi="Arial Black"/>
                <w:bCs/>
                <w:noProof/>
              </w:rPr>
              <w:t xml:space="preserve">Tab. 4. Coefficients statistiques en fonction des catégories de bâtiment et de l’altitude </w:t>
            </w:r>
            <w:r w:rsidRPr="000E248B">
              <w:rPr>
                <w:rStyle w:val="Lienhypertexte"/>
                <w:rFonts w:ascii="Calibri" w:eastAsia="Calibri" w:hAnsi="Calibri"/>
                <w:noProof/>
              </w:rPr>
              <w:t>(Source : NF EN 1990)</w:t>
            </w:r>
            <w:r>
              <w:rPr>
                <w:noProof/>
                <w:webHidden/>
              </w:rPr>
              <w:tab/>
            </w:r>
            <w:r>
              <w:rPr>
                <w:noProof/>
                <w:webHidden/>
              </w:rPr>
              <w:fldChar w:fldCharType="begin"/>
            </w:r>
            <w:r>
              <w:rPr>
                <w:noProof/>
                <w:webHidden/>
              </w:rPr>
              <w:instrText xml:space="preserve"> PAGEREF _Toc532551868 \h </w:instrText>
            </w:r>
            <w:r>
              <w:rPr>
                <w:noProof/>
                <w:webHidden/>
              </w:rPr>
            </w:r>
            <w:r>
              <w:rPr>
                <w:noProof/>
                <w:webHidden/>
              </w:rPr>
              <w:fldChar w:fldCharType="separate"/>
            </w:r>
            <w:r>
              <w:rPr>
                <w:noProof/>
                <w:webHidden/>
              </w:rPr>
              <w:t>19</w:t>
            </w:r>
            <w:r>
              <w:rPr>
                <w:noProof/>
                <w:webHidden/>
              </w:rPr>
              <w:fldChar w:fldCharType="end"/>
            </w:r>
          </w:hyperlink>
        </w:p>
        <w:p w:rsidR="00D20FC1" w:rsidRDefault="00D20FC1">
          <w:pPr>
            <w:pStyle w:val="TM3"/>
            <w:tabs>
              <w:tab w:val="right" w:leader="dot" w:pos="9062"/>
            </w:tabs>
            <w:rPr>
              <w:rFonts w:asciiTheme="minorHAnsi" w:eastAsiaTheme="minorEastAsia" w:hAnsiTheme="minorHAnsi" w:cstheme="minorBidi"/>
              <w:noProof/>
              <w:sz w:val="22"/>
              <w:szCs w:val="22"/>
            </w:rPr>
          </w:pPr>
          <w:hyperlink w:anchor="_Toc532551869" w:history="1">
            <w:r w:rsidRPr="000E248B">
              <w:rPr>
                <w:rStyle w:val="Lienhypertexte"/>
                <w:rFonts w:ascii="Arial Black" w:eastAsia="Calibri" w:hAnsi="Arial Black"/>
                <w:bCs/>
                <w:noProof/>
              </w:rPr>
              <w:t>Tab. 5. Valeur coefficient γ</w:t>
            </w:r>
            <w:r w:rsidRPr="000E248B">
              <w:rPr>
                <w:rStyle w:val="Lienhypertexte"/>
                <w:rFonts w:ascii="Arial Black" w:eastAsia="Calibri" w:hAnsi="Arial Black"/>
                <w:bCs/>
                <w:i/>
                <w:noProof/>
                <w:vertAlign w:val="subscript"/>
              </w:rPr>
              <w:t>M</w:t>
            </w:r>
            <w:r w:rsidRPr="000E248B">
              <w:rPr>
                <w:rStyle w:val="Lienhypertexte"/>
                <w:rFonts w:ascii="Arial Black" w:eastAsia="Calibri" w:hAnsi="Arial Black"/>
                <w:bCs/>
                <w:noProof/>
              </w:rPr>
              <w:t xml:space="preserve"> </w:t>
            </w:r>
            <w:r w:rsidRPr="000E248B">
              <w:rPr>
                <w:rStyle w:val="Lienhypertexte"/>
                <w:rFonts w:ascii="Calibri" w:eastAsia="Calibri" w:hAnsi="Calibri"/>
                <w:noProof/>
              </w:rPr>
              <w:t>(Source : NF EN 1995-1-1)</w:t>
            </w:r>
            <w:r>
              <w:rPr>
                <w:noProof/>
                <w:webHidden/>
              </w:rPr>
              <w:tab/>
            </w:r>
            <w:r>
              <w:rPr>
                <w:noProof/>
                <w:webHidden/>
              </w:rPr>
              <w:fldChar w:fldCharType="begin"/>
            </w:r>
            <w:r>
              <w:rPr>
                <w:noProof/>
                <w:webHidden/>
              </w:rPr>
              <w:instrText xml:space="preserve"> PAGEREF _Toc532551869 \h </w:instrText>
            </w:r>
            <w:r>
              <w:rPr>
                <w:noProof/>
                <w:webHidden/>
              </w:rPr>
            </w:r>
            <w:r>
              <w:rPr>
                <w:noProof/>
                <w:webHidden/>
              </w:rPr>
              <w:fldChar w:fldCharType="separate"/>
            </w:r>
            <w:r>
              <w:rPr>
                <w:noProof/>
                <w:webHidden/>
              </w:rPr>
              <w:t>19</w:t>
            </w:r>
            <w:r>
              <w:rPr>
                <w:noProof/>
                <w:webHidden/>
              </w:rPr>
              <w:fldChar w:fldCharType="end"/>
            </w:r>
          </w:hyperlink>
        </w:p>
        <w:p w:rsidR="00D20FC1" w:rsidRDefault="00D20FC1">
          <w:pPr>
            <w:pStyle w:val="TM3"/>
            <w:tabs>
              <w:tab w:val="right" w:leader="dot" w:pos="9062"/>
            </w:tabs>
            <w:rPr>
              <w:rFonts w:asciiTheme="minorHAnsi" w:eastAsiaTheme="minorEastAsia" w:hAnsiTheme="minorHAnsi" w:cstheme="minorBidi"/>
              <w:noProof/>
              <w:sz w:val="22"/>
              <w:szCs w:val="22"/>
            </w:rPr>
          </w:pPr>
          <w:hyperlink w:anchor="_Toc532551870" w:history="1">
            <w:r w:rsidRPr="000E248B">
              <w:rPr>
                <w:rStyle w:val="Lienhypertexte"/>
                <w:rFonts w:ascii="Arial Black" w:eastAsia="Calibri" w:hAnsi="Arial Black"/>
                <w:bCs/>
                <w:noProof/>
              </w:rPr>
              <w:t>Tab. 6. Valeurs caractéristiques des bois massifs résineux et de peuplier</w:t>
            </w:r>
            <w:r>
              <w:rPr>
                <w:noProof/>
                <w:webHidden/>
              </w:rPr>
              <w:tab/>
            </w:r>
            <w:r>
              <w:rPr>
                <w:noProof/>
                <w:webHidden/>
              </w:rPr>
              <w:fldChar w:fldCharType="begin"/>
            </w:r>
            <w:r>
              <w:rPr>
                <w:noProof/>
                <w:webHidden/>
              </w:rPr>
              <w:instrText xml:space="preserve"> PAGEREF _Toc532551870 \h </w:instrText>
            </w:r>
            <w:r>
              <w:rPr>
                <w:noProof/>
                <w:webHidden/>
              </w:rPr>
            </w:r>
            <w:r>
              <w:rPr>
                <w:noProof/>
                <w:webHidden/>
              </w:rPr>
              <w:fldChar w:fldCharType="separate"/>
            </w:r>
            <w:r>
              <w:rPr>
                <w:noProof/>
                <w:webHidden/>
              </w:rPr>
              <w:t>20</w:t>
            </w:r>
            <w:r>
              <w:rPr>
                <w:noProof/>
                <w:webHidden/>
              </w:rPr>
              <w:fldChar w:fldCharType="end"/>
            </w:r>
          </w:hyperlink>
        </w:p>
        <w:p w:rsidR="00D20FC1" w:rsidRDefault="00D20FC1">
          <w:pPr>
            <w:pStyle w:val="TM3"/>
            <w:tabs>
              <w:tab w:val="right" w:leader="dot" w:pos="9062"/>
            </w:tabs>
            <w:rPr>
              <w:rFonts w:asciiTheme="minorHAnsi" w:eastAsiaTheme="minorEastAsia" w:hAnsiTheme="minorHAnsi" w:cstheme="minorBidi"/>
              <w:noProof/>
              <w:sz w:val="22"/>
              <w:szCs w:val="22"/>
            </w:rPr>
          </w:pPr>
          <w:hyperlink w:anchor="_Toc532551871" w:history="1">
            <w:r w:rsidRPr="000E248B">
              <w:rPr>
                <w:rStyle w:val="Lienhypertexte"/>
                <w:rFonts w:ascii="Calibri" w:eastAsia="Calibri" w:hAnsi="Calibri"/>
                <w:noProof/>
              </w:rPr>
              <w:t>(Source : NF EN 338)</w:t>
            </w:r>
            <w:r>
              <w:rPr>
                <w:noProof/>
                <w:webHidden/>
              </w:rPr>
              <w:tab/>
            </w:r>
            <w:r>
              <w:rPr>
                <w:noProof/>
                <w:webHidden/>
              </w:rPr>
              <w:fldChar w:fldCharType="begin"/>
            </w:r>
            <w:r>
              <w:rPr>
                <w:noProof/>
                <w:webHidden/>
              </w:rPr>
              <w:instrText xml:space="preserve"> PAGEREF _Toc532551871 \h </w:instrText>
            </w:r>
            <w:r>
              <w:rPr>
                <w:noProof/>
                <w:webHidden/>
              </w:rPr>
            </w:r>
            <w:r>
              <w:rPr>
                <w:noProof/>
                <w:webHidden/>
              </w:rPr>
              <w:fldChar w:fldCharType="separate"/>
            </w:r>
            <w:r>
              <w:rPr>
                <w:noProof/>
                <w:webHidden/>
              </w:rPr>
              <w:t>20</w:t>
            </w:r>
            <w:r>
              <w:rPr>
                <w:noProof/>
                <w:webHidden/>
              </w:rPr>
              <w:fldChar w:fldCharType="end"/>
            </w:r>
          </w:hyperlink>
        </w:p>
        <w:p w:rsidR="00D20FC1" w:rsidRDefault="00D20FC1">
          <w:pPr>
            <w:pStyle w:val="TM3"/>
            <w:tabs>
              <w:tab w:val="right" w:leader="dot" w:pos="9062"/>
            </w:tabs>
            <w:rPr>
              <w:rFonts w:asciiTheme="minorHAnsi" w:eastAsiaTheme="minorEastAsia" w:hAnsiTheme="minorHAnsi" w:cstheme="minorBidi"/>
              <w:noProof/>
              <w:sz w:val="22"/>
              <w:szCs w:val="22"/>
            </w:rPr>
          </w:pPr>
          <w:hyperlink w:anchor="_Toc532551872" w:history="1">
            <w:r w:rsidRPr="000E248B">
              <w:rPr>
                <w:rStyle w:val="Lienhypertexte"/>
                <w:rFonts w:ascii="Arial Black" w:eastAsia="Calibri" w:hAnsi="Arial Black"/>
                <w:bCs/>
                <w:noProof/>
              </w:rPr>
              <w:t xml:space="preserve">Tab. 7. Valeurs caractéristiques des bois lamellés </w:t>
            </w:r>
            <w:r w:rsidRPr="000E248B">
              <w:rPr>
                <w:rStyle w:val="Lienhypertexte"/>
                <w:rFonts w:ascii="Calibri" w:eastAsia="Calibri" w:hAnsi="Calibri"/>
                <w:b/>
                <w:bCs/>
                <w:noProof/>
              </w:rPr>
              <w:t xml:space="preserve"> </w:t>
            </w:r>
            <w:r w:rsidRPr="000E248B">
              <w:rPr>
                <w:rStyle w:val="Lienhypertexte"/>
                <w:rFonts w:ascii="Calibri" w:eastAsia="Calibri" w:hAnsi="Calibri"/>
                <w:bCs/>
                <w:noProof/>
              </w:rPr>
              <w:t xml:space="preserve">(source : </w:t>
            </w:r>
            <w:r w:rsidRPr="000E248B">
              <w:rPr>
                <w:rStyle w:val="Lienhypertexte"/>
                <w:rFonts w:ascii="Calibri" w:eastAsia="Calibri" w:hAnsi="Calibri"/>
                <w:noProof/>
                <w:snapToGrid w:val="0"/>
              </w:rPr>
              <w:t>NF EN 14080</w:t>
            </w:r>
            <w:r w:rsidRPr="000E248B">
              <w:rPr>
                <w:rStyle w:val="Lienhypertexte"/>
                <w:rFonts w:ascii="Calibri" w:eastAsia="Calibri" w:hAnsi="Calibri"/>
                <w:bCs/>
                <w:noProof/>
              </w:rPr>
              <w:t>)</w:t>
            </w:r>
            <w:r>
              <w:rPr>
                <w:noProof/>
                <w:webHidden/>
              </w:rPr>
              <w:tab/>
            </w:r>
            <w:r>
              <w:rPr>
                <w:noProof/>
                <w:webHidden/>
              </w:rPr>
              <w:fldChar w:fldCharType="begin"/>
            </w:r>
            <w:r>
              <w:rPr>
                <w:noProof/>
                <w:webHidden/>
              </w:rPr>
              <w:instrText xml:space="preserve"> PAGEREF _Toc532551872 \h </w:instrText>
            </w:r>
            <w:r>
              <w:rPr>
                <w:noProof/>
                <w:webHidden/>
              </w:rPr>
            </w:r>
            <w:r>
              <w:rPr>
                <w:noProof/>
                <w:webHidden/>
              </w:rPr>
              <w:fldChar w:fldCharType="separate"/>
            </w:r>
            <w:r>
              <w:rPr>
                <w:noProof/>
                <w:webHidden/>
              </w:rPr>
              <w:t>20</w:t>
            </w:r>
            <w:r>
              <w:rPr>
                <w:noProof/>
                <w:webHidden/>
              </w:rPr>
              <w:fldChar w:fldCharType="end"/>
            </w:r>
          </w:hyperlink>
        </w:p>
        <w:p w:rsidR="00D20FC1" w:rsidRDefault="00D20FC1">
          <w:pPr>
            <w:pStyle w:val="TM3"/>
            <w:tabs>
              <w:tab w:val="right" w:leader="dot" w:pos="9062"/>
            </w:tabs>
            <w:rPr>
              <w:rFonts w:asciiTheme="minorHAnsi" w:eastAsiaTheme="minorEastAsia" w:hAnsiTheme="minorHAnsi" w:cstheme="minorBidi"/>
              <w:noProof/>
              <w:sz w:val="22"/>
              <w:szCs w:val="22"/>
            </w:rPr>
          </w:pPr>
          <w:hyperlink w:anchor="_Toc532551873" w:history="1">
            <w:r w:rsidRPr="000E248B">
              <w:rPr>
                <w:rStyle w:val="Lienhypertexte"/>
                <w:rFonts w:ascii="Arial Black" w:eastAsia="Calibri" w:hAnsi="Arial Black"/>
                <w:bCs/>
                <w:noProof/>
              </w:rPr>
              <w:t xml:space="preserve">Tab. 8 : Valeur de </w:t>
            </w:r>
            <w:r w:rsidRPr="000E248B">
              <w:rPr>
                <w:rStyle w:val="Lienhypertexte"/>
                <w:rFonts w:ascii="Arial Black" w:eastAsia="Calibri" w:hAnsi="Arial Black"/>
                <w:bCs/>
                <w:i/>
                <w:noProof/>
              </w:rPr>
              <w:t>k</w:t>
            </w:r>
            <w:r w:rsidRPr="000E248B">
              <w:rPr>
                <w:rStyle w:val="Lienhypertexte"/>
                <w:rFonts w:ascii="Arial Black" w:eastAsia="Calibri" w:hAnsi="Arial Black"/>
                <w:bCs/>
                <w:noProof/>
                <w:vertAlign w:val="subscript"/>
              </w:rPr>
              <w:t>mod</w:t>
            </w:r>
            <w:r w:rsidRPr="000E248B">
              <w:rPr>
                <w:rStyle w:val="Lienhypertexte"/>
                <w:rFonts w:ascii="Arial Black" w:eastAsia="Calibri" w:hAnsi="Arial Black"/>
                <w:bCs/>
                <w:noProof/>
              </w:rPr>
              <w:t xml:space="preserve"> du bois massif, du lamellé-collé, du lamibois (LVL) et du contreplaqué </w:t>
            </w:r>
            <w:r w:rsidRPr="000E248B">
              <w:rPr>
                <w:rStyle w:val="Lienhypertexte"/>
                <w:rFonts w:ascii="Calibri" w:eastAsia="Calibri" w:hAnsi="Calibri"/>
                <w:noProof/>
              </w:rPr>
              <w:t>(Source : NF EN 1995-1-1)</w:t>
            </w:r>
            <w:r>
              <w:rPr>
                <w:noProof/>
                <w:webHidden/>
              </w:rPr>
              <w:tab/>
            </w:r>
            <w:r>
              <w:rPr>
                <w:noProof/>
                <w:webHidden/>
              </w:rPr>
              <w:fldChar w:fldCharType="begin"/>
            </w:r>
            <w:r>
              <w:rPr>
                <w:noProof/>
                <w:webHidden/>
              </w:rPr>
              <w:instrText xml:space="preserve"> PAGEREF _Toc532551873 \h </w:instrText>
            </w:r>
            <w:r>
              <w:rPr>
                <w:noProof/>
                <w:webHidden/>
              </w:rPr>
            </w:r>
            <w:r>
              <w:rPr>
                <w:noProof/>
                <w:webHidden/>
              </w:rPr>
              <w:fldChar w:fldCharType="separate"/>
            </w:r>
            <w:r>
              <w:rPr>
                <w:noProof/>
                <w:webHidden/>
              </w:rPr>
              <w:t>21</w:t>
            </w:r>
            <w:r>
              <w:rPr>
                <w:noProof/>
                <w:webHidden/>
              </w:rPr>
              <w:fldChar w:fldCharType="end"/>
            </w:r>
          </w:hyperlink>
        </w:p>
        <w:p w:rsidR="00D20FC1" w:rsidRDefault="00D20FC1">
          <w:pPr>
            <w:pStyle w:val="TM3"/>
            <w:tabs>
              <w:tab w:val="right" w:leader="dot" w:pos="9062"/>
            </w:tabs>
            <w:rPr>
              <w:rFonts w:asciiTheme="minorHAnsi" w:eastAsiaTheme="minorEastAsia" w:hAnsiTheme="minorHAnsi" w:cstheme="minorBidi"/>
              <w:noProof/>
              <w:sz w:val="22"/>
              <w:szCs w:val="22"/>
            </w:rPr>
          </w:pPr>
          <w:hyperlink w:anchor="_Toc532551874" w:history="1">
            <w:r w:rsidRPr="000E248B">
              <w:rPr>
                <w:rStyle w:val="Lienhypertexte"/>
                <w:rFonts w:ascii="Arial Black" w:eastAsia="Calibri" w:hAnsi="Arial Black"/>
                <w:bCs/>
                <w:noProof/>
              </w:rPr>
              <w:t xml:space="preserve">Tab. 9. Valeurs limites réglementaires des flèches </w:t>
            </w:r>
            <w:r w:rsidRPr="000E248B">
              <w:rPr>
                <w:rStyle w:val="Lienhypertexte"/>
                <w:rFonts w:ascii="Calibri" w:eastAsia="Calibri" w:hAnsi="Calibri"/>
                <w:noProof/>
              </w:rPr>
              <w:t>(Source : NF EN 1995-1-1)</w:t>
            </w:r>
            <w:r>
              <w:rPr>
                <w:noProof/>
                <w:webHidden/>
              </w:rPr>
              <w:tab/>
            </w:r>
            <w:r>
              <w:rPr>
                <w:noProof/>
                <w:webHidden/>
              </w:rPr>
              <w:fldChar w:fldCharType="begin"/>
            </w:r>
            <w:r>
              <w:rPr>
                <w:noProof/>
                <w:webHidden/>
              </w:rPr>
              <w:instrText xml:space="preserve"> PAGEREF _Toc532551874 \h </w:instrText>
            </w:r>
            <w:r>
              <w:rPr>
                <w:noProof/>
                <w:webHidden/>
              </w:rPr>
            </w:r>
            <w:r>
              <w:rPr>
                <w:noProof/>
                <w:webHidden/>
              </w:rPr>
              <w:fldChar w:fldCharType="separate"/>
            </w:r>
            <w:r>
              <w:rPr>
                <w:noProof/>
                <w:webHidden/>
              </w:rPr>
              <w:t>21</w:t>
            </w:r>
            <w:r>
              <w:rPr>
                <w:noProof/>
                <w:webHidden/>
              </w:rPr>
              <w:fldChar w:fldCharType="end"/>
            </w:r>
          </w:hyperlink>
        </w:p>
        <w:p w:rsidR="00D20FC1" w:rsidRDefault="00D20FC1">
          <w:pPr>
            <w:pStyle w:val="TM3"/>
            <w:tabs>
              <w:tab w:val="right" w:leader="dot" w:pos="9062"/>
            </w:tabs>
            <w:rPr>
              <w:rFonts w:asciiTheme="minorHAnsi" w:eastAsiaTheme="minorEastAsia" w:hAnsiTheme="minorHAnsi" w:cstheme="minorBidi"/>
              <w:noProof/>
              <w:sz w:val="22"/>
              <w:szCs w:val="22"/>
            </w:rPr>
          </w:pPr>
          <w:hyperlink w:anchor="_Toc532551875" w:history="1">
            <w:r w:rsidRPr="000E248B">
              <w:rPr>
                <w:rStyle w:val="Lienhypertexte"/>
                <w:rFonts w:ascii="Arial Black" w:eastAsia="Calibri" w:hAnsi="Arial Black"/>
                <w:bCs/>
                <w:noProof/>
              </w:rPr>
              <w:t>Tab. 10. Facteur de déformation (</w:t>
            </w:r>
            <w:r w:rsidRPr="000E248B">
              <w:rPr>
                <w:rStyle w:val="Lienhypertexte"/>
                <w:rFonts w:ascii="Arial Black" w:eastAsia="Calibri" w:hAnsi="Arial Black"/>
                <w:bCs/>
                <w:i/>
                <w:noProof/>
              </w:rPr>
              <w:t>k</w:t>
            </w:r>
            <w:r w:rsidRPr="000E248B">
              <w:rPr>
                <w:rStyle w:val="Lienhypertexte"/>
                <w:rFonts w:ascii="Arial Black" w:eastAsia="Calibri" w:hAnsi="Arial Black"/>
                <w:bCs/>
                <w:i/>
                <w:noProof/>
                <w:vertAlign w:val="subscript"/>
              </w:rPr>
              <w:t>def</w:t>
            </w:r>
            <w:r w:rsidRPr="000E248B">
              <w:rPr>
                <w:rStyle w:val="Lienhypertexte"/>
                <w:rFonts w:ascii="Arial Black" w:eastAsia="Calibri" w:hAnsi="Arial Black"/>
                <w:bCs/>
                <w:noProof/>
              </w:rPr>
              <w:t xml:space="preserve">) selon la classe de service et l’humidité </w:t>
            </w:r>
            <w:r w:rsidRPr="000E248B">
              <w:rPr>
                <w:rStyle w:val="Lienhypertexte"/>
                <w:rFonts w:ascii="Arial Black" w:eastAsia="Calibri" w:hAnsi="Arial Black"/>
                <w:bCs/>
                <w:i/>
                <w:noProof/>
              </w:rPr>
              <w:t>H</w:t>
            </w:r>
            <w:r w:rsidRPr="000E248B">
              <w:rPr>
                <w:rStyle w:val="Lienhypertexte"/>
                <w:rFonts w:ascii="Arial Black" w:eastAsia="Calibri" w:hAnsi="Arial Black"/>
                <w:bCs/>
                <w:i/>
                <w:noProof/>
                <w:vertAlign w:val="subscript"/>
              </w:rPr>
              <w:t>bois</w:t>
            </w:r>
            <w:r w:rsidRPr="000E248B">
              <w:rPr>
                <w:rStyle w:val="Lienhypertexte"/>
                <w:rFonts w:ascii="Arial Black" w:eastAsia="Calibri" w:hAnsi="Arial Black"/>
                <w:bCs/>
                <w:i/>
                <w:noProof/>
              </w:rPr>
              <w:t xml:space="preserve"> </w:t>
            </w:r>
            <w:r w:rsidRPr="000E248B">
              <w:rPr>
                <w:rStyle w:val="Lienhypertexte"/>
                <w:rFonts w:ascii="Calibri" w:eastAsia="Calibri" w:hAnsi="Calibri"/>
                <w:noProof/>
              </w:rPr>
              <w:t>(Source : NF EN 1995-1-1)</w:t>
            </w:r>
            <w:r>
              <w:rPr>
                <w:noProof/>
                <w:webHidden/>
              </w:rPr>
              <w:tab/>
            </w:r>
            <w:r>
              <w:rPr>
                <w:noProof/>
                <w:webHidden/>
              </w:rPr>
              <w:fldChar w:fldCharType="begin"/>
            </w:r>
            <w:r>
              <w:rPr>
                <w:noProof/>
                <w:webHidden/>
              </w:rPr>
              <w:instrText xml:space="preserve"> PAGEREF _Toc532551875 \h </w:instrText>
            </w:r>
            <w:r>
              <w:rPr>
                <w:noProof/>
                <w:webHidden/>
              </w:rPr>
            </w:r>
            <w:r>
              <w:rPr>
                <w:noProof/>
                <w:webHidden/>
              </w:rPr>
              <w:fldChar w:fldCharType="separate"/>
            </w:r>
            <w:r>
              <w:rPr>
                <w:noProof/>
                <w:webHidden/>
              </w:rPr>
              <w:t>22</w:t>
            </w:r>
            <w:r>
              <w:rPr>
                <w:noProof/>
                <w:webHidden/>
              </w:rPr>
              <w:fldChar w:fldCharType="end"/>
            </w:r>
          </w:hyperlink>
        </w:p>
        <w:p w:rsidR="00D20FC1" w:rsidRDefault="00D20FC1">
          <w:r>
            <w:fldChar w:fldCharType="end"/>
          </w:r>
        </w:p>
      </w:sdtContent>
    </w:sdt>
    <w:p w:rsidR="00D20FC1" w:rsidRDefault="00D20FC1">
      <w:pPr>
        <w:rPr>
          <w:rFonts w:ascii="Arial" w:eastAsia="Times New Roman" w:hAnsi="Arial" w:cs="Arial"/>
          <w:smallCaps/>
          <w:color w:val="008000"/>
          <w:spacing w:val="5"/>
          <w:kern w:val="28"/>
          <w:sz w:val="32"/>
          <w:szCs w:val="32"/>
          <w:u w:val="single"/>
          <w:lang w:eastAsia="fr-FR"/>
        </w:rPr>
      </w:pPr>
    </w:p>
    <w:p w:rsidR="00D20FC1" w:rsidRDefault="00D20FC1">
      <w:pPr>
        <w:rPr>
          <w:rFonts w:ascii="Arial" w:eastAsia="Times New Roman" w:hAnsi="Arial" w:cs="Arial"/>
          <w:smallCaps/>
          <w:color w:val="008000"/>
          <w:spacing w:val="5"/>
          <w:kern w:val="28"/>
          <w:sz w:val="32"/>
          <w:szCs w:val="32"/>
          <w:u w:val="single"/>
          <w:lang w:eastAsia="fr-FR"/>
        </w:rPr>
      </w:pPr>
      <w:r>
        <w:rPr>
          <w:rFonts w:ascii="Arial" w:eastAsia="Times New Roman" w:hAnsi="Arial" w:cs="Arial"/>
          <w:smallCaps/>
          <w:color w:val="008000"/>
          <w:spacing w:val="5"/>
          <w:kern w:val="28"/>
          <w:sz w:val="32"/>
          <w:szCs w:val="32"/>
          <w:u w:val="single"/>
          <w:lang w:eastAsia="fr-FR"/>
        </w:rPr>
        <w:br w:type="page"/>
      </w:r>
    </w:p>
    <w:p w:rsidR="00594A93" w:rsidRPr="00594A93" w:rsidRDefault="00594A93" w:rsidP="00594A93">
      <w:pPr>
        <w:spacing w:before="240" w:after="60" w:line="240" w:lineRule="auto"/>
        <w:jc w:val="center"/>
        <w:outlineLvl w:val="0"/>
        <w:rPr>
          <w:rFonts w:ascii="Arial" w:eastAsia="Times New Roman" w:hAnsi="Arial" w:cs="Arial"/>
          <w:smallCaps/>
          <w:color w:val="008000"/>
          <w:spacing w:val="5"/>
          <w:kern w:val="28"/>
          <w:sz w:val="32"/>
          <w:szCs w:val="32"/>
          <w:u w:val="single"/>
          <w:lang w:eastAsia="fr-FR"/>
        </w:rPr>
      </w:pPr>
      <w:bookmarkStart w:id="1" w:name="_Toc532551833"/>
      <w:r w:rsidRPr="00594A93">
        <w:rPr>
          <w:rFonts w:ascii="Arial" w:eastAsia="Times New Roman" w:hAnsi="Arial" w:cs="Arial"/>
          <w:smallCaps/>
          <w:color w:val="008000"/>
          <w:spacing w:val="5"/>
          <w:kern w:val="28"/>
          <w:sz w:val="32"/>
          <w:szCs w:val="32"/>
          <w:u w:val="single"/>
          <w:lang w:eastAsia="fr-FR"/>
        </w:rPr>
        <w:lastRenderedPageBreak/>
        <w:t xml:space="preserve">Vérification aux </w:t>
      </w:r>
      <w:proofErr w:type="spellStart"/>
      <w:r w:rsidRPr="00594A93">
        <w:rPr>
          <w:rFonts w:ascii="Arial" w:eastAsia="Times New Roman" w:hAnsi="Arial" w:cs="Arial"/>
          <w:smallCaps/>
          <w:color w:val="008000"/>
          <w:spacing w:val="5"/>
          <w:kern w:val="28"/>
          <w:sz w:val="32"/>
          <w:szCs w:val="32"/>
          <w:u w:val="single"/>
          <w:lang w:eastAsia="fr-FR"/>
        </w:rPr>
        <w:t>eurocodes</w:t>
      </w:r>
      <w:proofErr w:type="spellEnd"/>
      <w:r w:rsidRPr="00594A93">
        <w:rPr>
          <w:rFonts w:ascii="Arial" w:eastAsia="Times New Roman" w:hAnsi="Arial" w:cs="Arial"/>
          <w:smallCaps/>
          <w:color w:val="008000"/>
          <w:spacing w:val="5"/>
          <w:kern w:val="28"/>
          <w:sz w:val="32"/>
          <w:szCs w:val="32"/>
          <w:u w:val="single"/>
          <w:lang w:eastAsia="fr-FR"/>
        </w:rPr>
        <w:t xml:space="preserve"> d’une panne travaillant en flexion déviée.</w:t>
      </w:r>
      <w:bookmarkEnd w:id="0"/>
      <w:bookmarkEnd w:id="1"/>
    </w:p>
    <w:p w:rsidR="00451F8B" w:rsidRDefault="00451F8B" w:rsidP="00594A93">
      <w:pPr>
        <w:spacing w:before="60" w:after="100" w:line="240" w:lineRule="auto"/>
        <w:jc w:val="both"/>
        <w:rPr>
          <w:rFonts w:ascii="Arial" w:eastAsia="Times New Roman" w:hAnsi="Arial" w:cs="Arial"/>
          <w:sz w:val="20"/>
          <w:szCs w:val="24"/>
          <w:lang w:eastAsia="fr-FR"/>
        </w:rPr>
      </w:pPr>
    </w:p>
    <w:p w:rsidR="00D20FC1" w:rsidRDefault="00D20FC1" w:rsidP="00594A93">
      <w:pPr>
        <w:spacing w:before="60" w:after="100" w:line="240" w:lineRule="auto"/>
        <w:jc w:val="both"/>
        <w:rPr>
          <w:rFonts w:ascii="Arial" w:eastAsia="Times New Roman" w:hAnsi="Arial" w:cs="Arial"/>
          <w:sz w:val="20"/>
          <w:szCs w:val="24"/>
          <w:lang w:eastAsia="fr-FR"/>
        </w:rPr>
      </w:pPr>
    </w:p>
    <w:p w:rsidR="00594A93" w:rsidRPr="00594A93" w:rsidRDefault="00594A93" w:rsidP="00F83271">
      <w:pPr>
        <w:rPr>
          <w:lang w:eastAsia="fr-FR"/>
        </w:rPr>
      </w:pPr>
      <w:r w:rsidRPr="00594A93">
        <w:rPr>
          <w:lang w:eastAsia="fr-FR"/>
        </w:rPr>
        <w:t>La justification d’une panne travaillant en flexion déviée exige des vérifications à l’état limite ultime et à l’état limite de service. La première étape consiste à définir les actions, les charges de structure et les charges d’exploitation. Puis il faut déterminer les combinaisons d’actions. Elles  simulent les différentes situations de charges auxquelles les pannes seront soumises au cours de leur vie. Ces combinaisons d’actions définissent la charge de calcul pour éta</w:t>
      </w:r>
      <w:r w:rsidR="00F25D21">
        <w:rPr>
          <w:lang w:eastAsia="fr-FR"/>
        </w:rPr>
        <w:t>blir les contraintes de flexion et</w:t>
      </w:r>
      <w:r w:rsidRPr="00594A93">
        <w:rPr>
          <w:lang w:eastAsia="fr-FR"/>
        </w:rPr>
        <w:t xml:space="preserve"> de cisaillement à l’état limite ultime</w:t>
      </w:r>
      <w:r w:rsidR="003D23ED">
        <w:rPr>
          <w:lang w:eastAsia="fr-FR"/>
        </w:rPr>
        <w:t xml:space="preserve">. A </w:t>
      </w:r>
      <w:r w:rsidRPr="00594A93">
        <w:rPr>
          <w:lang w:eastAsia="fr-FR"/>
        </w:rPr>
        <w:t xml:space="preserve"> </w:t>
      </w:r>
      <w:r w:rsidR="003D23ED" w:rsidRPr="00594A93">
        <w:rPr>
          <w:lang w:eastAsia="fr-FR"/>
        </w:rPr>
        <w:t>l’état limite de service</w:t>
      </w:r>
      <w:r w:rsidR="003D23ED">
        <w:rPr>
          <w:lang w:eastAsia="fr-FR"/>
        </w:rPr>
        <w:t>, il faut vérifier que</w:t>
      </w:r>
      <w:r w:rsidRPr="00594A93">
        <w:rPr>
          <w:lang w:eastAsia="fr-FR"/>
        </w:rPr>
        <w:t xml:space="preserve"> la déformation instantanée sous charges variables et la déformation totale </w:t>
      </w:r>
      <w:r w:rsidR="003D23ED">
        <w:rPr>
          <w:lang w:eastAsia="fr-FR"/>
        </w:rPr>
        <w:t>ne dépassent pas les limites réglementaires</w:t>
      </w:r>
      <w:r w:rsidRPr="00594A93">
        <w:rPr>
          <w:lang w:eastAsia="fr-FR"/>
        </w:rPr>
        <w:t>.</w:t>
      </w:r>
    </w:p>
    <w:p w:rsidR="00594A93" w:rsidRPr="00594A93" w:rsidRDefault="00594A93" w:rsidP="00594A93">
      <w:pPr>
        <w:spacing w:before="300" w:after="140" w:line="240" w:lineRule="auto"/>
        <w:outlineLvl w:val="0"/>
        <w:rPr>
          <w:rFonts w:ascii="Arial Black" w:eastAsia="Times New Roman" w:hAnsi="Arial Black" w:cs="Times New Roman"/>
          <w:b/>
          <w:bCs/>
          <w:color w:val="0000FF"/>
          <w:sz w:val="26"/>
          <w:szCs w:val="26"/>
          <w:lang w:eastAsia="fr-FR"/>
        </w:rPr>
      </w:pPr>
      <w:bookmarkStart w:id="2" w:name="_Toc521577571"/>
      <w:bookmarkStart w:id="3" w:name="_Toc532551834"/>
      <w:r w:rsidRPr="00594A93">
        <w:rPr>
          <w:rFonts w:ascii="Arial Black" w:eastAsia="Times New Roman" w:hAnsi="Arial Black" w:cs="Times New Roman"/>
          <w:b/>
          <w:bCs/>
          <w:color w:val="0000FF"/>
          <w:sz w:val="26"/>
          <w:szCs w:val="26"/>
          <w:lang w:eastAsia="fr-FR"/>
        </w:rPr>
        <w:t>1 Hypothèses de calcul</w:t>
      </w:r>
      <w:bookmarkEnd w:id="2"/>
      <w:bookmarkEnd w:id="3"/>
    </w:p>
    <w:p w:rsidR="00594A93" w:rsidRPr="00594A93" w:rsidRDefault="00594A93" w:rsidP="00F83271">
      <w:pPr>
        <w:rPr>
          <w:lang w:eastAsia="fr-FR"/>
        </w:rPr>
      </w:pPr>
      <w:r w:rsidRPr="00594A93">
        <w:rPr>
          <w:lang w:eastAsia="fr-FR"/>
        </w:rPr>
        <w:t>Considérons une panne travaillant en flexion déviée d’un bâtiment situé en zone A1 à une altitude inférieure à 200 m et avec une pente de 30% (soit 16,7°). La longueur d’appui sur les arbalétriers est de 40 mm. La structure est composée de :</w:t>
      </w:r>
    </w:p>
    <w:p w:rsidR="00594A93" w:rsidRPr="00594A93" w:rsidRDefault="00594A93" w:rsidP="00F83271">
      <w:pPr>
        <w:pStyle w:val="normal"/>
        <w:rPr>
          <w:lang w:eastAsia="fr-FR"/>
        </w:rPr>
      </w:pPr>
      <w:r w:rsidRPr="00594A93">
        <w:rPr>
          <w:lang w:eastAsia="fr-FR"/>
        </w:rPr>
        <w:t>Couverture en tuiles mécaniques à emboîtement pesant 40 kg/m² (liteaux compris).</w:t>
      </w:r>
    </w:p>
    <w:p w:rsidR="00594A93" w:rsidRPr="00594A93" w:rsidRDefault="00594A93" w:rsidP="00F83271">
      <w:pPr>
        <w:pStyle w:val="normal"/>
        <w:rPr>
          <w:lang w:eastAsia="fr-FR"/>
        </w:rPr>
      </w:pPr>
      <w:r w:rsidRPr="00594A93">
        <w:rPr>
          <w:lang w:eastAsia="fr-FR"/>
        </w:rPr>
        <w:t xml:space="preserve">Chevron en bois massif classé C24 de 100x75 avec un entraxe de 0,45 m </w:t>
      </w:r>
    </w:p>
    <w:p w:rsidR="00594A93" w:rsidRDefault="00594A93" w:rsidP="00F83271">
      <w:pPr>
        <w:pStyle w:val="normal"/>
        <w:rPr>
          <w:lang w:eastAsia="fr-FR"/>
        </w:rPr>
      </w:pPr>
      <w:r w:rsidRPr="00594A93">
        <w:rPr>
          <w:lang w:eastAsia="fr-FR"/>
        </w:rPr>
        <w:t>Pannes en bois Lamellé-collé classé GL24h de 315x115 avec un entraxe de 1,8 m et une portée de 6 m.</w:t>
      </w:r>
    </w:p>
    <w:p w:rsidR="008904D4" w:rsidRDefault="008904D4" w:rsidP="008904D4">
      <w:pPr>
        <w:spacing w:before="60" w:after="100" w:line="240" w:lineRule="auto"/>
        <w:jc w:val="both"/>
        <w:rPr>
          <w:rFonts w:ascii="Times New Roman" w:eastAsia="Times New Roman" w:hAnsi="Times New Roman" w:cs="Times New Roman"/>
          <w:bCs/>
          <w:sz w:val="20"/>
          <w:szCs w:val="24"/>
          <w:lang w:eastAsia="fr-FR"/>
        </w:rPr>
      </w:pPr>
    </w:p>
    <w:p w:rsidR="00D20FC1" w:rsidRDefault="00D20FC1" w:rsidP="008904D4">
      <w:pPr>
        <w:spacing w:before="60" w:after="100" w:line="240" w:lineRule="auto"/>
        <w:jc w:val="both"/>
        <w:rPr>
          <w:rFonts w:ascii="Times New Roman" w:eastAsia="Times New Roman" w:hAnsi="Times New Roman" w:cs="Times New Roman"/>
          <w:bCs/>
          <w:sz w:val="20"/>
          <w:szCs w:val="24"/>
          <w:lang w:eastAsia="fr-FR"/>
        </w:rPr>
      </w:pPr>
    </w:p>
    <w:p w:rsidR="00D20FC1" w:rsidRDefault="00D20FC1" w:rsidP="008904D4">
      <w:pPr>
        <w:spacing w:before="60" w:after="100" w:line="240" w:lineRule="auto"/>
        <w:jc w:val="both"/>
        <w:rPr>
          <w:rFonts w:ascii="Times New Roman" w:eastAsia="Times New Roman" w:hAnsi="Times New Roman" w:cs="Times New Roman"/>
          <w:bCs/>
          <w:sz w:val="20"/>
          <w:szCs w:val="24"/>
          <w:lang w:eastAsia="fr-FR"/>
        </w:rPr>
      </w:pPr>
    </w:p>
    <w:p w:rsidR="008904D4" w:rsidRPr="008904D4" w:rsidRDefault="00991750" w:rsidP="008904D4">
      <w:pPr>
        <w:spacing w:before="60" w:after="100" w:line="240" w:lineRule="auto"/>
        <w:jc w:val="both"/>
        <w:rPr>
          <w:rFonts w:ascii="Times New Roman" w:eastAsia="Times New Roman" w:hAnsi="Times New Roman" w:cs="Times New Roman"/>
          <w:bCs/>
          <w:sz w:val="20"/>
          <w:szCs w:val="24"/>
          <w:lang w:eastAsia="fr-FR"/>
        </w:rPr>
      </w:pPr>
      <w:r>
        <w:rPr>
          <w:rFonts w:ascii="Times New Roman" w:eastAsia="Times New Roman" w:hAnsi="Times New Roman" w:cs="Times New Roman"/>
          <w:bCs/>
          <w:noProof/>
          <w:sz w:val="20"/>
          <w:szCs w:val="24"/>
          <w:lang w:eastAsia="fr-FR"/>
        </w:rPr>
        <w:pict>
          <v:shapetype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_x0000_s1309" type="#_x0000_t45" style="position:absolute;left:0;text-align:left;margin-left:-33.7pt;margin-top:7.7pt;width:145.75pt;height:50.25pt;z-index:251667456" adj="29099,35054,25764,3869,22489,3869,32833,38171">
            <v:textbox>
              <w:txbxContent>
                <w:p w:rsidR="00FD673B" w:rsidRPr="00AF3ED9" w:rsidRDefault="00FD673B" w:rsidP="00AF3ED9">
                  <w:pPr>
                    <w:spacing w:after="0"/>
                    <w:jc w:val="right"/>
                    <w:rPr>
                      <w:sz w:val="16"/>
                      <w:szCs w:val="16"/>
                    </w:rPr>
                  </w:pPr>
                  <w:r w:rsidRPr="00AF3ED9">
                    <w:rPr>
                      <w:sz w:val="16"/>
                      <w:szCs w:val="16"/>
                    </w:rPr>
                    <w:t>- Panne travaillant en flexion déviée</w:t>
                  </w:r>
                </w:p>
                <w:p w:rsidR="00FD673B" w:rsidRPr="00AF3ED9" w:rsidRDefault="00FD673B" w:rsidP="00AF3ED9">
                  <w:pPr>
                    <w:spacing w:after="0"/>
                    <w:jc w:val="right"/>
                    <w:rPr>
                      <w:sz w:val="16"/>
                      <w:szCs w:val="16"/>
                    </w:rPr>
                  </w:pPr>
                  <w:r w:rsidRPr="00AF3ED9">
                    <w:rPr>
                      <w:sz w:val="16"/>
                      <w:szCs w:val="16"/>
                    </w:rPr>
                    <w:t>- Classé GL24h de 315x115</w:t>
                  </w:r>
                </w:p>
                <w:p w:rsidR="00FD673B" w:rsidRPr="00AF3ED9" w:rsidRDefault="00FD673B" w:rsidP="00AF3ED9">
                  <w:pPr>
                    <w:spacing w:after="0"/>
                    <w:jc w:val="right"/>
                    <w:rPr>
                      <w:sz w:val="16"/>
                      <w:szCs w:val="16"/>
                    </w:rPr>
                  </w:pPr>
                  <w:r w:rsidRPr="00AF3ED9">
                    <w:rPr>
                      <w:sz w:val="16"/>
                      <w:szCs w:val="16"/>
                    </w:rPr>
                    <w:t>- Entraxe de 1,8 m et une portée de 6 m</w:t>
                  </w:r>
                </w:p>
                <w:p w:rsidR="00FD673B" w:rsidRPr="00AF3ED9" w:rsidRDefault="00FD673B" w:rsidP="00AF3ED9">
                  <w:pPr>
                    <w:spacing w:after="0"/>
                    <w:jc w:val="right"/>
                    <w:rPr>
                      <w:sz w:val="16"/>
                      <w:szCs w:val="16"/>
                    </w:rPr>
                  </w:pPr>
                  <w:r w:rsidRPr="00AF3ED9">
                    <w:rPr>
                      <w:sz w:val="16"/>
                      <w:szCs w:val="16"/>
                    </w:rPr>
                    <w:t>- Pente de 30%</w:t>
                  </w:r>
                </w:p>
                <w:p w:rsidR="00FD673B" w:rsidRPr="00AF3ED9" w:rsidRDefault="00FD673B" w:rsidP="00AF3ED9">
                  <w:pPr>
                    <w:spacing w:after="0"/>
                    <w:jc w:val="right"/>
                  </w:pPr>
                </w:p>
              </w:txbxContent>
            </v:textbox>
            <o:callout v:ext="edit" minusx="t" minusy="t"/>
          </v:shape>
        </w:pict>
      </w:r>
      <w:r>
        <w:rPr>
          <w:rFonts w:ascii="Times New Roman" w:eastAsia="Times New Roman" w:hAnsi="Times New Roman" w:cs="Times New Roman"/>
          <w:bCs/>
          <w:noProof/>
          <w:sz w:val="20"/>
          <w:szCs w:val="24"/>
          <w:lang w:eastAsia="fr-FR"/>
        </w:rPr>
        <w:pict>
          <v:shapetype id="_x0000_t32" coordsize="21600,21600" o:spt="32" o:oned="t" path="m,l21600,21600e" filled="f">
            <v:path arrowok="t" fillok="f" o:connecttype="none"/>
            <o:lock v:ext="edit" shapetype="t"/>
          </v:shapetype>
          <v:shape id="_x0000_s1310" type="#_x0000_t32" style="position:absolute;left:0;text-align:left;margin-left:167.9pt;margin-top:73.5pt;width:79.1pt;height:16pt;z-index:251668480" o:connectortype="straight" strokeweight="1pt">
            <v:stroke dashstyle="longDash"/>
          </v:shape>
        </w:pict>
      </w:r>
      <w:r>
        <w:rPr>
          <w:rFonts w:ascii="Times New Roman" w:eastAsia="Times New Roman" w:hAnsi="Times New Roman" w:cs="Times New Roman"/>
          <w:bCs/>
          <w:noProof/>
          <w:sz w:val="20"/>
          <w:szCs w:val="24"/>
          <w:lang w:eastAsia="fr-FR"/>
        </w:rPr>
        <w:pict>
          <v:shape id="_x0000_s1311" type="#_x0000_t32" style="position:absolute;left:0;text-align:left;margin-left:135.1pt;margin-top:102.75pt;width:79.1pt;height:16pt;z-index:251669504" o:connectortype="straight" strokeweight="1pt">
            <v:stroke dashstyle="longDash"/>
          </v:shape>
        </w:pict>
      </w:r>
      <w:r w:rsidR="008904D4" w:rsidRPr="008904D4">
        <w:rPr>
          <w:rFonts w:ascii="Times New Roman" w:eastAsia="Times New Roman" w:hAnsi="Times New Roman" w:cs="Times New Roman"/>
          <w:bCs/>
          <w:noProof/>
          <w:sz w:val="20"/>
          <w:szCs w:val="24"/>
          <w:lang w:eastAsia="fr-FR"/>
        </w:rPr>
        <w:drawing>
          <wp:inline distT="0" distB="0" distL="0" distR="0">
            <wp:extent cx="5759450" cy="3348990"/>
            <wp:effectExtent l="19050" t="0" r="0" b="0"/>
            <wp:docPr id="4" name="Image 2916" descr="Panne déviées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nne déviées 2.jpg"/>
                    <pic:cNvPicPr/>
                  </pic:nvPicPr>
                  <pic:blipFill>
                    <a:blip r:embed="rId8" cstate="print"/>
                    <a:stretch>
                      <a:fillRect/>
                    </a:stretch>
                  </pic:blipFill>
                  <pic:spPr>
                    <a:xfrm>
                      <a:off x="0" y="0"/>
                      <a:ext cx="5759450" cy="3348990"/>
                    </a:xfrm>
                    <a:prstGeom prst="rect">
                      <a:avLst/>
                    </a:prstGeom>
                  </pic:spPr>
                </pic:pic>
              </a:graphicData>
            </a:graphic>
          </wp:inline>
        </w:drawing>
      </w:r>
    </w:p>
    <w:p w:rsidR="00F83271" w:rsidRDefault="00F83271">
      <w:pPr>
        <w:rPr>
          <w:rFonts w:ascii="Arial Black" w:eastAsia="Times New Roman" w:hAnsi="Arial Black" w:cs="Times New Roman"/>
          <w:b/>
          <w:bCs/>
          <w:color w:val="0000FF"/>
          <w:sz w:val="26"/>
          <w:szCs w:val="26"/>
          <w:lang w:eastAsia="fr-FR"/>
        </w:rPr>
      </w:pPr>
      <w:bookmarkStart w:id="4" w:name="_Toc521577572"/>
      <w:r>
        <w:rPr>
          <w:rFonts w:ascii="Arial Black" w:eastAsia="Times New Roman" w:hAnsi="Arial Black" w:cs="Times New Roman"/>
          <w:b/>
          <w:bCs/>
          <w:color w:val="0000FF"/>
          <w:sz w:val="26"/>
          <w:szCs w:val="26"/>
          <w:lang w:eastAsia="fr-FR"/>
        </w:rPr>
        <w:br w:type="page"/>
      </w:r>
    </w:p>
    <w:p w:rsidR="00594A93" w:rsidRPr="00594A93" w:rsidRDefault="00594A93" w:rsidP="00594A93">
      <w:pPr>
        <w:spacing w:before="300" w:after="140" w:line="240" w:lineRule="auto"/>
        <w:outlineLvl w:val="0"/>
        <w:rPr>
          <w:rFonts w:ascii="Arial Black" w:eastAsia="Times New Roman" w:hAnsi="Arial Black" w:cs="Times New Roman"/>
          <w:b/>
          <w:bCs/>
          <w:color w:val="0000FF"/>
          <w:sz w:val="26"/>
          <w:szCs w:val="26"/>
          <w:lang w:eastAsia="fr-FR"/>
        </w:rPr>
      </w:pPr>
      <w:bookmarkStart w:id="5" w:name="_Toc532551835"/>
      <w:r w:rsidRPr="00594A93">
        <w:rPr>
          <w:rFonts w:ascii="Arial Black" w:eastAsia="Times New Roman" w:hAnsi="Arial Black" w:cs="Times New Roman"/>
          <w:b/>
          <w:bCs/>
          <w:color w:val="0000FF"/>
          <w:sz w:val="26"/>
          <w:szCs w:val="26"/>
          <w:lang w:eastAsia="fr-FR"/>
        </w:rPr>
        <w:lastRenderedPageBreak/>
        <w:t>2 Détermination des actions</w:t>
      </w:r>
      <w:bookmarkEnd w:id="4"/>
      <w:bookmarkEnd w:id="5"/>
    </w:p>
    <w:p w:rsidR="00594A93" w:rsidRPr="00594A93" w:rsidRDefault="00594A93" w:rsidP="00F83271">
      <w:pPr>
        <w:rPr>
          <w:lang w:eastAsia="fr-FR"/>
        </w:rPr>
      </w:pPr>
      <w:r w:rsidRPr="00594A93">
        <w:rPr>
          <w:lang w:eastAsia="fr-FR"/>
        </w:rPr>
        <w:t>Les  actions proviennent du poids de la structure, de l’entretien et du poids de la neige.</w:t>
      </w:r>
    </w:p>
    <w:p w:rsidR="00594A93" w:rsidRPr="00594A93" w:rsidRDefault="00594A93" w:rsidP="00594A93">
      <w:pPr>
        <w:spacing w:before="200" w:after="120" w:line="240" w:lineRule="auto"/>
        <w:outlineLvl w:val="1"/>
        <w:rPr>
          <w:rFonts w:ascii="Arial Black" w:eastAsia="Times New Roman" w:hAnsi="Arial Black" w:cs="Times New Roman"/>
          <w:bCs/>
          <w:color w:val="3366FF"/>
          <w:lang w:eastAsia="fr-FR"/>
        </w:rPr>
      </w:pPr>
      <w:bookmarkStart w:id="6" w:name="_Toc521577573"/>
      <w:bookmarkStart w:id="7" w:name="_Toc532551836"/>
      <w:r w:rsidRPr="00594A93">
        <w:rPr>
          <w:rFonts w:ascii="Arial Black" w:eastAsia="Times New Roman" w:hAnsi="Arial Black" w:cs="Times New Roman"/>
          <w:bCs/>
          <w:color w:val="3366FF"/>
          <w:lang w:eastAsia="fr-FR"/>
        </w:rPr>
        <w:t>2.1 Actions provoquées par le poids de la structure.</w:t>
      </w:r>
      <w:bookmarkEnd w:id="6"/>
      <w:bookmarkEnd w:id="7"/>
    </w:p>
    <w:p w:rsidR="00594A93" w:rsidRPr="00594A93" w:rsidRDefault="00594A93" w:rsidP="00F83271">
      <w:pPr>
        <w:pStyle w:val="Titre3"/>
      </w:pPr>
      <w:bookmarkStart w:id="8" w:name="_Toc532551837"/>
      <w:r w:rsidRPr="00594A93">
        <w:t>Etape 1 : Détermination de la bande de chargement</w:t>
      </w:r>
      <w:bookmarkEnd w:id="8"/>
    </w:p>
    <w:p w:rsidR="00594A93" w:rsidRPr="00594A93" w:rsidRDefault="00594A93" w:rsidP="00F83271">
      <w:pPr>
        <w:rPr>
          <w:lang w:eastAsia="fr-FR"/>
        </w:rPr>
      </w:pPr>
      <w:r w:rsidRPr="00594A93">
        <w:rPr>
          <w:lang w:eastAsia="fr-FR"/>
        </w:rPr>
        <w:t>La panne reprend 1/2 entraxe à gauche et 1/2 entraxe à droite, soit un entraxe complet (900+900 = 1800mm).</w:t>
      </w:r>
    </w:p>
    <w:p w:rsidR="00594A93" w:rsidRPr="00594A93" w:rsidRDefault="00594A93" w:rsidP="00F83271">
      <w:pPr>
        <w:pStyle w:val="Titre3"/>
      </w:pPr>
      <w:bookmarkStart w:id="9" w:name="_Toc532551838"/>
      <w:r w:rsidRPr="00594A93">
        <w:t>Etape 2 : Transformation de la masse en charge</w:t>
      </w:r>
      <w:bookmarkEnd w:id="9"/>
    </w:p>
    <w:p w:rsidR="00594A93" w:rsidRPr="00594A93" w:rsidRDefault="00594A93" w:rsidP="00F83271">
      <w:pPr>
        <w:pStyle w:val="normal"/>
        <w:rPr>
          <w:lang w:eastAsia="fr-FR"/>
        </w:rPr>
      </w:pPr>
      <w:r w:rsidRPr="00594A93">
        <w:rPr>
          <w:lang w:eastAsia="fr-FR"/>
        </w:rPr>
        <w:t>tuiles mécaniques : 40 kg/m²</w:t>
      </w:r>
    </w:p>
    <w:p w:rsidR="00594A93" w:rsidRPr="00594A93" w:rsidRDefault="00594A93" w:rsidP="00F83271">
      <w:pPr>
        <w:pStyle w:val="normal"/>
        <w:rPr>
          <w:lang w:eastAsia="fr-FR"/>
        </w:rPr>
      </w:pPr>
      <w:r w:rsidRPr="00594A93">
        <w:rPr>
          <w:lang w:eastAsia="fr-FR"/>
        </w:rPr>
        <w:t>pannes et chevrons : 420 kg /m</w:t>
      </w:r>
      <w:r w:rsidRPr="00594A93">
        <w:rPr>
          <w:vertAlign w:val="superscript"/>
          <w:lang w:eastAsia="fr-FR"/>
        </w:rPr>
        <w:t>3</w:t>
      </w:r>
      <w:r w:rsidR="00FF2F3F">
        <w:rPr>
          <w:lang w:eastAsia="fr-FR"/>
        </w:rPr>
        <w:t xml:space="preserve">, </w:t>
      </w:r>
      <w:r w:rsidR="003358DF">
        <w:rPr>
          <w:lang w:eastAsia="fr-FR"/>
        </w:rPr>
        <w:t>(t</w:t>
      </w:r>
      <w:r w:rsidR="003358DF" w:rsidRPr="00A335DD">
        <w:rPr>
          <w:lang w:eastAsia="fr-FR"/>
        </w:rPr>
        <w:t>ab</w:t>
      </w:r>
      <w:r w:rsidR="003358DF">
        <w:rPr>
          <w:lang w:eastAsia="fr-FR"/>
        </w:rPr>
        <w:t>leaux</w:t>
      </w:r>
      <w:r w:rsidR="003358DF" w:rsidRPr="00A335DD">
        <w:rPr>
          <w:lang w:eastAsia="fr-FR"/>
        </w:rPr>
        <w:t> 6</w:t>
      </w:r>
      <w:r w:rsidR="003358DF">
        <w:rPr>
          <w:lang w:eastAsia="fr-FR"/>
        </w:rPr>
        <w:t xml:space="preserve"> et 7)</w:t>
      </w:r>
    </w:p>
    <w:p w:rsidR="00594A93" w:rsidRPr="00594A93" w:rsidRDefault="00594A93" w:rsidP="00F83271">
      <w:pPr>
        <w:rPr>
          <w:lang w:eastAsia="fr-FR"/>
        </w:rPr>
      </w:pPr>
      <w:r w:rsidRPr="00594A93">
        <w:rPr>
          <w:lang w:eastAsia="fr-FR"/>
        </w:rPr>
        <w:t xml:space="preserve">Le calcul consiste à transformer la masse des éléments surfaciques (tuiles mécaniques) en action exprimées en </w:t>
      </w:r>
      <w:proofErr w:type="spellStart"/>
      <w:r w:rsidRPr="00594A93">
        <w:rPr>
          <w:lang w:eastAsia="fr-FR"/>
        </w:rPr>
        <w:t>kN</w:t>
      </w:r>
      <w:proofErr w:type="spellEnd"/>
      <w:r w:rsidRPr="00594A93">
        <w:rPr>
          <w:lang w:eastAsia="fr-FR"/>
        </w:rPr>
        <w:t xml:space="preserve">/m² et la masse des éléments linéique (pannes et chevrons) en action exprimées en </w:t>
      </w:r>
      <w:proofErr w:type="spellStart"/>
      <w:r w:rsidRPr="00594A93">
        <w:rPr>
          <w:lang w:eastAsia="fr-FR"/>
        </w:rPr>
        <w:t>kN</w:t>
      </w:r>
      <w:proofErr w:type="spellEnd"/>
      <w:r w:rsidRPr="00594A93">
        <w:rPr>
          <w:lang w:eastAsia="fr-FR"/>
        </w:rPr>
        <w:t>/m. Par simplification, l’accélération terrestre « g » est pris égale à 10 m/s².</w:t>
      </w:r>
    </w:p>
    <w:p w:rsidR="00594A93" w:rsidRPr="00F83271" w:rsidRDefault="00594A93" w:rsidP="00F83271">
      <w:pPr>
        <w:pStyle w:val="normal"/>
        <w:rPr>
          <w:rFonts w:cstheme="minorHAnsi"/>
          <w:lang w:eastAsia="fr-FR"/>
        </w:rPr>
      </w:pPr>
      <w:r w:rsidRPr="00F83271">
        <w:rPr>
          <w:rFonts w:cstheme="minorHAnsi"/>
          <w:bCs/>
          <w:lang w:eastAsia="fr-FR"/>
        </w:rPr>
        <w:t xml:space="preserve">tuiles mécaniques </w:t>
      </w:r>
      <w:proofErr w:type="gramStart"/>
      <w:r w:rsidRPr="00F83271">
        <w:rPr>
          <w:rFonts w:cstheme="minorHAnsi"/>
          <w:bCs/>
          <w:lang w:eastAsia="fr-FR"/>
        </w:rPr>
        <w:t>:</w:t>
      </w:r>
      <m:oMath>
        <m:r>
          <m:rPr>
            <m:sty m:val="p"/>
          </m:rPr>
          <w:rPr>
            <w:rFonts w:ascii="Cambria Math" w:cstheme="minorHAnsi"/>
            <w:lang w:eastAsia="fr-FR"/>
          </w:rPr>
          <m:t xml:space="preserve"> </m:t>
        </m:r>
        <m:r>
          <w:rPr>
            <w:rFonts w:ascii="Cambria Math" w:hAnsi="Cambria Math" w:cstheme="minorHAnsi"/>
            <w:lang w:eastAsia="fr-FR"/>
          </w:rPr>
          <m:t>kg</m:t>
        </m:r>
        <m:r>
          <m:rPr>
            <m:sty m:val="p"/>
          </m:rPr>
          <w:rPr>
            <w:rFonts w:ascii="Cambria Math" w:cstheme="minorHAnsi"/>
            <w:lang w:eastAsia="fr-FR"/>
          </w:rPr>
          <m:t>/</m:t>
        </m:r>
        <m:r>
          <w:rPr>
            <w:rFonts w:ascii="Cambria Math" w:hAnsi="Cambria Math" w:cstheme="minorHAnsi"/>
            <w:lang w:eastAsia="fr-FR"/>
          </w:rPr>
          <m:t>m</m:t>
        </m:r>
        <m:r>
          <m:rPr>
            <m:sty m:val="p"/>
          </m:rPr>
          <w:rPr>
            <w:rFonts w:ascii="Cambria Math" w:cstheme="minorHAnsi"/>
            <w:lang w:eastAsia="fr-FR"/>
          </w:rPr>
          <m:t>²×</m:t>
        </m:r>
        <m:f>
          <m:fPr>
            <m:ctrlPr>
              <w:rPr>
                <w:rFonts w:ascii="Cambria Math" w:hAnsi="Cambria Math" w:cstheme="minorHAnsi"/>
                <w:lang w:eastAsia="fr-FR"/>
              </w:rPr>
            </m:ctrlPr>
          </m:fPr>
          <m:num>
            <m:r>
              <w:rPr>
                <w:rFonts w:ascii="Cambria Math" w:hAnsi="Cambria Math" w:cstheme="minorHAnsi"/>
                <w:lang w:eastAsia="fr-FR"/>
              </w:rPr>
              <m:t>g</m:t>
            </m:r>
          </m:num>
          <m:den>
            <m:r>
              <m:rPr>
                <m:sty m:val="p"/>
              </m:rPr>
              <w:rPr>
                <w:rFonts w:ascii="Cambria Math" w:cstheme="minorHAnsi"/>
                <w:lang w:eastAsia="fr-FR"/>
              </w:rPr>
              <m:t>1000</m:t>
            </m:r>
          </m:den>
        </m:f>
        <m:r>
          <m:rPr>
            <m:sty m:val="p"/>
          </m:rPr>
          <w:rPr>
            <w:rFonts w:ascii="Cambria Math" w:cstheme="minorHAnsi"/>
            <w:lang w:eastAsia="fr-FR"/>
          </w:rPr>
          <m:t xml:space="preserve">= </m:t>
        </m:r>
        <m:r>
          <w:rPr>
            <w:rFonts w:ascii="Cambria Math" w:hAnsi="Cambria Math" w:cstheme="minorHAnsi"/>
            <w:lang w:eastAsia="fr-FR"/>
          </w:rPr>
          <m:t>kN</m:t>
        </m:r>
        <m:r>
          <m:rPr>
            <m:sty m:val="p"/>
          </m:rPr>
          <w:rPr>
            <w:rFonts w:ascii="Cambria Math" w:cstheme="minorHAnsi"/>
            <w:lang w:eastAsia="fr-FR"/>
          </w:rPr>
          <m:t>/</m:t>
        </m:r>
        <m:r>
          <w:rPr>
            <w:rFonts w:ascii="Cambria Math" w:hAnsi="Cambria Math" w:cstheme="minorHAnsi"/>
            <w:lang w:eastAsia="fr-FR"/>
          </w:rPr>
          <m:t>m</m:t>
        </m:r>
        <m:r>
          <m:rPr>
            <m:sty m:val="p"/>
          </m:rPr>
          <w:rPr>
            <w:rFonts w:ascii="Cambria Math" w:cstheme="minorHAnsi"/>
            <w:lang w:eastAsia="fr-FR"/>
          </w:rPr>
          <m:t>²</m:t>
        </m:r>
      </m:oMath>
      <w:r w:rsidRPr="00F83271">
        <w:rPr>
          <w:rFonts w:cstheme="minorHAnsi"/>
          <w:bCs/>
          <w:lang w:eastAsia="fr-FR"/>
        </w:rPr>
        <w:t>,</w:t>
      </w:r>
      <w:proofErr w:type="gramEnd"/>
      <w:r w:rsidRPr="00F83271">
        <w:rPr>
          <w:rFonts w:cstheme="minorHAnsi"/>
          <w:bCs/>
          <w:lang w:eastAsia="fr-FR"/>
        </w:rPr>
        <w:t xml:space="preserve">  soit  </w:t>
      </w:r>
      <m:oMath>
        <m:r>
          <m:rPr>
            <m:sty m:val="p"/>
          </m:rPr>
          <w:rPr>
            <w:rFonts w:ascii="Cambria Math" w:cstheme="minorHAnsi"/>
            <w:lang w:eastAsia="fr-FR"/>
          </w:rPr>
          <m:t>40</m:t>
        </m:r>
        <m:r>
          <m:rPr>
            <m:sty m:val="p"/>
          </m:rPr>
          <w:rPr>
            <w:rFonts w:ascii="Cambria Math" w:cstheme="minorHAnsi"/>
            <w:lang w:eastAsia="fr-FR"/>
          </w:rPr>
          <m:t>×</m:t>
        </m:r>
        <m:f>
          <m:fPr>
            <m:ctrlPr>
              <w:rPr>
                <w:rFonts w:ascii="Cambria Math" w:hAnsi="Cambria Math" w:cstheme="minorHAnsi"/>
                <w:lang w:eastAsia="fr-FR"/>
              </w:rPr>
            </m:ctrlPr>
          </m:fPr>
          <m:num>
            <m:r>
              <m:rPr>
                <m:sty m:val="p"/>
              </m:rPr>
              <w:rPr>
                <w:rFonts w:ascii="Cambria Math" w:cstheme="minorHAnsi"/>
                <w:lang w:eastAsia="fr-FR"/>
              </w:rPr>
              <m:t>10</m:t>
            </m:r>
          </m:num>
          <m:den>
            <m:r>
              <m:rPr>
                <m:sty m:val="p"/>
              </m:rPr>
              <w:rPr>
                <w:rFonts w:ascii="Cambria Math" w:cstheme="minorHAnsi"/>
                <w:lang w:eastAsia="fr-FR"/>
              </w:rPr>
              <m:t>1000</m:t>
            </m:r>
          </m:den>
        </m:f>
        <m:r>
          <m:rPr>
            <m:sty m:val="p"/>
          </m:rPr>
          <w:rPr>
            <w:rFonts w:ascii="Cambria Math" w:cstheme="minorHAnsi"/>
            <w:lang w:eastAsia="fr-FR"/>
          </w:rPr>
          <m:t xml:space="preserve">=0,4 </m:t>
        </m:r>
        <m:r>
          <w:rPr>
            <w:rFonts w:ascii="Cambria Math" w:hAnsi="Cambria Math" w:cstheme="minorHAnsi"/>
            <w:lang w:eastAsia="fr-FR"/>
          </w:rPr>
          <m:t>kN</m:t>
        </m:r>
        <m:r>
          <m:rPr>
            <m:sty m:val="p"/>
          </m:rPr>
          <w:rPr>
            <w:rFonts w:ascii="Cambria Math" w:cstheme="minorHAnsi"/>
            <w:lang w:eastAsia="fr-FR"/>
          </w:rPr>
          <m:t>/</m:t>
        </m:r>
        <m:r>
          <w:rPr>
            <w:rFonts w:ascii="Cambria Math" w:hAnsi="Cambria Math" w:cstheme="minorHAnsi"/>
            <w:lang w:eastAsia="fr-FR"/>
          </w:rPr>
          <m:t>m</m:t>
        </m:r>
        <m:r>
          <m:rPr>
            <m:sty m:val="p"/>
          </m:rPr>
          <w:rPr>
            <w:rFonts w:ascii="Cambria Math" w:cstheme="minorHAnsi"/>
            <w:lang w:eastAsia="fr-FR"/>
          </w:rPr>
          <m:t>²</m:t>
        </m:r>
      </m:oMath>
    </w:p>
    <w:p w:rsidR="00594A93" w:rsidRPr="00F83271" w:rsidRDefault="00594A93" w:rsidP="00F83271">
      <w:pPr>
        <w:pStyle w:val="normal"/>
        <w:rPr>
          <w:rFonts w:cstheme="minorHAnsi"/>
          <w:bCs/>
          <w:lang w:eastAsia="fr-FR"/>
        </w:rPr>
      </w:pPr>
      <w:r w:rsidRPr="00F83271">
        <w:rPr>
          <w:rFonts w:cstheme="minorHAnsi"/>
          <w:bCs/>
          <w:lang w:eastAsia="fr-FR"/>
        </w:rPr>
        <w:t xml:space="preserve">Chevrons et pannes : </w:t>
      </w:r>
      <m:oMath>
        <m:f>
          <m:fPr>
            <m:ctrlPr>
              <w:rPr>
                <w:rFonts w:ascii="Cambria Math" w:hAnsi="Cambria Math" w:cstheme="minorHAnsi"/>
                <w:lang w:eastAsia="fr-FR"/>
              </w:rPr>
            </m:ctrlPr>
          </m:fPr>
          <m:num>
            <m:r>
              <w:rPr>
                <w:rFonts w:ascii="Cambria Math" w:hAnsi="Cambria Math" w:cstheme="minorHAnsi"/>
                <w:lang w:eastAsia="fr-FR"/>
              </w:rPr>
              <m:t>kg</m:t>
            </m:r>
            <m:r>
              <m:rPr>
                <m:sty m:val="p"/>
              </m:rPr>
              <w:rPr>
                <w:rFonts w:ascii="Cambria Math" w:cstheme="minorHAnsi"/>
                <w:lang w:eastAsia="fr-FR"/>
              </w:rPr>
              <m:t>/</m:t>
            </m:r>
            <m:sSup>
              <m:sSupPr>
                <m:ctrlPr>
                  <w:rPr>
                    <w:rFonts w:ascii="Cambria Math" w:hAnsi="Cambria Math" w:cstheme="minorHAnsi"/>
                    <w:lang w:eastAsia="fr-FR"/>
                  </w:rPr>
                </m:ctrlPr>
              </m:sSupPr>
              <m:e>
                <m:r>
                  <w:rPr>
                    <w:rFonts w:ascii="Cambria Math" w:hAnsi="Cambria Math" w:cstheme="minorHAnsi"/>
                    <w:lang w:eastAsia="fr-FR"/>
                  </w:rPr>
                  <m:t>m</m:t>
                </m:r>
              </m:e>
              <m:sup>
                <m:r>
                  <m:rPr>
                    <m:sty m:val="p"/>
                  </m:rPr>
                  <w:rPr>
                    <w:rFonts w:ascii="Cambria Math" w:cstheme="minorHAnsi"/>
                    <w:lang w:eastAsia="fr-FR"/>
                  </w:rPr>
                  <m:t>3</m:t>
                </m:r>
              </m:sup>
            </m:sSup>
            <m:r>
              <m:rPr>
                <m:sty m:val="p"/>
              </m:rPr>
              <w:rPr>
                <w:rFonts w:ascii="Cambria Math" w:cstheme="minorHAnsi"/>
                <w:lang w:eastAsia="fr-FR"/>
              </w:rPr>
              <m:t>×</m:t>
            </m:r>
            <m:r>
              <w:rPr>
                <w:rFonts w:ascii="Cambria Math" w:hAnsi="Cambria Math" w:cstheme="minorHAnsi"/>
                <w:lang w:eastAsia="fr-FR"/>
              </w:rPr>
              <m:t>g</m:t>
            </m:r>
          </m:num>
          <m:den>
            <m:r>
              <m:rPr>
                <m:sty m:val="p"/>
              </m:rPr>
              <w:rPr>
                <w:rFonts w:ascii="Cambria Math" w:cstheme="minorHAnsi"/>
                <w:lang w:eastAsia="fr-FR"/>
              </w:rPr>
              <m:t>1000</m:t>
            </m:r>
          </m:den>
        </m:f>
        <m:r>
          <m:rPr>
            <m:sty m:val="p"/>
          </m:rPr>
          <w:rPr>
            <w:rFonts w:ascii="Cambria Math" w:cstheme="minorHAnsi"/>
            <w:lang w:eastAsia="fr-FR"/>
          </w:rPr>
          <m:t>×</m:t>
        </m:r>
        <m:r>
          <w:rPr>
            <w:rFonts w:hAnsi="Cambria Math" w:cstheme="minorHAnsi"/>
            <w:lang w:eastAsia="fr-FR"/>
          </w:rPr>
          <m:t>h</m:t>
        </m:r>
        <m:r>
          <w:rPr>
            <w:rFonts w:ascii="Cambria Math" w:hAnsi="Cambria Math" w:cstheme="minorHAnsi"/>
            <w:lang w:eastAsia="fr-FR"/>
          </w:rPr>
          <m:t>auteur</m:t>
        </m:r>
        <m:r>
          <m:rPr>
            <m:sty m:val="p"/>
          </m:rPr>
          <w:rPr>
            <w:rFonts w:ascii="Cambria Math" w:cstheme="minorHAnsi"/>
            <w:lang w:eastAsia="fr-FR"/>
          </w:rPr>
          <m:t xml:space="preserve"> </m:t>
        </m:r>
        <m:d>
          <m:dPr>
            <m:ctrlPr>
              <w:rPr>
                <w:rFonts w:ascii="Cambria Math" w:hAnsi="Cambria Math" w:cstheme="minorHAnsi"/>
                <w:lang w:val="en-US" w:eastAsia="fr-FR"/>
              </w:rPr>
            </m:ctrlPr>
          </m:dPr>
          <m:e>
            <m:r>
              <w:rPr>
                <w:rFonts w:ascii="Cambria Math" w:hAnsi="Cambria Math" w:cstheme="minorHAnsi"/>
                <w:lang w:eastAsia="fr-FR"/>
              </w:rPr>
              <m:t>m</m:t>
            </m:r>
          </m:e>
        </m:d>
        <m:r>
          <m:rPr>
            <m:sty m:val="p"/>
          </m:rPr>
          <w:rPr>
            <w:rFonts w:ascii="Cambria Math" w:cstheme="minorHAnsi"/>
            <w:lang w:eastAsia="fr-FR"/>
          </w:rPr>
          <m:t>×é</m:t>
        </m:r>
        <m:r>
          <w:rPr>
            <w:rFonts w:ascii="Cambria Math" w:hAnsi="Cambria Math" w:cstheme="minorHAnsi"/>
            <w:lang w:eastAsia="fr-FR"/>
          </w:rPr>
          <m:t>paisseur</m:t>
        </m:r>
        <m:r>
          <m:rPr>
            <m:sty m:val="p"/>
          </m:rPr>
          <w:rPr>
            <w:rFonts w:ascii="Cambria Math" w:cstheme="minorHAnsi"/>
            <w:lang w:eastAsia="fr-FR"/>
          </w:rPr>
          <m:t>(</m:t>
        </m:r>
        <m:r>
          <w:rPr>
            <w:rFonts w:ascii="Cambria Math" w:hAnsi="Cambria Math" w:cstheme="minorHAnsi"/>
            <w:lang w:eastAsia="fr-FR"/>
          </w:rPr>
          <m:t>m</m:t>
        </m:r>
        <m:r>
          <m:rPr>
            <m:sty m:val="p"/>
          </m:rPr>
          <w:rPr>
            <w:rFonts w:ascii="Cambria Math" w:cstheme="minorHAnsi"/>
            <w:lang w:eastAsia="fr-FR"/>
          </w:rPr>
          <m:t>)=</m:t>
        </m:r>
        <m:r>
          <w:rPr>
            <w:rFonts w:ascii="Cambria Math" w:hAnsi="Cambria Math" w:cstheme="minorHAnsi"/>
            <w:lang w:eastAsia="fr-FR"/>
          </w:rPr>
          <m:t>kN</m:t>
        </m:r>
        <m:r>
          <m:rPr>
            <m:sty m:val="p"/>
          </m:rPr>
          <w:rPr>
            <w:rFonts w:ascii="Cambria Math" w:cstheme="minorHAnsi"/>
            <w:lang w:eastAsia="fr-FR"/>
          </w:rPr>
          <m:t>/</m:t>
        </m:r>
        <m:r>
          <w:rPr>
            <w:rFonts w:ascii="Cambria Math" w:hAnsi="Cambria Math" w:cstheme="minorHAnsi"/>
            <w:lang w:eastAsia="fr-FR"/>
          </w:rPr>
          <m:t>m</m:t>
        </m:r>
      </m:oMath>
      <w:r w:rsidRPr="00F83271">
        <w:rPr>
          <w:rFonts w:cstheme="minorHAnsi"/>
          <w:bCs/>
          <w:lang w:eastAsia="fr-FR"/>
        </w:rPr>
        <w:t>,</w:t>
      </w:r>
    </w:p>
    <w:p w:rsidR="00594A93" w:rsidRPr="00F83271" w:rsidRDefault="00594A93" w:rsidP="00F83271">
      <w:pPr>
        <w:rPr>
          <w:rFonts w:cstheme="minorHAnsi"/>
          <w:bCs/>
          <w:lang w:eastAsia="fr-FR"/>
        </w:rPr>
      </w:pPr>
      <w:r w:rsidRPr="00F83271">
        <w:rPr>
          <w:rFonts w:cstheme="minorHAnsi"/>
          <w:bCs/>
          <w:lang w:eastAsia="fr-FR"/>
        </w:rPr>
        <w:t xml:space="preserve">Soit  </w:t>
      </w:r>
      <m:oMath>
        <m:f>
          <m:fPr>
            <m:ctrlPr>
              <w:rPr>
                <w:rFonts w:ascii="Cambria Math" w:hAnsi="Cambria Math" w:cstheme="minorHAnsi"/>
                <w:lang w:eastAsia="fr-FR"/>
              </w:rPr>
            </m:ctrlPr>
          </m:fPr>
          <m:num>
            <m:r>
              <m:rPr>
                <m:sty m:val="p"/>
              </m:rPr>
              <w:rPr>
                <w:rFonts w:ascii="Cambria Math" w:cstheme="minorHAnsi"/>
                <w:lang w:eastAsia="fr-FR"/>
              </w:rPr>
              <m:t>420</m:t>
            </m:r>
            <m:r>
              <m:rPr>
                <m:sty m:val="p"/>
              </m:rPr>
              <w:rPr>
                <w:rFonts w:ascii="Cambria Math" w:cstheme="minorHAnsi"/>
                <w:lang w:eastAsia="fr-FR"/>
              </w:rPr>
              <m:t>×</m:t>
            </m:r>
            <m:r>
              <m:rPr>
                <m:sty m:val="p"/>
              </m:rPr>
              <w:rPr>
                <w:rFonts w:ascii="Cambria Math" w:cstheme="minorHAnsi"/>
                <w:lang w:eastAsia="fr-FR"/>
              </w:rPr>
              <m:t>10</m:t>
            </m:r>
          </m:num>
          <m:den>
            <m:r>
              <m:rPr>
                <m:sty m:val="p"/>
              </m:rPr>
              <w:rPr>
                <w:rFonts w:ascii="Cambria Math" w:cstheme="minorHAnsi"/>
                <w:lang w:eastAsia="fr-FR"/>
              </w:rPr>
              <m:t>1000</m:t>
            </m:r>
          </m:den>
        </m:f>
        <m:r>
          <m:rPr>
            <m:sty m:val="p"/>
          </m:rPr>
          <w:rPr>
            <w:rFonts w:ascii="Cambria Math" w:cstheme="minorHAnsi"/>
            <w:lang w:eastAsia="fr-FR"/>
          </w:rPr>
          <m:t>×</m:t>
        </m:r>
        <m:r>
          <m:rPr>
            <m:sty m:val="p"/>
          </m:rPr>
          <w:rPr>
            <w:rFonts w:ascii="Cambria Math" w:cstheme="minorHAnsi"/>
            <w:lang w:eastAsia="fr-FR"/>
          </w:rPr>
          <m:t>0,100</m:t>
        </m:r>
        <m:r>
          <m:rPr>
            <m:sty m:val="p"/>
          </m:rPr>
          <w:rPr>
            <w:rFonts w:ascii="Cambria Math" w:cstheme="minorHAnsi"/>
            <w:lang w:eastAsia="fr-FR"/>
          </w:rPr>
          <m:t>×</m:t>
        </m:r>
        <m:r>
          <m:rPr>
            <m:sty m:val="p"/>
          </m:rPr>
          <w:rPr>
            <w:rFonts w:ascii="Cambria Math" w:cstheme="minorHAnsi"/>
            <w:lang w:eastAsia="fr-FR"/>
          </w:rPr>
          <m:t xml:space="preserve">0,075=0,032 </m:t>
        </m:r>
        <m:r>
          <w:rPr>
            <w:rFonts w:ascii="Cambria Math" w:hAnsi="Cambria Math" w:cstheme="minorHAnsi"/>
            <w:lang w:eastAsia="fr-FR"/>
          </w:rPr>
          <m:t>kN</m:t>
        </m:r>
        <m:r>
          <m:rPr>
            <m:sty m:val="p"/>
          </m:rPr>
          <w:rPr>
            <w:rFonts w:ascii="Cambria Math" w:cstheme="minorHAnsi"/>
            <w:lang w:eastAsia="fr-FR"/>
          </w:rPr>
          <m:t>/</m:t>
        </m:r>
        <m:r>
          <w:rPr>
            <w:rFonts w:ascii="Cambria Math" w:hAnsi="Cambria Math" w:cstheme="minorHAnsi"/>
            <w:lang w:eastAsia="fr-FR"/>
          </w:rPr>
          <m:t>m</m:t>
        </m:r>
      </m:oMath>
      <w:r w:rsidRPr="00F83271">
        <w:rPr>
          <w:rFonts w:cstheme="minorHAnsi"/>
          <w:lang w:eastAsia="fr-FR"/>
        </w:rPr>
        <w:t xml:space="preserve"> </w:t>
      </w:r>
      <w:r w:rsidR="008A7F69" w:rsidRPr="00F83271">
        <w:rPr>
          <w:rFonts w:cstheme="minorHAnsi"/>
          <w:lang w:eastAsia="fr-FR"/>
        </w:rPr>
        <w:t xml:space="preserve">pour les chevrons </w:t>
      </w:r>
      <w:r w:rsidRPr="00F83271">
        <w:rPr>
          <w:rFonts w:cstheme="minorHAnsi"/>
          <w:lang w:eastAsia="fr-FR"/>
        </w:rPr>
        <w:t xml:space="preserve">et </w:t>
      </w:r>
      <m:oMath>
        <m:f>
          <m:fPr>
            <m:ctrlPr>
              <w:rPr>
                <w:rFonts w:ascii="Cambria Math" w:hAnsi="Cambria Math" w:cstheme="minorHAnsi"/>
                <w:lang w:eastAsia="fr-FR"/>
              </w:rPr>
            </m:ctrlPr>
          </m:fPr>
          <m:num>
            <m:r>
              <m:rPr>
                <m:sty m:val="p"/>
              </m:rPr>
              <w:rPr>
                <w:rFonts w:ascii="Cambria Math" w:cstheme="minorHAnsi"/>
                <w:lang w:eastAsia="fr-FR"/>
              </w:rPr>
              <m:t>420</m:t>
            </m:r>
            <m:r>
              <m:rPr>
                <m:sty m:val="p"/>
              </m:rPr>
              <w:rPr>
                <w:rFonts w:ascii="Cambria Math" w:cstheme="minorHAnsi"/>
                <w:lang w:eastAsia="fr-FR"/>
              </w:rPr>
              <m:t>×</m:t>
            </m:r>
            <m:r>
              <m:rPr>
                <m:sty m:val="p"/>
              </m:rPr>
              <w:rPr>
                <w:rFonts w:ascii="Cambria Math" w:cstheme="minorHAnsi"/>
                <w:lang w:eastAsia="fr-FR"/>
              </w:rPr>
              <m:t>10</m:t>
            </m:r>
          </m:num>
          <m:den>
            <m:r>
              <m:rPr>
                <m:sty m:val="p"/>
              </m:rPr>
              <w:rPr>
                <w:rFonts w:ascii="Cambria Math" w:cstheme="minorHAnsi"/>
                <w:lang w:eastAsia="fr-FR"/>
              </w:rPr>
              <m:t>1000</m:t>
            </m:r>
          </m:den>
        </m:f>
        <m:r>
          <m:rPr>
            <m:sty m:val="p"/>
          </m:rPr>
          <w:rPr>
            <w:rFonts w:ascii="Cambria Math" w:cstheme="minorHAnsi"/>
            <w:lang w:eastAsia="fr-FR"/>
          </w:rPr>
          <m:t>×</m:t>
        </m:r>
        <m:r>
          <m:rPr>
            <m:sty m:val="p"/>
          </m:rPr>
          <w:rPr>
            <w:rFonts w:ascii="Cambria Math" w:cstheme="minorHAnsi"/>
            <w:lang w:eastAsia="fr-FR"/>
          </w:rPr>
          <m:t>0,315</m:t>
        </m:r>
        <m:r>
          <m:rPr>
            <m:sty m:val="p"/>
          </m:rPr>
          <w:rPr>
            <w:rFonts w:ascii="Cambria Math" w:cstheme="minorHAnsi"/>
            <w:lang w:eastAsia="fr-FR"/>
          </w:rPr>
          <m:t>×</m:t>
        </m:r>
        <m:r>
          <m:rPr>
            <m:sty m:val="p"/>
          </m:rPr>
          <w:rPr>
            <w:rFonts w:ascii="Cambria Math" w:cstheme="minorHAnsi"/>
            <w:lang w:eastAsia="fr-FR"/>
          </w:rPr>
          <m:t xml:space="preserve">0,115=0,152 </m:t>
        </m:r>
        <m:r>
          <w:rPr>
            <w:rFonts w:ascii="Cambria Math" w:hAnsi="Cambria Math" w:cstheme="minorHAnsi"/>
            <w:lang w:eastAsia="fr-FR"/>
          </w:rPr>
          <m:t>kN</m:t>
        </m:r>
        <m:r>
          <m:rPr>
            <m:sty m:val="p"/>
          </m:rPr>
          <w:rPr>
            <w:rFonts w:ascii="Cambria Math" w:cstheme="minorHAnsi"/>
            <w:lang w:eastAsia="fr-FR"/>
          </w:rPr>
          <m:t>/</m:t>
        </m:r>
        <m:r>
          <w:rPr>
            <w:rFonts w:ascii="Cambria Math" w:hAnsi="Cambria Math" w:cstheme="minorHAnsi"/>
            <w:lang w:eastAsia="fr-FR"/>
          </w:rPr>
          <m:t>m</m:t>
        </m:r>
      </m:oMath>
      <w:r w:rsidR="008A7F69" w:rsidRPr="00F83271">
        <w:rPr>
          <w:rFonts w:cstheme="minorHAnsi"/>
          <w:lang w:eastAsia="fr-FR"/>
        </w:rPr>
        <w:t xml:space="preserve"> pour les pannes.</w:t>
      </w:r>
    </w:p>
    <w:p w:rsidR="00594A93" w:rsidRPr="00594A93" w:rsidRDefault="00594A93" w:rsidP="00F83271">
      <w:pPr>
        <w:pStyle w:val="Titre3"/>
      </w:pPr>
      <w:bookmarkStart w:id="10" w:name="_Toc532551839"/>
      <w:r w:rsidRPr="00594A93">
        <w:t>Etape 3 : Calcul de la charge des chevrons par m².</w:t>
      </w:r>
      <w:bookmarkEnd w:id="10"/>
    </w:p>
    <w:p w:rsidR="00594A93" w:rsidRPr="00594A93" w:rsidRDefault="00594A93" w:rsidP="00F83271">
      <w:pPr>
        <w:rPr>
          <w:lang w:eastAsia="fr-FR"/>
        </w:rPr>
      </w:pPr>
      <w:r w:rsidRPr="00594A93">
        <w:rPr>
          <w:lang w:eastAsia="fr-FR"/>
        </w:rPr>
        <w:t>Le poids d’un mètre de chevrons est divisé par son entraxe pour obtenir une charge par m².</w:t>
      </w:r>
    </w:p>
    <w:p w:rsidR="00594A93" w:rsidRPr="00594A93" w:rsidRDefault="00991750" w:rsidP="00594A93">
      <w:pPr>
        <w:spacing w:before="60" w:after="100" w:line="240" w:lineRule="auto"/>
        <w:rPr>
          <w:rFonts w:ascii="Times New Roman" w:eastAsia="Times New Roman" w:hAnsi="Times New Roman" w:cs="Times New Roman"/>
          <w:bCs/>
          <w:sz w:val="20"/>
          <w:szCs w:val="24"/>
          <w:lang w:eastAsia="fr-FR"/>
        </w:rPr>
      </w:pPr>
      <m:oMathPara>
        <m:oMath>
          <m:sSub>
            <m:sSubPr>
              <m:ctrlPr>
                <w:rPr>
                  <w:rFonts w:ascii="Cambria Math" w:eastAsia="Times New Roman" w:hAnsi="Cambria Math" w:cs="Times New Roman"/>
                  <w:bCs/>
                  <w:i/>
                  <w:sz w:val="20"/>
                  <w:szCs w:val="24"/>
                  <w:lang w:eastAsia="fr-FR"/>
                </w:rPr>
              </m:ctrlPr>
            </m:sSubPr>
            <m:e>
              <m:r>
                <w:rPr>
                  <w:rFonts w:ascii="Cambria Math" w:eastAsia="Times New Roman" w:hAnsi="Cambria Math" w:cs="Times New Roman"/>
                  <w:sz w:val="20"/>
                  <w:szCs w:val="24"/>
                  <w:lang w:eastAsia="fr-FR"/>
                </w:rPr>
                <m:t>G</m:t>
              </m:r>
            </m:e>
            <m:sub>
              <m:r>
                <w:rPr>
                  <w:rFonts w:ascii="Cambria Math" w:eastAsia="Times New Roman" w:hAnsi="Cambria Math" w:cs="Times New Roman"/>
                  <w:sz w:val="20"/>
                  <w:szCs w:val="24"/>
                  <w:lang w:eastAsia="fr-FR"/>
                </w:rPr>
                <m:t>chevron/m²</m:t>
              </m:r>
            </m:sub>
          </m:sSub>
          <m:r>
            <w:rPr>
              <w:rFonts w:ascii="Cambria Math" w:eastAsia="Times New Roman" w:hAnsi="Cambria Math" w:cs="Times New Roman"/>
              <w:sz w:val="20"/>
              <w:szCs w:val="24"/>
              <w:lang w:eastAsia="fr-FR"/>
            </w:rPr>
            <m:t>=</m:t>
          </m:r>
          <m:f>
            <m:fPr>
              <m:ctrlPr>
                <w:rPr>
                  <w:rFonts w:ascii="Cambria Math" w:eastAsia="Times New Roman" w:hAnsi="Cambria Math" w:cs="Times New Roman"/>
                  <w:bCs/>
                  <w:i/>
                  <w:sz w:val="20"/>
                  <w:szCs w:val="24"/>
                  <w:lang w:eastAsia="fr-FR"/>
                </w:rPr>
              </m:ctrlPr>
            </m:fPr>
            <m:num>
              <m:r>
                <w:rPr>
                  <w:rFonts w:ascii="Cambria Math" w:eastAsia="Times New Roman" w:hAnsi="Cambria Math" w:cs="Times New Roman"/>
                  <w:sz w:val="20"/>
                  <w:szCs w:val="24"/>
                  <w:lang w:eastAsia="fr-FR"/>
                </w:rPr>
                <m:t xml:space="preserve">Chevron </m:t>
              </m:r>
              <m:d>
                <m:dPr>
                  <m:ctrlPr>
                    <w:rPr>
                      <w:rFonts w:ascii="Cambria Math" w:eastAsia="Times New Roman" w:hAnsi="Cambria Math" w:cs="Times New Roman"/>
                      <w:bCs/>
                      <w:i/>
                      <w:sz w:val="20"/>
                      <w:szCs w:val="24"/>
                      <w:lang w:eastAsia="fr-FR"/>
                    </w:rPr>
                  </m:ctrlPr>
                </m:dPr>
                <m:e>
                  <m:r>
                    <w:rPr>
                      <w:rFonts w:ascii="Cambria Math" w:eastAsia="Times New Roman" w:hAnsi="Cambria Math" w:cs="Times New Roman"/>
                      <w:sz w:val="20"/>
                      <w:szCs w:val="24"/>
                      <w:lang w:eastAsia="fr-FR"/>
                    </w:rPr>
                    <m:t>kN/m</m:t>
                  </m:r>
                </m:e>
              </m:d>
            </m:num>
            <m:den>
              <m:r>
                <w:rPr>
                  <w:rFonts w:ascii="Cambria Math" w:eastAsia="Times New Roman" w:hAnsi="Cambria Math" w:cs="Times New Roman"/>
                  <w:sz w:val="20"/>
                  <w:szCs w:val="24"/>
                  <w:lang w:eastAsia="fr-FR"/>
                </w:rPr>
                <m:t>Entraxe chevr</m:t>
              </m:r>
              <m:r>
                <w:rPr>
                  <w:rFonts w:ascii="Cambria Math" w:eastAsia="Times New Roman" w:hAnsi="Cambria Math" w:cs="Times New Roman"/>
                  <w:sz w:val="20"/>
                  <w:szCs w:val="24"/>
                  <w:lang w:eastAsia="fr-FR"/>
                </w:rPr>
                <m:t>on (m)</m:t>
              </m:r>
            </m:den>
          </m:f>
        </m:oMath>
      </m:oMathPara>
    </w:p>
    <w:p w:rsidR="00594A93" w:rsidRPr="00594A93" w:rsidRDefault="00991750" w:rsidP="00594A93">
      <w:pPr>
        <w:spacing w:before="60" w:after="100" w:line="240" w:lineRule="auto"/>
        <w:rPr>
          <w:rFonts w:ascii="Times New Roman" w:eastAsia="Times New Roman" w:hAnsi="Times New Roman" w:cs="Times New Roman"/>
          <w:bCs/>
          <w:sz w:val="20"/>
          <w:szCs w:val="24"/>
          <w:lang w:eastAsia="fr-FR"/>
        </w:rPr>
      </w:pPr>
      <m:oMathPara>
        <m:oMath>
          <m:sSub>
            <m:sSubPr>
              <m:ctrlPr>
                <w:rPr>
                  <w:rFonts w:ascii="Cambria Math" w:eastAsia="Times New Roman" w:hAnsi="Cambria Math" w:cs="Times New Roman"/>
                  <w:bCs/>
                  <w:i/>
                  <w:sz w:val="20"/>
                  <w:szCs w:val="24"/>
                  <w:lang w:eastAsia="fr-FR"/>
                </w:rPr>
              </m:ctrlPr>
            </m:sSubPr>
            <m:e>
              <m:r>
                <w:rPr>
                  <w:rFonts w:ascii="Cambria Math" w:eastAsia="Times New Roman" w:hAnsi="Cambria Math" w:cs="Times New Roman"/>
                  <w:sz w:val="20"/>
                  <w:szCs w:val="24"/>
                  <w:lang w:eastAsia="fr-FR"/>
                </w:rPr>
                <m:t>G</m:t>
              </m:r>
            </m:e>
            <m:sub>
              <m:r>
                <w:rPr>
                  <w:rFonts w:ascii="Cambria Math" w:eastAsia="Times New Roman" w:hAnsi="Cambria Math" w:cs="Times New Roman"/>
                  <w:sz w:val="20"/>
                  <w:szCs w:val="24"/>
                  <w:lang w:eastAsia="fr-FR"/>
                </w:rPr>
                <m:t>chevron/m²</m:t>
              </m:r>
            </m:sub>
          </m:sSub>
          <m:r>
            <w:rPr>
              <w:rFonts w:ascii="Cambria Math" w:eastAsia="Times New Roman" w:hAnsi="Cambria Math" w:cs="Times New Roman"/>
              <w:sz w:val="20"/>
              <w:szCs w:val="24"/>
              <w:lang w:eastAsia="fr-FR"/>
            </w:rPr>
            <m:t>=</m:t>
          </m:r>
          <m:f>
            <m:fPr>
              <m:ctrlPr>
                <w:rPr>
                  <w:rFonts w:ascii="Cambria Math" w:eastAsia="Times New Roman" w:hAnsi="Cambria Math" w:cs="Times New Roman"/>
                  <w:bCs/>
                  <w:i/>
                  <w:sz w:val="20"/>
                  <w:szCs w:val="24"/>
                  <w:lang w:eastAsia="fr-FR"/>
                </w:rPr>
              </m:ctrlPr>
            </m:fPr>
            <m:num>
              <m:r>
                <w:rPr>
                  <w:rFonts w:ascii="Cambria Math" w:eastAsia="Times New Roman" w:hAnsi="Cambria Math" w:cs="Times New Roman"/>
                  <w:sz w:val="20"/>
                  <w:szCs w:val="24"/>
                  <w:lang w:eastAsia="fr-FR"/>
                </w:rPr>
                <m:t>0,032</m:t>
              </m:r>
            </m:num>
            <m:den>
              <m:r>
                <w:rPr>
                  <w:rFonts w:ascii="Cambria Math" w:eastAsia="Times New Roman" w:hAnsi="Cambria Math" w:cs="Times New Roman"/>
                  <w:sz w:val="20"/>
                  <w:szCs w:val="24"/>
                  <w:lang w:eastAsia="fr-FR"/>
                </w:rPr>
                <m:t>0,45</m:t>
              </m:r>
            </m:den>
          </m:f>
          <m:r>
            <w:rPr>
              <w:rFonts w:ascii="Cambria Math" w:eastAsia="Times New Roman" w:hAnsi="Cambria Math" w:cs="Times New Roman"/>
              <w:sz w:val="20"/>
              <w:szCs w:val="24"/>
              <w:lang w:eastAsia="fr-FR"/>
            </w:rPr>
            <m:t>=0,071 kN/m²</m:t>
          </m:r>
        </m:oMath>
      </m:oMathPara>
    </w:p>
    <w:p w:rsidR="00594A93" w:rsidRPr="00594A93" w:rsidRDefault="00594A93" w:rsidP="00F83271">
      <w:pPr>
        <w:pStyle w:val="Titre3"/>
      </w:pPr>
      <w:bookmarkStart w:id="11" w:name="_Toc532551840"/>
      <w:r w:rsidRPr="00594A93">
        <w:t>Etape 4 : Détermination de la charge de structure (G) par mètre de panne</w:t>
      </w:r>
      <w:bookmarkEnd w:id="11"/>
    </w:p>
    <w:p w:rsidR="00594A93" w:rsidRPr="00594A93" w:rsidRDefault="00594A93" w:rsidP="00F83271">
      <w:pPr>
        <w:rPr>
          <w:lang w:eastAsia="fr-FR"/>
        </w:rPr>
      </w:pPr>
      <w:r w:rsidRPr="00594A93">
        <w:rPr>
          <w:lang w:eastAsia="fr-FR"/>
        </w:rPr>
        <w:t>Les charges de structure surfaciques sont multipliées par la bande de chargement pour obtenir une charge linéique. Le poids de la panne est ajouté.</w:t>
      </w:r>
    </w:p>
    <w:p w:rsidR="00594A93" w:rsidRPr="00594A93" w:rsidRDefault="00594A93" w:rsidP="00F83271">
      <w:pPr>
        <w:rPr>
          <w:lang w:eastAsia="fr-FR"/>
        </w:rPr>
      </w:pPr>
      <w:r w:rsidRPr="00594A93">
        <w:rPr>
          <w:lang w:eastAsia="fr-FR"/>
        </w:rPr>
        <w:t>Charges totales :</w:t>
      </w:r>
    </w:p>
    <w:p w:rsidR="00594A93" w:rsidRPr="00594A93" w:rsidRDefault="00594A93" w:rsidP="00594A93">
      <w:pPr>
        <w:spacing w:before="60" w:after="100" w:line="240" w:lineRule="auto"/>
        <w:rPr>
          <w:rFonts w:ascii="Times New Roman" w:eastAsia="Times New Roman" w:hAnsi="Times New Roman" w:cs="Times New Roman"/>
          <w:bCs/>
          <w:sz w:val="20"/>
          <w:szCs w:val="24"/>
          <w:lang w:eastAsia="fr-FR"/>
        </w:rPr>
      </w:pPr>
      <m:oMathPara>
        <m:oMathParaPr>
          <m:jc m:val="center"/>
        </m:oMathParaPr>
        <m:oMath>
          <m:r>
            <w:rPr>
              <w:rFonts w:ascii="Cambria Math" w:eastAsia="Times New Roman" w:hAnsi="Cambria Math" w:cs="Times New Roman"/>
              <w:sz w:val="20"/>
              <w:szCs w:val="24"/>
              <w:lang w:eastAsia="fr-FR"/>
            </w:rPr>
            <m:t>G</m:t>
          </m:r>
          <m:r>
            <m:rPr>
              <m:sty m:val="p"/>
            </m:rPr>
            <w:rPr>
              <w:rFonts w:ascii="Cambria Math" w:eastAsia="Times New Roman" w:hAnsi="Cambria Math" w:cs="Times New Roman"/>
              <w:sz w:val="20"/>
              <w:szCs w:val="24"/>
              <w:lang w:eastAsia="fr-FR"/>
            </w:rPr>
            <m:t xml:space="preserve">=(0,4+0,071)×1,8+0,152=1 </m:t>
          </m:r>
          <m:r>
            <w:rPr>
              <w:rFonts w:ascii="Cambria Math" w:eastAsia="Times New Roman" w:hAnsi="Cambria Math" w:cs="Times New Roman"/>
              <w:sz w:val="20"/>
              <w:szCs w:val="24"/>
              <w:lang w:eastAsia="fr-FR"/>
            </w:rPr>
            <m:t>kN</m:t>
          </m:r>
          <m:r>
            <m:rPr>
              <m:sty m:val="p"/>
            </m:rPr>
            <w:rPr>
              <w:rFonts w:ascii="Cambria Math" w:eastAsia="Times New Roman" w:hAnsi="Cambria Math" w:cs="Times New Roman"/>
              <w:sz w:val="20"/>
              <w:szCs w:val="24"/>
              <w:lang w:eastAsia="fr-FR"/>
            </w:rPr>
            <m:t>/</m:t>
          </m:r>
          <m:r>
            <w:rPr>
              <w:rFonts w:ascii="Cambria Math" w:eastAsia="Times New Roman" w:hAnsi="Cambria Math" w:cs="Times New Roman"/>
              <w:sz w:val="20"/>
              <w:szCs w:val="24"/>
              <w:lang w:eastAsia="fr-FR"/>
            </w:rPr>
            <m:t>m</m:t>
          </m:r>
        </m:oMath>
      </m:oMathPara>
    </w:p>
    <w:p w:rsidR="00594A93" w:rsidRPr="00594A93" w:rsidRDefault="00594A93" w:rsidP="00594A93">
      <w:pPr>
        <w:spacing w:before="200" w:after="120" w:line="240" w:lineRule="auto"/>
        <w:outlineLvl w:val="1"/>
        <w:rPr>
          <w:rFonts w:ascii="Arial Black" w:eastAsia="Times New Roman" w:hAnsi="Arial Black" w:cs="Times New Roman"/>
          <w:bCs/>
          <w:color w:val="3366FF"/>
          <w:lang w:eastAsia="fr-FR"/>
        </w:rPr>
      </w:pPr>
      <w:bookmarkStart w:id="12" w:name="_Toc521577574"/>
      <w:bookmarkStart w:id="13" w:name="_Toc532551841"/>
      <w:r w:rsidRPr="00594A93">
        <w:rPr>
          <w:rFonts w:ascii="Arial Black" w:eastAsia="Times New Roman" w:hAnsi="Arial Black" w:cs="Times New Roman"/>
          <w:bCs/>
          <w:color w:val="3366FF"/>
          <w:lang w:eastAsia="fr-FR"/>
        </w:rPr>
        <w:t>2.2 Les charges d’exploitation.</w:t>
      </w:r>
      <w:bookmarkEnd w:id="12"/>
      <w:bookmarkEnd w:id="13"/>
    </w:p>
    <w:p w:rsidR="00594A93" w:rsidRPr="00594A93" w:rsidRDefault="00594A93" w:rsidP="00F83271">
      <w:pPr>
        <w:rPr>
          <w:lang w:eastAsia="fr-FR"/>
        </w:rPr>
      </w:pPr>
      <w:r w:rsidRPr="00594A93">
        <w:rPr>
          <w:lang w:eastAsia="fr-FR"/>
        </w:rPr>
        <w:t xml:space="preserve">La charge d’exploitation correspond à l’entretien. La toiture est inclinée. Il faut appliquer une charge ponctuelle de 1,5 </w:t>
      </w:r>
      <w:proofErr w:type="spellStart"/>
      <w:r w:rsidRPr="00594A93">
        <w:rPr>
          <w:lang w:eastAsia="fr-FR"/>
        </w:rPr>
        <w:t>kN</w:t>
      </w:r>
      <w:proofErr w:type="spellEnd"/>
      <w:r w:rsidRPr="00594A93">
        <w:rPr>
          <w:lang w:eastAsia="fr-FR"/>
        </w:rPr>
        <w:t xml:space="preserve"> au plus défavorable, donc au milieu de la panne</w:t>
      </w:r>
      <w:r w:rsidR="003358DF">
        <w:rPr>
          <w:lang w:eastAsia="fr-FR"/>
        </w:rPr>
        <w:t xml:space="preserve"> (tableau 1)</w:t>
      </w:r>
      <w:r w:rsidRPr="00594A93">
        <w:rPr>
          <w:lang w:eastAsia="fr-FR"/>
        </w:rPr>
        <w:t xml:space="preserve">. </w:t>
      </w:r>
    </w:p>
    <w:p w:rsidR="00594A93" w:rsidRPr="00594A93" w:rsidRDefault="00594A93" w:rsidP="00594A93">
      <w:pPr>
        <w:spacing w:before="200" w:after="120" w:line="240" w:lineRule="auto"/>
        <w:outlineLvl w:val="1"/>
        <w:rPr>
          <w:rFonts w:ascii="Arial Black" w:eastAsia="Times New Roman" w:hAnsi="Arial Black" w:cs="Times New Roman"/>
          <w:bCs/>
          <w:color w:val="3366FF"/>
          <w:lang w:eastAsia="fr-FR"/>
        </w:rPr>
      </w:pPr>
      <w:bookmarkStart w:id="14" w:name="_Toc521577575"/>
      <w:bookmarkStart w:id="15" w:name="_Toc532551842"/>
      <w:r w:rsidRPr="00594A93">
        <w:rPr>
          <w:rFonts w:ascii="Arial Black" w:eastAsia="Times New Roman" w:hAnsi="Arial Black" w:cs="Times New Roman"/>
          <w:bCs/>
          <w:color w:val="3366FF"/>
          <w:lang w:eastAsia="fr-FR"/>
        </w:rPr>
        <w:t>2.3 Les charges de neige</w:t>
      </w:r>
      <w:bookmarkEnd w:id="14"/>
      <w:bookmarkEnd w:id="15"/>
    </w:p>
    <w:p w:rsidR="00594A93" w:rsidRPr="00594A93" w:rsidRDefault="00594A93" w:rsidP="00F83271">
      <w:pPr>
        <w:rPr>
          <w:lang w:eastAsia="fr-FR"/>
        </w:rPr>
      </w:pPr>
      <w:r w:rsidRPr="00594A93">
        <w:rPr>
          <w:lang w:eastAsia="fr-FR"/>
        </w:rPr>
        <w:t>Le Bâtiment à une toiture inclinée à moins de 30°. Le bâtiment est situé en zone A1 à une altitude inférieure à 200m. Les coefficients d’exposition C</w:t>
      </w:r>
      <w:r w:rsidRPr="00594A93">
        <w:rPr>
          <w:vertAlign w:val="subscript"/>
          <w:lang w:eastAsia="fr-FR"/>
        </w:rPr>
        <w:t>e</w:t>
      </w:r>
      <w:r w:rsidRPr="00594A93">
        <w:rPr>
          <w:lang w:eastAsia="fr-FR"/>
        </w:rPr>
        <w:t xml:space="preserve"> et thermique C</w:t>
      </w:r>
      <w:r w:rsidRPr="00594A93">
        <w:rPr>
          <w:vertAlign w:val="subscript"/>
          <w:lang w:eastAsia="fr-FR"/>
        </w:rPr>
        <w:t>t</w:t>
      </w:r>
      <w:r w:rsidRPr="00594A93">
        <w:rPr>
          <w:lang w:eastAsia="fr-FR"/>
        </w:rPr>
        <w:t xml:space="preserve"> sont égaux à 1. </w:t>
      </w:r>
    </w:p>
    <w:p w:rsidR="00594A93" w:rsidRPr="00594A93" w:rsidRDefault="00594A93" w:rsidP="00F83271">
      <w:pPr>
        <w:pStyle w:val="Titre3"/>
      </w:pPr>
      <w:bookmarkStart w:id="16" w:name="_Toc532551843"/>
      <w:r w:rsidRPr="00594A93">
        <w:t>Etape 1 : Calcul de la neige au sol</w:t>
      </w:r>
      <w:bookmarkEnd w:id="16"/>
    </w:p>
    <w:p w:rsidR="00594A93" w:rsidRPr="00F83271" w:rsidRDefault="00594A93" w:rsidP="00594A93">
      <w:pPr>
        <w:spacing w:before="60" w:after="100" w:line="240" w:lineRule="auto"/>
        <w:rPr>
          <w:rFonts w:eastAsia="Times New Roman" w:cstheme="minorHAnsi"/>
          <w:sz w:val="20"/>
          <w:szCs w:val="24"/>
          <w:lang w:eastAsia="fr-FR"/>
        </w:rPr>
      </w:pPr>
      <w:r w:rsidRPr="00F83271">
        <w:rPr>
          <w:rFonts w:eastAsia="Times New Roman" w:cstheme="minorHAnsi"/>
          <w:sz w:val="20"/>
          <w:szCs w:val="24"/>
          <w:lang w:eastAsia="fr-FR"/>
        </w:rPr>
        <w:t>S</w:t>
      </w:r>
      <w:r w:rsidRPr="00F83271">
        <w:rPr>
          <w:rFonts w:eastAsia="Times New Roman" w:cstheme="minorHAnsi"/>
          <w:sz w:val="20"/>
          <w:szCs w:val="24"/>
          <w:vertAlign w:val="subscript"/>
          <w:lang w:eastAsia="fr-FR"/>
        </w:rPr>
        <w:t>200</w:t>
      </w:r>
      <w:r w:rsidRPr="00F83271">
        <w:rPr>
          <w:rFonts w:eastAsia="Times New Roman" w:cstheme="minorHAnsi"/>
          <w:sz w:val="20"/>
          <w:szCs w:val="24"/>
          <w:lang w:eastAsia="fr-FR"/>
        </w:rPr>
        <w:t xml:space="preserve"> = 0,45 </w:t>
      </w:r>
      <w:proofErr w:type="spellStart"/>
      <w:r w:rsidRPr="00F83271">
        <w:rPr>
          <w:rFonts w:eastAsia="Times New Roman" w:cstheme="minorHAnsi"/>
          <w:sz w:val="20"/>
          <w:szCs w:val="24"/>
          <w:lang w:eastAsia="fr-FR"/>
        </w:rPr>
        <w:t>kN</w:t>
      </w:r>
      <w:proofErr w:type="spellEnd"/>
      <w:r w:rsidRPr="00F83271">
        <w:rPr>
          <w:rFonts w:eastAsia="Times New Roman" w:cstheme="minorHAnsi"/>
          <w:sz w:val="20"/>
          <w:szCs w:val="24"/>
          <w:lang w:eastAsia="fr-FR"/>
        </w:rPr>
        <w:t>/m²</w:t>
      </w:r>
      <w:r w:rsidR="00BC4009" w:rsidRPr="00F83271">
        <w:rPr>
          <w:rFonts w:eastAsia="Times New Roman" w:cstheme="minorHAnsi"/>
          <w:sz w:val="20"/>
          <w:szCs w:val="24"/>
          <w:lang w:eastAsia="fr-FR"/>
        </w:rPr>
        <w:t xml:space="preserve">, </w:t>
      </w:r>
      <w:r w:rsidR="003358DF" w:rsidRPr="00F83271">
        <w:rPr>
          <w:rFonts w:eastAsia="Times New Roman" w:cstheme="minorHAnsi"/>
          <w:sz w:val="20"/>
          <w:szCs w:val="24"/>
          <w:lang w:eastAsia="fr-FR"/>
        </w:rPr>
        <w:t>(voir la carte de France)</w:t>
      </w:r>
    </w:p>
    <w:p w:rsidR="00594A93" w:rsidRPr="00594A93" w:rsidRDefault="00594A93" w:rsidP="00F83271">
      <w:pPr>
        <w:pStyle w:val="Titre3"/>
      </w:pPr>
      <w:bookmarkStart w:id="17" w:name="_Toc532551844"/>
      <w:r w:rsidRPr="00594A93">
        <w:t xml:space="preserve">Etape 2 : Calcul coefficient de forme </w:t>
      </w:r>
      <w:proofErr w:type="spellStart"/>
      <w:r w:rsidRPr="00594A93">
        <w:t>μi</w:t>
      </w:r>
      <w:bookmarkEnd w:id="17"/>
      <w:proofErr w:type="spellEnd"/>
    </w:p>
    <w:p w:rsidR="00594A93" w:rsidRPr="00594A93" w:rsidRDefault="00594A93" w:rsidP="00F83271">
      <w:pPr>
        <w:rPr>
          <w:lang w:eastAsia="fr-FR"/>
        </w:rPr>
      </w:pPr>
      <w:r w:rsidRPr="00594A93">
        <w:rPr>
          <w:lang w:eastAsia="fr-FR"/>
        </w:rPr>
        <w:t>Pour un angle inférieur à 30° </w:t>
      </w:r>
      <w:proofErr w:type="gramStart"/>
      <w:r w:rsidRPr="00594A93">
        <w:rPr>
          <w:lang w:eastAsia="fr-FR"/>
        </w:rPr>
        <w:t xml:space="preserve">: </w:t>
      </w:r>
      <m:oMath>
        <m:sSub>
          <m:sSubPr>
            <m:ctrlPr>
              <w:rPr>
                <w:rFonts w:ascii="Cambria Math" w:hAnsi="Cambria Math"/>
                <w:i/>
                <w:lang w:eastAsia="fr-FR"/>
              </w:rPr>
            </m:ctrlPr>
          </m:sSubPr>
          <m:e>
            <m:r>
              <w:rPr>
                <w:rFonts w:ascii="Cambria Math" w:hAnsi="Cambria Math"/>
                <w:lang w:eastAsia="fr-FR"/>
              </w:rPr>
              <m:t>μ</m:t>
            </m:r>
          </m:e>
          <m:sub>
            <m:r>
              <w:rPr>
                <w:rFonts w:ascii="Cambria Math" w:hAnsi="Cambria Math"/>
                <w:lang w:eastAsia="fr-FR"/>
              </w:rPr>
              <m:t>1</m:t>
            </m:r>
          </m:sub>
        </m:sSub>
        <m:r>
          <w:rPr>
            <w:rFonts w:ascii="Cambria Math" w:hAnsi="Cambria Math"/>
            <w:lang w:eastAsia="fr-FR"/>
          </w:rPr>
          <m:t>=0,8</m:t>
        </m:r>
      </m:oMath>
      <w:r w:rsidR="00BC4009">
        <w:rPr>
          <w:lang w:eastAsia="fr-FR"/>
        </w:rPr>
        <w:t>,</w:t>
      </w:r>
      <w:proofErr w:type="gramEnd"/>
      <w:r w:rsidR="00BC4009">
        <w:rPr>
          <w:lang w:eastAsia="fr-FR"/>
        </w:rPr>
        <w:t xml:space="preserve"> </w:t>
      </w:r>
      <w:r w:rsidR="00DA59B1">
        <w:rPr>
          <w:lang w:eastAsia="fr-FR"/>
        </w:rPr>
        <w:t>(tableau 2)</w:t>
      </w:r>
      <w:r w:rsidR="00BC4009" w:rsidRPr="00BC4009">
        <w:rPr>
          <w:rFonts w:ascii="Calibri" w:eastAsia="Calibri" w:hAnsi="Calibri"/>
          <w:bCs/>
          <w:i/>
          <w:sz w:val="16"/>
        </w:rPr>
        <w:t>.</w:t>
      </w:r>
    </w:p>
    <w:p w:rsidR="00594A93" w:rsidRPr="00594A93" w:rsidRDefault="00594A93" w:rsidP="00F83271">
      <w:pPr>
        <w:pStyle w:val="Titre3"/>
      </w:pPr>
      <w:bookmarkStart w:id="18" w:name="_Toc532551845"/>
      <w:r w:rsidRPr="00594A93">
        <w:lastRenderedPageBreak/>
        <w:t xml:space="preserve">Etape 3 : Calcul de la charge de neige sur la toiture en </w:t>
      </w:r>
      <w:proofErr w:type="spellStart"/>
      <w:r w:rsidRPr="00594A93">
        <w:t>kN</w:t>
      </w:r>
      <w:proofErr w:type="spellEnd"/>
      <w:r w:rsidRPr="00594A93">
        <w:t>/m² rampant</w:t>
      </w:r>
      <w:bookmarkEnd w:id="18"/>
    </w:p>
    <w:p w:rsidR="00594A93" w:rsidRPr="00594A93" w:rsidRDefault="00594A93" w:rsidP="00F83271">
      <w:pPr>
        <w:rPr>
          <w:lang w:eastAsia="fr-FR"/>
        </w:rPr>
      </w:pPr>
      <w:r w:rsidRPr="00594A93">
        <w:rPr>
          <w:lang w:eastAsia="fr-FR"/>
        </w:rPr>
        <w:t xml:space="preserve">La formule de calcul de neige sur une toiture est : </w:t>
      </w:r>
      <w:r w:rsidRPr="00594A93">
        <w:rPr>
          <w:position w:val="-14"/>
          <w:lang w:eastAsia="fr-FR"/>
        </w:rPr>
        <w:object w:dxaOrig="180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55pt;height:17.45pt" o:ole="" fillcolor="window">
            <v:imagedata r:id="rId9" o:title=""/>
          </v:shape>
          <o:OLEObject Type="Embed" ProgID="Equation.3" ShapeID="_x0000_i1025" DrawAspect="Content" ObjectID="_1606293730" r:id="rId10"/>
        </w:object>
      </w:r>
      <w:r w:rsidRPr="00594A93">
        <w:rPr>
          <w:position w:val="-14"/>
          <w:lang w:eastAsia="fr-FR"/>
        </w:rPr>
        <w:t xml:space="preserve"> </w:t>
      </w:r>
    </w:p>
    <w:p w:rsidR="00594A93" w:rsidRPr="00594A93" w:rsidRDefault="00BC4009" w:rsidP="00594A93">
      <w:pPr>
        <w:spacing w:before="60" w:after="100" w:line="240" w:lineRule="auto"/>
        <w:jc w:val="center"/>
        <w:rPr>
          <w:rFonts w:ascii="Times New Roman" w:eastAsia="Times New Roman" w:hAnsi="Times New Roman" w:cs="Times New Roman"/>
          <w:sz w:val="20"/>
          <w:szCs w:val="24"/>
          <w:lang w:eastAsia="fr-FR"/>
        </w:rPr>
      </w:pPr>
      <m:oMathPara>
        <m:oMath>
          <m:r>
            <w:rPr>
              <w:rFonts w:ascii="Cambria Math" w:eastAsia="Times New Roman" w:hAnsi="Cambria Math" w:cs="Times New Roman"/>
              <w:sz w:val="20"/>
              <w:szCs w:val="24"/>
              <w:lang w:eastAsia="fr-FR"/>
            </w:rPr>
            <m:t>S=0,45×0,8×1×1=0,36 kN/m²horizontal</m:t>
          </m:r>
        </m:oMath>
      </m:oMathPara>
    </w:p>
    <w:p w:rsidR="00594A93" w:rsidRPr="00594A93" w:rsidRDefault="00BC4009" w:rsidP="00594A93">
      <w:pPr>
        <w:spacing w:before="60" w:after="100" w:line="240" w:lineRule="auto"/>
        <w:rPr>
          <w:rFonts w:ascii="Times New Roman" w:eastAsia="Times New Roman" w:hAnsi="Times New Roman" w:cs="Times New Roman"/>
          <w:sz w:val="20"/>
          <w:szCs w:val="24"/>
          <w:lang w:eastAsia="fr-FR"/>
        </w:rPr>
      </w:pPr>
      <m:oMathPara>
        <m:oMath>
          <m:r>
            <w:rPr>
              <w:rFonts w:ascii="Cambria Math" w:eastAsia="Times New Roman" w:hAnsi="Cambria Math" w:cs="Times New Roman"/>
              <w:sz w:val="20"/>
              <w:szCs w:val="24"/>
              <w:lang w:eastAsia="fr-FR"/>
            </w:rPr>
            <m:t>S=0,36×</m:t>
          </m:r>
          <m:func>
            <m:funcPr>
              <m:ctrlPr>
                <w:rPr>
                  <w:rFonts w:ascii="Cambria Math" w:eastAsia="Times New Roman" w:hAnsi="Cambria Math" w:cs="Times New Roman"/>
                  <w:i/>
                  <w:sz w:val="20"/>
                  <w:szCs w:val="24"/>
                  <w:lang w:eastAsia="fr-FR"/>
                </w:rPr>
              </m:ctrlPr>
            </m:funcPr>
            <m:fName>
              <m:r>
                <m:rPr>
                  <m:sty m:val="p"/>
                </m:rPr>
                <w:rPr>
                  <w:rFonts w:ascii="Cambria Math" w:eastAsia="Times New Roman" w:hAnsi="Cambria Math" w:cs="Times New Roman"/>
                  <w:sz w:val="20"/>
                  <w:szCs w:val="24"/>
                  <w:lang w:eastAsia="fr-FR"/>
                </w:rPr>
                <m:t>cos</m:t>
              </m:r>
            </m:fName>
            <m:e>
              <m:r>
                <w:rPr>
                  <w:rFonts w:ascii="Cambria Math" w:eastAsia="Times New Roman" w:hAnsi="Cambria Math" w:cs="Times New Roman"/>
                  <w:sz w:val="20"/>
                  <w:szCs w:val="24"/>
                  <w:lang w:eastAsia="fr-FR"/>
                </w:rPr>
                <m:t>16,7°</m:t>
              </m:r>
            </m:e>
          </m:func>
          <m:r>
            <w:rPr>
              <w:rFonts w:ascii="Cambria Math" w:eastAsia="Times New Roman" w:hAnsi="Cambria Math" w:cs="Times New Roman"/>
              <w:sz w:val="20"/>
              <w:szCs w:val="24"/>
              <w:lang w:eastAsia="fr-FR"/>
            </w:rPr>
            <m:t>=0,345 kN/</m:t>
          </m:r>
          <m:sSup>
            <m:sSupPr>
              <m:ctrlPr>
                <w:rPr>
                  <w:rFonts w:ascii="Cambria Math" w:eastAsia="Times New Roman" w:hAnsi="Cambria Math" w:cs="Times New Roman"/>
                  <w:i/>
                  <w:sz w:val="20"/>
                  <w:szCs w:val="24"/>
                  <w:lang w:eastAsia="fr-FR"/>
                </w:rPr>
              </m:ctrlPr>
            </m:sSupPr>
            <m:e>
              <m:r>
                <w:rPr>
                  <w:rFonts w:ascii="Cambria Math" w:eastAsia="Times New Roman" w:hAnsi="Cambria Math" w:cs="Times New Roman"/>
                  <w:sz w:val="20"/>
                  <w:szCs w:val="24"/>
                  <w:lang w:eastAsia="fr-FR"/>
                </w:rPr>
                <m:t>m</m:t>
              </m:r>
            </m:e>
            <m:sup>
              <m:r>
                <w:rPr>
                  <w:rFonts w:ascii="Cambria Math" w:eastAsia="Times New Roman" w:hAnsi="Cambria Math" w:cs="Times New Roman"/>
                  <w:sz w:val="20"/>
                  <w:szCs w:val="24"/>
                  <w:lang w:eastAsia="fr-FR"/>
                </w:rPr>
                <m:t>2</m:t>
              </m:r>
            </m:sup>
          </m:sSup>
          <m:r>
            <w:rPr>
              <w:rFonts w:ascii="Cambria Math" w:eastAsia="Times New Roman" w:hAnsi="Cambria Math" w:cs="Times New Roman"/>
              <w:sz w:val="20"/>
              <w:szCs w:val="24"/>
              <w:lang w:eastAsia="fr-FR"/>
            </w:rPr>
            <m:t>rampant</m:t>
          </m:r>
        </m:oMath>
      </m:oMathPara>
    </w:p>
    <w:p w:rsidR="00594A93" w:rsidRPr="00594A93" w:rsidRDefault="00594A93" w:rsidP="00F83271">
      <w:pPr>
        <w:pStyle w:val="Titre3"/>
      </w:pPr>
      <w:bookmarkStart w:id="19" w:name="_Toc532551846"/>
      <w:r w:rsidRPr="00594A93">
        <w:t xml:space="preserve">Etape 4 : Calcul de la charge de neige sur la panne en </w:t>
      </w:r>
      <w:proofErr w:type="spellStart"/>
      <w:r w:rsidRPr="00594A93">
        <w:t>kN</w:t>
      </w:r>
      <w:proofErr w:type="spellEnd"/>
      <w:r w:rsidRPr="00594A93">
        <w:t>/m</w:t>
      </w:r>
      <w:bookmarkEnd w:id="19"/>
    </w:p>
    <w:p w:rsidR="00594A93" w:rsidRPr="00594A93" w:rsidRDefault="00BC4009" w:rsidP="00594A93">
      <w:pPr>
        <w:spacing w:before="60" w:after="100" w:line="240" w:lineRule="auto"/>
        <w:rPr>
          <w:rFonts w:ascii="Times New Roman" w:eastAsia="Times New Roman" w:hAnsi="Times New Roman" w:cs="Times New Roman"/>
          <w:sz w:val="20"/>
          <w:szCs w:val="24"/>
          <w:lang w:eastAsia="fr-FR"/>
        </w:rPr>
      </w:pPr>
      <m:oMathPara>
        <m:oMath>
          <m:r>
            <w:rPr>
              <w:rFonts w:ascii="Cambria Math" w:eastAsia="Times New Roman" w:hAnsi="Cambria Math" w:cs="Times New Roman"/>
              <w:sz w:val="20"/>
              <w:szCs w:val="24"/>
              <w:lang w:eastAsia="fr-FR"/>
            </w:rPr>
            <m:t>S=0,345×1,8=0,621 kN/m</m:t>
          </m:r>
        </m:oMath>
      </m:oMathPara>
    </w:p>
    <w:p w:rsidR="00594A93" w:rsidRPr="00BC4009" w:rsidRDefault="00594A93" w:rsidP="00BC4009">
      <w:pPr>
        <w:keepNext/>
        <w:spacing w:after="0" w:line="240" w:lineRule="auto"/>
        <w:ind w:left="600"/>
        <w:jc w:val="both"/>
        <w:outlineLvl w:val="3"/>
        <w:rPr>
          <w:rStyle w:val="Remarque1"/>
        </w:rPr>
      </w:pPr>
      <w:r w:rsidRPr="00BC4009">
        <w:rPr>
          <w:rStyle w:val="Remarque1"/>
        </w:rPr>
        <w:t>Remarque :</w:t>
      </w:r>
      <w:r w:rsidR="00BC4009">
        <w:rPr>
          <w:rStyle w:val="Remarque1"/>
        </w:rPr>
        <w:t xml:space="preserve"> i</w:t>
      </w:r>
      <w:r w:rsidRPr="00BC4009">
        <w:rPr>
          <w:rStyle w:val="Remarque1"/>
        </w:rPr>
        <w:t>l n’y a pas de neige exceptionnelle dans la zone A1.</w:t>
      </w:r>
    </w:p>
    <w:p w:rsidR="00594A93" w:rsidRPr="00594A93" w:rsidRDefault="00594A93" w:rsidP="00594A93">
      <w:pPr>
        <w:spacing w:before="300" w:after="140" w:line="240" w:lineRule="auto"/>
        <w:outlineLvl w:val="0"/>
        <w:rPr>
          <w:rFonts w:ascii="Arial Black" w:eastAsia="Times New Roman" w:hAnsi="Arial Black" w:cs="Times New Roman"/>
          <w:b/>
          <w:bCs/>
          <w:color w:val="0000FF"/>
          <w:sz w:val="26"/>
          <w:szCs w:val="26"/>
          <w:lang w:eastAsia="fr-FR"/>
        </w:rPr>
      </w:pPr>
      <w:bookmarkStart w:id="20" w:name="_Toc521577576"/>
      <w:bookmarkStart w:id="21" w:name="_Toc532551847"/>
      <w:r w:rsidRPr="00594A93">
        <w:rPr>
          <w:rFonts w:ascii="Arial Black" w:eastAsia="Times New Roman" w:hAnsi="Arial Black" w:cs="Times New Roman"/>
          <w:b/>
          <w:bCs/>
          <w:color w:val="0000FF"/>
          <w:sz w:val="26"/>
          <w:szCs w:val="26"/>
          <w:lang w:eastAsia="fr-FR"/>
        </w:rPr>
        <w:t>3 Les combinaisons d’action.</w:t>
      </w:r>
      <w:bookmarkEnd w:id="20"/>
      <w:bookmarkEnd w:id="21"/>
    </w:p>
    <w:p w:rsidR="00594A93" w:rsidRPr="00594A93" w:rsidRDefault="00594A93" w:rsidP="00F83271">
      <w:pPr>
        <w:rPr>
          <w:lang w:eastAsia="fr-FR"/>
        </w:rPr>
      </w:pPr>
      <w:r w:rsidRPr="00594A93">
        <w:rPr>
          <w:lang w:eastAsia="fr-FR"/>
        </w:rPr>
        <w:t xml:space="preserve">Les combinaisons à l’ELU concernent la résistance de la structure. Il n’y a pas de risque de soulèvement ni de risque de neige exceptionnelle. Par ailleurs le risque incendie sera traité dans un autre </w:t>
      </w:r>
      <w:r w:rsidR="00A3685A">
        <w:rPr>
          <w:lang w:eastAsia="fr-FR"/>
        </w:rPr>
        <w:t>document</w:t>
      </w:r>
      <w:r w:rsidRPr="00594A93">
        <w:rPr>
          <w:lang w:eastAsia="fr-FR"/>
        </w:rPr>
        <w:t xml:space="preserve">. </w:t>
      </w:r>
    </w:p>
    <w:p w:rsidR="00594A93" w:rsidRPr="00F83271" w:rsidRDefault="00594A93" w:rsidP="00F83271">
      <w:pPr>
        <w:rPr>
          <w:b/>
          <w:lang w:eastAsia="fr-FR"/>
        </w:rPr>
      </w:pPr>
      <w:r w:rsidRPr="00F83271">
        <w:rPr>
          <w:b/>
          <w:lang w:eastAsia="fr-FR"/>
        </w:rPr>
        <w:t>Combinaisons pour la résistance de la structure avec des charges descendantes ELU (STR) :</w:t>
      </w:r>
    </w:p>
    <w:p w:rsidR="00594A93" w:rsidRPr="00594A93" w:rsidRDefault="00594A93" w:rsidP="00F83271">
      <w:pPr>
        <w:rPr>
          <w:lang w:eastAsia="fr-FR"/>
        </w:rPr>
      </w:pPr>
      <w:r w:rsidRPr="00594A93">
        <w:rPr>
          <w:lang w:eastAsia="fr-FR"/>
        </w:rPr>
        <w:t xml:space="preserve">Les combinaisons à l’ELU concernent la résistance de la structure. Le risque de neige exceptionnelle n’existe pas dans la zone A1. </w:t>
      </w:r>
    </w:p>
    <w:p w:rsidR="00594A93" w:rsidRPr="00594A93" w:rsidRDefault="00594A93" w:rsidP="00F83271">
      <w:pPr>
        <w:rPr>
          <w:lang w:eastAsia="fr-FR"/>
        </w:rPr>
      </w:pPr>
      <w:r w:rsidRPr="00594A93">
        <w:rPr>
          <w:lang w:eastAsia="fr-FR"/>
        </w:rPr>
        <w:t>q</w:t>
      </w:r>
      <w:r w:rsidRPr="00594A93">
        <w:rPr>
          <w:vertAlign w:val="subscript"/>
          <w:lang w:eastAsia="fr-FR"/>
        </w:rPr>
        <w:t>1</w:t>
      </w:r>
      <w:r w:rsidRPr="00594A93">
        <w:rPr>
          <w:lang w:eastAsia="fr-FR"/>
        </w:rPr>
        <w:t xml:space="preserve"> = 1,35G </w:t>
      </w:r>
    </w:p>
    <w:p w:rsidR="00594A93" w:rsidRPr="00594A93" w:rsidRDefault="00594A93" w:rsidP="00F83271">
      <w:pPr>
        <w:rPr>
          <w:lang w:eastAsia="fr-FR"/>
        </w:rPr>
      </w:pPr>
      <w:r w:rsidRPr="00594A93">
        <w:rPr>
          <w:lang w:eastAsia="fr-FR"/>
        </w:rPr>
        <w:t>q</w:t>
      </w:r>
      <w:r w:rsidRPr="00594A93">
        <w:rPr>
          <w:vertAlign w:val="subscript"/>
          <w:lang w:eastAsia="fr-FR"/>
        </w:rPr>
        <w:t>2</w:t>
      </w:r>
      <w:r w:rsidRPr="00594A93">
        <w:rPr>
          <w:lang w:eastAsia="fr-FR"/>
        </w:rPr>
        <w:t xml:space="preserve"> =1,35G + 1,5S </w:t>
      </w:r>
    </w:p>
    <w:p w:rsidR="00DA59B1" w:rsidRDefault="00594A93" w:rsidP="00F83271">
      <w:pPr>
        <w:rPr>
          <w:lang w:eastAsia="fr-FR"/>
        </w:rPr>
      </w:pPr>
      <w:r w:rsidRPr="00594A93">
        <w:rPr>
          <w:lang w:eastAsia="fr-FR"/>
        </w:rPr>
        <w:t>q</w:t>
      </w:r>
      <w:r w:rsidRPr="00594A93">
        <w:rPr>
          <w:vertAlign w:val="subscript"/>
          <w:lang w:eastAsia="fr-FR"/>
        </w:rPr>
        <w:t>3</w:t>
      </w:r>
      <w:r w:rsidRPr="00594A93">
        <w:rPr>
          <w:lang w:eastAsia="fr-FR"/>
        </w:rPr>
        <w:t xml:space="preserve"> =1,35G + 1,5Qentretien </w:t>
      </w:r>
      <w:r w:rsidR="00011290" w:rsidRPr="00594A93">
        <w:rPr>
          <w:lang w:eastAsia="fr-FR"/>
        </w:rPr>
        <w:t>+</w:t>
      </w:r>
      <w:r w:rsidR="00011290">
        <w:rPr>
          <w:lang w:eastAsia="fr-FR"/>
        </w:rPr>
        <w:t xml:space="preserve"> 0,5×1,5S</w:t>
      </w:r>
      <w:r w:rsidR="00DA59B1">
        <w:rPr>
          <w:lang w:eastAsia="fr-FR"/>
        </w:rPr>
        <w:t xml:space="preserve"> </w:t>
      </w:r>
    </w:p>
    <w:p w:rsidR="00594A93" w:rsidRDefault="00DA59B1" w:rsidP="00F83271">
      <w:pPr>
        <w:rPr>
          <w:lang w:eastAsia="fr-FR"/>
        </w:rPr>
      </w:pPr>
      <w:r>
        <w:rPr>
          <w:lang w:eastAsia="fr-FR"/>
        </w:rPr>
        <w:t>(Voir le tableau 3)</w:t>
      </w:r>
    </w:p>
    <w:p w:rsidR="00594A93" w:rsidRPr="00BC4009" w:rsidRDefault="00594A93" w:rsidP="00594A93">
      <w:pPr>
        <w:keepNext/>
        <w:spacing w:after="0" w:line="240" w:lineRule="auto"/>
        <w:ind w:left="600"/>
        <w:jc w:val="both"/>
        <w:outlineLvl w:val="3"/>
        <w:rPr>
          <w:rStyle w:val="Remarque1"/>
        </w:rPr>
      </w:pPr>
      <w:proofErr w:type="gramStart"/>
      <w:r w:rsidRPr="00BC4009">
        <w:rPr>
          <w:rStyle w:val="Remarque1"/>
        </w:rPr>
        <w:t>Remarque</w:t>
      </w:r>
      <w:r w:rsidR="00BC4009" w:rsidRPr="00BC4009">
        <w:rPr>
          <w:rStyle w:val="Remarque1"/>
        </w:rPr>
        <w:t>s</w:t>
      </w:r>
      <w:proofErr w:type="gramEnd"/>
      <w:r w:rsidRPr="00BC4009">
        <w:rPr>
          <w:rStyle w:val="Remarque1"/>
        </w:rPr>
        <w:t> :</w:t>
      </w:r>
    </w:p>
    <w:p w:rsidR="00594A93" w:rsidRPr="00BC4009" w:rsidRDefault="00594A93" w:rsidP="00594A93">
      <w:pPr>
        <w:numPr>
          <w:ilvl w:val="0"/>
          <w:numId w:val="2"/>
        </w:numPr>
        <w:spacing w:before="60" w:after="100" w:line="240" w:lineRule="auto"/>
        <w:contextualSpacing/>
        <w:jc w:val="both"/>
        <w:rPr>
          <w:rStyle w:val="Remarque1"/>
        </w:rPr>
      </w:pPr>
      <w:r w:rsidRPr="00BC4009">
        <w:rPr>
          <w:rStyle w:val="Remarque1"/>
        </w:rPr>
        <w:t>La charge d’entretien se combine avec la charge de neige uniquement si elle est en action principale.</w:t>
      </w:r>
      <w:r w:rsidR="00011290">
        <w:rPr>
          <w:rStyle w:val="Remarque1"/>
        </w:rPr>
        <w:t xml:space="preserve"> La charge neige est diminuée du coefficient </w:t>
      </w:r>
      <w:r w:rsidR="00011290">
        <w:rPr>
          <w:rStyle w:val="Remarque1"/>
          <w:rFonts w:cstheme="minorHAnsi"/>
        </w:rPr>
        <w:t>ψ</w:t>
      </w:r>
      <w:r w:rsidR="00650B9A">
        <w:rPr>
          <w:rStyle w:val="Remarque1"/>
        </w:rPr>
        <w:t>0 valant 0,5 lorsque le bâtiment est situé à une altitude inférieure ou égale à 1000 m.</w:t>
      </w:r>
    </w:p>
    <w:p w:rsidR="00594A93" w:rsidRPr="00BC4009" w:rsidRDefault="00594A93" w:rsidP="00594A93">
      <w:pPr>
        <w:numPr>
          <w:ilvl w:val="0"/>
          <w:numId w:val="2"/>
        </w:numPr>
        <w:spacing w:before="60" w:after="100" w:line="240" w:lineRule="auto"/>
        <w:contextualSpacing/>
        <w:jc w:val="both"/>
        <w:rPr>
          <w:rStyle w:val="Remarque1"/>
        </w:rPr>
      </w:pPr>
      <w:r w:rsidRPr="00BC4009">
        <w:rPr>
          <w:rStyle w:val="Remarque1"/>
        </w:rPr>
        <w:t>La charge d’entretien est ponctuelle, elle n’a pas le même effet qu’une charge uniformément répartie, elle ne doit pas faire l’objet d’une addition algébrique.</w:t>
      </w:r>
    </w:p>
    <w:p w:rsidR="00594A93" w:rsidRPr="00594A93" w:rsidRDefault="00594A93" w:rsidP="00594A93">
      <w:pPr>
        <w:spacing w:before="300" w:after="140" w:line="240" w:lineRule="auto"/>
        <w:outlineLvl w:val="0"/>
        <w:rPr>
          <w:rFonts w:ascii="Arial Black" w:eastAsia="Times New Roman" w:hAnsi="Arial Black" w:cs="Times New Roman"/>
          <w:b/>
          <w:bCs/>
          <w:color w:val="0000FF"/>
          <w:sz w:val="26"/>
          <w:szCs w:val="26"/>
          <w:lang w:eastAsia="fr-FR"/>
        </w:rPr>
      </w:pPr>
      <w:bookmarkStart w:id="22" w:name="_Toc521577577"/>
      <w:bookmarkStart w:id="23" w:name="_Toc532551848"/>
      <w:r w:rsidRPr="00594A93">
        <w:rPr>
          <w:rFonts w:ascii="Arial Black" w:eastAsia="Times New Roman" w:hAnsi="Arial Black" w:cs="Times New Roman"/>
          <w:b/>
          <w:bCs/>
          <w:color w:val="0000FF"/>
          <w:sz w:val="26"/>
          <w:szCs w:val="26"/>
          <w:lang w:eastAsia="fr-FR"/>
        </w:rPr>
        <w:t>4 Vérification à l’Etat Limite Ultime (ELU).</w:t>
      </w:r>
      <w:bookmarkEnd w:id="22"/>
      <w:bookmarkEnd w:id="23"/>
    </w:p>
    <w:p w:rsidR="00594A93" w:rsidRPr="00594A93" w:rsidRDefault="00594A93" w:rsidP="00F83271">
      <w:pPr>
        <w:rPr>
          <w:lang w:eastAsia="fr-FR"/>
        </w:rPr>
      </w:pPr>
      <w:r w:rsidRPr="00594A93">
        <w:rPr>
          <w:lang w:eastAsia="fr-FR"/>
        </w:rPr>
        <w:t>La vérification à l’ELU consiste à vérifier la panne en flexion déviée. L’effort se décompose en deux directions. L’une est parallèle à l’épaisseur (G</w:t>
      </w:r>
      <w:proofErr w:type="gramStart"/>
      <w:r w:rsidRPr="00594A93">
        <w:rPr>
          <w:lang w:eastAsia="fr-FR"/>
        </w:rPr>
        <w:t>,S,Q</w:t>
      </w:r>
      <w:proofErr w:type="gramEnd"/>
      <w:r w:rsidRPr="00594A93">
        <w:rPr>
          <w:lang w:eastAsia="fr-FR"/>
        </w:rPr>
        <w:t xml:space="preserve"> sin(</w:t>
      </w:r>
      <w:r w:rsidRPr="00594A93">
        <w:rPr>
          <w:bCs/>
          <w:lang w:eastAsia="fr-FR"/>
        </w:rPr>
        <w:t>α))</w:t>
      </w:r>
      <w:r w:rsidRPr="00594A93">
        <w:rPr>
          <w:lang w:eastAsia="fr-FR"/>
        </w:rPr>
        <w:t>. Elle provoquera de la flexion dans le plan formé par l’épaisseur et l’axe de la panne. L’autre est parallèle à la hauteur (G</w:t>
      </w:r>
      <w:proofErr w:type="gramStart"/>
      <w:r w:rsidRPr="00594A93">
        <w:rPr>
          <w:lang w:eastAsia="fr-FR"/>
        </w:rPr>
        <w:t>,S,Q</w:t>
      </w:r>
      <w:proofErr w:type="gramEnd"/>
      <w:r w:rsidRPr="00594A93">
        <w:rPr>
          <w:lang w:eastAsia="fr-FR"/>
        </w:rPr>
        <w:t xml:space="preserve"> cos(</w:t>
      </w:r>
      <w:r w:rsidRPr="00594A93">
        <w:rPr>
          <w:bCs/>
          <w:lang w:eastAsia="fr-FR"/>
        </w:rPr>
        <w:t>α))</w:t>
      </w:r>
      <w:r w:rsidRPr="00594A93">
        <w:rPr>
          <w:lang w:eastAsia="fr-FR"/>
        </w:rPr>
        <w:t>. Elle provoquera de la flexion dans le plan formé par la hauteur et l’axe de la panne.</w:t>
      </w:r>
    </w:p>
    <w:p w:rsidR="00594A93" w:rsidRPr="00594A93" w:rsidRDefault="00594A93" w:rsidP="00594A93">
      <w:pPr>
        <w:spacing w:before="60" w:after="0" w:line="240" w:lineRule="auto"/>
        <w:rPr>
          <w:rFonts w:ascii="Times New Roman" w:eastAsia="Times New Roman" w:hAnsi="Times New Roman" w:cs="Times New Roman"/>
          <w:sz w:val="20"/>
          <w:szCs w:val="24"/>
          <w:lang w:eastAsia="fr-FR"/>
        </w:rPr>
      </w:pPr>
    </w:p>
    <w:p w:rsidR="00594A93" w:rsidRPr="00F83271" w:rsidRDefault="00594A93" w:rsidP="00F83271">
      <w:pPr>
        <w:jc w:val="center"/>
        <w:rPr>
          <w:b/>
          <w:lang w:eastAsia="fr-FR"/>
        </w:rPr>
      </w:pPr>
      <w:r w:rsidRPr="00F83271">
        <w:rPr>
          <w:b/>
          <w:lang w:eastAsia="fr-FR"/>
        </w:rPr>
        <w:t>Repère de la section adopté par l’</w:t>
      </w:r>
      <w:proofErr w:type="spellStart"/>
      <w:r w:rsidRPr="00F83271">
        <w:rPr>
          <w:b/>
          <w:lang w:eastAsia="fr-FR"/>
        </w:rPr>
        <w:t>Eurocode</w:t>
      </w:r>
      <w:proofErr w:type="spellEnd"/>
    </w:p>
    <w:p w:rsidR="00594A93" w:rsidRPr="00594A93" w:rsidRDefault="00991750" w:rsidP="00594A93">
      <w:pPr>
        <w:spacing w:before="60" w:after="100" w:line="240" w:lineRule="auto"/>
        <w:rPr>
          <w:rFonts w:ascii="Times New Roman" w:eastAsia="Times New Roman" w:hAnsi="Times New Roman" w:cs="Times New Roman"/>
          <w:sz w:val="20"/>
          <w:szCs w:val="24"/>
          <w:lang w:eastAsia="fr-FR"/>
        </w:rPr>
      </w:pPr>
      <w:r w:rsidRPr="00991750">
        <w:rPr>
          <w:b/>
          <w:noProof/>
          <w:lang w:eastAsia="fr-FR"/>
        </w:rPr>
        <w:pict>
          <v:group id="_x0000_s1167" style="position:absolute;margin-left:190.7pt;margin-top:3.5pt;width:119.55pt;height:113.6pt;z-index:251660288" coordorigin="4337,6152" coordsize="2391,2272">
            <v:rect id="_x0000_s1168" style="position:absolute;left:5365;top:6530;width:707;height:1311"/>
            <v:line id="_x0000_s1169" style="position:absolute" from="5041,7186" to="6468,7186">
              <v:stroke dashstyle="longDashDot" endarrow="classic"/>
            </v:line>
            <v:line id="_x0000_s1170" style="position:absolute" from="5725,6360" to="5725,8005">
              <v:stroke dashstyle="longDashDot" startarrow="classic"/>
            </v:line>
            <v:shapetype id="_x0000_t202" coordsize="21600,21600" o:spt="202" path="m,l,21600r21600,l21600,xe">
              <v:stroke joinstyle="miter"/>
              <v:path gradientshapeok="t" o:connecttype="rect"/>
            </v:shapetype>
            <v:shape id="_x0000_s1171" type="#_x0000_t202" style="position:absolute;left:5721;top:6152;width:463;height:489" filled="f" stroked="f">
              <v:textbox style="mso-next-textbox:#_x0000_s1171">
                <w:txbxContent>
                  <w:p w:rsidR="00FD673B" w:rsidRDefault="00FD673B" w:rsidP="00594A93">
                    <w:proofErr w:type="gramStart"/>
                    <w:r>
                      <w:t>z</w:t>
                    </w:r>
                    <w:proofErr w:type="gramEnd"/>
                  </w:p>
                </w:txbxContent>
              </v:textbox>
            </v:shape>
            <v:shape id="_x0000_s1172" type="#_x0000_t202" style="position:absolute;left:5485;top:7935;width:463;height:489" filled="f" stroked="f">
              <v:textbox style="mso-next-textbox:#_x0000_s1172">
                <w:txbxContent>
                  <w:p w:rsidR="00FD673B" w:rsidRDefault="00FD673B" w:rsidP="00594A93">
                    <w:proofErr w:type="gramStart"/>
                    <w:r>
                      <w:t>b</w:t>
                    </w:r>
                    <w:proofErr w:type="gramEnd"/>
                  </w:p>
                </w:txbxContent>
              </v:textbox>
            </v:shape>
            <v:shape id="_x0000_s1173" type="#_x0000_t202" style="position:absolute;left:6265;top:6824;width:463;height:489" filled="f" stroked="f">
              <v:textbox style="mso-next-textbox:#_x0000_s1173">
                <w:txbxContent>
                  <w:p w:rsidR="00FD673B" w:rsidRDefault="00FD673B" w:rsidP="00594A93">
                    <w:proofErr w:type="gramStart"/>
                    <w:r>
                      <w:t>y</w:t>
                    </w:r>
                    <w:proofErr w:type="gramEnd"/>
                  </w:p>
                </w:txbxContent>
              </v:textbox>
            </v:shape>
            <v:shape id="_x0000_s1174" type="#_x0000_t202" style="position:absolute;left:4337;top:6910;width:627;height:489" filled="f" stroked="f">
              <v:textbox style="layout-flow:vertical;mso-layout-flow-alt:bottom-to-top;mso-next-textbox:#_x0000_s1174">
                <w:txbxContent>
                  <w:p w:rsidR="00FD673B" w:rsidRPr="003C34B9" w:rsidRDefault="00FD673B" w:rsidP="00594A93">
                    <w:pPr>
                      <w:rPr>
                        <w:szCs w:val="20"/>
                      </w:rPr>
                    </w:pPr>
                    <w:proofErr w:type="gramStart"/>
                    <w:r w:rsidRPr="003C34B9">
                      <w:rPr>
                        <w:szCs w:val="20"/>
                      </w:rPr>
                      <w:t>h</w:t>
                    </w:r>
                    <w:proofErr w:type="gramEnd"/>
                  </w:p>
                </w:txbxContent>
              </v:textbox>
            </v:shape>
            <v:line id="_x0000_s1175" style="position:absolute" from="4825,6552" to="4825,7837">
              <v:stroke startarrow="block" endarrow="block"/>
            </v:line>
            <v:line id="_x0000_s1176" style="position:absolute" from="5352,8261" to="6059,8261">
              <v:stroke startarrow="block" endarrow="block"/>
            </v:line>
          </v:group>
        </w:pict>
      </w:r>
    </w:p>
    <w:p w:rsidR="00594A93" w:rsidRPr="00594A93" w:rsidRDefault="00594A93" w:rsidP="00594A93">
      <w:pPr>
        <w:spacing w:before="60" w:after="100" w:line="240" w:lineRule="auto"/>
        <w:rPr>
          <w:rFonts w:ascii="Times New Roman" w:eastAsia="Times New Roman" w:hAnsi="Times New Roman" w:cs="Times New Roman"/>
          <w:sz w:val="20"/>
          <w:szCs w:val="24"/>
          <w:lang w:eastAsia="fr-FR"/>
        </w:rPr>
      </w:pPr>
    </w:p>
    <w:p w:rsidR="00F83271" w:rsidRDefault="00F83271">
      <w:pPr>
        <w:rPr>
          <w:rFonts w:ascii="Times New Roman" w:eastAsia="Times New Roman" w:hAnsi="Times New Roman" w:cs="Times New Roman"/>
          <w:b/>
          <w:sz w:val="20"/>
          <w:szCs w:val="24"/>
          <w:lang w:eastAsia="fr-FR"/>
        </w:rPr>
      </w:pPr>
      <w:r>
        <w:rPr>
          <w:rFonts w:ascii="Times New Roman" w:eastAsia="Times New Roman" w:hAnsi="Times New Roman" w:cs="Times New Roman"/>
          <w:b/>
          <w:sz w:val="20"/>
          <w:szCs w:val="24"/>
          <w:lang w:eastAsia="fr-FR"/>
        </w:rPr>
        <w:br w:type="page"/>
      </w:r>
    </w:p>
    <w:p w:rsidR="00594A93" w:rsidRPr="00594A93" w:rsidRDefault="00A3685A" w:rsidP="00594A93">
      <w:pPr>
        <w:spacing w:before="60" w:after="0" w:line="240" w:lineRule="auto"/>
        <w:jc w:val="center"/>
        <w:rPr>
          <w:rFonts w:ascii="Times New Roman" w:eastAsia="Times New Roman" w:hAnsi="Times New Roman" w:cs="Times New Roman"/>
          <w:b/>
          <w:sz w:val="20"/>
          <w:szCs w:val="24"/>
          <w:lang w:eastAsia="fr-FR"/>
        </w:rPr>
      </w:pPr>
      <w:r>
        <w:rPr>
          <w:rFonts w:ascii="Times New Roman" w:eastAsia="Times New Roman" w:hAnsi="Times New Roman" w:cs="Times New Roman"/>
          <w:b/>
          <w:sz w:val="20"/>
          <w:szCs w:val="24"/>
          <w:lang w:eastAsia="fr-FR"/>
        </w:rPr>
        <w:lastRenderedPageBreak/>
        <w:t>P</w:t>
      </w:r>
      <w:r w:rsidR="00594A93" w:rsidRPr="00594A93">
        <w:rPr>
          <w:rFonts w:ascii="Times New Roman" w:eastAsia="Times New Roman" w:hAnsi="Times New Roman" w:cs="Times New Roman"/>
          <w:b/>
          <w:sz w:val="20"/>
          <w:szCs w:val="24"/>
          <w:lang w:eastAsia="fr-FR"/>
        </w:rPr>
        <w:t xml:space="preserve">rojection des efforts dans les plans </w:t>
      </w:r>
      <w:proofErr w:type="spellStart"/>
      <w:r w:rsidR="00594A93" w:rsidRPr="00594A93">
        <w:rPr>
          <w:rFonts w:ascii="Times New Roman" w:eastAsia="Times New Roman" w:hAnsi="Times New Roman" w:cs="Times New Roman"/>
          <w:b/>
          <w:sz w:val="20"/>
          <w:szCs w:val="24"/>
          <w:lang w:eastAsia="fr-FR"/>
        </w:rPr>
        <w:t>xz</w:t>
      </w:r>
      <w:proofErr w:type="spellEnd"/>
      <w:r w:rsidR="00594A93" w:rsidRPr="00594A93">
        <w:rPr>
          <w:rFonts w:ascii="Times New Roman" w:eastAsia="Times New Roman" w:hAnsi="Times New Roman" w:cs="Times New Roman"/>
          <w:b/>
          <w:sz w:val="20"/>
          <w:szCs w:val="24"/>
          <w:lang w:eastAsia="fr-FR"/>
        </w:rPr>
        <w:t xml:space="preserve"> et </w:t>
      </w:r>
      <w:proofErr w:type="spellStart"/>
      <w:r w:rsidR="00594A93" w:rsidRPr="00594A93">
        <w:rPr>
          <w:rFonts w:ascii="Times New Roman" w:eastAsia="Times New Roman" w:hAnsi="Times New Roman" w:cs="Times New Roman"/>
          <w:b/>
          <w:sz w:val="20"/>
          <w:szCs w:val="24"/>
          <w:lang w:eastAsia="fr-FR"/>
        </w:rPr>
        <w:t>xy</w:t>
      </w:r>
      <w:proofErr w:type="spellEnd"/>
    </w:p>
    <w:p w:rsidR="00594A93" w:rsidRPr="00594A93" w:rsidRDefault="00991750" w:rsidP="00594A93">
      <w:pPr>
        <w:spacing w:before="60" w:after="100" w:line="240" w:lineRule="auto"/>
        <w:jc w:val="center"/>
        <w:rPr>
          <w:rFonts w:ascii="Cambria Math" w:eastAsia="Times New Roman" w:hAnsi="Cambria Math" w:cs="Times New Roman"/>
          <w:i/>
          <w:iCs/>
          <w:color w:val="008000"/>
          <w:sz w:val="20"/>
          <w:szCs w:val="16"/>
          <w:lang w:eastAsia="fr-FR"/>
        </w:rPr>
      </w:pPr>
      <w:r w:rsidRPr="00991750">
        <w:rPr>
          <w:rFonts w:ascii="Times New Roman" w:eastAsia="Times New Roman" w:hAnsi="Times New Roman" w:cs="Times New Roman"/>
          <w:noProof/>
          <w:sz w:val="20"/>
          <w:szCs w:val="24"/>
          <w:lang w:eastAsia="fr-FR"/>
        </w:rPr>
        <w:pict>
          <v:group id="_x0000_s1202" style="position:absolute;left:0;text-align:left;margin-left:-58.8pt;margin-top:10pt;width:556.6pt;height:249.1pt;z-index:251662336" coordorigin="241,5197" coordsize="11132,4982">
            <v:group id="_x0000_s1203" style="position:absolute;left:8648;top:8668;width:2725;height:1511" coordorigin="8818,9488" coordsize="2725,1511">
              <v:shape id="_x0000_s1204" type="#_x0000_t32" style="position:absolute;left:9003;top:10301;width:2215;height:3" o:connectortype="straight">
                <v:stroke endarrow="block"/>
              </v:shape>
              <v:shape id="_x0000_s1205" type="#_x0000_t32" style="position:absolute;left:9003;top:9707;width:0;height:594;flip:y" o:connectortype="straight">
                <v:stroke endarrow="block"/>
              </v:shape>
              <v:shape id="_x0000_s1206" type="#_x0000_t32" style="position:absolute;left:9094;top:10061;width:0;height:243" o:connectortype="straight" strokeweight=".25pt">
                <v:stroke endarrow="classic" endarrowwidth="narrow" endarrowlength="long"/>
              </v:shape>
              <v:shape id="_x0000_s1207" type="#_x0000_t32" style="position:absolute;left:9206;top:10058;width:0;height:243" o:connectortype="straight" strokeweight=".25pt">
                <v:stroke endarrow="classic" endarrowwidth="narrow" endarrowlength="long"/>
              </v:shape>
              <v:shape id="_x0000_s1208" type="#_x0000_t32" style="position:absolute;left:9330;top:10058;width:0;height:243" o:connectortype="straight" strokeweight=".25pt">
                <v:stroke endarrow="classic" endarrowwidth="narrow" endarrowlength="long"/>
              </v:shape>
              <v:shape id="_x0000_s1209" type="#_x0000_t32" style="position:absolute;left:9439;top:10061;width:0;height:243" o:connectortype="straight" strokeweight=".25pt">
                <v:stroke endarrow="classic" endarrowwidth="narrow" endarrowlength="long"/>
              </v:shape>
              <v:shape id="_x0000_s1210" type="#_x0000_t32" style="position:absolute;left:9551;top:10058;width:0;height:243" o:connectortype="straight" strokeweight=".25pt">
                <v:stroke endarrow="classic" endarrowwidth="narrow" endarrowlength="long"/>
              </v:shape>
              <v:shape id="_x0000_s1211" type="#_x0000_t32" style="position:absolute;left:9675;top:10058;width:0;height:243" o:connectortype="straight" strokeweight=".25pt">
                <v:stroke endarrow="classic" endarrowwidth="narrow" endarrowlength="long"/>
              </v:shape>
              <v:shape id="_x0000_s1212" type="#_x0000_t32" style="position:absolute;left:9784;top:10055;width:0;height:243" o:connectortype="straight" strokeweight=".25pt">
                <v:stroke endarrow="classic" endarrowwidth="narrow" endarrowlength="long"/>
              </v:shape>
              <v:shape id="_x0000_s1213" type="#_x0000_t32" style="position:absolute;left:9896;top:10052;width:0;height:243" o:connectortype="straight" strokeweight=".25pt">
                <v:stroke endarrow="classic" endarrowwidth="narrow" endarrowlength="long"/>
              </v:shape>
              <v:shape id="_x0000_s1214" type="#_x0000_t32" style="position:absolute;left:10020;top:10052;width:0;height:243" o:connectortype="straight" strokeweight=".25pt">
                <v:stroke endarrow="classic" endarrowwidth="narrow" endarrowlength="long"/>
              </v:shape>
              <v:shape id="_x0000_s1215" type="#_x0000_t32" style="position:absolute;left:10129;top:10055;width:0;height:243" o:connectortype="straight" strokeweight=".25pt">
                <v:stroke endarrow="classic" endarrowwidth="narrow" endarrowlength="long"/>
              </v:shape>
              <v:shape id="_x0000_s1216" type="#_x0000_t32" style="position:absolute;left:10241;top:10052;width:0;height:243" o:connectortype="straight" strokeweight=".25pt">
                <v:stroke endarrow="classic" endarrowwidth="narrow" endarrowlength="long"/>
              </v:shape>
              <v:shape id="_x0000_s1217" type="#_x0000_t32" style="position:absolute;left:10365;top:10064;width:0;height:243" o:connectortype="straight" strokeweight=".25pt">
                <v:stroke endarrow="classic" endarrowwidth="narrow" endarrowlength="long"/>
              </v:shape>
              <v:shape id="_x0000_s1218" type="#_x0000_t32" style="position:absolute;left:10466;top:10064;width:0;height:243" o:connectortype="straight" strokeweight=".25pt">
                <v:stroke endarrow="classic" endarrowwidth="narrow" endarrowlength="long"/>
              </v:shape>
              <v:shape id="_x0000_s1219" type="#_x0000_t32" style="position:absolute;left:10578;top:10061;width:0;height:243" o:connectortype="straight" strokeweight=".25pt">
                <v:stroke endarrow="classic" endarrowwidth="narrow" endarrowlength="long"/>
              </v:shape>
              <v:shape id="_x0000_s1220" type="#_x0000_t32" style="position:absolute;left:10702;top:10061;width:0;height:243" o:connectortype="straight" strokeweight=".25pt">
                <v:stroke endarrow="classic" endarrowwidth="narrow" endarrowlength="long"/>
              </v:shape>
              <v:shape id="_x0000_s1221" type="#_x0000_t32" style="position:absolute;left:10811;top:10064;width:0;height:243" o:connectortype="straight" strokeweight=".25pt">
                <v:stroke endarrow="classic" endarrowwidth="narrow" endarrowlength="long"/>
              </v:shape>
              <v:shape id="_x0000_s1222" type="#_x0000_t32" style="position:absolute;left:10923;top:10061;width:0;height:243" o:connectortype="straight" strokeweight=".25pt">
                <v:stroke endarrow="classic" endarrowwidth="narrow" endarrowlength="long"/>
              </v:shape>
              <v:shape id="_x0000_s1223" type="#_x0000_t32" style="position:absolute;left:11047;top:10064;width:0;height:243" o:connectortype="straight" strokeweight=".25pt">
                <v:stroke endarrow="classic" endarrowwidth="narrow" endarrowlength="long"/>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224" type="#_x0000_t5" style="position:absolute;left:8928;top:10304;width:143;height:143" strokeweight=".25pt"/>
              <v:oval id="_x0000_s1225" style="position:absolute;left:8957;top:10256;width:84;height:71" fillcolor="black"/>
              <v:shape id="_x0000_s1226" type="#_x0000_t5" style="position:absolute;left:10923;top:10304;width:143;height:143" strokeweight=".25pt"/>
              <v:oval id="_x0000_s1227" style="position:absolute;left:10885;top:10447;width:84;height:71" fillcolor="black"/>
              <v:oval id="_x0000_s1228" style="position:absolute;left:11014;top:10447;width:84;height:71" fillcolor="black"/>
              <v:rect id="_x0000_s1229" style="position:absolute;left:8818;top:10447;width:361;height:143" fillcolor="black">
                <v:fill r:id="rId11" o:title="noir)" type="pattern"/>
              </v:rect>
              <v:rect id="_x0000_s1230" style="position:absolute;left:10811;top:10518;width:361;height:72" fillcolor="black">
                <v:fill r:id="rId11" o:title="noir)" type="pattern"/>
              </v:rect>
              <v:shape id="_x0000_s1231" type="#_x0000_t202" style="position:absolute;left:11098;top:9929;width:445;height:372" filled="f" stroked="f">
                <v:textbox style="mso-next-textbox:#_x0000_s1231">
                  <w:txbxContent>
                    <w:p w:rsidR="00FD673B" w:rsidRPr="00BF600E" w:rsidRDefault="00FD673B" w:rsidP="00594A93">
                      <w:pPr>
                        <w:rPr>
                          <w:sz w:val="16"/>
                          <w:szCs w:val="16"/>
                        </w:rPr>
                      </w:pPr>
                      <w:r>
                        <w:rPr>
                          <w:sz w:val="16"/>
                          <w:szCs w:val="16"/>
                        </w:rPr>
                        <w:t>x</w:t>
                      </w:r>
                    </w:p>
                  </w:txbxContent>
                </v:textbox>
              </v:shape>
              <v:shape id="_x0000_s1232" type="#_x0000_t202" style="position:absolute;left:8957;top:9488;width:445;height:418" filled="f" stroked="f">
                <v:textbox style="mso-next-textbox:#_x0000_s1232">
                  <w:txbxContent>
                    <w:p w:rsidR="00FD673B" w:rsidRPr="00BF600E" w:rsidRDefault="00FD673B" w:rsidP="00594A93">
                      <w:pPr>
                        <w:rPr>
                          <w:sz w:val="16"/>
                          <w:szCs w:val="16"/>
                        </w:rPr>
                      </w:pPr>
                      <w:proofErr w:type="gramStart"/>
                      <w:r>
                        <w:rPr>
                          <w:sz w:val="16"/>
                          <w:szCs w:val="16"/>
                        </w:rPr>
                        <w:t>y</w:t>
                      </w:r>
                      <w:proofErr w:type="gramEnd"/>
                    </w:p>
                  </w:txbxContent>
                </v:textbox>
              </v:shape>
              <v:shape id="_x0000_s1233" type="#_x0000_t202" style="position:absolute;left:9481;top:9625;width:839;height:418" filled="f" stroked="f">
                <v:textbox style="mso-next-textbox:#_x0000_s1233">
                  <w:txbxContent>
                    <w:p w:rsidR="00FD673B" w:rsidRPr="00BF600E" w:rsidRDefault="00FD673B" w:rsidP="00594A93">
                      <w:pPr>
                        <w:rPr>
                          <w:sz w:val="16"/>
                          <w:szCs w:val="16"/>
                        </w:rPr>
                      </w:pPr>
                      <w:r>
                        <w:rPr>
                          <w:sz w:val="16"/>
                          <w:szCs w:val="16"/>
                        </w:rPr>
                        <w:t>q*sin(α)</w:t>
                      </w:r>
                    </w:p>
                  </w:txbxContent>
                </v:textbox>
              </v:shape>
              <v:shape id="_x0000_s1234" type="#_x0000_t202" style="position:absolute;left:9524;top:10518;width:1088;height:481" filled="f" stroked="f">
                <v:textbox style="mso-next-textbox:#_x0000_s1234">
                  <w:txbxContent>
                    <w:p w:rsidR="00FD673B" w:rsidRPr="004979A4" w:rsidRDefault="00FD673B" w:rsidP="00594A93">
                      <w:pPr>
                        <w:rPr>
                          <w:szCs w:val="20"/>
                        </w:rPr>
                      </w:pPr>
                      <w:r w:rsidRPr="004979A4">
                        <w:rPr>
                          <w:szCs w:val="20"/>
                        </w:rPr>
                        <w:t xml:space="preserve">Plan </w:t>
                      </w:r>
                      <w:proofErr w:type="spellStart"/>
                      <w:r w:rsidRPr="004979A4">
                        <w:rPr>
                          <w:szCs w:val="20"/>
                        </w:rPr>
                        <w:t>x</w:t>
                      </w:r>
                      <w:r>
                        <w:rPr>
                          <w:szCs w:val="20"/>
                        </w:rPr>
                        <w:t>y</w:t>
                      </w:r>
                      <w:proofErr w:type="spellEnd"/>
                    </w:p>
                  </w:txbxContent>
                </v:textbox>
              </v:shape>
            </v:group>
            <v:group id="_x0000_s1235" style="position:absolute;left:5214;top:8659;width:2725;height:1457" coordorigin="5365,9479" coordsize="2725,1457">
              <v:shape id="_x0000_s1236" type="#_x0000_t202" style="position:absolute;left:6174;top:9580;width:951;height:418" filled="f" stroked="f">
                <v:textbox style="mso-next-textbox:#_x0000_s1236">
                  <w:txbxContent>
                    <w:p w:rsidR="00FD673B" w:rsidRPr="00BF600E" w:rsidRDefault="00FD673B" w:rsidP="00594A93">
                      <w:pPr>
                        <w:rPr>
                          <w:sz w:val="16"/>
                          <w:szCs w:val="16"/>
                        </w:rPr>
                      </w:pPr>
                      <w:r>
                        <w:rPr>
                          <w:sz w:val="16"/>
                          <w:szCs w:val="16"/>
                        </w:rPr>
                        <w:t>q*cos(α)</w:t>
                      </w:r>
                    </w:p>
                  </w:txbxContent>
                </v:textbox>
              </v:shape>
              <v:shape id="_x0000_s1237" type="#_x0000_t202" style="position:absolute;left:6037;top:10518;width:1088;height:418" filled="f" stroked="f">
                <v:textbox style="mso-next-textbox:#_x0000_s1237">
                  <w:txbxContent>
                    <w:p w:rsidR="00FD673B" w:rsidRPr="004979A4" w:rsidRDefault="00FD673B" w:rsidP="00594A93">
                      <w:pPr>
                        <w:rPr>
                          <w:szCs w:val="20"/>
                        </w:rPr>
                      </w:pPr>
                      <w:r w:rsidRPr="004979A4">
                        <w:rPr>
                          <w:szCs w:val="20"/>
                        </w:rPr>
                        <w:t xml:space="preserve">Plan </w:t>
                      </w:r>
                      <w:proofErr w:type="spellStart"/>
                      <w:r w:rsidRPr="004979A4">
                        <w:rPr>
                          <w:szCs w:val="20"/>
                        </w:rPr>
                        <w:t>xz</w:t>
                      </w:r>
                      <w:proofErr w:type="spellEnd"/>
                    </w:p>
                  </w:txbxContent>
                </v:textbox>
              </v:shape>
              <v:shape id="_x0000_s1238" type="#_x0000_t32" style="position:absolute;left:5550;top:10292;width:2215;height:3" o:connectortype="straight">
                <v:stroke endarrow="block"/>
              </v:shape>
              <v:shape id="_x0000_s1239" type="#_x0000_t32" style="position:absolute;left:5550;top:9698;width:0;height:594;flip:y" o:connectortype="straight">
                <v:stroke endarrow="block"/>
              </v:shape>
              <v:shape id="_x0000_s1240" type="#_x0000_t32" style="position:absolute;left:5641;top:10052;width:0;height:243" o:connectortype="straight" strokeweight=".25pt">
                <v:stroke endarrow="classic" endarrowwidth="narrow" endarrowlength="long"/>
              </v:shape>
              <v:shape id="_x0000_s1241" type="#_x0000_t32" style="position:absolute;left:5753;top:10049;width:0;height:243" o:connectortype="straight" strokeweight=".25pt">
                <v:stroke endarrow="classic" endarrowwidth="narrow" endarrowlength="long"/>
              </v:shape>
              <v:shape id="_x0000_s1242" type="#_x0000_t32" style="position:absolute;left:5877;top:10049;width:0;height:243" o:connectortype="straight" strokeweight=".25pt">
                <v:stroke endarrow="classic" endarrowwidth="narrow" endarrowlength="long"/>
              </v:shape>
              <v:shape id="_x0000_s1243" type="#_x0000_t32" style="position:absolute;left:5986;top:10052;width:0;height:243" o:connectortype="straight" strokeweight=".25pt">
                <v:stroke endarrow="classic" endarrowwidth="narrow" endarrowlength="long"/>
              </v:shape>
              <v:shape id="_x0000_s1244" type="#_x0000_t32" style="position:absolute;left:6098;top:10049;width:0;height:243" o:connectortype="straight" strokeweight=".25pt">
                <v:stroke endarrow="classic" endarrowwidth="narrow" endarrowlength="long"/>
              </v:shape>
              <v:shape id="_x0000_s1245" type="#_x0000_t32" style="position:absolute;left:6222;top:10049;width:0;height:243" o:connectortype="straight" strokeweight=".25pt">
                <v:stroke endarrow="classic" endarrowwidth="narrow" endarrowlength="long"/>
              </v:shape>
              <v:shape id="_x0000_s1246" type="#_x0000_t32" style="position:absolute;left:6331;top:10046;width:0;height:243" o:connectortype="straight" strokeweight=".25pt">
                <v:stroke endarrow="classic" endarrowwidth="narrow" endarrowlength="long"/>
              </v:shape>
              <v:shape id="_x0000_s1247" type="#_x0000_t32" style="position:absolute;left:6443;top:10043;width:0;height:243" o:connectortype="straight" strokeweight=".25pt">
                <v:stroke endarrow="classic" endarrowwidth="narrow" endarrowlength="long"/>
              </v:shape>
              <v:shape id="_x0000_s1248" type="#_x0000_t32" style="position:absolute;left:6567;top:10043;width:0;height:243" o:connectortype="straight" strokeweight=".25pt">
                <v:stroke endarrow="classic" endarrowwidth="narrow" endarrowlength="long"/>
              </v:shape>
              <v:shape id="_x0000_s1249" type="#_x0000_t32" style="position:absolute;left:6676;top:10046;width:0;height:243" o:connectortype="straight" strokeweight=".25pt">
                <v:stroke endarrow="classic" endarrowwidth="narrow" endarrowlength="long"/>
              </v:shape>
              <v:shape id="_x0000_s1250" type="#_x0000_t32" style="position:absolute;left:6788;top:10043;width:0;height:243" o:connectortype="straight" strokeweight=".25pt">
                <v:stroke endarrow="classic" endarrowwidth="narrow" endarrowlength="long"/>
              </v:shape>
              <v:shape id="_x0000_s1251" type="#_x0000_t32" style="position:absolute;left:6912;top:10055;width:0;height:243" o:connectortype="straight" strokeweight=".25pt">
                <v:stroke endarrow="classic" endarrowwidth="narrow" endarrowlength="long"/>
              </v:shape>
              <v:shape id="_x0000_s1252" type="#_x0000_t32" style="position:absolute;left:7013;top:10055;width:0;height:243" o:connectortype="straight" strokeweight=".25pt">
                <v:stroke endarrow="classic" endarrowwidth="narrow" endarrowlength="long"/>
              </v:shape>
              <v:shape id="_x0000_s1253" type="#_x0000_t32" style="position:absolute;left:7125;top:10052;width:0;height:243" o:connectortype="straight" strokeweight=".25pt">
                <v:stroke endarrow="classic" endarrowwidth="narrow" endarrowlength="long"/>
              </v:shape>
              <v:shape id="_x0000_s1254" type="#_x0000_t32" style="position:absolute;left:7249;top:10052;width:0;height:243" o:connectortype="straight" strokeweight=".25pt">
                <v:stroke endarrow="classic" endarrowwidth="narrow" endarrowlength="long"/>
              </v:shape>
              <v:shape id="_x0000_s1255" type="#_x0000_t32" style="position:absolute;left:7358;top:10055;width:0;height:243" o:connectortype="straight" strokeweight=".25pt">
                <v:stroke endarrow="classic" endarrowwidth="narrow" endarrowlength="long"/>
              </v:shape>
              <v:shape id="_x0000_s1256" type="#_x0000_t32" style="position:absolute;left:7470;top:10052;width:0;height:243" o:connectortype="straight" strokeweight=".25pt">
                <v:stroke endarrow="classic" endarrowwidth="narrow" endarrowlength="long"/>
              </v:shape>
              <v:shape id="_x0000_s1257" type="#_x0000_t32" style="position:absolute;left:7594;top:10055;width:0;height:243" o:connectortype="straight" strokeweight=".25pt">
                <v:stroke endarrow="classic" endarrowwidth="narrow" endarrowlength="long"/>
              </v:shape>
              <v:shape id="_x0000_s1258" type="#_x0000_t5" style="position:absolute;left:5475;top:10295;width:143;height:143" strokeweight=".25pt"/>
              <v:oval id="_x0000_s1259" style="position:absolute;left:5504;top:10247;width:84;height:71" fillcolor="black"/>
              <v:shape id="_x0000_s1260" type="#_x0000_t5" style="position:absolute;left:7470;top:10295;width:143;height:143" strokeweight=".25pt"/>
              <v:oval id="_x0000_s1261" style="position:absolute;left:7432;top:10438;width:84;height:71" fillcolor="black"/>
              <v:oval id="_x0000_s1262" style="position:absolute;left:7561;top:10438;width:84;height:71" fillcolor="black"/>
              <v:rect id="_x0000_s1263" style="position:absolute;left:5365;top:10438;width:361;height:143" fillcolor="black">
                <v:fill r:id="rId11" o:title="noir)" type="pattern"/>
              </v:rect>
              <v:rect id="_x0000_s1264" style="position:absolute;left:7358;top:10509;width:361;height:72" fillcolor="black">
                <v:fill r:id="rId11" o:title="noir)" type="pattern"/>
              </v:rect>
              <v:shape id="_x0000_s1265" type="#_x0000_t202" style="position:absolute;left:7645;top:9920;width:445;height:372" filled="f" stroked="f">
                <v:textbox style="mso-next-textbox:#_x0000_s1265">
                  <w:txbxContent>
                    <w:p w:rsidR="00FD673B" w:rsidRPr="00BF600E" w:rsidRDefault="00FD673B" w:rsidP="00594A93">
                      <w:pPr>
                        <w:rPr>
                          <w:sz w:val="16"/>
                          <w:szCs w:val="16"/>
                        </w:rPr>
                      </w:pPr>
                      <w:r>
                        <w:rPr>
                          <w:sz w:val="16"/>
                          <w:szCs w:val="16"/>
                        </w:rPr>
                        <w:t>x</w:t>
                      </w:r>
                    </w:p>
                  </w:txbxContent>
                </v:textbox>
              </v:shape>
              <v:shape id="_x0000_s1266" type="#_x0000_t202" style="position:absolute;left:5504;top:9479;width:445;height:372" filled="f" stroked="f">
                <v:textbox style="mso-next-textbox:#_x0000_s1266">
                  <w:txbxContent>
                    <w:p w:rsidR="00FD673B" w:rsidRPr="00BF600E" w:rsidRDefault="00FD673B" w:rsidP="00594A93">
                      <w:pPr>
                        <w:rPr>
                          <w:sz w:val="16"/>
                          <w:szCs w:val="16"/>
                        </w:rPr>
                      </w:pPr>
                      <w:proofErr w:type="gramStart"/>
                      <w:r>
                        <w:rPr>
                          <w:sz w:val="16"/>
                          <w:szCs w:val="16"/>
                        </w:rPr>
                        <w:t>z</w:t>
                      </w:r>
                      <w:proofErr w:type="gramEnd"/>
                    </w:p>
                  </w:txbxContent>
                </v:textbox>
              </v:shape>
            </v:group>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_x0000_s1267" type="#_x0000_t42" style="position:absolute;left:241;top:5789;width:1134;height:536" adj="38857,19101,31314,7254,23886,7254,38857,19101">
              <v:textbox style="mso-next-textbox:#_x0000_s1267">
                <w:txbxContent>
                  <w:p w:rsidR="00FD673B" w:rsidRDefault="00FD673B" w:rsidP="00594A93">
                    <w:pPr>
                      <w:jc w:val="right"/>
                    </w:pPr>
                    <w:r>
                      <w:t>Clouage</w:t>
                    </w:r>
                  </w:p>
                </w:txbxContent>
              </v:textbox>
              <o:callout v:ext="edit" minusx="t" minusy="t"/>
            </v:shape>
            <v:rect id="_x0000_s1268" style="position:absolute;left:2582;top:6580;width:645;height:1502;rotation:-1858525fd" fillcolor="#a0a574" stroked="f">
              <v:fill r:id="rId12" o:title="vue en bout bd+c" rotate="t" type="tile"/>
            </v:rect>
            <v:rect id="_x0000_s1269" style="position:absolute;left:714;top:6075;width:4386;height:379;rotation:-1834199fd" strokecolor="white">
              <v:fill r:id="rId13" o:title="Chêne" rotate="t" type="tile"/>
            </v:rect>
            <v:shape id="_x0000_s1270" type="#_x0000_t202" style="position:absolute;left:1680;top:7834;width:902;height:468" filled="f" stroked="f">
              <v:textbox style="mso-next-textbox:#_x0000_s1270">
                <w:txbxContent>
                  <w:p w:rsidR="00FD673B" w:rsidRDefault="00FD673B" w:rsidP="00594A93">
                    <w:r>
                      <w:t>G</w:t>
                    </w:r>
                    <w:proofErr w:type="gramStart"/>
                    <w:r>
                      <w:t>,S,Q</w:t>
                    </w:r>
                    <w:proofErr w:type="gramEnd"/>
                  </w:p>
                </w:txbxContent>
              </v:textbox>
            </v:shape>
            <v:shape id="_x0000_s1271" type="#_x0000_t32" style="position:absolute;left:2382;top:6325;width:397;height:740" o:connectortype="straight">
              <v:stroke startarrow="oval" startarrowwidth="wide" startarrowlength="short"/>
            </v:shape>
            <v:shape id="_x0000_s1272" type="#_x0000_t32" style="position:absolute;left:2582;top:6642;width:742;height:1351" o:connectortype="straight">
              <v:stroke dashstyle="1 1" endarrow="block"/>
            </v:shape>
            <v:shape id="_x0000_s1273" type="#_x0000_t32" style="position:absolute;left:2582;top:6642;width:0;height:1660" o:connectortype="straight">
              <v:stroke endarrow="block"/>
            </v:shape>
            <v:shape id="_x0000_s1274" type="#_x0000_t32" style="position:absolute;left:1901;top:6642;width:681;height:361;flip:x" o:connectortype="straight">
              <v:stroke dashstyle="1 1" endarrow="block"/>
            </v:shape>
            <v:shape id="_x0000_s1275" type="#_x0000_t202" style="position:absolute;left:1313;top:7177;width:1627;height:468" filled="f" stroked="f">
              <v:textbox style="mso-next-textbox:#_x0000_s1275">
                <w:txbxContent>
                  <w:p w:rsidR="00FD673B" w:rsidRDefault="00FD673B" w:rsidP="00594A93">
                    <w:r>
                      <w:t>G</w:t>
                    </w:r>
                    <w:proofErr w:type="gramStart"/>
                    <w:r>
                      <w:t>,S,Q</w:t>
                    </w:r>
                    <w:proofErr w:type="gramEnd"/>
                    <w:r>
                      <w:t xml:space="preserve"> sin(</w:t>
                    </w:r>
                    <w:r w:rsidRPr="006E4408">
                      <w:rPr>
                        <w:bCs/>
                      </w:rPr>
                      <w:t>α</w:t>
                    </w:r>
                    <w:r>
                      <w:rPr>
                        <w:bCs/>
                      </w:rPr>
                      <w:t>)</w:t>
                    </w:r>
                  </w:p>
                </w:txbxContent>
              </v:textbox>
            </v:shape>
            <v:shape id="_x0000_s1276" type="#_x0000_t202" style="position:absolute;left:3425;top:7255;width:1627;height:468" filled="f" stroked="f">
              <v:textbox style="mso-next-textbox:#_x0000_s1276">
                <w:txbxContent>
                  <w:p w:rsidR="00FD673B" w:rsidRDefault="00FD673B" w:rsidP="00594A93">
                    <w:r>
                      <w:t>G</w:t>
                    </w:r>
                    <w:proofErr w:type="gramStart"/>
                    <w:r>
                      <w:t>,S,Q</w:t>
                    </w:r>
                    <w:proofErr w:type="gramEnd"/>
                    <w:r>
                      <w:t xml:space="preserve"> cos(</w:t>
                    </w:r>
                    <w:r w:rsidRPr="006E4408">
                      <w:rPr>
                        <w:bCs/>
                      </w:rPr>
                      <w:t>α</w:t>
                    </w:r>
                    <w:r>
                      <w:rPr>
                        <w:bCs/>
                      </w:rPr>
                      <w:t>)</w:t>
                    </w:r>
                  </w:p>
                </w:txbxContent>
              </v:textbox>
            </v:shape>
            <v:shape id="_x0000_s1277" type="#_x0000_t32" style="position:absolute;left:2582;top:6642;width:2359;height:0" o:connectortype="straigh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278" type="#_x0000_t19" style="position:absolute;left:3677;top:5928;width:733;height:714" coordsize="21600,20370" adj="-4625207,,,20370" path="wr-21600,-1230,21600,41970,7184,,21600,20370nfewr-21600,-1230,21600,41970,7184,,21600,20370l,20370nsxe">
              <v:stroke startarrow="classic" startarrowwidth="narrow" startarrowlength="long" endarrow="classic" endarrowwidth="narrow" endarrowlength="long"/>
              <v:path o:connectlocs="7184,0;21600,20370;0,20370"/>
            </v:shape>
            <v:shape id="_x0000_s1279" type="#_x0000_t202" style="position:absolute;left:4498;top:5945;width:451;height:468" filled="f" stroked="f">
              <v:textbox style="mso-next-textbox:#_x0000_s1279">
                <w:txbxContent>
                  <w:p w:rsidR="00FD673B" w:rsidRPr="00526EAD" w:rsidRDefault="00FD673B" w:rsidP="00594A93">
                    <w:pPr>
                      <w:rPr>
                        <w:rFonts w:ascii="Cambria Math" w:hAnsi="Cambria Math"/>
                        <w:i/>
                      </w:rPr>
                    </w:pPr>
                    <w:proofErr w:type="gramStart"/>
                    <w:r w:rsidRPr="00526EAD">
                      <w:rPr>
                        <w:rFonts w:ascii="Cambria Math" w:hAnsi="Cambria Math"/>
                        <w:i/>
                      </w:rPr>
                      <w:t>α</w:t>
                    </w:r>
                    <w:proofErr w:type="gramEnd"/>
                  </w:p>
                  <w:p w:rsidR="00FD673B" w:rsidRPr="00526EAD" w:rsidRDefault="00FD673B" w:rsidP="00594A93"/>
                </w:txbxContent>
              </v:textbox>
            </v:shape>
            <v:shape id="_x0000_s1280" type="#_x0000_t19" style="position:absolute;left:2691;top:7536;width:409;height:627;rotation:90" coordsize="21600,20370" adj="-4625207,,,20370" path="wr-21600,-1230,21600,41970,7184,,21600,20370nfewr-21600,-1230,21600,41970,7184,,21600,20370l,20370nsxe">
              <v:stroke startarrow="classic" startarrowwidth="narrow" startarrowlength="long" endarrow="classic" endarrowwidth="narrow" endarrowlength="long"/>
              <v:path o:connectlocs="7184,0;21600,20370;0,20370"/>
            </v:shape>
            <v:shape id="_x0000_s1281" type="#_x0000_t202" style="position:absolute;left:2680;top:7458;width:451;height:468" filled="f" stroked="f">
              <v:textbox style="mso-next-textbox:#_x0000_s1281">
                <w:txbxContent>
                  <w:p w:rsidR="00FD673B" w:rsidRPr="00526EAD" w:rsidRDefault="00FD673B" w:rsidP="00594A93">
                    <w:pPr>
                      <w:rPr>
                        <w:rFonts w:ascii="Cambria Math" w:hAnsi="Cambria Math"/>
                        <w:i/>
                      </w:rPr>
                    </w:pPr>
                    <w:proofErr w:type="gramStart"/>
                    <w:r w:rsidRPr="00526EAD">
                      <w:rPr>
                        <w:rFonts w:ascii="Cambria Math" w:hAnsi="Cambria Math"/>
                        <w:i/>
                      </w:rPr>
                      <w:t>α</w:t>
                    </w:r>
                    <w:proofErr w:type="gramEnd"/>
                  </w:p>
                  <w:p w:rsidR="00FD673B" w:rsidRPr="00526EAD" w:rsidRDefault="00FD673B" w:rsidP="00594A93"/>
                </w:txbxContent>
              </v:textbox>
            </v:shape>
            <v:rect id="_x0000_s1282" style="position:absolute;left:9196;top:6650;width:645;height:1502;rotation:270" fillcolor="#a0a574" stroked="f">
              <v:fill r:id="rId12" o:title="vue en bout bd+c" rotate="t" type="tile"/>
            </v:rect>
            <v:rect id="_x0000_s1283" style="position:absolute;left:6768;top:6652;width:645;height:1502" fillcolor="#a0a574" stroked="f">
              <v:fill r:id="rId12" o:title="vue en bout bd+c" rotate="t" type="tile"/>
            </v:rect>
            <v:shape id="_x0000_s1284" type="#_x0000_t32" style="position:absolute;left:9521;top:6125;width:6;height:665" o:connectortype="straight">
              <v:stroke dashstyle="1 1" endarrow="block"/>
            </v:shape>
            <v:shape id="_x0000_s1285" type="#_x0000_t32" style="position:absolute;left:7110;top:5197;width:1;height:1216" o:connectortype="straight">
              <v:stroke dashstyle="1 1" endarrow="block"/>
            </v:shape>
            <v:shape id="_x0000_s1286" type="#_x0000_t202" style="position:absolute;left:5706;top:5482;width:1627;height:468" filled="f" stroked="f">
              <v:textbox style="mso-next-textbox:#_x0000_s1286">
                <w:txbxContent>
                  <w:p w:rsidR="00FD673B" w:rsidRDefault="00FD673B" w:rsidP="00594A93">
                    <w:r>
                      <w:t>G</w:t>
                    </w:r>
                    <w:proofErr w:type="gramStart"/>
                    <w:r>
                      <w:t>,S,Q</w:t>
                    </w:r>
                    <w:proofErr w:type="gramEnd"/>
                    <w:r>
                      <w:t xml:space="preserve"> cos(</w:t>
                    </w:r>
                    <w:r w:rsidRPr="006E4408">
                      <w:rPr>
                        <w:bCs/>
                      </w:rPr>
                      <w:t>α</w:t>
                    </w:r>
                    <w:r>
                      <w:rPr>
                        <w:bCs/>
                      </w:rPr>
                      <w:t>)</w:t>
                    </w:r>
                  </w:p>
                </w:txbxContent>
              </v:textbox>
            </v:shape>
            <v:shape id="_x0000_s1287" type="#_x0000_t202" style="position:absolute;left:8203;top:6064;width:1627;height:468" filled="f" stroked="f">
              <v:textbox style="mso-next-textbox:#_x0000_s1287">
                <w:txbxContent>
                  <w:p w:rsidR="00FD673B" w:rsidRDefault="00FD673B" w:rsidP="00594A93">
                    <w:r>
                      <w:t>G</w:t>
                    </w:r>
                    <w:proofErr w:type="gramStart"/>
                    <w:r>
                      <w:t>,S,Q</w:t>
                    </w:r>
                    <w:proofErr w:type="gramEnd"/>
                    <w:r>
                      <w:t xml:space="preserve"> sin(</w:t>
                    </w:r>
                    <w:r w:rsidRPr="006E4408">
                      <w:rPr>
                        <w:bCs/>
                      </w:rPr>
                      <w:t>α</w:t>
                    </w:r>
                    <w:r>
                      <w:rPr>
                        <w:bCs/>
                      </w:rPr>
                      <w:t>)</w:t>
                    </w:r>
                  </w:p>
                </w:txbxContent>
              </v:textbox>
            </v:shape>
            <v:rect id="_x0000_s1288" style="position:absolute;left:2564;top:6745;width:645;height:1502;rotation:21749463fd" filled="f" fillcolor="#a0a574">
              <v:fill rotate="t" type="tile"/>
              <v:stroke dashstyle="longDash"/>
            </v:rect>
            <v:rect id="_x0000_s1289" style="position:absolute;left:6768;top:6741;width:645;height:1502" filled="f" fillcolor="#a0a574">
              <v:fill rotate="t" type="tile"/>
              <v:stroke dashstyle="longDash"/>
            </v:rect>
            <v:rect id="_x0000_s1290" style="position:absolute;left:9189;top:6715;width:645;height:1502;rotation:270" filled="f" fillcolor="#a0a574">
              <v:fill rotate="t" type="tile"/>
              <v:stroke dashstyle="longDash"/>
            </v:rect>
            <v:shape id="_x0000_s1291" type="#_x0000_t202" style="position:absolute;left:5214;top:6907;width:1200;height:861" filled="f" stroked="f">
              <v:textbox style="mso-next-textbox:#_x0000_s1291">
                <w:txbxContent>
                  <w:p w:rsidR="00FD673B" w:rsidRPr="007D539A" w:rsidRDefault="00FD673B" w:rsidP="00594A93">
                    <w:pPr>
                      <w:jc w:val="center"/>
                      <w:rPr>
                        <w:sz w:val="72"/>
                        <w:szCs w:val="72"/>
                      </w:rPr>
                    </w:pPr>
                    <w:r w:rsidRPr="007D539A">
                      <w:rPr>
                        <w:sz w:val="72"/>
                        <w:szCs w:val="72"/>
                      </w:rPr>
                      <w:t>=</w:t>
                    </w:r>
                  </w:p>
                </w:txbxContent>
              </v:textbox>
            </v:shape>
            <v:shape id="_x0000_s1292" type="#_x0000_t202" style="position:absolute;left:7523;top:6927;width:1200;height:861" filled="f" stroked="f">
              <v:textbox style="mso-next-textbox:#_x0000_s1292">
                <w:txbxContent>
                  <w:p w:rsidR="00FD673B" w:rsidRPr="007D539A" w:rsidRDefault="00FD673B" w:rsidP="00594A93">
                    <w:pPr>
                      <w:jc w:val="center"/>
                      <w:rPr>
                        <w:sz w:val="72"/>
                        <w:szCs w:val="72"/>
                      </w:rPr>
                    </w:pPr>
                    <w:r>
                      <w:rPr>
                        <w:sz w:val="72"/>
                        <w:szCs w:val="72"/>
                      </w:rPr>
                      <w:t>+</w:t>
                    </w:r>
                  </w:p>
                </w:txbxContent>
              </v:textbox>
            </v:shape>
            <v:line id="_x0000_s1293" style="position:absolute" from="6430,7439" to="7857,7439">
              <v:stroke dashstyle="longDashDot" endarrow="classic"/>
            </v:line>
            <v:line id="_x0000_s1294" style="position:absolute" from="7114,6454" to="7114,8258">
              <v:stroke dashstyle="longDashDot" startarrow="classic"/>
            </v:line>
            <v:shape id="_x0000_s1295" type="#_x0000_t202" style="position:absolute;left:7110;top:6252;width:463;height:489" filled="f" stroked="f">
              <v:textbox style="mso-next-textbox:#_x0000_s1295">
                <w:txbxContent>
                  <w:p w:rsidR="00FD673B" w:rsidRDefault="00FD673B" w:rsidP="00594A93">
                    <w:proofErr w:type="gramStart"/>
                    <w:r>
                      <w:t>z</w:t>
                    </w:r>
                    <w:proofErr w:type="gramEnd"/>
                  </w:p>
                </w:txbxContent>
              </v:textbox>
            </v:shape>
            <v:shape id="_x0000_s1296" type="#_x0000_t202" style="position:absolute;left:7523;top:6969;width:463;height:489" filled="f" stroked="f">
              <v:textbox style="mso-next-textbox:#_x0000_s1296">
                <w:txbxContent>
                  <w:p w:rsidR="00FD673B" w:rsidRDefault="00FD673B" w:rsidP="00594A93">
                    <w:proofErr w:type="gramStart"/>
                    <w:r>
                      <w:t>y</w:t>
                    </w:r>
                    <w:proofErr w:type="gramEnd"/>
                  </w:p>
                </w:txbxContent>
              </v:textbox>
            </v:shape>
            <v:line id="_x0000_s1297" style="position:absolute" from="8648,7439" to="10555,7439">
              <v:stroke dashstyle="longDashDot" endarrow="classic"/>
            </v:line>
            <v:line id="_x0000_s1298" style="position:absolute;flip:x" from="9533,6927" to="9533,7993">
              <v:stroke dashstyle="longDashDot" startarrow="classic"/>
            </v:line>
            <v:shape id="_x0000_s1299" type="#_x0000_t202" style="position:absolute;left:10355;top:7003;width:463;height:489" filled="f" stroked="f">
              <v:textbox style="mso-next-textbox:#_x0000_s1299">
                <w:txbxContent>
                  <w:p w:rsidR="00FD673B" w:rsidRDefault="00FD673B" w:rsidP="00594A93">
                    <w:proofErr w:type="gramStart"/>
                    <w:r>
                      <w:t>z</w:t>
                    </w:r>
                    <w:proofErr w:type="gramEnd"/>
                  </w:p>
                </w:txbxContent>
              </v:textbox>
            </v:shape>
            <v:shape id="_x0000_s1300" type="#_x0000_t202" style="position:absolute;left:9608;top:6642;width:463;height:489" filled="f" stroked="f">
              <v:textbox style="mso-next-textbox:#_x0000_s1300">
                <w:txbxContent>
                  <w:p w:rsidR="00FD673B" w:rsidRDefault="00FD673B" w:rsidP="00594A93">
                    <w:proofErr w:type="gramStart"/>
                    <w:r>
                      <w:t>y</w:t>
                    </w:r>
                    <w:proofErr w:type="gramEnd"/>
                  </w:p>
                </w:txbxContent>
              </v:textbox>
            </v:shape>
            <v:shape id="_x0000_s1301" type="#_x0000_t202" style="position:absolute;left:7614;top:8966;width:1200;height:861" filled="f" stroked="f">
              <v:textbox style="mso-next-textbox:#_x0000_s1301">
                <w:txbxContent>
                  <w:p w:rsidR="00FD673B" w:rsidRPr="007D539A" w:rsidRDefault="00FD673B" w:rsidP="00594A93">
                    <w:pPr>
                      <w:jc w:val="center"/>
                      <w:rPr>
                        <w:sz w:val="72"/>
                        <w:szCs w:val="72"/>
                      </w:rPr>
                    </w:pPr>
                    <w:r>
                      <w:rPr>
                        <w:sz w:val="72"/>
                        <w:szCs w:val="72"/>
                      </w:rPr>
                      <w:t>+</w:t>
                    </w:r>
                  </w:p>
                </w:txbxContent>
              </v:textbox>
            </v:shape>
            <v:shape id="_x0000_s1302" type="#_x0000_t202" style="position:absolute;left:6671;top:8191;width:977;height:468" filled="f" stroked="f">
              <v:textbox style="mso-next-textbox:#_x0000_s1302">
                <w:txbxContent>
                  <w:p w:rsidR="00FD673B" w:rsidRDefault="00FD673B" w:rsidP="00594A93">
                    <w:proofErr w:type="gramStart"/>
                    <w:r>
                      <w:t>Axe y</w:t>
                    </w:r>
                    <w:proofErr w:type="gramEnd"/>
                  </w:p>
                </w:txbxContent>
              </v:textbox>
            </v:shape>
            <v:shape id="_x0000_s1303" type="#_x0000_t202" style="position:absolute;left:9009;top:8082;width:1041;height:468" filled="f" stroked="f">
              <v:textbox style="mso-next-textbox:#_x0000_s1303">
                <w:txbxContent>
                  <w:p w:rsidR="00FD673B" w:rsidRDefault="00FD673B" w:rsidP="00594A93">
                    <w:r>
                      <w:t>Axe z</w:t>
                    </w:r>
                  </w:p>
                </w:txbxContent>
              </v:textbox>
            </v:shape>
            <v:shape id="_x0000_s1304" type="#_x0000_t202" style="position:absolute;left:4108;top:8966;width:1200;height:861" filled="f" stroked="f">
              <v:textbox style="mso-next-textbox:#_x0000_s1304">
                <w:txbxContent>
                  <w:p w:rsidR="00FD673B" w:rsidRPr="007D539A" w:rsidRDefault="00FD673B" w:rsidP="00594A93">
                    <w:pPr>
                      <w:jc w:val="center"/>
                      <w:rPr>
                        <w:sz w:val="72"/>
                        <w:szCs w:val="72"/>
                      </w:rPr>
                    </w:pPr>
                    <w:r w:rsidRPr="007D539A">
                      <w:rPr>
                        <w:sz w:val="72"/>
                        <w:szCs w:val="72"/>
                      </w:rPr>
                      <w:t>=</w:t>
                    </w:r>
                  </w:p>
                </w:txbxContent>
              </v:textbox>
            </v:shape>
          </v:group>
        </w:pict>
      </w:r>
    </w:p>
    <w:p w:rsidR="00594A93" w:rsidRPr="00594A93" w:rsidRDefault="00594A93" w:rsidP="00594A93">
      <w:pPr>
        <w:spacing w:before="60" w:after="100" w:line="240" w:lineRule="auto"/>
        <w:jc w:val="center"/>
        <w:rPr>
          <w:rFonts w:ascii="Cambria Math" w:eastAsia="Times New Roman" w:hAnsi="Cambria Math" w:cs="Times New Roman"/>
          <w:i/>
          <w:iCs/>
          <w:color w:val="008000"/>
          <w:sz w:val="20"/>
          <w:szCs w:val="16"/>
          <w:lang w:eastAsia="fr-FR"/>
        </w:rPr>
      </w:pPr>
    </w:p>
    <w:p w:rsidR="00594A93" w:rsidRPr="00594A93" w:rsidRDefault="00594A93" w:rsidP="00594A93">
      <w:pPr>
        <w:spacing w:before="60" w:after="100" w:line="240" w:lineRule="auto"/>
        <w:jc w:val="center"/>
        <w:rPr>
          <w:rFonts w:ascii="Times New Roman" w:eastAsia="Times New Roman" w:hAnsi="Times New Roman" w:cs="Times New Roman"/>
          <w:sz w:val="20"/>
          <w:szCs w:val="24"/>
          <w:lang w:eastAsia="fr-FR"/>
        </w:rPr>
      </w:pPr>
    </w:p>
    <w:p w:rsidR="00594A93" w:rsidRPr="00594A93" w:rsidRDefault="00594A93" w:rsidP="00594A93">
      <w:pPr>
        <w:spacing w:before="60" w:after="100" w:line="240" w:lineRule="auto"/>
        <w:rPr>
          <w:rFonts w:ascii="Times New Roman" w:eastAsia="Times New Roman" w:hAnsi="Times New Roman" w:cs="Times New Roman"/>
          <w:sz w:val="20"/>
          <w:szCs w:val="24"/>
          <w:lang w:eastAsia="fr-FR"/>
        </w:rPr>
      </w:pPr>
    </w:p>
    <w:p w:rsidR="00594A93" w:rsidRPr="00594A93" w:rsidRDefault="00594A93" w:rsidP="00594A93">
      <w:pPr>
        <w:spacing w:before="60" w:after="100" w:line="240" w:lineRule="auto"/>
        <w:rPr>
          <w:rFonts w:ascii="Times New Roman" w:eastAsia="Times New Roman" w:hAnsi="Times New Roman" w:cs="Times New Roman"/>
          <w:sz w:val="20"/>
          <w:szCs w:val="24"/>
          <w:lang w:eastAsia="fr-FR"/>
        </w:rPr>
      </w:pPr>
    </w:p>
    <w:p w:rsidR="00594A93" w:rsidRPr="00594A93" w:rsidRDefault="00594A93" w:rsidP="00594A93">
      <w:pPr>
        <w:spacing w:before="60" w:after="100" w:line="240" w:lineRule="auto"/>
        <w:rPr>
          <w:rFonts w:ascii="Times New Roman" w:eastAsia="Times New Roman" w:hAnsi="Times New Roman" w:cs="Times New Roman"/>
          <w:sz w:val="20"/>
          <w:szCs w:val="24"/>
          <w:lang w:eastAsia="fr-FR"/>
        </w:rPr>
      </w:pPr>
    </w:p>
    <w:p w:rsidR="00594A93" w:rsidRPr="00594A93" w:rsidRDefault="00594A93" w:rsidP="00594A93">
      <w:pPr>
        <w:spacing w:before="60" w:after="100" w:line="240" w:lineRule="auto"/>
        <w:rPr>
          <w:rFonts w:ascii="Times New Roman" w:eastAsia="Times New Roman" w:hAnsi="Times New Roman" w:cs="Times New Roman"/>
          <w:sz w:val="20"/>
          <w:szCs w:val="24"/>
          <w:lang w:eastAsia="fr-FR"/>
        </w:rPr>
      </w:pPr>
    </w:p>
    <w:p w:rsidR="00594A93" w:rsidRPr="00594A93" w:rsidRDefault="00594A93" w:rsidP="00594A93">
      <w:pPr>
        <w:spacing w:before="60" w:after="100" w:line="240" w:lineRule="auto"/>
        <w:rPr>
          <w:rFonts w:ascii="Times New Roman" w:eastAsia="Times New Roman" w:hAnsi="Times New Roman" w:cs="Times New Roman"/>
          <w:sz w:val="20"/>
          <w:szCs w:val="24"/>
          <w:lang w:eastAsia="fr-FR"/>
        </w:rPr>
      </w:pPr>
    </w:p>
    <w:p w:rsidR="00594A93" w:rsidRPr="00594A93" w:rsidRDefault="00594A93" w:rsidP="00594A93">
      <w:pPr>
        <w:spacing w:before="60" w:after="100" w:line="240" w:lineRule="auto"/>
        <w:rPr>
          <w:rFonts w:ascii="Times New Roman" w:eastAsia="Times New Roman" w:hAnsi="Times New Roman" w:cs="Times New Roman"/>
          <w:sz w:val="20"/>
          <w:szCs w:val="24"/>
          <w:lang w:eastAsia="fr-FR"/>
        </w:rPr>
      </w:pPr>
    </w:p>
    <w:p w:rsidR="00594A93" w:rsidRPr="00594A93" w:rsidRDefault="00594A93" w:rsidP="00594A93">
      <w:pPr>
        <w:spacing w:before="60" w:after="100" w:line="240" w:lineRule="auto"/>
        <w:rPr>
          <w:rFonts w:ascii="Times New Roman" w:eastAsia="Times New Roman" w:hAnsi="Times New Roman" w:cs="Times New Roman"/>
          <w:sz w:val="20"/>
          <w:szCs w:val="24"/>
          <w:lang w:eastAsia="fr-FR"/>
        </w:rPr>
      </w:pPr>
    </w:p>
    <w:p w:rsidR="00594A93" w:rsidRPr="00594A93" w:rsidRDefault="00594A93" w:rsidP="00594A93">
      <w:pPr>
        <w:spacing w:before="60" w:after="100" w:line="240" w:lineRule="auto"/>
        <w:rPr>
          <w:rFonts w:ascii="Times New Roman" w:eastAsia="Times New Roman" w:hAnsi="Times New Roman" w:cs="Times New Roman"/>
          <w:sz w:val="20"/>
          <w:szCs w:val="24"/>
          <w:lang w:eastAsia="fr-FR"/>
        </w:rPr>
      </w:pPr>
    </w:p>
    <w:p w:rsidR="00594A93" w:rsidRPr="00594A93" w:rsidRDefault="00594A93" w:rsidP="00594A93">
      <w:pPr>
        <w:spacing w:before="60" w:after="100" w:line="240" w:lineRule="auto"/>
        <w:rPr>
          <w:rFonts w:ascii="Times New Roman" w:eastAsia="Times New Roman" w:hAnsi="Times New Roman" w:cs="Times New Roman"/>
          <w:sz w:val="20"/>
          <w:szCs w:val="24"/>
          <w:lang w:eastAsia="fr-FR"/>
        </w:rPr>
      </w:pPr>
    </w:p>
    <w:p w:rsidR="00594A93" w:rsidRPr="00594A93" w:rsidRDefault="00594A93" w:rsidP="00594A93">
      <w:pPr>
        <w:spacing w:before="60" w:after="100" w:line="240" w:lineRule="auto"/>
        <w:rPr>
          <w:rFonts w:ascii="Times New Roman" w:eastAsia="Times New Roman" w:hAnsi="Times New Roman" w:cs="Times New Roman"/>
          <w:sz w:val="20"/>
          <w:szCs w:val="24"/>
          <w:lang w:eastAsia="fr-FR"/>
        </w:rPr>
      </w:pPr>
    </w:p>
    <w:p w:rsidR="00594A93" w:rsidRPr="00594A93" w:rsidRDefault="00594A93" w:rsidP="00594A93">
      <w:pPr>
        <w:spacing w:before="60" w:after="100" w:line="240" w:lineRule="auto"/>
        <w:rPr>
          <w:rFonts w:ascii="Times New Roman" w:eastAsia="Times New Roman" w:hAnsi="Times New Roman" w:cs="Times New Roman"/>
          <w:sz w:val="20"/>
          <w:szCs w:val="24"/>
          <w:lang w:eastAsia="fr-FR"/>
        </w:rPr>
      </w:pPr>
    </w:p>
    <w:p w:rsidR="00594A93" w:rsidRPr="00594A93" w:rsidRDefault="00594A93" w:rsidP="00594A93">
      <w:pPr>
        <w:numPr>
          <w:ilvl w:val="1"/>
          <w:numId w:val="0"/>
        </w:numPr>
        <w:spacing w:before="200" w:after="120" w:line="240" w:lineRule="auto"/>
        <w:ind w:left="792" w:hanging="432"/>
        <w:rPr>
          <w:rFonts w:ascii="Arial Black" w:eastAsia="Times New Roman" w:hAnsi="Arial Black" w:cs="Times New Roman"/>
          <w:bCs/>
          <w:color w:val="3366FF"/>
          <w:lang w:eastAsia="fr-FR"/>
        </w:rPr>
      </w:pPr>
    </w:p>
    <w:p w:rsidR="00FD673B" w:rsidRDefault="00FD673B" w:rsidP="00594A93">
      <w:pPr>
        <w:numPr>
          <w:ilvl w:val="1"/>
          <w:numId w:val="0"/>
        </w:numPr>
        <w:spacing w:before="200" w:after="120" w:line="240" w:lineRule="auto"/>
        <w:ind w:left="792" w:hanging="432"/>
        <w:rPr>
          <w:rFonts w:ascii="Arial Black" w:eastAsia="Times New Roman" w:hAnsi="Arial Black" w:cs="Times New Roman"/>
          <w:bCs/>
          <w:color w:val="3366FF"/>
          <w:lang w:eastAsia="fr-FR"/>
        </w:rPr>
      </w:pPr>
    </w:p>
    <w:p w:rsidR="00594A93" w:rsidRPr="00594A93" w:rsidRDefault="00594A93" w:rsidP="00594A93">
      <w:pPr>
        <w:numPr>
          <w:ilvl w:val="1"/>
          <w:numId w:val="0"/>
        </w:numPr>
        <w:spacing w:before="200" w:after="120" w:line="240" w:lineRule="auto"/>
        <w:ind w:left="792" w:hanging="432"/>
        <w:rPr>
          <w:rFonts w:ascii="Arial Black" w:eastAsia="Times New Roman" w:hAnsi="Arial Black" w:cs="Times New Roman"/>
          <w:bCs/>
          <w:color w:val="3366FF"/>
          <w:lang w:eastAsia="fr-FR"/>
        </w:rPr>
      </w:pPr>
      <w:r w:rsidRPr="00594A93">
        <w:rPr>
          <w:rFonts w:ascii="Arial Black" w:eastAsia="Times New Roman" w:hAnsi="Arial Black" w:cs="Times New Roman"/>
          <w:bCs/>
          <w:color w:val="3366FF"/>
          <w:lang w:eastAsia="fr-FR"/>
        </w:rPr>
        <w:t>4.1 Calcul de la charge reprise par la panne</w:t>
      </w:r>
    </w:p>
    <w:p w:rsidR="00594A93" w:rsidRPr="00594A93" w:rsidRDefault="00594A93" w:rsidP="00FD673B">
      <w:pPr>
        <w:rPr>
          <w:lang w:eastAsia="fr-FR"/>
        </w:rPr>
      </w:pPr>
      <w:r w:rsidRPr="00594A93">
        <w:rPr>
          <w:lang w:eastAsia="fr-FR"/>
        </w:rPr>
        <w:t xml:space="preserve">Le tableau </w:t>
      </w:r>
      <w:r w:rsidR="00DA59B1">
        <w:rPr>
          <w:lang w:eastAsia="fr-FR"/>
        </w:rPr>
        <w:t>A</w:t>
      </w:r>
      <w:r w:rsidRPr="00594A93">
        <w:rPr>
          <w:lang w:eastAsia="fr-FR"/>
        </w:rPr>
        <w:t xml:space="preserve"> précise l’effort parallèle à la hauteur de la panne et l’effort parallèle à l’épaisseur de la panne en fonction de la combinaison d’action.</w:t>
      </w:r>
    </w:p>
    <w:p w:rsidR="00594A93" w:rsidRPr="00594A93" w:rsidRDefault="00594A93" w:rsidP="00594A93">
      <w:pPr>
        <w:spacing w:before="60" w:after="100" w:line="240" w:lineRule="auto"/>
        <w:rPr>
          <w:rFonts w:ascii="Times New Roman" w:eastAsia="Times New Roman" w:hAnsi="Times New Roman" w:cs="Times New Roman"/>
          <w:sz w:val="20"/>
          <w:szCs w:val="24"/>
          <w:lang w:eastAsia="fr-FR"/>
        </w:rPr>
      </w:pPr>
    </w:p>
    <w:p w:rsidR="00594A93" w:rsidRPr="00594A93" w:rsidRDefault="00594A93" w:rsidP="00594A93">
      <w:pPr>
        <w:spacing w:before="60" w:after="100" w:line="240" w:lineRule="auto"/>
        <w:rPr>
          <w:rFonts w:ascii="Times New Roman" w:eastAsia="Times New Roman" w:hAnsi="Times New Roman" w:cs="Times New Roman"/>
          <w:b/>
          <w:sz w:val="20"/>
          <w:szCs w:val="24"/>
          <w:lang w:eastAsia="fr-FR"/>
        </w:rPr>
      </w:pPr>
      <w:r w:rsidRPr="00594A93">
        <w:rPr>
          <w:rFonts w:ascii="Times New Roman" w:eastAsia="Times New Roman" w:hAnsi="Times New Roman" w:cs="Times New Roman"/>
          <w:b/>
          <w:sz w:val="20"/>
          <w:szCs w:val="24"/>
          <w:lang w:eastAsia="fr-FR"/>
        </w:rPr>
        <w:t xml:space="preserve">Tableau </w:t>
      </w:r>
      <w:r w:rsidR="00DA59B1">
        <w:rPr>
          <w:rFonts w:ascii="Times New Roman" w:eastAsia="Times New Roman" w:hAnsi="Times New Roman" w:cs="Times New Roman"/>
          <w:b/>
          <w:sz w:val="20"/>
          <w:szCs w:val="24"/>
          <w:lang w:eastAsia="fr-FR"/>
        </w:rPr>
        <w:t>A</w:t>
      </w:r>
      <w:r w:rsidRPr="00594A93">
        <w:rPr>
          <w:rFonts w:ascii="Times New Roman" w:eastAsia="Times New Roman" w:hAnsi="Times New Roman" w:cs="Times New Roman"/>
          <w:b/>
          <w:sz w:val="20"/>
          <w:szCs w:val="24"/>
          <w:lang w:eastAsia="fr-FR"/>
        </w:rPr>
        <w:t> : efforts repris par la panne en fonction de la combinaison d’action</w:t>
      </w:r>
    </w:p>
    <w:tbl>
      <w:tblPr>
        <w:tblStyle w:val="Grilledutableau6"/>
        <w:tblW w:w="9100" w:type="dxa"/>
        <w:tblCellMar>
          <w:left w:w="28" w:type="dxa"/>
          <w:right w:w="28" w:type="dxa"/>
        </w:tblCellMar>
        <w:tblLook w:val="04A0"/>
      </w:tblPr>
      <w:tblGrid>
        <w:gridCol w:w="1446"/>
        <w:gridCol w:w="2126"/>
        <w:gridCol w:w="2693"/>
        <w:gridCol w:w="2835"/>
      </w:tblGrid>
      <w:tr w:rsidR="00594A93" w:rsidRPr="00594A93" w:rsidTr="002551D3">
        <w:tc>
          <w:tcPr>
            <w:tcW w:w="1446" w:type="dxa"/>
          </w:tcPr>
          <w:p w:rsidR="00594A93" w:rsidRPr="00594A93" w:rsidRDefault="00594A93" w:rsidP="00594A93">
            <w:pPr>
              <w:spacing w:before="60" w:after="100"/>
              <w:jc w:val="center"/>
              <w:rPr>
                <w:szCs w:val="24"/>
              </w:rPr>
            </w:pPr>
            <w:r w:rsidRPr="00594A93">
              <w:rPr>
                <w:szCs w:val="24"/>
              </w:rPr>
              <w:t>Combinaison à l’ELU</w:t>
            </w:r>
          </w:p>
        </w:tc>
        <w:tc>
          <w:tcPr>
            <w:tcW w:w="2126" w:type="dxa"/>
          </w:tcPr>
          <w:p w:rsidR="00594A93" w:rsidRPr="00594A93" w:rsidRDefault="00594A93" w:rsidP="00594A93">
            <w:pPr>
              <w:spacing w:before="60" w:after="100"/>
              <w:jc w:val="center"/>
              <w:rPr>
                <w:szCs w:val="24"/>
              </w:rPr>
            </w:pPr>
            <w:r w:rsidRPr="00594A93">
              <w:rPr>
                <w:szCs w:val="24"/>
              </w:rPr>
              <w:t>Effort vertical</w:t>
            </w:r>
          </w:p>
          <w:p w:rsidR="00594A93" w:rsidRPr="00594A93" w:rsidRDefault="00594A93" w:rsidP="00594A93">
            <w:pPr>
              <w:spacing w:before="60" w:after="100"/>
              <w:jc w:val="center"/>
              <w:rPr>
                <w:szCs w:val="24"/>
              </w:rPr>
            </w:pPr>
            <w:r w:rsidRPr="00594A93">
              <w:rPr>
                <w:szCs w:val="24"/>
              </w:rPr>
              <w:t>q</w:t>
            </w:r>
          </w:p>
        </w:tc>
        <w:tc>
          <w:tcPr>
            <w:tcW w:w="2693" w:type="dxa"/>
          </w:tcPr>
          <w:p w:rsidR="00594A93" w:rsidRPr="00594A93" w:rsidRDefault="00594A93" w:rsidP="00594A93">
            <w:pPr>
              <w:spacing w:before="60" w:after="100"/>
              <w:jc w:val="center"/>
              <w:rPr>
                <w:szCs w:val="24"/>
              </w:rPr>
            </w:pPr>
            <w:r w:rsidRPr="00594A93">
              <w:rPr>
                <w:szCs w:val="24"/>
              </w:rPr>
              <w:t>Effort parallèle à la hauteur (axe de rotation y) : q*cos (16,7°)</w:t>
            </w:r>
          </w:p>
        </w:tc>
        <w:tc>
          <w:tcPr>
            <w:tcW w:w="2835" w:type="dxa"/>
          </w:tcPr>
          <w:p w:rsidR="00594A93" w:rsidRPr="00594A93" w:rsidRDefault="00594A93" w:rsidP="00594A93">
            <w:pPr>
              <w:spacing w:before="60" w:after="100"/>
              <w:jc w:val="center"/>
              <w:rPr>
                <w:szCs w:val="24"/>
              </w:rPr>
            </w:pPr>
            <w:r w:rsidRPr="00594A93">
              <w:rPr>
                <w:szCs w:val="24"/>
              </w:rPr>
              <w:t>Effort parallèle à l’épaisseur (axe de rotation z) : q*sin (16,7°)</w:t>
            </w:r>
          </w:p>
        </w:tc>
      </w:tr>
      <w:tr w:rsidR="00594A93" w:rsidRPr="00594A93" w:rsidTr="002551D3">
        <w:tc>
          <w:tcPr>
            <w:tcW w:w="1446" w:type="dxa"/>
          </w:tcPr>
          <w:p w:rsidR="00594A93" w:rsidRPr="00594A93" w:rsidRDefault="00594A93" w:rsidP="00594A93">
            <w:pPr>
              <w:spacing w:before="60" w:after="100"/>
              <w:rPr>
                <w:szCs w:val="24"/>
              </w:rPr>
            </w:pPr>
            <w:r w:rsidRPr="00594A93">
              <w:rPr>
                <w:szCs w:val="24"/>
              </w:rPr>
              <w:t>q</w:t>
            </w:r>
            <w:r w:rsidRPr="00594A93">
              <w:rPr>
                <w:szCs w:val="24"/>
                <w:vertAlign w:val="subscript"/>
              </w:rPr>
              <w:t>1</w:t>
            </w:r>
            <w:r w:rsidRPr="00594A93">
              <w:rPr>
                <w:szCs w:val="24"/>
              </w:rPr>
              <w:t xml:space="preserve"> = 1,35G </w:t>
            </w:r>
          </w:p>
        </w:tc>
        <w:tc>
          <w:tcPr>
            <w:tcW w:w="2126" w:type="dxa"/>
          </w:tcPr>
          <w:p w:rsidR="00594A93" w:rsidRPr="00594A93" w:rsidRDefault="00594A93" w:rsidP="002551D3">
            <w:pPr>
              <w:spacing w:before="60" w:after="100"/>
              <w:rPr>
                <w:szCs w:val="24"/>
              </w:rPr>
            </w:pPr>
            <m:oMathPara>
              <m:oMath>
                <m:r>
                  <m:rPr>
                    <m:sty m:val="p"/>
                  </m:rPr>
                  <w:rPr>
                    <w:rFonts w:ascii="Cambria Math" w:hAnsi="Cambria Math"/>
                    <w:szCs w:val="24"/>
                  </w:rPr>
                  <m:t>1,35</m:t>
                </m:r>
                <m:r>
                  <w:rPr>
                    <w:rFonts w:ascii="Cambria Math" w:hAnsi="Cambria Math"/>
                    <w:szCs w:val="24"/>
                  </w:rPr>
                  <m:t>×1=1,35 kN/m</m:t>
                </m:r>
              </m:oMath>
            </m:oMathPara>
          </w:p>
        </w:tc>
        <w:tc>
          <w:tcPr>
            <w:tcW w:w="2693" w:type="dxa"/>
          </w:tcPr>
          <w:p w:rsidR="00594A93" w:rsidRPr="00594A93" w:rsidRDefault="00594A93" w:rsidP="00594A93">
            <w:pPr>
              <w:spacing w:before="60" w:after="100"/>
              <w:jc w:val="center"/>
              <w:rPr>
                <w:szCs w:val="24"/>
              </w:rPr>
            </w:pPr>
            <w:r w:rsidRPr="00594A93">
              <w:rPr>
                <w:szCs w:val="24"/>
              </w:rPr>
              <w:t xml:space="preserve">1,293 </w:t>
            </w:r>
            <w:proofErr w:type="spellStart"/>
            <w:r w:rsidRPr="00594A93">
              <w:rPr>
                <w:szCs w:val="24"/>
              </w:rPr>
              <w:t>kN</w:t>
            </w:r>
            <w:proofErr w:type="spellEnd"/>
            <w:r w:rsidRPr="00594A93">
              <w:rPr>
                <w:szCs w:val="24"/>
              </w:rPr>
              <w:t>/m</w:t>
            </w:r>
          </w:p>
        </w:tc>
        <w:tc>
          <w:tcPr>
            <w:tcW w:w="2835" w:type="dxa"/>
          </w:tcPr>
          <w:p w:rsidR="00594A93" w:rsidRPr="00594A93" w:rsidRDefault="00594A93" w:rsidP="00594A93">
            <w:pPr>
              <w:spacing w:before="60" w:after="100"/>
              <w:jc w:val="center"/>
              <w:rPr>
                <w:szCs w:val="24"/>
              </w:rPr>
            </w:pPr>
            <w:r w:rsidRPr="00594A93">
              <w:rPr>
                <w:szCs w:val="24"/>
              </w:rPr>
              <w:t xml:space="preserve">0,388 </w:t>
            </w:r>
            <w:proofErr w:type="spellStart"/>
            <w:r w:rsidRPr="00594A93">
              <w:rPr>
                <w:szCs w:val="24"/>
              </w:rPr>
              <w:t>kN</w:t>
            </w:r>
            <w:proofErr w:type="spellEnd"/>
            <w:r w:rsidRPr="00594A93">
              <w:rPr>
                <w:szCs w:val="24"/>
              </w:rPr>
              <w:t>/m</w:t>
            </w:r>
          </w:p>
        </w:tc>
      </w:tr>
      <w:tr w:rsidR="00594A93" w:rsidRPr="00594A93" w:rsidTr="002551D3">
        <w:tc>
          <w:tcPr>
            <w:tcW w:w="1446" w:type="dxa"/>
          </w:tcPr>
          <w:p w:rsidR="00594A93" w:rsidRPr="00594A93" w:rsidRDefault="00594A93" w:rsidP="00594A93">
            <w:pPr>
              <w:spacing w:before="60" w:after="100"/>
              <w:rPr>
                <w:szCs w:val="24"/>
              </w:rPr>
            </w:pPr>
            <w:r w:rsidRPr="00594A93">
              <w:rPr>
                <w:szCs w:val="24"/>
              </w:rPr>
              <w:t>q</w:t>
            </w:r>
            <w:r w:rsidRPr="00594A93">
              <w:rPr>
                <w:szCs w:val="24"/>
                <w:vertAlign w:val="subscript"/>
              </w:rPr>
              <w:t>2</w:t>
            </w:r>
            <w:r w:rsidRPr="00594A93">
              <w:rPr>
                <w:szCs w:val="24"/>
              </w:rPr>
              <w:t xml:space="preserve"> =1,35G + 1,5S</w:t>
            </w:r>
          </w:p>
        </w:tc>
        <w:tc>
          <w:tcPr>
            <w:tcW w:w="2126" w:type="dxa"/>
          </w:tcPr>
          <w:p w:rsidR="00594A93" w:rsidRPr="00594A93" w:rsidRDefault="00594A93" w:rsidP="002551D3">
            <w:pPr>
              <w:spacing w:before="60" w:after="100"/>
              <w:rPr>
                <w:szCs w:val="24"/>
              </w:rPr>
            </w:pPr>
            <m:oMathPara>
              <m:oMath>
                <m:r>
                  <w:rPr>
                    <w:rFonts w:ascii="Cambria Math" w:hAnsi="Cambria Math"/>
                    <w:szCs w:val="24"/>
                  </w:rPr>
                  <m:t>1,35×1+1,5×0,621=2,282 kN/m</m:t>
                </m:r>
              </m:oMath>
            </m:oMathPara>
          </w:p>
        </w:tc>
        <w:tc>
          <w:tcPr>
            <w:tcW w:w="2693" w:type="dxa"/>
          </w:tcPr>
          <w:p w:rsidR="00594A93" w:rsidRPr="00594A93" w:rsidRDefault="00594A93" w:rsidP="00594A93">
            <w:pPr>
              <w:spacing w:before="60" w:after="100"/>
              <w:jc w:val="center"/>
              <w:rPr>
                <w:szCs w:val="24"/>
              </w:rPr>
            </w:pPr>
            <w:r w:rsidRPr="00594A93">
              <w:rPr>
                <w:szCs w:val="24"/>
              </w:rPr>
              <w:t xml:space="preserve">2,185 </w:t>
            </w:r>
            <w:proofErr w:type="spellStart"/>
            <w:r w:rsidRPr="00594A93">
              <w:rPr>
                <w:szCs w:val="24"/>
              </w:rPr>
              <w:t>kN</w:t>
            </w:r>
            <w:proofErr w:type="spellEnd"/>
            <w:r w:rsidRPr="00594A93">
              <w:rPr>
                <w:szCs w:val="24"/>
              </w:rPr>
              <w:t>/m</w:t>
            </w:r>
          </w:p>
        </w:tc>
        <w:tc>
          <w:tcPr>
            <w:tcW w:w="2835" w:type="dxa"/>
          </w:tcPr>
          <w:p w:rsidR="00594A93" w:rsidRPr="00594A93" w:rsidRDefault="00594A93" w:rsidP="00594A93">
            <w:pPr>
              <w:spacing w:before="60" w:after="100"/>
              <w:jc w:val="center"/>
              <w:rPr>
                <w:szCs w:val="24"/>
              </w:rPr>
            </w:pPr>
            <w:r w:rsidRPr="00594A93">
              <w:rPr>
                <w:szCs w:val="24"/>
              </w:rPr>
              <w:t xml:space="preserve">0,656 </w:t>
            </w:r>
            <w:proofErr w:type="spellStart"/>
            <w:r w:rsidRPr="00594A93">
              <w:rPr>
                <w:szCs w:val="24"/>
              </w:rPr>
              <w:t>kN</w:t>
            </w:r>
            <w:proofErr w:type="spellEnd"/>
            <w:r w:rsidRPr="00594A93">
              <w:rPr>
                <w:szCs w:val="24"/>
              </w:rPr>
              <w:t>/m</w:t>
            </w:r>
          </w:p>
        </w:tc>
      </w:tr>
      <w:tr w:rsidR="00594A93" w:rsidRPr="00594A93" w:rsidTr="002551D3">
        <w:tc>
          <w:tcPr>
            <w:tcW w:w="1446" w:type="dxa"/>
          </w:tcPr>
          <w:p w:rsidR="00594A93" w:rsidRPr="00594A93" w:rsidRDefault="00594A93" w:rsidP="00594A93">
            <w:pPr>
              <w:spacing w:before="60" w:after="100"/>
              <w:rPr>
                <w:szCs w:val="24"/>
              </w:rPr>
            </w:pPr>
            <w:r w:rsidRPr="00594A93">
              <w:rPr>
                <w:szCs w:val="24"/>
              </w:rPr>
              <w:t>q</w:t>
            </w:r>
            <w:r w:rsidRPr="00594A93">
              <w:rPr>
                <w:szCs w:val="24"/>
                <w:vertAlign w:val="subscript"/>
              </w:rPr>
              <w:t>3</w:t>
            </w:r>
            <w:r w:rsidRPr="00594A93">
              <w:rPr>
                <w:szCs w:val="24"/>
              </w:rPr>
              <w:t xml:space="preserve"> =1,35G + 1,5Qentretien</w:t>
            </w:r>
            <w:r w:rsidR="002551D3">
              <w:rPr>
                <w:szCs w:val="24"/>
              </w:rPr>
              <w:t xml:space="preserve"> </w:t>
            </w:r>
            <w:r w:rsidR="002551D3" w:rsidRPr="00594A93">
              <w:rPr>
                <w:szCs w:val="24"/>
              </w:rPr>
              <w:t>+</w:t>
            </w:r>
            <w:r w:rsidR="002551D3">
              <w:rPr>
                <w:szCs w:val="24"/>
              </w:rPr>
              <w:t xml:space="preserve"> 0,5×1,5S</w:t>
            </w:r>
          </w:p>
        </w:tc>
        <w:tc>
          <w:tcPr>
            <w:tcW w:w="2126" w:type="dxa"/>
          </w:tcPr>
          <w:p w:rsidR="00594A93" w:rsidRPr="00594A93" w:rsidRDefault="002551D3" w:rsidP="00594A93">
            <w:pPr>
              <w:spacing w:before="60" w:after="100"/>
              <w:rPr>
                <w:szCs w:val="24"/>
              </w:rPr>
            </w:pPr>
            <m:oMathPara>
              <m:oMath>
                <m:r>
                  <w:rPr>
                    <w:rFonts w:ascii="Cambria Math" w:hAnsi="Cambria Math"/>
                    <w:szCs w:val="24"/>
                  </w:rPr>
                  <m:t>1,35×1+</m:t>
                </m:r>
                <m:r>
                  <m:rPr>
                    <m:sty m:val="p"/>
                  </m:rPr>
                  <w:rPr>
                    <w:rFonts w:ascii="Cambria Math" w:hAnsi="Cambria Math"/>
                    <w:szCs w:val="24"/>
                  </w:rPr>
                  <m:t>0,5×</m:t>
                </m:r>
                <m:r>
                  <w:rPr>
                    <w:rFonts w:ascii="Cambria Math" w:hAnsi="Cambria Math"/>
                    <w:szCs w:val="24"/>
                  </w:rPr>
                  <m:t>1,5×0,621=1,816 kN/m</m:t>
                </m:r>
              </m:oMath>
            </m:oMathPara>
          </w:p>
          <w:p w:rsidR="00594A93" w:rsidRPr="00594A93" w:rsidRDefault="00594A93" w:rsidP="00594A93">
            <w:pPr>
              <w:spacing w:before="60" w:after="100"/>
              <w:jc w:val="center"/>
              <w:rPr>
                <w:szCs w:val="24"/>
              </w:rPr>
            </w:pPr>
            <w:r w:rsidRPr="00594A93">
              <w:rPr>
                <w:szCs w:val="24"/>
              </w:rPr>
              <w:t>et</w:t>
            </w:r>
          </w:p>
          <w:p w:rsidR="00594A93" w:rsidRPr="00594A93" w:rsidRDefault="00594A93" w:rsidP="00594A93">
            <w:pPr>
              <w:spacing w:before="60" w:after="100"/>
              <w:rPr>
                <w:szCs w:val="24"/>
              </w:rPr>
            </w:pPr>
            <m:oMathPara>
              <m:oMath>
                <m:r>
                  <w:rPr>
                    <w:rFonts w:ascii="Cambria Math" w:hAnsi="Cambria Math"/>
                    <w:szCs w:val="24"/>
                  </w:rPr>
                  <m:t>1,5×1,5=2,25 kN</m:t>
                </m:r>
              </m:oMath>
            </m:oMathPara>
          </w:p>
        </w:tc>
        <w:tc>
          <w:tcPr>
            <w:tcW w:w="2693" w:type="dxa"/>
          </w:tcPr>
          <w:p w:rsidR="00594A93" w:rsidRPr="00594A93" w:rsidRDefault="00594A93" w:rsidP="00594A93">
            <w:pPr>
              <w:spacing w:before="60" w:after="100"/>
              <w:jc w:val="center"/>
              <w:rPr>
                <w:szCs w:val="24"/>
              </w:rPr>
            </w:pPr>
            <w:r w:rsidRPr="00594A93">
              <w:rPr>
                <w:szCs w:val="24"/>
              </w:rPr>
              <w:t>1,</w:t>
            </w:r>
            <w:r w:rsidR="00250BB7">
              <w:rPr>
                <w:szCs w:val="24"/>
              </w:rPr>
              <w:t>739</w:t>
            </w:r>
            <w:r w:rsidRPr="00594A93">
              <w:rPr>
                <w:szCs w:val="24"/>
              </w:rPr>
              <w:t xml:space="preserve"> </w:t>
            </w:r>
            <w:proofErr w:type="spellStart"/>
            <w:r w:rsidRPr="00594A93">
              <w:rPr>
                <w:szCs w:val="24"/>
              </w:rPr>
              <w:t>kN</w:t>
            </w:r>
            <w:proofErr w:type="spellEnd"/>
            <w:r w:rsidRPr="00594A93">
              <w:rPr>
                <w:szCs w:val="24"/>
              </w:rPr>
              <w:t>/m</w:t>
            </w:r>
          </w:p>
          <w:p w:rsidR="00594A93" w:rsidRPr="00594A93" w:rsidRDefault="00594A93" w:rsidP="00594A93">
            <w:pPr>
              <w:spacing w:before="60" w:after="100"/>
              <w:jc w:val="center"/>
              <w:rPr>
                <w:szCs w:val="24"/>
              </w:rPr>
            </w:pPr>
            <w:r w:rsidRPr="00594A93">
              <w:rPr>
                <w:szCs w:val="24"/>
              </w:rPr>
              <w:t>et</w:t>
            </w:r>
          </w:p>
          <w:p w:rsidR="00594A93" w:rsidRPr="00594A93" w:rsidRDefault="00594A93" w:rsidP="00594A93">
            <w:pPr>
              <w:spacing w:before="60" w:after="100"/>
              <w:jc w:val="center"/>
              <w:rPr>
                <w:szCs w:val="24"/>
              </w:rPr>
            </w:pPr>
            <w:r w:rsidRPr="00594A93">
              <w:rPr>
                <w:szCs w:val="24"/>
              </w:rPr>
              <w:t xml:space="preserve">2,155 </w:t>
            </w:r>
            <w:proofErr w:type="spellStart"/>
            <w:r w:rsidRPr="00594A93">
              <w:rPr>
                <w:szCs w:val="24"/>
              </w:rPr>
              <w:t>kN</w:t>
            </w:r>
            <w:proofErr w:type="spellEnd"/>
            <w:r w:rsidRPr="00594A93">
              <w:rPr>
                <w:szCs w:val="24"/>
              </w:rPr>
              <w:t xml:space="preserve"> = 2115 N</w:t>
            </w:r>
          </w:p>
        </w:tc>
        <w:tc>
          <w:tcPr>
            <w:tcW w:w="2835" w:type="dxa"/>
          </w:tcPr>
          <w:p w:rsidR="00594A93" w:rsidRPr="00594A93" w:rsidRDefault="00594A93" w:rsidP="00594A93">
            <w:pPr>
              <w:spacing w:before="60" w:after="100"/>
              <w:jc w:val="center"/>
              <w:rPr>
                <w:szCs w:val="24"/>
              </w:rPr>
            </w:pPr>
            <w:r w:rsidRPr="00594A93">
              <w:rPr>
                <w:szCs w:val="24"/>
              </w:rPr>
              <w:t>0,</w:t>
            </w:r>
            <w:r w:rsidR="00250BB7">
              <w:rPr>
                <w:szCs w:val="24"/>
              </w:rPr>
              <w:t>522</w:t>
            </w:r>
            <w:r w:rsidRPr="00594A93">
              <w:rPr>
                <w:szCs w:val="24"/>
              </w:rPr>
              <w:t xml:space="preserve"> </w:t>
            </w:r>
            <w:proofErr w:type="spellStart"/>
            <w:r w:rsidRPr="00594A93">
              <w:rPr>
                <w:szCs w:val="24"/>
              </w:rPr>
              <w:t>kN</w:t>
            </w:r>
            <w:proofErr w:type="spellEnd"/>
            <w:r w:rsidRPr="00594A93">
              <w:rPr>
                <w:szCs w:val="24"/>
              </w:rPr>
              <w:t>/m</w:t>
            </w:r>
          </w:p>
          <w:p w:rsidR="00594A93" w:rsidRPr="00594A93" w:rsidRDefault="00594A93" w:rsidP="00594A93">
            <w:pPr>
              <w:spacing w:before="60" w:after="100"/>
              <w:jc w:val="center"/>
              <w:rPr>
                <w:szCs w:val="24"/>
              </w:rPr>
            </w:pPr>
            <w:r w:rsidRPr="00594A93">
              <w:rPr>
                <w:szCs w:val="24"/>
              </w:rPr>
              <w:t>et</w:t>
            </w:r>
          </w:p>
          <w:p w:rsidR="00594A93" w:rsidRPr="00594A93" w:rsidRDefault="00594A93" w:rsidP="00594A93">
            <w:pPr>
              <w:spacing w:before="60" w:after="100"/>
              <w:jc w:val="center"/>
              <w:rPr>
                <w:szCs w:val="24"/>
              </w:rPr>
            </w:pPr>
            <w:r w:rsidRPr="00594A93">
              <w:rPr>
                <w:szCs w:val="24"/>
              </w:rPr>
              <w:t xml:space="preserve">0,647 </w:t>
            </w:r>
            <w:proofErr w:type="spellStart"/>
            <w:r w:rsidRPr="00594A93">
              <w:rPr>
                <w:szCs w:val="24"/>
              </w:rPr>
              <w:t>kN</w:t>
            </w:r>
            <w:proofErr w:type="spellEnd"/>
            <w:r w:rsidRPr="00594A93">
              <w:rPr>
                <w:szCs w:val="24"/>
              </w:rPr>
              <w:t xml:space="preserve"> = 647 N</w:t>
            </w:r>
          </w:p>
        </w:tc>
      </w:tr>
    </w:tbl>
    <w:p w:rsidR="00594A93" w:rsidRPr="00594A93" w:rsidRDefault="00594A93" w:rsidP="00594A93">
      <w:pPr>
        <w:spacing w:before="60" w:after="100" w:line="240" w:lineRule="auto"/>
        <w:rPr>
          <w:rFonts w:ascii="Times New Roman" w:eastAsia="Times New Roman" w:hAnsi="Times New Roman" w:cs="Times New Roman"/>
          <w:sz w:val="20"/>
          <w:szCs w:val="24"/>
          <w:lang w:eastAsia="fr-FR"/>
        </w:rPr>
      </w:pPr>
    </w:p>
    <w:p w:rsidR="00250BB7" w:rsidRPr="00250BB7" w:rsidRDefault="00250BB7" w:rsidP="00594A93">
      <w:pPr>
        <w:spacing w:before="60" w:after="0" w:line="240" w:lineRule="auto"/>
        <w:rPr>
          <w:rStyle w:val="Remarque1"/>
        </w:rPr>
      </w:pPr>
      <w:proofErr w:type="gramStart"/>
      <w:r w:rsidRPr="00250BB7">
        <w:rPr>
          <w:rStyle w:val="Remarque1"/>
        </w:rPr>
        <w:t>Remarques</w:t>
      </w:r>
      <w:proofErr w:type="gramEnd"/>
      <w:r w:rsidRPr="00250BB7">
        <w:rPr>
          <w:rStyle w:val="Remarque1"/>
        </w:rPr>
        <w:t> :</w:t>
      </w:r>
    </w:p>
    <w:p w:rsidR="00594A93" w:rsidRPr="00B41744" w:rsidRDefault="00594A93" w:rsidP="00250BB7">
      <w:pPr>
        <w:pStyle w:val="Paragraphedeliste"/>
        <w:numPr>
          <w:ilvl w:val="0"/>
          <w:numId w:val="2"/>
        </w:numPr>
        <w:rPr>
          <w:rStyle w:val="Remarque1"/>
          <w:rFonts w:asciiTheme="minorHAnsi" w:eastAsiaTheme="minorHAnsi" w:hAnsiTheme="minorHAnsi" w:cstheme="minorBidi"/>
          <w:sz w:val="22"/>
          <w:szCs w:val="22"/>
          <w:lang w:eastAsia="en-US"/>
        </w:rPr>
      </w:pPr>
      <w:r w:rsidRPr="00B41744">
        <w:rPr>
          <w:rStyle w:val="Remarque1"/>
          <w:rFonts w:asciiTheme="minorHAnsi" w:eastAsiaTheme="minorHAnsi" w:hAnsiTheme="minorHAnsi" w:cstheme="minorBidi"/>
          <w:sz w:val="22"/>
          <w:szCs w:val="22"/>
          <w:lang w:eastAsia="en-US"/>
        </w:rPr>
        <w:t>Attention, rappelons que la charge d’entretien est ponctuelle, elle n’a pas le même effet qu’une charge uniformément répartie, elle ne doit pas faire l’objet d’une addition algébrique.</w:t>
      </w:r>
    </w:p>
    <w:p w:rsidR="00250BB7" w:rsidRPr="00250BB7" w:rsidRDefault="00250BB7" w:rsidP="00250BB7">
      <w:pPr>
        <w:pStyle w:val="Paragraphedeliste"/>
        <w:numPr>
          <w:ilvl w:val="0"/>
          <w:numId w:val="2"/>
        </w:numPr>
        <w:rPr>
          <w:rStyle w:val="Remarque1"/>
        </w:rPr>
      </w:pPr>
      <w:r w:rsidRPr="00B41744">
        <w:rPr>
          <w:rStyle w:val="Remarque1"/>
          <w:rFonts w:asciiTheme="minorHAnsi" w:eastAsiaTheme="minorHAnsi" w:hAnsiTheme="minorHAnsi" w:cstheme="minorBidi"/>
          <w:sz w:val="22"/>
          <w:szCs w:val="22"/>
          <w:lang w:eastAsia="en-US"/>
        </w:rPr>
        <w:t>Les lames du bois lamellé-collé sont séchées avant le collage, puis le bois lamellé-collé est raboté. L’humidité du bois est voisine de 12%, il n’est donc pas nécessaire de diminuer la section.</w:t>
      </w:r>
    </w:p>
    <w:p w:rsidR="00FD673B" w:rsidRDefault="00FD673B">
      <w:pPr>
        <w:rPr>
          <w:rFonts w:ascii="Arial Black" w:eastAsia="Times New Roman" w:hAnsi="Arial Black" w:cs="Times New Roman"/>
          <w:bCs/>
          <w:color w:val="3366FF"/>
          <w:lang w:eastAsia="fr-FR"/>
        </w:rPr>
      </w:pPr>
      <w:bookmarkStart w:id="24" w:name="_Toc521577578"/>
      <w:r>
        <w:rPr>
          <w:rFonts w:ascii="Arial Black" w:eastAsia="Times New Roman" w:hAnsi="Arial Black" w:cs="Times New Roman"/>
          <w:bCs/>
          <w:color w:val="3366FF"/>
          <w:lang w:eastAsia="fr-FR"/>
        </w:rPr>
        <w:br w:type="page"/>
      </w:r>
    </w:p>
    <w:p w:rsidR="00594A93" w:rsidRPr="00594A93" w:rsidRDefault="00594A93" w:rsidP="00594A93">
      <w:pPr>
        <w:spacing w:before="200" w:after="120" w:line="240" w:lineRule="auto"/>
        <w:outlineLvl w:val="1"/>
        <w:rPr>
          <w:rFonts w:ascii="Arial Black" w:eastAsia="Times New Roman" w:hAnsi="Arial Black" w:cs="Times New Roman"/>
          <w:bCs/>
          <w:color w:val="3366FF"/>
          <w:lang w:eastAsia="fr-FR"/>
        </w:rPr>
      </w:pPr>
      <w:bookmarkStart w:id="25" w:name="_Toc532551849"/>
      <w:r w:rsidRPr="00594A93">
        <w:rPr>
          <w:rFonts w:ascii="Arial Black" w:eastAsia="Times New Roman" w:hAnsi="Arial Black" w:cs="Times New Roman"/>
          <w:bCs/>
          <w:color w:val="3366FF"/>
          <w:lang w:eastAsia="fr-FR"/>
        </w:rPr>
        <w:lastRenderedPageBreak/>
        <w:t>4.2 Vérification avec une flexion déviée</w:t>
      </w:r>
      <w:bookmarkEnd w:id="24"/>
      <w:bookmarkEnd w:id="25"/>
    </w:p>
    <w:p w:rsidR="00594A93" w:rsidRPr="00594A93" w:rsidRDefault="00594A93" w:rsidP="00FD673B">
      <w:pPr>
        <w:rPr>
          <w:lang w:eastAsia="fr-FR"/>
        </w:rPr>
      </w:pPr>
      <w:r w:rsidRPr="00594A93">
        <w:rPr>
          <w:lang w:eastAsia="fr-FR"/>
        </w:rPr>
        <w:t xml:space="preserve">Les deux contraintes de flexion sont provoquées par les actions calculées aux ELU, états limites ultimes. </w:t>
      </w:r>
    </w:p>
    <w:p w:rsidR="00594A93" w:rsidRPr="00594A93" w:rsidRDefault="00594A93" w:rsidP="00FD673B">
      <w:pPr>
        <w:rPr>
          <w:lang w:eastAsia="fr-FR"/>
        </w:rPr>
      </w:pPr>
      <w:r w:rsidRPr="00594A93">
        <w:rPr>
          <w:lang w:eastAsia="fr-FR"/>
        </w:rPr>
        <w:t>La somme de ces deux rapports doit rester inférieure à 1 :</w:t>
      </w:r>
    </w:p>
    <w:p w:rsidR="00594A93" w:rsidRPr="00594A93" w:rsidRDefault="00594A93" w:rsidP="00FD673B">
      <w:pPr>
        <w:pStyle w:val="normal"/>
        <w:rPr>
          <w:lang w:eastAsia="fr-FR"/>
        </w:rPr>
      </w:pPr>
      <w:r w:rsidRPr="00594A93">
        <w:rPr>
          <w:lang w:eastAsia="fr-FR"/>
        </w:rPr>
        <w:t xml:space="preserve">pour l’axe y, contrainte de flexion provoquée par les actions du plan </w:t>
      </w:r>
      <w:proofErr w:type="spellStart"/>
      <w:r w:rsidRPr="00594A93">
        <w:rPr>
          <w:lang w:eastAsia="fr-FR"/>
        </w:rPr>
        <w:t>xz</w:t>
      </w:r>
      <w:proofErr w:type="spellEnd"/>
      <w:r w:rsidRPr="00594A93">
        <w:rPr>
          <w:lang w:eastAsia="fr-FR"/>
        </w:rPr>
        <w:t xml:space="preserve"> divisée par la contrainte de résistance de flexion </w:t>
      </w:r>
    </w:p>
    <w:p w:rsidR="00594A93" w:rsidRPr="00594A93" w:rsidRDefault="00594A93" w:rsidP="00FD673B">
      <w:pPr>
        <w:pStyle w:val="normal"/>
        <w:rPr>
          <w:lang w:eastAsia="fr-FR"/>
        </w:rPr>
      </w:pPr>
      <w:r w:rsidRPr="00594A93">
        <w:rPr>
          <w:lang w:eastAsia="fr-FR"/>
        </w:rPr>
        <w:t xml:space="preserve">pour l’axe z, contrainte de flexion provoquée par les actions du plan </w:t>
      </w:r>
      <w:proofErr w:type="spellStart"/>
      <w:r w:rsidRPr="00594A93">
        <w:rPr>
          <w:lang w:eastAsia="fr-FR"/>
        </w:rPr>
        <w:t>xy</w:t>
      </w:r>
      <w:proofErr w:type="spellEnd"/>
      <w:r w:rsidRPr="00594A93">
        <w:rPr>
          <w:lang w:eastAsia="fr-FR"/>
        </w:rPr>
        <w:t xml:space="preserve"> divisée par la contrainte de résistance de flexion </w:t>
      </w:r>
    </w:p>
    <w:p w:rsidR="00594A93" w:rsidRPr="00594A93" w:rsidRDefault="00594A93" w:rsidP="00594A93">
      <w:pPr>
        <w:autoSpaceDE w:val="0"/>
        <w:autoSpaceDN w:val="0"/>
        <w:adjustRightInd w:val="0"/>
        <w:spacing w:after="0" w:line="240" w:lineRule="auto"/>
        <w:rPr>
          <w:rFonts w:ascii="Times-Roman" w:eastAsia="Times New Roman" w:hAnsi="Times-Roman" w:cs="Times-Roman"/>
          <w:sz w:val="20"/>
          <w:szCs w:val="20"/>
          <w:lang w:eastAsia="fr-FR"/>
        </w:rPr>
      </w:pPr>
    </w:p>
    <w:p w:rsidR="00594A93" w:rsidRPr="00594A93" w:rsidRDefault="00594A93" w:rsidP="00FD673B">
      <w:pPr>
        <w:rPr>
          <w:lang w:eastAsia="fr-FR"/>
        </w:rPr>
      </w:pPr>
      <w:r w:rsidRPr="00594A93">
        <w:rPr>
          <w:lang w:eastAsia="fr-FR"/>
        </w:rPr>
        <w:t>Un coefficient k</w:t>
      </w:r>
      <w:r w:rsidRPr="00594A93">
        <w:rPr>
          <w:vertAlign w:val="subscript"/>
          <w:lang w:eastAsia="fr-FR"/>
        </w:rPr>
        <w:t>m</w:t>
      </w:r>
      <w:r w:rsidRPr="00594A93">
        <w:rPr>
          <w:lang w:eastAsia="fr-FR"/>
        </w:rPr>
        <w:t xml:space="preserve"> diminue le ratio le plus petit. Ce coefficient défini la redistribution des contraintes maximums situées sur l’arête tendue. </w:t>
      </w:r>
    </w:p>
    <w:p w:rsidR="00594A93" w:rsidRPr="00594A93" w:rsidRDefault="00594A93" w:rsidP="00FD673B">
      <w:pPr>
        <w:rPr>
          <w:lang w:eastAsia="fr-FR"/>
        </w:rPr>
      </w:pPr>
    </w:p>
    <w:p w:rsidR="00594A93" w:rsidRPr="00594A93" w:rsidRDefault="00594A93" w:rsidP="00FD673B">
      <w:pPr>
        <w:rPr>
          <w:lang w:eastAsia="fr-FR"/>
        </w:rPr>
      </w:pPr>
      <w:r w:rsidRPr="00594A93">
        <w:rPr>
          <w:lang w:eastAsia="fr-FR"/>
        </w:rPr>
        <w:t xml:space="preserve">Taux de travail = maximum </w:t>
      </w:r>
      <m:oMath>
        <m:d>
          <m:dPr>
            <m:begChr m:val="{"/>
            <m:endChr m:val="}"/>
            <m:ctrlPr>
              <w:rPr>
                <w:rFonts w:ascii="Cambria Math" w:hAnsi="Cambria Math"/>
                <w:i/>
                <w:lang w:eastAsia="fr-FR"/>
              </w:rPr>
            </m:ctrlPr>
          </m:dPr>
          <m:e>
            <m:eqArr>
              <m:eqArrPr>
                <m:ctrlPr>
                  <w:rPr>
                    <w:rFonts w:ascii="Cambria Math" w:hAnsi="Cambria Math"/>
                    <w:i/>
                    <w:lang w:eastAsia="fr-FR"/>
                  </w:rPr>
                </m:ctrlPr>
              </m:eqArrPr>
              <m:e>
                <m:f>
                  <m:fPr>
                    <m:ctrlPr>
                      <w:rPr>
                        <w:rFonts w:ascii="Cambria Math" w:hAnsi="Cambria Math"/>
                        <w:i/>
                        <w:lang w:eastAsia="fr-FR"/>
                      </w:rPr>
                    </m:ctrlPr>
                  </m:fPr>
                  <m:num>
                    <m:sSub>
                      <m:sSubPr>
                        <m:ctrlPr>
                          <w:rPr>
                            <w:rFonts w:ascii="Cambria Math" w:hAnsi="Cambria Math"/>
                            <w:i/>
                            <w:lang w:eastAsia="fr-FR"/>
                          </w:rPr>
                        </m:ctrlPr>
                      </m:sSubPr>
                      <m:e>
                        <m:r>
                          <w:rPr>
                            <w:rFonts w:ascii="Cambria Math" w:hAnsi="Cambria Math"/>
                            <w:lang w:eastAsia="fr-FR"/>
                          </w:rPr>
                          <m:t>σ</m:t>
                        </m:r>
                      </m:e>
                      <m:sub>
                        <m:r>
                          <w:rPr>
                            <w:rFonts w:ascii="Cambria Math" w:hAnsi="Cambria Math"/>
                            <w:lang w:eastAsia="fr-FR"/>
                          </w:rPr>
                          <m:t>m,y,d</m:t>
                        </m:r>
                      </m:sub>
                    </m:sSub>
                  </m:num>
                  <m:den>
                    <m:sSub>
                      <m:sSubPr>
                        <m:ctrlPr>
                          <w:rPr>
                            <w:rFonts w:ascii="Cambria Math" w:hAnsi="Cambria Math"/>
                            <w:i/>
                            <w:lang w:eastAsia="fr-FR"/>
                          </w:rPr>
                        </m:ctrlPr>
                      </m:sSubPr>
                      <m:e>
                        <m:r>
                          <w:rPr>
                            <w:rFonts w:ascii="Cambria Math" w:hAnsi="Cambria Math"/>
                            <w:lang w:eastAsia="fr-FR"/>
                          </w:rPr>
                          <m:t>f</m:t>
                        </m:r>
                      </m:e>
                      <m:sub>
                        <m:r>
                          <w:rPr>
                            <w:rFonts w:ascii="Cambria Math" w:hAnsi="Cambria Math"/>
                            <w:lang w:eastAsia="fr-FR"/>
                          </w:rPr>
                          <m:t>m,y,d</m:t>
                        </m:r>
                      </m:sub>
                    </m:sSub>
                  </m:den>
                </m:f>
                <m:r>
                  <w:rPr>
                    <w:rFonts w:ascii="Cambria Math" w:hAnsi="Cambria Math"/>
                    <w:lang w:eastAsia="fr-FR"/>
                  </w:rPr>
                  <m:t>+</m:t>
                </m:r>
                <m:sSub>
                  <m:sSubPr>
                    <m:ctrlPr>
                      <w:rPr>
                        <w:rFonts w:ascii="Cambria Math" w:hAnsi="Cambria Math"/>
                        <w:i/>
                        <w:lang w:eastAsia="fr-FR"/>
                      </w:rPr>
                    </m:ctrlPr>
                  </m:sSubPr>
                  <m:e>
                    <m:r>
                      <w:rPr>
                        <w:rFonts w:ascii="Cambria Math" w:hAnsi="Cambria Math"/>
                        <w:lang w:eastAsia="fr-FR"/>
                      </w:rPr>
                      <m:t>k</m:t>
                    </m:r>
                  </m:e>
                  <m:sub>
                    <m:r>
                      <w:rPr>
                        <w:rFonts w:ascii="Cambria Math" w:hAnsi="Cambria Math"/>
                        <w:lang w:eastAsia="fr-FR"/>
                      </w:rPr>
                      <m:t>m</m:t>
                    </m:r>
                  </m:sub>
                </m:sSub>
                <m:f>
                  <m:fPr>
                    <m:ctrlPr>
                      <w:rPr>
                        <w:rFonts w:ascii="Cambria Math" w:hAnsi="Cambria Math"/>
                        <w:i/>
                        <w:lang w:eastAsia="fr-FR"/>
                      </w:rPr>
                    </m:ctrlPr>
                  </m:fPr>
                  <m:num>
                    <m:sSub>
                      <m:sSubPr>
                        <m:ctrlPr>
                          <w:rPr>
                            <w:rFonts w:ascii="Cambria Math" w:hAnsi="Cambria Math"/>
                            <w:i/>
                            <w:lang w:eastAsia="fr-FR"/>
                          </w:rPr>
                        </m:ctrlPr>
                      </m:sSubPr>
                      <m:e>
                        <m:r>
                          <w:rPr>
                            <w:rFonts w:ascii="Cambria Math" w:hAnsi="Cambria Math"/>
                            <w:lang w:eastAsia="fr-FR"/>
                          </w:rPr>
                          <m:t>σ</m:t>
                        </m:r>
                      </m:e>
                      <m:sub>
                        <m:r>
                          <w:rPr>
                            <w:rFonts w:ascii="Cambria Math" w:hAnsi="Cambria Math"/>
                            <w:lang w:eastAsia="fr-FR"/>
                          </w:rPr>
                          <m:t>m,z,d</m:t>
                        </m:r>
                      </m:sub>
                    </m:sSub>
                  </m:num>
                  <m:den>
                    <m:sSub>
                      <m:sSubPr>
                        <m:ctrlPr>
                          <w:rPr>
                            <w:rFonts w:ascii="Cambria Math" w:hAnsi="Cambria Math"/>
                            <w:i/>
                            <w:lang w:eastAsia="fr-FR"/>
                          </w:rPr>
                        </m:ctrlPr>
                      </m:sSubPr>
                      <m:e>
                        <m:r>
                          <w:rPr>
                            <w:rFonts w:ascii="Cambria Math" w:hAnsi="Cambria Math"/>
                            <w:lang w:eastAsia="fr-FR"/>
                          </w:rPr>
                          <m:t>f</m:t>
                        </m:r>
                      </m:e>
                      <m:sub>
                        <m:r>
                          <w:rPr>
                            <w:rFonts w:ascii="Cambria Math" w:hAnsi="Cambria Math"/>
                            <w:lang w:eastAsia="fr-FR"/>
                          </w:rPr>
                          <m:t>m,z,d</m:t>
                        </m:r>
                      </m:sub>
                    </m:sSub>
                  </m:den>
                </m:f>
              </m:e>
              <m:e>
                <m:sSub>
                  <m:sSubPr>
                    <m:ctrlPr>
                      <w:rPr>
                        <w:rFonts w:ascii="Cambria Math" w:hAnsi="Cambria Math"/>
                        <w:i/>
                        <w:lang w:eastAsia="fr-FR"/>
                      </w:rPr>
                    </m:ctrlPr>
                  </m:sSubPr>
                  <m:e>
                    <m:r>
                      <w:rPr>
                        <w:rFonts w:ascii="Cambria Math" w:hAnsi="Cambria Math"/>
                        <w:lang w:eastAsia="fr-FR"/>
                      </w:rPr>
                      <m:t>k</m:t>
                    </m:r>
                  </m:e>
                  <m:sub>
                    <m:r>
                      <w:rPr>
                        <w:rFonts w:ascii="Cambria Math" w:hAnsi="Cambria Math"/>
                        <w:lang w:eastAsia="fr-FR"/>
                      </w:rPr>
                      <m:t>m</m:t>
                    </m:r>
                  </m:sub>
                </m:sSub>
                <m:f>
                  <m:fPr>
                    <m:ctrlPr>
                      <w:rPr>
                        <w:rFonts w:ascii="Cambria Math" w:hAnsi="Cambria Math"/>
                        <w:i/>
                        <w:lang w:eastAsia="fr-FR"/>
                      </w:rPr>
                    </m:ctrlPr>
                  </m:fPr>
                  <m:num>
                    <m:sSub>
                      <m:sSubPr>
                        <m:ctrlPr>
                          <w:rPr>
                            <w:rFonts w:ascii="Cambria Math" w:hAnsi="Cambria Math"/>
                            <w:i/>
                            <w:lang w:eastAsia="fr-FR"/>
                          </w:rPr>
                        </m:ctrlPr>
                      </m:sSubPr>
                      <m:e>
                        <m:r>
                          <w:rPr>
                            <w:rFonts w:ascii="Cambria Math" w:hAnsi="Cambria Math"/>
                            <w:lang w:eastAsia="fr-FR"/>
                          </w:rPr>
                          <m:t>σ</m:t>
                        </m:r>
                      </m:e>
                      <m:sub>
                        <m:r>
                          <w:rPr>
                            <w:rFonts w:ascii="Cambria Math" w:hAnsi="Cambria Math"/>
                            <w:lang w:eastAsia="fr-FR"/>
                          </w:rPr>
                          <m:t>m,y,d</m:t>
                        </m:r>
                      </m:sub>
                    </m:sSub>
                  </m:num>
                  <m:den>
                    <m:sSub>
                      <m:sSubPr>
                        <m:ctrlPr>
                          <w:rPr>
                            <w:rFonts w:ascii="Cambria Math" w:hAnsi="Cambria Math"/>
                            <w:i/>
                            <w:lang w:eastAsia="fr-FR"/>
                          </w:rPr>
                        </m:ctrlPr>
                      </m:sSubPr>
                      <m:e>
                        <m:r>
                          <w:rPr>
                            <w:rFonts w:ascii="Cambria Math" w:hAnsi="Cambria Math"/>
                            <w:lang w:eastAsia="fr-FR"/>
                          </w:rPr>
                          <m:t>f</m:t>
                        </m:r>
                      </m:e>
                      <m:sub>
                        <m:r>
                          <w:rPr>
                            <w:rFonts w:ascii="Cambria Math" w:hAnsi="Cambria Math"/>
                            <w:lang w:eastAsia="fr-FR"/>
                          </w:rPr>
                          <m:t>m,y,d</m:t>
                        </m:r>
                      </m:sub>
                    </m:sSub>
                  </m:den>
                </m:f>
                <m:r>
                  <w:rPr>
                    <w:rFonts w:ascii="Cambria Math" w:hAnsi="Cambria Math"/>
                    <w:lang w:eastAsia="fr-FR"/>
                  </w:rPr>
                  <m:t>+</m:t>
                </m:r>
                <m:f>
                  <m:fPr>
                    <m:ctrlPr>
                      <w:rPr>
                        <w:rFonts w:ascii="Cambria Math" w:hAnsi="Cambria Math"/>
                        <w:i/>
                        <w:lang w:eastAsia="fr-FR"/>
                      </w:rPr>
                    </m:ctrlPr>
                  </m:fPr>
                  <m:num>
                    <m:sSub>
                      <m:sSubPr>
                        <m:ctrlPr>
                          <w:rPr>
                            <w:rFonts w:ascii="Cambria Math" w:hAnsi="Cambria Math"/>
                            <w:i/>
                            <w:lang w:eastAsia="fr-FR"/>
                          </w:rPr>
                        </m:ctrlPr>
                      </m:sSubPr>
                      <m:e>
                        <m:r>
                          <w:rPr>
                            <w:rFonts w:ascii="Cambria Math" w:hAnsi="Cambria Math"/>
                            <w:lang w:eastAsia="fr-FR"/>
                          </w:rPr>
                          <m:t>σ</m:t>
                        </m:r>
                      </m:e>
                      <m:sub>
                        <m:r>
                          <w:rPr>
                            <w:rFonts w:ascii="Cambria Math" w:hAnsi="Cambria Math"/>
                            <w:lang w:eastAsia="fr-FR"/>
                          </w:rPr>
                          <m:t>m,z,d</m:t>
                        </m:r>
                      </m:sub>
                    </m:sSub>
                  </m:num>
                  <m:den>
                    <m:sSub>
                      <m:sSubPr>
                        <m:ctrlPr>
                          <w:rPr>
                            <w:rFonts w:ascii="Cambria Math" w:hAnsi="Cambria Math"/>
                            <w:i/>
                            <w:lang w:eastAsia="fr-FR"/>
                          </w:rPr>
                        </m:ctrlPr>
                      </m:sSubPr>
                      <m:e>
                        <m:r>
                          <w:rPr>
                            <w:rFonts w:ascii="Cambria Math" w:hAnsi="Cambria Math"/>
                            <w:lang w:eastAsia="fr-FR"/>
                          </w:rPr>
                          <m:t>f</m:t>
                        </m:r>
                      </m:e>
                      <m:sub>
                        <m:r>
                          <w:rPr>
                            <w:rFonts w:ascii="Cambria Math" w:hAnsi="Cambria Math"/>
                            <w:lang w:eastAsia="fr-FR"/>
                          </w:rPr>
                          <m:t>m,z,d</m:t>
                        </m:r>
                      </m:sub>
                    </m:sSub>
                  </m:den>
                </m:f>
              </m:e>
            </m:eqArr>
          </m:e>
        </m:d>
        <m:r>
          <w:rPr>
            <w:rFonts w:ascii="Cambria Math" w:hAnsi="Cambria Math"/>
            <w:lang w:eastAsia="fr-FR"/>
          </w:rPr>
          <m:t>≤1</m:t>
        </m:r>
      </m:oMath>
    </w:p>
    <w:p w:rsidR="00594A93" w:rsidRPr="00594A93" w:rsidRDefault="00594A93" w:rsidP="00FD673B">
      <w:pPr>
        <w:rPr>
          <w:lang w:eastAsia="fr-FR"/>
        </w:rPr>
      </w:pPr>
    </w:p>
    <w:p w:rsidR="00594A93" w:rsidRPr="00594A93" w:rsidRDefault="00594A93" w:rsidP="00FD673B">
      <w:pPr>
        <w:rPr>
          <w:lang w:eastAsia="fr-FR"/>
        </w:rPr>
      </w:pPr>
      <w:proofErr w:type="spellStart"/>
      <w:r w:rsidRPr="00594A93">
        <w:rPr>
          <w:lang w:eastAsia="fr-FR"/>
        </w:rPr>
        <w:t>σ</w:t>
      </w:r>
      <w:r w:rsidRPr="00594A93">
        <w:rPr>
          <w:vertAlign w:val="subscript"/>
          <w:lang w:eastAsia="fr-FR"/>
        </w:rPr>
        <w:t>m</w:t>
      </w:r>
      <w:proofErr w:type="gramStart"/>
      <w:r w:rsidRPr="00594A93">
        <w:rPr>
          <w:vertAlign w:val="subscript"/>
          <w:lang w:eastAsia="fr-FR"/>
        </w:rPr>
        <w:t>,y,d</w:t>
      </w:r>
      <w:proofErr w:type="spellEnd"/>
      <w:proofErr w:type="gramEnd"/>
      <w:r w:rsidRPr="00594A93">
        <w:rPr>
          <w:vertAlign w:val="subscript"/>
          <w:lang w:eastAsia="fr-FR"/>
        </w:rPr>
        <w:t> </w:t>
      </w:r>
      <w:r w:rsidRPr="00594A93">
        <w:rPr>
          <w:lang w:eastAsia="fr-FR"/>
        </w:rPr>
        <w:t xml:space="preserve">: </w:t>
      </w:r>
      <w:r w:rsidRPr="00594A93">
        <w:rPr>
          <w:lang w:eastAsia="fr-FR"/>
        </w:rPr>
        <w:tab/>
        <w:t xml:space="preserve">Contrainte de flexion en </w:t>
      </w:r>
      <w:r w:rsidR="00250BB7">
        <w:rPr>
          <w:lang w:eastAsia="fr-FR"/>
        </w:rPr>
        <w:t>N/mm²</w:t>
      </w:r>
      <w:r w:rsidRPr="00594A93">
        <w:rPr>
          <w:lang w:eastAsia="fr-FR"/>
        </w:rPr>
        <w:t xml:space="preserve">, correspondant à une déformation dans le plan </w:t>
      </w:r>
      <w:proofErr w:type="spellStart"/>
      <w:r w:rsidRPr="00594A93">
        <w:rPr>
          <w:b/>
          <w:lang w:eastAsia="fr-FR"/>
        </w:rPr>
        <w:t>xz</w:t>
      </w:r>
      <w:proofErr w:type="spellEnd"/>
      <w:r w:rsidRPr="00594A93">
        <w:rPr>
          <w:lang w:eastAsia="fr-FR"/>
        </w:rPr>
        <w:t xml:space="preserve"> donc aux efforts projetés sur </w:t>
      </w:r>
      <w:r w:rsidRPr="00594A93">
        <w:rPr>
          <w:b/>
          <w:lang w:eastAsia="fr-FR"/>
        </w:rPr>
        <w:t>z</w:t>
      </w:r>
      <w:r w:rsidRPr="00594A93">
        <w:rPr>
          <w:lang w:eastAsia="fr-FR"/>
        </w:rPr>
        <w:t xml:space="preserve"> et une rotation autour de l’axe </w:t>
      </w:r>
      <w:r w:rsidRPr="00594A93">
        <w:rPr>
          <w:b/>
          <w:lang w:eastAsia="fr-FR"/>
        </w:rPr>
        <w:t>y</w:t>
      </w:r>
      <w:r w:rsidRPr="00594A93">
        <w:rPr>
          <w:lang w:eastAsia="fr-FR"/>
        </w:rPr>
        <w:t xml:space="preserve">. </w:t>
      </w:r>
    </w:p>
    <w:p w:rsidR="00594A93" w:rsidRPr="00594A93" w:rsidRDefault="00594A93" w:rsidP="00FD673B">
      <w:pPr>
        <w:rPr>
          <w:lang w:eastAsia="fr-FR"/>
        </w:rPr>
      </w:pPr>
      <w:proofErr w:type="spellStart"/>
      <w:r w:rsidRPr="00594A93">
        <w:rPr>
          <w:lang w:eastAsia="fr-FR"/>
        </w:rPr>
        <w:t>f</w:t>
      </w:r>
      <w:r w:rsidRPr="00594A93">
        <w:rPr>
          <w:vertAlign w:val="subscript"/>
          <w:lang w:eastAsia="fr-FR"/>
        </w:rPr>
        <w:t>m</w:t>
      </w:r>
      <w:proofErr w:type="gramStart"/>
      <w:r w:rsidRPr="00594A93">
        <w:rPr>
          <w:vertAlign w:val="subscript"/>
          <w:lang w:eastAsia="fr-FR"/>
        </w:rPr>
        <w:t>,y,d</w:t>
      </w:r>
      <w:proofErr w:type="spellEnd"/>
      <w:proofErr w:type="gramEnd"/>
      <w:r w:rsidRPr="00594A93">
        <w:rPr>
          <w:vertAlign w:val="subscript"/>
          <w:lang w:eastAsia="fr-FR"/>
        </w:rPr>
        <w:t> </w:t>
      </w:r>
      <w:r w:rsidRPr="00594A93">
        <w:rPr>
          <w:lang w:eastAsia="fr-FR"/>
        </w:rPr>
        <w:t xml:space="preserve">: </w:t>
      </w:r>
      <w:r w:rsidRPr="00594A93">
        <w:rPr>
          <w:lang w:eastAsia="fr-FR"/>
        </w:rPr>
        <w:tab/>
        <w:t xml:space="preserve">Résistance de flexion calculée en </w:t>
      </w:r>
      <w:r w:rsidR="00250BB7">
        <w:rPr>
          <w:lang w:eastAsia="fr-FR"/>
        </w:rPr>
        <w:t>N/mm²</w:t>
      </w:r>
      <w:r w:rsidRPr="00594A93">
        <w:rPr>
          <w:lang w:eastAsia="fr-FR"/>
        </w:rPr>
        <w:t xml:space="preserve"> de l’axe </w:t>
      </w:r>
      <w:r w:rsidRPr="00594A93">
        <w:rPr>
          <w:b/>
          <w:lang w:eastAsia="fr-FR"/>
        </w:rPr>
        <w:t>y</w:t>
      </w:r>
      <w:r w:rsidRPr="00594A93">
        <w:rPr>
          <w:lang w:eastAsia="fr-FR"/>
        </w:rPr>
        <w:t>.</w:t>
      </w:r>
    </w:p>
    <w:p w:rsidR="00594A93" w:rsidRPr="00594A93" w:rsidRDefault="00594A93" w:rsidP="00FD673B">
      <w:pPr>
        <w:rPr>
          <w:lang w:eastAsia="fr-FR"/>
        </w:rPr>
      </w:pPr>
      <w:proofErr w:type="spellStart"/>
      <w:r w:rsidRPr="00594A93">
        <w:rPr>
          <w:lang w:eastAsia="fr-FR"/>
        </w:rPr>
        <w:t>σ</w:t>
      </w:r>
      <w:r w:rsidRPr="00594A93">
        <w:rPr>
          <w:vertAlign w:val="subscript"/>
          <w:lang w:eastAsia="fr-FR"/>
        </w:rPr>
        <w:t>m</w:t>
      </w:r>
      <w:proofErr w:type="gramStart"/>
      <w:r w:rsidRPr="00594A93">
        <w:rPr>
          <w:vertAlign w:val="subscript"/>
          <w:lang w:eastAsia="fr-FR"/>
        </w:rPr>
        <w:t>,z,d</w:t>
      </w:r>
      <w:proofErr w:type="spellEnd"/>
      <w:proofErr w:type="gramEnd"/>
      <w:r w:rsidRPr="00594A93">
        <w:rPr>
          <w:vertAlign w:val="subscript"/>
          <w:lang w:eastAsia="fr-FR"/>
        </w:rPr>
        <w:t> </w:t>
      </w:r>
      <w:r w:rsidRPr="00594A93">
        <w:rPr>
          <w:lang w:eastAsia="fr-FR"/>
        </w:rPr>
        <w:t xml:space="preserve">: </w:t>
      </w:r>
      <w:r w:rsidRPr="00594A93">
        <w:rPr>
          <w:lang w:eastAsia="fr-FR"/>
        </w:rPr>
        <w:tab/>
        <w:t xml:space="preserve">Contrainte de flexion en </w:t>
      </w:r>
      <w:r w:rsidR="00250BB7">
        <w:rPr>
          <w:lang w:eastAsia="fr-FR"/>
        </w:rPr>
        <w:t>N/mm²</w:t>
      </w:r>
      <w:r w:rsidRPr="00594A93">
        <w:rPr>
          <w:lang w:eastAsia="fr-FR"/>
        </w:rPr>
        <w:t xml:space="preserve">, correspondant à une déformation dans le plan </w:t>
      </w:r>
      <w:proofErr w:type="spellStart"/>
      <w:r w:rsidRPr="00594A93">
        <w:rPr>
          <w:b/>
          <w:lang w:eastAsia="fr-FR"/>
        </w:rPr>
        <w:t>xy</w:t>
      </w:r>
      <w:proofErr w:type="spellEnd"/>
      <w:r w:rsidRPr="00594A93">
        <w:rPr>
          <w:lang w:eastAsia="fr-FR"/>
        </w:rPr>
        <w:t xml:space="preserve"> donc aux efforts projetés sur </w:t>
      </w:r>
      <w:r w:rsidRPr="00594A93">
        <w:rPr>
          <w:b/>
          <w:lang w:eastAsia="fr-FR"/>
        </w:rPr>
        <w:t>y</w:t>
      </w:r>
      <w:r w:rsidRPr="00594A93">
        <w:rPr>
          <w:lang w:eastAsia="fr-FR"/>
        </w:rPr>
        <w:t xml:space="preserve"> et une rotation autour de l’axe </w:t>
      </w:r>
      <w:r w:rsidRPr="00594A93">
        <w:rPr>
          <w:b/>
          <w:lang w:eastAsia="fr-FR"/>
        </w:rPr>
        <w:t>z</w:t>
      </w:r>
      <w:r w:rsidRPr="00594A93">
        <w:rPr>
          <w:lang w:eastAsia="fr-FR"/>
        </w:rPr>
        <w:t>.</w:t>
      </w:r>
    </w:p>
    <w:p w:rsidR="00594A93" w:rsidRPr="00594A93" w:rsidRDefault="00594A93" w:rsidP="00FD673B">
      <w:pPr>
        <w:rPr>
          <w:lang w:eastAsia="fr-FR"/>
        </w:rPr>
      </w:pPr>
      <w:proofErr w:type="spellStart"/>
      <w:r w:rsidRPr="00594A93">
        <w:rPr>
          <w:lang w:eastAsia="fr-FR"/>
        </w:rPr>
        <w:t>f</w:t>
      </w:r>
      <w:r w:rsidRPr="00594A93">
        <w:rPr>
          <w:vertAlign w:val="subscript"/>
          <w:lang w:eastAsia="fr-FR"/>
        </w:rPr>
        <w:t>m</w:t>
      </w:r>
      <w:proofErr w:type="gramStart"/>
      <w:r w:rsidRPr="00594A93">
        <w:rPr>
          <w:vertAlign w:val="subscript"/>
          <w:lang w:eastAsia="fr-FR"/>
        </w:rPr>
        <w:t>,z,d</w:t>
      </w:r>
      <w:proofErr w:type="spellEnd"/>
      <w:proofErr w:type="gramEnd"/>
      <w:r w:rsidRPr="00594A93">
        <w:rPr>
          <w:vertAlign w:val="subscript"/>
          <w:lang w:eastAsia="fr-FR"/>
        </w:rPr>
        <w:t> </w:t>
      </w:r>
      <w:r w:rsidRPr="00594A93">
        <w:rPr>
          <w:lang w:eastAsia="fr-FR"/>
        </w:rPr>
        <w:t xml:space="preserve">: </w:t>
      </w:r>
      <w:r w:rsidRPr="00594A93">
        <w:rPr>
          <w:lang w:eastAsia="fr-FR"/>
        </w:rPr>
        <w:tab/>
        <w:t xml:space="preserve">Résistance de flexion calculée en </w:t>
      </w:r>
      <w:r w:rsidR="00250BB7">
        <w:rPr>
          <w:lang w:eastAsia="fr-FR"/>
        </w:rPr>
        <w:t>N/mm²</w:t>
      </w:r>
      <w:r w:rsidRPr="00594A93">
        <w:rPr>
          <w:lang w:eastAsia="fr-FR"/>
        </w:rPr>
        <w:t xml:space="preserve"> de l’axe </w:t>
      </w:r>
      <w:r w:rsidRPr="00594A93">
        <w:rPr>
          <w:b/>
          <w:lang w:eastAsia="fr-FR"/>
        </w:rPr>
        <w:t>z.</w:t>
      </w:r>
    </w:p>
    <w:p w:rsidR="00594A93" w:rsidRDefault="00594A93" w:rsidP="00FD673B">
      <w:pPr>
        <w:rPr>
          <w:lang w:eastAsia="fr-FR"/>
        </w:rPr>
      </w:pPr>
      <w:r w:rsidRPr="00594A93">
        <w:rPr>
          <w:lang w:eastAsia="fr-FR"/>
        </w:rPr>
        <w:t>k</w:t>
      </w:r>
      <w:r w:rsidRPr="00594A93">
        <w:rPr>
          <w:vertAlign w:val="subscript"/>
          <w:lang w:eastAsia="fr-FR"/>
        </w:rPr>
        <w:t>m</w:t>
      </w:r>
      <w:r w:rsidRPr="00594A93">
        <w:rPr>
          <w:lang w:eastAsia="fr-FR"/>
        </w:rPr>
        <w:t xml:space="preserve"> = </w:t>
      </w:r>
      <w:r w:rsidRPr="00594A93">
        <w:rPr>
          <w:lang w:eastAsia="fr-FR"/>
        </w:rPr>
        <w:tab/>
        <w:t xml:space="preserve">0,7, coefficient de redistribution des contraintes maximum situées sur l’arête tendue </w:t>
      </w:r>
    </w:p>
    <w:p w:rsidR="00250BB7" w:rsidRPr="00B41744" w:rsidRDefault="00250BB7" w:rsidP="00B41744">
      <w:pPr>
        <w:spacing w:before="60" w:after="0" w:line="240" w:lineRule="auto"/>
        <w:rPr>
          <w:rStyle w:val="Remarque1"/>
        </w:rPr>
      </w:pPr>
      <w:proofErr w:type="gramStart"/>
      <w:r w:rsidRPr="00B41744">
        <w:rPr>
          <w:rStyle w:val="Remarque1"/>
        </w:rPr>
        <w:t>Remarques</w:t>
      </w:r>
      <w:proofErr w:type="gramEnd"/>
      <w:r w:rsidRPr="00B41744">
        <w:rPr>
          <w:rStyle w:val="Remarque1"/>
        </w:rPr>
        <w:t xml:space="preserve"> : </w:t>
      </w:r>
    </w:p>
    <w:p w:rsidR="00250BB7" w:rsidRPr="00B41744" w:rsidRDefault="00250BB7" w:rsidP="00B41744">
      <w:pPr>
        <w:pStyle w:val="Paragraphedeliste"/>
        <w:numPr>
          <w:ilvl w:val="0"/>
          <w:numId w:val="19"/>
        </w:numPr>
        <w:rPr>
          <w:rStyle w:val="Remarque1"/>
          <w:rFonts w:asciiTheme="minorHAnsi" w:eastAsiaTheme="minorHAnsi" w:hAnsiTheme="minorHAnsi" w:cstheme="minorBidi"/>
          <w:sz w:val="22"/>
          <w:szCs w:val="22"/>
          <w:lang w:eastAsia="en-US"/>
        </w:rPr>
      </w:pPr>
      <w:r w:rsidRPr="00B41744">
        <w:rPr>
          <w:rStyle w:val="Remarque1"/>
          <w:rFonts w:asciiTheme="minorHAnsi" w:eastAsiaTheme="minorHAnsi" w:hAnsiTheme="minorHAnsi" w:cstheme="minorBidi"/>
          <w:sz w:val="22"/>
          <w:szCs w:val="22"/>
          <w:lang w:eastAsia="en-US"/>
        </w:rPr>
        <w:t xml:space="preserve">La pièce étant déjà déversée, le coefficient </w:t>
      </w:r>
      <w:proofErr w:type="spellStart"/>
      <w:r w:rsidRPr="00B41744">
        <w:rPr>
          <w:rStyle w:val="Remarque1"/>
          <w:rFonts w:asciiTheme="minorHAnsi" w:eastAsiaTheme="minorHAnsi" w:hAnsiTheme="minorHAnsi" w:cstheme="minorBidi"/>
          <w:sz w:val="22"/>
          <w:szCs w:val="22"/>
          <w:lang w:eastAsia="en-US"/>
        </w:rPr>
        <w:t>kcrit</w:t>
      </w:r>
      <w:proofErr w:type="spellEnd"/>
      <w:r w:rsidRPr="00B41744">
        <w:rPr>
          <w:rStyle w:val="Remarque1"/>
          <w:rFonts w:asciiTheme="minorHAnsi" w:eastAsiaTheme="minorHAnsi" w:hAnsiTheme="minorHAnsi" w:cstheme="minorBidi"/>
          <w:sz w:val="22"/>
          <w:szCs w:val="22"/>
          <w:lang w:eastAsia="en-US"/>
        </w:rPr>
        <w:t xml:space="preserve"> de déversement latéral n’est pas appliqué.</w:t>
      </w:r>
    </w:p>
    <w:p w:rsidR="00B41744" w:rsidRPr="00B41744" w:rsidRDefault="00B41744" w:rsidP="00B41744">
      <w:pPr>
        <w:pStyle w:val="Paragraphedeliste"/>
        <w:numPr>
          <w:ilvl w:val="0"/>
          <w:numId w:val="19"/>
        </w:numPr>
        <w:rPr>
          <w:rStyle w:val="Remarque1"/>
        </w:rPr>
      </w:pPr>
      <w:proofErr w:type="spellStart"/>
      <w:r w:rsidRPr="00B41744">
        <w:rPr>
          <w:rStyle w:val="Remarque1"/>
          <w:rFonts w:asciiTheme="minorHAnsi" w:eastAsiaTheme="minorHAnsi" w:hAnsiTheme="minorHAnsi" w:cstheme="minorBidi"/>
          <w:sz w:val="22"/>
          <w:szCs w:val="22"/>
          <w:lang w:eastAsia="en-US"/>
        </w:rPr>
        <w:t>fm</w:t>
      </w:r>
      <w:proofErr w:type="gramStart"/>
      <w:r w:rsidRPr="00B41744">
        <w:rPr>
          <w:rStyle w:val="Remarque1"/>
          <w:rFonts w:asciiTheme="minorHAnsi" w:eastAsiaTheme="minorHAnsi" w:hAnsiTheme="minorHAnsi" w:cstheme="minorBidi"/>
          <w:sz w:val="22"/>
          <w:szCs w:val="22"/>
          <w:lang w:eastAsia="en-US"/>
        </w:rPr>
        <w:t>,y,d</w:t>
      </w:r>
      <w:proofErr w:type="spellEnd"/>
      <w:proofErr w:type="gramEnd"/>
      <w:r w:rsidRPr="00B41744">
        <w:rPr>
          <w:rStyle w:val="Remarque1"/>
          <w:rFonts w:asciiTheme="minorHAnsi" w:eastAsiaTheme="minorHAnsi" w:hAnsiTheme="minorHAnsi" w:cstheme="minorBidi"/>
          <w:sz w:val="22"/>
          <w:szCs w:val="22"/>
          <w:lang w:eastAsia="en-US"/>
        </w:rPr>
        <w:t xml:space="preserve">  et </w:t>
      </w:r>
      <w:proofErr w:type="spellStart"/>
      <w:r w:rsidRPr="00B41744">
        <w:rPr>
          <w:rStyle w:val="Remarque1"/>
          <w:rFonts w:asciiTheme="minorHAnsi" w:eastAsiaTheme="minorHAnsi" w:hAnsiTheme="minorHAnsi" w:cstheme="minorBidi"/>
          <w:sz w:val="22"/>
          <w:szCs w:val="22"/>
          <w:lang w:eastAsia="en-US"/>
        </w:rPr>
        <w:t>fm,z,d</w:t>
      </w:r>
      <w:proofErr w:type="spellEnd"/>
      <w:r w:rsidRPr="00B41744">
        <w:rPr>
          <w:rStyle w:val="Remarque1"/>
          <w:rFonts w:asciiTheme="minorHAnsi" w:eastAsiaTheme="minorHAnsi" w:hAnsiTheme="minorHAnsi" w:cstheme="minorBidi"/>
          <w:sz w:val="22"/>
          <w:szCs w:val="22"/>
          <w:lang w:eastAsia="en-US"/>
        </w:rPr>
        <w:t>  ont la même valeur.</w:t>
      </w:r>
    </w:p>
    <w:p w:rsidR="00594A93" w:rsidRPr="00594A93" w:rsidRDefault="00594A93" w:rsidP="00594A93">
      <w:pPr>
        <w:autoSpaceDE w:val="0"/>
        <w:autoSpaceDN w:val="0"/>
        <w:adjustRightInd w:val="0"/>
        <w:spacing w:after="0" w:line="240" w:lineRule="auto"/>
        <w:rPr>
          <w:rFonts w:ascii="Times New Roman" w:eastAsia="Times New Roman" w:hAnsi="Times New Roman" w:cs="Times New Roman"/>
          <w:sz w:val="20"/>
          <w:szCs w:val="24"/>
          <w:lang w:eastAsia="fr-FR"/>
        </w:rPr>
      </w:pPr>
    </w:p>
    <w:p w:rsidR="00594A93" w:rsidRPr="00594A93" w:rsidRDefault="00594A93" w:rsidP="00594A93">
      <w:pPr>
        <w:spacing w:before="120" w:after="60" w:line="240" w:lineRule="auto"/>
        <w:outlineLvl w:val="2"/>
        <w:rPr>
          <w:rFonts w:ascii="Arial Black" w:eastAsia="Times New Roman" w:hAnsi="Arial Black" w:cs="Times New Roman"/>
          <w:bCs/>
          <w:sz w:val="20"/>
          <w:szCs w:val="20"/>
          <w:lang w:eastAsia="fr-FR"/>
        </w:rPr>
      </w:pPr>
      <w:bookmarkStart w:id="26" w:name="_Toc521577579"/>
      <w:bookmarkStart w:id="27" w:name="_Toc532551850"/>
      <w:r w:rsidRPr="00594A93">
        <w:rPr>
          <w:rFonts w:ascii="Arial Black" w:eastAsia="Times New Roman" w:hAnsi="Arial Black" w:cs="Times New Roman"/>
          <w:bCs/>
          <w:sz w:val="20"/>
          <w:szCs w:val="20"/>
          <w:lang w:eastAsia="fr-FR"/>
        </w:rPr>
        <w:t xml:space="preserve">4.2.1 Contrainte provoquée par les actions </w:t>
      </w:r>
      <w:proofErr w:type="spellStart"/>
      <w:r w:rsidRPr="00594A93">
        <w:rPr>
          <w:rFonts w:ascii="Arial Black" w:eastAsia="Times New Roman" w:hAnsi="Arial Black" w:cs="Times New Roman"/>
          <w:bCs/>
          <w:sz w:val="20"/>
          <w:szCs w:val="20"/>
          <w:lang w:eastAsia="fr-FR"/>
        </w:rPr>
        <w:t>σ</w:t>
      </w:r>
      <w:r w:rsidRPr="00594A93">
        <w:rPr>
          <w:rFonts w:ascii="Arial Black" w:eastAsia="Times New Roman" w:hAnsi="Arial Black" w:cs="Times New Roman"/>
          <w:bCs/>
          <w:sz w:val="20"/>
          <w:szCs w:val="20"/>
          <w:vertAlign w:val="subscript"/>
          <w:lang w:eastAsia="fr-FR"/>
        </w:rPr>
        <w:t>m</w:t>
      </w:r>
      <w:proofErr w:type="gramStart"/>
      <w:r w:rsidRPr="00594A93">
        <w:rPr>
          <w:rFonts w:ascii="Arial Black" w:eastAsia="Times New Roman" w:hAnsi="Arial Black" w:cs="Times New Roman"/>
          <w:bCs/>
          <w:sz w:val="20"/>
          <w:szCs w:val="20"/>
          <w:vertAlign w:val="subscript"/>
          <w:lang w:eastAsia="fr-FR"/>
        </w:rPr>
        <w:t>,y,d</w:t>
      </w:r>
      <w:proofErr w:type="spellEnd"/>
      <w:proofErr w:type="gramEnd"/>
      <w:r w:rsidRPr="00594A93">
        <w:rPr>
          <w:rFonts w:ascii="Arial Black" w:eastAsia="Times New Roman" w:hAnsi="Arial Black" w:cs="Times New Roman"/>
          <w:bCs/>
          <w:sz w:val="20"/>
          <w:szCs w:val="20"/>
          <w:lang w:eastAsia="fr-FR"/>
        </w:rPr>
        <w:t xml:space="preserve"> et </w:t>
      </w:r>
      <w:proofErr w:type="spellStart"/>
      <w:r w:rsidRPr="00594A93">
        <w:rPr>
          <w:rFonts w:ascii="Arial Black" w:eastAsia="Times New Roman" w:hAnsi="Arial Black" w:cs="Times New Roman"/>
          <w:bCs/>
          <w:sz w:val="20"/>
          <w:szCs w:val="20"/>
          <w:lang w:eastAsia="fr-FR"/>
        </w:rPr>
        <w:t>σ</w:t>
      </w:r>
      <w:r w:rsidRPr="00594A93">
        <w:rPr>
          <w:rFonts w:ascii="Arial Black" w:eastAsia="Times New Roman" w:hAnsi="Arial Black" w:cs="Times New Roman"/>
          <w:bCs/>
          <w:sz w:val="20"/>
          <w:szCs w:val="20"/>
          <w:vertAlign w:val="subscript"/>
          <w:lang w:eastAsia="fr-FR"/>
        </w:rPr>
        <w:t>m,z,d</w:t>
      </w:r>
      <w:proofErr w:type="spellEnd"/>
      <w:r w:rsidRPr="00594A93">
        <w:rPr>
          <w:rFonts w:ascii="Arial Black" w:eastAsia="Times New Roman" w:hAnsi="Arial Black" w:cs="Times New Roman"/>
          <w:bCs/>
          <w:sz w:val="20"/>
          <w:szCs w:val="20"/>
          <w:lang w:eastAsia="fr-FR"/>
        </w:rPr>
        <w:t> .</w:t>
      </w:r>
      <w:bookmarkEnd w:id="26"/>
      <w:bookmarkEnd w:id="27"/>
    </w:p>
    <w:p w:rsidR="00594A93" w:rsidRPr="00594A93" w:rsidRDefault="00594A93" w:rsidP="00FD673B">
      <w:pPr>
        <w:rPr>
          <w:lang w:eastAsia="fr-FR"/>
        </w:rPr>
      </w:pPr>
      <w:r w:rsidRPr="00594A93">
        <w:rPr>
          <w:lang w:eastAsia="fr-FR"/>
        </w:rPr>
        <w:t>Les contraintes de flexion provoquées par la charge sont calculées par les formules :</w:t>
      </w:r>
    </w:p>
    <w:p w:rsidR="00594A93" w:rsidRPr="00594A93" w:rsidRDefault="00991750" w:rsidP="00594A93">
      <w:pPr>
        <w:spacing w:before="60" w:after="100" w:line="240" w:lineRule="auto"/>
        <w:jc w:val="center"/>
        <w:rPr>
          <w:rFonts w:ascii="Times New Roman" w:eastAsia="Times New Roman" w:hAnsi="Times New Roman" w:cs="Times New Roman"/>
          <w:sz w:val="20"/>
          <w:szCs w:val="24"/>
          <w:lang w:eastAsia="fr-FR"/>
        </w:rPr>
      </w:pPr>
      <m:oMath>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σ</m:t>
            </m:r>
          </m:e>
          <m:sub>
            <m:r>
              <w:rPr>
                <w:rFonts w:ascii="Cambria Math" w:eastAsia="Times New Roman" w:hAnsi="Cambria Math" w:cs="Times New Roman"/>
                <w:sz w:val="20"/>
                <w:szCs w:val="24"/>
                <w:lang w:eastAsia="fr-FR"/>
              </w:rPr>
              <m:t>m,y,d</m:t>
            </m:r>
          </m:sub>
        </m:sSub>
        <m:r>
          <w:rPr>
            <w:rFonts w:ascii="Cambria Math" w:eastAsia="Times New Roman" w:hAnsi="Cambria Math" w:cs="Times New Roman"/>
            <w:sz w:val="20"/>
            <w:szCs w:val="24"/>
            <w:lang w:eastAsia="fr-FR"/>
          </w:rPr>
          <m:t>=</m:t>
        </m:r>
        <m:f>
          <m:fPr>
            <m:ctrlPr>
              <w:rPr>
                <w:rFonts w:ascii="Cambria Math" w:eastAsia="Times New Roman" w:hAnsi="Cambria Math" w:cs="Times New Roman"/>
                <w:i/>
                <w:sz w:val="20"/>
                <w:szCs w:val="24"/>
                <w:lang w:eastAsia="fr-FR"/>
              </w:rPr>
            </m:ctrlPr>
          </m:fPr>
          <m:num>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Mf</m:t>
                </m:r>
              </m:e>
              <m:sub>
                <m:r>
                  <w:rPr>
                    <w:rFonts w:ascii="Cambria Math" w:eastAsia="Times New Roman" w:hAnsi="Cambria Math" w:cs="Times New Roman"/>
                    <w:sz w:val="20"/>
                    <w:szCs w:val="24"/>
                    <w:lang w:eastAsia="fr-FR"/>
                  </w:rPr>
                  <m:t>y</m:t>
                </m:r>
              </m:sub>
            </m:sSub>
          </m:num>
          <m:den>
            <m:f>
              <m:fPr>
                <m:ctrlPr>
                  <w:rPr>
                    <w:rFonts w:ascii="Cambria Math" w:eastAsia="Times New Roman" w:hAnsi="Cambria Math" w:cs="Times New Roman"/>
                    <w:i/>
                    <w:sz w:val="20"/>
                    <w:szCs w:val="24"/>
                    <w:lang w:eastAsia="fr-FR"/>
                  </w:rPr>
                </m:ctrlPr>
              </m:fPr>
              <m:num>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I</m:t>
                    </m:r>
                  </m:e>
                  <m:sub>
                    <m:r>
                      <w:rPr>
                        <w:rFonts w:ascii="Cambria Math" w:eastAsia="Times New Roman" w:hAnsi="Cambria Math" w:cs="Times New Roman"/>
                        <w:sz w:val="20"/>
                        <w:szCs w:val="24"/>
                        <w:lang w:eastAsia="fr-FR"/>
                      </w:rPr>
                      <m:t>G,y</m:t>
                    </m:r>
                  </m:sub>
                </m:sSub>
              </m:num>
              <m:den>
                <m:r>
                  <w:rPr>
                    <w:rFonts w:ascii="Cambria Math" w:eastAsia="Times New Roman" w:hAnsi="Cambria Math" w:cs="Times New Roman"/>
                    <w:sz w:val="20"/>
                    <w:szCs w:val="24"/>
                    <w:lang w:eastAsia="fr-FR"/>
                  </w:rPr>
                  <m:t>V</m:t>
                </m:r>
              </m:den>
            </m:f>
          </m:den>
        </m:f>
      </m:oMath>
      <w:r w:rsidR="00594A93" w:rsidRPr="00594A93">
        <w:rPr>
          <w:rFonts w:ascii="Times New Roman" w:eastAsia="Times New Roman" w:hAnsi="Times New Roman" w:cs="Times New Roman"/>
          <w:sz w:val="20"/>
          <w:szCs w:val="24"/>
          <w:lang w:eastAsia="fr-FR"/>
        </w:rPr>
        <w:t xml:space="preserve">  </w:t>
      </w:r>
      <w:proofErr w:type="gramStart"/>
      <w:r w:rsidR="00594A93" w:rsidRPr="00594A93">
        <w:rPr>
          <w:rFonts w:ascii="Times New Roman" w:eastAsia="Times New Roman" w:hAnsi="Times New Roman" w:cs="Times New Roman"/>
          <w:sz w:val="20"/>
          <w:szCs w:val="24"/>
          <w:lang w:eastAsia="fr-FR"/>
        </w:rPr>
        <w:t>et</w:t>
      </w:r>
      <w:proofErr w:type="gramEnd"/>
      <w:r w:rsidR="00594A93" w:rsidRPr="00594A93">
        <w:rPr>
          <w:rFonts w:ascii="Times New Roman" w:eastAsia="Times New Roman" w:hAnsi="Times New Roman" w:cs="Times New Roman"/>
          <w:sz w:val="20"/>
          <w:szCs w:val="24"/>
          <w:lang w:eastAsia="fr-FR"/>
        </w:rPr>
        <w:t xml:space="preserve"> </w:t>
      </w:r>
      <m:oMath>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σ</m:t>
            </m:r>
          </m:e>
          <m:sub>
            <m:r>
              <w:rPr>
                <w:rFonts w:ascii="Cambria Math" w:eastAsia="Times New Roman" w:hAnsi="Cambria Math" w:cs="Times New Roman"/>
                <w:sz w:val="20"/>
                <w:szCs w:val="24"/>
                <w:lang w:eastAsia="fr-FR"/>
              </w:rPr>
              <m:t>m,z,d</m:t>
            </m:r>
          </m:sub>
        </m:sSub>
        <m:r>
          <w:rPr>
            <w:rFonts w:ascii="Cambria Math" w:eastAsia="Times New Roman" w:hAnsi="Cambria Math" w:cs="Times New Roman"/>
            <w:sz w:val="20"/>
            <w:szCs w:val="24"/>
            <w:lang w:eastAsia="fr-FR"/>
          </w:rPr>
          <m:t>=</m:t>
        </m:r>
        <m:f>
          <m:fPr>
            <m:ctrlPr>
              <w:rPr>
                <w:rFonts w:ascii="Cambria Math" w:eastAsia="Times New Roman" w:hAnsi="Cambria Math" w:cs="Times New Roman"/>
                <w:i/>
                <w:sz w:val="20"/>
                <w:szCs w:val="24"/>
                <w:lang w:eastAsia="fr-FR"/>
              </w:rPr>
            </m:ctrlPr>
          </m:fPr>
          <m:num>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Mf</m:t>
                </m:r>
              </m:e>
              <m:sub>
                <m:r>
                  <w:rPr>
                    <w:rFonts w:ascii="Cambria Math" w:eastAsia="Times New Roman" w:hAnsi="Cambria Math" w:cs="Times New Roman"/>
                    <w:sz w:val="20"/>
                    <w:szCs w:val="24"/>
                    <w:lang w:eastAsia="fr-FR"/>
                  </w:rPr>
                  <m:t>z</m:t>
                </m:r>
              </m:sub>
            </m:sSub>
          </m:num>
          <m:den>
            <m:f>
              <m:fPr>
                <m:ctrlPr>
                  <w:rPr>
                    <w:rFonts w:ascii="Cambria Math" w:eastAsia="Times New Roman" w:hAnsi="Cambria Math" w:cs="Times New Roman"/>
                    <w:i/>
                    <w:sz w:val="20"/>
                    <w:szCs w:val="24"/>
                    <w:lang w:eastAsia="fr-FR"/>
                  </w:rPr>
                </m:ctrlPr>
              </m:fPr>
              <m:num>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I</m:t>
                    </m:r>
                  </m:e>
                  <m:sub>
                    <m:r>
                      <w:rPr>
                        <w:rFonts w:ascii="Cambria Math" w:eastAsia="Times New Roman" w:hAnsi="Cambria Math" w:cs="Times New Roman"/>
                        <w:sz w:val="20"/>
                        <w:szCs w:val="24"/>
                        <w:lang w:eastAsia="fr-FR"/>
                      </w:rPr>
                      <m:t>G,z</m:t>
                    </m:r>
                  </m:sub>
                </m:sSub>
              </m:num>
              <m:den>
                <m:r>
                  <w:rPr>
                    <w:rFonts w:ascii="Cambria Math" w:eastAsia="Times New Roman" w:hAnsi="Cambria Math" w:cs="Times New Roman"/>
                    <w:sz w:val="20"/>
                    <w:szCs w:val="24"/>
                    <w:lang w:eastAsia="fr-FR"/>
                  </w:rPr>
                  <m:t>V</m:t>
                </m:r>
              </m:den>
            </m:f>
          </m:den>
        </m:f>
      </m:oMath>
    </w:p>
    <w:p w:rsidR="00594A93" w:rsidRPr="00594A93" w:rsidRDefault="00594A93" w:rsidP="00FD673B">
      <w:pPr>
        <w:pStyle w:val="normal"/>
        <w:rPr>
          <w:lang w:eastAsia="fr-FR"/>
        </w:rPr>
      </w:pPr>
      <w:proofErr w:type="spellStart"/>
      <w:r w:rsidRPr="00594A93">
        <w:rPr>
          <w:lang w:eastAsia="fr-FR"/>
        </w:rPr>
        <w:t>Mf</w:t>
      </w:r>
      <w:proofErr w:type="gramStart"/>
      <w:r w:rsidRPr="00594A93">
        <w:rPr>
          <w:lang w:eastAsia="fr-FR"/>
        </w:rPr>
        <w:t>,</w:t>
      </w:r>
      <w:r w:rsidRPr="00594A93">
        <w:rPr>
          <w:vertAlign w:val="subscript"/>
          <w:lang w:eastAsia="fr-FR"/>
        </w:rPr>
        <w:t>y</w:t>
      </w:r>
      <w:proofErr w:type="spellEnd"/>
      <w:proofErr w:type="gramEnd"/>
      <w:r w:rsidRPr="00594A93">
        <w:rPr>
          <w:lang w:eastAsia="fr-FR"/>
        </w:rPr>
        <w:t xml:space="preserve"> : moment de flexion maximum provoqué par une charge dans le plan </w:t>
      </w:r>
      <w:proofErr w:type="spellStart"/>
      <w:r w:rsidRPr="00594A93">
        <w:rPr>
          <w:lang w:eastAsia="fr-FR"/>
        </w:rPr>
        <w:t>xz</w:t>
      </w:r>
      <w:proofErr w:type="spellEnd"/>
      <w:r w:rsidRPr="00594A93">
        <w:rPr>
          <w:lang w:eastAsia="fr-FR"/>
        </w:rPr>
        <w:t>.</w:t>
      </w:r>
    </w:p>
    <w:p w:rsidR="00594A93" w:rsidRPr="00594A93" w:rsidRDefault="00594A93" w:rsidP="00FD673B">
      <w:pPr>
        <w:pStyle w:val="normal"/>
        <w:numPr>
          <w:ilvl w:val="1"/>
          <w:numId w:val="16"/>
        </w:numPr>
        <w:rPr>
          <w:lang w:eastAsia="fr-FR"/>
        </w:rPr>
      </w:pPr>
      <w:r w:rsidRPr="00594A93">
        <w:rPr>
          <w:lang w:eastAsia="fr-FR"/>
        </w:rPr>
        <w:t xml:space="preserve">Pour une poutre sur deux appuis avec une charge uniformément répartie, </w:t>
      </w:r>
      <w:proofErr w:type="spellStart"/>
      <w:r w:rsidRPr="00594A93">
        <w:rPr>
          <w:lang w:eastAsia="fr-FR"/>
        </w:rPr>
        <w:t>Mf</w:t>
      </w:r>
      <w:proofErr w:type="gramStart"/>
      <w:r w:rsidRPr="00594A93">
        <w:rPr>
          <w:lang w:eastAsia="fr-FR"/>
        </w:rPr>
        <w:t>,</w:t>
      </w:r>
      <w:r w:rsidRPr="00594A93">
        <w:rPr>
          <w:vertAlign w:val="subscript"/>
          <w:lang w:eastAsia="fr-FR"/>
        </w:rPr>
        <w:t>y</w:t>
      </w:r>
      <w:proofErr w:type="spellEnd"/>
      <w:proofErr w:type="gramEnd"/>
      <w:r w:rsidRPr="00594A93">
        <w:rPr>
          <w:lang w:eastAsia="fr-FR"/>
        </w:rPr>
        <w:t xml:space="preserve"> = q</w:t>
      </w:r>
      <w:r w:rsidR="00B41744">
        <w:rPr>
          <w:lang w:eastAsia="fr-FR"/>
        </w:rPr>
        <w:t>×</w:t>
      </w:r>
      <w:r w:rsidRPr="00594A93">
        <w:rPr>
          <w:lang w:eastAsia="fr-FR"/>
        </w:rPr>
        <w:t>cos(</w:t>
      </w:r>
      <w:r w:rsidRPr="00594A93">
        <w:rPr>
          <w:bCs/>
          <w:lang w:eastAsia="fr-FR"/>
        </w:rPr>
        <w:t>α</w:t>
      </w:r>
      <w:r w:rsidRPr="00594A93">
        <w:rPr>
          <w:lang w:eastAsia="fr-FR"/>
        </w:rPr>
        <w:t>)</w:t>
      </w:r>
      <w:r w:rsidR="00B41744" w:rsidRPr="00B41744">
        <w:rPr>
          <w:lang w:eastAsia="fr-FR"/>
        </w:rPr>
        <w:t xml:space="preserve"> </w:t>
      </w:r>
      <w:r w:rsidR="00B41744">
        <w:rPr>
          <w:lang w:eastAsia="fr-FR"/>
        </w:rPr>
        <w:t>×</w:t>
      </w:r>
      <w:r w:rsidRPr="00594A93">
        <w:rPr>
          <w:lang w:eastAsia="fr-FR"/>
        </w:rPr>
        <w:t>L</w:t>
      </w:r>
      <w:r w:rsidRPr="00594A93">
        <w:rPr>
          <w:vertAlign w:val="superscript"/>
          <w:lang w:eastAsia="fr-FR"/>
        </w:rPr>
        <w:t>2</w:t>
      </w:r>
      <w:r w:rsidRPr="00594A93">
        <w:rPr>
          <w:lang w:eastAsia="fr-FR"/>
        </w:rPr>
        <w:t>/8, avec q en N/mm et L la distance entre appuis en mm.</w:t>
      </w:r>
    </w:p>
    <w:p w:rsidR="00594A93" w:rsidRPr="00594A93" w:rsidRDefault="00594A93" w:rsidP="00FD673B">
      <w:pPr>
        <w:pStyle w:val="normal"/>
        <w:numPr>
          <w:ilvl w:val="1"/>
          <w:numId w:val="16"/>
        </w:numPr>
        <w:rPr>
          <w:lang w:eastAsia="fr-FR"/>
        </w:rPr>
      </w:pPr>
      <w:r w:rsidRPr="00594A93">
        <w:rPr>
          <w:lang w:eastAsia="fr-FR"/>
        </w:rPr>
        <w:t xml:space="preserve">Pour une poutre sur deux appuis avec une charge ponctuelle </w:t>
      </w:r>
      <w:proofErr w:type="spellStart"/>
      <w:r w:rsidRPr="00594A93">
        <w:rPr>
          <w:lang w:eastAsia="fr-FR"/>
        </w:rPr>
        <w:t>Mf</w:t>
      </w:r>
      <w:proofErr w:type="gramStart"/>
      <w:r w:rsidRPr="00594A93">
        <w:rPr>
          <w:lang w:eastAsia="fr-FR"/>
        </w:rPr>
        <w:t>,</w:t>
      </w:r>
      <w:r w:rsidRPr="00594A93">
        <w:rPr>
          <w:vertAlign w:val="subscript"/>
          <w:lang w:eastAsia="fr-FR"/>
        </w:rPr>
        <w:t>y</w:t>
      </w:r>
      <w:proofErr w:type="spellEnd"/>
      <w:proofErr w:type="gramEnd"/>
      <w:r w:rsidRPr="00594A93">
        <w:rPr>
          <w:lang w:eastAsia="fr-FR"/>
        </w:rPr>
        <w:t xml:space="preserve"> = </w:t>
      </w:r>
      <w:proofErr w:type="spellStart"/>
      <w:r w:rsidRPr="00594A93">
        <w:rPr>
          <w:lang w:eastAsia="fr-FR"/>
        </w:rPr>
        <w:t>P</w:t>
      </w:r>
      <w:r w:rsidR="00B41744">
        <w:rPr>
          <w:lang w:eastAsia="fr-FR"/>
        </w:rPr>
        <w:t>×</w:t>
      </w:r>
      <w:r w:rsidRPr="00594A93">
        <w:rPr>
          <w:lang w:eastAsia="fr-FR"/>
        </w:rPr>
        <w:t>cos</w:t>
      </w:r>
      <w:proofErr w:type="spellEnd"/>
      <w:r w:rsidRPr="00594A93">
        <w:rPr>
          <w:lang w:eastAsia="fr-FR"/>
        </w:rPr>
        <w:t>(</w:t>
      </w:r>
      <w:r w:rsidRPr="00594A93">
        <w:rPr>
          <w:bCs/>
          <w:lang w:eastAsia="fr-FR"/>
        </w:rPr>
        <w:t>α</w:t>
      </w:r>
      <w:r w:rsidRPr="00594A93">
        <w:rPr>
          <w:lang w:eastAsia="fr-FR"/>
        </w:rPr>
        <w:t>)</w:t>
      </w:r>
      <w:r w:rsidR="00B41744">
        <w:rPr>
          <w:lang w:eastAsia="fr-FR"/>
        </w:rPr>
        <w:t>×</w:t>
      </w:r>
      <w:r w:rsidRPr="00594A93">
        <w:rPr>
          <w:lang w:eastAsia="fr-FR"/>
        </w:rPr>
        <w:t>L/4, avec P en N et L la distance entre appuis en mm.</w:t>
      </w:r>
    </w:p>
    <w:p w:rsidR="00594A93" w:rsidRPr="00594A93" w:rsidRDefault="00594A93" w:rsidP="00FD673B">
      <w:pPr>
        <w:pStyle w:val="normal"/>
        <w:rPr>
          <w:lang w:eastAsia="fr-FR"/>
        </w:rPr>
      </w:pPr>
      <w:proofErr w:type="spellStart"/>
      <w:r w:rsidRPr="00594A93">
        <w:rPr>
          <w:lang w:eastAsia="fr-FR"/>
        </w:rPr>
        <w:t>I</w:t>
      </w:r>
      <w:r w:rsidRPr="00594A93">
        <w:rPr>
          <w:vertAlign w:val="subscript"/>
          <w:lang w:eastAsia="fr-FR"/>
        </w:rPr>
        <w:t>G</w:t>
      </w:r>
      <w:proofErr w:type="gramStart"/>
      <w:r w:rsidRPr="00594A93">
        <w:rPr>
          <w:vertAlign w:val="subscript"/>
          <w:lang w:eastAsia="fr-FR"/>
        </w:rPr>
        <w:t>,y</w:t>
      </w:r>
      <w:proofErr w:type="spellEnd"/>
      <w:proofErr w:type="gramEnd"/>
      <w:r w:rsidRPr="00594A93">
        <w:rPr>
          <w:lang w:eastAsia="fr-FR"/>
        </w:rPr>
        <w:t>/V : module d’inertie, bh</w:t>
      </w:r>
      <w:r w:rsidRPr="00594A93">
        <w:rPr>
          <w:vertAlign w:val="superscript"/>
          <w:lang w:eastAsia="fr-FR"/>
        </w:rPr>
        <w:t>2</w:t>
      </w:r>
      <w:r w:rsidRPr="00594A93">
        <w:rPr>
          <w:lang w:eastAsia="fr-FR"/>
        </w:rPr>
        <w:t xml:space="preserve">/6 pour une section rectangulaire (repère de </w:t>
      </w:r>
      <w:r w:rsidR="00B41744">
        <w:rPr>
          <w:lang w:eastAsia="fr-FR"/>
        </w:rPr>
        <w:t>l’</w:t>
      </w:r>
      <w:proofErr w:type="spellStart"/>
      <w:r w:rsidR="00B41744">
        <w:rPr>
          <w:lang w:eastAsia="fr-FR"/>
        </w:rPr>
        <w:t>Eurocode</w:t>
      </w:r>
      <w:proofErr w:type="spellEnd"/>
      <w:r w:rsidRPr="00594A93">
        <w:rPr>
          <w:lang w:eastAsia="fr-FR"/>
        </w:rPr>
        <w:t>) avec b et h en mm.</w:t>
      </w:r>
    </w:p>
    <w:p w:rsidR="00594A93" w:rsidRPr="00594A93" w:rsidRDefault="00594A93" w:rsidP="00FD673B">
      <w:pPr>
        <w:pStyle w:val="normal"/>
        <w:rPr>
          <w:lang w:eastAsia="fr-FR"/>
        </w:rPr>
      </w:pPr>
      <w:proofErr w:type="spellStart"/>
      <w:r w:rsidRPr="00594A93">
        <w:rPr>
          <w:lang w:eastAsia="fr-FR"/>
        </w:rPr>
        <w:t>Mf</w:t>
      </w:r>
      <w:proofErr w:type="gramStart"/>
      <w:r w:rsidRPr="00594A93">
        <w:rPr>
          <w:lang w:eastAsia="fr-FR"/>
        </w:rPr>
        <w:t>,</w:t>
      </w:r>
      <w:r w:rsidRPr="00594A93">
        <w:rPr>
          <w:vertAlign w:val="subscript"/>
          <w:lang w:eastAsia="fr-FR"/>
        </w:rPr>
        <w:t>z</w:t>
      </w:r>
      <w:proofErr w:type="spellEnd"/>
      <w:proofErr w:type="gramEnd"/>
      <w:r w:rsidRPr="00594A93">
        <w:rPr>
          <w:lang w:eastAsia="fr-FR"/>
        </w:rPr>
        <w:t xml:space="preserve"> : moment de flexion maximum provoqué par une charge dans le plan </w:t>
      </w:r>
      <w:proofErr w:type="spellStart"/>
      <w:r w:rsidRPr="00594A93">
        <w:rPr>
          <w:lang w:eastAsia="fr-FR"/>
        </w:rPr>
        <w:t>xy</w:t>
      </w:r>
      <w:proofErr w:type="spellEnd"/>
      <w:r w:rsidRPr="00594A93">
        <w:rPr>
          <w:lang w:eastAsia="fr-FR"/>
        </w:rPr>
        <w:t xml:space="preserve">. </w:t>
      </w:r>
    </w:p>
    <w:p w:rsidR="00594A93" w:rsidRPr="00594A93" w:rsidRDefault="00594A93" w:rsidP="00FD673B">
      <w:pPr>
        <w:pStyle w:val="normal"/>
        <w:numPr>
          <w:ilvl w:val="1"/>
          <w:numId w:val="16"/>
        </w:numPr>
        <w:rPr>
          <w:lang w:eastAsia="fr-FR"/>
        </w:rPr>
      </w:pPr>
      <w:r w:rsidRPr="00594A93">
        <w:rPr>
          <w:lang w:eastAsia="fr-FR"/>
        </w:rPr>
        <w:lastRenderedPageBreak/>
        <w:t xml:space="preserve">Pour une poutre sur deux appuis avec une charge uniformément répartie, </w:t>
      </w:r>
      <w:proofErr w:type="spellStart"/>
      <w:r w:rsidRPr="00594A93">
        <w:rPr>
          <w:lang w:eastAsia="fr-FR"/>
        </w:rPr>
        <w:t>Mf</w:t>
      </w:r>
      <w:proofErr w:type="gramStart"/>
      <w:r w:rsidRPr="00594A93">
        <w:rPr>
          <w:lang w:eastAsia="fr-FR"/>
        </w:rPr>
        <w:t>,</w:t>
      </w:r>
      <w:r w:rsidR="00B41744">
        <w:rPr>
          <w:vertAlign w:val="subscript"/>
          <w:lang w:eastAsia="fr-FR"/>
        </w:rPr>
        <w:t>z</w:t>
      </w:r>
      <w:proofErr w:type="spellEnd"/>
      <w:proofErr w:type="gramEnd"/>
      <w:r w:rsidRPr="00594A93">
        <w:rPr>
          <w:lang w:eastAsia="fr-FR"/>
        </w:rPr>
        <w:t xml:space="preserve"> = q</w:t>
      </w:r>
      <w:r w:rsidR="00B41744">
        <w:rPr>
          <w:lang w:eastAsia="fr-FR"/>
        </w:rPr>
        <w:t>×</w:t>
      </w:r>
      <w:r w:rsidRPr="00594A93">
        <w:rPr>
          <w:lang w:eastAsia="fr-FR"/>
        </w:rPr>
        <w:t>sin(</w:t>
      </w:r>
      <w:r w:rsidRPr="00594A93">
        <w:rPr>
          <w:bCs/>
          <w:lang w:eastAsia="fr-FR"/>
        </w:rPr>
        <w:t>α</w:t>
      </w:r>
      <w:r w:rsidRPr="00594A93">
        <w:rPr>
          <w:lang w:eastAsia="fr-FR"/>
        </w:rPr>
        <w:t>)</w:t>
      </w:r>
      <w:r w:rsidR="00B41744">
        <w:rPr>
          <w:lang w:eastAsia="fr-FR"/>
        </w:rPr>
        <w:t>×</w:t>
      </w:r>
      <w:r w:rsidRPr="00594A93">
        <w:rPr>
          <w:lang w:eastAsia="fr-FR"/>
        </w:rPr>
        <w:t>L</w:t>
      </w:r>
      <w:r w:rsidRPr="00594A93">
        <w:rPr>
          <w:vertAlign w:val="superscript"/>
          <w:lang w:eastAsia="fr-FR"/>
        </w:rPr>
        <w:t>2</w:t>
      </w:r>
      <w:r w:rsidRPr="00594A93">
        <w:rPr>
          <w:lang w:eastAsia="fr-FR"/>
        </w:rPr>
        <w:t>/8, avec q en N/mm et L la distance entre appuis en mm.</w:t>
      </w:r>
    </w:p>
    <w:p w:rsidR="00594A93" w:rsidRPr="00594A93" w:rsidRDefault="00594A93" w:rsidP="00FD673B">
      <w:pPr>
        <w:pStyle w:val="normal"/>
        <w:numPr>
          <w:ilvl w:val="1"/>
          <w:numId w:val="16"/>
        </w:numPr>
        <w:rPr>
          <w:lang w:eastAsia="fr-FR"/>
        </w:rPr>
      </w:pPr>
      <w:r w:rsidRPr="00594A93">
        <w:rPr>
          <w:lang w:eastAsia="fr-FR"/>
        </w:rPr>
        <w:t xml:space="preserve">Pour une poutre sur deux appuis avec une charge ponctuelle </w:t>
      </w:r>
      <w:proofErr w:type="spellStart"/>
      <w:r w:rsidRPr="00594A93">
        <w:rPr>
          <w:lang w:eastAsia="fr-FR"/>
        </w:rPr>
        <w:t>Mf</w:t>
      </w:r>
      <w:proofErr w:type="gramStart"/>
      <w:r w:rsidRPr="00594A93">
        <w:rPr>
          <w:lang w:eastAsia="fr-FR"/>
        </w:rPr>
        <w:t>,</w:t>
      </w:r>
      <w:r w:rsidR="00B41744">
        <w:rPr>
          <w:vertAlign w:val="subscript"/>
          <w:lang w:eastAsia="fr-FR"/>
        </w:rPr>
        <w:t>z</w:t>
      </w:r>
      <w:proofErr w:type="spellEnd"/>
      <w:proofErr w:type="gramEnd"/>
      <w:r w:rsidRPr="00594A93">
        <w:rPr>
          <w:lang w:eastAsia="fr-FR"/>
        </w:rPr>
        <w:t xml:space="preserve"> = </w:t>
      </w:r>
      <w:proofErr w:type="spellStart"/>
      <w:r w:rsidRPr="00594A93">
        <w:rPr>
          <w:lang w:eastAsia="fr-FR"/>
        </w:rPr>
        <w:t>P</w:t>
      </w:r>
      <w:r w:rsidR="00B41744">
        <w:rPr>
          <w:lang w:eastAsia="fr-FR"/>
        </w:rPr>
        <w:t>×</w:t>
      </w:r>
      <w:r w:rsidRPr="00594A93">
        <w:rPr>
          <w:lang w:eastAsia="fr-FR"/>
        </w:rPr>
        <w:t>sin</w:t>
      </w:r>
      <w:proofErr w:type="spellEnd"/>
      <w:r w:rsidRPr="00594A93">
        <w:rPr>
          <w:lang w:eastAsia="fr-FR"/>
        </w:rPr>
        <w:t>(</w:t>
      </w:r>
      <w:r w:rsidRPr="00594A93">
        <w:rPr>
          <w:bCs/>
          <w:lang w:eastAsia="fr-FR"/>
        </w:rPr>
        <w:t>α</w:t>
      </w:r>
      <w:r w:rsidRPr="00594A93">
        <w:rPr>
          <w:lang w:eastAsia="fr-FR"/>
        </w:rPr>
        <w:t>)</w:t>
      </w:r>
      <w:r w:rsidR="00B41744">
        <w:rPr>
          <w:lang w:eastAsia="fr-FR"/>
        </w:rPr>
        <w:t>×</w:t>
      </w:r>
      <w:r w:rsidRPr="00594A93">
        <w:rPr>
          <w:lang w:eastAsia="fr-FR"/>
        </w:rPr>
        <w:t>L/4, avec P en N et L la distance entre appuis en mm.</w:t>
      </w:r>
    </w:p>
    <w:p w:rsidR="00594A93" w:rsidRPr="00594A93" w:rsidRDefault="00594A93" w:rsidP="00FD673B">
      <w:pPr>
        <w:pStyle w:val="normal"/>
        <w:rPr>
          <w:lang w:eastAsia="fr-FR"/>
        </w:rPr>
      </w:pPr>
      <w:r w:rsidRPr="00594A93">
        <w:rPr>
          <w:lang w:eastAsia="fr-FR"/>
        </w:rPr>
        <w:t xml:space="preserve">- </w:t>
      </w:r>
      <w:proofErr w:type="spellStart"/>
      <w:r w:rsidRPr="00594A93">
        <w:rPr>
          <w:lang w:eastAsia="fr-FR"/>
        </w:rPr>
        <w:t>I</w:t>
      </w:r>
      <w:r w:rsidRPr="00594A93">
        <w:rPr>
          <w:vertAlign w:val="subscript"/>
          <w:lang w:eastAsia="fr-FR"/>
        </w:rPr>
        <w:t>G</w:t>
      </w:r>
      <w:proofErr w:type="gramStart"/>
      <w:r w:rsidRPr="00594A93">
        <w:rPr>
          <w:vertAlign w:val="subscript"/>
          <w:lang w:eastAsia="fr-FR"/>
        </w:rPr>
        <w:t>,z</w:t>
      </w:r>
      <w:proofErr w:type="spellEnd"/>
      <w:proofErr w:type="gramEnd"/>
      <w:r w:rsidRPr="00594A93">
        <w:rPr>
          <w:lang w:eastAsia="fr-FR"/>
        </w:rPr>
        <w:t>/V : module d’inertie, hb</w:t>
      </w:r>
      <w:r w:rsidRPr="00594A93">
        <w:rPr>
          <w:vertAlign w:val="superscript"/>
          <w:lang w:eastAsia="fr-FR"/>
        </w:rPr>
        <w:t>2</w:t>
      </w:r>
      <w:r w:rsidRPr="00594A93">
        <w:rPr>
          <w:lang w:eastAsia="fr-FR"/>
        </w:rPr>
        <w:t>/6 pour une section rectangulaire (</w:t>
      </w:r>
      <w:r w:rsidR="00B41744" w:rsidRPr="00594A93">
        <w:rPr>
          <w:lang w:eastAsia="fr-FR"/>
        </w:rPr>
        <w:t xml:space="preserve">repère de </w:t>
      </w:r>
      <w:r w:rsidR="00B41744">
        <w:rPr>
          <w:lang w:eastAsia="fr-FR"/>
        </w:rPr>
        <w:t>l’</w:t>
      </w:r>
      <w:proofErr w:type="spellStart"/>
      <w:r w:rsidR="00B41744">
        <w:rPr>
          <w:lang w:eastAsia="fr-FR"/>
        </w:rPr>
        <w:t>Eurocode</w:t>
      </w:r>
      <w:proofErr w:type="spellEnd"/>
      <w:r w:rsidRPr="00594A93">
        <w:rPr>
          <w:lang w:eastAsia="fr-FR"/>
        </w:rPr>
        <w:t>) avec b et h en mm.</w:t>
      </w:r>
    </w:p>
    <w:p w:rsidR="00594A93" w:rsidRPr="00594A93" w:rsidRDefault="00594A93" w:rsidP="00594A93">
      <w:pPr>
        <w:spacing w:before="60" w:after="100" w:line="240" w:lineRule="auto"/>
        <w:rPr>
          <w:rFonts w:ascii="Times New Roman" w:eastAsia="Times New Roman" w:hAnsi="Times New Roman" w:cs="Times New Roman"/>
          <w:sz w:val="20"/>
          <w:szCs w:val="24"/>
          <w:lang w:eastAsia="fr-FR"/>
        </w:rPr>
      </w:pPr>
    </w:p>
    <w:p w:rsidR="00594A93" w:rsidRPr="00594A93" w:rsidRDefault="00594A93" w:rsidP="00FD673B">
      <w:pPr>
        <w:rPr>
          <w:lang w:eastAsia="fr-FR"/>
        </w:rPr>
      </w:pPr>
      <w:r w:rsidRPr="00594A93">
        <w:rPr>
          <w:lang w:eastAsia="fr-FR"/>
        </w:rPr>
        <w:t>Pour une poutre sur deux appuis avec une charge uniformément répartie :</w:t>
      </w:r>
    </w:p>
    <w:p w:rsidR="00594A93" w:rsidRPr="00594A93" w:rsidRDefault="00991750" w:rsidP="00FD673B">
      <w:pPr>
        <w:jc w:val="center"/>
        <w:rPr>
          <w:lang w:eastAsia="fr-FR"/>
        </w:rPr>
      </w:pPr>
      <m:oMath>
        <m:sSub>
          <m:sSubPr>
            <m:ctrlPr>
              <w:rPr>
                <w:rFonts w:ascii="Cambria Math" w:hAnsi="Cambria Math"/>
                <w:i/>
                <w:lang w:eastAsia="fr-FR"/>
              </w:rPr>
            </m:ctrlPr>
          </m:sSubPr>
          <m:e>
            <m:r>
              <w:rPr>
                <w:rFonts w:ascii="Cambria Math" w:hAnsi="Cambria Math"/>
                <w:lang w:eastAsia="fr-FR"/>
              </w:rPr>
              <m:t>σ</m:t>
            </m:r>
          </m:e>
          <m:sub>
            <m:r>
              <w:rPr>
                <w:rFonts w:ascii="Cambria Math" w:hAnsi="Cambria Math"/>
                <w:lang w:eastAsia="fr-FR"/>
              </w:rPr>
              <m:t>m,y,d</m:t>
            </m:r>
          </m:sub>
        </m:sSub>
        <m:r>
          <w:rPr>
            <w:rFonts w:ascii="Cambria Math" w:hAnsi="Cambria Math"/>
            <w:lang w:eastAsia="fr-FR"/>
          </w:rPr>
          <m:t>=</m:t>
        </m:r>
        <m:f>
          <m:fPr>
            <m:ctrlPr>
              <w:rPr>
                <w:rFonts w:ascii="Cambria Math" w:hAnsi="Cambria Math"/>
                <w:i/>
                <w:lang w:eastAsia="fr-FR"/>
              </w:rPr>
            </m:ctrlPr>
          </m:fPr>
          <m:num>
            <m:sSub>
              <m:sSubPr>
                <m:ctrlPr>
                  <w:rPr>
                    <w:rFonts w:ascii="Cambria Math" w:hAnsi="Cambria Math"/>
                    <w:i/>
                    <w:lang w:eastAsia="fr-FR"/>
                  </w:rPr>
                </m:ctrlPr>
              </m:sSubPr>
              <m:e>
                <m:r>
                  <w:rPr>
                    <w:rFonts w:ascii="Cambria Math" w:hAnsi="Cambria Math"/>
                    <w:lang w:eastAsia="fr-FR"/>
                  </w:rPr>
                  <m:t>Mf</m:t>
                </m:r>
              </m:e>
              <m:sub>
                <m:r>
                  <w:rPr>
                    <w:rFonts w:ascii="Cambria Math" w:hAnsi="Cambria Math"/>
                    <w:lang w:eastAsia="fr-FR"/>
                  </w:rPr>
                  <m:t>y</m:t>
                </m:r>
              </m:sub>
            </m:sSub>
          </m:num>
          <m:den>
            <m:f>
              <m:fPr>
                <m:ctrlPr>
                  <w:rPr>
                    <w:rFonts w:ascii="Cambria Math" w:hAnsi="Cambria Math"/>
                    <w:i/>
                    <w:lang w:eastAsia="fr-FR"/>
                  </w:rPr>
                </m:ctrlPr>
              </m:fPr>
              <m:num>
                <m:sSub>
                  <m:sSubPr>
                    <m:ctrlPr>
                      <w:rPr>
                        <w:rFonts w:ascii="Cambria Math" w:hAnsi="Cambria Math"/>
                        <w:i/>
                        <w:lang w:eastAsia="fr-FR"/>
                      </w:rPr>
                    </m:ctrlPr>
                  </m:sSubPr>
                  <m:e>
                    <m:r>
                      <w:rPr>
                        <w:rFonts w:ascii="Cambria Math" w:hAnsi="Cambria Math"/>
                        <w:lang w:eastAsia="fr-FR"/>
                      </w:rPr>
                      <m:t>I</m:t>
                    </m:r>
                  </m:e>
                  <m:sub>
                    <m:r>
                      <w:rPr>
                        <w:rFonts w:ascii="Cambria Math" w:hAnsi="Cambria Math"/>
                        <w:lang w:eastAsia="fr-FR"/>
                      </w:rPr>
                      <m:t>G,y</m:t>
                    </m:r>
                  </m:sub>
                </m:sSub>
              </m:num>
              <m:den>
                <m:r>
                  <w:rPr>
                    <w:rFonts w:ascii="Cambria Math" w:hAnsi="Cambria Math"/>
                    <w:lang w:eastAsia="fr-FR"/>
                  </w:rPr>
                  <m:t>V</m:t>
                </m:r>
              </m:den>
            </m:f>
          </m:den>
        </m:f>
        <m:r>
          <w:rPr>
            <w:rFonts w:ascii="Cambria Math" w:hAnsi="Cambria Math"/>
            <w:lang w:eastAsia="fr-FR"/>
          </w:rPr>
          <m:t>=</m:t>
        </m:r>
        <m:f>
          <m:fPr>
            <m:ctrlPr>
              <w:rPr>
                <w:rFonts w:ascii="Cambria Math" w:hAnsi="Cambria Math"/>
                <w:i/>
                <w:lang w:eastAsia="fr-FR"/>
              </w:rPr>
            </m:ctrlPr>
          </m:fPr>
          <m:num>
            <m:r>
              <w:rPr>
                <w:rFonts w:ascii="Cambria Math" w:hAnsi="Cambria Math"/>
                <w:lang w:eastAsia="fr-FR"/>
              </w:rPr>
              <m:t>6×q×cos</m:t>
            </m:r>
            <m:d>
              <m:dPr>
                <m:ctrlPr>
                  <w:rPr>
                    <w:rFonts w:ascii="Cambria Math" w:hAnsi="Cambria Math"/>
                    <w:i/>
                    <w:lang w:eastAsia="fr-FR"/>
                  </w:rPr>
                </m:ctrlPr>
              </m:dPr>
              <m:e>
                <m:r>
                  <w:rPr>
                    <w:rFonts w:ascii="Cambria Math" w:hAnsi="Cambria Math"/>
                    <w:lang w:eastAsia="fr-FR"/>
                  </w:rPr>
                  <m:t>α</m:t>
                </m:r>
                <m:ctrlPr>
                  <w:rPr>
                    <w:rFonts w:ascii="Cambria Math" w:hAnsi="Cambria Math"/>
                    <w:bCs/>
                    <w:i/>
                    <w:lang w:eastAsia="fr-FR"/>
                  </w:rPr>
                </m:ctrlPr>
              </m:e>
            </m:d>
            <m:r>
              <w:rPr>
                <w:rFonts w:ascii="Cambria Math" w:hAnsi="Cambria Math"/>
                <w:lang w:eastAsia="fr-FR"/>
              </w:rPr>
              <m:t>×</m:t>
            </m:r>
            <m:sSup>
              <m:sSupPr>
                <m:ctrlPr>
                  <w:rPr>
                    <w:rFonts w:ascii="Cambria Math" w:hAnsi="Cambria Math"/>
                    <w:i/>
                    <w:lang w:eastAsia="fr-FR"/>
                  </w:rPr>
                </m:ctrlPr>
              </m:sSupPr>
              <m:e>
                <m:r>
                  <w:rPr>
                    <w:rFonts w:ascii="Cambria Math" w:hAnsi="Cambria Math"/>
                    <w:lang w:eastAsia="fr-FR"/>
                  </w:rPr>
                  <m:t>L</m:t>
                </m:r>
              </m:e>
              <m:sup>
                <m:r>
                  <w:rPr>
                    <w:rFonts w:ascii="Cambria Math" w:hAnsi="Cambria Math"/>
                    <w:lang w:eastAsia="fr-FR"/>
                  </w:rPr>
                  <m:t>2</m:t>
                </m:r>
              </m:sup>
            </m:sSup>
          </m:num>
          <m:den>
            <m:r>
              <w:rPr>
                <w:rFonts w:ascii="Cambria Math" w:hAnsi="Cambria Math"/>
                <w:lang w:eastAsia="fr-FR"/>
              </w:rPr>
              <m:t>8×b×</m:t>
            </m:r>
            <m:sSup>
              <m:sSupPr>
                <m:ctrlPr>
                  <w:rPr>
                    <w:rFonts w:ascii="Cambria Math" w:hAnsi="Cambria Math"/>
                    <w:i/>
                    <w:lang w:eastAsia="fr-FR"/>
                  </w:rPr>
                </m:ctrlPr>
              </m:sSupPr>
              <m:e>
                <m:r>
                  <w:rPr>
                    <w:rFonts w:ascii="Cambria Math" w:hAnsi="Cambria Math"/>
                    <w:lang w:eastAsia="fr-FR"/>
                  </w:rPr>
                  <m:t>h</m:t>
                </m:r>
              </m:e>
              <m:sup>
                <m:r>
                  <w:rPr>
                    <w:rFonts w:ascii="Cambria Math" w:hAnsi="Cambria Math"/>
                    <w:lang w:eastAsia="fr-FR"/>
                  </w:rPr>
                  <m:t>2</m:t>
                </m:r>
              </m:sup>
            </m:sSup>
          </m:den>
        </m:f>
      </m:oMath>
      <w:r w:rsidR="00594A93" w:rsidRPr="00594A93">
        <w:rPr>
          <w:lang w:eastAsia="fr-FR"/>
        </w:rPr>
        <w:t xml:space="preserve">  </w:t>
      </w:r>
      <w:proofErr w:type="gramStart"/>
      <w:r w:rsidR="00594A93" w:rsidRPr="00594A93">
        <w:rPr>
          <w:lang w:eastAsia="fr-FR"/>
        </w:rPr>
        <w:t>et</w:t>
      </w:r>
      <w:proofErr w:type="gramEnd"/>
      <w:r w:rsidR="00594A93" w:rsidRPr="00594A93">
        <w:rPr>
          <w:lang w:eastAsia="fr-FR"/>
        </w:rPr>
        <w:t xml:space="preserve">  </w:t>
      </w:r>
      <m:oMath>
        <m:sSub>
          <m:sSubPr>
            <m:ctrlPr>
              <w:rPr>
                <w:rFonts w:ascii="Cambria Math" w:hAnsi="Cambria Math"/>
                <w:i/>
                <w:lang w:eastAsia="fr-FR"/>
              </w:rPr>
            </m:ctrlPr>
          </m:sSubPr>
          <m:e>
            <m:r>
              <w:rPr>
                <w:rFonts w:ascii="Cambria Math" w:hAnsi="Cambria Math"/>
                <w:lang w:eastAsia="fr-FR"/>
              </w:rPr>
              <m:t>σ</m:t>
            </m:r>
          </m:e>
          <m:sub>
            <m:r>
              <w:rPr>
                <w:rFonts w:ascii="Cambria Math" w:hAnsi="Cambria Math"/>
                <w:lang w:eastAsia="fr-FR"/>
              </w:rPr>
              <m:t>m,z,d</m:t>
            </m:r>
          </m:sub>
        </m:sSub>
        <m:r>
          <w:rPr>
            <w:rFonts w:ascii="Cambria Math" w:hAnsi="Cambria Math"/>
            <w:lang w:eastAsia="fr-FR"/>
          </w:rPr>
          <m:t>=</m:t>
        </m:r>
        <m:f>
          <m:fPr>
            <m:ctrlPr>
              <w:rPr>
                <w:rFonts w:ascii="Cambria Math" w:hAnsi="Cambria Math"/>
                <w:i/>
                <w:lang w:eastAsia="fr-FR"/>
              </w:rPr>
            </m:ctrlPr>
          </m:fPr>
          <m:num>
            <m:sSub>
              <m:sSubPr>
                <m:ctrlPr>
                  <w:rPr>
                    <w:rFonts w:ascii="Cambria Math" w:hAnsi="Cambria Math"/>
                    <w:i/>
                    <w:lang w:eastAsia="fr-FR"/>
                  </w:rPr>
                </m:ctrlPr>
              </m:sSubPr>
              <m:e>
                <m:r>
                  <w:rPr>
                    <w:rFonts w:ascii="Cambria Math" w:hAnsi="Cambria Math"/>
                    <w:lang w:eastAsia="fr-FR"/>
                  </w:rPr>
                  <m:t>Mf</m:t>
                </m:r>
              </m:e>
              <m:sub>
                <m:r>
                  <w:rPr>
                    <w:rFonts w:ascii="Cambria Math" w:hAnsi="Cambria Math"/>
                    <w:lang w:eastAsia="fr-FR"/>
                  </w:rPr>
                  <m:t>z</m:t>
                </m:r>
              </m:sub>
            </m:sSub>
          </m:num>
          <m:den>
            <m:f>
              <m:fPr>
                <m:ctrlPr>
                  <w:rPr>
                    <w:rFonts w:ascii="Cambria Math" w:hAnsi="Cambria Math"/>
                    <w:i/>
                    <w:lang w:eastAsia="fr-FR"/>
                  </w:rPr>
                </m:ctrlPr>
              </m:fPr>
              <m:num>
                <m:sSub>
                  <m:sSubPr>
                    <m:ctrlPr>
                      <w:rPr>
                        <w:rFonts w:ascii="Cambria Math" w:hAnsi="Cambria Math"/>
                        <w:i/>
                        <w:lang w:eastAsia="fr-FR"/>
                      </w:rPr>
                    </m:ctrlPr>
                  </m:sSubPr>
                  <m:e>
                    <m:r>
                      <w:rPr>
                        <w:rFonts w:ascii="Cambria Math" w:hAnsi="Cambria Math"/>
                        <w:lang w:eastAsia="fr-FR"/>
                      </w:rPr>
                      <m:t>I</m:t>
                    </m:r>
                  </m:e>
                  <m:sub>
                    <m:r>
                      <w:rPr>
                        <w:rFonts w:ascii="Cambria Math" w:hAnsi="Cambria Math"/>
                        <w:lang w:eastAsia="fr-FR"/>
                      </w:rPr>
                      <m:t>G,z</m:t>
                    </m:r>
                  </m:sub>
                </m:sSub>
              </m:num>
              <m:den>
                <m:r>
                  <w:rPr>
                    <w:rFonts w:ascii="Cambria Math" w:hAnsi="Cambria Math"/>
                    <w:lang w:eastAsia="fr-FR"/>
                  </w:rPr>
                  <m:t>V</m:t>
                </m:r>
              </m:den>
            </m:f>
          </m:den>
        </m:f>
        <m:r>
          <w:rPr>
            <w:rFonts w:ascii="Cambria Math" w:hAnsi="Cambria Math"/>
            <w:lang w:eastAsia="fr-FR"/>
          </w:rPr>
          <m:t>=</m:t>
        </m:r>
        <m:f>
          <m:fPr>
            <m:ctrlPr>
              <w:rPr>
                <w:rFonts w:ascii="Cambria Math" w:hAnsi="Cambria Math"/>
                <w:i/>
                <w:lang w:eastAsia="fr-FR"/>
              </w:rPr>
            </m:ctrlPr>
          </m:fPr>
          <m:num>
            <m:r>
              <w:rPr>
                <w:rFonts w:ascii="Cambria Math" w:hAnsi="Cambria Math"/>
                <w:lang w:eastAsia="fr-FR"/>
              </w:rPr>
              <m:t>6×q×sin</m:t>
            </m:r>
            <m:d>
              <m:dPr>
                <m:ctrlPr>
                  <w:rPr>
                    <w:rFonts w:ascii="Cambria Math" w:hAnsi="Cambria Math"/>
                    <w:i/>
                    <w:lang w:eastAsia="fr-FR"/>
                  </w:rPr>
                </m:ctrlPr>
              </m:dPr>
              <m:e>
                <m:r>
                  <w:rPr>
                    <w:rFonts w:ascii="Cambria Math" w:hAnsi="Cambria Math"/>
                    <w:lang w:eastAsia="fr-FR"/>
                  </w:rPr>
                  <m:t>α</m:t>
                </m:r>
                <m:ctrlPr>
                  <w:rPr>
                    <w:rFonts w:ascii="Cambria Math" w:hAnsi="Cambria Math"/>
                    <w:bCs/>
                    <w:i/>
                    <w:lang w:eastAsia="fr-FR"/>
                  </w:rPr>
                </m:ctrlPr>
              </m:e>
            </m:d>
            <m:r>
              <w:rPr>
                <w:rFonts w:ascii="Cambria Math" w:hAnsi="Cambria Math"/>
                <w:lang w:eastAsia="fr-FR"/>
              </w:rPr>
              <m:t>×</m:t>
            </m:r>
            <m:sSup>
              <m:sSupPr>
                <m:ctrlPr>
                  <w:rPr>
                    <w:rFonts w:ascii="Cambria Math" w:hAnsi="Cambria Math"/>
                    <w:i/>
                    <w:lang w:eastAsia="fr-FR"/>
                  </w:rPr>
                </m:ctrlPr>
              </m:sSupPr>
              <m:e>
                <m:r>
                  <w:rPr>
                    <w:rFonts w:ascii="Cambria Math" w:hAnsi="Cambria Math"/>
                    <w:lang w:eastAsia="fr-FR"/>
                  </w:rPr>
                  <m:t>L</m:t>
                </m:r>
              </m:e>
              <m:sup>
                <m:r>
                  <w:rPr>
                    <w:rFonts w:ascii="Cambria Math" w:hAnsi="Cambria Math"/>
                    <w:lang w:eastAsia="fr-FR"/>
                  </w:rPr>
                  <m:t>2</m:t>
                </m:r>
              </m:sup>
            </m:sSup>
          </m:num>
          <m:den>
            <m:r>
              <w:rPr>
                <w:rFonts w:ascii="Cambria Math" w:hAnsi="Cambria Math"/>
                <w:lang w:eastAsia="fr-FR"/>
              </w:rPr>
              <m:t>8×</m:t>
            </m:r>
            <m:r>
              <w:rPr>
                <w:rFonts w:ascii="Cambria Math" w:hAnsi="Cambria Math"/>
                <w:lang w:eastAsia="fr-FR"/>
              </w:rPr>
              <m:t>h×</m:t>
            </m:r>
            <m:sSup>
              <m:sSupPr>
                <m:ctrlPr>
                  <w:rPr>
                    <w:rFonts w:ascii="Cambria Math" w:hAnsi="Cambria Math"/>
                    <w:i/>
                    <w:lang w:eastAsia="fr-FR"/>
                  </w:rPr>
                </m:ctrlPr>
              </m:sSupPr>
              <m:e>
                <m:r>
                  <w:rPr>
                    <w:rFonts w:ascii="Cambria Math" w:hAnsi="Cambria Math"/>
                    <w:lang w:eastAsia="fr-FR"/>
                  </w:rPr>
                  <m:t>b</m:t>
                </m:r>
              </m:e>
              <m:sup>
                <m:r>
                  <w:rPr>
                    <w:rFonts w:ascii="Cambria Math" w:hAnsi="Cambria Math"/>
                    <w:lang w:eastAsia="fr-FR"/>
                  </w:rPr>
                  <m:t>2</m:t>
                </m:r>
              </m:sup>
            </m:sSup>
          </m:den>
        </m:f>
      </m:oMath>
    </w:p>
    <w:p w:rsidR="00594A93" w:rsidRPr="00594A93" w:rsidRDefault="00594A93" w:rsidP="00FD673B">
      <w:pPr>
        <w:rPr>
          <w:lang w:eastAsia="fr-FR"/>
        </w:rPr>
      </w:pPr>
      <w:r w:rsidRPr="00594A93">
        <w:rPr>
          <w:lang w:eastAsia="fr-FR"/>
        </w:rPr>
        <w:t>Pour une poutre sur deux appuis avec une charge ponctuelle :</w:t>
      </w:r>
    </w:p>
    <w:p w:rsidR="00594A93" w:rsidRPr="00594A93" w:rsidRDefault="00991750" w:rsidP="00FD673B">
      <w:pPr>
        <w:jc w:val="center"/>
        <w:rPr>
          <w:lang w:eastAsia="fr-FR"/>
        </w:rPr>
      </w:pPr>
      <m:oMath>
        <m:sSub>
          <m:sSubPr>
            <m:ctrlPr>
              <w:rPr>
                <w:rFonts w:ascii="Cambria Math" w:hAnsi="Cambria Math"/>
                <w:i/>
                <w:lang w:eastAsia="fr-FR"/>
              </w:rPr>
            </m:ctrlPr>
          </m:sSubPr>
          <m:e>
            <m:r>
              <w:rPr>
                <w:rFonts w:ascii="Cambria Math" w:hAnsi="Cambria Math"/>
                <w:lang w:eastAsia="fr-FR"/>
              </w:rPr>
              <m:t>σ</m:t>
            </m:r>
          </m:e>
          <m:sub>
            <m:r>
              <w:rPr>
                <w:rFonts w:ascii="Cambria Math" w:hAnsi="Cambria Math"/>
                <w:lang w:eastAsia="fr-FR"/>
              </w:rPr>
              <m:t>m,y,d</m:t>
            </m:r>
          </m:sub>
        </m:sSub>
        <m:r>
          <w:rPr>
            <w:rFonts w:ascii="Cambria Math" w:hAnsi="Cambria Math"/>
            <w:lang w:eastAsia="fr-FR"/>
          </w:rPr>
          <m:t>=</m:t>
        </m:r>
        <m:f>
          <m:fPr>
            <m:ctrlPr>
              <w:rPr>
                <w:rFonts w:ascii="Cambria Math" w:hAnsi="Cambria Math"/>
                <w:i/>
                <w:lang w:eastAsia="fr-FR"/>
              </w:rPr>
            </m:ctrlPr>
          </m:fPr>
          <m:num>
            <m:sSub>
              <m:sSubPr>
                <m:ctrlPr>
                  <w:rPr>
                    <w:rFonts w:ascii="Cambria Math" w:hAnsi="Cambria Math"/>
                    <w:i/>
                    <w:lang w:eastAsia="fr-FR"/>
                  </w:rPr>
                </m:ctrlPr>
              </m:sSubPr>
              <m:e>
                <m:r>
                  <w:rPr>
                    <w:rFonts w:ascii="Cambria Math" w:hAnsi="Cambria Math"/>
                    <w:lang w:eastAsia="fr-FR"/>
                  </w:rPr>
                  <m:t>Mf</m:t>
                </m:r>
              </m:e>
              <m:sub>
                <m:r>
                  <w:rPr>
                    <w:rFonts w:ascii="Cambria Math" w:hAnsi="Cambria Math"/>
                    <w:lang w:eastAsia="fr-FR"/>
                  </w:rPr>
                  <m:t>y</m:t>
                </m:r>
              </m:sub>
            </m:sSub>
          </m:num>
          <m:den>
            <m:f>
              <m:fPr>
                <m:ctrlPr>
                  <w:rPr>
                    <w:rFonts w:ascii="Cambria Math" w:hAnsi="Cambria Math"/>
                    <w:i/>
                    <w:lang w:eastAsia="fr-FR"/>
                  </w:rPr>
                </m:ctrlPr>
              </m:fPr>
              <m:num>
                <m:sSub>
                  <m:sSubPr>
                    <m:ctrlPr>
                      <w:rPr>
                        <w:rFonts w:ascii="Cambria Math" w:hAnsi="Cambria Math"/>
                        <w:i/>
                        <w:lang w:eastAsia="fr-FR"/>
                      </w:rPr>
                    </m:ctrlPr>
                  </m:sSubPr>
                  <m:e>
                    <m:r>
                      <w:rPr>
                        <w:rFonts w:ascii="Cambria Math" w:hAnsi="Cambria Math"/>
                        <w:lang w:eastAsia="fr-FR"/>
                      </w:rPr>
                      <m:t>I</m:t>
                    </m:r>
                  </m:e>
                  <m:sub>
                    <m:r>
                      <w:rPr>
                        <w:rFonts w:ascii="Cambria Math" w:hAnsi="Cambria Math"/>
                        <w:lang w:eastAsia="fr-FR"/>
                      </w:rPr>
                      <m:t>G,y</m:t>
                    </m:r>
                  </m:sub>
                </m:sSub>
              </m:num>
              <m:den>
                <m:r>
                  <w:rPr>
                    <w:rFonts w:ascii="Cambria Math" w:hAnsi="Cambria Math"/>
                    <w:lang w:eastAsia="fr-FR"/>
                  </w:rPr>
                  <m:t>V</m:t>
                </m:r>
              </m:den>
            </m:f>
          </m:den>
        </m:f>
        <m:r>
          <w:rPr>
            <w:rFonts w:ascii="Cambria Math" w:hAnsi="Cambria Math"/>
            <w:lang w:eastAsia="fr-FR"/>
          </w:rPr>
          <m:t>=</m:t>
        </m:r>
        <m:f>
          <m:fPr>
            <m:ctrlPr>
              <w:rPr>
                <w:rFonts w:ascii="Cambria Math" w:hAnsi="Cambria Math"/>
                <w:i/>
                <w:lang w:eastAsia="fr-FR"/>
              </w:rPr>
            </m:ctrlPr>
          </m:fPr>
          <m:num>
            <m:r>
              <w:rPr>
                <w:rFonts w:ascii="Cambria Math" w:hAnsi="Cambria Math"/>
                <w:lang w:eastAsia="fr-FR"/>
              </w:rPr>
              <m:t>6×P×cos</m:t>
            </m:r>
            <m:d>
              <m:dPr>
                <m:ctrlPr>
                  <w:rPr>
                    <w:rFonts w:ascii="Cambria Math" w:hAnsi="Cambria Math"/>
                    <w:i/>
                    <w:lang w:eastAsia="fr-FR"/>
                  </w:rPr>
                </m:ctrlPr>
              </m:dPr>
              <m:e>
                <m:r>
                  <w:rPr>
                    <w:rFonts w:ascii="Cambria Math" w:hAnsi="Cambria Math"/>
                    <w:lang w:eastAsia="fr-FR"/>
                  </w:rPr>
                  <m:t>α</m:t>
                </m:r>
                <m:ctrlPr>
                  <w:rPr>
                    <w:rFonts w:ascii="Cambria Math" w:hAnsi="Cambria Math"/>
                    <w:bCs/>
                    <w:i/>
                    <w:lang w:eastAsia="fr-FR"/>
                  </w:rPr>
                </m:ctrlPr>
              </m:e>
            </m:d>
            <m:r>
              <w:rPr>
                <w:rFonts w:ascii="Cambria Math" w:hAnsi="Cambria Math"/>
                <w:lang w:eastAsia="fr-FR"/>
              </w:rPr>
              <m:t>×L</m:t>
            </m:r>
          </m:num>
          <m:den>
            <m:r>
              <w:rPr>
                <w:rFonts w:ascii="Cambria Math" w:hAnsi="Cambria Math"/>
                <w:lang w:eastAsia="fr-FR"/>
              </w:rPr>
              <m:t>4×b×</m:t>
            </m:r>
            <m:sSup>
              <m:sSupPr>
                <m:ctrlPr>
                  <w:rPr>
                    <w:rFonts w:ascii="Cambria Math" w:hAnsi="Cambria Math"/>
                    <w:i/>
                    <w:lang w:eastAsia="fr-FR"/>
                  </w:rPr>
                </m:ctrlPr>
              </m:sSupPr>
              <m:e>
                <m:r>
                  <w:rPr>
                    <w:rFonts w:ascii="Cambria Math" w:hAnsi="Cambria Math"/>
                    <w:lang w:eastAsia="fr-FR"/>
                  </w:rPr>
                  <m:t>h</m:t>
                </m:r>
              </m:e>
              <m:sup>
                <m:r>
                  <w:rPr>
                    <w:rFonts w:ascii="Cambria Math" w:hAnsi="Cambria Math"/>
                    <w:lang w:eastAsia="fr-FR"/>
                  </w:rPr>
                  <m:t>2</m:t>
                </m:r>
              </m:sup>
            </m:sSup>
          </m:den>
        </m:f>
      </m:oMath>
      <w:r w:rsidR="00594A93" w:rsidRPr="00594A93">
        <w:rPr>
          <w:lang w:eastAsia="fr-FR"/>
        </w:rPr>
        <w:t xml:space="preserve">  </w:t>
      </w:r>
      <w:proofErr w:type="gramStart"/>
      <w:r w:rsidR="00594A93" w:rsidRPr="00594A93">
        <w:rPr>
          <w:lang w:eastAsia="fr-FR"/>
        </w:rPr>
        <w:t>et</w:t>
      </w:r>
      <w:proofErr w:type="gramEnd"/>
      <w:r w:rsidR="00594A93" w:rsidRPr="00594A93">
        <w:rPr>
          <w:lang w:eastAsia="fr-FR"/>
        </w:rPr>
        <w:t xml:space="preserve">  </w:t>
      </w:r>
      <m:oMath>
        <m:sSub>
          <m:sSubPr>
            <m:ctrlPr>
              <w:rPr>
                <w:rFonts w:ascii="Cambria Math" w:hAnsi="Cambria Math"/>
                <w:i/>
                <w:lang w:eastAsia="fr-FR"/>
              </w:rPr>
            </m:ctrlPr>
          </m:sSubPr>
          <m:e>
            <m:r>
              <w:rPr>
                <w:rFonts w:ascii="Cambria Math" w:hAnsi="Cambria Math"/>
                <w:lang w:eastAsia="fr-FR"/>
              </w:rPr>
              <m:t>σ</m:t>
            </m:r>
          </m:e>
          <m:sub>
            <m:r>
              <w:rPr>
                <w:rFonts w:ascii="Cambria Math" w:hAnsi="Cambria Math"/>
                <w:lang w:eastAsia="fr-FR"/>
              </w:rPr>
              <m:t>m,z,d</m:t>
            </m:r>
          </m:sub>
        </m:sSub>
        <m:r>
          <w:rPr>
            <w:rFonts w:ascii="Cambria Math" w:hAnsi="Cambria Math"/>
            <w:lang w:eastAsia="fr-FR"/>
          </w:rPr>
          <m:t>=</m:t>
        </m:r>
        <m:f>
          <m:fPr>
            <m:ctrlPr>
              <w:rPr>
                <w:rFonts w:ascii="Cambria Math" w:hAnsi="Cambria Math"/>
                <w:i/>
                <w:lang w:eastAsia="fr-FR"/>
              </w:rPr>
            </m:ctrlPr>
          </m:fPr>
          <m:num>
            <m:sSub>
              <m:sSubPr>
                <m:ctrlPr>
                  <w:rPr>
                    <w:rFonts w:ascii="Cambria Math" w:hAnsi="Cambria Math"/>
                    <w:i/>
                    <w:lang w:eastAsia="fr-FR"/>
                  </w:rPr>
                </m:ctrlPr>
              </m:sSubPr>
              <m:e>
                <m:r>
                  <w:rPr>
                    <w:rFonts w:ascii="Cambria Math" w:hAnsi="Cambria Math"/>
                    <w:lang w:eastAsia="fr-FR"/>
                  </w:rPr>
                  <m:t>Mf</m:t>
                </m:r>
              </m:e>
              <m:sub>
                <m:r>
                  <w:rPr>
                    <w:rFonts w:ascii="Cambria Math" w:hAnsi="Cambria Math"/>
                    <w:lang w:eastAsia="fr-FR"/>
                  </w:rPr>
                  <m:t>z</m:t>
                </m:r>
              </m:sub>
            </m:sSub>
          </m:num>
          <m:den>
            <m:f>
              <m:fPr>
                <m:ctrlPr>
                  <w:rPr>
                    <w:rFonts w:ascii="Cambria Math" w:hAnsi="Cambria Math"/>
                    <w:i/>
                    <w:lang w:eastAsia="fr-FR"/>
                  </w:rPr>
                </m:ctrlPr>
              </m:fPr>
              <m:num>
                <m:sSub>
                  <m:sSubPr>
                    <m:ctrlPr>
                      <w:rPr>
                        <w:rFonts w:ascii="Cambria Math" w:hAnsi="Cambria Math"/>
                        <w:i/>
                        <w:lang w:eastAsia="fr-FR"/>
                      </w:rPr>
                    </m:ctrlPr>
                  </m:sSubPr>
                  <m:e>
                    <m:r>
                      <w:rPr>
                        <w:rFonts w:ascii="Cambria Math" w:hAnsi="Cambria Math"/>
                        <w:lang w:eastAsia="fr-FR"/>
                      </w:rPr>
                      <m:t>I</m:t>
                    </m:r>
                  </m:e>
                  <m:sub>
                    <m:r>
                      <w:rPr>
                        <w:rFonts w:ascii="Cambria Math" w:hAnsi="Cambria Math"/>
                        <w:lang w:eastAsia="fr-FR"/>
                      </w:rPr>
                      <m:t>G,z</m:t>
                    </m:r>
                  </m:sub>
                </m:sSub>
              </m:num>
              <m:den>
                <m:r>
                  <w:rPr>
                    <w:rFonts w:ascii="Cambria Math" w:hAnsi="Cambria Math"/>
                    <w:lang w:eastAsia="fr-FR"/>
                  </w:rPr>
                  <m:t>V</m:t>
                </m:r>
              </m:den>
            </m:f>
          </m:den>
        </m:f>
        <m:r>
          <w:rPr>
            <w:rFonts w:ascii="Cambria Math" w:hAnsi="Cambria Math"/>
            <w:lang w:eastAsia="fr-FR"/>
          </w:rPr>
          <m:t>=</m:t>
        </m:r>
        <m:f>
          <m:fPr>
            <m:ctrlPr>
              <w:rPr>
                <w:rFonts w:ascii="Cambria Math" w:hAnsi="Cambria Math"/>
                <w:i/>
                <w:lang w:eastAsia="fr-FR"/>
              </w:rPr>
            </m:ctrlPr>
          </m:fPr>
          <m:num>
            <m:r>
              <w:rPr>
                <w:rFonts w:ascii="Cambria Math" w:hAnsi="Cambria Math"/>
                <w:lang w:eastAsia="fr-FR"/>
              </w:rPr>
              <m:t>6×P×sin</m:t>
            </m:r>
            <m:d>
              <m:dPr>
                <m:ctrlPr>
                  <w:rPr>
                    <w:rFonts w:ascii="Cambria Math" w:hAnsi="Cambria Math"/>
                    <w:i/>
                    <w:lang w:eastAsia="fr-FR"/>
                  </w:rPr>
                </m:ctrlPr>
              </m:dPr>
              <m:e>
                <m:r>
                  <w:rPr>
                    <w:rFonts w:ascii="Cambria Math" w:hAnsi="Cambria Math"/>
                    <w:lang w:eastAsia="fr-FR"/>
                  </w:rPr>
                  <m:t>α</m:t>
                </m:r>
                <m:ctrlPr>
                  <w:rPr>
                    <w:rFonts w:ascii="Cambria Math" w:hAnsi="Cambria Math"/>
                    <w:bCs/>
                    <w:i/>
                    <w:lang w:eastAsia="fr-FR"/>
                  </w:rPr>
                </m:ctrlPr>
              </m:e>
            </m:d>
            <m:r>
              <w:rPr>
                <w:rFonts w:ascii="Cambria Math" w:hAnsi="Cambria Math"/>
                <w:lang w:eastAsia="fr-FR"/>
              </w:rPr>
              <m:t>×L</m:t>
            </m:r>
          </m:num>
          <m:den>
            <m:r>
              <w:rPr>
                <w:rFonts w:ascii="Cambria Math" w:hAnsi="Cambria Math"/>
                <w:lang w:eastAsia="fr-FR"/>
              </w:rPr>
              <m:t>4×</m:t>
            </m:r>
            <m:r>
              <w:rPr>
                <w:rFonts w:ascii="Cambria Math" w:hAnsi="Cambria Math"/>
                <w:lang w:eastAsia="fr-FR"/>
              </w:rPr>
              <m:t>h×</m:t>
            </m:r>
            <m:sSup>
              <m:sSupPr>
                <m:ctrlPr>
                  <w:rPr>
                    <w:rFonts w:ascii="Cambria Math" w:hAnsi="Cambria Math"/>
                    <w:i/>
                    <w:lang w:eastAsia="fr-FR"/>
                  </w:rPr>
                </m:ctrlPr>
              </m:sSupPr>
              <m:e>
                <m:r>
                  <w:rPr>
                    <w:rFonts w:ascii="Cambria Math" w:hAnsi="Cambria Math"/>
                    <w:lang w:eastAsia="fr-FR"/>
                  </w:rPr>
                  <m:t>b</m:t>
                </m:r>
              </m:e>
              <m:sup>
                <m:r>
                  <w:rPr>
                    <w:rFonts w:ascii="Cambria Math" w:hAnsi="Cambria Math"/>
                    <w:lang w:eastAsia="fr-FR"/>
                  </w:rPr>
                  <m:t>2</m:t>
                </m:r>
              </m:sup>
            </m:sSup>
          </m:den>
        </m:f>
      </m:oMath>
    </w:p>
    <w:p w:rsidR="00594A93" w:rsidRDefault="00594A93" w:rsidP="00FD673B">
      <w:pPr>
        <w:rPr>
          <w:lang w:eastAsia="fr-FR"/>
        </w:rPr>
      </w:pPr>
      <w:r w:rsidRPr="00594A93">
        <w:rPr>
          <w:lang w:eastAsia="fr-FR"/>
        </w:rPr>
        <w:t xml:space="preserve">Le tableau </w:t>
      </w:r>
      <w:r w:rsidR="00DA59B1">
        <w:rPr>
          <w:lang w:eastAsia="fr-FR"/>
        </w:rPr>
        <w:t>B</w:t>
      </w:r>
      <w:r w:rsidRPr="00594A93">
        <w:rPr>
          <w:lang w:eastAsia="fr-FR"/>
        </w:rPr>
        <w:t xml:space="preserve"> précise la valeur de la contrainte de flexion en fonction de la combinaison d’action.</w:t>
      </w:r>
    </w:p>
    <w:p w:rsidR="00F34F32" w:rsidRPr="00594A93" w:rsidRDefault="00F34F32" w:rsidP="00594A93">
      <w:pPr>
        <w:spacing w:before="60" w:after="100" w:line="240" w:lineRule="auto"/>
        <w:rPr>
          <w:rFonts w:ascii="Times New Roman" w:eastAsia="Times New Roman" w:hAnsi="Times New Roman" w:cs="Times New Roman"/>
          <w:b/>
          <w:sz w:val="20"/>
          <w:szCs w:val="24"/>
          <w:lang w:eastAsia="fr-FR"/>
        </w:rPr>
      </w:pPr>
    </w:p>
    <w:p w:rsidR="00594A93" w:rsidRPr="00594A93" w:rsidRDefault="00594A93" w:rsidP="00594A93">
      <w:pPr>
        <w:spacing w:before="60" w:after="100" w:line="240" w:lineRule="auto"/>
        <w:rPr>
          <w:rFonts w:ascii="Times New Roman" w:eastAsia="Times New Roman" w:hAnsi="Times New Roman" w:cs="Times New Roman"/>
          <w:b/>
          <w:sz w:val="20"/>
          <w:szCs w:val="24"/>
          <w:lang w:eastAsia="fr-FR"/>
        </w:rPr>
      </w:pPr>
      <w:r w:rsidRPr="00594A93">
        <w:rPr>
          <w:rFonts w:ascii="Times New Roman" w:eastAsia="Times New Roman" w:hAnsi="Times New Roman" w:cs="Times New Roman"/>
          <w:b/>
          <w:sz w:val="20"/>
          <w:szCs w:val="24"/>
          <w:lang w:eastAsia="fr-FR"/>
        </w:rPr>
        <w:t xml:space="preserve">Tableau </w:t>
      </w:r>
      <w:r w:rsidR="00DA59B1">
        <w:rPr>
          <w:rFonts w:ascii="Times New Roman" w:eastAsia="Times New Roman" w:hAnsi="Times New Roman" w:cs="Times New Roman"/>
          <w:b/>
          <w:sz w:val="20"/>
          <w:szCs w:val="24"/>
          <w:lang w:eastAsia="fr-FR"/>
        </w:rPr>
        <w:t>B</w:t>
      </w:r>
      <w:r w:rsidRPr="00594A93">
        <w:rPr>
          <w:rFonts w:ascii="Times New Roman" w:eastAsia="Times New Roman" w:hAnsi="Times New Roman" w:cs="Times New Roman"/>
          <w:b/>
          <w:sz w:val="20"/>
          <w:szCs w:val="24"/>
          <w:lang w:eastAsia="fr-FR"/>
        </w:rPr>
        <w:t> : contrainte de flexion subit par la panne en fonction de la combinaison d’action</w:t>
      </w:r>
    </w:p>
    <w:tbl>
      <w:tblPr>
        <w:tblStyle w:val="Grilledutableau6"/>
        <w:tblW w:w="9100" w:type="dxa"/>
        <w:tblCellMar>
          <w:left w:w="28" w:type="dxa"/>
          <w:right w:w="28" w:type="dxa"/>
        </w:tblCellMar>
        <w:tblLook w:val="04A0"/>
      </w:tblPr>
      <w:tblGrid>
        <w:gridCol w:w="1588"/>
        <w:gridCol w:w="3827"/>
        <w:gridCol w:w="3685"/>
      </w:tblGrid>
      <w:tr w:rsidR="00594A93" w:rsidRPr="00594A93" w:rsidTr="00594A93">
        <w:tc>
          <w:tcPr>
            <w:tcW w:w="1588" w:type="dxa"/>
          </w:tcPr>
          <w:p w:rsidR="00594A93" w:rsidRPr="00594A93" w:rsidRDefault="00594A93" w:rsidP="00594A93">
            <w:pPr>
              <w:spacing w:before="60" w:after="100"/>
              <w:rPr>
                <w:sz w:val="16"/>
                <w:szCs w:val="16"/>
              </w:rPr>
            </w:pPr>
            <w:r w:rsidRPr="00594A93">
              <w:rPr>
                <w:sz w:val="16"/>
                <w:szCs w:val="16"/>
              </w:rPr>
              <w:t>Combinaison à l’ELU</w:t>
            </w:r>
          </w:p>
        </w:tc>
        <w:tc>
          <w:tcPr>
            <w:tcW w:w="3827" w:type="dxa"/>
          </w:tcPr>
          <w:p w:rsidR="00594A93" w:rsidRPr="00594A93" w:rsidRDefault="00594A93" w:rsidP="00594A93">
            <w:pPr>
              <w:spacing w:before="60" w:after="100"/>
              <w:jc w:val="center"/>
              <w:rPr>
                <w:sz w:val="16"/>
                <w:szCs w:val="16"/>
              </w:rPr>
            </w:pPr>
            <w:r w:rsidRPr="00594A93">
              <w:rPr>
                <w:sz w:val="16"/>
                <w:szCs w:val="16"/>
              </w:rPr>
              <w:t xml:space="preserve">Contrainte de flexion (axe de rotation y) en N/mm² </w:t>
            </w:r>
          </w:p>
        </w:tc>
        <w:tc>
          <w:tcPr>
            <w:tcW w:w="3685" w:type="dxa"/>
          </w:tcPr>
          <w:p w:rsidR="00594A93" w:rsidRPr="00594A93" w:rsidRDefault="00594A93" w:rsidP="00594A93">
            <w:pPr>
              <w:spacing w:before="60" w:after="100"/>
              <w:jc w:val="center"/>
              <w:rPr>
                <w:sz w:val="16"/>
                <w:szCs w:val="16"/>
              </w:rPr>
            </w:pPr>
            <w:r w:rsidRPr="00594A93">
              <w:rPr>
                <w:sz w:val="16"/>
                <w:szCs w:val="16"/>
              </w:rPr>
              <w:t>Contrainte de flexion (axe de rotation z) en N/mm²</w:t>
            </w:r>
          </w:p>
        </w:tc>
      </w:tr>
      <w:tr w:rsidR="00594A93" w:rsidRPr="00594A93" w:rsidTr="00594A93">
        <w:tc>
          <w:tcPr>
            <w:tcW w:w="1588" w:type="dxa"/>
          </w:tcPr>
          <w:p w:rsidR="00594A93" w:rsidRPr="00594A93" w:rsidRDefault="00594A93" w:rsidP="00594A93">
            <w:pPr>
              <w:spacing w:before="60" w:after="100"/>
              <w:rPr>
                <w:sz w:val="16"/>
                <w:szCs w:val="16"/>
              </w:rPr>
            </w:pPr>
            <w:r w:rsidRPr="00594A93">
              <w:rPr>
                <w:sz w:val="16"/>
                <w:szCs w:val="16"/>
              </w:rPr>
              <w:t>q</w:t>
            </w:r>
            <w:r w:rsidRPr="00594A93">
              <w:rPr>
                <w:sz w:val="16"/>
                <w:szCs w:val="16"/>
                <w:vertAlign w:val="subscript"/>
              </w:rPr>
              <w:t>1</w:t>
            </w:r>
            <w:r w:rsidRPr="00594A93">
              <w:rPr>
                <w:sz w:val="16"/>
                <w:szCs w:val="16"/>
              </w:rPr>
              <w:t xml:space="preserve"> = 1,35G </w:t>
            </w:r>
          </w:p>
        </w:tc>
        <w:tc>
          <w:tcPr>
            <w:tcW w:w="3827" w:type="dxa"/>
          </w:tcPr>
          <w:p w:rsidR="00594A93" w:rsidRPr="00594A93" w:rsidRDefault="00991750" w:rsidP="00594A93">
            <w:pPr>
              <w:spacing w:before="60" w:after="100"/>
              <w:rPr>
                <w:sz w:val="16"/>
                <w:szCs w:val="16"/>
              </w:rPr>
            </w:pPr>
            <m:oMathPara>
              <m:oMath>
                <m:sSub>
                  <m:sSubPr>
                    <m:ctrlPr>
                      <w:rPr>
                        <w:rFonts w:ascii="Cambria Math" w:hAnsi="Cambria Math"/>
                        <w:i/>
                        <w:sz w:val="16"/>
                        <w:szCs w:val="16"/>
                      </w:rPr>
                    </m:ctrlPr>
                  </m:sSubPr>
                  <m:e>
                    <m:r>
                      <w:rPr>
                        <w:rFonts w:ascii="Cambria Math" w:hAnsi="Cambria Math"/>
                        <w:sz w:val="16"/>
                        <w:szCs w:val="16"/>
                      </w:rPr>
                      <m:t>σ</m:t>
                    </m:r>
                  </m:e>
                  <m:sub>
                    <m:r>
                      <w:rPr>
                        <w:rFonts w:ascii="Cambria Math" w:hAnsi="Cambria Math"/>
                        <w:sz w:val="16"/>
                        <w:szCs w:val="16"/>
                      </w:rPr>
                      <m:t>m,y</m:t>
                    </m:r>
                    <m:r>
                      <w:rPr>
                        <w:rFonts w:ascii="Cambria Math" w:hAnsi="Cambria Math"/>
                        <w:sz w:val="16"/>
                        <w:szCs w:val="16"/>
                        <w:lang w:val="de-DE"/>
                      </w:rPr>
                      <m:t>,</m:t>
                    </m:r>
                    <m:r>
                      <w:rPr>
                        <w:rFonts w:ascii="Cambria Math" w:hAnsi="Cambria Math"/>
                        <w:sz w:val="16"/>
                        <w:szCs w:val="16"/>
                      </w:rPr>
                      <m:t>d</m:t>
                    </m:r>
                  </m:sub>
                </m:sSub>
                <m:r>
                  <w:rPr>
                    <w:rFonts w:ascii="Cambria Math" w:hAnsi="Cambria Math"/>
                    <w:sz w:val="16"/>
                    <w:szCs w:val="16"/>
                    <w:lang w:val="de-DE"/>
                  </w:rPr>
                  <m:t>=</m:t>
                </m:r>
                <m:f>
                  <m:fPr>
                    <m:ctrlPr>
                      <w:rPr>
                        <w:rFonts w:ascii="Cambria Math" w:hAnsi="Cambria Math"/>
                        <w:i/>
                        <w:sz w:val="16"/>
                        <w:szCs w:val="16"/>
                      </w:rPr>
                    </m:ctrlPr>
                  </m:fPr>
                  <m:num>
                    <m:r>
                      <w:rPr>
                        <w:rFonts w:ascii="Cambria Math" w:hAnsi="Cambria Math"/>
                        <w:sz w:val="16"/>
                        <w:szCs w:val="16"/>
                        <w:lang w:val="de-DE"/>
                      </w:rPr>
                      <m:t>6×1,293×</m:t>
                    </m:r>
                    <m:sSup>
                      <m:sSupPr>
                        <m:ctrlPr>
                          <w:rPr>
                            <w:rFonts w:ascii="Cambria Math" w:hAnsi="Cambria Math"/>
                            <w:i/>
                            <w:sz w:val="16"/>
                            <w:szCs w:val="16"/>
                          </w:rPr>
                        </m:ctrlPr>
                      </m:sSupPr>
                      <m:e>
                        <m:r>
                          <w:rPr>
                            <w:rFonts w:ascii="Cambria Math" w:hAnsi="Cambria Math"/>
                            <w:sz w:val="16"/>
                            <w:szCs w:val="16"/>
                            <w:lang w:val="de-DE"/>
                          </w:rPr>
                          <m:t>6000</m:t>
                        </m:r>
                      </m:e>
                      <m:sup>
                        <m:r>
                          <w:rPr>
                            <w:rFonts w:ascii="Cambria Math" w:hAnsi="Cambria Math"/>
                            <w:sz w:val="16"/>
                            <w:szCs w:val="16"/>
                            <w:lang w:val="de-DE"/>
                          </w:rPr>
                          <m:t>2</m:t>
                        </m:r>
                      </m:sup>
                    </m:sSup>
                  </m:num>
                  <m:den>
                    <m:r>
                      <w:rPr>
                        <w:rFonts w:ascii="Cambria Math" w:hAnsi="Cambria Math"/>
                        <w:sz w:val="16"/>
                        <w:szCs w:val="16"/>
                        <w:lang w:val="de-DE"/>
                      </w:rPr>
                      <m:t>8×115</m:t>
                    </m:r>
                    <m:sSup>
                      <m:sSupPr>
                        <m:ctrlPr>
                          <w:rPr>
                            <w:rFonts w:ascii="Cambria Math" w:hAnsi="Cambria Math"/>
                            <w:i/>
                            <w:sz w:val="16"/>
                            <w:szCs w:val="16"/>
                          </w:rPr>
                        </m:ctrlPr>
                      </m:sSupPr>
                      <m:e>
                        <m:r>
                          <w:rPr>
                            <w:rFonts w:ascii="Cambria Math" w:hAnsi="Cambria Math"/>
                            <w:sz w:val="16"/>
                            <w:szCs w:val="16"/>
                            <w:lang w:val="de-DE"/>
                          </w:rPr>
                          <m:t>×315</m:t>
                        </m:r>
                      </m:e>
                      <m:sup>
                        <m:r>
                          <w:rPr>
                            <w:rFonts w:ascii="Cambria Math" w:hAnsi="Cambria Math"/>
                            <w:sz w:val="16"/>
                            <w:szCs w:val="16"/>
                            <w:lang w:val="de-DE"/>
                          </w:rPr>
                          <m:t>2</m:t>
                        </m:r>
                      </m:sup>
                    </m:sSup>
                  </m:den>
                </m:f>
                <m:r>
                  <w:rPr>
                    <w:rFonts w:ascii="Cambria Math" w:hAnsi="Cambria Math"/>
                    <w:sz w:val="16"/>
                    <w:szCs w:val="16"/>
                  </w:rPr>
                  <m:t>=</m:t>
                </m:r>
                <m:r>
                  <w:rPr>
                    <w:rFonts w:ascii="Cambria Math" w:hAnsi="Cambria Math"/>
                    <w:sz w:val="16"/>
                    <w:szCs w:val="16"/>
                    <w:lang w:val="de-DE"/>
                  </w:rPr>
                  <m:t xml:space="preserve">3,1 </m:t>
                </m:r>
              </m:oMath>
            </m:oMathPara>
          </w:p>
        </w:tc>
        <w:tc>
          <w:tcPr>
            <w:tcW w:w="3685" w:type="dxa"/>
          </w:tcPr>
          <w:p w:rsidR="00594A93" w:rsidRPr="00594A93" w:rsidRDefault="00991750" w:rsidP="00594A93">
            <w:pPr>
              <w:spacing w:before="60" w:after="100"/>
              <w:rPr>
                <w:sz w:val="16"/>
                <w:szCs w:val="16"/>
              </w:rPr>
            </w:pPr>
            <m:oMathPara>
              <m:oMath>
                <m:sSub>
                  <m:sSubPr>
                    <m:ctrlPr>
                      <w:rPr>
                        <w:rFonts w:ascii="Cambria Math" w:hAnsi="Cambria Math"/>
                        <w:i/>
                        <w:sz w:val="16"/>
                        <w:szCs w:val="16"/>
                      </w:rPr>
                    </m:ctrlPr>
                  </m:sSubPr>
                  <m:e>
                    <m:r>
                      <w:rPr>
                        <w:rFonts w:ascii="Cambria Math" w:hAnsi="Cambria Math"/>
                        <w:sz w:val="16"/>
                        <w:szCs w:val="16"/>
                      </w:rPr>
                      <m:t>σ</m:t>
                    </m:r>
                  </m:e>
                  <m:sub>
                    <m:r>
                      <w:rPr>
                        <w:rFonts w:ascii="Cambria Math" w:hAnsi="Cambria Math"/>
                        <w:sz w:val="16"/>
                        <w:szCs w:val="16"/>
                      </w:rPr>
                      <m:t>m,z</m:t>
                    </m:r>
                    <m:r>
                      <w:rPr>
                        <w:rFonts w:ascii="Cambria Math" w:hAnsi="Cambria Math"/>
                        <w:sz w:val="16"/>
                        <w:szCs w:val="16"/>
                        <w:lang w:val="de-DE"/>
                      </w:rPr>
                      <m:t>,</m:t>
                    </m:r>
                    <m:r>
                      <w:rPr>
                        <w:rFonts w:ascii="Cambria Math" w:hAnsi="Cambria Math"/>
                        <w:sz w:val="16"/>
                        <w:szCs w:val="16"/>
                      </w:rPr>
                      <m:t>d</m:t>
                    </m:r>
                  </m:sub>
                </m:sSub>
                <m:r>
                  <w:rPr>
                    <w:rFonts w:ascii="Cambria Math" w:hAnsi="Cambria Math"/>
                    <w:sz w:val="16"/>
                    <w:szCs w:val="16"/>
                    <w:lang w:val="de-DE"/>
                  </w:rPr>
                  <m:t>=</m:t>
                </m:r>
                <m:f>
                  <m:fPr>
                    <m:ctrlPr>
                      <w:rPr>
                        <w:rFonts w:ascii="Cambria Math" w:hAnsi="Cambria Math"/>
                        <w:i/>
                        <w:sz w:val="16"/>
                        <w:szCs w:val="16"/>
                      </w:rPr>
                    </m:ctrlPr>
                  </m:fPr>
                  <m:num>
                    <m:r>
                      <w:rPr>
                        <w:rFonts w:ascii="Cambria Math" w:hAnsi="Cambria Math"/>
                        <w:sz w:val="16"/>
                        <w:szCs w:val="16"/>
                        <w:lang w:val="de-DE"/>
                      </w:rPr>
                      <m:t>6×0,388×</m:t>
                    </m:r>
                    <m:sSup>
                      <m:sSupPr>
                        <m:ctrlPr>
                          <w:rPr>
                            <w:rFonts w:ascii="Cambria Math" w:hAnsi="Cambria Math"/>
                            <w:i/>
                            <w:sz w:val="16"/>
                            <w:szCs w:val="16"/>
                          </w:rPr>
                        </m:ctrlPr>
                      </m:sSupPr>
                      <m:e>
                        <m:r>
                          <w:rPr>
                            <w:rFonts w:ascii="Cambria Math" w:hAnsi="Cambria Math"/>
                            <w:sz w:val="16"/>
                            <w:szCs w:val="16"/>
                            <w:lang w:val="de-DE"/>
                          </w:rPr>
                          <m:t>6000</m:t>
                        </m:r>
                      </m:e>
                      <m:sup>
                        <m:r>
                          <w:rPr>
                            <w:rFonts w:ascii="Cambria Math" w:hAnsi="Cambria Math"/>
                            <w:sz w:val="16"/>
                            <w:szCs w:val="16"/>
                            <w:lang w:val="de-DE"/>
                          </w:rPr>
                          <m:t>2</m:t>
                        </m:r>
                      </m:sup>
                    </m:sSup>
                  </m:num>
                  <m:den>
                    <m:r>
                      <w:rPr>
                        <w:rFonts w:ascii="Cambria Math" w:hAnsi="Cambria Math"/>
                        <w:sz w:val="16"/>
                        <w:szCs w:val="16"/>
                        <w:lang w:val="de-DE"/>
                      </w:rPr>
                      <m:t>8×315</m:t>
                    </m:r>
                    <m:sSup>
                      <m:sSupPr>
                        <m:ctrlPr>
                          <w:rPr>
                            <w:rFonts w:ascii="Cambria Math" w:hAnsi="Cambria Math"/>
                            <w:i/>
                            <w:sz w:val="16"/>
                            <w:szCs w:val="16"/>
                          </w:rPr>
                        </m:ctrlPr>
                      </m:sSupPr>
                      <m:e>
                        <m:r>
                          <w:rPr>
                            <w:rFonts w:ascii="Cambria Math" w:hAnsi="Cambria Math"/>
                            <w:sz w:val="16"/>
                            <w:szCs w:val="16"/>
                            <w:lang w:val="de-DE"/>
                          </w:rPr>
                          <m:t>×115</m:t>
                        </m:r>
                      </m:e>
                      <m:sup>
                        <m:r>
                          <w:rPr>
                            <w:rFonts w:ascii="Cambria Math" w:hAnsi="Cambria Math"/>
                            <w:sz w:val="16"/>
                            <w:szCs w:val="16"/>
                            <w:lang w:val="de-DE"/>
                          </w:rPr>
                          <m:t>2</m:t>
                        </m:r>
                      </m:sup>
                    </m:sSup>
                  </m:den>
                </m:f>
                <m:r>
                  <w:rPr>
                    <w:rFonts w:ascii="Cambria Math" w:hAnsi="Cambria Math"/>
                    <w:sz w:val="16"/>
                    <w:szCs w:val="16"/>
                  </w:rPr>
                  <m:t>=</m:t>
                </m:r>
                <m:r>
                  <w:rPr>
                    <w:rFonts w:ascii="Cambria Math" w:hAnsi="Cambria Math"/>
                    <w:sz w:val="16"/>
                    <w:szCs w:val="16"/>
                    <w:lang w:val="de-DE"/>
                  </w:rPr>
                  <m:t xml:space="preserve">2,5 </m:t>
                </m:r>
              </m:oMath>
            </m:oMathPara>
          </w:p>
        </w:tc>
      </w:tr>
      <w:tr w:rsidR="00594A93" w:rsidRPr="00594A93" w:rsidTr="00594A93">
        <w:tc>
          <w:tcPr>
            <w:tcW w:w="1588" w:type="dxa"/>
          </w:tcPr>
          <w:p w:rsidR="00594A93" w:rsidRPr="00594A93" w:rsidRDefault="00594A93" w:rsidP="00594A93">
            <w:pPr>
              <w:spacing w:before="60" w:after="100"/>
              <w:rPr>
                <w:sz w:val="16"/>
                <w:szCs w:val="16"/>
              </w:rPr>
            </w:pPr>
            <w:r w:rsidRPr="00594A93">
              <w:rPr>
                <w:sz w:val="16"/>
                <w:szCs w:val="16"/>
              </w:rPr>
              <w:t>q</w:t>
            </w:r>
            <w:r w:rsidRPr="00594A93">
              <w:rPr>
                <w:sz w:val="16"/>
                <w:szCs w:val="16"/>
                <w:vertAlign w:val="subscript"/>
              </w:rPr>
              <w:t>2</w:t>
            </w:r>
            <w:r w:rsidRPr="00594A93">
              <w:rPr>
                <w:sz w:val="16"/>
                <w:szCs w:val="16"/>
              </w:rPr>
              <w:t xml:space="preserve"> =1,35G + 1,5S</w:t>
            </w:r>
          </w:p>
        </w:tc>
        <w:tc>
          <w:tcPr>
            <w:tcW w:w="3827" w:type="dxa"/>
          </w:tcPr>
          <w:p w:rsidR="00594A93" w:rsidRPr="00594A93" w:rsidRDefault="00991750" w:rsidP="00594A93">
            <w:pPr>
              <w:spacing w:before="60" w:after="100"/>
              <w:rPr>
                <w:sz w:val="16"/>
                <w:szCs w:val="16"/>
              </w:rPr>
            </w:pPr>
            <m:oMathPara>
              <m:oMath>
                <m:sSub>
                  <m:sSubPr>
                    <m:ctrlPr>
                      <w:rPr>
                        <w:rFonts w:ascii="Cambria Math" w:hAnsi="Cambria Math"/>
                        <w:i/>
                        <w:sz w:val="16"/>
                        <w:szCs w:val="16"/>
                      </w:rPr>
                    </m:ctrlPr>
                  </m:sSubPr>
                  <m:e>
                    <m:r>
                      <w:rPr>
                        <w:rFonts w:ascii="Cambria Math" w:hAnsi="Cambria Math"/>
                        <w:sz w:val="16"/>
                        <w:szCs w:val="16"/>
                      </w:rPr>
                      <m:t>σ</m:t>
                    </m:r>
                  </m:e>
                  <m:sub>
                    <m:r>
                      <w:rPr>
                        <w:rFonts w:ascii="Cambria Math" w:hAnsi="Cambria Math"/>
                        <w:sz w:val="16"/>
                        <w:szCs w:val="16"/>
                      </w:rPr>
                      <m:t>m,y</m:t>
                    </m:r>
                    <m:r>
                      <w:rPr>
                        <w:rFonts w:ascii="Cambria Math" w:hAnsi="Cambria Math"/>
                        <w:sz w:val="16"/>
                        <w:szCs w:val="16"/>
                        <w:lang w:val="de-DE"/>
                      </w:rPr>
                      <m:t>,</m:t>
                    </m:r>
                    <m:r>
                      <w:rPr>
                        <w:rFonts w:ascii="Cambria Math" w:hAnsi="Cambria Math"/>
                        <w:sz w:val="16"/>
                        <w:szCs w:val="16"/>
                      </w:rPr>
                      <m:t>d</m:t>
                    </m:r>
                  </m:sub>
                </m:sSub>
                <m:r>
                  <w:rPr>
                    <w:rFonts w:ascii="Cambria Math" w:hAnsi="Cambria Math"/>
                    <w:sz w:val="16"/>
                    <w:szCs w:val="16"/>
                    <w:lang w:val="de-DE"/>
                  </w:rPr>
                  <m:t>=</m:t>
                </m:r>
                <m:f>
                  <m:fPr>
                    <m:ctrlPr>
                      <w:rPr>
                        <w:rFonts w:ascii="Cambria Math" w:hAnsi="Cambria Math"/>
                        <w:i/>
                        <w:sz w:val="16"/>
                        <w:szCs w:val="16"/>
                      </w:rPr>
                    </m:ctrlPr>
                  </m:fPr>
                  <m:num>
                    <m:r>
                      <w:rPr>
                        <w:rFonts w:ascii="Cambria Math" w:hAnsi="Cambria Math"/>
                        <w:sz w:val="16"/>
                        <w:szCs w:val="16"/>
                        <w:lang w:val="de-DE"/>
                      </w:rPr>
                      <m:t>6×2,185×</m:t>
                    </m:r>
                    <m:sSup>
                      <m:sSupPr>
                        <m:ctrlPr>
                          <w:rPr>
                            <w:rFonts w:ascii="Cambria Math" w:hAnsi="Cambria Math"/>
                            <w:i/>
                            <w:sz w:val="16"/>
                            <w:szCs w:val="16"/>
                          </w:rPr>
                        </m:ctrlPr>
                      </m:sSupPr>
                      <m:e>
                        <m:r>
                          <w:rPr>
                            <w:rFonts w:ascii="Cambria Math" w:hAnsi="Cambria Math"/>
                            <w:sz w:val="16"/>
                            <w:szCs w:val="16"/>
                            <w:lang w:val="de-DE"/>
                          </w:rPr>
                          <m:t>6000</m:t>
                        </m:r>
                      </m:e>
                      <m:sup>
                        <m:r>
                          <w:rPr>
                            <w:rFonts w:ascii="Cambria Math" w:hAnsi="Cambria Math"/>
                            <w:sz w:val="16"/>
                            <w:szCs w:val="16"/>
                            <w:lang w:val="de-DE"/>
                          </w:rPr>
                          <m:t>2</m:t>
                        </m:r>
                      </m:sup>
                    </m:sSup>
                  </m:num>
                  <m:den>
                    <m:r>
                      <w:rPr>
                        <w:rFonts w:ascii="Cambria Math" w:hAnsi="Cambria Math"/>
                        <w:sz w:val="16"/>
                        <w:szCs w:val="16"/>
                        <w:lang w:val="de-DE"/>
                      </w:rPr>
                      <m:t>8×115</m:t>
                    </m:r>
                    <m:sSup>
                      <m:sSupPr>
                        <m:ctrlPr>
                          <w:rPr>
                            <w:rFonts w:ascii="Cambria Math" w:hAnsi="Cambria Math"/>
                            <w:i/>
                            <w:sz w:val="16"/>
                            <w:szCs w:val="16"/>
                          </w:rPr>
                        </m:ctrlPr>
                      </m:sSupPr>
                      <m:e>
                        <m:r>
                          <w:rPr>
                            <w:rFonts w:ascii="Cambria Math" w:hAnsi="Cambria Math"/>
                            <w:sz w:val="16"/>
                            <w:szCs w:val="16"/>
                            <w:lang w:val="de-DE"/>
                          </w:rPr>
                          <m:t>×315</m:t>
                        </m:r>
                      </m:e>
                      <m:sup>
                        <m:r>
                          <w:rPr>
                            <w:rFonts w:ascii="Cambria Math" w:hAnsi="Cambria Math"/>
                            <w:sz w:val="16"/>
                            <w:szCs w:val="16"/>
                            <w:lang w:val="de-DE"/>
                          </w:rPr>
                          <m:t>2</m:t>
                        </m:r>
                      </m:sup>
                    </m:sSup>
                  </m:den>
                </m:f>
                <m:r>
                  <w:rPr>
                    <w:rFonts w:ascii="Cambria Math" w:hAnsi="Cambria Math"/>
                    <w:sz w:val="16"/>
                    <w:szCs w:val="16"/>
                  </w:rPr>
                  <m:t>=</m:t>
                </m:r>
                <m:r>
                  <w:rPr>
                    <w:rFonts w:ascii="Cambria Math" w:hAnsi="Cambria Math"/>
                    <w:sz w:val="16"/>
                    <w:szCs w:val="16"/>
                    <w:lang w:val="de-DE"/>
                  </w:rPr>
                  <m:t>5,2</m:t>
                </m:r>
              </m:oMath>
            </m:oMathPara>
          </w:p>
        </w:tc>
        <w:tc>
          <w:tcPr>
            <w:tcW w:w="3685" w:type="dxa"/>
          </w:tcPr>
          <w:p w:rsidR="00594A93" w:rsidRPr="00594A93" w:rsidRDefault="00991750" w:rsidP="00594A93">
            <w:pPr>
              <w:spacing w:before="60" w:after="100"/>
              <w:rPr>
                <w:sz w:val="16"/>
                <w:szCs w:val="16"/>
              </w:rPr>
            </w:pPr>
            <m:oMathPara>
              <m:oMath>
                <m:sSub>
                  <m:sSubPr>
                    <m:ctrlPr>
                      <w:rPr>
                        <w:rFonts w:ascii="Cambria Math" w:hAnsi="Cambria Math"/>
                        <w:i/>
                        <w:sz w:val="16"/>
                        <w:szCs w:val="16"/>
                      </w:rPr>
                    </m:ctrlPr>
                  </m:sSubPr>
                  <m:e>
                    <m:r>
                      <w:rPr>
                        <w:rFonts w:ascii="Cambria Math" w:hAnsi="Cambria Math"/>
                        <w:sz w:val="16"/>
                        <w:szCs w:val="16"/>
                      </w:rPr>
                      <m:t>σ</m:t>
                    </m:r>
                  </m:e>
                  <m:sub>
                    <m:r>
                      <w:rPr>
                        <w:rFonts w:ascii="Cambria Math" w:hAnsi="Cambria Math"/>
                        <w:sz w:val="16"/>
                        <w:szCs w:val="16"/>
                      </w:rPr>
                      <m:t>m,z</m:t>
                    </m:r>
                    <m:r>
                      <w:rPr>
                        <w:rFonts w:ascii="Cambria Math" w:hAnsi="Cambria Math"/>
                        <w:sz w:val="16"/>
                        <w:szCs w:val="16"/>
                        <w:lang w:val="de-DE"/>
                      </w:rPr>
                      <m:t>,</m:t>
                    </m:r>
                    <m:r>
                      <w:rPr>
                        <w:rFonts w:ascii="Cambria Math" w:hAnsi="Cambria Math"/>
                        <w:sz w:val="16"/>
                        <w:szCs w:val="16"/>
                      </w:rPr>
                      <m:t>d</m:t>
                    </m:r>
                  </m:sub>
                </m:sSub>
                <m:r>
                  <w:rPr>
                    <w:rFonts w:ascii="Cambria Math" w:hAnsi="Cambria Math"/>
                    <w:sz w:val="16"/>
                    <w:szCs w:val="16"/>
                    <w:lang w:val="de-DE"/>
                  </w:rPr>
                  <m:t>=</m:t>
                </m:r>
                <m:f>
                  <m:fPr>
                    <m:ctrlPr>
                      <w:rPr>
                        <w:rFonts w:ascii="Cambria Math" w:hAnsi="Cambria Math"/>
                        <w:i/>
                        <w:sz w:val="16"/>
                        <w:szCs w:val="16"/>
                      </w:rPr>
                    </m:ctrlPr>
                  </m:fPr>
                  <m:num>
                    <m:r>
                      <w:rPr>
                        <w:rFonts w:ascii="Cambria Math" w:hAnsi="Cambria Math"/>
                        <w:sz w:val="16"/>
                        <w:szCs w:val="16"/>
                        <w:lang w:val="de-DE"/>
                      </w:rPr>
                      <m:t>6×0,656×</m:t>
                    </m:r>
                    <m:sSup>
                      <m:sSupPr>
                        <m:ctrlPr>
                          <w:rPr>
                            <w:rFonts w:ascii="Cambria Math" w:hAnsi="Cambria Math"/>
                            <w:i/>
                            <w:sz w:val="16"/>
                            <w:szCs w:val="16"/>
                          </w:rPr>
                        </m:ctrlPr>
                      </m:sSupPr>
                      <m:e>
                        <m:r>
                          <w:rPr>
                            <w:rFonts w:ascii="Cambria Math" w:hAnsi="Cambria Math"/>
                            <w:sz w:val="16"/>
                            <w:szCs w:val="16"/>
                            <w:lang w:val="de-DE"/>
                          </w:rPr>
                          <m:t>6000</m:t>
                        </m:r>
                      </m:e>
                      <m:sup>
                        <m:r>
                          <w:rPr>
                            <w:rFonts w:ascii="Cambria Math" w:hAnsi="Cambria Math"/>
                            <w:sz w:val="16"/>
                            <w:szCs w:val="16"/>
                            <w:lang w:val="de-DE"/>
                          </w:rPr>
                          <m:t>2</m:t>
                        </m:r>
                      </m:sup>
                    </m:sSup>
                  </m:num>
                  <m:den>
                    <m:r>
                      <w:rPr>
                        <w:rFonts w:ascii="Cambria Math" w:hAnsi="Cambria Math"/>
                        <w:sz w:val="16"/>
                        <w:szCs w:val="16"/>
                        <w:lang w:val="de-DE"/>
                      </w:rPr>
                      <m:t>8×315</m:t>
                    </m:r>
                    <m:sSup>
                      <m:sSupPr>
                        <m:ctrlPr>
                          <w:rPr>
                            <w:rFonts w:ascii="Cambria Math" w:hAnsi="Cambria Math"/>
                            <w:i/>
                            <w:sz w:val="16"/>
                            <w:szCs w:val="16"/>
                          </w:rPr>
                        </m:ctrlPr>
                      </m:sSupPr>
                      <m:e>
                        <m:r>
                          <w:rPr>
                            <w:rFonts w:ascii="Cambria Math" w:hAnsi="Cambria Math"/>
                            <w:sz w:val="16"/>
                            <w:szCs w:val="16"/>
                            <w:lang w:val="de-DE"/>
                          </w:rPr>
                          <m:t>×115</m:t>
                        </m:r>
                      </m:e>
                      <m:sup>
                        <m:r>
                          <w:rPr>
                            <w:rFonts w:ascii="Cambria Math" w:hAnsi="Cambria Math"/>
                            <w:sz w:val="16"/>
                            <w:szCs w:val="16"/>
                            <w:lang w:val="de-DE"/>
                          </w:rPr>
                          <m:t>2</m:t>
                        </m:r>
                      </m:sup>
                    </m:sSup>
                  </m:den>
                </m:f>
                <m:r>
                  <w:rPr>
                    <w:rFonts w:ascii="Cambria Math" w:hAnsi="Cambria Math"/>
                    <w:sz w:val="16"/>
                    <w:szCs w:val="16"/>
                  </w:rPr>
                  <m:t>=</m:t>
                </m:r>
                <m:r>
                  <w:rPr>
                    <w:rFonts w:ascii="Cambria Math" w:hAnsi="Cambria Math"/>
                    <w:sz w:val="16"/>
                    <w:szCs w:val="16"/>
                    <w:lang w:val="de-DE"/>
                  </w:rPr>
                  <m:t>4,3</m:t>
                </m:r>
              </m:oMath>
            </m:oMathPara>
          </w:p>
        </w:tc>
      </w:tr>
      <w:tr w:rsidR="00594A93" w:rsidRPr="00594A93" w:rsidTr="00594A93">
        <w:tc>
          <w:tcPr>
            <w:tcW w:w="1588" w:type="dxa"/>
          </w:tcPr>
          <w:p w:rsidR="00594A93" w:rsidRPr="00594A93" w:rsidRDefault="00594A93" w:rsidP="00594A93">
            <w:pPr>
              <w:spacing w:before="60" w:after="100"/>
              <w:rPr>
                <w:sz w:val="16"/>
                <w:szCs w:val="16"/>
              </w:rPr>
            </w:pPr>
            <w:r w:rsidRPr="00594A93">
              <w:rPr>
                <w:sz w:val="16"/>
                <w:szCs w:val="16"/>
              </w:rPr>
              <w:t>q</w:t>
            </w:r>
            <w:r w:rsidRPr="00594A93">
              <w:rPr>
                <w:sz w:val="16"/>
                <w:szCs w:val="16"/>
                <w:vertAlign w:val="subscript"/>
              </w:rPr>
              <w:t>3</w:t>
            </w:r>
            <w:r w:rsidRPr="00594A93">
              <w:rPr>
                <w:sz w:val="16"/>
                <w:szCs w:val="16"/>
              </w:rPr>
              <w:t xml:space="preserve"> =1,35G + 1,5Qentretien</w:t>
            </w:r>
            <w:r w:rsidR="00F34F32">
              <w:rPr>
                <w:sz w:val="16"/>
                <w:szCs w:val="16"/>
              </w:rPr>
              <w:t xml:space="preserve"> </w:t>
            </w:r>
            <w:r w:rsidR="00AF6983" w:rsidRPr="00594A93">
              <w:rPr>
                <w:sz w:val="16"/>
                <w:szCs w:val="16"/>
              </w:rPr>
              <w:t>+</w:t>
            </w:r>
            <w:r w:rsidR="00AF6983">
              <w:rPr>
                <w:sz w:val="16"/>
                <w:szCs w:val="16"/>
              </w:rPr>
              <w:t xml:space="preserve"> </w:t>
            </w:r>
            <w:r w:rsidR="00F34F32" w:rsidRPr="00F34F32">
              <w:rPr>
                <w:sz w:val="16"/>
                <w:szCs w:val="16"/>
              </w:rPr>
              <w:t>0,5×1,5S</w:t>
            </w:r>
          </w:p>
        </w:tc>
        <w:tc>
          <w:tcPr>
            <w:tcW w:w="3827" w:type="dxa"/>
          </w:tcPr>
          <w:p w:rsidR="00594A93" w:rsidRPr="00594A93" w:rsidRDefault="00991750" w:rsidP="00F34F32">
            <w:pPr>
              <w:spacing w:before="60" w:after="100"/>
              <w:rPr>
                <w:sz w:val="16"/>
                <w:szCs w:val="16"/>
              </w:rPr>
            </w:pPr>
            <m:oMathPara>
              <m:oMath>
                <m:sSub>
                  <m:sSubPr>
                    <m:ctrlPr>
                      <w:rPr>
                        <w:rFonts w:ascii="Cambria Math" w:hAnsi="Cambria Math"/>
                        <w:i/>
                        <w:sz w:val="16"/>
                        <w:szCs w:val="16"/>
                      </w:rPr>
                    </m:ctrlPr>
                  </m:sSubPr>
                  <m:e>
                    <m:r>
                      <w:rPr>
                        <w:rFonts w:ascii="Cambria Math" w:hAnsi="Cambria Math"/>
                        <w:sz w:val="16"/>
                        <w:szCs w:val="16"/>
                      </w:rPr>
                      <m:t>σ</m:t>
                    </m:r>
                  </m:e>
                  <m:sub>
                    <m:r>
                      <w:rPr>
                        <w:rFonts w:ascii="Cambria Math" w:hAnsi="Cambria Math"/>
                        <w:sz w:val="16"/>
                        <w:szCs w:val="16"/>
                      </w:rPr>
                      <m:t>m,y</m:t>
                    </m:r>
                    <m:r>
                      <w:rPr>
                        <w:rFonts w:ascii="Cambria Math" w:hAnsi="Cambria Math"/>
                        <w:sz w:val="16"/>
                        <w:szCs w:val="16"/>
                        <w:lang w:val="de-DE"/>
                      </w:rPr>
                      <m:t>,</m:t>
                    </m:r>
                    <m:r>
                      <w:rPr>
                        <w:rFonts w:ascii="Cambria Math" w:hAnsi="Cambria Math"/>
                        <w:sz w:val="16"/>
                        <w:szCs w:val="16"/>
                      </w:rPr>
                      <m:t>d</m:t>
                    </m:r>
                  </m:sub>
                </m:sSub>
                <m:r>
                  <w:rPr>
                    <w:rFonts w:ascii="Cambria Math" w:hAnsi="Cambria Math"/>
                    <w:sz w:val="16"/>
                    <w:szCs w:val="16"/>
                    <w:lang w:val="de-DE"/>
                  </w:rPr>
                  <m:t>=</m:t>
                </m:r>
                <m:f>
                  <m:fPr>
                    <m:ctrlPr>
                      <w:rPr>
                        <w:rFonts w:ascii="Cambria Math" w:hAnsi="Cambria Math"/>
                        <w:i/>
                        <w:sz w:val="16"/>
                        <w:szCs w:val="16"/>
                      </w:rPr>
                    </m:ctrlPr>
                  </m:fPr>
                  <m:num>
                    <m:r>
                      <w:rPr>
                        <w:rFonts w:ascii="Cambria Math" w:hAnsi="Cambria Math"/>
                        <w:sz w:val="16"/>
                        <w:szCs w:val="16"/>
                        <w:lang w:val="de-DE"/>
                      </w:rPr>
                      <m:t>6×1,739×</m:t>
                    </m:r>
                    <m:sSup>
                      <m:sSupPr>
                        <m:ctrlPr>
                          <w:rPr>
                            <w:rFonts w:ascii="Cambria Math" w:hAnsi="Cambria Math"/>
                            <w:i/>
                            <w:sz w:val="16"/>
                            <w:szCs w:val="16"/>
                          </w:rPr>
                        </m:ctrlPr>
                      </m:sSupPr>
                      <m:e>
                        <m:r>
                          <w:rPr>
                            <w:rFonts w:ascii="Cambria Math" w:hAnsi="Cambria Math"/>
                            <w:sz w:val="16"/>
                            <w:szCs w:val="16"/>
                            <w:lang w:val="de-DE"/>
                          </w:rPr>
                          <m:t>6000</m:t>
                        </m:r>
                      </m:e>
                      <m:sup>
                        <m:r>
                          <w:rPr>
                            <w:rFonts w:ascii="Cambria Math" w:hAnsi="Cambria Math"/>
                            <w:sz w:val="16"/>
                            <w:szCs w:val="16"/>
                            <w:lang w:val="de-DE"/>
                          </w:rPr>
                          <m:t>2</m:t>
                        </m:r>
                      </m:sup>
                    </m:sSup>
                  </m:num>
                  <m:den>
                    <m:r>
                      <w:rPr>
                        <w:rFonts w:ascii="Cambria Math" w:hAnsi="Cambria Math"/>
                        <w:sz w:val="16"/>
                        <w:szCs w:val="16"/>
                        <w:lang w:val="de-DE"/>
                      </w:rPr>
                      <m:t>8×115</m:t>
                    </m:r>
                    <m:sSup>
                      <m:sSupPr>
                        <m:ctrlPr>
                          <w:rPr>
                            <w:rFonts w:ascii="Cambria Math" w:hAnsi="Cambria Math"/>
                            <w:i/>
                            <w:sz w:val="16"/>
                            <w:szCs w:val="16"/>
                          </w:rPr>
                        </m:ctrlPr>
                      </m:sSupPr>
                      <m:e>
                        <m:r>
                          <w:rPr>
                            <w:rFonts w:ascii="Cambria Math" w:hAnsi="Cambria Math"/>
                            <w:sz w:val="16"/>
                            <w:szCs w:val="16"/>
                            <w:lang w:val="de-DE"/>
                          </w:rPr>
                          <m:t>×315</m:t>
                        </m:r>
                      </m:e>
                      <m:sup>
                        <m:r>
                          <w:rPr>
                            <w:rFonts w:ascii="Cambria Math" w:hAnsi="Cambria Math"/>
                            <w:sz w:val="16"/>
                            <w:szCs w:val="16"/>
                            <w:lang w:val="de-DE"/>
                          </w:rPr>
                          <m:t>2</m:t>
                        </m:r>
                      </m:sup>
                    </m:sSup>
                  </m:den>
                </m:f>
                <m:r>
                  <w:rPr>
                    <w:rFonts w:ascii="Cambria Math" w:hAnsi="Cambria Math"/>
                    <w:sz w:val="16"/>
                    <w:szCs w:val="16"/>
                  </w:rPr>
                  <m:t>+</m:t>
                </m:r>
                <m:f>
                  <m:fPr>
                    <m:ctrlPr>
                      <w:rPr>
                        <w:rFonts w:ascii="Cambria Math" w:hAnsi="Cambria Math"/>
                        <w:i/>
                        <w:sz w:val="16"/>
                        <w:szCs w:val="16"/>
                      </w:rPr>
                    </m:ctrlPr>
                  </m:fPr>
                  <m:num>
                    <m:r>
                      <w:rPr>
                        <w:rFonts w:ascii="Cambria Math" w:hAnsi="Cambria Math"/>
                        <w:sz w:val="16"/>
                        <w:szCs w:val="16"/>
                        <w:lang w:val="de-DE"/>
                      </w:rPr>
                      <m:t>6×2155×</m:t>
                    </m:r>
                    <m:r>
                      <w:rPr>
                        <w:rFonts w:ascii="Cambria Math" w:hAnsi="Cambria Math"/>
                        <w:sz w:val="16"/>
                        <w:szCs w:val="16"/>
                      </w:rPr>
                      <m:t>6000</m:t>
                    </m:r>
                  </m:num>
                  <m:den>
                    <m:r>
                      <w:rPr>
                        <w:rFonts w:ascii="Cambria Math" w:hAnsi="Cambria Math"/>
                        <w:sz w:val="16"/>
                        <w:szCs w:val="16"/>
                        <w:lang w:val="de-DE"/>
                      </w:rPr>
                      <m:t>4×115</m:t>
                    </m:r>
                    <m:sSup>
                      <m:sSupPr>
                        <m:ctrlPr>
                          <w:rPr>
                            <w:rFonts w:ascii="Cambria Math" w:hAnsi="Cambria Math"/>
                            <w:i/>
                            <w:sz w:val="16"/>
                            <w:szCs w:val="16"/>
                          </w:rPr>
                        </m:ctrlPr>
                      </m:sSupPr>
                      <m:e>
                        <m:r>
                          <w:rPr>
                            <w:rFonts w:ascii="Cambria Math" w:hAnsi="Cambria Math"/>
                            <w:sz w:val="16"/>
                            <w:szCs w:val="16"/>
                            <w:lang w:val="de-DE"/>
                          </w:rPr>
                          <m:t>×315</m:t>
                        </m:r>
                      </m:e>
                      <m:sup>
                        <m:r>
                          <w:rPr>
                            <w:rFonts w:ascii="Cambria Math" w:hAnsi="Cambria Math"/>
                            <w:sz w:val="16"/>
                            <w:szCs w:val="16"/>
                            <w:lang w:val="de-DE"/>
                          </w:rPr>
                          <m:t>2</m:t>
                        </m:r>
                      </m:sup>
                    </m:sSup>
                  </m:den>
                </m:f>
                <m:r>
                  <w:rPr>
                    <w:rFonts w:ascii="Cambria Math" w:hAnsi="Cambria Math"/>
                    <w:sz w:val="16"/>
                    <w:szCs w:val="16"/>
                  </w:rPr>
                  <m:t>=</m:t>
                </m:r>
                <m:r>
                  <w:rPr>
                    <w:rFonts w:ascii="Cambria Math" w:hAnsi="Cambria Math"/>
                    <w:sz w:val="16"/>
                    <w:szCs w:val="16"/>
                    <w:lang w:val="de-DE"/>
                  </w:rPr>
                  <m:t>5,8</m:t>
                </m:r>
              </m:oMath>
            </m:oMathPara>
          </w:p>
        </w:tc>
        <w:tc>
          <w:tcPr>
            <w:tcW w:w="3685" w:type="dxa"/>
          </w:tcPr>
          <w:p w:rsidR="00594A93" w:rsidRPr="00594A93" w:rsidRDefault="00991750" w:rsidP="00F34F32">
            <w:pPr>
              <w:spacing w:before="60" w:after="100"/>
              <w:rPr>
                <w:sz w:val="16"/>
                <w:szCs w:val="16"/>
              </w:rPr>
            </w:pPr>
            <m:oMathPara>
              <m:oMath>
                <m:sSub>
                  <m:sSubPr>
                    <m:ctrlPr>
                      <w:rPr>
                        <w:rFonts w:ascii="Cambria Math" w:hAnsi="Cambria Math"/>
                        <w:i/>
                        <w:sz w:val="16"/>
                        <w:szCs w:val="16"/>
                      </w:rPr>
                    </m:ctrlPr>
                  </m:sSubPr>
                  <m:e>
                    <m:r>
                      <w:rPr>
                        <w:rFonts w:ascii="Cambria Math" w:hAnsi="Cambria Math"/>
                        <w:sz w:val="16"/>
                        <w:szCs w:val="16"/>
                      </w:rPr>
                      <m:t>σ</m:t>
                    </m:r>
                  </m:e>
                  <m:sub>
                    <m:r>
                      <w:rPr>
                        <w:rFonts w:ascii="Cambria Math" w:hAnsi="Cambria Math"/>
                        <w:sz w:val="16"/>
                        <w:szCs w:val="16"/>
                      </w:rPr>
                      <m:t>m,z</m:t>
                    </m:r>
                    <m:r>
                      <w:rPr>
                        <w:rFonts w:ascii="Cambria Math" w:hAnsi="Cambria Math"/>
                        <w:sz w:val="16"/>
                        <w:szCs w:val="16"/>
                        <w:lang w:val="de-DE"/>
                      </w:rPr>
                      <m:t>,</m:t>
                    </m:r>
                    <m:r>
                      <w:rPr>
                        <w:rFonts w:ascii="Cambria Math" w:hAnsi="Cambria Math"/>
                        <w:sz w:val="16"/>
                        <w:szCs w:val="16"/>
                      </w:rPr>
                      <m:t>d</m:t>
                    </m:r>
                  </m:sub>
                </m:sSub>
                <m:r>
                  <w:rPr>
                    <w:rFonts w:ascii="Cambria Math" w:hAnsi="Cambria Math"/>
                    <w:sz w:val="16"/>
                    <w:szCs w:val="16"/>
                    <w:lang w:val="de-DE"/>
                  </w:rPr>
                  <m:t>=</m:t>
                </m:r>
                <m:f>
                  <m:fPr>
                    <m:ctrlPr>
                      <w:rPr>
                        <w:rFonts w:ascii="Cambria Math" w:hAnsi="Cambria Math"/>
                        <w:i/>
                        <w:sz w:val="16"/>
                        <w:szCs w:val="16"/>
                      </w:rPr>
                    </m:ctrlPr>
                  </m:fPr>
                  <m:num>
                    <m:r>
                      <w:rPr>
                        <w:rFonts w:ascii="Cambria Math" w:hAnsi="Cambria Math"/>
                        <w:sz w:val="16"/>
                        <w:szCs w:val="16"/>
                        <w:lang w:val="de-DE"/>
                      </w:rPr>
                      <m:t>6×0,522×</m:t>
                    </m:r>
                    <m:sSup>
                      <m:sSupPr>
                        <m:ctrlPr>
                          <w:rPr>
                            <w:rFonts w:ascii="Cambria Math" w:hAnsi="Cambria Math"/>
                            <w:i/>
                            <w:sz w:val="16"/>
                            <w:szCs w:val="16"/>
                          </w:rPr>
                        </m:ctrlPr>
                      </m:sSupPr>
                      <m:e>
                        <m:r>
                          <w:rPr>
                            <w:rFonts w:ascii="Cambria Math" w:hAnsi="Cambria Math"/>
                            <w:sz w:val="16"/>
                            <w:szCs w:val="16"/>
                            <w:lang w:val="de-DE"/>
                          </w:rPr>
                          <m:t>6000</m:t>
                        </m:r>
                      </m:e>
                      <m:sup>
                        <m:r>
                          <w:rPr>
                            <w:rFonts w:ascii="Cambria Math" w:hAnsi="Cambria Math"/>
                            <w:sz w:val="16"/>
                            <w:szCs w:val="16"/>
                            <w:lang w:val="de-DE"/>
                          </w:rPr>
                          <m:t>2</m:t>
                        </m:r>
                      </m:sup>
                    </m:sSup>
                  </m:num>
                  <m:den>
                    <m:r>
                      <w:rPr>
                        <w:rFonts w:ascii="Cambria Math" w:hAnsi="Cambria Math"/>
                        <w:sz w:val="16"/>
                        <w:szCs w:val="16"/>
                        <w:lang w:val="de-DE"/>
                      </w:rPr>
                      <m:t>8×315</m:t>
                    </m:r>
                    <m:sSup>
                      <m:sSupPr>
                        <m:ctrlPr>
                          <w:rPr>
                            <w:rFonts w:ascii="Cambria Math" w:hAnsi="Cambria Math"/>
                            <w:i/>
                            <w:sz w:val="16"/>
                            <w:szCs w:val="16"/>
                          </w:rPr>
                        </m:ctrlPr>
                      </m:sSupPr>
                      <m:e>
                        <m:r>
                          <w:rPr>
                            <w:rFonts w:ascii="Cambria Math" w:hAnsi="Cambria Math"/>
                            <w:sz w:val="16"/>
                            <w:szCs w:val="16"/>
                            <w:lang w:val="de-DE"/>
                          </w:rPr>
                          <m:t>×115</m:t>
                        </m:r>
                      </m:e>
                      <m:sup>
                        <m:r>
                          <w:rPr>
                            <w:rFonts w:ascii="Cambria Math" w:hAnsi="Cambria Math"/>
                            <w:sz w:val="16"/>
                            <w:szCs w:val="16"/>
                            <w:lang w:val="de-DE"/>
                          </w:rPr>
                          <m:t>2</m:t>
                        </m:r>
                      </m:sup>
                    </m:sSup>
                  </m:den>
                </m:f>
                <m:r>
                  <w:rPr>
                    <w:rFonts w:ascii="Cambria Math" w:hAnsi="Cambria Math"/>
                    <w:sz w:val="16"/>
                    <w:szCs w:val="16"/>
                  </w:rPr>
                  <m:t>+</m:t>
                </m:r>
                <m:f>
                  <m:fPr>
                    <m:ctrlPr>
                      <w:rPr>
                        <w:rFonts w:ascii="Cambria Math" w:hAnsi="Cambria Math"/>
                        <w:i/>
                        <w:sz w:val="16"/>
                        <w:szCs w:val="16"/>
                      </w:rPr>
                    </m:ctrlPr>
                  </m:fPr>
                  <m:num>
                    <m:r>
                      <w:rPr>
                        <w:rFonts w:ascii="Cambria Math" w:hAnsi="Cambria Math"/>
                        <w:sz w:val="16"/>
                        <w:szCs w:val="16"/>
                        <w:lang w:val="de-DE"/>
                      </w:rPr>
                      <m:t>6×647×</m:t>
                    </m:r>
                    <m:r>
                      <w:rPr>
                        <w:rFonts w:ascii="Cambria Math" w:hAnsi="Cambria Math"/>
                        <w:sz w:val="16"/>
                        <w:szCs w:val="16"/>
                      </w:rPr>
                      <m:t>6000</m:t>
                    </m:r>
                  </m:num>
                  <m:den>
                    <m:r>
                      <w:rPr>
                        <w:rFonts w:ascii="Cambria Math" w:hAnsi="Cambria Math"/>
                        <w:sz w:val="16"/>
                        <w:szCs w:val="16"/>
                        <w:lang w:val="de-DE"/>
                      </w:rPr>
                      <m:t>4×315</m:t>
                    </m:r>
                    <m:sSup>
                      <m:sSupPr>
                        <m:ctrlPr>
                          <w:rPr>
                            <w:rFonts w:ascii="Cambria Math" w:hAnsi="Cambria Math"/>
                            <w:i/>
                            <w:sz w:val="16"/>
                            <w:szCs w:val="16"/>
                          </w:rPr>
                        </m:ctrlPr>
                      </m:sSupPr>
                      <m:e>
                        <m:r>
                          <w:rPr>
                            <w:rFonts w:ascii="Cambria Math" w:hAnsi="Cambria Math"/>
                            <w:sz w:val="16"/>
                            <w:szCs w:val="16"/>
                            <w:lang w:val="de-DE"/>
                          </w:rPr>
                          <m:t>×115</m:t>
                        </m:r>
                      </m:e>
                      <m:sup>
                        <m:r>
                          <w:rPr>
                            <w:rFonts w:ascii="Cambria Math" w:hAnsi="Cambria Math"/>
                            <w:sz w:val="16"/>
                            <w:szCs w:val="16"/>
                            <w:lang w:val="de-DE"/>
                          </w:rPr>
                          <m:t>2</m:t>
                        </m:r>
                      </m:sup>
                    </m:sSup>
                  </m:den>
                </m:f>
                <m:r>
                  <w:rPr>
                    <w:rFonts w:ascii="Cambria Math" w:hAnsi="Cambria Math"/>
                    <w:sz w:val="16"/>
                    <w:szCs w:val="16"/>
                  </w:rPr>
                  <m:t>=</m:t>
                </m:r>
                <m:r>
                  <w:rPr>
                    <w:rFonts w:ascii="Cambria Math" w:hAnsi="Cambria Math"/>
                    <w:sz w:val="16"/>
                    <w:szCs w:val="16"/>
                    <w:lang w:val="de-DE"/>
                  </w:rPr>
                  <m:t>4,8</m:t>
                </m:r>
              </m:oMath>
            </m:oMathPara>
          </w:p>
        </w:tc>
      </w:tr>
    </w:tbl>
    <w:p w:rsidR="00594A93" w:rsidRPr="00594A93" w:rsidRDefault="00594A93" w:rsidP="00594A93">
      <w:pPr>
        <w:spacing w:before="60" w:after="100" w:line="240" w:lineRule="auto"/>
        <w:rPr>
          <w:rFonts w:ascii="Times New Roman" w:eastAsia="Times New Roman" w:hAnsi="Times New Roman" w:cs="Times New Roman"/>
          <w:sz w:val="20"/>
          <w:szCs w:val="24"/>
          <w:lang w:val="de-DE" w:eastAsia="fr-FR"/>
        </w:rPr>
      </w:pPr>
    </w:p>
    <w:p w:rsidR="00594A93" w:rsidRPr="00594A93" w:rsidRDefault="00594A93" w:rsidP="00594A93">
      <w:pPr>
        <w:spacing w:before="120" w:after="60" w:line="240" w:lineRule="auto"/>
        <w:outlineLvl w:val="2"/>
        <w:rPr>
          <w:rFonts w:ascii="Arial Black" w:eastAsia="Times New Roman" w:hAnsi="Arial Black" w:cs="Times New Roman"/>
          <w:bCs/>
          <w:sz w:val="20"/>
          <w:szCs w:val="20"/>
          <w:lang w:eastAsia="fr-FR"/>
        </w:rPr>
      </w:pPr>
      <w:bookmarkStart w:id="28" w:name="_Toc521577580"/>
      <w:bookmarkStart w:id="29" w:name="_Toc532551851"/>
      <w:r w:rsidRPr="00594A93">
        <w:rPr>
          <w:rFonts w:ascii="Arial Black" w:eastAsia="Times New Roman" w:hAnsi="Arial Black" w:cs="Times New Roman"/>
          <w:bCs/>
          <w:sz w:val="20"/>
          <w:szCs w:val="20"/>
          <w:lang w:eastAsia="fr-FR"/>
        </w:rPr>
        <w:t xml:space="preserve">4..2.2 Contrainte de résistance du bois </w:t>
      </w:r>
      <w:proofErr w:type="spellStart"/>
      <w:r w:rsidRPr="00594A93">
        <w:rPr>
          <w:rFonts w:ascii="Arial Black" w:eastAsia="Times New Roman" w:hAnsi="Arial Black" w:cs="Times New Roman"/>
          <w:bCs/>
          <w:sz w:val="20"/>
          <w:szCs w:val="20"/>
          <w:lang w:eastAsia="fr-FR"/>
        </w:rPr>
        <w:t>f</w:t>
      </w:r>
      <w:r w:rsidRPr="00594A93">
        <w:rPr>
          <w:rFonts w:ascii="Arial Black" w:eastAsia="Times New Roman" w:hAnsi="Arial Black" w:cs="Times New Roman"/>
          <w:bCs/>
          <w:sz w:val="20"/>
          <w:szCs w:val="20"/>
          <w:vertAlign w:val="subscript"/>
          <w:lang w:eastAsia="fr-FR"/>
        </w:rPr>
        <w:t>m</w:t>
      </w:r>
      <w:proofErr w:type="gramStart"/>
      <w:r w:rsidRPr="00594A93">
        <w:rPr>
          <w:rFonts w:ascii="Arial Black" w:eastAsia="Times New Roman" w:hAnsi="Arial Black" w:cs="Times New Roman"/>
          <w:bCs/>
          <w:sz w:val="20"/>
          <w:szCs w:val="20"/>
          <w:vertAlign w:val="subscript"/>
          <w:lang w:eastAsia="fr-FR"/>
        </w:rPr>
        <w:t>,d</w:t>
      </w:r>
      <w:proofErr w:type="spellEnd"/>
      <w:proofErr w:type="gramEnd"/>
      <w:r w:rsidRPr="00594A93">
        <w:rPr>
          <w:rFonts w:ascii="Arial Black" w:eastAsia="Times New Roman" w:hAnsi="Arial Black" w:cs="Times New Roman"/>
          <w:bCs/>
          <w:sz w:val="20"/>
          <w:szCs w:val="20"/>
          <w:lang w:eastAsia="fr-FR"/>
        </w:rPr>
        <w:t>.</w:t>
      </w:r>
      <w:bookmarkEnd w:id="28"/>
      <w:bookmarkEnd w:id="29"/>
    </w:p>
    <w:p w:rsidR="00594A93" w:rsidRPr="00594A93" w:rsidRDefault="00594A93" w:rsidP="00FD673B">
      <w:pPr>
        <w:rPr>
          <w:lang w:eastAsia="fr-FR"/>
        </w:rPr>
      </w:pPr>
      <w:r w:rsidRPr="00594A93">
        <w:rPr>
          <w:lang w:eastAsia="fr-FR"/>
        </w:rPr>
        <w:t xml:space="preserve">La contrainte de résistance du bois dépend de la contrainte caractéristique, de la classe de service (humidité du bois), de la charge de plus courte durée de la combinaison d’action, de l’effet système et de la plus grande dimension de la section. </w:t>
      </w:r>
    </w:p>
    <w:p w:rsidR="00594A93" w:rsidRPr="00594A93" w:rsidRDefault="00991750" w:rsidP="00594A93">
      <w:pPr>
        <w:spacing w:before="60" w:after="100" w:line="240" w:lineRule="auto"/>
        <w:rPr>
          <w:rFonts w:ascii="Times New Roman" w:eastAsia="Times New Roman" w:hAnsi="Times New Roman" w:cs="Times New Roman"/>
          <w:sz w:val="20"/>
          <w:szCs w:val="24"/>
          <w:lang w:eastAsia="fr-FR"/>
        </w:rPr>
      </w:pPr>
      <m:oMathPara>
        <m:oMath>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f</m:t>
              </m:r>
            </m:e>
            <m:sub>
              <m:r>
                <w:rPr>
                  <w:rFonts w:ascii="Cambria Math" w:eastAsia="Times New Roman" w:hAnsi="Cambria Math" w:cs="Times New Roman"/>
                  <w:sz w:val="20"/>
                  <w:szCs w:val="24"/>
                  <w:lang w:eastAsia="fr-FR"/>
                </w:rPr>
                <m:t>m,d</m:t>
              </m:r>
            </m:sub>
          </m:sSub>
          <m:r>
            <w:rPr>
              <w:rFonts w:ascii="Cambria Math" w:eastAsia="Times New Roman" w:hAnsi="Cambria Math" w:cs="Times New Roman"/>
              <w:sz w:val="20"/>
              <w:szCs w:val="24"/>
              <w:lang w:eastAsia="fr-FR"/>
            </w:rPr>
            <m:t>=</m:t>
          </m:r>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f</m:t>
              </m:r>
            </m:e>
            <m:sub>
              <m:r>
                <w:rPr>
                  <w:rFonts w:ascii="Cambria Math" w:eastAsia="Times New Roman" w:hAnsi="Cambria Math" w:cs="Times New Roman"/>
                  <w:sz w:val="20"/>
                  <w:szCs w:val="24"/>
                  <w:lang w:eastAsia="fr-FR"/>
                </w:rPr>
                <m:t>m,k</m:t>
              </m:r>
            </m:sub>
          </m:sSub>
          <m:r>
            <w:rPr>
              <w:rFonts w:ascii="Cambria Math" w:eastAsia="Times New Roman" w:hAnsi="Cambria Math" w:cs="Times New Roman"/>
              <w:sz w:val="20"/>
              <w:szCs w:val="24"/>
              <w:lang w:eastAsia="fr-FR"/>
            </w:rPr>
            <m:t>×</m:t>
          </m:r>
          <m:f>
            <m:fPr>
              <m:ctrlPr>
                <w:rPr>
                  <w:rFonts w:ascii="Cambria Math" w:eastAsia="Times New Roman" w:hAnsi="Cambria Math" w:cs="Times New Roman"/>
                  <w:i/>
                  <w:sz w:val="20"/>
                  <w:szCs w:val="24"/>
                  <w:lang w:eastAsia="fr-FR"/>
                </w:rPr>
              </m:ctrlPr>
            </m:fPr>
            <m:num>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k</m:t>
                  </m:r>
                </m:e>
                <m:sub>
                  <m:r>
                    <w:rPr>
                      <w:rFonts w:ascii="Cambria Math" w:eastAsia="Times New Roman" w:hAnsi="Cambria Math" w:cs="Times New Roman"/>
                      <w:sz w:val="20"/>
                      <w:szCs w:val="24"/>
                      <w:lang w:eastAsia="fr-FR"/>
                    </w:rPr>
                    <m:t>mod</m:t>
                  </m:r>
                </m:sub>
              </m:sSub>
            </m:num>
            <m:den>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γ</m:t>
                  </m:r>
                </m:e>
                <m:sub>
                  <m:r>
                    <w:rPr>
                      <w:rFonts w:ascii="Cambria Math" w:eastAsia="Times New Roman" w:hAnsi="Cambria Math" w:cs="Times New Roman"/>
                      <w:sz w:val="20"/>
                      <w:szCs w:val="24"/>
                      <w:lang w:eastAsia="fr-FR"/>
                    </w:rPr>
                    <m:t>M</m:t>
                  </m:r>
                </m:sub>
              </m:sSub>
            </m:den>
          </m:f>
          <m:r>
            <w:rPr>
              <w:rFonts w:ascii="Cambria Math" w:eastAsia="Times New Roman" w:hAnsi="Cambria Math" w:cs="Times New Roman"/>
              <w:sz w:val="20"/>
              <w:szCs w:val="24"/>
              <w:lang w:eastAsia="fr-FR"/>
            </w:rPr>
            <m:t>×</m:t>
          </m:r>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k</m:t>
              </m:r>
            </m:e>
            <m:sub>
              <m:r>
                <w:rPr>
                  <w:rFonts w:ascii="Cambria Math" w:eastAsia="Times New Roman" w:hAnsi="Cambria Math" w:cs="Times New Roman"/>
                  <w:sz w:val="20"/>
                  <w:szCs w:val="24"/>
                  <w:lang w:eastAsia="fr-FR"/>
                </w:rPr>
                <m:t>sys</m:t>
              </m:r>
            </m:sub>
          </m:sSub>
          <m:r>
            <w:rPr>
              <w:rFonts w:ascii="Cambria Math" w:eastAsia="Times New Roman" w:hAnsi="Cambria Math" w:cs="Times New Roman"/>
              <w:sz w:val="20"/>
              <w:szCs w:val="24"/>
              <w:lang w:eastAsia="fr-FR"/>
            </w:rPr>
            <m:t>×</m:t>
          </m:r>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k</m:t>
              </m:r>
            </m:e>
            <m:sub>
              <m:r>
                <w:rPr>
                  <w:rFonts w:ascii="Cambria Math" w:eastAsia="Times New Roman" w:hAnsi="Cambria Math" w:cs="Times New Roman"/>
                  <w:sz w:val="20"/>
                  <w:szCs w:val="24"/>
                  <w:lang w:eastAsia="fr-FR"/>
                </w:rPr>
                <m:t>h</m:t>
              </m:r>
            </m:sub>
          </m:sSub>
        </m:oMath>
      </m:oMathPara>
    </w:p>
    <w:p w:rsidR="00594A93" w:rsidRPr="00594A93" w:rsidRDefault="00594A93" w:rsidP="00FD673B">
      <w:pPr>
        <w:pStyle w:val="normal"/>
        <w:rPr>
          <w:lang w:eastAsia="fr-FR"/>
        </w:rPr>
      </w:pPr>
      <w:proofErr w:type="spellStart"/>
      <w:r w:rsidRPr="00594A93">
        <w:rPr>
          <w:lang w:eastAsia="fr-FR"/>
        </w:rPr>
        <w:t>f</w:t>
      </w:r>
      <w:r w:rsidRPr="00594A93">
        <w:rPr>
          <w:vertAlign w:val="subscript"/>
          <w:lang w:eastAsia="fr-FR"/>
        </w:rPr>
        <w:t>m</w:t>
      </w:r>
      <w:proofErr w:type="gramStart"/>
      <w:r w:rsidRPr="00594A93">
        <w:rPr>
          <w:vertAlign w:val="subscript"/>
          <w:lang w:eastAsia="fr-FR"/>
        </w:rPr>
        <w:t>,k</w:t>
      </w:r>
      <w:proofErr w:type="spellEnd"/>
      <w:proofErr w:type="gramEnd"/>
      <w:r w:rsidRPr="00594A93">
        <w:rPr>
          <w:lang w:eastAsia="fr-FR"/>
        </w:rPr>
        <w:t xml:space="preserve"> =  24 N/mm², contrainte caractéri</w:t>
      </w:r>
      <w:r w:rsidR="00F34F32">
        <w:rPr>
          <w:lang w:eastAsia="fr-FR"/>
        </w:rPr>
        <w:t>stique de résistance en flexion</w:t>
      </w:r>
      <w:r w:rsidR="00AF6983">
        <w:rPr>
          <w:lang w:eastAsia="fr-FR"/>
        </w:rPr>
        <w:t>,</w:t>
      </w:r>
      <w:r w:rsidR="00BA4E8C">
        <w:rPr>
          <w:lang w:eastAsia="fr-FR"/>
        </w:rPr>
        <w:t xml:space="preserve"> (tableau 7)</w:t>
      </w:r>
      <w:r w:rsidR="00F34F32" w:rsidRPr="00F34F32">
        <w:rPr>
          <w:lang w:eastAsia="fr-FR"/>
        </w:rPr>
        <w:t>.</w:t>
      </w:r>
      <w:r w:rsidRPr="00594A93">
        <w:rPr>
          <w:lang w:eastAsia="fr-FR"/>
        </w:rPr>
        <w:t xml:space="preserve"> </w:t>
      </w:r>
    </w:p>
    <w:p w:rsidR="00594A93" w:rsidRPr="00594A93" w:rsidRDefault="00594A93" w:rsidP="00FD673B">
      <w:pPr>
        <w:pStyle w:val="normal"/>
        <w:rPr>
          <w:lang w:eastAsia="fr-FR"/>
        </w:rPr>
      </w:pPr>
      <w:proofErr w:type="spellStart"/>
      <w:r w:rsidRPr="00594A93">
        <w:rPr>
          <w:lang w:eastAsia="fr-FR"/>
        </w:rPr>
        <w:t>k</w:t>
      </w:r>
      <w:r w:rsidRPr="00594A93">
        <w:rPr>
          <w:vertAlign w:val="subscript"/>
          <w:lang w:eastAsia="fr-FR"/>
        </w:rPr>
        <w:t>mod</w:t>
      </w:r>
      <w:proofErr w:type="spellEnd"/>
      <w:r w:rsidRPr="00594A93">
        <w:rPr>
          <w:vertAlign w:val="subscript"/>
          <w:lang w:eastAsia="fr-FR"/>
        </w:rPr>
        <w:t xml:space="preserve"> </w:t>
      </w:r>
      <w:r w:rsidRPr="00594A93">
        <w:rPr>
          <w:lang w:eastAsia="fr-FR"/>
        </w:rPr>
        <w:t>= coefficient modificatif en fonction de la charge de plus courte d</w:t>
      </w:r>
      <w:r w:rsidR="00AF6983">
        <w:rPr>
          <w:lang w:eastAsia="fr-FR"/>
        </w:rPr>
        <w:t xml:space="preserve">urée et de la classe de service, </w:t>
      </w:r>
      <w:r w:rsidR="00BA4E8C">
        <w:rPr>
          <w:lang w:eastAsia="fr-FR"/>
        </w:rPr>
        <w:t>(tableau 8).</w:t>
      </w:r>
    </w:p>
    <w:p w:rsidR="00594A93" w:rsidRPr="00594A93" w:rsidRDefault="00594A93" w:rsidP="00FD673B">
      <w:pPr>
        <w:pStyle w:val="normal"/>
        <w:rPr>
          <w:lang w:eastAsia="fr-FR"/>
        </w:rPr>
      </w:pPr>
      <w:proofErr w:type="spellStart"/>
      <w:r w:rsidRPr="00594A93">
        <w:rPr>
          <w:lang w:eastAsia="fr-FR"/>
        </w:rPr>
        <w:t>γ</w:t>
      </w:r>
      <w:r w:rsidRPr="00594A93">
        <w:rPr>
          <w:vertAlign w:val="subscript"/>
          <w:lang w:eastAsia="fr-FR"/>
        </w:rPr>
        <w:t>M</w:t>
      </w:r>
      <w:proofErr w:type="spellEnd"/>
      <w:r w:rsidRPr="00594A93">
        <w:rPr>
          <w:lang w:eastAsia="fr-FR"/>
        </w:rPr>
        <w:t> = 1,25, coefficient partiel qui tient compt</w:t>
      </w:r>
      <w:r w:rsidR="00AF6983">
        <w:rPr>
          <w:lang w:eastAsia="fr-FR"/>
        </w:rPr>
        <w:t xml:space="preserve">e de la dispersion du matériau, </w:t>
      </w:r>
      <w:r w:rsidR="00BA4E8C">
        <w:rPr>
          <w:lang w:eastAsia="fr-FR"/>
        </w:rPr>
        <w:t>(tableau 5)</w:t>
      </w:r>
    </w:p>
    <w:p w:rsidR="00594A93" w:rsidRPr="00594A93" w:rsidRDefault="00594A93" w:rsidP="00FD673B">
      <w:pPr>
        <w:pStyle w:val="normal"/>
        <w:rPr>
          <w:lang w:eastAsia="fr-FR"/>
        </w:rPr>
      </w:pPr>
      <w:proofErr w:type="spellStart"/>
      <w:r w:rsidRPr="00594A93">
        <w:rPr>
          <w:lang w:eastAsia="fr-FR"/>
        </w:rPr>
        <w:t>k</w:t>
      </w:r>
      <w:r w:rsidRPr="00594A93">
        <w:rPr>
          <w:vertAlign w:val="subscript"/>
          <w:lang w:eastAsia="fr-FR"/>
        </w:rPr>
        <w:t>sys</w:t>
      </w:r>
      <w:proofErr w:type="spellEnd"/>
      <w:r w:rsidRPr="00594A93">
        <w:rPr>
          <w:vertAlign w:val="subscript"/>
          <w:lang w:eastAsia="fr-FR"/>
        </w:rPr>
        <w:t> </w:t>
      </w:r>
      <w:r w:rsidRPr="00594A93">
        <w:rPr>
          <w:lang w:eastAsia="fr-FR"/>
        </w:rPr>
        <w:t xml:space="preserve">= 1 ; le coefficient d’effet système est égal à 1,1 lorsque plusieurs éléments porteurs de même nature et de même fonction avec un entraxe inférieur à 1,2 m (solives, fermettes) sont sollicités par un même type de chargement réparti uniformément et avec un système capable de reporter les efforts sur les pièces adjacentes. Lorsque ces conditions ne sont pas remplies, </w:t>
      </w:r>
      <w:proofErr w:type="spellStart"/>
      <w:r w:rsidRPr="00594A93">
        <w:rPr>
          <w:lang w:eastAsia="fr-FR"/>
        </w:rPr>
        <w:t>k</w:t>
      </w:r>
      <w:r w:rsidRPr="00594A93">
        <w:rPr>
          <w:vertAlign w:val="subscript"/>
          <w:lang w:eastAsia="fr-FR"/>
        </w:rPr>
        <w:t>sys</w:t>
      </w:r>
      <w:proofErr w:type="spellEnd"/>
      <w:r w:rsidRPr="00594A93">
        <w:rPr>
          <w:vertAlign w:val="subscript"/>
          <w:lang w:eastAsia="fr-FR"/>
        </w:rPr>
        <w:t> </w:t>
      </w:r>
      <w:r w:rsidRPr="00594A93">
        <w:rPr>
          <w:lang w:eastAsia="fr-FR"/>
        </w:rPr>
        <w:t>= 1.</w:t>
      </w:r>
    </w:p>
    <w:p w:rsidR="00594A93" w:rsidRPr="00594A93" w:rsidRDefault="00594A93" w:rsidP="00FD673B">
      <w:pPr>
        <w:pStyle w:val="normal"/>
        <w:rPr>
          <w:lang w:eastAsia="fr-FR"/>
        </w:rPr>
      </w:pPr>
      <w:proofErr w:type="spellStart"/>
      <w:r w:rsidRPr="00594A93">
        <w:rPr>
          <w:lang w:eastAsia="fr-FR"/>
        </w:rPr>
        <w:t>k</w:t>
      </w:r>
      <w:r w:rsidRPr="00594A93">
        <w:rPr>
          <w:vertAlign w:val="subscript"/>
          <w:lang w:eastAsia="fr-FR"/>
        </w:rPr>
        <w:t>h</w:t>
      </w:r>
      <w:proofErr w:type="spellEnd"/>
      <w:r w:rsidRPr="00594A93">
        <w:rPr>
          <w:lang w:eastAsia="fr-FR"/>
        </w:rPr>
        <w:t xml:space="preserve"> = 1,07, coefficient de hauteur. Le coefficient </w:t>
      </w:r>
      <w:proofErr w:type="spellStart"/>
      <w:r w:rsidRPr="00594A93">
        <w:rPr>
          <w:lang w:eastAsia="fr-FR"/>
        </w:rPr>
        <w:t>kh</w:t>
      </w:r>
      <w:proofErr w:type="spellEnd"/>
      <w:r w:rsidRPr="00594A93">
        <w:rPr>
          <w:lang w:eastAsia="fr-FR"/>
        </w:rPr>
        <w:t xml:space="preserve"> majore les résistances pour les hauteurs inférieures 600 mm pour le bois lamellé-collé.</w:t>
      </w:r>
    </w:p>
    <w:p w:rsidR="00594A93" w:rsidRPr="00594A93" w:rsidRDefault="00594A93" w:rsidP="00FD673B">
      <w:pPr>
        <w:pStyle w:val="normal"/>
        <w:numPr>
          <w:ilvl w:val="1"/>
          <w:numId w:val="16"/>
        </w:numPr>
        <w:rPr>
          <w:lang w:eastAsia="fr-FR"/>
        </w:rPr>
      </w:pPr>
      <w:r w:rsidRPr="00594A93">
        <w:rPr>
          <w:lang w:eastAsia="fr-FR"/>
        </w:rPr>
        <w:t>si h ≥ 600 mm</w:t>
      </w:r>
      <w:r w:rsidRPr="00594A93">
        <w:rPr>
          <w:lang w:eastAsia="fr-FR"/>
        </w:rPr>
        <w:tab/>
      </w:r>
      <w:r w:rsidRPr="00594A93">
        <w:rPr>
          <w:lang w:eastAsia="fr-FR"/>
        </w:rPr>
        <w:tab/>
      </w:r>
      <w:proofErr w:type="spellStart"/>
      <w:r w:rsidRPr="00594A93">
        <w:rPr>
          <w:lang w:eastAsia="fr-FR"/>
        </w:rPr>
        <w:t>k</w:t>
      </w:r>
      <w:r w:rsidRPr="00594A93">
        <w:rPr>
          <w:vertAlign w:val="subscript"/>
          <w:lang w:eastAsia="fr-FR"/>
        </w:rPr>
        <w:t>h</w:t>
      </w:r>
      <w:proofErr w:type="spellEnd"/>
      <w:r w:rsidRPr="00594A93">
        <w:rPr>
          <w:lang w:eastAsia="fr-FR"/>
        </w:rPr>
        <w:t xml:space="preserve"> = 1</w:t>
      </w:r>
    </w:p>
    <w:p w:rsidR="00594A93" w:rsidRPr="00594A93" w:rsidRDefault="00594A93" w:rsidP="00FD673B">
      <w:pPr>
        <w:pStyle w:val="normal"/>
        <w:numPr>
          <w:ilvl w:val="1"/>
          <w:numId w:val="16"/>
        </w:numPr>
        <w:rPr>
          <w:lang w:eastAsia="fr-FR"/>
        </w:rPr>
      </w:pPr>
      <w:r w:rsidRPr="00594A93">
        <w:rPr>
          <w:lang w:eastAsia="fr-FR"/>
        </w:rPr>
        <w:lastRenderedPageBreak/>
        <w:t>si h ≤ 600 mm</w:t>
      </w:r>
      <w:r w:rsidRPr="00594A93">
        <w:rPr>
          <w:lang w:eastAsia="fr-FR"/>
        </w:rPr>
        <w:tab/>
      </w:r>
      <w:r w:rsidRPr="00594A93">
        <w:rPr>
          <w:lang w:eastAsia="fr-FR"/>
        </w:rPr>
        <w:tab/>
      </w:r>
      <w:proofErr w:type="spellStart"/>
      <w:r w:rsidRPr="00594A93">
        <w:rPr>
          <w:lang w:eastAsia="fr-FR"/>
        </w:rPr>
        <w:t>k</w:t>
      </w:r>
      <w:r w:rsidRPr="00594A93">
        <w:rPr>
          <w:vertAlign w:val="subscript"/>
          <w:lang w:eastAsia="fr-FR"/>
        </w:rPr>
        <w:t>h</w:t>
      </w:r>
      <w:proofErr w:type="spellEnd"/>
      <w:r w:rsidRPr="00594A93">
        <w:rPr>
          <w:lang w:eastAsia="fr-FR"/>
        </w:rPr>
        <w:t xml:space="preserve"> = min (1,1 ;(600/h</w:t>
      </w:r>
      <w:proofErr w:type="gramStart"/>
      <w:r w:rsidRPr="00594A93">
        <w:rPr>
          <w:lang w:eastAsia="fr-FR"/>
        </w:rPr>
        <w:t>)</w:t>
      </w:r>
      <w:r w:rsidRPr="00594A93">
        <w:rPr>
          <w:vertAlign w:val="superscript"/>
          <w:lang w:eastAsia="fr-FR"/>
        </w:rPr>
        <w:t>0,1</w:t>
      </w:r>
      <w:proofErr w:type="gramEnd"/>
      <w:r w:rsidRPr="00594A93">
        <w:rPr>
          <w:lang w:eastAsia="fr-FR"/>
        </w:rPr>
        <w:t>)</w:t>
      </w:r>
    </w:p>
    <w:p w:rsidR="00594A93" w:rsidRPr="00594A93" w:rsidRDefault="00594A93" w:rsidP="00FD673B">
      <w:pPr>
        <w:pStyle w:val="normal"/>
        <w:numPr>
          <w:ilvl w:val="1"/>
          <w:numId w:val="16"/>
        </w:numPr>
        <w:rPr>
          <w:lang w:eastAsia="fr-FR"/>
        </w:rPr>
      </w:pPr>
    </w:p>
    <w:p w:rsidR="00594A93" w:rsidRPr="00594A93" w:rsidRDefault="00594A93" w:rsidP="00FD673B">
      <w:pPr>
        <w:pStyle w:val="normal"/>
        <w:numPr>
          <w:ilvl w:val="1"/>
          <w:numId w:val="16"/>
        </w:numPr>
        <w:rPr>
          <w:lang w:eastAsia="fr-FR"/>
        </w:rPr>
      </w:pPr>
      <w:r w:rsidRPr="00594A93">
        <w:rPr>
          <w:lang w:eastAsia="fr-FR"/>
        </w:rPr>
        <w:t xml:space="preserve">soit </w:t>
      </w:r>
      <w:proofErr w:type="spellStart"/>
      <w:r w:rsidRPr="00594A93">
        <w:rPr>
          <w:lang w:eastAsia="fr-FR"/>
        </w:rPr>
        <w:t>k</w:t>
      </w:r>
      <w:r w:rsidRPr="00594A93">
        <w:rPr>
          <w:vertAlign w:val="subscript"/>
          <w:lang w:eastAsia="fr-FR"/>
        </w:rPr>
        <w:t>h</w:t>
      </w:r>
      <w:proofErr w:type="spellEnd"/>
      <w:r w:rsidRPr="00594A93">
        <w:rPr>
          <w:lang w:eastAsia="fr-FR"/>
        </w:rPr>
        <w:t xml:space="preserve"> = min (1,1 ;(600/315)</w:t>
      </w:r>
      <w:r w:rsidRPr="00594A93">
        <w:rPr>
          <w:vertAlign w:val="superscript"/>
          <w:lang w:eastAsia="fr-FR"/>
        </w:rPr>
        <w:t>0,1</w:t>
      </w:r>
      <w:r w:rsidRPr="00594A93">
        <w:rPr>
          <w:lang w:eastAsia="fr-FR"/>
        </w:rPr>
        <w:t>) = 1,07</w:t>
      </w:r>
      <w:r w:rsidR="00451F8B">
        <w:rPr>
          <w:lang w:eastAsia="fr-FR"/>
        </w:rPr>
        <w:t>, a</w:t>
      </w:r>
      <w:r w:rsidRPr="00594A93">
        <w:rPr>
          <w:lang w:eastAsia="fr-FR"/>
        </w:rPr>
        <w:t>vec h la hauteur de la pièce en mm</w:t>
      </w:r>
    </w:p>
    <w:p w:rsidR="00594A93" w:rsidRPr="00594A93" w:rsidRDefault="00594A93" w:rsidP="00594A93">
      <w:pPr>
        <w:spacing w:after="0" w:line="240" w:lineRule="auto"/>
        <w:ind w:left="360" w:firstLine="348"/>
        <w:contextualSpacing/>
        <w:jc w:val="both"/>
        <w:rPr>
          <w:rFonts w:ascii="Times New Roman" w:eastAsia="Times New Roman" w:hAnsi="Times New Roman" w:cs="Times New Roman"/>
          <w:sz w:val="20"/>
          <w:szCs w:val="24"/>
          <w:lang w:eastAsia="fr-FR"/>
        </w:rPr>
      </w:pPr>
    </w:p>
    <w:p w:rsidR="00594A93" w:rsidRPr="00594A93" w:rsidRDefault="00594A93" w:rsidP="00FD673B">
      <w:pPr>
        <w:rPr>
          <w:lang w:eastAsia="fr-FR"/>
        </w:rPr>
      </w:pPr>
      <w:r w:rsidRPr="00594A93">
        <w:rPr>
          <w:lang w:eastAsia="fr-FR"/>
        </w:rPr>
        <w:t xml:space="preserve">Le tableau </w:t>
      </w:r>
      <w:r w:rsidR="00DA59B1">
        <w:rPr>
          <w:lang w:eastAsia="fr-FR"/>
        </w:rPr>
        <w:t>C</w:t>
      </w:r>
      <w:r w:rsidRPr="00594A93">
        <w:rPr>
          <w:lang w:eastAsia="fr-FR"/>
        </w:rPr>
        <w:t xml:space="preserve"> précise la valeur de la contrainte de résistance en flexion en fonction de la combinaison d’action.</w:t>
      </w:r>
    </w:p>
    <w:p w:rsidR="00594A93" w:rsidRPr="00594A93" w:rsidRDefault="00594A93" w:rsidP="00594A93">
      <w:pPr>
        <w:spacing w:before="60" w:after="100" w:line="240" w:lineRule="auto"/>
        <w:rPr>
          <w:rFonts w:ascii="Times New Roman" w:eastAsia="Times New Roman" w:hAnsi="Times New Roman" w:cs="Times New Roman"/>
          <w:b/>
          <w:sz w:val="20"/>
          <w:szCs w:val="24"/>
          <w:lang w:eastAsia="fr-FR"/>
        </w:rPr>
      </w:pPr>
      <w:r w:rsidRPr="00594A93">
        <w:rPr>
          <w:rFonts w:ascii="Times New Roman" w:eastAsia="Times New Roman" w:hAnsi="Times New Roman" w:cs="Times New Roman"/>
          <w:b/>
          <w:sz w:val="20"/>
          <w:szCs w:val="24"/>
          <w:lang w:eastAsia="fr-FR"/>
        </w:rPr>
        <w:t xml:space="preserve">Tableau </w:t>
      </w:r>
      <w:r w:rsidR="00DA59B1">
        <w:rPr>
          <w:rFonts w:ascii="Times New Roman" w:eastAsia="Times New Roman" w:hAnsi="Times New Roman" w:cs="Times New Roman"/>
          <w:b/>
          <w:sz w:val="20"/>
          <w:szCs w:val="24"/>
          <w:lang w:eastAsia="fr-FR"/>
        </w:rPr>
        <w:t>C</w:t>
      </w:r>
      <w:r w:rsidRPr="00594A93">
        <w:rPr>
          <w:rFonts w:ascii="Times New Roman" w:eastAsia="Times New Roman" w:hAnsi="Times New Roman" w:cs="Times New Roman"/>
          <w:b/>
          <w:sz w:val="20"/>
          <w:szCs w:val="24"/>
          <w:lang w:eastAsia="fr-FR"/>
        </w:rPr>
        <w:t> : Valeur de la contrainte de résistance en flexion en fonction de la combinaison d’action</w:t>
      </w:r>
    </w:p>
    <w:tbl>
      <w:tblPr>
        <w:tblStyle w:val="Grilledutableau6"/>
        <w:tblW w:w="9464" w:type="dxa"/>
        <w:tblLook w:val="04A0"/>
      </w:tblPr>
      <w:tblGrid>
        <w:gridCol w:w="2376"/>
        <w:gridCol w:w="1843"/>
        <w:gridCol w:w="1134"/>
        <w:gridCol w:w="4111"/>
      </w:tblGrid>
      <w:tr w:rsidR="00594A93" w:rsidRPr="00594A93" w:rsidTr="00AF6983">
        <w:tc>
          <w:tcPr>
            <w:tcW w:w="2376" w:type="dxa"/>
          </w:tcPr>
          <w:p w:rsidR="00594A93" w:rsidRPr="00594A93" w:rsidRDefault="00594A93" w:rsidP="00594A93">
            <w:pPr>
              <w:spacing w:before="60" w:after="100"/>
              <w:rPr>
                <w:szCs w:val="24"/>
              </w:rPr>
            </w:pPr>
            <w:r w:rsidRPr="00594A93">
              <w:rPr>
                <w:szCs w:val="24"/>
              </w:rPr>
              <w:t>Combinaison à l’ELU</w:t>
            </w:r>
          </w:p>
        </w:tc>
        <w:tc>
          <w:tcPr>
            <w:tcW w:w="1843" w:type="dxa"/>
          </w:tcPr>
          <w:p w:rsidR="00594A93" w:rsidRPr="00594A93" w:rsidRDefault="00594A93" w:rsidP="00594A93">
            <w:pPr>
              <w:spacing w:before="60" w:after="100"/>
              <w:rPr>
                <w:szCs w:val="24"/>
              </w:rPr>
            </w:pPr>
            <w:r w:rsidRPr="00594A93">
              <w:rPr>
                <w:szCs w:val="24"/>
              </w:rPr>
              <w:t>Durée de la charge</w:t>
            </w:r>
          </w:p>
        </w:tc>
        <w:tc>
          <w:tcPr>
            <w:tcW w:w="1134" w:type="dxa"/>
          </w:tcPr>
          <w:p w:rsidR="00594A93" w:rsidRPr="00594A93" w:rsidRDefault="00594A93" w:rsidP="00AF6983">
            <w:pPr>
              <w:spacing w:before="60" w:after="100"/>
              <w:jc w:val="center"/>
              <w:rPr>
                <w:szCs w:val="24"/>
              </w:rPr>
            </w:pPr>
            <w:r w:rsidRPr="00594A93">
              <w:rPr>
                <w:szCs w:val="24"/>
              </w:rPr>
              <w:t xml:space="preserve">Coefficient </w:t>
            </w:r>
            <w:proofErr w:type="spellStart"/>
            <w:r w:rsidRPr="00594A93">
              <w:rPr>
                <w:szCs w:val="24"/>
              </w:rPr>
              <w:t>k</w:t>
            </w:r>
            <w:r w:rsidRPr="00594A93">
              <w:rPr>
                <w:szCs w:val="24"/>
                <w:vertAlign w:val="subscript"/>
              </w:rPr>
              <w:t>mod</w:t>
            </w:r>
            <w:proofErr w:type="spellEnd"/>
          </w:p>
        </w:tc>
        <w:tc>
          <w:tcPr>
            <w:tcW w:w="4111" w:type="dxa"/>
          </w:tcPr>
          <w:p w:rsidR="00594A93" w:rsidRPr="00594A93" w:rsidRDefault="00594A93" w:rsidP="00594A93">
            <w:pPr>
              <w:spacing w:before="60" w:after="100"/>
              <w:rPr>
                <w:szCs w:val="24"/>
              </w:rPr>
            </w:pPr>
            <w:r w:rsidRPr="00594A93">
              <w:rPr>
                <w:szCs w:val="24"/>
              </w:rPr>
              <w:t>Contrainte de résistance en flexion en N/mm²</w:t>
            </w:r>
          </w:p>
        </w:tc>
      </w:tr>
      <w:tr w:rsidR="00594A93" w:rsidRPr="00594A93" w:rsidTr="00AF6983">
        <w:tc>
          <w:tcPr>
            <w:tcW w:w="2376" w:type="dxa"/>
          </w:tcPr>
          <w:p w:rsidR="00594A93" w:rsidRPr="00594A93" w:rsidRDefault="00594A93" w:rsidP="00594A93">
            <w:pPr>
              <w:spacing w:before="60" w:after="100"/>
              <w:rPr>
                <w:szCs w:val="24"/>
              </w:rPr>
            </w:pPr>
            <w:r w:rsidRPr="00594A93">
              <w:rPr>
                <w:szCs w:val="24"/>
              </w:rPr>
              <w:t>q</w:t>
            </w:r>
            <w:r w:rsidRPr="00594A93">
              <w:rPr>
                <w:szCs w:val="24"/>
                <w:vertAlign w:val="subscript"/>
              </w:rPr>
              <w:t>1</w:t>
            </w:r>
            <w:r w:rsidRPr="00594A93">
              <w:rPr>
                <w:szCs w:val="24"/>
              </w:rPr>
              <w:t xml:space="preserve"> = 1,35G </w:t>
            </w:r>
          </w:p>
        </w:tc>
        <w:tc>
          <w:tcPr>
            <w:tcW w:w="1843" w:type="dxa"/>
          </w:tcPr>
          <w:p w:rsidR="00594A93" w:rsidRPr="00594A93" w:rsidRDefault="00594A93" w:rsidP="00594A93">
            <w:pPr>
              <w:spacing w:before="60" w:after="100"/>
              <w:rPr>
                <w:szCs w:val="24"/>
              </w:rPr>
            </w:pPr>
            <w:r w:rsidRPr="00594A93">
              <w:rPr>
                <w:szCs w:val="24"/>
              </w:rPr>
              <w:t>Permanente</w:t>
            </w:r>
          </w:p>
        </w:tc>
        <w:tc>
          <w:tcPr>
            <w:tcW w:w="1134" w:type="dxa"/>
          </w:tcPr>
          <w:p w:rsidR="00594A93" w:rsidRPr="00594A93" w:rsidRDefault="00594A93" w:rsidP="00AF6983">
            <w:pPr>
              <w:spacing w:before="60" w:after="100"/>
              <w:jc w:val="center"/>
              <w:rPr>
                <w:szCs w:val="24"/>
              </w:rPr>
            </w:pPr>
            <w:r w:rsidRPr="00594A93">
              <w:rPr>
                <w:szCs w:val="24"/>
              </w:rPr>
              <w:t>0,6</w:t>
            </w:r>
          </w:p>
        </w:tc>
        <w:tc>
          <w:tcPr>
            <w:tcW w:w="4111" w:type="dxa"/>
          </w:tcPr>
          <w:p w:rsidR="00594A93" w:rsidRPr="00594A93" w:rsidRDefault="00991750" w:rsidP="00594A93">
            <w:pPr>
              <w:spacing w:before="60" w:after="100"/>
              <w:rPr>
                <w:szCs w:val="24"/>
              </w:rPr>
            </w:pPr>
            <m:oMathPara>
              <m:oMath>
                <m:sSub>
                  <m:sSubPr>
                    <m:ctrlPr>
                      <w:rPr>
                        <w:rFonts w:ascii="Cambria Math" w:hAnsi="Cambria Math"/>
                        <w:i/>
                        <w:szCs w:val="24"/>
                      </w:rPr>
                    </m:ctrlPr>
                  </m:sSubPr>
                  <m:e>
                    <m:r>
                      <w:rPr>
                        <w:rFonts w:ascii="Cambria Math" w:hAnsi="Cambria Math"/>
                        <w:szCs w:val="24"/>
                      </w:rPr>
                      <m:t>f</m:t>
                    </m:r>
                  </m:e>
                  <m:sub>
                    <m:r>
                      <w:rPr>
                        <w:rFonts w:ascii="Cambria Math" w:hAnsi="Cambria Math"/>
                        <w:szCs w:val="24"/>
                      </w:rPr>
                      <m:t>m,d</m:t>
                    </m:r>
                  </m:sub>
                </m:sSub>
                <m:r>
                  <w:rPr>
                    <w:rFonts w:ascii="Cambria Math" w:hAnsi="Cambria Math"/>
                    <w:szCs w:val="24"/>
                  </w:rPr>
                  <m:t>=24×</m:t>
                </m:r>
                <m:f>
                  <m:fPr>
                    <m:ctrlPr>
                      <w:rPr>
                        <w:rFonts w:ascii="Cambria Math" w:hAnsi="Cambria Math"/>
                        <w:i/>
                        <w:szCs w:val="24"/>
                      </w:rPr>
                    </m:ctrlPr>
                  </m:fPr>
                  <m:num>
                    <m:r>
                      <w:rPr>
                        <w:rFonts w:ascii="Cambria Math" w:hAnsi="Cambria Math"/>
                        <w:szCs w:val="24"/>
                      </w:rPr>
                      <m:t>0,6</m:t>
                    </m:r>
                  </m:num>
                  <m:den>
                    <m:r>
                      <w:rPr>
                        <w:rFonts w:ascii="Cambria Math" w:hAnsi="Cambria Math"/>
                        <w:szCs w:val="24"/>
                      </w:rPr>
                      <m:t>1,25</m:t>
                    </m:r>
                  </m:den>
                </m:f>
                <m:r>
                  <w:rPr>
                    <w:rFonts w:ascii="Cambria Math" w:hAnsi="Cambria Math"/>
                    <w:szCs w:val="24"/>
                  </w:rPr>
                  <m:t>×1,07×1=12,3N/mm²</m:t>
                </m:r>
              </m:oMath>
            </m:oMathPara>
          </w:p>
        </w:tc>
      </w:tr>
      <w:tr w:rsidR="00594A93" w:rsidRPr="00594A93" w:rsidTr="00AF6983">
        <w:tc>
          <w:tcPr>
            <w:tcW w:w="2376" w:type="dxa"/>
          </w:tcPr>
          <w:p w:rsidR="00594A93" w:rsidRPr="00594A93" w:rsidRDefault="00594A93" w:rsidP="00594A93">
            <w:pPr>
              <w:spacing w:before="60" w:after="100"/>
              <w:rPr>
                <w:szCs w:val="24"/>
              </w:rPr>
            </w:pPr>
            <w:r w:rsidRPr="00594A93">
              <w:rPr>
                <w:szCs w:val="24"/>
              </w:rPr>
              <w:t>q</w:t>
            </w:r>
            <w:r w:rsidRPr="00594A93">
              <w:rPr>
                <w:szCs w:val="24"/>
                <w:vertAlign w:val="subscript"/>
              </w:rPr>
              <w:t>2</w:t>
            </w:r>
            <w:r w:rsidRPr="00594A93">
              <w:rPr>
                <w:szCs w:val="24"/>
              </w:rPr>
              <w:t xml:space="preserve"> =1,35G + 1,5S</w:t>
            </w:r>
          </w:p>
        </w:tc>
        <w:tc>
          <w:tcPr>
            <w:tcW w:w="1843" w:type="dxa"/>
          </w:tcPr>
          <w:p w:rsidR="00594A93" w:rsidRPr="00594A93" w:rsidRDefault="00594A93" w:rsidP="00594A93">
            <w:pPr>
              <w:spacing w:before="60" w:after="100"/>
              <w:rPr>
                <w:szCs w:val="24"/>
              </w:rPr>
            </w:pPr>
            <w:r w:rsidRPr="00594A93">
              <w:rPr>
                <w:szCs w:val="24"/>
              </w:rPr>
              <w:t>Court terme (altitude ≤ 1000m)</w:t>
            </w:r>
          </w:p>
        </w:tc>
        <w:tc>
          <w:tcPr>
            <w:tcW w:w="1134" w:type="dxa"/>
            <w:vMerge w:val="restart"/>
          </w:tcPr>
          <w:p w:rsidR="00594A93" w:rsidRPr="00594A93" w:rsidRDefault="00594A93" w:rsidP="00AF6983">
            <w:pPr>
              <w:spacing w:before="60" w:after="100"/>
              <w:jc w:val="center"/>
              <w:rPr>
                <w:szCs w:val="24"/>
              </w:rPr>
            </w:pPr>
          </w:p>
          <w:p w:rsidR="00594A93" w:rsidRPr="00594A93" w:rsidRDefault="00594A93" w:rsidP="00AF6983">
            <w:pPr>
              <w:spacing w:before="60" w:after="100"/>
              <w:jc w:val="center"/>
              <w:rPr>
                <w:szCs w:val="24"/>
              </w:rPr>
            </w:pPr>
            <w:r w:rsidRPr="00594A93">
              <w:rPr>
                <w:szCs w:val="24"/>
              </w:rPr>
              <w:t>0,9</w:t>
            </w:r>
          </w:p>
        </w:tc>
        <w:tc>
          <w:tcPr>
            <w:tcW w:w="4111" w:type="dxa"/>
            <w:vMerge w:val="restart"/>
          </w:tcPr>
          <w:p w:rsidR="00594A93" w:rsidRPr="00594A93" w:rsidRDefault="00594A93" w:rsidP="00594A93">
            <w:pPr>
              <w:spacing w:before="60" w:after="100"/>
              <w:rPr>
                <w:szCs w:val="24"/>
              </w:rPr>
            </w:pPr>
          </w:p>
          <w:p w:rsidR="00594A93" w:rsidRPr="00594A93" w:rsidRDefault="00991750" w:rsidP="00594A93">
            <w:pPr>
              <w:spacing w:before="60" w:after="100"/>
              <w:rPr>
                <w:szCs w:val="24"/>
              </w:rPr>
            </w:pPr>
            <m:oMathPara>
              <m:oMath>
                <m:sSub>
                  <m:sSubPr>
                    <m:ctrlPr>
                      <w:rPr>
                        <w:rFonts w:ascii="Cambria Math" w:hAnsi="Cambria Math"/>
                        <w:i/>
                        <w:szCs w:val="24"/>
                      </w:rPr>
                    </m:ctrlPr>
                  </m:sSubPr>
                  <m:e>
                    <m:r>
                      <w:rPr>
                        <w:rFonts w:ascii="Cambria Math" w:hAnsi="Cambria Math"/>
                        <w:szCs w:val="24"/>
                      </w:rPr>
                      <m:t>f</m:t>
                    </m:r>
                  </m:e>
                  <m:sub>
                    <m:r>
                      <w:rPr>
                        <w:rFonts w:ascii="Cambria Math" w:hAnsi="Cambria Math"/>
                        <w:szCs w:val="24"/>
                      </w:rPr>
                      <m:t>m,d</m:t>
                    </m:r>
                  </m:sub>
                </m:sSub>
                <m:r>
                  <w:rPr>
                    <w:rFonts w:ascii="Cambria Math" w:hAnsi="Cambria Math"/>
                    <w:szCs w:val="24"/>
                  </w:rPr>
                  <m:t>=24×</m:t>
                </m:r>
                <m:f>
                  <m:fPr>
                    <m:ctrlPr>
                      <w:rPr>
                        <w:rFonts w:ascii="Cambria Math" w:hAnsi="Cambria Math"/>
                        <w:i/>
                        <w:szCs w:val="24"/>
                      </w:rPr>
                    </m:ctrlPr>
                  </m:fPr>
                  <m:num>
                    <m:r>
                      <w:rPr>
                        <w:rFonts w:ascii="Cambria Math" w:hAnsi="Cambria Math"/>
                        <w:szCs w:val="24"/>
                      </w:rPr>
                      <m:t>0,9</m:t>
                    </m:r>
                  </m:num>
                  <m:den>
                    <m:r>
                      <w:rPr>
                        <w:rFonts w:ascii="Cambria Math" w:hAnsi="Cambria Math"/>
                        <w:szCs w:val="24"/>
                      </w:rPr>
                      <m:t>1,25</m:t>
                    </m:r>
                  </m:den>
                </m:f>
                <m:r>
                  <w:rPr>
                    <w:rFonts w:ascii="Cambria Math" w:hAnsi="Cambria Math"/>
                    <w:szCs w:val="24"/>
                  </w:rPr>
                  <m:t>×1,07×1=18,5 N/mm²</m:t>
                </m:r>
              </m:oMath>
            </m:oMathPara>
          </w:p>
        </w:tc>
      </w:tr>
      <w:tr w:rsidR="00594A93" w:rsidRPr="00594A93" w:rsidTr="00AF6983">
        <w:tc>
          <w:tcPr>
            <w:tcW w:w="2376" w:type="dxa"/>
          </w:tcPr>
          <w:p w:rsidR="00594A93" w:rsidRPr="00594A93" w:rsidRDefault="00594A93" w:rsidP="00594A93">
            <w:pPr>
              <w:spacing w:before="60" w:after="100"/>
              <w:rPr>
                <w:szCs w:val="24"/>
              </w:rPr>
            </w:pPr>
            <w:r w:rsidRPr="00594A93">
              <w:rPr>
                <w:szCs w:val="24"/>
              </w:rPr>
              <w:t>q</w:t>
            </w:r>
            <w:r w:rsidRPr="00594A93">
              <w:rPr>
                <w:szCs w:val="24"/>
                <w:vertAlign w:val="subscript"/>
              </w:rPr>
              <w:t>3</w:t>
            </w:r>
            <w:r w:rsidRPr="00594A93">
              <w:rPr>
                <w:szCs w:val="24"/>
              </w:rPr>
              <w:t xml:space="preserve"> =1,35G + 1,5Qentretien</w:t>
            </w:r>
            <w:r w:rsidR="00AF6983">
              <w:rPr>
                <w:szCs w:val="24"/>
              </w:rPr>
              <w:t xml:space="preserve"> </w:t>
            </w:r>
            <w:r w:rsidR="00AF6983" w:rsidRPr="00AF6983">
              <w:rPr>
                <w:szCs w:val="24"/>
              </w:rPr>
              <w:t>+ 0,5×1,5S</w:t>
            </w:r>
          </w:p>
        </w:tc>
        <w:tc>
          <w:tcPr>
            <w:tcW w:w="1843" w:type="dxa"/>
          </w:tcPr>
          <w:p w:rsidR="00594A93" w:rsidRPr="00594A93" w:rsidRDefault="00594A93" w:rsidP="00594A93">
            <w:pPr>
              <w:spacing w:before="60" w:after="100"/>
              <w:rPr>
                <w:szCs w:val="24"/>
              </w:rPr>
            </w:pPr>
            <w:r w:rsidRPr="00594A93">
              <w:rPr>
                <w:szCs w:val="24"/>
              </w:rPr>
              <w:t>Court terme</w:t>
            </w:r>
          </w:p>
        </w:tc>
        <w:tc>
          <w:tcPr>
            <w:tcW w:w="1134" w:type="dxa"/>
            <w:vMerge/>
          </w:tcPr>
          <w:p w:rsidR="00594A93" w:rsidRPr="00594A93" w:rsidRDefault="00594A93" w:rsidP="00AF6983">
            <w:pPr>
              <w:spacing w:before="60" w:after="100"/>
              <w:jc w:val="center"/>
              <w:rPr>
                <w:szCs w:val="24"/>
              </w:rPr>
            </w:pPr>
          </w:p>
        </w:tc>
        <w:tc>
          <w:tcPr>
            <w:tcW w:w="4111" w:type="dxa"/>
            <w:vMerge/>
          </w:tcPr>
          <w:p w:rsidR="00594A93" w:rsidRPr="00594A93" w:rsidRDefault="00594A93" w:rsidP="00594A93">
            <w:pPr>
              <w:spacing w:before="60" w:after="100"/>
              <w:rPr>
                <w:szCs w:val="24"/>
              </w:rPr>
            </w:pPr>
          </w:p>
        </w:tc>
      </w:tr>
    </w:tbl>
    <w:p w:rsidR="00594A93" w:rsidRPr="00594A93" w:rsidRDefault="00594A93" w:rsidP="00594A93">
      <w:pPr>
        <w:spacing w:before="60" w:after="100" w:line="240" w:lineRule="auto"/>
        <w:rPr>
          <w:rFonts w:ascii="Times New Roman" w:eastAsia="Times New Roman" w:hAnsi="Times New Roman" w:cs="Times New Roman"/>
          <w:sz w:val="20"/>
          <w:szCs w:val="24"/>
          <w:lang w:eastAsia="fr-FR"/>
        </w:rPr>
      </w:pPr>
    </w:p>
    <w:p w:rsidR="00594A93" w:rsidRPr="00594A93" w:rsidRDefault="00594A93" w:rsidP="00594A93">
      <w:pPr>
        <w:spacing w:before="120" w:after="60" w:line="240" w:lineRule="auto"/>
        <w:outlineLvl w:val="2"/>
        <w:rPr>
          <w:rFonts w:ascii="Arial Black" w:eastAsia="Times New Roman" w:hAnsi="Arial Black" w:cs="Times New Roman"/>
          <w:bCs/>
          <w:sz w:val="20"/>
          <w:szCs w:val="20"/>
          <w:lang w:eastAsia="fr-FR"/>
        </w:rPr>
      </w:pPr>
      <w:bookmarkStart w:id="30" w:name="_Toc521577581"/>
      <w:bookmarkStart w:id="31" w:name="_Toc532551852"/>
      <w:r w:rsidRPr="00594A93">
        <w:rPr>
          <w:rFonts w:ascii="Arial Black" w:eastAsia="Times New Roman" w:hAnsi="Arial Black" w:cs="Times New Roman"/>
          <w:bCs/>
          <w:sz w:val="20"/>
          <w:szCs w:val="20"/>
          <w:lang w:eastAsia="fr-FR"/>
        </w:rPr>
        <w:t>4.2.3 Taux de travail de la flexion déviée</w:t>
      </w:r>
      <w:bookmarkEnd w:id="30"/>
      <w:bookmarkEnd w:id="31"/>
    </w:p>
    <w:p w:rsidR="00594A93" w:rsidRPr="00594A93" w:rsidRDefault="00594A93" w:rsidP="00FD673B">
      <w:pPr>
        <w:rPr>
          <w:rFonts w:ascii="Times New Roman" w:hAnsi="Times New Roman"/>
          <w:lang w:eastAsia="fr-FR"/>
        </w:rPr>
      </w:pPr>
      <w:r w:rsidRPr="00594A93">
        <w:rPr>
          <w:rFonts w:ascii="Times New Roman" w:hAnsi="Times New Roman"/>
          <w:lang w:eastAsia="fr-FR"/>
        </w:rPr>
        <w:t xml:space="preserve">Le taux de travail = maximum </w:t>
      </w:r>
      <m:oMath>
        <m:d>
          <m:dPr>
            <m:begChr m:val="{"/>
            <m:endChr m:val="}"/>
            <m:ctrlPr>
              <w:rPr>
                <w:rFonts w:ascii="Cambria Math" w:hAnsi="Cambria Math"/>
                <w:lang w:eastAsia="fr-FR"/>
              </w:rPr>
            </m:ctrlPr>
          </m:dPr>
          <m:e>
            <m:eqArr>
              <m:eqArrPr>
                <m:ctrlPr>
                  <w:rPr>
                    <w:rFonts w:ascii="Cambria Math" w:hAnsi="Cambria Math"/>
                    <w:lang w:eastAsia="fr-FR"/>
                  </w:rPr>
                </m:ctrlPr>
              </m:eqArrPr>
              <m:e>
                <m:f>
                  <m:fPr>
                    <m:ctrlPr>
                      <w:rPr>
                        <w:rFonts w:ascii="Cambria Math" w:hAnsi="Cambria Math"/>
                        <w:lang w:eastAsia="fr-FR"/>
                      </w:rPr>
                    </m:ctrlPr>
                  </m:fPr>
                  <m:num>
                    <m:sSub>
                      <m:sSubPr>
                        <m:ctrlPr>
                          <w:rPr>
                            <w:rFonts w:ascii="Cambria Math" w:hAnsi="Cambria Math"/>
                            <w:lang w:eastAsia="fr-FR"/>
                          </w:rPr>
                        </m:ctrlPr>
                      </m:sSubPr>
                      <m:e>
                        <m:r>
                          <w:rPr>
                            <w:rFonts w:ascii="Cambria Math" w:hAnsi="Cambria Math"/>
                            <w:lang w:eastAsia="fr-FR"/>
                          </w:rPr>
                          <m:t>σ</m:t>
                        </m:r>
                      </m:e>
                      <m:sub>
                        <m:r>
                          <w:rPr>
                            <w:rFonts w:ascii="Cambria Math" w:hAnsi="Cambria Math"/>
                            <w:lang w:eastAsia="fr-FR"/>
                          </w:rPr>
                          <m:t>m</m:t>
                        </m:r>
                        <m:r>
                          <m:rPr>
                            <m:sty m:val="p"/>
                          </m:rPr>
                          <w:rPr>
                            <w:rFonts w:ascii="Cambria Math" w:hAnsi="Cambria Math"/>
                            <w:lang w:eastAsia="fr-FR"/>
                          </w:rPr>
                          <m:t>,</m:t>
                        </m:r>
                        <m:r>
                          <w:rPr>
                            <w:rFonts w:ascii="Cambria Math" w:hAnsi="Cambria Math"/>
                            <w:lang w:eastAsia="fr-FR"/>
                          </w:rPr>
                          <m:t>y</m:t>
                        </m:r>
                        <m:r>
                          <m:rPr>
                            <m:sty m:val="p"/>
                          </m:rPr>
                          <w:rPr>
                            <w:rFonts w:ascii="Cambria Math" w:hAnsi="Cambria Math"/>
                            <w:lang w:eastAsia="fr-FR"/>
                          </w:rPr>
                          <m:t>,</m:t>
                        </m:r>
                        <m:r>
                          <w:rPr>
                            <w:rFonts w:ascii="Cambria Math" w:hAnsi="Cambria Math"/>
                            <w:lang w:eastAsia="fr-FR"/>
                          </w:rPr>
                          <m:t>d</m:t>
                        </m:r>
                      </m:sub>
                    </m:sSub>
                  </m:num>
                  <m:den>
                    <m:sSub>
                      <m:sSubPr>
                        <m:ctrlPr>
                          <w:rPr>
                            <w:rFonts w:ascii="Cambria Math" w:hAnsi="Cambria Math"/>
                            <w:lang w:eastAsia="fr-FR"/>
                          </w:rPr>
                        </m:ctrlPr>
                      </m:sSubPr>
                      <m:e>
                        <m:r>
                          <w:rPr>
                            <w:rFonts w:ascii="Cambria Math" w:hAnsi="Cambria Math"/>
                            <w:lang w:eastAsia="fr-FR"/>
                          </w:rPr>
                          <m:t>f</m:t>
                        </m:r>
                      </m:e>
                      <m:sub>
                        <m:r>
                          <w:rPr>
                            <w:rFonts w:ascii="Cambria Math" w:hAnsi="Cambria Math"/>
                            <w:lang w:eastAsia="fr-FR"/>
                          </w:rPr>
                          <m:t>m</m:t>
                        </m:r>
                        <m:r>
                          <m:rPr>
                            <m:sty m:val="p"/>
                          </m:rPr>
                          <w:rPr>
                            <w:rFonts w:ascii="Cambria Math" w:hAnsi="Cambria Math"/>
                            <w:lang w:eastAsia="fr-FR"/>
                          </w:rPr>
                          <m:t>,</m:t>
                        </m:r>
                        <m:r>
                          <w:rPr>
                            <w:rFonts w:ascii="Cambria Math" w:hAnsi="Cambria Math"/>
                            <w:lang w:eastAsia="fr-FR"/>
                          </w:rPr>
                          <m:t>y</m:t>
                        </m:r>
                        <m:r>
                          <m:rPr>
                            <m:sty m:val="p"/>
                          </m:rPr>
                          <w:rPr>
                            <w:rFonts w:ascii="Cambria Math" w:hAnsi="Cambria Math"/>
                            <w:lang w:eastAsia="fr-FR"/>
                          </w:rPr>
                          <m:t>,</m:t>
                        </m:r>
                        <m:r>
                          <w:rPr>
                            <w:rFonts w:ascii="Cambria Math" w:hAnsi="Cambria Math"/>
                            <w:lang w:eastAsia="fr-FR"/>
                          </w:rPr>
                          <m:t>d</m:t>
                        </m:r>
                      </m:sub>
                    </m:sSub>
                  </m:den>
                </m:f>
                <m:r>
                  <m:rPr>
                    <m:sty m:val="p"/>
                  </m:rPr>
                  <w:rPr>
                    <w:rFonts w:ascii="Cambria Math" w:hAnsi="Cambria Math"/>
                    <w:lang w:eastAsia="fr-FR"/>
                  </w:rPr>
                  <m:t>+</m:t>
                </m:r>
                <m:sSub>
                  <m:sSubPr>
                    <m:ctrlPr>
                      <w:rPr>
                        <w:rFonts w:ascii="Cambria Math" w:hAnsi="Cambria Math"/>
                        <w:lang w:eastAsia="fr-FR"/>
                      </w:rPr>
                    </m:ctrlPr>
                  </m:sSubPr>
                  <m:e>
                    <m:r>
                      <w:rPr>
                        <w:rFonts w:ascii="Cambria Math" w:hAnsi="Cambria Math"/>
                        <w:lang w:eastAsia="fr-FR"/>
                      </w:rPr>
                      <m:t>k</m:t>
                    </m:r>
                  </m:e>
                  <m:sub>
                    <m:r>
                      <w:rPr>
                        <w:rFonts w:ascii="Cambria Math" w:hAnsi="Cambria Math"/>
                        <w:lang w:eastAsia="fr-FR"/>
                      </w:rPr>
                      <m:t>m</m:t>
                    </m:r>
                  </m:sub>
                </m:sSub>
                <m:f>
                  <m:fPr>
                    <m:ctrlPr>
                      <w:rPr>
                        <w:rFonts w:ascii="Cambria Math" w:hAnsi="Cambria Math"/>
                        <w:lang w:eastAsia="fr-FR"/>
                      </w:rPr>
                    </m:ctrlPr>
                  </m:fPr>
                  <m:num>
                    <m:sSub>
                      <m:sSubPr>
                        <m:ctrlPr>
                          <w:rPr>
                            <w:rFonts w:ascii="Cambria Math" w:hAnsi="Cambria Math"/>
                            <w:lang w:eastAsia="fr-FR"/>
                          </w:rPr>
                        </m:ctrlPr>
                      </m:sSubPr>
                      <m:e>
                        <m:r>
                          <w:rPr>
                            <w:rFonts w:ascii="Cambria Math" w:hAnsi="Cambria Math"/>
                            <w:lang w:eastAsia="fr-FR"/>
                          </w:rPr>
                          <m:t>σ</m:t>
                        </m:r>
                      </m:e>
                      <m:sub>
                        <m:r>
                          <w:rPr>
                            <w:rFonts w:ascii="Cambria Math" w:hAnsi="Cambria Math"/>
                            <w:lang w:eastAsia="fr-FR"/>
                          </w:rPr>
                          <m:t>m</m:t>
                        </m:r>
                        <m:r>
                          <m:rPr>
                            <m:sty m:val="p"/>
                          </m:rPr>
                          <w:rPr>
                            <w:rFonts w:ascii="Cambria Math" w:hAnsi="Cambria Math"/>
                            <w:lang w:eastAsia="fr-FR"/>
                          </w:rPr>
                          <m:t>,</m:t>
                        </m:r>
                        <m:r>
                          <w:rPr>
                            <w:rFonts w:ascii="Cambria Math" w:hAnsi="Cambria Math"/>
                            <w:lang w:eastAsia="fr-FR"/>
                          </w:rPr>
                          <m:t>z</m:t>
                        </m:r>
                        <m:r>
                          <m:rPr>
                            <m:sty m:val="p"/>
                          </m:rPr>
                          <w:rPr>
                            <w:rFonts w:ascii="Cambria Math" w:hAnsi="Cambria Math"/>
                            <w:lang w:eastAsia="fr-FR"/>
                          </w:rPr>
                          <m:t>,</m:t>
                        </m:r>
                        <m:r>
                          <w:rPr>
                            <w:rFonts w:ascii="Cambria Math" w:hAnsi="Cambria Math"/>
                            <w:lang w:eastAsia="fr-FR"/>
                          </w:rPr>
                          <m:t>d</m:t>
                        </m:r>
                      </m:sub>
                    </m:sSub>
                  </m:num>
                  <m:den>
                    <m:sSub>
                      <m:sSubPr>
                        <m:ctrlPr>
                          <w:rPr>
                            <w:rFonts w:ascii="Cambria Math" w:hAnsi="Cambria Math"/>
                            <w:lang w:eastAsia="fr-FR"/>
                          </w:rPr>
                        </m:ctrlPr>
                      </m:sSubPr>
                      <m:e>
                        <m:r>
                          <w:rPr>
                            <w:rFonts w:ascii="Cambria Math" w:hAnsi="Cambria Math"/>
                            <w:lang w:eastAsia="fr-FR"/>
                          </w:rPr>
                          <m:t>f</m:t>
                        </m:r>
                      </m:e>
                      <m:sub>
                        <m:r>
                          <w:rPr>
                            <w:rFonts w:ascii="Cambria Math" w:hAnsi="Cambria Math"/>
                            <w:lang w:eastAsia="fr-FR"/>
                          </w:rPr>
                          <m:t>m</m:t>
                        </m:r>
                        <m:r>
                          <m:rPr>
                            <m:sty m:val="p"/>
                          </m:rPr>
                          <w:rPr>
                            <w:rFonts w:ascii="Cambria Math" w:hAnsi="Cambria Math"/>
                            <w:lang w:eastAsia="fr-FR"/>
                          </w:rPr>
                          <m:t>,</m:t>
                        </m:r>
                        <m:r>
                          <w:rPr>
                            <w:rFonts w:ascii="Cambria Math" w:hAnsi="Cambria Math"/>
                            <w:lang w:eastAsia="fr-FR"/>
                          </w:rPr>
                          <m:t>z</m:t>
                        </m:r>
                        <m:r>
                          <m:rPr>
                            <m:sty m:val="p"/>
                          </m:rPr>
                          <w:rPr>
                            <w:rFonts w:ascii="Cambria Math" w:hAnsi="Cambria Math"/>
                            <w:lang w:eastAsia="fr-FR"/>
                          </w:rPr>
                          <m:t>,</m:t>
                        </m:r>
                        <m:r>
                          <w:rPr>
                            <w:rFonts w:ascii="Cambria Math" w:hAnsi="Cambria Math"/>
                            <w:lang w:eastAsia="fr-FR"/>
                          </w:rPr>
                          <m:t>d</m:t>
                        </m:r>
                      </m:sub>
                    </m:sSub>
                  </m:den>
                </m:f>
              </m:e>
              <m:e>
                <m:sSub>
                  <m:sSubPr>
                    <m:ctrlPr>
                      <w:rPr>
                        <w:rFonts w:ascii="Cambria Math" w:hAnsi="Cambria Math"/>
                        <w:lang w:eastAsia="fr-FR"/>
                      </w:rPr>
                    </m:ctrlPr>
                  </m:sSubPr>
                  <m:e>
                    <m:r>
                      <w:rPr>
                        <w:rFonts w:ascii="Cambria Math" w:hAnsi="Cambria Math"/>
                        <w:lang w:eastAsia="fr-FR"/>
                      </w:rPr>
                      <m:t>k</m:t>
                    </m:r>
                  </m:e>
                  <m:sub>
                    <m:r>
                      <w:rPr>
                        <w:rFonts w:ascii="Cambria Math" w:hAnsi="Cambria Math"/>
                        <w:lang w:eastAsia="fr-FR"/>
                      </w:rPr>
                      <m:t>m</m:t>
                    </m:r>
                  </m:sub>
                </m:sSub>
                <m:f>
                  <m:fPr>
                    <m:ctrlPr>
                      <w:rPr>
                        <w:rFonts w:ascii="Cambria Math" w:hAnsi="Cambria Math"/>
                        <w:lang w:eastAsia="fr-FR"/>
                      </w:rPr>
                    </m:ctrlPr>
                  </m:fPr>
                  <m:num>
                    <m:sSub>
                      <m:sSubPr>
                        <m:ctrlPr>
                          <w:rPr>
                            <w:rFonts w:ascii="Cambria Math" w:hAnsi="Cambria Math"/>
                            <w:lang w:eastAsia="fr-FR"/>
                          </w:rPr>
                        </m:ctrlPr>
                      </m:sSubPr>
                      <m:e>
                        <m:r>
                          <w:rPr>
                            <w:rFonts w:ascii="Cambria Math" w:hAnsi="Cambria Math"/>
                            <w:lang w:eastAsia="fr-FR"/>
                          </w:rPr>
                          <m:t>σ</m:t>
                        </m:r>
                      </m:e>
                      <m:sub>
                        <m:r>
                          <w:rPr>
                            <w:rFonts w:ascii="Cambria Math" w:hAnsi="Cambria Math"/>
                            <w:lang w:eastAsia="fr-FR"/>
                          </w:rPr>
                          <m:t>m</m:t>
                        </m:r>
                        <m:r>
                          <m:rPr>
                            <m:sty m:val="p"/>
                          </m:rPr>
                          <w:rPr>
                            <w:rFonts w:ascii="Cambria Math" w:hAnsi="Cambria Math"/>
                            <w:lang w:eastAsia="fr-FR"/>
                          </w:rPr>
                          <m:t>,</m:t>
                        </m:r>
                        <m:r>
                          <w:rPr>
                            <w:rFonts w:ascii="Cambria Math" w:hAnsi="Cambria Math"/>
                            <w:lang w:eastAsia="fr-FR"/>
                          </w:rPr>
                          <m:t>y</m:t>
                        </m:r>
                        <m:r>
                          <m:rPr>
                            <m:sty m:val="p"/>
                          </m:rPr>
                          <w:rPr>
                            <w:rFonts w:ascii="Cambria Math" w:hAnsi="Cambria Math"/>
                            <w:lang w:eastAsia="fr-FR"/>
                          </w:rPr>
                          <m:t>,</m:t>
                        </m:r>
                        <m:r>
                          <w:rPr>
                            <w:rFonts w:ascii="Cambria Math" w:hAnsi="Cambria Math"/>
                            <w:lang w:eastAsia="fr-FR"/>
                          </w:rPr>
                          <m:t>d</m:t>
                        </m:r>
                      </m:sub>
                    </m:sSub>
                  </m:num>
                  <m:den>
                    <m:sSub>
                      <m:sSubPr>
                        <m:ctrlPr>
                          <w:rPr>
                            <w:rFonts w:ascii="Cambria Math" w:hAnsi="Cambria Math"/>
                            <w:lang w:eastAsia="fr-FR"/>
                          </w:rPr>
                        </m:ctrlPr>
                      </m:sSubPr>
                      <m:e>
                        <m:r>
                          <w:rPr>
                            <w:rFonts w:ascii="Cambria Math" w:hAnsi="Cambria Math"/>
                            <w:lang w:eastAsia="fr-FR"/>
                          </w:rPr>
                          <m:t>f</m:t>
                        </m:r>
                      </m:e>
                      <m:sub>
                        <m:r>
                          <w:rPr>
                            <w:rFonts w:ascii="Cambria Math" w:hAnsi="Cambria Math"/>
                            <w:lang w:eastAsia="fr-FR"/>
                          </w:rPr>
                          <m:t>m</m:t>
                        </m:r>
                        <m:r>
                          <m:rPr>
                            <m:sty m:val="p"/>
                          </m:rPr>
                          <w:rPr>
                            <w:rFonts w:ascii="Cambria Math" w:hAnsi="Cambria Math"/>
                            <w:lang w:eastAsia="fr-FR"/>
                          </w:rPr>
                          <m:t>,</m:t>
                        </m:r>
                        <m:r>
                          <w:rPr>
                            <w:rFonts w:ascii="Cambria Math" w:hAnsi="Cambria Math"/>
                            <w:lang w:eastAsia="fr-FR"/>
                          </w:rPr>
                          <m:t>y</m:t>
                        </m:r>
                        <m:r>
                          <m:rPr>
                            <m:sty m:val="p"/>
                          </m:rPr>
                          <w:rPr>
                            <w:rFonts w:ascii="Cambria Math" w:hAnsi="Cambria Math"/>
                            <w:lang w:eastAsia="fr-FR"/>
                          </w:rPr>
                          <m:t>,</m:t>
                        </m:r>
                        <m:r>
                          <w:rPr>
                            <w:rFonts w:ascii="Cambria Math" w:hAnsi="Cambria Math"/>
                            <w:lang w:eastAsia="fr-FR"/>
                          </w:rPr>
                          <m:t>d</m:t>
                        </m:r>
                      </m:sub>
                    </m:sSub>
                  </m:den>
                </m:f>
                <m:r>
                  <m:rPr>
                    <m:sty m:val="p"/>
                  </m:rPr>
                  <w:rPr>
                    <w:rFonts w:ascii="Cambria Math" w:hAnsi="Cambria Math"/>
                    <w:lang w:eastAsia="fr-FR"/>
                  </w:rPr>
                  <m:t>+</m:t>
                </m:r>
                <m:f>
                  <m:fPr>
                    <m:ctrlPr>
                      <w:rPr>
                        <w:rFonts w:ascii="Cambria Math" w:hAnsi="Cambria Math"/>
                        <w:lang w:eastAsia="fr-FR"/>
                      </w:rPr>
                    </m:ctrlPr>
                  </m:fPr>
                  <m:num>
                    <m:sSub>
                      <m:sSubPr>
                        <m:ctrlPr>
                          <w:rPr>
                            <w:rFonts w:ascii="Cambria Math" w:hAnsi="Cambria Math"/>
                            <w:lang w:eastAsia="fr-FR"/>
                          </w:rPr>
                        </m:ctrlPr>
                      </m:sSubPr>
                      <m:e>
                        <m:r>
                          <w:rPr>
                            <w:rFonts w:ascii="Cambria Math" w:hAnsi="Cambria Math"/>
                            <w:lang w:eastAsia="fr-FR"/>
                          </w:rPr>
                          <m:t>σ</m:t>
                        </m:r>
                      </m:e>
                      <m:sub>
                        <m:r>
                          <w:rPr>
                            <w:rFonts w:ascii="Cambria Math" w:hAnsi="Cambria Math"/>
                            <w:lang w:eastAsia="fr-FR"/>
                          </w:rPr>
                          <m:t>m</m:t>
                        </m:r>
                        <m:r>
                          <m:rPr>
                            <m:sty m:val="p"/>
                          </m:rPr>
                          <w:rPr>
                            <w:rFonts w:ascii="Cambria Math" w:hAnsi="Cambria Math"/>
                            <w:lang w:eastAsia="fr-FR"/>
                          </w:rPr>
                          <m:t>,</m:t>
                        </m:r>
                        <m:r>
                          <w:rPr>
                            <w:rFonts w:ascii="Cambria Math" w:hAnsi="Cambria Math"/>
                            <w:lang w:eastAsia="fr-FR"/>
                          </w:rPr>
                          <m:t>z</m:t>
                        </m:r>
                        <m:r>
                          <m:rPr>
                            <m:sty m:val="p"/>
                          </m:rPr>
                          <w:rPr>
                            <w:rFonts w:ascii="Cambria Math" w:hAnsi="Cambria Math"/>
                            <w:lang w:eastAsia="fr-FR"/>
                          </w:rPr>
                          <m:t>,</m:t>
                        </m:r>
                        <m:r>
                          <w:rPr>
                            <w:rFonts w:ascii="Cambria Math" w:hAnsi="Cambria Math"/>
                            <w:lang w:eastAsia="fr-FR"/>
                          </w:rPr>
                          <m:t>d</m:t>
                        </m:r>
                      </m:sub>
                    </m:sSub>
                  </m:num>
                  <m:den>
                    <m:sSub>
                      <m:sSubPr>
                        <m:ctrlPr>
                          <w:rPr>
                            <w:rFonts w:ascii="Cambria Math" w:hAnsi="Cambria Math"/>
                            <w:lang w:eastAsia="fr-FR"/>
                          </w:rPr>
                        </m:ctrlPr>
                      </m:sSubPr>
                      <m:e>
                        <m:r>
                          <w:rPr>
                            <w:rFonts w:ascii="Cambria Math" w:hAnsi="Cambria Math"/>
                            <w:lang w:eastAsia="fr-FR"/>
                          </w:rPr>
                          <m:t>f</m:t>
                        </m:r>
                      </m:e>
                      <m:sub>
                        <m:r>
                          <w:rPr>
                            <w:rFonts w:ascii="Cambria Math" w:hAnsi="Cambria Math"/>
                            <w:lang w:eastAsia="fr-FR"/>
                          </w:rPr>
                          <m:t>m</m:t>
                        </m:r>
                        <m:r>
                          <m:rPr>
                            <m:sty m:val="p"/>
                          </m:rPr>
                          <w:rPr>
                            <w:rFonts w:ascii="Cambria Math" w:hAnsi="Cambria Math"/>
                            <w:lang w:eastAsia="fr-FR"/>
                          </w:rPr>
                          <m:t>,</m:t>
                        </m:r>
                        <m:r>
                          <w:rPr>
                            <w:rFonts w:ascii="Cambria Math" w:hAnsi="Cambria Math"/>
                            <w:lang w:eastAsia="fr-FR"/>
                          </w:rPr>
                          <m:t>z</m:t>
                        </m:r>
                        <m:r>
                          <m:rPr>
                            <m:sty m:val="p"/>
                          </m:rPr>
                          <w:rPr>
                            <w:rFonts w:ascii="Cambria Math" w:hAnsi="Cambria Math"/>
                            <w:lang w:eastAsia="fr-FR"/>
                          </w:rPr>
                          <m:t>,</m:t>
                        </m:r>
                        <m:r>
                          <w:rPr>
                            <w:rFonts w:ascii="Cambria Math" w:hAnsi="Cambria Math"/>
                            <w:lang w:eastAsia="fr-FR"/>
                          </w:rPr>
                          <m:t>d</m:t>
                        </m:r>
                      </m:sub>
                    </m:sSub>
                  </m:den>
                </m:f>
              </m:e>
            </m:eqArr>
          </m:e>
        </m:d>
        <m:r>
          <m:rPr>
            <m:sty m:val="p"/>
          </m:rPr>
          <w:rPr>
            <w:rFonts w:ascii="Cambria Math" w:hAnsi="Cambria Math"/>
            <w:lang w:eastAsia="fr-FR"/>
          </w:rPr>
          <m:t>≤1</m:t>
        </m:r>
      </m:oMath>
    </w:p>
    <w:p w:rsidR="00594A93" w:rsidRPr="00594A93" w:rsidRDefault="00594A93" w:rsidP="00FD673B">
      <w:pPr>
        <w:rPr>
          <w:rFonts w:ascii="Times New Roman" w:hAnsi="Times New Roman"/>
          <w:lang w:eastAsia="fr-FR"/>
        </w:rPr>
      </w:pPr>
      <w:r w:rsidRPr="00594A93">
        <w:rPr>
          <w:rFonts w:ascii="Times New Roman" w:hAnsi="Times New Roman"/>
          <w:lang w:eastAsia="fr-FR"/>
        </w:rPr>
        <w:t xml:space="preserve">Le Tableau </w:t>
      </w:r>
      <w:r w:rsidR="00DA59B1">
        <w:rPr>
          <w:rFonts w:ascii="Times New Roman" w:hAnsi="Times New Roman"/>
          <w:lang w:eastAsia="fr-FR"/>
        </w:rPr>
        <w:t>D</w:t>
      </w:r>
      <w:r w:rsidRPr="00594A93">
        <w:rPr>
          <w:rFonts w:ascii="Times New Roman" w:hAnsi="Times New Roman"/>
          <w:lang w:eastAsia="fr-FR"/>
        </w:rPr>
        <w:t> précise le taux de travail en fonction de la combinaison d’action.</w:t>
      </w:r>
    </w:p>
    <w:p w:rsidR="00594A93" w:rsidRPr="00594A93" w:rsidRDefault="00594A93" w:rsidP="00594A93">
      <w:pPr>
        <w:spacing w:before="60" w:after="100" w:line="240" w:lineRule="auto"/>
        <w:rPr>
          <w:rFonts w:ascii="Times New Roman" w:eastAsia="Times New Roman" w:hAnsi="Times New Roman" w:cs="Times New Roman"/>
          <w:b/>
          <w:sz w:val="20"/>
          <w:szCs w:val="24"/>
          <w:lang w:eastAsia="fr-FR"/>
        </w:rPr>
      </w:pPr>
      <w:r w:rsidRPr="00594A93">
        <w:rPr>
          <w:rFonts w:ascii="Times New Roman" w:eastAsia="Times New Roman" w:hAnsi="Times New Roman" w:cs="Times New Roman"/>
          <w:b/>
          <w:sz w:val="20"/>
          <w:szCs w:val="24"/>
          <w:lang w:eastAsia="fr-FR"/>
        </w:rPr>
        <w:t xml:space="preserve">Tableau </w:t>
      </w:r>
      <w:r w:rsidR="00DA59B1">
        <w:rPr>
          <w:rFonts w:ascii="Times New Roman" w:eastAsia="Times New Roman" w:hAnsi="Times New Roman" w:cs="Times New Roman"/>
          <w:b/>
          <w:sz w:val="20"/>
          <w:szCs w:val="24"/>
          <w:lang w:eastAsia="fr-FR"/>
        </w:rPr>
        <w:t>D</w:t>
      </w:r>
      <w:r w:rsidRPr="00594A93">
        <w:rPr>
          <w:rFonts w:ascii="Times New Roman" w:eastAsia="Times New Roman" w:hAnsi="Times New Roman" w:cs="Times New Roman"/>
          <w:b/>
          <w:sz w:val="20"/>
          <w:szCs w:val="24"/>
          <w:lang w:eastAsia="fr-FR"/>
        </w:rPr>
        <w:t> : Taux de travail en fonction de la combinaison d’action.</w:t>
      </w:r>
    </w:p>
    <w:tbl>
      <w:tblPr>
        <w:tblStyle w:val="Grilledutableau6"/>
        <w:tblW w:w="8817" w:type="dxa"/>
        <w:tblCellMar>
          <w:left w:w="28" w:type="dxa"/>
          <w:right w:w="28" w:type="dxa"/>
        </w:tblCellMar>
        <w:tblLook w:val="04A0"/>
      </w:tblPr>
      <w:tblGrid>
        <w:gridCol w:w="2863"/>
        <w:gridCol w:w="5954"/>
      </w:tblGrid>
      <w:tr w:rsidR="00594A93" w:rsidRPr="00594A93" w:rsidTr="00594A93">
        <w:tc>
          <w:tcPr>
            <w:tcW w:w="2863" w:type="dxa"/>
          </w:tcPr>
          <w:p w:rsidR="00594A93" w:rsidRPr="00594A93" w:rsidRDefault="00594A93" w:rsidP="00594A93">
            <w:pPr>
              <w:spacing w:before="60" w:after="100"/>
              <w:jc w:val="center"/>
              <w:rPr>
                <w:sz w:val="16"/>
                <w:szCs w:val="16"/>
              </w:rPr>
            </w:pPr>
            <w:r w:rsidRPr="00594A93">
              <w:rPr>
                <w:sz w:val="16"/>
                <w:szCs w:val="16"/>
              </w:rPr>
              <w:t>Combinaison à l’ELU</w:t>
            </w:r>
          </w:p>
        </w:tc>
        <w:tc>
          <w:tcPr>
            <w:tcW w:w="5954" w:type="dxa"/>
          </w:tcPr>
          <w:p w:rsidR="00594A93" w:rsidRPr="00594A93" w:rsidRDefault="00594A93" w:rsidP="00594A93">
            <w:pPr>
              <w:spacing w:before="60" w:after="100"/>
              <w:jc w:val="center"/>
              <w:rPr>
                <w:sz w:val="16"/>
                <w:szCs w:val="16"/>
              </w:rPr>
            </w:pPr>
            <w:r w:rsidRPr="00594A93">
              <w:rPr>
                <w:sz w:val="16"/>
                <w:szCs w:val="16"/>
              </w:rPr>
              <w:t>Taux de travail</w:t>
            </w:r>
          </w:p>
        </w:tc>
      </w:tr>
      <w:tr w:rsidR="00594A93" w:rsidRPr="00594A93" w:rsidTr="00594A93">
        <w:tc>
          <w:tcPr>
            <w:tcW w:w="2863" w:type="dxa"/>
          </w:tcPr>
          <w:p w:rsidR="00594A93" w:rsidRPr="00AF6983" w:rsidRDefault="00594A93" w:rsidP="00594A93">
            <w:pPr>
              <w:spacing w:before="60" w:after="100"/>
              <w:rPr>
                <w:sz w:val="16"/>
                <w:szCs w:val="16"/>
              </w:rPr>
            </w:pPr>
          </w:p>
          <w:p w:rsidR="00594A93" w:rsidRPr="00AF6983" w:rsidRDefault="00594A93" w:rsidP="00594A93">
            <w:pPr>
              <w:spacing w:before="60" w:after="100"/>
              <w:rPr>
                <w:sz w:val="16"/>
                <w:szCs w:val="16"/>
              </w:rPr>
            </w:pPr>
            <w:r w:rsidRPr="00AF6983">
              <w:rPr>
                <w:sz w:val="16"/>
                <w:szCs w:val="16"/>
              </w:rPr>
              <w:t>q</w:t>
            </w:r>
            <w:r w:rsidRPr="00AF6983">
              <w:rPr>
                <w:sz w:val="16"/>
                <w:szCs w:val="16"/>
                <w:vertAlign w:val="subscript"/>
              </w:rPr>
              <w:t>1</w:t>
            </w:r>
            <w:r w:rsidRPr="00AF6983">
              <w:rPr>
                <w:sz w:val="16"/>
                <w:szCs w:val="16"/>
              </w:rPr>
              <w:t xml:space="preserve"> = 1,35G </w:t>
            </w:r>
          </w:p>
        </w:tc>
        <w:tc>
          <w:tcPr>
            <w:tcW w:w="5954" w:type="dxa"/>
          </w:tcPr>
          <w:p w:rsidR="00594A93" w:rsidRPr="00594A93" w:rsidRDefault="00991750" w:rsidP="00AF6983">
            <w:pPr>
              <w:spacing w:before="60" w:after="100"/>
              <w:rPr>
                <w:sz w:val="16"/>
                <w:szCs w:val="16"/>
              </w:rPr>
            </w:pPr>
            <m:oMathPara>
              <m:oMath>
                <m:d>
                  <m:dPr>
                    <m:begChr m:val="{"/>
                    <m:endChr m:val="}"/>
                    <m:ctrlPr>
                      <w:rPr>
                        <w:rFonts w:ascii="Cambria Math" w:hAnsi="Cambria Math"/>
                        <w:i/>
                        <w:sz w:val="16"/>
                        <w:szCs w:val="16"/>
                      </w:rPr>
                    </m:ctrlPr>
                  </m:dPr>
                  <m:e>
                    <m:eqArr>
                      <m:eqArrPr>
                        <m:ctrlPr>
                          <w:rPr>
                            <w:rFonts w:ascii="Cambria Math" w:hAnsi="Cambria Math"/>
                            <w:i/>
                            <w:sz w:val="16"/>
                            <w:szCs w:val="16"/>
                          </w:rPr>
                        </m:ctrlPr>
                      </m:eqArrPr>
                      <m:e>
                        <m:f>
                          <m:fPr>
                            <m:ctrlPr>
                              <w:rPr>
                                <w:rFonts w:ascii="Cambria Math" w:hAnsi="Cambria Math"/>
                                <w:i/>
                                <w:sz w:val="16"/>
                                <w:szCs w:val="16"/>
                              </w:rPr>
                            </m:ctrlPr>
                          </m:fPr>
                          <m:num>
                            <m:r>
                              <w:rPr>
                                <w:rFonts w:ascii="Cambria Math" w:hAnsi="Cambria Math"/>
                                <w:sz w:val="16"/>
                                <w:szCs w:val="16"/>
                              </w:rPr>
                              <m:t>3,1</m:t>
                            </m:r>
                          </m:num>
                          <m:den>
                            <m:r>
                              <w:rPr>
                                <w:rFonts w:ascii="Cambria Math" w:hAnsi="Cambria Math"/>
                                <w:sz w:val="16"/>
                                <w:szCs w:val="16"/>
                              </w:rPr>
                              <m:t>12,3</m:t>
                            </m:r>
                          </m:den>
                        </m:f>
                        <m:r>
                          <w:rPr>
                            <w:rFonts w:ascii="Cambria Math" w:hAnsi="Cambria Math"/>
                            <w:sz w:val="16"/>
                            <w:szCs w:val="16"/>
                          </w:rPr>
                          <m:t>+0,7</m:t>
                        </m:r>
                        <m:f>
                          <m:fPr>
                            <m:ctrlPr>
                              <w:rPr>
                                <w:rFonts w:ascii="Cambria Math" w:hAnsi="Cambria Math"/>
                                <w:i/>
                                <w:sz w:val="16"/>
                                <w:szCs w:val="16"/>
                              </w:rPr>
                            </m:ctrlPr>
                          </m:fPr>
                          <m:num>
                            <m:r>
                              <w:rPr>
                                <w:rFonts w:ascii="Cambria Math" w:hAnsi="Cambria Math"/>
                                <w:sz w:val="16"/>
                                <w:szCs w:val="16"/>
                              </w:rPr>
                              <m:t>2,5</m:t>
                            </m:r>
                          </m:num>
                          <m:den>
                            <m:r>
                              <w:rPr>
                                <w:rFonts w:ascii="Cambria Math" w:hAnsi="Cambria Math"/>
                                <w:sz w:val="16"/>
                                <w:szCs w:val="16"/>
                              </w:rPr>
                              <m:t>12,3</m:t>
                            </m:r>
                          </m:den>
                        </m:f>
                        <m:r>
                          <w:rPr>
                            <w:rFonts w:ascii="Cambria Math" w:hAnsi="Cambria Math"/>
                            <w:sz w:val="16"/>
                            <w:szCs w:val="16"/>
                          </w:rPr>
                          <m:t>=0,39</m:t>
                        </m:r>
                      </m:e>
                      <m:e>
                        <m:r>
                          <w:rPr>
                            <w:rFonts w:ascii="Cambria Math" w:hAnsi="Cambria Math"/>
                            <w:sz w:val="16"/>
                            <w:szCs w:val="16"/>
                          </w:rPr>
                          <m:t>0,7</m:t>
                        </m:r>
                        <m:f>
                          <m:fPr>
                            <m:ctrlPr>
                              <w:rPr>
                                <w:rFonts w:ascii="Cambria Math" w:hAnsi="Cambria Math"/>
                                <w:i/>
                                <w:sz w:val="16"/>
                                <w:szCs w:val="16"/>
                              </w:rPr>
                            </m:ctrlPr>
                          </m:fPr>
                          <m:num>
                            <m:r>
                              <w:rPr>
                                <w:rFonts w:ascii="Cambria Math" w:hAnsi="Cambria Math"/>
                                <w:sz w:val="16"/>
                                <w:szCs w:val="16"/>
                              </w:rPr>
                              <m:t>3,1</m:t>
                            </m:r>
                          </m:num>
                          <m:den>
                            <m:r>
                              <w:rPr>
                                <w:rFonts w:ascii="Cambria Math" w:hAnsi="Cambria Math"/>
                                <w:sz w:val="16"/>
                                <w:szCs w:val="16"/>
                              </w:rPr>
                              <m:t>12,3</m:t>
                            </m:r>
                          </m:den>
                        </m:f>
                        <m:r>
                          <w:rPr>
                            <w:rFonts w:ascii="Cambria Math" w:hAnsi="Cambria Math"/>
                            <w:sz w:val="16"/>
                            <w:szCs w:val="16"/>
                          </w:rPr>
                          <m:t>+</m:t>
                        </m:r>
                        <m:f>
                          <m:fPr>
                            <m:ctrlPr>
                              <w:rPr>
                                <w:rFonts w:ascii="Cambria Math" w:hAnsi="Cambria Math"/>
                                <w:i/>
                                <w:sz w:val="16"/>
                                <w:szCs w:val="16"/>
                              </w:rPr>
                            </m:ctrlPr>
                          </m:fPr>
                          <m:num>
                            <m:r>
                              <w:rPr>
                                <w:rFonts w:ascii="Cambria Math" w:hAnsi="Cambria Math"/>
                                <w:sz w:val="16"/>
                                <w:szCs w:val="16"/>
                              </w:rPr>
                              <m:t>2,5</m:t>
                            </m:r>
                          </m:num>
                          <m:den>
                            <m:r>
                              <w:rPr>
                                <w:rFonts w:ascii="Cambria Math" w:hAnsi="Cambria Math"/>
                                <w:sz w:val="16"/>
                                <w:szCs w:val="16"/>
                              </w:rPr>
                              <m:t>12,3</m:t>
                            </m:r>
                          </m:den>
                        </m:f>
                        <m:r>
                          <w:rPr>
                            <w:rFonts w:ascii="Cambria Math" w:hAnsi="Cambria Math"/>
                            <w:sz w:val="16"/>
                            <w:szCs w:val="16"/>
                          </w:rPr>
                          <m:t>=0,38</m:t>
                        </m:r>
                      </m:e>
                    </m:eqArr>
                  </m:e>
                </m:d>
                <m:r>
                  <w:rPr>
                    <w:rFonts w:ascii="Cambria Math" w:hAnsi="Cambria Math"/>
                    <w:sz w:val="16"/>
                    <w:szCs w:val="16"/>
                  </w:rPr>
                  <m:t>&lt;1</m:t>
                </m:r>
              </m:oMath>
            </m:oMathPara>
          </w:p>
        </w:tc>
      </w:tr>
      <w:tr w:rsidR="00594A93" w:rsidRPr="00594A93" w:rsidTr="00594A93">
        <w:tc>
          <w:tcPr>
            <w:tcW w:w="2863" w:type="dxa"/>
          </w:tcPr>
          <w:p w:rsidR="00594A93" w:rsidRPr="00AF6983" w:rsidRDefault="00594A93" w:rsidP="00594A93">
            <w:pPr>
              <w:spacing w:before="60" w:after="100"/>
              <w:rPr>
                <w:sz w:val="16"/>
                <w:szCs w:val="16"/>
              </w:rPr>
            </w:pPr>
          </w:p>
          <w:p w:rsidR="00594A93" w:rsidRPr="00AF6983" w:rsidRDefault="00594A93" w:rsidP="00594A93">
            <w:pPr>
              <w:spacing w:before="60" w:after="100"/>
              <w:rPr>
                <w:sz w:val="16"/>
                <w:szCs w:val="16"/>
              </w:rPr>
            </w:pPr>
            <w:r w:rsidRPr="00AF6983">
              <w:rPr>
                <w:sz w:val="16"/>
                <w:szCs w:val="16"/>
              </w:rPr>
              <w:t>q</w:t>
            </w:r>
            <w:r w:rsidRPr="00AF6983">
              <w:rPr>
                <w:sz w:val="16"/>
                <w:szCs w:val="16"/>
                <w:vertAlign w:val="subscript"/>
              </w:rPr>
              <w:t>2</w:t>
            </w:r>
            <w:r w:rsidRPr="00AF6983">
              <w:rPr>
                <w:sz w:val="16"/>
                <w:szCs w:val="16"/>
              </w:rPr>
              <w:t xml:space="preserve"> =1,35G + 1,5S</w:t>
            </w:r>
          </w:p>
        </w:tc>
        <w:tc>
          <w:tcPr>
            <w:tcW w:w="5954" w:type="dxa"/>
          </w:tcPr>
          <w:p w:rsidR="00594A93" w:rsidRPr="00594A93" w:rsidRDefault="00991750" w:rsidP="00594A93">
            <w:pPr>
              <w:spacing w:before="60" w:after="100"/>
              <w:rPr>
                <w:sz w:val="16"/>
                <w:szCs w:val="16"/>
              </w:rPr>
            </w:pPr>
            <m:oMathPara>
              <m:oMath>
                <m:d>
                  <m:dPr>
                    <m:begChr m:val="{"/>
                    <m:endChr m:val="}"/>
                    <m:ctrlPr>
                      <w:rPr>
                        <w:rFonts w:ascii="Cambria Math" w:hAnsi="Cambria Math"/>
                        <w:i/>
                        <w:sz w:val="16"/>
                        <w:szCs w:val="16"/>
                      </w:rPr>
                    </m:ctrlPr>
                  </m:dPr>
                  <m:e>
                    <m:eqArr>
                      <m:eqArrPr>
                        <m:ctrlPr>
                          <w:rPr>
                            <w:rFonts w:ascii="Cambria Math" w:hAnsi="Cambria Math"/>
                            <w:i/>
                            <w:sz w:val="16"/>
                            <w:szCs w:val="16"/>
                          </w:rPr>
                        </m:ctrlPr>
                      </m:eqArrPr>
                      <m:e>
                        <m:f>
                          <m:fPr>
                            <m:ctrlPr>
                              <w:rPr>
                                <w:rFonts w:ascii="Cambria Math" w:hAnsi="Cambria Math"/>
                                <w:i/>
                                <w:sz w:val="16"/>
                                <w:szCs w:val="16"/>
                              </w:rPr>
                            </m:ctrlPr>
                          </m:fPr>
                          <m:num>
                            <m:r>
                              <w:rPr>
                                <w:rFonts w:ascii="Cambria Math" w:hAnsi="Cambria Math"/>
                                <w:sz w:val="16"/>
                                <w:szCs w:val="16"/>
                              </w:rPr>
                              <m:t>5,2</m:t>
                            </m:r>
                          </m:num>
                          <m:den>
                            <m:r>
                              <w:rPr>
                                <w:rFonts w:ascii="Cambria Math" w:hAnsi="Cambria Math"/>
                                <w:sz w:val="16"/>
                                <w:szCs w:val="16"/>
                              </w:rPr>
                              <m:t>18,5</m:t>
                            </m:r>
                          </m:den>
                        </m:f>
                        <m:r>
                          <w:rPr>
                            <w:rFonts w:ascii="Cambria Math" w:hAnsi="Cambria Math"/>
                            <w:sz w:val="16"/>
                            <w:szCs w:val="16"/>
                          </w:rPr>
                          <m:t>+0,7</m:t>
                        </m:r>
                        <m:f>
                          <m:fPr>
                            <m:ctrlPr>
                              <w:rPr>
                                <w:rFonts w:ascii="Cambria Math" w:hAnsi="Cambria Math"/>
                                <w:i/>
                                <w:sz w:val="16"/>
                                <w:szCs w:val="16"/>
                              </w:rPr>
                            </m:ctrlPr>
                          </m:fPr>
                          <m:num>
                            <m:r>
                              <w:rPr>
                                <w:rFonts w:ascii="Cambria Math" w:hAnsi="Cambria Math"/>
                                <w:sz w:val="16"/>
                                <w:szCs w:val="16"/>
                              </w:rPr>
                              <m:t>4,3</m:t>
                            </m:r>
                          </m:num>
                          <m:den>
                            <m:r>
                              <w:rPr>
                                <w:rFonts w:ascii="Cambria Math" w:hAnsi="Cambria Math"/>
                                <w:sz w:val="16"/>
                                <w:szCs w:val="16"/>
                              </w:rPr>
                              <m:t>18,5</m:t>
                            </m:r>
                          </m:den>
                        </m:f>
                        <m:r>
                          <w:rPr>
                            <w:rFonts w:ascii="Cambria Math" w:hAnsi="Cambria Math"/>
                            <w:sz w:val="16"/>
                            <w:szCs w:val="16"/>
                          </w:rPr>
                          <m:t>=0,44</m:t>
                        </m:r>
                      </m:e>
                      <m:e>
                        <m:r>
                          <w:rPr>
                            <w:rFonts w:ascii="Cambria Math" w:hAnsi="Cambria Math"/>
                            <w:sz w:val="16"/>
                            <w:szCs w:val="16"/>
                          </w:rPr>
                          <m:t>0,7</m:t>
                        </m:r>
                        <m:f>
                          <m:fPr>
                            <m:ctrlPr>
                              <w:rPr>
                                <w:rFonts w:ascii="Cambria Math" w:hAnsi="Cambria Math"/>
                                <w:i/>
                                <w:sz w:val="16"/>
                                <w:szCs w:val="16"/>
                              </w:rPr>
                            </m:ctrlPr>
                          </m:fPr>
                          <m:num>
                            <m:r>
                              <w:rPr>
                                <w:rFonts w:ascii="Cambria Math" w:hAnsi="Cambria Math"/>
                                <w:sz w:val="16"/>
                                <w:szCs w:val="16"/>
                              </w:rPr>
                              <m:t>5,2</m:t>
                            </m:r>
                          </m:num>
                          <m:den>
                            <m:r>
                              <w:rPr>
                                <w:rFonts w:ascii="Cambria Math" w:hAnsi="Cambria Math"/>
                                <w:sz w:val="16"/>
                                <w:szCs w:val="16"/>
                              </w:rPr>
                              <m:t>18,5</m:t>
                            </m:r>
                          </m:den>
                        </m:f>
                        <m:r>
                          <w:rPr>
                            <w:rFonts w:ascii="Cambria Math" w:hAnsi="Cambria Math"/>
                            <w:sz w:val="16"/>
                            <w:szCs w:val="16"/>
                          </w:rPr>
                          <m:t>+</m:t>
                        </m:r>
                        <m:f>
                          <m:fPr>
                            <m:ctrlPr>
                              <w:rPr>
                                <w:rFonts w:ascii="Cambria Math" w:hAnsi="Cambria Math"/>
                                <w:i/>
                                <w:sz w:val="16"/>
                                <w:szCs w:val="16"/>
                              </w:rPr>
                            </m:ctrlPr>
                          </m:fPr>
                          <m:num>
                            <m:r>
                              <w:rPr>
                                <w:rFonts w:ascii="Cambria Math" w:hAnsi="Cambria Math"/>
                                <w:sz w:val="16"/>
                                <w:szCs w:val="16"/>
                              </w:rPr>
                              <m:t>4,3</m:t>
                            </m:r>
                          </m:num>
                          <m:den>
                            <m:r>
                              <w:rPr>
                                <w:rFonts w:ascii="Cambria Math" w:hAnsi="Cambria Math"/>
                                <w:sz w:val="16"/>
                                <w:szCs w:val="16"/>
                              </w:rPr>
                              <m:t>18,5</m:t>
                            </m:r>
                          </m:den>
                        </m:f>
                        <m:r>
                          <w:rPr>
                            <w:rFonts w:ascii="Cambria Math" w:hAnsi="Cambria Math"/>
                            <w:sz w:val="16"/>
                            <w:szCs w:val="16"/>
                          </w:rPr>
                          <m:t>=0,43</m:t>
                        </m:r>
                      </m:e>
                    </m:eqArr>
                  </m:e>
                </m:d>
                <m:r>
                  <w:rPr>
                    <w:rFonts w:ascii="Cambria Math" w:hAnsi="Cambria Math"/>
                    <w:sz w:val="16"/>
                    <w:szCs w:val="16"/>
                  </w:rPr>
                  <m:t>&lt;1</m:t>
                </m:r>
              </m:oMath>
            </m:oMathPara>
          </w:p>
        </w:tc>
      </w:tr>
      <w:tr w:rsidR="00594A93" w:rsidRPr="00594A93" w:rsidTr="00594A93">
        <w:tblPrEx>
          <w:tblCellMar>
            <w:left w:w="108" w:type="dxa"/>
            <w:right w:w="108" w:type="dxa"/>
          </w:tblCellMar>
        </w:tblPrEx>
        <w:tc>
          <w:tcPr>
            <w:tcW w:w="2863" w:type="dxa"/>
          </w:tcPr>
          <w:p w:rsidR="00594A93" w:rsidRPr="00AF6983" w:rsidRDefault="00594A93" w:rsidP="00594A93">
            <w:pPr>
              <w:spacing w:before="60" w:after="100"/>
              <w:rPr>
                <w:sz w:val="16"/>
                <w:szCs w:val="16"/>
              </w:rPr>
            </w:pPr>
          </w:p>
          <w:p w:rsidR="00594A93" w:rsidRPr="00AF6983" w:rsidRDefault="00594A93" w:rsidP="00594A93">
            <w:pPr>
              <w:spacing w:before="60" w:after="100"/>
              <w:rPr>
                <w:sz w:val="16"/>
                <w:szCs w:val="16"/>
              </w:rPr>
            </w:pPr>
            <w:r w:rsidRPr="00AF6983">
              <w:rPr>
                <w:sz w:val="16"/>
                <w:szCs w:val="16"/>
              </w:rPr>
              <w:t>q</w:t>
            </w:r>
            <w:r w:rsidRPr="00AF6983">
              <w:rPr>
                <w:sz w:val="16"/>
                <w:szCs w:val="16"/>
                <w:vertAlign w:val="subscript"/>
              </w:rPr>
              <w:t>3</w:t>
            </w:r>
            <w:r w:rsidRPr="00AF6983">
              <w:rPr>
                <w:sz w:val="16"/>
                <w:szCs w:val="16"/>
              </w:rPr>
              <w:t xml:space="preserve"> =1,35G + 1,5Qentretien</w:t>
            </w:r>
            <w:r w:rsidR="00AF6983" w:rsidRPr="00AF6983">
              <w:rPr>
                <w:sz w:val="16"/>
                <w:szCs w:val="16"/>
              </w:rPr>
              <w:t xml:space="preserve"> + 0,5×1,5S</w:t>
            </w:r>
          </w:p>
        </w:tc>
        <w:tc>
          <w:tcPr>
            <w:tcW w:w="5954" w:type="dxa"/>
          </w:tcPr>
          <w:p w:rsidR="00594A93" w:rsidRPr="00594A93" w:rsidRDefault="00991750" w:rsidP="00C64EAB">
            <w:pPr>
              <w:spacing w:before="60" w:after="100"/>
              <w:rPr>
                <w:sz w:val="16"/>
                <w:szCs w:val="16"/>
              </w:rPr>
            </w:pPr>
            <m:oMathPara>
              <m:oMath>
                <m:d>
                  <m:dPr>
                    <m:begChr m:val="{"/>
                    <m:endChr m:val="}"/>
                    <m:ctrlPr>
                      <w:rPr>
                        <w:rFonts w:ascii="Cambria Math" w:hAnsi="Cambria Math"/>
                        <w:i/>
                        <w:sz w:val="16"/>
                        <w:szCs w:val="16"/>
                      </w:rPr>
                    </m:ctrlPr>
                  </m:dPr>
                  <m:e>
                    <m:eqArr>
                      <m:eqArrPr>
                        <m:ctrlPr>
                          <w:rPr>
                            <w:rFonts w:ascii="Cambria Math" w:hAnsi="Cambria Math"/>
                            <w:i/>
                            <w:sz w:val="16"/>
                            <w:szCs w:val="16"/>
                          </w:rPr>
                        </m:ctrlPr>
                      </m:eqArrPr>
                      <m:e>
                        <m:f>
                          <m:fPr>
                            <m:ctrlPr>
                              <w:rPr>
                                <w:rFonts w:ascii="Cambria Math" w:hAnsi="Cambria Math"/>
                                <w:i/>
                                <w:sz w:val="16"/>
                                <w:szCs w:val="16"/>
                              </w:rPr>
                            </m:ctrlPr>
                          </m:fPr>
                          <m:num>
                            <m:r>
                              <w:rPr>
                                <w:rFonts w:ascii="Cambria Math" w:hAnsi="Cambria Math"/>
                                <w:sz w:val="16"/>
                                <w:szCs w:val="16"/>
                              </w:rPr>
                              <m:t>5,8</m:t>
                            </m:r>
                          </m:num>
                          <m:den>
                            <m:r>
                              <w:rPr>
                                <w:rFonts w:ascii="Cambria Math" w:hAnsi="Cambria Math"/>
                                <w:sz w:val="16"/>
                                <w:szCs w:val="16"/>
                              </w:rPr>
                              <m:t>18,5</m:t>
                            </m:r>
                          </m:den>
                        </m:f>
                        <m:r>
                          <w:rPr>
                            <w:rFonts w:ascii="Cambria Math" w:hAnsi="Cambria Math"/>
                            <w:sz w:val="16"/>
                            <w:szCs w:val="16"/>
                          </w:rPr>
                          <m:t>+0,7</m:t>
                        </m:r>
                        <m:f>
                          <m:fPr>
                            <m:ctrlPr>
                              <w:rPr>
                                <w:rFonts w:ascii="Cambria Math" w:hAnsi="Cambria Math"/>
                                <w:i/>
                                <w:sz w:val="16"/>
                                <w:szCs w:val="16"/>
                              </w:rPr>
                            </m:ctrlPr>
                          </m:fPr>
                          <m:num>
                            <m:r>
                              <w:rPr>
                                <w:rFonts w:ascii="Cambria Math" w:hAnsi="Cambria Math"/>
                                <w:sz w:val="16"/>
                                <w:szCs w:val="16"/>
                              </w:rPr>
                              <m:t>4,8</m:t>
                            </m:r>
                          </m:num>
                          <m:den>
                            <m:r>
                              <w:rPr>
                                <w:rFonts w:ascii="Cambria Math" w:hAnsi="Cambria Math"/>
                                <w:sz w:val="16"/>
                                <w:szCs w:val="16"/>
                              </w:rPr>
                              <m:t>18,5</m:t>
                            </m:r>
                          </m:den>
                        </m:f>
                        <m:r>
                          <w:rPr>
                            <w:rFonts w:ascii="Cambria Math" w:hAnsi="Cambria Math"/>
                            <w:sz w:val="16"/>
                            <w:szCs w:val="16"/>
                          </w:rPr>
                          <m:t>=0,50</m:t>
                        </m:r>
                      </m:e>
                      <m:e>
                        <m:r>
                          <w:rPr>
                            <w:rFonts w:ascii="Cambria Math" w:hAnsi="Cambria Math"/>
                            <w:sz w:val="16"/>
                            <w:szCs w:val="16"/>
                          </w:rPr>
                          <m:t>0,7</m:t>
                        </m:r>
                        <m:f>
                          <m:fPr>
                            <m:ctrlPr>
                              <w:rPr>
                                <w:rFonts w:ascii="Cambria Math" w:hAnsi="Cambria Math"/>
                                <w:i/>
                                <w:sz w:val="16"/>
                                <w:szCs w:val="16"/>
                              </w:rPr>
                            </m:ctrlPr>
                          </m:fPr>
                          <m:num>
                            <m:r>
                              <w:rPr>
                                <w:rFonts w:ascii="Cambria Math" w:hAnsi="Cambria Math"/>
                                <w:sz w:val="16"/>
                                <w:szCs w:val="16"/>
                              </w:rPr>
                              <m:t>5,8</m:t>
                            </m:r>
                          </m:num>
                          <m:den>
                            <m:r>
                              <w:rPr>
                                <w:rFonts w:ascii="Cambria Math" w:hAnsi="Cambria Math"/>
                                <w:sz w:val="16"/>
                                <w:szCs w:val="16"/>
                              </w:rPr>
                              <m:t>18,5</m:t>
                            </m:r>
                          </m:den>
                        </m:f>
                        <m:r>
                          <w:rPr>
                            <w:rFonts w:ascii="Cambria Math" w:hAnsi="Cambria Math"/>
                            <w:sz w:val="16"/>
                            <w:szCs w:val="16"/>
                          </w:rPr>
                          <m:t>+</m:t>
                        </m:r>
                        <m:f>
                          <m:fPr>
                            <m:ctrlPr>
                              <w:rPr>
                                <w:rFonts w:ascii="Cambria Math" w:hAnsi="Cambria Math"/>
                                <w:i/>
                                <w:sz w:val="16"/>
                                <w:szCs w:val="16"/>
                              </w:rPr>
                            </m:ctrlPr>
                          </m:fPr>
                          <m:num>
                            <m:r>
                              <w:rPr>
                                <w:rFonts w:ascii="Cambria Math" w:hAnsi="Cambria Math"/>
                                <w:sz w:val="16"/>
                                <w:szCs w:val="16"/>
                              </w:rPr>
                              <m:t>4,8</m:t>
                            </m:r>
                          </m:num>
                          <m:den>
                            <m:r>
                              <w:rPr>
                                <w:rFonts w:ascii="Cambria Math" w:hAnsi="Cambria Math"/>
                                <w:sz w:val="16"/>
                                <w:szCs w:val="16"/>
                              </w:rPr>
                              <m:t>18,5</m:t>
                            </m:r>
                          </m:den>
                        </m:f>
                        <m:r>
                          <w:rPr>
                            <w:rFonts w:ascii="Cambria Math" w:hAnsi="Cambria Math"/>
                            <w:sz w:val="16"/>
                            <w:szCs w:val="16"/>
                          </w:rPr>
                          <m:t>=0,48</m:t>
                        </m:r>
                      </m:e>
                    </m:eqArr>
                  </m:e>
                </m:d>
                <m:r>
                  <w:rPr>
                    <w:rFonts w:ascii="Cambria Math" w:hAnsi="Cambria Math"/>
                    <w:sz w:val="16"/>
                    <w:szCs w:val="16"/>
                  </w:rPr>
                  <m:t>&lt;1</m:t>
                </m:r>
              </m:oMath>
            </m:oMathPara>
          </w:p>
        </w:tc>
      </w:tr>
    </w:tbl>
    <w:p w:rsidR="00594A93" w:rsidRPr="00594A93" w:rsidRDefault="00594A93" w:rsidP="00FD673B">
      <w:pPr>
        <w:rPr>
          <w:lang w:eastAsia="fr-FR"/>
        </w:rPr>
      </w:pPr>
      <w:r w:rsidRPr="00594A93">
        <w:rPr>
          <w:lang w:eastAsia="fr-FR"/>
        </w:rPr>
        <w:t>Le critère est vérifié car les taux</w:t>
      </w:r>
      <w:r w:rsidR="00C64EAB">
        <w:rPr>
          <w:lang w:eastAsia="fr-FR"/>
        </w:rPr>
        <w:t xml:space="preserve"> de travail sont inférieurs à </w:t>
      </w:r>
      <w:proofErr w:type="gramStart"/>
      <w:r w:rsidR="00C64EAB">
        <w:rPr>
          <w:lang w:eastAsia="fr-FR"/>
        </w:rPr>
        <w:t>1 ,</w:t>
      </w:r>
      <w:proofErr w:type="gramEnd"/>
      <w:r w:rsidR="00C64EAB">
        <w:rPr>
          <w:lang w:eastAsia="fr-FR"/>
        </w:rPr>
        <w:t xml:space="preserve"> la combinaison </w:t>
      </w:r>
      <w:proofErr w:type="spellStart"/>
      <w:r w:rsidR="00C64EAB">
        <w:rPr>
          <w:lang w:eastAsia="fr-FR"/>
        </w:rPr>
        <w:t>dimensionnante</w:t>
      </w:r>
      <w:proofErr w:type="spellEnd"/>
      <w:r w:rsidR="00C64EAB">
        <w:rPr>
          <w:lang w:eastAsia="fr-FR"/>
        </w:rPr>
        <w:t xml:space="preserve"> est </w:t>
      </w:r>
      <w:r w:rsidR="00C64EAB" w:rsidRPr="00451F8B">
        <w:rPr>
          <w:lang w:eastAsia="fr-FR"/>
        </w:rPr>
        <w:t>q3 =1,35G + 1,5Qentretien + 0,5×1,5S</w:t>
      </w:r>
      <w:r w:rsidR="00451F8B">
        <w:rPr>
          <w:lang w:eastAsia="fr-FR"/>
        </w:rPr>
        <w:t>.</w:t>
      </w:r>
    </w:p>
    <w:p w:rsidR="00594A93" w:rsidRPr="00594A93" w:rsidRDefault="00594A93" w:rsidP="00594A93">
      <w:pPr>
        <w:spacing w:before="200" w:after="120" w:line="240" w:lineRule="auto"/>
        <w:outlineLvl w:val="1"/>
        <w:rPr>
          <w:rFonts w:ascii="Arial Black" w:eastAsia="Times New Roman" w:hAnsi="Arial Black" w:cs="Times New Roman"/>
          <w:bCs/>
          <w:color w:val="3366FF"/>
          <w:lang w:eastAsia="fr-FR"/>
        </w:rPr>
      </w:pPr>
      <w:bookmarkStart w:id="32" w:name="_Toc521577582"/>
      <w:bookmarkStart w:id="33" w:name="_Toc532551853"/>
      <w:r w:rsidRPr="00594A93">
        <w:rPr>
          <w:rFonts w:ascii="Arial Black" w:eastAsia="Times New Roman" w:hAnsi="Arial Black" w:cs="Times New Roman"/>
          <w:bCs/>
          <w:color w:val="3366FF"/>
          <w:lang w:eastAsia="fr-FR"/>
        </w:rPr>
        <w:t>4.3 Le cisaillement.</w:t>
      </w:r>
      <w:bookmarkEnd w:id="32"/>
      <w:bookmarkEnd w:id="33"/>
    </w:p>
    <w:p w:rsidR="00594A93" w:rsidRPr="00594A93" w:rsidRDefault="00594A93" w:rsidP="00FD673B">
      <w:pPr>
        <w:rPr>
          <w:lang w:eastAsia="fr-FR"/>
        </w:rPr>
      </w:pPr>
      <w:r w:rsidRPr="00594A93">
        <w:rPr>
          <w:lang w:eastAsia="fr-FR"/>
        </w:rPr>
        <w:t xml:space="preserve">La contrainte de cisaillement provoquée par les actions doit rester inférieure à la contrainte de résistance de cisaillement déterminée. </w:t>
      </w:r>
    </w:p>
    <w:p w:rsidR="00594A93" w:rsidRPr="00594A93" w:rsidRDefault="00594A93" w:rsidP="00FD673B">
      <w:pPr>
        <w:rPr>
          <w:lang w:eastAsia="fr-FR"/>
        </w:rPr>
      </w:pPr>
      <w:r w:rsidRPr="00594A93">
        <w:rPr>
          <w:lang w:eastAsia="fr-FR"/>
        </w:rPr>
        <w:t>Le taux de travail est </w:t>
      </w:r>
      <w:proofErr w:type="gramStart"/>
      <w:r w:rsidRPr="00594A93">
        <w:rPr>
          <w:lang w:eastAsia="fr-FR"/>
        </w:rPr>
        <w:t xml:space="preserve">: </w:t>
      </w:r>
      <m:oMath>
        <m:f>
          <m:fPr>
            <m:ctrlPr>
              <w:rPr>
                <w:rFonts w:ascii="Cambria Math" w:hAnsi="Cambria Math"/>
                <w:i/>
                <w:lang w:eastAsia="fr-FR"/>
              </w:rPr>
            </m:ctrlPr>
          </m:fPr>
          <m:num>
            <m:sSub>
              <m:sSubPr>
                <m:ctrlPr>
                  <w:rPr>
                    <w:rFonts w:ascii="Cambria Math" w:hAnsi="Cambria Math"/>
                    <w:i/>
                    <w:lang w:eastAsia="fr-FR"/>
                  </w:rPr>
                </m:ctrlPr>
              </m:sSubPr>
              <m:e>
                <m:r>
                  <w:rPr>
                    <w:rFonts w:ascii="Cambria Math" w:hAnsi="Cambria Math"/>
                    <w:lang w:eastAsia="fr-FR"/>
                  </w:rPr>
                  <m:t>τ</m:t>
                </m:r>
              </m:e>
              <m:sub>
                <m:r>
                  <w:rPr>
                    <w:rFonts w:ascii="Cambria Math" w:hAnsi="Cambria Math"/>
                    <w:lang w:eastAsia="fr-FR"/>
                  </w:rPr>
                  <m:t>d</m:t>
                </m:r>
              </m:sub>
            </m:sSub>
          </m:num>
          <m:den>
            <m:sSub>
              <m:sSubPr>
                <m:ctrlPr>
                  <w:rPr>
                    <w:rFonts w:ascii="Cambria Math" w:hAnsi="Cambria Math"/>
                    <w:i/>
                    <w:lang w:eastAsia="fr-FR"/>
                  </w:rPr>
                </m:ctrlPr>
              </m:sSubPr>
              <m:e>
                <m:r>
                  <w:rPr>
                    <w:rFonts w:ascii="Cambria Math" w:hAnsi="Cambria Math"/>
                    <w:lang w:eastAsia="fr-FR"/>
                  </w:rPr>
                  <m:t>f</m:t>
                </m:r>
              </m:e>
              <m:sub>
                <m:r>
                  <w:rPr>
                    <w:rFonts w:ascii="Cambria Math" w:hAnsi="Cambria Math"/>
                    <w:lang w:eastAsia="fr-FR"/>
                  </w:rPr>
                  <m:t>v</m:t>
                </m:r>
                <m:r>
                  <w:rPr>
                    <w:rFonts w:ascii="Cambria Math"/>
                    <w:lang w:eastAsia="fr-FR"/>
                  </w:rPr>
                  <m:t>,</m:t>
                </m:r>
                <m:r>
                  <w:rPr>
                    <w:rFonts w:ascii="Cambria Math" w:hAnsi="Cambria Math"/>
                    <w:lang w:eastAsia="fr-FR"/>
                  </w:rPr>
                  <m:t>d</m:t>
                </m:r>
              </m:sub>
            </m:sSub>
          </m:den>
        </m:f>
        <m:r>
          <w:rPr>
            <w:rFonts w:ascii="Cambria Math"/>
            <w:lang w:eastAsia="fr-FR"/>
          </w:rPr>
          <m:t>≤</m:t>
        </m:r>
        <m:r>
          <w:rPr>
            <w:rFonts w:ascii="Cambria Math"/>
            <w:lang w:eastAsia="fr-FR"/>
          </w:rPr>
          <m:t>1</m:t>
        </m:r>
      </m:oMath>
      <w:r w:rsidRPr="00594A93">
        <w:rPr>
          <w:lang w:eastAsia="fr-FR"/>
        </w:rPr>
        <w:t>,</w:t>
      </w:r>
      <w:proofErr w:type="gramEnd"/>
      <w:r w:rsidRPr="00594A93">
        <w:rPr>
          <w:lang w:eastAsia="fr-FR"/>
        </w:rPr>
        <w:t xml:space="preserve"> avec :</w:t>
      </w:r>
    </w:p>
    <w:p w:rsidR="00594A93" w:rsidRPr="00594A93" w:rsidRDefault="00594A93" w:rsidP="00FD673B">
      <w:pPr>
        <w:rPr>
          <w:lang w:eastAsia="fr-FR"/>
        </w:rPr>
      </w:pPr>
      <w:proofErr w:type="spellStart"/>
      <w:proofErr w:type="gramStart"/>
      <w:r w:rsidRPr="00594A93">
        <w:rPr>
          <w:lang w:eastAsia="fr-FR"/>
        </w:rPr>
        <w:t>τ</w:t>
      </w:r>
      <w:r w:rsidRPr="00594A93">
        <w:rPr>
          <w:vertAlign w:val="subscript"/>
          <w:lang w:eastAsia="fr-FR"/>
        </w:rPr>
        <w:t>d</w:t>
      </w:r>
      <w:proofErr w:type="spellEnd"/>
      <w:proofErr w:type="gramEnd"/>
      <w:r w:rsidRPr="00594A93">
        <w:rPr>
          <w:lang w:eastAsia="fr-FR"/>
        </w:rPr>
        <w:t> : Contrainte de cisaillement provoquée par les actions en N/mm².</w:t>
      </w:r>
    </w:p>
    <w:p w:rsidR="00594A93" w:rsidRPr="00594A93" w:rsidRDefault="00594A93" w:rsidP="00FD673B">
      <w:pPr>
        <w:rPr>
          <w:lang w:eastAsia="fr-FR"/>
        </w:rPr>
      </w:pPr>
      <w:proofErr w:type="spellStart"/>
      <w:r w:rsidRPr="00594A93">
        <w:rPr>
          <w:bCs/>
          <w:lang w:eastAsia="fr-FR"/>
        </w:rPr>
        <w:t>f</w:t>
      </w:r>
      <w:r w:rsidRPr="00594A93">
        <w:rPr>
          <w:bCs/>
          <w:vertAlign w:val="subscript"/>
          <w:lang w:eastAsia="fr-FR"/>
        </w:rPr>
        <w:t>v</w:t>
      </w:r>
      <w:proofErr w:type="gramStart"/>
      <w:r w:rsidRPr="00594A93">
        <w:rPr>
          <w:bCs/>
          <w:vertAlign w:val="subscript"/>
          <w:lang w:eastAsia="fr-FR"/>
        </w:rPr>
        <w:t>,d</w:t>
      </w:r>
      <w:proofErr w:type="spellEnd"/>
      <w:proofErr w:type="gramEnd"/>
      <w:r w:rsidRPr="00594A93">
        <w:rPr>
          <w:bCs/>
          <w:lang w:eastAsia="fr-FR"/>
        </w:rPr>
        <w:t xml:space="preserve"> : Contrainte de résistance de cisaillement calculée en N/mm².</w:t>
      </w:r>
    </w:p>
    <w:p w:rsidR="00594A93" w:rsidRPr="00594A93" w:rsidRDefault="00594A93" w:rsidP="00594A93">
      <w:pPr>
        <w:spacing w:before="60" w:after="100" w:line="240" w:lineRule="auto"/>
        <w:rPr>
          <w:rFonts w:ascii="Times New Roman" w:eastAsia="Times New Roman" w:hAnsi="Times New Roman" w:cs="Times New Roman"/>
          <w:sz w:val="20"/>
          <w:szCs w:val="24"/>
          <w:lang w:eastAsia="fr-FR"/>
        </w:rPr>
      </w:pPr>
    </w:p>
    <w:p w:rsidR="00594A93" w:rsidRPr="00594A93" w:rsidRDefault="00594A93" w:rsidP="00594A93">
      <w:pPr>
        <w:spacing w:before="120" w:after="60" w:line="240" w:lineRule="auto"/>
        <w:outlineLvl w:val="2"/>
        <w:rPr>
          <w:rFonts w:ascii="Arial Black" w:eastAsia="Times New Roman" w:hAnsi="Arial Black" w:cs="Times New Roman"/>
          <w:bCs/>
          <w:sz w:val="20"/>
          <w:szCs w:val="20"/>
          <w:lang w:eastAsia="fr-FR"/>
        </w:rPr>
      </w:pPr>
      <w:bookmarkStart w:id="34" w:name="_Toc521577583"/>
      <w:bookmarkStart w:id="35" w:name="_Toc532551854"/>
      <w:r w:rsidRPr="00594A93">
        <w:rPr>
          <w:rFonts w:ascii="Arial Black" w:eastAsia="Times New Roman" w:hAnsi="Arial Black" w:cs="Times New Roman"/>
          <w:bCs/>
          <w:sz w:val="20"/>
          <w:szCs w:val="20"/>
          <w:lang w:eastAsia="fr-FR"/>
        </w:rPr>
        <w:t xml:space="preserve">4.3.1 Contrainte provoquée par les actions </w:t>
      </w:r>
      <w:proofErr w:type="spellStart"/>
      <w:r w:rsidRPr="00594A93">
        <w:rPr>
          <w:rFonts w:ascii="Arial Black" w:eastAsia="Times New Roman" w:hAnsi="Arial Black" w:cs="Times New Roman"/>
          <w:bCs/>
          <w:sz w:val="20"/>
          <w:szCs w:val="20"/>
          <w:lang w:eastAsia="fr-FR"/>
        </w:rPr>
        <w:t>τ</w:t>
      </w:r>
      <w:r w:rsidRPr="00594A93">
        <w:rPr>
          <w:rFonts w:ascii="Arial Black" w:eastAsia="Times New Roman" w:hAnsi="Arial Black" w:cs="Times New Roman"/>
          <w:bCs/>
          <w:sz w:val="20"/>
          <w:szCs w:val="20"/>
          <w:vertAlign w:val="subscript"/>
          <w:lang w:eastAsia="fr-FR"/>
        </w:rPr>
        <w:t>d</w:t>
      </w:r>
      <w:proofErr w:type="spellEnd"/>
      <w:r w:rsidRPr="00594A93">
        <w:rPr>
          <w:rFonts w:ascii="Arial Black" w:eastAsia="Times New Roman" w:hAnsi="Arial Black" w:cs="Times New Roman"/>
          <w:bCs/>
          <w:sz w:val="20"/>
          <w:szCs w:val="20"/>
          <w:lang w:eastAsia="fr-FR"/>
        </w:rPr>
        <w:t>.</w:t>
      </w:r>
      <w:bookmarkEnd w:id="34"/>
      <w:bookmarkEnd w:id="35"/>
    </w:p>
    <w:p w:rsidR="00594A93" w:rsidRPr="00594A93" w:rsidRDefault="00594A93" w:rsidP="00FD673B">
      <w:pPr>
        <w:rPr>
          <w:lang w:eastAsia="fr-FR"/>
        </w:rPr>
      </w:pPr>
      <w:r w:rsidRPr="00594A93">
        <w:rPr>
          <w:lang w:eastAsia="fr-FR"/>
        </w:rPr>
        <w:t xml:space="preserve">La contrainte de cisaillement provoquée par la charge est calculée par la formule : </w:t>
      </w:r>
      <m:oMath>
        <m:sSub>
          <m:sSubPr>
            <m:ctrlPr>
              <w:rPr>
                <w:rFonts w:ascii="Cambria Math" w:hAnsi="Cambria Math"/>
                <w:i/>
                <w:lang w:eastAsia="fr-FR"/>
              </w:rPr>
            </m:ctrlPr>
          </m:sSubPr>
          <m:e>
            <m:r>
              <w:rPr>
                <w:rFonts w:ascii="Cambria Math" w:hAnsi="Cambria Math"/>
                <w:lang w:eastAsia="fr-FR"/>
              </w:rPr>
              <m:t>τ</m:t>
            </m:r>
          </m:e>
          <m:sub>
            <m:r>
              <w:rPr>
                <w:rFonts w:ascii="Cambria Math" w:hAnsi="Cambria Math"/>
                <w:lang w:eastAsia="fr-FR"/>
              </w:rPr>
              <m:t>d</m:t>
            </m:r>
          </m:sub>
        </m:sSub>
        <m:r>
          <w:rPr>
            <w:rFonts w:ascii="Cambria Math" w:hAnsi="Cambria Math"/>
            <w:lang w:eastAsia="fr-FR"/>
          </w:rPr>
          <m:t>=</m:t>
        </m:r>
        <m:f>
          <m:fPr>
            <m:ctrlPr>
              <w:rPr>
                <w:rFonts w:ascii="Cambria Math" w:hAnsi="Cambria Math"/>
                <w:i/>
                <w:lang w:eastAsia="fr-FR"/>
              </w:rPr>
            </m:ctrlPr>
          </m:fPr>
          <m:num>
            <m:sSub>
              <m:sSubPr>
                <m:ctrlPr>
                  <w:rPr>
                    <w:rFonts w:ascii="Cambria Math" w:hAnsi="Cambria Math"/>
                    <w:i/>
                    <w:lang w:eastAsia="fr-FR"/>
                  </w:rPr>
                </m:ctrlPr>
              </m:sSubPr>
              <m:e>
                <m:r>
                  <w:rPr>
                    <w:rFonts w:ascii="Cambria Math" w:hAnsi="Cambria Math"/>
                    <w:lang w:eastAsia="fr-FR"/>
                  </w:rPr>
                  <m:t>k</m:t>
                </m:r>
              </m:e>
              <m:sub>
                <m:r>
                  <w:rPr>
                    <w:rFonts w:ascii="Cambria Math" w:hAnsi="Cambria Math"/>
                    <w:lang w:eastAsia="fr-FR"/>
                  </w:rPr>
                  <m:t>f</m:t>
                </m:r>
              </m:sub>
            </m:sSub>
            <m:r>
              <w:rPr>
                <w:rFonts w:ascii="Cambria Math" w:hAnsi="Cambria Math"/>
                <w:lang w:eastAsia="fr-FR"/>
              </w:rPr>
              <m:t>×</m:t>
            </m:r>
            <m:sSub>
              <m:sSubPr>
                <m:ctrlPr>
                  <w:rPr>
                    <w:rFonts w:ascii="Cambria Math" w:hAnsi="Cambria Math"/>
                    <w:i/>
                    <w:lang w:eastAsia="fr-FR"/>
                  </w:rPr>
                </m:ctrlPr>
              </m:sSubPr>
              <m:e>
                <m:r>
                  <w:rPr>
                    <w:rFonts w:ascii="Cambria Math" w:hAnsi="Cambria Math"/>
                    <w:lang w:eastAsia="fr-FR"/>
                  </w:rPr>
                  <m:t>F</m:t>
                </m:r>
              </m:e>
              <m:sub>
                <m:r>
                  <w:rPr>
                    <w:rFonts w:ascii="Cambria Math" w:hAnsi="Cambria Math"/>
                    <w:lang w:eastAsia="fr-FR"/>
                  </w:rPr>
                  <m:t>v,d</m:t>
                </m:r>
              </m:sub>
            </m:sSub>
          </m:num>
          <m:den>
            <m:sSub>
              <m:sSubPr>
                <m:ctrlPr>
                  <w:rPr>
                    <w:rFonts w:ascii="Cambria Math" w:hAnsi="Cambria Math"/>
                    <w:i/>
                    <w:lang w:eastAsia="fr-FR"/>
                  </w:rPr>
                </m:ctrlPr>
              </m:sSubPr>
              <m:e>
                <m:r>
                  <w:rPr>
                    <w:rFonts w:ascii="Cambria Math" w:hAnsi="Cambria Math"/>
                    <w:lang w:eastAsia="fr-FR"/>
                  </w:rPr>
                  <m:t>k</m:t>
                </m:r>
              </m:e>
              <m:sub>
                <m:r>
                  <w:rPr>
                    <w:rFonts w:ascii="Cambria Math" w:hAnsi="Cambria Math"/>
                    <w:lang w:eastAsia="fr-FR"/>
                  </w:rPr>
                  <m:t>cr</m:t>
                </m:r>
              </m:sub>
            </m:sSub>
            <m:r>
              <w:rPr>
                <w:rFonts w:ascii="Cambria Math" w:hAnsi="Cambria Math"/>
                <w:lang w:eastAsia="fr-FR"/>
              </w:rPr>
              <m:t>×b×h</m:t>
            </m:r>
          </m:den>
        </m:f>
      </m:oMath>
    </w:p>
    <w:p w:rsidR="00594A93" w:rsidRPr="00594A93" w:rsidRDefault="00594A93" w:rsidP="00FD673B">
      <w:pPr>
        <w:pStyle w:val="normal"/>
        <w:rPr>
          <w:lang w:eastAsia="fr-FR"/>
        </w:rPr>
      </w:pPr>
      <w:proofErr w:type="spellStart"/>
      <w:r w:rsidRPr="00594A93">
        <w:rPr>
          <w:lang w:eastAsia="fr-FR"/>
        </w:rPr>
        <w:t>k</w:t>
      </w:r>
      <w:r w:rsidRPr="00594A93">
        <w:rPr>
          <w:vertAlign w:val="subscript"/>
          <w:lang w:eastAsia="fr-FR"/>
        </w:rPr>
        <w:t>f</w:t>
      </w:r>
      <w:proofErr w:type="spellEnd"/>
      <w:r w:rsidRPr="00594A93">
        <w:rPr>
          <w:lang w:eastAsia="fr-FR"/>
        </w:rPr>
        <w:t> = 1,5,  coefficient de forme de la section pour une section rectangulaire.</w:t>
      </w:r>
    </w:p>
    <w:p w:rsidR="00594A93" w:rsidRPr="00594A93" w:rsidRDefault="00594A93" w:rsidP="00FD673B">
      <w:pPr>
        <w:pStyle w:val="normal"/>
        <w:rPr>
          <w:lang w:eastAsia="fr-FR"/>
        </w:rPr>
      </w:pPr>
      <w:proofErr w:type="spellStart"/>
      <w:r w:rsidRPr="00594A93">
        <w:rPr>
          <w:lang w:eastAsia="fr-FR"/>
        </w:rPr>
        <w:t>F</w:t>
      </w:r>
      <w:r w:rsidRPr="00594A93">
        <w:rPr>
          <w:vertAlign w:val="subscript"/>
          <w:lang w:eastAsia="fr-FR"/>
        </w:rPr>
        <w:t>v</w:t>
      </w:r>
      <w:proofErr w:type="gramStart"/>
      <w:r w:rsidRPr="00594A93">
        <w:rPr>
          <w:vertAlign w:val="subscript"/>
          <w:lang w:eastAsia="fr-FR"/>
        </w:rPr>
        <w:t>,d</w:t>
      </w:r>
      <w:proofErr w:type="spellEnd"/>
      <w:proofErr w:type="gramEnd"/>
      <w:r w:rsidRPr="00594A93">
        <w:rPr>
          <w:lang w:eastAsia="fr-FR"/>
        </w:rPr>
        <w:t xml:space="preserve"> : Effort tranchant en Newton. Une poutre sur deux appuis avec une charge uniformément répartie, a un effort tranchant maximum au voisinage des appuis, soit </w:t>
      </w:r>
      <w:proofErr w:type="spellStart"/>
      <w:r w:rsidRPr="00594A93">
        <w:rPr>
          <w:lang w:eastAsia="fr-FR"/>
        </w:rPr>
        <w:t>ql</w:t>
      </w:r>
      <w:proofErr w:type="spellEnd"/>
      <w:r w:rsidRPr="00594A93">
        <w:rPr>
          <w:lang w:eastAsia="fr-FR"/>
        </w:rPr>
        <w:t>/2 et P/2.</w:t>
      </w:r>
    </w:p>
    <w:p w:rsidR="00594A93" w:rsidRPr="00594A93" w:rsidRDefault="00594A93" w:rsidP="00FD673B">
      <w:pPr>
        <w:pStyle w:val="normal"/>
        <w:rPr>
          <w:lang w:eastAsia="fr-FR"/>
        </w:rPr>
      </w:pPr>
      <w:r w:rsidRPr="00594A93">
        <w:rPr>
          <w:lang w:eastAsia="fr-FR"/>
        </w:rPr>
        <w:t xml:space="preserve">h = 315 mm, hauteur </w:t>
      </w:r>
      <w:r w:rsidR="00C64EAB" w:rsidRPr="00594A93">
        <w:rPr>
          <w:lang w:eastAsia="fr-FR"/>
        </w:rPr>
        <w:t>de la pièce</w:t>
      </w:r>
      <w:r w:rsidRPr="00594A93">
        <w:rPr>
          <w:lang w:eastAsia="fr-FR"/>
        </w:rPr>
        <w:t>.</w:t>
      </w:r>
    </w:p>
    <w:p w:rsidR="00594A93" w:rsidRPr="00594A93" w:rsidRDefault="00594A93" w:rsidP="00FD673B">
      <w:pPr>
        <w:pStyle w:val="normal"/>
        <w:rPr>
          <w:lang w:eastAsia="fr-FR"/>
        </w:rPr>
      </w:pPr>
      <w:r w:rsidRPr="00594A93">
        <w:rPr>
          <w:lang w:eastAsia="fr-FR"/>
        </w:rPr>
        <w:t>b = 115 mm, épaisseur de la pièce.</w:t>
      </w:r>
    </w:p>
    <w:p w:rsidR="00594A93" w:rsidRDefault="00594A93" w:rsidP="00FD673B">
      <w:pPr>
        <w:pStyle w:val="normal"/>
        <w:rPr>
          <w:lang w:eastAsia="fr-FR"/>
        </w:rPr>
      </w:pPr>
      <w:proofErr w:type="spellStart"/>
      <w:r w:rsidRPr="00594A93">
        <w:rPr>
          <w:lang w:eastAsia="fr-FR"/>
        </w:rPr>
        <w:t>k</w:t>
      </w:r>
      <w:r w:rsidRPr="00594A93">
        <w:rPr>
          <w:vertAlign w:val="subscript"/>
          <w:lang w:eastAsia="fr-FR"/>
        </w:rPr>
        <w:t>cr</w:t>
      </w:r>
      <w:proofErr w:type="spellEnd"/>
      <w:r w:rsidRPr="00594A93">
        <w:rPr>
          <w:lang w:eastAsia="fr-FR"/>
        </w:rPr>
        <w:t xml:space="preserve"> = 1 ; ce coefficient tient compte du risque de fente aux extrémités de la poutre. Les charges de structure sont inférieures à 70% des charges totales (</w:t>
      </w:r>
      <m:oMath>
        <m:f>
          <m:fPr>
            <m:ctrlPr>
              <w:rPr>
                <w:rFonts w:ascii="Cambria Math" w:hAnsi="Cambria Math"/>
                <w:i/>
                <w:lang w:eastAsia="fr-FR"/>
              </w:rPr>
            </m:ctrlPr>
          </m:fPr>
          <m:num>
            <m:r>
              <w:rPr>
                <w:rFonts w:ascii="Cambria Math" w:hAnsi="Cambria Math"/>
                <w:lang w:eastAsia="fr-FR"/>
              </w:rPr>
              <m:t>1</m:t>
            </m:r>
          </m:num>
          <m:den>
            <m:r>
              <w:rPr>
                <w:rFonts w:ascii="Cambria Math" w:hAnsi="Cambria Math"/>
                <w:lang w:eastAsia="fr-FR"/>
              </w:rPr>
              <m:t>1+0,621</m:t>
            </m:r>
          </m:den>
        </m:f>
        <m:r>
          <w:rPr>
            <w:rFonts w:ascii="Cambria Math" w:hAnsi="Cambria Math"/>
            <w:lang w:eastAsia="fr-FR"/>
          </w:rPr>
          <m:t>=0,62)</m:t>
        </m:r>
      </m:oMath>
      <w:r w:rsidRPr="00594A93">
        <w:rPr>
          <w:lang w:eastAsia="fr-FR"/>
        </w:rPr>
        <w:t>.</w:t>
      </w:r>
    </w:p>
    <w:p w:rsidR="00C64EAB" w:rsidRPr="00C64EAB" w:rsidRDefault="00C64EAB" w:rsidP="00C64EAB">
      <w:pPr>
        <w:spacing w:before="60" w:after="100" w:line="240" w:lineRule="auto"/>
        <w:rPr>
          <w:rStyle w:val="Remarque1"/>
        </w:rPr>
      </w:pPr>
      <w:r w:rsidRPr="00C64EAB">
        <w:rPr>
          <w:rStyle w:val="Remarque1"/>
        </w:rPr>
        <w:t>Remarque : la décomposition des calculs sur les axes y et z est inutile car b et h n’ont pas d’exposant.</w:t>
      </w:r>
    </w:p>
    <w:p w:rsidR="00594A93" w:rsidRPr="00594A93" w:rsidRDefault="00594A93" w:rsidP="00FD673B">
      <w:pPr>
        <w:rPr>
          <w:b/>
          <w:lang w:eastAsia="fr-FR"/>
        </w:rPr>
      </w:pPr>
      <w:r w:rsidRPr="00594A93">
        <w:rPr>
          <w:lang w:eastAsia="fr-FR"/>
        </w:rPr>
        <w:t xml:space="preserve">Le tableau </w:t>
      </w:r>
      <w:r w:rsidR="00DA59B1">
        <w:rPr>
          <w:lang w:eastAsia="fr-FR"/>
        </w:rPr>
        <w:t>E</w:t>
      </w:r>
      <w:r w:rsidRPr="00594A93">
        <w:rPr>
          <w:lang w:eastAsia="fr-FR"/>
        </w:rPr>
        <w:t xml:space="preserve"> précise la valeur de la contrainte de cisaillement en fonction de la combinaison d’action.</w:t>
      </w:r>
    </w:p>
    <w:p w:rsidR="00594A93" w:rsidRPr="00594A93" w:rsidRDefault="00594A93" w:rsidP="00594A93">
      <w:pPr>
        <w:spacing w:before="60" w:after="100" w:line="240" w:lineRule="auto"/>
        <w:rPr>
          <w:rFonts w:ascii="Times New Roman" w:eastAsia="Times New Roman" w:hAnsi="Times New Roman" w:cs="Times New Roman"/>
          <w:b/>
          <w:sz w:val="20"/>
          <w:szCs w:val="24"/>
          <w:lang w:eastAsia="fr-FR"/>
        </w:rPr>
      </w:pPr>
      <w:r w:rsidRPr="00594A93">
        <w:rPr>
          <w:rFonts w:ascii="Times New Roman" w:eastAsia="Times New Roman" w:hAnsi="Times New Roman" w:cs="Times New Roman"/>
          <w:b/>
          <w:sz w:val="20"/>
          <w:szCs w:val="24"/>
          <w:lang w:eastAsia="fr-FR"/>
        </w:rPr>
        <w:t xml:space="preserve">Tableau </w:t>
      </w:r>
      <w:r w:rsidR="00DA59B1">
        <w:rPr>
          <w:rFonts w:ascii="Times New Roman" w:eastAsia="Times New Roman" w:hAnsi="Times New Roman" w:cs="Times New Roman"/>
          <w:b/>
          <w:sz w:val="20"/>
          <w:szCs w:val="24"/>
          <w:lang w:eastAsia="fr-FR"/>
        </w:rPr>
        <w:t>E</w:t>
      </w:r>
      <w:r w:rsidRPr="00594A93">
        <w:rPr>
          <w:rFonts w:ascii="Times New Roman" w:eastAsia="Times New Roman" w:hAnsi="Times New Roman" w:cs="Times New Roman"/>
          <w:b/>
          <w:sz w:val="20"/>
          <w:szCs w:val="24"/>
          <w:lang w:eastAsia="fr-FR"/>
        </w:rPr>
        <w:t> : contrainte de cisaillement subit par la panne en fonction de la combinaison d’action</w:t>
      </w:r>
    </w:p>
    <w:tbl>
      <w:tblPr>
        <w:tblStyle w:val="Grilledutableau6"/>
        <w:tblW w:w="9100" w:type="dxa"/>
        <w:tblCellMar>
          <w:left w:w="28" w:type="dxa"/>
          <w:right w:w="28" w:type="dxa"/>
        </w:tblCellMar>
        <w:tblLook w:val="04A0"/>
      </w:tblPr>
      <w:tblGrid>
        <w:gridCol w:w="1588"/>
        <w:gridCol w:w="3685"/>
        <w:gridCol w:w="3827"/>
      </w:tblGrid>
      <w:tr w:rsidR="00594A93" w:rsidRPr="00C64EAB" w:rsidTr="00594A93">
        <w:tc>
          <w:tcPr>
            <w:tcW w:w="1588" w:type="dxa"/>
          </w:tcPr>
          <w:p w:rsidR="00594A93" w:rsidRPr="00C64EAB" w:rsidRDefault="00594A93" w:rsidP="00594A93">
            <w:pPr>
              <w:spacing w:before="60" w:after="100"/>
              <w:rPr>
                <w:sz w:val="16"/>
                <w:szCs w:val="16"/>
              </w:rPr>
            </w:pPr>
            <w:r w:rsidRPr="00C64EAB">
              <w:rPr>
                <w:sz w:val="16"/>
                <w:szCs w:val="16"/>
              </w:rPr>
              <w:t>Combinaison à l’ELU</w:t>
            </w:r>
          </w:p>
        </w:tc>
        <w:tc>
          <w:tcPr>
            <w:tcW w:w="3685" w:type="dxa"/>
          </w:tcPr>
          <w:p w:rsidR="00594A93" w:rsidRPr="00C64EAB" w:rsidRDefault="00594A93" w:rsidP="00594A93">
            <w:pPr>
              <w:spacing w:before="60" w:after="100"/>
              <w:jc w:val="center"/>
              <w:rPr>
                <w:sz w:val="16"/>
                <w:szCs w:val="16"/>
              </w:rPr>
            </w:pPr>
            <w:r w:rsidRPr="00C64EAB">
              <w:rPr>
                <w:sz w:val="16"/>
                <w:szCs w:val="16"/>
              </w:rPr>
              <w:t>Effort tranchant en N</w:t>
            </w:r>
          </w:p>
        </w:tc>
        <w:tc>
          <w:tcPr>
            <w:tcW w:w="3827" w:type="dxa"/>
          </w:tcPr>
          <w:p w:rsidR="00594A93" w:rsidRPr="00C64EAB" w:rsidRDefault="00594A93" w:rsidP="00594A93">
            <w:pPr>
              <w:spacing w:before="60" w:after="100"/>
              <w:jc w:val="center"/>
              <w:rPr>
                <w:sz w:val="16"/>
                <w:szCs w:val="16"/>
              </w:rPr>
            </w:pPr>
            <w:r w:rsidRPr="00C64EAB">
              <w:rPr>
                <w:sz w:val="16"/>
                <w:szCs w:val="16"/>
              </w:rPr>
              <w:t>Contrainte de cisaillement en N/mm²</w:t>
            </w:r>
          </w:p>
        </w:tc>
      </w:tr>
      <w:tr w:rsidR="00594A93" w:rsidRPr="00C64EAB" w:rsidTr="00594A93">
        <w:tc>
          <w:tcPr>
            <w:tcW w:w="1588" w:type="dxa"/>
          </w:tcPr>
          <w:p w:rsidR="00594A93" w:rsidRPr="00C64EAB" w:rsidRDefault="00594A93" w:rsidP="00594A93">
            <w:pPr>
              <w:spacing w:before="60" w:after="100"/>
              <w:rPr>
                <w:sz w:val="16"/>
                <w:szCs w:val="16"/>
              </w:rPr>
            </w:pPr>
            <w:r w:rsidRPr="00C64EAB">
              <w:rPr>
                <w:sz w:val="16"/>
                <w:szCs w:val="16"/>
              </w:rPr>
              <w:t>q</w:t>
            </w:r>
            <w:r w:rsidRPr="00C64EAB">
              <w:rPr>
                <w:sz w:val="16"/>
                <w:szCs w:val="16"/>
                <w:vertAlign w:val="subscript"/>
              </w:rPr>
              <w:t>1</w:t>
            </w:r>
            <w:r w:rsidRPr="00C64EAB">
              <w:rPr>
                <w:sz w:val="16"/>
                <w:szCs w:val="16"/>
              </w:rPr>
              <w:t xml:space="preserve"> = 1,35G </w:t>
            </w:r>
          </w:p>
        </w:tc>
        <w:tc>
          <w:tcPr>
            <w:tcW w:w="3685" w:type="dxa"/>
          </w:tcPr>
          <w:p w:rsidR="00594A93" w:rsidRPr="00C64EAB" w:rsidRDefault="00991750" w:rsidP="00C64EAB">
            <w:pPr>
              <w:spacing w:before="60" w:after="100"/>
              <w:rPr>
                <w:sz w:val="16"/>
                <w:szCs w:val="16"/>
              </w:rPr>
            </w:pPr>
            <m:oMathPara>
              <m:oMath>
                <m:sSub>
                  <m:sSubPr>
                    <m:ctrlPr>
                      <w:rPr>
                        <w:rFonts w:ascii="Cambria Math" w:hAnsi="Cambria Math"/>
                        <w:i/>
                        <w:sz w:val="16"/>
                        <w:szCs w:val="16"/>
                      </w:rPr>
                    </m:ctrlPr>
                  </m:sSubPr>
                  <m:e>
                    <m:r>
                      <w:rPr>
                        <w:rFonts w:ascii="Cambria Math" w:hAnsi="Cambria Math"/>
                        <w:sz w:val="16"/>
                        <w:szCs w:val="16"/>
                      </w:rPr>
                      <m:t>F</m:t>
                    </m:r>
                  </m:e>
                  <m:sub>
                    <m:r>
                      <w:rPr>
                        <w:rFonts w:ascii="Cambria Math" w:hAnsi="Cambria Math"/>
                        <w:sz w:val="16"/>
                        <w:szCs w:val="16"/>
                      </w:rPr>
                      <m:t>v</m:t>
                    </m:r>
                    <m:r>
                      <w:rPr>
                        <w:rFonts w:ascii="Cambria Math" w:hAnsi="Cambria Math"/>
                        <w:sz w:val="16"/>
                        <w:szCs w:val="16"/>
                        <w:lang w:val="de-DE"/>
                      </w:rPr>
                      <m:t>,</m:t>
                    </m:r>
                    <m:r>
                      <w:rPr>
                        <w:rFonts w:ascii="Cambria Math" w:hAnsi="Cambria Math"/>
                        <w:sz w:val="16"/>
                        <w:szCs w:val="16"/>
                      </w:rPr>
                      <m:t>d</m:t>
                    </m:r>
                  </m:sub>
                </m:sSub>
                <m:r>
                  <w:rPr>
                    <w:rFonts w:ascii="Cambria Math" w:hAnsi="Cambria Math"/>
                    <w:sz w:val="16"/>
                    <w:szCs w:val="16"/>
                    <w:lang w:val="de-DE"/>
                  </w:rPr>
                  <m:t>=</m:t>
                </m:r>
                <m:f>
                  <m:fPr>
                    <m:ctrlPr>
                      <w:rPr>
                        <w:rFonts w:ascii="Cambria Math" w:hAnsi="Cambria Math"/>
                        <w:i/>
                        <w:sz w:val="16"/>
                        <w:szCs w:val="16"/>
                      </w:rPr>
                    </m:ctrlPr>
                  </m:fPr>
                  <m:num>
                    <m:r>
                      <w:rPr>
                        <w:rFonts w:ascii="Cambria Math" w:hAnsi="Cambria Math"/>
                        <w:sz w:val="16"/>
                        <w:szCs w:val="16"/>
                        <w:lang w:val="de-DE"/>
                      </w:rPr>
                      <m:t>1,35×</m:t>
                    </m:r>
                    <m:r>
                      <w:rPr>
                        <w:rFonts w:ascii="Cambria Math" w:hAnsi="Cambria Math"/>
                        <w:sz w:val="16"/>
                        <w:szCs w:val="16"/>
                      </w:rPr>
                      <m:t>6000</m:t>
                    </m:r>
                  </m:num>
                  <m:den>
                    <m:r>
                      <w:rPr>
                        <w:rFonts w:ascii="Cambria Math" w:hAnsi="Cambria Math"/>
                        <w:sz w:val="16"/>
                        <w:szCs w:val="16"/>
                        <w:lang w:val="de-DE"/>
                      </w:rPr>
                      <m:t>2</m:t>
                    </m:r>
                  </m:den>
                </m:f>
                <m:r>
                  <w:rPr>
                    <w:rFonts w:ascii="Cambria Math" w:hAnsi="Cambria Math"/>
                    <w:sz w:val="16"/>
                    <w:szCs w:val="16"/>
                  </w:rPr>
                  <m:t>=</m:t>
                </m:r>
                <m:r>
                  <w:rPr>
                    <w:rFonts w:ascii="Cambria Math" w:hAnsi="Cambria Math"/>
                    <w:sz w:val="16"/>
                    <w:szCs w:val="16"/>
                    <w:lang w:val="de-DE"/>
                  </w:rPr>
                  <m:t xml:space="preserve">4050 </m:t>
                </m:r>
              </m:oMath>
            </m:oMathPara>
          </w:p>
        </w:tc>
        <w:tc>
          <w:tcPr>
            <w:tcW w:w="3827" w:type="dxa"/>
          </w:tcPr>
          <w:p w:rsidR="00594A93" w:rsidRPr="00C64EAB" w:rsidRDefault="00991750" w:rsidP="00C00193">
            <w:pPr>
              <w:spacing w:before="60" w:after="100"/>
              <w:rPr>
                <w:sz w:val="16"/>
                <w:szCs w:val="16"/>
              </w:rPr>
            </w:pPr>
            <m:oMathPara>
              <m:oMath>
                <m:sSub>
                  <m:sSubPr>
                    <m:ctrlPr>
                      <w:rPr>
                        <w:rFonts w:ascii="Cambria Math" w:hAnsi="Cambria Math"/>
                        <w:i/>
                        <w:sz w:val="16"/>
                        <w:szCs w:val="16"/>
                      </w:rPr>
                    </m:ctrlPr>
                  </m:sSubPr>
                  <m:e>
                    <m:r>
                      <w:rPr>
                        <w:rFonts w:ascii="Cambria Math" w:hAnsi="Cambria Math"/>
                        <w:sz w:val="16"/>
                        <w:szCs w:val="16"/>
                      </w:rPr>
                      <m:t>τ</m:t>
                    </m:r>
                  </m:e>
                  <m:sub>
                    <m:r>
                      <w:rPr>
                        <w:rFonts w:ascii="Cambria Math" w:hAnsi="Cambria Math"/>
                        <w:sz w:val="16"/>
                        <w:szCs w:val="16"/>
                      </w:rPr>
                      <m:t>d</m:t>
                    </m:r>
                  </m:sub>
                </m:sSub>
                <m:r>
                  <w:rPr>
                    <w:rFonts w:ascii="Cambria Math" w:hAnsi="Cambria Math"/>
                    <w:sz w:val="16"/>
                    <w:szCs w:val="16"/>
                    <w:lang w:val="de-DE"/>
                  </w:rPr>
                  <m:t>=</m:t>
                </m:r>
                <m:f>
                  <m:fPr>
                    <m:ctrlPr>
                      <w:rPr>
                        <w:rFonts w:ascii="Cambria Math" w:hAnsi="Cambria Math"/>
                        <w:i/>
                        <w:sz w:val="16"/>
                        <w:szCs w:val="16"/>
                      </w:rPr>
                    </m:ctrlPr>
                  </m:fPr>
                  <m:num>
                    <m:r>
                      <w:rPr>
                        <w:rFonts w:ascii="Cambria Math" w:hAnsi="Cambria Math"/>
                        <w:sz w:val="16"/>
                        <w:szCs w:val="16"/>
                        <w:lang w:val="de-DE"/>
                      </w:rPr>
                      <m:t>1,5×4050</m:t>
                    </m:r>
                  </m:num>
                  <m:den>
                    <m:r>
                      <w:rPr>
                        <w:rFonts w:ascii="Cambria Math" w:hAnsi="Cambria Math"/>
                        <w:sz w:val="16"/>
                        <w:szCs w:val="16"/>
                        <w:lang w:val="de-DE"/>
                      </w:rPr>
                      <m:t>1×315×</m:t>
                    </m:r>
                    <m:r>
                      <w:rPr>
                        <w:rFonts w:ascii="Cambria Math" w:hAnsi="Cambria Math"/>
                        <w:sz w:val="16"/>
                        <w:szCs w:val="16"/>
                      </w:rPr>
                      <m:t>115</m:t>
                    </m:r>
                  </m:den>
                </m:f>
                <m:r>
                  <w:rPr>
                    <w:rFonts w:ascii="Cambria Math" w:hAnsi="Cambria Math"/>
                    <w:sz w:val="16"/>
                    <w:szCs w:val="16"/>
                  </w:rPr>
                  <m:t>=</m:t>
                </m:r>
                <m:r>
                  <w:rPr>
                    <w:rFonts w:ascii="Cambria Math" w:hAnsi="Cambria Math"/>
                    <w:sz w:val="16"/>
                    <w:szCs w:val="16"/>
                    <w:lang w:val="de-DE"/>
                  </w:rPr>
                  <m:t xml:space="preserve">0,17 </m:t>
                </m:r>
              </m:oMath>
            </m:oMathPara>
          </w:p>
        </w:tc>
      </w:tr>
      <w:tr w:rsidR="00594A93" w:rsidRPr="00C64EAB" w:rsidTr="00594A93">
        <w:tc>
          <w:tcPr>
            <w:tcW w:w="1588" w:type="dxa"/>
          </w:tcPr>
          <w:p w:rsidR="00594A93" w:rsidRPr="00C64EAB" w:rsidRDefault="00594A93" w:rsidP="00594A93">
            <w:pPr>
              <w:spacing w:before="60" w:after="100"/>
              <w:rPr>
                <w:sz w:val="16"/>
                <w:szCs w:val="16"/>
              </w:rPr>
            </w:pPr>
            <w:r w:rsidRPr="00C64EAB">
              <w:rPr>
                <w:sz w:val="16"/>
                <w:szCs w:val="16"/>
              </w:rPr>
              <w:t>q</w:t>
            </w:r>
            <w:r w:rsidRPr="00C64EAB">
              <w:rPr>
                <w:sz w:val="16"/>
                <w:szCs w:val="16"/>
                <w:vertAlign w:val="subscript"/>
              </w:rPr>
              <w:t>2</w:t>
            </w:r>
            <w:r w:rsidRPr="00C64EAB">
              <w:rPr>
                <w:sz w:val="16"/>
                <w:szCs w:val="16"/>
              </w:rPr>
              <w:t xml:space="preserve"> =1,35G + 1,5S</w:t>
            </w:r>
          </w:p>
        </w:tc>
        <w:tc>
          <w:tcPr>
            <w:tcW w:w="3685" w:type="dxa"/>
          </w:tcPr>
          <w:p w:rsidR="00594A93" w:rsidRPr="00C64EAB" w:rsidRDefault="00991750" w:rsidP="00C64EAB">
            <w:pPr>
              <w:spacing w:before="60" w:after="100"/>
              <w:rPr>
                <w:sz w:val="16"/>
                <w:szCs w:val="16"/>
              </w:rPr>
            </w:pPr>
            <m:oMathPara>
              <m:oMath>
                <m:sSub>
                  <m:sSubPr>
                    <m:ctrlPr>
                      <w:rPr>
                        <w:rFonts w:ascii="Cambria Math" w:hAnsi="Cambria Math"/>
                        <w:i/>
                        <w:sz w:val="16"/>
                        <w:szCs w:val="16"/>
                      </w:rPr>
                    </m:ctrlPr>
                  </m:sSubPr>
                  <m:e>
                    <m:r>
                      <w:rPr>
                        <w:rFonts w:ascii="Cambria Math" w:hAnsi="Cambria Math"/>
                        <w:sz w:val="16"/>
                        <w:szCs w:val="16"/>
                      </w:rPr>
                      <m:t>F</m:t>
                    </m:r>
                  </m:e>
                  <m:sub>
                    <m:r>
                      <w:rPr>
                        <w:rFonts w:ascii="Cambria Math" w:hAnsi="Cambria Math"/>
                        <w:sz w:val="16"/>
                        <w:szCs w:val="16"/>
                      </w:rPr>
                      <m:t>v</m:t>
                    </m:r>
                    <m:r>
                      <w:rPr>
                        <w:rFonts w:ascii="Cambria Math" w:hAnsi="Cambria Math"/>
                        <w:sz w:val="16"/>
                        <w:szCs w:val="16"/>
                        <w:lang w:val="de-DE"/>
                      </w:rPr>
                      <m:t>,</m:t>
                    </m:r>
                    <m:r>
                      <w:rPr>
                        <w:rFonts w:ascii="Cambria Math" w:hAnsi="Cambria Math"/>
                        <w:sz w:val="16"/>
                        <w:szCs w:val="16"/>
                      </w:rPr>
                      <m:t>d</m:t>
                    </m:r>
                  </m:sub>
                </m:sSub>
                <m:r>
                  <w:rPr>
                    <w:rFonts w:ascii="Cambria Math" w:hAnsi="Cambria Math"/>
                    <w:sz w:val="16"/>
                    <w:szCs w:val="16"/>
                    <w:lang w:val="de-DE"/>
                  </w:rPr>
                  <m:t>=</m:t>
                </m:r>
                <m:f>
                  <m:fPr>
                    <m:ctrlPr>
                      <w:rPr>
                        <w:rFonts w:ascii="Cambria Math" w:hAnsi="Cambria Math"/>
                        <w:i/>
                        <w:sz w:val="16"/>
                        <w:szCs w:val="16"/>
                      </w:rPr>
                    </m:ctrlPr>
                  </m:fPr>
                  <m:num>
                    <m:r>
                      <w:rPr>
                        <w:rFonts w:ascii="Cambria Math" w:hAnsi="Cambria Math"/>
                        <w:sz w:val="16"/>
                        <w:szCs w:val="16"/>
                        <w:lang w:val="de-DE"/>
                      </w:rPr>
                      <m:t>2,282×</m:t>
                    </m:r>
                    <m:r>
                      <w:rPr>
                        <w:rFonts w:ascii="Cambria Math" w:hAnsi="Cambria Math"/>
                        <w:sz w:val="16"/>
                        <w:szCs w:val="16"/>
                      </w:rPr>
                      <m:t>6000</m:t>
                    </m:r>
                  </m:num>
                  <m:den>
                    <m:r>
                      <w:rPr>
                        <w:rFonts w:ascii="Cambria Math" w:hAnsi="Cambria Math"/>
                        <w:sz w:val="16"/>
                        <w:szCs w:val="16"/>
                        <w:lang w:val="de-DE"/>
                      </w:rPr>
                      <m:t>2</m:t>
                    </m:r>
                  </m:den>
                </m:f>
                <m:r>
                  <w:rPr>
                    <w:rFonts w:ascii="Cambria Math" w:hAnsi="Cambria Math"/>
                    <w:sz w:val="16"/>
                    <w:szCs w:val="16"/>
                  </w:rPr>
                  <m:t>=</m:t>
                </m:r>
                <m:r>
                  <w:rPr>
                    <w:rFonts w:ascii="Cambria Math" w:hAnsi="Cambria Math"/>
                    <w:sz w:val="16"/>
                    <w:szCs w:val="16"/>
                    <w:lang w:val="de-DE"/>
                  </w:rPr>
                  <m:t>6846</m:t>
                </m:r>
              </m:oMath>
            </m:oMathPara>
          </w:p>
        </w:tc>
        <w:tc>
          <w:tcPr>
            <w:tcW w:w="3827" w:type="dxa"/>
          </w:tcPr>
          <w:p w:rsidR="00594A93" w:rsidRPr="00C64EAB" w:rsidRDefault="00991750" w:rsidP="00C00193">
            <w:pPr>
              <w:spacing w:before="60" w:after="100"/>
              <w:rPr>
                <w:sz w:val="16"/>
                <w:szCs w:val="16"/>
              </w:rPr>
            </w:pPr>
            <m:oMathPara>
              <m:oMath>
                <m:sSub>
                  <m:sSubPr>
                    <m:ctrlPr>
                      <w:rPr>
                        <w:rFonts w:ascii="Cambria Math" w:hAnsi="Cambria Math"/>
                        <w:i/>
                        <w:sz w:val="16"/>
                        <w:szCs w:val="16"/>
                      </w:rPr>
                    </m:ctrlPr>
                  </m:sSubPr>
                  <m:e>
                    <m:r>
                      <w:rPr>
                        <w:rFonts w:ascii="Cambria Math" w:hAnsi="Cambria Math"/>
                        <w:sz w:val="16"/>
                        <w:szCs w:val="16"/>
                      </w:rPr>
                      <m:t>τ</m:t>
                    </m:r>
                  </m:e>
                  <m:sub>
                    <m:r>
                      <w:rPr>
                        <w:rFonts w:ascii="Cambria Math" w:hAnsi="Cambria Math"/>
                        <w:sz w:val="16"/>
                        <w:szCs w:val="16"/>
                      </w:rPr>
                      <m:t>d</m:t>
                    </m:r>
                  </m:sub>
                </m:sSub>
                <m:r>
                  <w:rPr>
                    <w:rFonts w:ascii="Cambria Math" w:hAnsi="Cambria Math"/>
                    <w:sz w:val="16"/>
                    <w:szCs w:val="16"/>
                    <w:lang w:val="de-DE"/>
                  </w:rPr>
                  <m:t>=</m:t>
                </m:r>
                <m:f>
                  <m:fPr>
                    <m:ctrlPr>
                      <w:rPr>
                        <w:rFonts w:ascii="Cambria Math" w:hAnsi="Cambria Math"/>
                        <w:i/>
                        <w:sz w:val="16"/>
                        <w:szCs w:val="16"/>
                      </w:rPr>
                    </m:ctrlPr>
                  </m:fPr>
                  <m:num>
                    <m:r>
                      <w:rPr>
                        <w:rFonts w:ascii="Cambria Math" w:hAnsi="Cambria Math"/>
                        <w:sz w:val="16"/>
                        <w:szCs w:val="16"/>
                        <w:lang w:val="de-DE"/>
                      </w:rPr>
                      <m:t>1,5×6846</m:t>
                    </m:r>
                  </m:num>
                  <m:den>
                    <m:r>
                      <w:rPr>
                        <w:rFonts w:ascii="Cambria Math" w:hAnsi="Cambria Math"/>
                        <w:sz w:val="16"/>
                        <w:szCs w:val="16"/>
                        <w:lang w:val="de-DE"/>
                      </w:rPr>
                      <m:t>1×315×115</m:t>
                    </m:r>
                  </m:den>
                </m:f>
                <m:r>
                  <w:rPr>
                    <w:rFonts w:ascii="Cambria Math" w:hAnsi="Cambria Math"/>
                    <w:sz w:val="16"/>
                    <w:szCs w:val="16"/>
                  </w:rPr>
                  <m:t>=</m:t>
                </m:r>
                <m:r>
                  <w:rPr>
                    <w:rFonts w:ascii="Cambria Math" w:hAnsi="Cambria Math"/>
                    <w:sz w:val="16"/>
                    <w:szCs w:val="16"/>
                    <w:lang w:val="de-DE"/>
                  </w:rPr>
                  <m:t>0,28</m:t>
                </m:r>
              </m:oMath>
            </m:oMathPara>
          </w:p>
        </w:tc>
      </w:tr>
      <w:tr w:rsidR="00594A93" w:rsidRPr="00C64EAB" w:rsidTr="00594A93">
        <w:tc>
          <w:tcPr>
            <w:tcW w:w="1588" w:type="dxa"/>
          </w:tcPr>
          <w:p w:rsidR="00594A93" w:rsidRPr="00C64EAB" w:rsidRDefault="00C64EAB" w:rsidP="00594A93">
            <w:pPr>
              <w:spacing w:before="60" w:after="100"/>
              <w:rPr>
                <w:sz w:val="16"/>
                <w:szCs w:val="16"/>
              </w:rPr>
            </w:pPr>
            <w:r w:rsidRPr="00C64EAB">
              <w:rPr>
                <w:sz w:val="16"/>
                <w:szCs w:val="16"/>
              </w:rPr>
              <w:t>q</w:t>
            </w:r>
            <w:r w:rsidRPr="00C64EAB">
              <w:rPr>
                <w:sz w:val="16"/>
                <w:szCs w:val="16"/>
                <w:vertAlign w:val="subscript"/>
              </w:rPr>
              <w:t>3</w:t>
            </w:r>
            <w:r w:rsidRPr="00C64EAB">
              <w:rPr>
                <w:sz w:val="16"/>
                <w:szCs w:val="16"/>
              </w:rPr>
              <w:t xml:space="preserve"> =1,35G + 1,5Qentretien + 0,5×1,5S</w:t>
            </w:r>
          </w:p>
        </w:tc>
        <w:tc>
          <w:tcPr>
            <w:tcW w:w="3685" w:type="dxa"/>
          </w:tcPr>
          <w:p w:rsidR="00594A93" w:rsidRPr="00C64EAB" w:rsidRDefault="00991750" w:rsidP="00537602">
            <w:pPr>
              <w:spacing w:before="60" w:after="100"/>
              <w:rPr>
                <w:sz w:val="16"/>
                <w:szCs w:val="16"/>
              </w:rPr>
            </w:pPr>
            <m:oMathPara>
              <m:oMath>
                <m:sSub>
                  <m:sSubPr>
                    <m:ctrlPr>
                      <w:rPr>
                        <w:rFonts w:ascii="Cambria Math" w:hAnsi="Cambria Math"/>
                        <w:i/>
                        <w:sz w:val="16"/>
                        <w:szCs w:val="16"/>
                      </w:rPr>
                    </m:ctrlPr>
                  </m:sSubPr>
                  <m:e>
                    <m:r>
                      <w:rPr>
                        <w:rFonts w:ascii="Cambria Math" w:hAnsi="Cambria Math"/>
                        <w:sz w:val="16"/>
                        <w:szCs w:val="16"/>
                      </w:rPr>
                      <m:t>F</m:t>
                    </m:r>
                  </m:e>
                  <m:sub>
                    <m:r>
                      <w:rPr>
                        <w:rFonts w:ascii="Cambria Math" w:hAnsi="Cambria Math"/>
                        <w:sz w:val="16"/>
                        <w:szCs w:val="16"/>
                      </w:rPr>
                      <m:t>v</m:t>
                    </m:r>
                    <m:r>
                      <w:rPr>
                        <w:rFonts w:ascii="Cambria Math" w:hAnsi="Cambria Math"/>
                        <w:sz w:val="16"/>
                        <w:szCs w:val="16"/>
                        <w:lang w:val="de-DE"/>
                      </w:rPr>
                      <m:t>,</m:t>
                    </m:r>
                    <m:r>
                      <w:rPr>
                        <w:rFonts w:ascii="Cambria Math" w:hAnsi="Cambria Math"/>
                        <w:sz w:val="16"/>
                        <w:szCs w:val="16"/>
                      </w:rPr>
                      <m:t>d</m:t>
                    </m:r>
                  </m:sub>
                </m:sSub>
                <m:r>
                  <w:rPr>
                    <w:rFonts w:ascii="Cambria Math" w:hAnsi="Cambria Math"/>
                    <w:sz w:val="16"/>
                    <w:szCs w:val="16"/>
                    <w:lang w:val="de-DE"/>
                  </w:rPr>
                  <m:t>=</m:t>
                </m:r>
                <m:f>
                  <m:fPr>
                    <m:ctrlPr>
                      <w:rPr>
                        <w:rFonts w:ascii="Cambria Math" w:hAnsi="Cambria Math"/>
                        <w:i/>
                        <w:sz w:val="16"/>
                        <w:szCs w:val="16"/>
                      </w:rPr>
                    </m:ctrlPr>
                  </m:fPr>
                  <m:num>
                    <m:r>
                      <w:rPr>
                        <w:rFonts w:ascii="Cambria Math" w:hAnsi="Cambria Math"/>
                        <w:sz w:val="16"/>
                        <w:szCs w:val="16"/>
                        <w:lang w:val="de-DE"/>
                      </w:rPr>
                      <m:t>1,816×</m:t>
                    </m:r>
                    <m:r>
                      <w:rPr>
                        <w:rFonts w:ascii="Cambria Math" w:hAnsi="Cambria Math"/>
                        <w:sz w:val="16"/>
                        <w:szCs w:val="16"/>
                      </w:rPr>
                      <m:t>6000</m:t>
                    </m:r>
                  </m:num>
                  <m:den>
                    <m:r>
                      <w:rPr>
                        <w:rFonts w:ascii="Cambria Math" w:hAnsi="Cambria Math"/>
                        <w:sz w:val="16"/>
                        <w:szCs w:val="16"/>
                        <w:lang w:val="de-DE"/>
                      </w:rPr>
                      <m:t>2</m:t>
                    </m:r>
                  </m:den>
                </m:f>
                <m:r>
                  <w:rPr>
                    <w:rFonts w:ascii="Cambria Math" w:hAnsi="Cambria Math"/>
                    <w:sz w:val="16"/>
                    <w:szCs w:val="16"/>
                  </w:rPr>
                  <m:t>+</m:t>
                </m:r>
                <m:f>
                  <m:fPr>
                    <m:ctrlPr>
                      <w:rPr>
                        <w:rFonts w:ascii="Cambria Math" w:hAnsi="Cambria Math"/>
                        <w:i/>
                        <w:sz w:val="16"/>
                        <w:szCs w:val="16"/>
                      </w:rPr>
                    </m:ctrlPr>
                  </m:fPr>
                  <m:num>
                    <m:r>
                      <w:rPr>
                        <w:rFonts w:ascii="Cambria Math" w:hAnsi="Cambria Math"/>
                        <w:sz w:val="16"/>
                        <w:szCs w:val="16"/>
                        <w:lang w:val="de-DE"/>
                      </w:rPr>
                      <m:t>2250</m:t>
                    </m:r>
                  </m:num>
                  <m:den>
                    <m:r>
                      <w:rPr>
                        <w:rFonts w:ascii="Cambria Math" w:hAnsi="Cambria Math"/>
                        <w:sz w:val="16"/>
                        <w:szCs w:val="16"/>
                        <w:lang w:val="de-DE"/>
                      </w:rPr>
                      <m:t>2</m:t>
                    </m:r>
                  </m:den>
                </m:f>
                <m:r>
                  <w:rPr>
                    <w:rFonts w:ascii="Cambria Math" w:hAnsi="Cambria Math"/>
                    <w:sz w:val="16"/>
                    <w:szCs w:val="16"/>
                  </w:rPr>
                  <m:t>=</m:t>
                </m:r>
                <m:r>
                  <w:rPr>
                    <w:rFonts w:ascii="Cambria Math" w:hAnsi="Cambria Math"/>
                    <w:sz w:val="16"/>
                    <w:szCs w:val="16"/>
                    <w:lang w:val="de-DE"/>
                  </w:rPr>
                  <m:t>6573</m:t>
                </m:r>
              </m:oMath>
            </m:oMathPara>
          </w:p>
        </w:tc>
        <w:tc>
          <w:tcPr>
            <w:tcW w:w="3827" w:type="dxa"/>
          </w:tcPr>
          <w:p w:rsidR="00594A93" w:rsidRPr="00C64EAB" w:rsidRDefault="00991750" w:rsidP="00C00193">
            <w:pPr>
              <w:spacing w:before="60" w:after="100"/>
              <w:rPr>
                <w:sz w:val="16"/>
                <w:szCs w:val="16"/>
              </w:rPr>
            </w:pPr>
            <m:oMathPara>
              <m:oMath>
                <m:sSub>
                  <m:sSubPr>
                    <m:ctrlPr>
                      <w:rPr>
                        <w:rFonts w:ascii="Cambria Math" w:hAnsi="Cambria Math"/>
                        <w:i/>
                        <w:sz w:val="16"/>
                        <w:szCs w:val="16"/>
                      </w:rPr>
                    </m:ctrlPr>
                  </m:sSubPr>
                  <m:e>
                    <m:r>
                      <w:rPr>
                        <w:rFonts w:ascii="Cambria Math" w:hAnsi="Cambria Math"/>
                        <w:sz w:val="16"/>
                        <w:szCs w:val="16"/>
                      </w:rPr>
                      <m:t>τ</m:t>
                    </m:r>
                  </m:e>
                  <m:sub>
                    <m:r>
                      <w:rPr>
                        <w:rFonts w:ascii="Cambria Math" w:hAnsi="Cambria Math"/>
                        <w:sz w:val="16"/>
                        <w:szCs w:val="16"/>
                      </w:rPr>
                      <m:t>d</m:t>
                    </m:r>
                  </m:sub>
                </m:sSub>
                <m:r>
                  <w:rPr>
                    <w:rFonts w:ascii="Cambria Math" w:hAnsi="Cambria Math"/>
                    <w:sz w:val="16"/>
                    <w:szCs w:val="16"/>
                    <w:lang w:val="de-DE"/>
                  </w:rPr>
                  <m:t>=</m:t>
                </m:r>
                <m:f>
                  <m:fPr>
                    <m:ctrlPr>
                      <w:rPr>
                        <w:rFonts w:ascii="Cambria Math" w:hAnsi="Cambria Math"/>
                        <w:i/>
                        <w:sz w:val="16"/>
                        <w:szCs w:val="16"/>
                      </w:rPr>
                    </m:ctrlPr>
                  </m:fPr>
                  <m:num>
                    <m:r>
                      <w:rPr>
                        <w:rFonts w:ascii="Cambria Math" w:hAnsi="Cambria Math"/>
                        <w:sz w:val="16"/>
                        <w:szCs w:val="16"/>
                        <w:lang w:val="de-DE"/>
                      </w:rPr>
                      <m:t>1,5×6573</m:t>
                    </m:r>
                  </m:num>
                  <m:den>
                    <m:r>
                      <w:rPr>
                        <w:rFonts w:ascii="Cambria Math" w:hAnsi="Cambria Math"/>
                        <w:sz w:val="16"/>
                        <w:szCs w:val="16"/>
                        <w:lang w:val="de-DE"/>
                      </w:rPr>
                      <m:t>1×315×115</m:t>
                    </m:r>
                  </m:den>
                </m:f>
                <m:r>
                  <w:rPr>
                    <w:rFonts w:ascii="Cambria Math" w:hAnsi="Cambria Math"/>
                    <w:sz w:val="16"/>
                    <w:szCs w:val="16"/>
                  </w:rPr>
                  <m:t>=</m:t>
                </m:r>
                <m:r>
                  <w:rPr>
                    <w:rFonts w:ascii="Cambria Math" w:hAnsi="Cambria Math"/>
                    <w:sz w:val="16"/>
                    <w:szCs w:val="16"/>
                    <w:lang w:val="de-DE"/>
                  </w:rPr>
                  <m:t>0,27</m:t>
                </m:r>
              </m:oMath>
            </m:oMathPara>
          </w:p>
        </w:tc>
      </w:tr>
    </w:tbl>
    <w:p w:rsidR="00594A93" w:rsidRPr="00F1490F" w:rsidRDefault="00594A93" w:rsidP="00594A93">
      <w:pPr>
        <w:spacing w:before="60" w:after="0" w:line="240" w:lineRule="auto"/>
        <w:rPr>
          <w:rStyle w:val="Remarque1"/>
        </w:rPr>
      </w:pPr>
      <w:r w:rsidRPr="00F1490F">
        <w:rPr>
          <w:rStyle w:val="Remarque1"/>
          <w:highlight w:val="yellow"/>
        </w:rPr>
        <w:t>Remarque : le calcul est identique que pour la flexion simple.</w:t>
      </w:r>
    </w:p>
    <w:p w:rsidR="00594A93" w:rsidRPr="00594A93" w:rsidRDefault="00594A93" w:rsidP="00594A93">
      <w:pPr>
        <w:spacing w:before="120" w:after="60" w:line="240" w:lineRule="auto"/>
        <w:outlineLvl w:val="2"/>
        <w:rPr>
          <w:rFonts w:ascii="Arial Black" w:eastAsia="Times New Roman" w:hAnsi="Arial Black" w:cs="Times New Roman"/>
          <w:bCs/>
          <w:sz w:val="20"/>
          <w:szCs w:val="20"/>
          <w:lang w:eastAsia="fr-FR"/>
        </w:rPr>
      </w:pPr>
      <w:bookmarkStart w:id="36" w:name="_Toc521577584"/>
      <w:bookmarkStart w:id="37" w:name="_Toc532551855"/>
      <w:r w:rsidRPr="00594A93">
        <w:rPr>
          <w:rFonts w:ascii="Arial Black" w:eastAsia="Times New Roman" w:hAnsi="Arial Black" w:cs="Times New Roman"/>
          <w:bCs/>
          <w:sz w:val="20"/>
          <w:szCs w:val="20"/>
          <w:lang w:eastAsia="fr-FR"/>
        </w:rPr>
        <w:t xml:space="preserve">4.3.2 Contrainte de résistance du bois </w:t>
      </w:r>
      <w:proofErr w:type="spellStart"/>
      <w:r w:rsidRPr="00594A93">
        <w:rPr>
          <w:rFonts w:ascii="Arial Black" w:eastAsia="Times New Roman" w:hAnsi="Arial Black" w:cs="Times New Roman"/>
          <w:bCs/>
          <w:sz w:val="20"/>
          <w:szCs w:val="20"/>
          <w:lang w:eastAsia="fr-FR"/>
        </w:rPr>
        <w:t>f</w:t>
      </w:r>
      <w:r w:rsidRPr="00594A93">
        <w:rPr>
          <w:rFonts w:ascii="Arial Black" w:eastAsia="Times New Roman" w:hAnsi="Arial Black" w:cs="Times New Roman"/>
          <w:bCs/>
          <w:sz w:val="20"/>
          <w:szCs w:val="20"/>
          <w:vertAlign w:val="subscript"/>
          <w:lang w:eastAsia="fr-FR"/>
        </w:rPr>
        <w:t>v</w:t>
      </w:r>
      <w:proofErr w:type="gramStart"/>
      <w:r w:rsidRPr="00594A93">
        <w:rPr>
          <w:rFonts w:ascii="Arial Black" w:eastAsia="Times New Roman" w:hAnsi="Arial Black" w:cs="Times New Roman"/>
          <w:bCs/>
          <w:sz w:val="20"/>
          <w:szCs w:val="20"/>
          <w:vertAlign w:val="subscript"/>
          <w:lang w:eastAsia="fr-FR"/>
        </w:rPr>
        <w:t>,d</w:t>
      </w:r>
      <w:proofErr w:type="spellEnd"/>
      <w:proofErr w:type="gramEnd"/>
      <w:r w:rsidRPr="00594A93">
        <w:rPr>
          <w:rFonts w:ascii="Arial Black" w:eastAsia="Times New Roman" w:hAnsi="Arial Black" w:cs="Times New Roman"/>
          <w:bCs/>
          <w:sz w:val="20"/>
          <w:szCs w:val="20"/>
          <w:lang w:eastAsia="fr-FR"/>
        </w:rPr>
        <w:t>.</w:t>
      </w:r>
      <w:bookmarkEnd w:id="36"/>
      <w:bookmarkEnd w:id="37"/>
    </w:p>
    <w:p w:rsidR="00594A93" w:rsidRPr="00594A93" w:rsidRDefault="00594A93" w:rsidP="00FD673B">
      <w:pPr>
        <w:rPr>
          <w:lang w:eastAsia="fr-FR"/>
        </w:rPr>
      </w:pPr>
      <w:r w:rsidRPr="00594A93">
        <w:rPr>
          <w:lang w:eastAsia="fr-FR"/>
        </w:rPr>
        <w:t>La contrainte de résistance du bois dépend de la contrainte caractéristique, de la classe de service (humidité du bois), de la charge de plus courte dur</w:t>
      </w:r>
      <w:r w:rsidR="00AE545B">
        <w:rPr>
          <w:lang w:eastAsia="fr-FR"/>
        </w:rPr>
        <w:t>ée de la combinaison d’actions.</w:t>
      </w:r>
    </w:p>
    <w:p w:rsidR="00594A93" w:rsidRPr="00594A93" w:rsidRDefault="00991750" w:rsidP="00594A93">
      <w:pPr>
        <w:spacing w:before="60" w:after="100" w:line="240" w:lineRule="auto"/>
        <w:rPr>
          <w:rFonts w:ascii="Times New Roman" w:eastAsia="Times New Roman" w:hAnsi="Times New Roman" w:cs="Times New Roman"/>
          <w:sz w:val="20"/>
          <w:szCs w:val="24"/>
          <w:lang w:eastAsia="fr-FR"/>
        </w:rPr>
      </w:pPr>
      <m:oMathPara>
        <m:oMath>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f</m:t>
              </m:r>
            </m:e>
            <m:sub>
              <m:r>
                <w:rPr>
                  <w:rFonts w:ascii="Cambria Math" w:eastAsia="Times New Roman" w:hAnsi="Cambria Math" w:cs="Times New Roman"/>
                  <w:sz w:val="20"/>
                  <w:szCs w:val="24"/>
                  <w:lang w:eastAsia="fr-FR"/>
                </w:rPr>
                <m:t>v,d</m:t>
              </m:r>
            </m:sub>
          </m:sSub>
          <m:r>
            <w:rPr>
              <w:rFonts w:ascii="Cambria Math" w:eastAsia="Times New Roman" w:hAnsi="Cambria Math" w:cs="Times New Roman"/>
              <w:sz w:val="20"/>
              <w:szCs w:val="24"/>
              <w:lang w:eastAsia="fr-FR"/>
            </w:rPr>
            <m:t>=</m:t>
          </m:r>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f</m:t>
              </m:r>
            </m:e>
            <m:sub>
              <m:r>
                <w:rPr>
                  <w:rFonts w:ascii="Cambria Math" w:eastAsia="Times New Roman" w:hAnsi="Cambria Math" w:cs="Times New Roman"/>
                  <w:sz w:val="20"/>
                  <w:szCs w:val="24"/>
                  <w:lang w:eastAsia="fr-FR"/>
                </w:rPr>
                <m:t>v,k</m:t>
              </m:r>
            </m:sub>
          </m:sSub>
          <m:r>
            <w:rPr>
              <w:rFonts w:ascii="Cambria Math" w:eastAsia="Times New Roman" w:hAnsi="Cambria Math" w:cs="Times New Roman"/>
              <w:sz w:val="20"/>
              <w:szCs w:val="24"/>
              <w:lang w:eastAsia="fr-FR"/>
            </w:rPr>
            <m:t>×</m:t>
          </m:r>
          <m:f>
            <m:fPr>
              <m:ctrlPr>
                <w:rPr>
                  <w:rFonts w:ascii="Cambria Math" w:eastAsia="Times New Roman" w:hAnsi="Cambria Math" w:cs="Times New Roman"/>
                  <w:i/>
                  <w:sz w:val="20"/>
                  <w:szCs w:val="24"/>
                  <w:lang w:eastAsia="fr-FR"/>
                </w:rPr>
              </m:ctrlPr>
            </m:fPr>
            <m:num>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k</m:t>
                  </m:r>
                </m:e>
                <m:sub>
                  <m:r>
                    <w:rPr>
                      <w:rFonts w:ascii="Cambria Math" w:eastAsia="Times New Roman" w:hAnsi="Cambria Math" w:cs="Times New Roman"/>
                      <w:sz w:val="20"/>
                      <w:szCs w:val="24"/>
                      <w:lang w:eastAsia="fr-FR"/>
                    </w:rPr>
                    <m:t>mod</m:t>
                  </m:r>
                </m:sub>
              </m:sSub>
            </m:num>
            <m:den>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γ</m:t>
                  </m:r>
                </m:e>
                <m:sub>
                  <m:r>
                    <w:rPr>
                      <w:rFonts w:ascii="Cambria Math" w:eastAsia="Times New Roman" w:hAnsi="Cambria Math" w:cs="Times New Roman"/>
                      <w:sz w:val="20"/>
                      <w:szCs w:val="24"/>
                      <w:lang w:eastAsia="fr-FR"/>
                    </w:rPr>
                    <m:t>M</m:t>
                  </m:r>
                </m:sub>
              </m:sSub>
            </m:den>
          </m:f>
        </m:oMath>
      </m:oMathPara>
    </w:p>
    <w:p w:rsidR="00594A93" w:rsidRPr="00594A93" w:rsidRDefault="00594A93" w:rsidP="00FD673B">
      <w:pPr>
        <w:pStyle w:val="normal"/>
        <w:rPr>
          <w:lang w:eastAsia="fr-FR"/>
        </w:rPr>
      </w:pPr>
      <w:proofErr w:type="spellStart"/>
      <w:r w:rsidRPr="00594A93">
        <w:rPr>
          <w:lang w:eastAsia="fr-FR"/>
        </w:rPr>
        <w:t>f</w:t>
      </w:r>
      <w:r w:rsidRPr="00594A93">
        <w:rPr>
          <w:vertAlign w:val="subscript"/>
          <w:lang w:eastAsia="fr-FR"/>
        </w:rPr>
        <w:t>v</w:t>
      </w:r>
      <w:proofErr w:type="gramStart"/>
      <w:r w:rsidRPr="00594A93">
        <w:rPr>
          <w:vertAlign w:val="subscript"/>
          <w:lang w:eastAsia="fr-FR"/>
        </w:rPr>
        <w:t>,k</w:t>
      </w:r>
      <w:proofErr w:type="spellEnd"/>
      <w:proofErr w:type="gramEnd"/>
      <w:r w:rsidRPr="00594A93">
        <w:rPr>
          <w:lang w:eastAsia="fr-FR"/>
        </w:rPr>
        <w:t xml:space="preserve"> =  3,5 N/mm², contrainte caractéristique de résistance en cisaillement</w:t>
      </w:r>
      <w:r w:rsidR="00354DDE">
        <w:rPr>
          <w:lang w:eastAsia="fr-FR"/>
        </w:rPr>
        <w:t xml:space="preserve"> </w:t>
      </w:r>
      <w:r w:rsidR="00BA4E8C">
        <w:rPr>
          <w:lang w:eastAsia="fr-FR"/>
        </w:rPr>
        <w:t>(tableau 7)</w:t>
      </w:r>
      <w:r w:rsidRPr="00594A93">
        <w:rPr>
          <w:lang w:eastAsia="fr-FR"/>
        </w:rPr>
        <w:t xml:space="preserve"> </w:t>
      </w:r>
    </w:p>
    <w:p w:rsidR="00594A93" w:rsidRPr="00594A93" w:rsidRDefault="00594A93" w:rsidP="00FD673B">
      <w:pPr>
        <w:pStyle w:val="normal"/>
        <w:rPr>
          <w:lang w:eastAsia="fr-FR"/>
        </w:rPr>
      </w:pPr>
      <w:proofErr w:type="spellStart"/>
      <w:r w:rsidRPr="00594A93">
        <w:rPr>
          <w:lang w:eastAsia="fr-FR"/>
        </w:rPr>
        <w:t>k</w:t>
      </w:r>
      <w:r w:rsidRPr="00594A93">
        <w:rPr>
          <w:vertAlign w:val="subscript"/>
          <w:lang w:eastAsia="fr-FR"/>
        </w:rPr>
        <w:t>mod</w:t>
      </w:r>
      <w:proofErr w:type="spellEnd"/>
      <w:r w:rsidRPr="00594A93">
        <w:rPr>
          <w:vertAlign w:val="subscript"/>
          <w:lang w:eastAsia="fr-FR"/>
        </w:rPr>
        <w:t xml:space="preserve"> </w:t>
      </w:r>
      <w:r w:rsidRPr="00594A93">
        <w:rPr>
          <w:lang w:eastAsia="fr-FR"/>
        </w:rPr>
        <w:t xml:space="preserve"> coefficient modificatif en fonction de la charge de plus courte durée et de la classe de service</w:t>
      </w:r>
      <w:r w:rsidR="00354DDE">
        <w:rPr>
          <w:lang w:eastAsia="fr-FR"/>
        </w:rPr>
        <w:t xml:space="preserve"> </w:t>
      </w:r>
      <w:r w:rsidR="00BA4E8C">
        <w:rPr>
          <w:lang w:eastAsia="fr-FR"/>
        </w:rPr>
        <w:t>(tableau 8)</w:t>
      </w:r>
    </w:p>
    <w:p w:rsidR="00594A93" w:rsidRPr="00594A93" w:rsidRDefault="00594A93" w:rsidP="00FD673B">
      <w:pPr>
        <w:pStyle w:val="normal"/>
        <w:rPr>
          <w:lang w:eastAsia="fr-FR"/>
        </w:rPr>
      </w:pPr>
      <w:proofErr w:type="spellStart"/>
      <w:r w:rsidRPr="00594A93">
        <w:rPr>
          <w:lang w:eastAsia="fr-FR"/>
        </w:rPr>
        <w:t>γ</w:t>
      </w:r>
      <w:r w:rsidRPr="00594A93">
        <w:rPr>
          <w:vertAlign w:val="subscript"/>
          <w:lang w:eastAsia="fr-FR"/>
        </w:rPr>
        <w:t>M</w:t>
      </w:r>
      <w:proofErr w:type="spellEnd"/>
      <w:r w:rsidRPr="00594A93">
        <w:rPr>
          <w:lang w:eastAsia="fr-FR"/>
        </w:rPr>
        <w:t xml:space="preserve"> = 1,25, coefficient partiel qui tient compte de la dispersion du matériau </w:t>
      </w:r>
      <w:r w:rsidR="00BA4E8C">
        <w:rPr>
          <w:lang w:eastAsia="fr-FR"/>
        </w:rPr>
        <w:t>(tableau 5)</w:t>
      </w:r>
    </w:p>
    <w:p w:rsidR="00594A93" w:rsidRPr="00594A93" w:rsidRDefault="00594A93" w:rsidP="00FD673B">
      <w:pPr>
        <w:rPr>
          <w:lang w:eastAsia="fr-FR"/>
        </w:rPr>
      </w:pPr>
    </w:p>
    <w:p w:rsidR="00FD673B" w:rsidRDefault="00FD673B">
      <w:pPr>
        <w:rPr>
          <w:lang w:eastAsia="fr-FR"/>
        </w:rPr>
      </w:pPr>
      <w:r>
        <w:rPr>
          <w:lang w:eastAsia="fr-FR"/>
        </w:rPr>
        <w:br w:type="page"/>
      </w:r>
    </w:p>
    <w:p w:rsidR="00594A93" w:rsidRPr="00594A93" w:rsidRDefault="00594A93" w:rsidP="00FD673B">
      <w:pPr>
        <w:rPr>
          <w:lang w:eastAsia="fr-FR"/>
        </w:rPr>
      </w:pPr>
      <w:r w:rsidRPr="00594A93">
        <w:rPr>
          <w:lang w:eastAsia="fr-FR"/>
        </w:rPr>
        <w:lastRenderedPageBreak/>
        <w:t xml:space="preserve">Le tableau </w:t>
      </w:r>
      <w:r w:rsidR="00DA59B1">
        <w:rPr>
          <w:lang w:eastAsia="fr-FR"/>
        </w:rPr>
        <w:t>F</w:t>
      </w:r>
      <w:r w:rsidRPr="00594A93">
        <w:rPr>
          <w:lang w:eastAsia="fr-FR"/>
        </w:rPr>
        <w:t xml:space="preserve"> précise la valeur de la contrainte de résistance en cisaillement en fonction de la combinaison d’action.</w:t>
      </w:r>
    </w:p>
    <w:p w:rsidR="00594A93" w:rsidRPr="00594A93" w:rsidRDefault="00594A93" w:rsidP="00594A93">
      <w:pPr>
        <w:spacing w:before="60" w:after="100" w:line="240" w:lineRule="auto"/>
        <w:rPr>
          <w:rFonts w:ascii="Times New Roman" w:eastAsia="Times New Roman" w:hAnsi="Times New Roman" w:cs="Times New Roman"/>
          <w:b/>
          <w:sz w:val="20"/>
          <w:szCs w:val="24"/>
          <w:lang w:eastAsia="fr-FR"/>
        </w:rPr>
      </w:pPr>
      <w:r w:rsidRPr="00594A93">
        <w:rPr>
          <w:rFonts w:ascii="Times New Roman" w:eastAsia="Times New Roman" w:hAnsi="Times New Roman" w:cs="Times New Roman"/>
          <w:b/>
          <w:sz w:val="20"/>
          <w:szCs w:val="24"/>
          <w:lang w:eastAsia="fr-FR"/>
        </w:rPr>
        <w:t xml:space="preserve">Tableau </w:t>
      </w:r>
      <w:r w:rsidR="00DA59B1">
        <w:rPr>
          <w:rFonts w:ascii="Times New Roman" w:eastAsia="Times New Roman" w:hAnsi="Times New Roman" w:cs="Times New Roman"/>
          <w:b/>
          <w:sz w:val="20"/>
          <w:szCs w:val="24"/>
          <w:lang w:eastAsia="fr-FR"/>
        </w:rPr>
        <w:t>F</w:t>
      </w:r>
      <w:r w:rsidRPr="00594A93">
        <w:rPr>
          <w:rFonts w:ascii="Times New Roman" w:eastAsia="Times New Roman" w:hAnsi="Times New Roman" w:cs="Times New Roman"/>
          <w:b/>
          <w:sz w:val="20"/>
          <w:szCs w:val="24"/>
          <w:lang w:eastAsia="fr-FR"/>
        </w:rPr>
        <w:t> : Valeur de la contrainte de résistance en cisaillement en fonction de la combinaison d’action</w:t>
      </w:r>
    </w:p>
    <w:tbl>
      <w:tblPr>
        <w:tblStyle w:val="Grilledutableau6"/>
        <w:tblW w:w="9464" w:type="dxa"/>
        <w:jc w:val="center"/>
        <w:tblLook w:val="04A0"/>
      </w:tblPr>
      <w:tblGrid>
        <w:gridCol w:w="3173"/>
        <w:gridCol w:w="1946"/>
        <w:gridCol w:w="1206"/>
        <w:gridCol w:w="3139"/>
      </w:tblGrid>
      <w:tr w:rsidR="00594A93" w:rsidRPr="00FD673B" w:rsidTr="00FD673B">
        <w:trPr>
          <w:jc w:val="center"/>
        </w:trPr>
        <w:tc>
          <w:tcPr>
            <w:tcW w:w="3173" w:type="dxa"/>
          </w:tcPr>
          <w:p w:rsidR="00594A93" w:rsidRPr="00FD673B" w:rsidRDefault="00594A93" w:rsidP="00FD673B">
            <w:pPr>
              <w:spacing w:before="60" w:after="100"/>
              <w:jc w:val="center"/>
              <w:rPr>
                <w:rFonts w:asciiTheme="minorHAnsi" w:eastAsiaTheme="minorHAnsi" w:hAnsiTheme="minorHAnsi" w:cstheme="minorBidi"/>
                <w:b/>
                <w:sz w:val="22"/>
                <w:szCs w:val="22"/>
              </w:rPr>
            </w:pPr>
            <w:r w:rsidRPr="00FD673B">
              <w:rPr>
                <w:rFonts w:asciiTheme="minorHAnsi" w:eastAsiaTheme="minorHAnsi" w:hAnsiTheme="minorHAnsi" w:cstheme="minorBidi"/>
                <w:b/>
                <w:sz w:val="22"/>
                <w:szCs w:val="22"/>
              </w:rPr>
              <w:t>Combinaison à l’ELU</w:t>
            </w:r>
          </w:p>
        </w:tc>
        <w:tc>
          <w:tcPr>
            <w:tcW w:w="1946" w:type="dxa"/>
          </w:tcPr>
          <w:p w:rsidR="00594A93" w:rsidRPr="00FD673B" w:rsidRDefault="00594A93" w:rsidP="00FD673B">
            <w:pPr>
              <w:spacing w:before="60" w:after="100"/>
              <w:jc w:val="center"/>
              <w:rPr>
                <w:rFonts w:asciiTheme="minorHAnsi" w:eastAsiaTheme="minorHAnsi" w:hAnsiTheme="minorHAnsi" w:cstheme="minorBidi"/>
                <w:b/>
                <w:sz w:val="22"/>
                <w:szCs w:val="22"/>
              </w:rPr>
            </w:pPr>
            <w:r w:rsidRPr="00FD673B">
              <w:rPr>
                <w:rFonts w:asciiTheme="minorHAnsi" w:eastAsiaTheme="minorHAnsi" w:hAnsiTheme="minorHAnsi" w:cstheme="minorBidi"/>
                <w:b/>
                <w:sz w:val="22"/>
                <w:szCs w:val="22"/>
              </w:rPr>
              <w:t>Durée de la charge</w:t>
            </w:r>
          </w:p>
        </w:tc>
        <w:tc>
          <w:tcPr>
            <w:tcW w:w="1206" w:type="dxa"/>
          </w:tcPr>
          <w:p w:rsidR="00594A93" w:rsidRPr="00FD673B" w:rsidRDefault="00594A93" w:rsidP="00FD673B">
            <w:pPr>
              <w:spacing w:before="60" w:after="100"/>
              <w:jc w:val="center"/>
              <w:rPr>
                <w:rFonts w:asciiTheme="minorHAnsi" w:eastAsiaTheme="minorHAnsi" w:hAnsiTheme="minorHAnsi" w:cstheme="minorBidi"/>
                <w:b/>
                <w:sz w:val="22"/>
                <w:szCs w:val="22"/>
              </w:rPr>
            </w:pPr>
            <w:r w:rsidRPr="00FD673B">
              <w:rPr>
                <w:rFonts w:asciiTheme="minorHAnsi" w:eastAsiaTheme="minorHAnsi" w:hAnsiTheme="minorHAnsi" w:cstheme="minorBidi"/>
                <w:b/>
                <w:sz w:val="22"/>
                <w:szCs w:val="22"/>
              </w:rPr>
              <w:t xml:space="preserve">Coefficient </w:t>
            </w:r>
            <w:proofErr w:type="spellStart"/>
            <w:r w:rsidRPr="00FD673B">
              <w:rPr>
                <w:rFonts w:asciiTheme="minorHAnsi" w:eastAsiaTheme="minorHAnsi" w:hAnsiTheme="minorHAnsi" w:cstheme="minorBidi"/>
                <w:b/>
                <w:sz w:val="22"/>
                <w:szCs w:val="22"/>
              </w:rPr>
              <w:t>kmod</w:t>
            </w:r>
            <w:proofErr w:type="spellEnd"/>
          </w:p>
        </w:tc>
        <w:tc>
          <w:tcPr>
            <w:tcW w:w="3139" w:type="dxa"/>
          </w:tcPr>
          <w:p w:rsidR="00594A93" w:rsidRPr="00FD673B" w:rsidRDefault="00594A93" w:rsidP="00FD673B">
            <w:pPr>
              <w:spacing w:before="60" w:after="100"/>
              <w:jc w:val="center"/>
              <w:rPr>
                <w:rFonts w:asciiTheme="minorHAnsi" w:eastAsiaTheme="minorHAnsi" w:hAnsiTheme="minorHAnsi" w:cstheme="minorBidi"/>
                <w:b/>
                <w:sz w:val="22"/>
                <w:szCs w:val="22"/>
              </w:rPr>
            </w:pPr>
            <w:r w:rsidRPr="00FD673B">
              <w:rPr>
                <w:rFonts w:asciiTheme="minorHAnsi" w:eastAsiaTheme="minorHAnsi" w:hAnsiTheme="minorHAnsi" w:cstheme="minorBidi"/>
                <w:b/>
                <w:sz w:val="22"/>
                <w:szCs w:val="22"/>
              </w:rPr>
              <w:t>Contrainte de résistance en flexion en N/mm²</w:t>
            </w:r>
          </w:p>
        </w:tc>
      </w:tr>
      <w:tr w:rsidR="00594A93" w:rsidRPr="00594A93" w:rsidTr="00FD673B">
        <w:trPr>
          <w:jc w:val="center"/>
        </w:trPr>
        <w:tc>
          <w:tcPr>
            <w:tcW w:w="3173" w:type="dxa"/>
          </w:tcPr>
          <w:p w:rsidR="00594A93" w:rsidRPr="00FD673B" w:rsidRDefault="00594A93" w:rsidP="00FD673B">
            <w:pPr>
              <w:spacing w:before="60" w:after="100"/>
              <w:jc w:val="center"/>
              <w:rPr>
                <w:rFonts w:asciiTheme="minorHAnsi" w:eastAsiaTheme="minorHAnsi" w:hAnsiTheme="minorHAnsi" w:cstheme="minorBidi"/>
                <w:sz w:val="22"/>
                <w:szCs w:val="22"/>
              </w:rPr>
            </w:pPr>
            <w:r w:rsidRPr="00FD673B">
              <w:rPr>
                <w:rFonts w:asciiTheme="minorHAnsi" w:eastAsiaTheme="minorHAnsi" w:hAnsiTheme="minorHAnsi" w:cstheme="minorBidi"/>
                <w:sz w:val="22"/>
                <w:szCs w:val="22"/>
              </w:rPr>
              <w:t>q1 = 1,35G</w:t>
            </w:r>
          </w:p>
        </w:tc>
        <w:tc>
          <w:tcPr>
            <w:tcW w:w="1946" w:type="dxa"/>
          </w:tcPr>
          <w:p w:rsidR="00594A93" w:rsidRPr="00FD673B" w:rsidRDefault="00594A93" w:rsidP="00FD673B">
            <w:pPr>
              <w:spacing w:before="60" w:after="100"/>
              <w:jc w:val="center"/>
              <w:rPr>
                <w:rFonts w:asciiTheme="minorHAnsi" w:eastAsiaTheme="minorHAnsi" w:hAnsiTheme="minorHAnsi" w:cstheme="minorBidi"/>
                <w:sz w:val="22"/>
                <w:szCs w:val="22"/>
              </w:rPr>
            </w:pPr>
            <w:r w:rsidRPr="00FD673B">
              <w:rPr>
                <w:rFonts w:asciiTheme="minorHAnsi" w:eastAsiaTheme="minorHAnsi" w:hAnsiTheme="minorHAnsi" w:cstheme="minorBidi"/>
                <w:sz w:val="22"/>
                <w:szCs w:val="22"/>
              </w:rPr>
              <w:t>Permanente</w:t>
            </w:r>
          </w:p>
        </w:tc>
        <w:tc>
          <w:tcPr>
            <w:tcW w:w="1206" w:type="dxa"/>
          </w:tcPr>
          <w:p w:rsidR="00594A93" w:rsidRPr="00FD673B" w:rsidRDefault="00594A93" w:rsidP="00FD673B">
            <w:pPr>
              <w:spacing w:before="60" w:after="100"/>
              <w:jc w:val="center"/>
              <w:rPr>
                <w:rFonts w:asciiTheme="minorHAnsi" w:eastAsiaTheme="minorHAnsi" w:hAnsiTheme="minorHAnsi" w:cstheme="minorBidi"/>
                <w:sz w:val="22"/>
                <w:szCs w:val="22"/>
              </w:rPr>
            </w:pPr>
            <w:r w:rsidRPr="00FD673B">
              <w:rPr>
                <w:rFonts w:asciiTheme="minorHAnsi" w:eastAsiaTheme="minorHAnsi" w:hAnsiTheme="minorHAnsi" w:cstheme="minorBidi"/>
                <w:sz w:val="22"/>
                <w:szCs w:val="22"/>
              </w:rPr>
              <w:t>0,6</w:t>
            </w:r>
          </w:p>
        </w:tc>
        <w:tc>
          <w:tcPr>
            <w:tcW w:w="3139" w:type="dxa"/>
          </w:tcPr>
          <w:p w:rsidR="00594A93" w:rsidRPr="00FD673B" w:rsidRDefault="00991750" w:rsidP="00FD673B">
            <w:pPr>
              <w:spacing w:before="60" w:after="100"/>
              <w:jc w:val="center"/>
              <w:rPr>
                <w:rFonts w:asciiTheme="minorHAnsi" w:eastAsiaTheme="minorHAnsi" w:hAnsiTheme="minorHAnsi" w:cstheme="minorBidi"/>
                <w:sz w:val="22"/>
                <w:szCs w:val="22"/>
              </w:rPr>
            </w:pPr>
            <m:oMathPara>
              <m:oMath>
                <m:sSub>
                  <m:sSubPr>
                    <m:ctrlPr>
                      <w:rPr>
                        <w:rFonts w:ascii="Cambria Math" w:eastAsiaTheme="minorHAnsi" w:hAnsi="Cambria Math" w:cstheme="minorBidi"/>
                        <w:sz w:val="22"/>
                        <w:szCs w:val="22"/>
                      </w:rPr>
                    </m:ctrlPr>
                  </m:sSubPr>
                  <m:e>
                    <m:r>
                      <m:rPr>
                        <m:sty m:val="p"/>
                      </m:rPr>
                      <w:rPr>
                        <w:rFonts w:ascii="Cambria Math" w:eastAsiaTheme="minorHAnsi" w:hAnsi="Cambria Math" w:cstheme="minorBidi"/>
                        <w:sz w:val="22"/>
                        <w:szCs w:val="22"/>
                      </w:rPr>
                      <m:t>f</m:t>
                    </m:r>
                  </m:e>
                  <m:sub>
                    <m:r>
                      <m:rPr>
                        <m:sty m:val="p"/>
                      </m:rPr>
                      <w:rPr>
                        <w:rFonts w:ascii="Cambria Math" w:eastAsiaTheme="minorHAnsi" w:hAnsi="Cambria Math" w:cstheme="minorBidi"/>
                        <w:sz w:val="22"/>
                        <w:szCs w:val="22"/>
                      </w:rPr>
                      <m:t>v,d</m:t>
                    </m:r>
                  </m:sub>
                </m:sSub>
                <m:r>
                  <m:rPr>
                    <m:sty m:val="p"/>
                  </m:rPr>
                  <w:rPr>
                    <w:rFonts w:ascii="Cambria Math" w:eastAsiaTheme="minorHAnsi" w:hAnsi="Cambria Math" w:cstheme="minorBidi"/>
                    <w:sz w:val="22"/>
                    <w:szCs w:val="22"/>
                  </w:rPr>
                  <m:t>=3,5×</m:t>
                </m:r>
                <m:f>
                  <m:fPr>
                    <m:ctrlPr>
                      <w:rPr>
                        <w:rFonts w:ascii="Cambria Math" w:eastAsiaTheme="minorHAnsi" w:hAnsi="Cambria Math" w:cstheme="minorBidi"/>
                        <w:sz w:val="22"/>
                        <w:szCs w:val="22"/>
                      </w:rPr>
                    </m:ctrlPr>
                  </m:fPr>
                  <m:num>
                    <m:r>
                      <m:rPr>
                        <m:sty m:val="p"/>
                      </m:rPr>
                      <w:rPr>
                        <w:rFonts w:ascii="Cambria Math" w:eastAsiaTheme="minorHAnsi" w:hAnsi="Cambria Math" w:cstheme="minorBidi"/>
                        <w:sz w:val="22"/>
                        <w:szCs w:val="22"/>
                      </w:rPr>
                      <m:t>0,6</m:t>
                    </m:r>
                  </m:num>
                  <m:den>
                    <m:r>
                      <m:rPr>
                        <m:sty m:val="p"/>
                      </m:rPr>
                      <w:rPr>
                        <w:rFonts w:ascii="Cambria Math" w:eastAsiaTheme="minorHAnsi" w:hAnsi="Cambria Math" w:cstheme="minorBidi"/>
                        <w:sz w:val="22"/>
                        <w:szCs w:val="22"/>
                      </w:rPr>
                      <m:t>1,25</m:t>
                    </m:r>
                  </m:den>
                </m:f>
                <m:r>
                  <m:rPr>
                    <m:sty m:val="p"/>
                  </m:rPr>
                  <w:rPr>
                    <w:rFonts w:ascii="Cambria Math" w:eastAsiaTheme="minorHAnsi" w:hAnsi="Cambria Math" w:cstheme="minorBidi"/>
                    <w:sz w:val="22"/>
                    <w:szCs w:val="22"/>
                  </w:rPr>
                  <m:t>=1,7N/mm²</m:t>
                </m:r>
              </m:oMath>
            </m:oMathPara>
          </w:p>
        </w:tc>
      </w:tr>
      <w:tr w:rsidR="00594A93" w:rsidRPr="00594A93" w:rsidTr="00FD673B">
        <w:trPr>
          <w:jc w:val="center"/>
        </w:trPr>
        <w:tc>
          <w:tcPr>
            <w:tcW w:w="3173" w:type="dxa"/>
          </w:tcPr>
          <w:p w:rsidR="00594A93" w:rsidRPr="00FD673B" w:rsidRDefault="00594A93" w:rsidP="00FD673B">
            <w:pPr>
              <w:spacing w:before="60" w:after="100"/>
              <w:jc w:val="center"/>
              <w:rPr>
                <w:rFonts w:asciiTheme="minorHAnsi" w:eastAsiaTheme="minorHAnsi" w:hAnsiTheme="minorHAnsi" w:cstheme="minorBidi"/>
                <w:sz w:val="22"/>
                <w:szCs w:val="22"/>
              </w:rPr>
            </w:pPr>
            <w:r w:rsidRPr="00FD673B">
              <w:rPr>
                <w:rFonts w:asciiTheme="minorHAnsi" w:eastAsiaTheme="minorHAnsi" w:hAnsiTheme="minorHAnsi" w:cstheme="minorBidi"/>
                <w:sz w:val="22"/>
                <w:szCs w:val="22"/>
              </w:rPr>
              <w:t>q2 =1,35G + 1,5S</w:t>
            </w:r>
          </w:p>
        </w:tc>
        <w:tc>
          <w:tcPr>
            <w:tcW w:w="1946" w:type="dxa"/>
          </w:tcPr>
          <w:p w:rsidR="00594A93" w:rsidRPr="00FD673B" w:rsidRDefault="00594A93" w:rsidP="00FD673B">
            <w:pPr>
              <w:spacing w:before="60" w:after="100"/>
              <w:jc w:val="center"/>
              <w:rPr>
                <w:rFonts w:asciiTheme="minorHAnsi" w:eastAsiaTheme="minorHAnsi" w:hAnsiTheme="minorHAnsi" w:cstheme="minorBidi"/>
                <w:sz w:val="22"/>
                <w:szCs w:val="22"/>
              </w:rPr>
            </w:pPr>
            <w:r w:rsidRPr="00FD673B">
              <w:rPr>
                <w:rFonts w:asciiTheme="minorHAnsi" w:eastAsiaTheme="minorHAnsi" w:hAnsiTheme="minorHAnsi" w:cstheme="minorBidi"/>
                <w:sz w:val="22"/>
                <w:szCs w:val="22"/>
              </w:rPr>
              <w:t>Court terme (altitude ≤ 1000m)</w:t>
            </w:r>
          </w:p>
        </w:tc>
        <w:tc>
          <w:tcPr>
            <w:tcW w:w="1206" w:type="dxa"/>
            <w:vMerge w:val="restart"/>
          </w:tcPr>
          <w:p w:rsidR="00594A93" w:rsidRPr="00FD673B" w:rsidRDefault="00594A93" w:rsidP="00FD673B">
            <w:pPr>
              <w:spacing w:before="60" w:after="100"/>
              <w:jc w:val="center"/>
              <w:rPr>
                <w:rFonts w:asciiTheme="minorHAnsi" w:eastAsiaTheme="minorHAnsi" w:hAnsiTheme="minorHAnsi" w:cstheme="minorBidi"/>
                <w:sz w:val="22"/>
                <w:szCs w:val="22"/>
              </w:rPr>
            </w:pPr>
          </w:p>
          <w:p w:rsidR="00594A93" w:rsidRPr="00FD673B" w:rsidRDefault="00594A93" w:rsidP="00FD673B">
            <w:pPr>
              <w:spacing w:before="60" w:after="100"/>
              <w:jc w:val="center"/>
              <w:rPr>
                <w:rFonts w:asciiTheme="minorHAnsi" w:eastAsiaTheme="minorHAnsi" w:hAnsiTheme="minorHAnsi" w:cstheme="minorBidi"/>
                <w:sz w:val="22"/>
                <w:szCs w:val="22"/>
              </w:rPr>
            </w:pPr>
            <w:r w:rsidRPr="00FD673B">
              <w:rPr>
                <w:rFonts w:asciiTheme="minorHAnsi" w:eastAsiaTheme="minorHAnsi" w:hAnsiTheme="minorHAnsi" w:cstheme="minorBidi"/>
                <w:sz w:val="22"/>
                <w:szCs w:val="22"/>
              </w:rPr>
              <w:t>0,9</w:t>
            </w:r>
          </w:p>
        </w:tc>
        <w:tc>
          <w:tcPr>
            <w:tcW w:w="3139" w:type="dxa"/>
            <w:vMerge w:val="restart"/>
          </w:tcPr>
          <w:p w:rsidR="00594A93" w:rsidRPr="00FD673B" w:rsidRDefault="00594A93" w:rsidP="00FD673B">
            <w:pPr>
              <w:spacing w:before="60" w:after="100"/>
              <w:jc w:val="center"/>
              <w:rPr>
                <w:rFonts w:asciiTheme="minorHAnsi" w:eastAsiaTheme="minorHAnsi" w:hAnsiTheme="minorHAnsi" w:cstheme="minorBidi"/>
                <w:sz w:val="22"/>
                <w:szCs w:val="22"/>
              </w:rPr>
            </w:pPr>
          </w:p>
          <w:p w:rsidR="00594A93" w:rsidRPr="00FD673B" w:rsidRDefault="00991750" w:rsidP="00FD673B">
            <w:pPr>
              <w:spacing w:before="60" w:after="100"/>
              <w:jc w:val="center"/>
              <w:rPr>
                <w:rFonts w:asciiTheme="minorHAnsi" w:eastAsiaTheme="minorHAnsi" w:hAnsiTheme="minorHAnsi" w:cstheme="minorBidi"/>
                <w:sz w:val="22"/>
                <w:szCs w:val="22"/>
              </w:rPr>
            </w:pPr>
            <m:oMathPara>
              <m:oMath>
                <m:sSub>
                  <m:sSubPr>
                    <m:ctrlPr>
                      <w:rPr>
                        <w:rFonts w:ascii="Cambria Math" w:eastAsiaTheme="minorHAnsi" w:hAnsi="Cambria Math" w:cstheme="minorBidi"/>
                        <w:sz w:val="22"/>
                        <w:szCs w:val="22"/>
                      </w:rPr>
                    </m:ctrlPr>
                  </m:sSubPr>
                  <m:e>
                    <m:r>
                      <m:rPr>
                        <m:sty m:val="p"/>
                      </m:rPr>
                      <w:rPr>
                        <w:rFonts w:ascii="Cambria Math" w:eastAsiaTheme="minorHAnsi" w:hAnsi="Cambria Math" w:cstheme="minorBidi"/>
                        <w:sz w:val="22"/>
                        <w:szCs w:val="22"/>
                      </w:rPr>
                      <m:t>f</m:t>
                    </m:r>
                  </m:e>
                  <m:sub>
                    <m:r>
                      <m:rPr>
                        <m:sty m:val="p"/>
                      </m:rPr>
                      <w:rPr>
                        <w:rFonts w:ascii="Cambria Math" w:eastAsiaTheme="minorHAnsi" w:hAnsi="Cambria Math" w:cstheme="minorBidi"/>
                        <w:sz w:val="22"/>
                        <w:szCs w:val="22"/>
                      </w:rPr>
                      <m:t>v,d</m:t>
                    </m:r>
                  </m:sub>
                </m:sSub>
                <m:r>
                  <m:rPr>
                    <m:sty m:val="p"/>
                  </m:rPr>
                  <w:rPr>
                    <w:rFonts w:ascii="Cambria Math" w:eastAsiaTheme="minorHAnsi" w:hAnsi="Cambria Math" w:cstheme="minorBidi"/>
                    <w:sz w:val="22"/>
                    <w:szCs w:val="22"/>
                  </w:rPr>
                  <m:t>=3,5×</m:t>
                </m:r>
                <m:f>
                  <m:fPr>
                    <m:ctrlPr>
                      <w:rPr>
                        <w:rFonts w:ascii="Cambria Math" w:eastAsiaTheme="minorHAnsi" w:hAnsi="Cambria Math" w:cstheme="minorBidi"/>
                        <w:sz w:val="22"/>
                        <w:szCs w:val="22"/>
                      </w:rPr>
                    </m:ctrlPr>
                  </m:fPr>
                  <m:num>
                    <m:r>
                      <m:rPr>
                        <m:sty m:val="p"/>
                      </m:rPr>
                      <w:rPr>
                        <w:rFonts w:ascii="Cambria Math" w:eastAsiaTheme="minorHAnsi" w:hAnsi="Cambria Math" w:cstheme="minorBidi"/>
                        <w:sz w:val="22"/>
                        <w:szCs w:val="22"/>
                      </w:rPr>
                      <m:t>0,9</m:t>
                    </m:r>
                  </m:num>
                  <m:den>
                    <m:r>
                      <m:rPr>
                        <m:sty m:val="p"/>
                      </m:rPr>
                      <w:rPr>
                        <w:rFonts w:ascii="Cambria Math" w:eastAsiaTheme="minorHAnsi" w:hAnsi="Cambria Math" w:cstheme="minorBidi"/>
                        <w:sz w:val="22"/>
                        <w:szCs w:val="22"/>
                      </w:rPr>
                      <m:t>1,25</m:t>
                    </m:r>
                  </m:den>
                </m:f>
                <m:r>
                  <m:rPr>
                    <m:sty m:val="p"/>
                  </m:rPr>
                  <w:rPr>
                    <w:rFonts w:ascii="Cambria Math" w:eastAsiaTheme="minorHAnsi" w:hAnsi="Cambria Math" w:cstheme="minorBidi"/>
                    <w:sz w:val="22"/>
                    <w:szCs w:val="22"/>
                  </w:rPr>
                  <m:t>=2,5N/mm²</m:t>
                </m:r>
              </m:oMath>
            </m:oMathPara>
          </w:p>
          <w:p w:rsidR="00594A93" w:rsidRPr="00FD673B" w:rsidRDefault="00594A93" w:rsidP="00FD673B">
            <w:pPr>
              <w:spacing w:before="60" w:after="100"/>
              <w:jc w:val="center"/>
              <w:rPr>
                <w:rFonts w:asciiTheme="minorHAnsi" w:eastAsiaTheme="minorHAnsi" w:hAnsiTheme="minorHAnsi" w:cstheme="minorBidi"/>
                <w:sz w:val="22"/>
                <w:szCs w:val="22"/>
              </w:rPr>
            </w:pPr>
          </w:p>
        </w:tc>
      </w:tr>
      <w:tr w:rsidR="00594A93" w:rsidRPr="00594A93" w:rsidTr="00FD673B">
        <w:trPr>
          <w:jc w:val="center"/>
        </w:trPr>
        <w:tc>
          <w:tcPr>
            <w:tcW w:w="3173" w:type="dxa"/>
          </w:tcPr>
          <w:p w:rsidR="00594A93" w:rsidRPr="00FD673B" w:rsidRDefault="00291B55" w:rsidP="00FD673B">
            <w:pPr>
              <w:spacing w:before="60" w:after="100"/>
              <w:jc w:val="center"/>
              <w:rPr>
                <w:rFonts w:asciiTheme="minorHAnsi" w:eastAsiaTheme="minorHAnsi" w:hAnsiTheme="minorHAnsi" w:cstheme="minorBidi"/>
                <w:sz w:val="22"/>
                <w:szCs w:val="22"/>
              </w:rPr>
            </w:pPr>
            <w:r w:rsidRPr="00FD673B">
              <w:rPr>
                <w:rFonts w:asciiTheme="minorHAnsi" w:eastAsiaTheme="minorHAnsi" w:hAnsiTheme="minorHAnsi" w:cstheme="minorBidi"/>
                <w:sz w:val="22"/>
                <w:szCs w:val="22"/>
              </w:rPr>
              <w:t>q3 =1,35G + 1,5Qentretien + 0,5×1,5S</w:t>
            </w:r>
          </w:p>
        </w:tc>
        <w:tc>
          <w:tcPr>
            <w:tcW w:w="1946" w:type="dxa"/>
          </w:tcPr>
          <w:p w:rsidR="00594A93" w:rsidRPr="00FD673B" w:rsidRDefault="00594A93" w:rsidP="00FD673B">
            <w:pPr>
              <w:spacing w:before="60" w:after="100"/>
              <w:jc w:val="center"/>
              <w:rPr>
                <w:rFonts w:asciiTheme="minorHAnsi" w:eastAsiaTheme="minorHAnsi" w:hAnsiTheme="minorHAnsi" w:cstheme="minorBidi"/>
                <w:sz w:val="22"/>
                <w:szCs w:val="22"/>
              </w:rPr>
            </w:pPr>
            <w:r w:rsidRPr="00FD673B">
              <w:rPr>
                <w:rFonts w:asciiTheme="minorHAnsi" w:eastAsiaTheme="minorHAnsi" w:hAnsiTheme="minorHAnsi" w:cstheme="minorBidi"/>
                <w:sz w:val="22"/>
                <w:szCs w:val="22"/>
              </w:rPr>
              <w:t>Court terme</w:t>
            </w:r>
          </w:p>
        </w:tc>
        <w:tc>
          <w:tcPr>
            <w:tcW w:w="1206" w:type="dxa"/>
            <w:vMerge/>
          </w:tcPr>
          <w:p w:rsidR="00594A93" w:rsidRPr="00594A93" w:rsidRDefault="00594A93" w:rsidP="00FD673B">
            <w:pPr>
              <w:spacing w:before="60" w:after="100"/>
              <w:jc w:val="center"/>
              <w:rPr>
                <w:szCs w:val="24"/>
              </w:rPr>
            </w:pPr>
          </w:p>
        </w:tc>
        <w:tc>
          <w:tcPr>
            <w:tcW w:w="3139" w:type="dxa"/>
            <w:vMerge/>
          </w:tcPr>
          <w:p w:rsidR="00594A93" w:rsidRPr="00594A93" w:rsidRDefault="00594A93" w:rsidP="00FD673B">
            <w:pPr>
              <w:spacing w:before="60" w:after="100"/>
              <w:jc w:val="center"/>
              <w:rPr>
                <w:szCs w:val="24"/>
              </w:rPr>
            </w:pPr>
          </w:p>
        </w:tc>
      </w:tr>
    </w:tbl>
    <w:p w:rsidR="00594A93" w:rsidRPr="00594A93" w:rsidRDefault="00594A93" w:rsidP="00FD673B">
      <w:pPr>
        <w:spacing w:before="120" w:after="60" w:line="240" w:lineRule="auto"/>
        <w:jc w:val="center"/>
        <w:outlineLvl w:val="2"/>
        <w:rPr>
          <w:rFonts w:ascii="Arial Black" w:eastAsia="Times New Roman" w:hAnsi="Arial Black" w:cs="Times New Roman"/>
          <w:bCs/>
          <w:sz w:val="20"/>
          <w:szCs w:val="20"/>
          <w:lang w:eastAsia="fr-FR"/>
        </w:rPr>
      </w:pPr>
    </w:p>
    <w:p w:rsidR="00594A93" w:rsidRPr="00594A93" w:rsidRDefault="00594A93" w:rsidP="00594A93">
      <w:pPr>
        <w:spacing w:before="120" w:after="60" w:line="240" w:lineRule="auto"/>
        <w:outlineLvl w:val="2"/>
        <w:rPr>
          <w:rFonts w:ascii="Arial Black" w:eastAsia="Times New Roman" w:hAnsi="Arial Black" w:cs="Times New Roman"/>
          <w:bCs/>
          <w:sz w:val="20"/>
          <w:szCs w:val="20"/>
          <w:lang w:eastAsia="fr-FR"/>
        </w:rPr>
      </w:pPr>
      <w:bookmarkStart w:id="38" w:name="_Toc521577585"/>
      <w:bookmarkStart w:id="39" w:name="_Toc532551856"/>
      <w:r w:rsidRPr="00594A93">
        <w:rPr>
          <w:rFonts w:ascii="Arial Black" w:eastAsia="Times New Roman" w:hAnsi="Arial Black" w:cs="Times New Roman"/>
          <w:bCs/>
          <w:sz w:val="20"/>
          <w:szCs w:val="20"/>
          <w:lang w:eastAsia="fr-FR"/>
        </w:rPr>
        <w:t>4.3.3 Taux de travail</w:t>
      </w:r>
      <w:bookmarkEnd w:id="38"/>
      <w:bookmarkEnd w:id="39"/>
    </w:p>
    <w:p w:rsidR="00594A93" w:rsidRPr="00594A93" w:rsidRDefault="00594A93" w:rsidP="00FD673B">
      <w:pPr>
        <w:rPr>
          <w:lang w:eastAsia="fr-FR"/>
        </w:rPr>
      </w:pPr>
      <w:r w:rsidRPr="00594A93">
        <w:rPr>
          <w:lang w:eastAsia="fr-FR"/>
        </w:rPr>
        <w:t xml:space="preserve">Le taux de travail est : </w:t>
      </w:r>
      <m:oMath>
        <m:f>
          <m:fPr>
            <m:ctrlPr>
              <w:rPr>
                <w:rFonts w:ascii="Cambria Math" w:hAnsi="Cambria Math"/>
                <w:i/>
                <w:lang w:eastAsia="fr-FR"/>
              </w:rPr>
            </m:ctrlPr>
          </m:fPr>
          <m:num>
            <m:sSub>
              <m:sSubPr>
                <m:ctrlPr>
                  <w:rPr>
                    <w:rFonts w:ascii="Cambria Math" w:hAnsi="Cambria Math"/>
                    <w:i/>
                    <w:lang w:eastAsia="fr-FR"/>
                  </w:rPr>
                </m:ctrlPr>
              </m:sSubPr>
              <m:e>
                <m:r>
                  <w:rPr>
                    <w:rFonts w:ascii="Cambria Math" w:hAnsi="Cambria Math"/>
                    <w:lang w:eastAsia="fr-FR"/>
                  </w:rPr>
                  <m:t>τ</m:t>
                </m:r>
              </m:e>
              <m:sub>
                <m:r>
                  <w:rPr>
                    <w:rFonts w:ascii="Cambria Math" w:hAnsi="Cambria Math"/>
                    <w:lang w:eastAsia="fr-FR"/>
                  </w:rPr>
                  <m:t>d</m:t>
                </m:r>
              </m:sub>
            </m:sSub>
          </m:num>
          <m:den>
            <m:sSub>
              <m:sSubPr>
                <m:ctrlPr>
                  <w:rPr>
                    <w:rFonts w:ascii="Cambria Math" w:hAnsi="Cambria Math"/>
                    <w:i/>
                    <w:lang w:eastAsia="fr-FR"/>
                  </w:rPr>
                </m:ctrlPr>
              </m:sSubPr>
              <m:e>
                <m:r>
                  <w:rPr>
                    <w:rFonts w:ascii="Cambria Math" w:hAnsi="Cambria Math"/>
                    <w:lang w:eastAsia="fr-FR"/>
                  </w:rPr>
                  <m:t>f</m:t>
                </m:r>
              </m:e>
              <m:sub>
                <m:r>
                  <w:rPr>
                    <w:rFonts w:ascii="Cambria Math" w:hAnsi="Cambria Math"/>
                    <w:lang w:eastAsia="fr-FR"/>
                  </w:rPr>
                  <m:t>v,d</m:t>
                </m:r>
              </m:sub>
            </m:sSub>
          </m:den>
        </m:f>
        <m:r>
          <w:rPr>
            <w:rFonts w:ascii="Cambria Math" w:hAnsi="Cambria Math"/>
            <w:lang w:eastAsia="fr-FR"/>
          </w:rPr>
          <m:t>≤1</m:t>
        </m:r>
      </m:oMath>
    </w:p>
    <w:p w:rsidR="00594A93" w:rsidRPr="00594A93" w:rsidRDefault="00594A93" w:rsidP="00FD673B">
      <w:pPr>
        <w:rPr>
          <w:lang w:eastAsia="fr-FR"/>
        </w:rPr>
      </w:pPr>
      <w:r w:rsidRPr="00594A93">
        <w:rPr>
          <w:lang w:eastAsia="fr-FR"/>
        </w:rPr>
        <w:t xml:space="preserve">Le Tableau </w:t>
      </w:r>
      <w:r w:rsidR="00DA59B1">
        <w:rPr>
          <w:lang w:eastAsia="fr-FR"/>
        </w:rPr>
        <w:t>G</w:t>
      </w:r>
      <w:r w:rsidRPr="00594A93">
        <w:rPr>
          <w:lang w:eastAsia="fr-FR"/>
        </w:rPr>
        <w:t> précise le taux de travail en fonction de la combinaison d’action.</w:t>
      </w:r>
    </w:p>
    <w:p w:rsidR="00594A93" w:rsidRPr="00594A93" w:rsidRDefault="00594A93" w:rsidP="00594A93">
      <w:pPr>
        <w:spacing w:before="60" w:after="100" w:line="240" w:lineRule="auto"/>
        <w:rPr>
          <w:rFonts w:ascii="Times New Roman" w:eastAsia="Times New Roman" w:hAnsi="Times New Roman" w:cs="Times New Roman"/>
          <w:b/>
          <w:sz w:val="20"/>
          <w:szCs w:val="24"/>
          <w:lang w:eastAsia="fr-FR"/>
        </w:rPr>
      </w:pPr>
      <w:r w:rsidRPr="00594A93">
        <w:rPr>
          <w:rFonts w:ascii="Times New Roman" w:eastAsia="Times New Roman" w:hAnsi="Times New Roman" w:cs="Times New Roman"/>
          <w:b/>
          <w:sz w:val="20"/>
          <w:szCs w:val="24"/>
          <w:lang w:eastAsia="fr-FR"/>
        </w:rPr>
        <w:t xml:space="preserve">Tableau </w:t>
      </w:r>
      <w:r w:rsidR="00DA59B1">
        <w:rPr>
          <w:rFonts w:ascii="Times New Roman" w:eastAsia="Times New Roman" w:hAnsi="Times New Roman" w:cs="Times New Roman"/>
          <w:b/>
          <w:sz w:val="20"/>
          <w:szCs w:val="24"/>
          <w:lang w:eastAsia="fr-FR"/>
        </w:rPr>
        <w:t>G</w:t>
      </w:r>
      <w:r w:rsidRPr="00594A93">
        <w:rPr>
          <w:rFonts w:ascii="Times New Roman" w:eastAsia="Times New Roman" w:hAnsi="Times New Roman" w:cs="Times New Roman"/>
          <w:b/>
          <w:sz w:val="20"/>
          <w:szCs w:val="24"/>
          <w:lang w:eastAsia="fr-FR"/>
        </w:rPr>
        <w:t> : Taux de travail en fonction de la combinaison d’action.</w:t>
      </w:r>
    </w:p>
    <w:tbl>
      <w:tblPr>
        <w:tblStyle w:val="Grilledutableau6"/>
        <w:tblW w:w="8817" w:type="dxa"/>
        <w:tblCellMar>
          <w:left w:w="28" w:type="dxa"/>
          <w:right w:w="28" w:type="dxa"/>
        </w:tblCellMar>
        <w:tblLook w:val="04A0"/>
      </w:tblPr>
      <w:tblGrid>
        <w:gridCol w:w="2863"/>
        <w:gridCol w:w="5954"/>
      </w:tblGrid>
      <w:tr w:rsidR="00594A93" w:rsidRPr="00594A93" w:rsidTr="00594A93">
        <w:tc>
          <w:tcPr>
            <w:tcW w:w="2863" w:type="dxa"/>
          </w:tcPr>
          <w:p w:rsidR="00594A93" w:rsidRPr="00594A93" w:rsidRDefault="00594A93" w:rsidP="00594A93">
            <w:pPr>
              <w:spacing w:before="60" w:after="100"/>
              <w:rPr>
                <w:szCs w:val="24"/>
              </w:rPr>
            </w:pPr>
            <w:r w:rsidRPr="00594A93">
              <w:rPr>
                <w:szCs w:val="24"/>
              </w:rPr>
              <w:t>Combinaison à l’ELU</w:t>
            </w:r>
          </w:p>
        </w:tc>
        <w:tc>
          <w:tcPr>
            <w:tcW w:w="5954" w:type="dxa"/>
          </w:tcPr>
          <w:p w:rsidR="00594A93" w:rsidRPr="00594A93" w:rsidRDefault="00594A93" w:rsidP="00594A93">
            <w:pPr>
              <w:spacing w:before="60" w:after="100"/>
              <w:rPr>
                <w:szCs w:val="24"/>
              </w:rPr>
            </w:pPr>
            <w:r w:rsidRPr="00594A93">
              <w:rPr>
                <w:szCs w:val="24"/>
              </w:rPr>
              <w:t>Taux de travail</w:t>
            </w:r>
          </w:p>
        </w:tc>
      </w:tr>
      <w:tr w:rsidR="00594A93" w:rsidRPr="00594A93" w:rsidTr="00594A93">
        <w:tc>
          <w:tcPr>
            <w:tcW w:w="2863" w:type="dxa"/>
          </w:tcPr>
          <w:p w:rsidR="00594A93" w:rsidRPr="00594A93" w:rsidRDefault="00594A93" w:rsidP="00594A93">
            <w:pPr>
              <w:spacing w:before="60" w:after="100"/>
              <w:rPr>
                <w:szCs w:val="24"/>
              </w:rPr>
            </w:pPr>
            <w:r w:rsidRPr="00594A93">
              <w:rPr>
                <w:szCs w:val="24"/>
              </w:rPr>
              <w:t>q</w:t>
            </w:r>
            <w:r w:rsidRPr="00594A93">
              <w:rPr>
                <w:szCs w:val="24"/>
                <w:vertAlign w:val="subscript"/>
              </w:rPr>
              <w:t>1</w:t>
            </w:r>
            <w:r w:rsidRPr="00594A93">
              <w:rPr>
                <w:szCs w:val="24"/>
              </w:rPr>
              <w:t xml:space="preserve"> = 1,35G </w:t>
            </w:r>
          </w:p>
        </w:tc>
        <w:tc>
          <w:tcPr>
            <w:tcW w:w="5954" w:type="dxa"/>
          </w:tcPr>
          <w:p w:rsidR="00594A93" w:rsidRPr="00594A93" w:rsidRDefault="00991750" w:rsidP="00594A93">
            <w:pPr>
              <w:spacing w:before="60" w:after="100"/>
              <w:rPr>
                <w:szCs w:val="24"/>
              </w:rPr>
            </w:pPr>
            <m:oMathPara>
              <m:oMath>
                <m:f>
                  <m:fPr>
                    <m:ctrlPr>
                      <w:rPr>
                        <w:rFonts w:ascii="Cambria Math" w:hAnsi="Cambria Math"/>
                        <w:i/>
                        <w:szCs w:val="24"/>
                      </w:rPr>
                    </m:ctrlPr>
                  </m:fPr>
                  <m:num>
                    <m:r>
                      <w:rPr>
                        <w:rFonts w:ascii="Cambria Math" w:hAnsi="Cambria Math"/>
                        <w:szCs w:val="24"/>
                      </w:rPr>
                      <m:t>0,17</m:t>
                    </m:r>
                  </m:num>
                  <m:den>
                    <m:r>
                      <w:rPr>
                        <w:rFonts w:ascii="Cambria Math" w:hAnsi="Cambria Math"/>
                        <w:szCs w:val="24"/>
                      </w:rPr>
                      <m:t>1,7</m:t>
                    </m:r>
                  </m:den>
                </m:f>
                <m:r>
                  <w:rPr>
                    <w:rFonts w:ascii="Cambria Math" w:hAnsi="Cambria Math"/>
                    <w:szCs w:val="24"/>
                  </w:rPr>
                  <m:t>=0,10&lt;1</m:t>
                </m:r>
              </m:oMath>
            </m:oMathPara>
          </w:p>
        </w:tc>
      </w:tr>
      <w:tr w:rsidR="00594A93" w:rsidRPr="00594A93" w:rsidTr="00594A93">
        <w:tc>
          <w:tcPr>
            <w:tcW w:w="2863" w:type="dxa"/>
          </w:tcPr>
          <w:p w:rsidR="00594A93" w:rsidRPr="00594A93" w:rsidRDefault="00594A93" w:rsidP="00594A93">
            <w:pPr>
              <w:spacing w:before="60" w:after="100"/>
              <w:rPr>
                <w:szCs w:val="24"/>
              </w:rPr>
            </w:pPr>
            <w:r w:rsidRPr="00594A93">
              <w:rPr>
                <w:szCs w:val="24"/>
              </w:rPr>
              <w:t>q</w:t>
            </w:r>
            <w:r w:rsidRPr="00594A93">
              <w:rPr>
                <w:szCs w:val="24"/>
                <w:vertAlign w:val="subscript"/>
              </w:rPr>
              <w:t>2</w:t>
            </w:r>
            <w:r w:rsidRPr="00594A93">
              <w:rPr>
                <w:szCs w:val="24"/>
              </w:rPr>
              <w:t xml:space="preserve"> =1,35G + 1,5S</w:t>
            </w:r>
          </w:p>
        </w:tc>
        <w:tc>
          <w:tcPr>
            <w:tcW w:w="5954" w:type="dxa"/>
          </w:tcPr>
          <w:p w:rsidR="00594A93" w:rsidRPr="00594A93" w:rsidRDefault="00991750" w:rsidP="00594A93">
            <w:pPr>
              <w:spacing w:before="60" w:after="100"/>
              <w:rPr>
                <w:szCs w:val="24"/>
              </w:rPr>
            </w:pPr>
            <m:oMathPara>
              <m:oMath>
                <m:f>
                  <m:fPr>
                    <m:ctrlPr>
                      <w:rPr>
                        <w:rFonts w:ascii="Cambria Math" w:hAnsi="Cambria Math"/>
                        <w:i/>
                        <w:szCs w:val="24"/>
                      </w:rPr>
                    </m:ctrlPr>
                  </m:fPr>
                  <m:num>
                    <m:r>
                      <w:rPr>
                        <w:rFonts w:ascii="Cambria Math" w:hAnsi="Cambria Math"/>
                        <w:szCs w:val="24"/>
                      </w:rPr>
                      <m:t>0,28</m:t>
                    </m:r>
                  </m:num>
                  <m:den>
                    <m:r>
                      <w:rPr>
                        <w:rFonts w:ascii="Cambria Math" w:hAnsi="Cambria Math"/>
                        <w:szCs w:val="24"/>
                      </w:rPr>
                      <m:t>2,5</m:t>
                    </m:r>
                  </m:den>
                </m:f>
                <m:r>
                  <w:rPr>
                    <w:rFonts w:ascii="Cambria Math" w:hAnsi="Cambria Math"/>
                    <w:szCs w:val="24"/>
                  </w:rPr>
                  <m:t>=0,11&lt;1</m:t>
                </m:r>
              </m:oMath>
            </m:oMathPara>
          </w:p>
        </w:tc>
      </w:tr>
      <w:tr w:rsidR="00594A93" w:rsidRPr="00594A93" w:rsidTr="00594A93">
        <w:tblPrEx>
          <w:tblCellMar>
            <w:left w:w="108" w:type="dxa"/>
            <w:right w:w="108" w:type="dxa"/>
          </w:tblCellMar>
        </w:tblPrEx>
        <w:tc>
          <w:tcPr>
            <w:tcW w:w="2863" w:type="dxa"/>
          </w:tcPr>
          <w:p w:rsidR="00594A93" w:rsidRPr="00594A93" w:rsidRDefault="00291B55" w:rsidP="00594A93">
            <w:pPr>
              <w:spacing w:before="60" w:after="100"/>
              <w:rPr>
                <w:szCs w:val="24"/>
              </w:rPr>
            </w:pPr>
            <w:r w:rsidRPr="00291B55">
              <w:rPr>
                <w:szCs w:val="24"/>
              </w:rPr>
              <w:t>q</w:t>
            </w:r>
            <w:r w:rsidRPr="00291B55">
              <w:rPr>
                <w:szCs w:val="24"/>
                <w:vertAlign w:val="subscript"/>
              </w:rPr>
              <w:t>3</w:t>
            </w:r>
            <w:r w:rsidRPr="00291B55">
              <w:rPr>
                <w:szCs w:val="24"/>
              </w:rPr>
              <w:t xml:space="preserve"> =1,35G + 1,5Qentretien + 0,5×1,5S</w:t>
            </w:r>
          </w:p>
        </w:tc>
        <w:tc>
          <w:tcPr>
            <w:tcW w:w="5954" w:type="dxa"/>
          </w:tcPr>
          <w:p w:rsidR="00594A93" w:rsidRPr="00594A93" w:rsidRDefault="00991750" w:rsidP="00291B55">
            <w:pPr>
              <w:spacing w:before="60" w:after="100"/>
              <w:rPr>
                <w:szCs w:val="24"/>
              </w:rPr>
            </w:pPr>
            <m:oMathPara>
              <m:oMath>
                <m:f>
                  <m:fPr>
                    <m:ctrlPr>
                      <w:rPr>
                        <w:rFonts w:ascii="Cambria Math" w:hAnsi="Cambria Math"/>
                        <w:i/>
                        <w:szCs w:val="24"/>
                      </w:rPr>
                    </m:ctrlPr>
                  </m:fPr>
                  <m:num>
                    <m:r>
                      <w:rPr>
                        <w:rFonts w:ascii="Cambria Math" w:hAnsi="Cambria Math"/>
                        <w:szCs w:val="24"/>
                      </w:rPr>
                      <m:t>0,27</m:t>
                    </m:r>
                  </m:num>
                  <m:den>
                    <m:r>
                      <w:rPr>
                        <w:rFonts w:ascii="Cambria Math" w:hAnsi="Cambria Math"/>
                        <w:szCs w:val="24"/>
                      </w:rPr>
                      <m:t>2,5</m:t>
                    </m:r>
                  </m:den>
                </m:f>
                <m:r>
                  <w:rPr>
                    <w:rFonts w:ascii="Cambria Math" w:hAnsi="Cambria Math"/>
                    <w:szCs w:val="24"/>
                  </w:rPr>
                  <m:t>=0,11&lt;1</m:t>
                </m:r>
              </m:oMath>
            </m:oMathPara>
          </w:p>
        </w:tc>
      </w:tr>
    </w:tbl>
    <w:p w:rsidR="00594A93" w:rsidRPr="00594A93" w:rsidRDefault="00594A93" w:rsidP="00FD673B">
      <w:pPr>
        <w:rPr>
          <w:lang w:eastAsia="fr-FR"/>
        </w:rPr>
      </w:pPr>
      <w:r w:rsidRPr="00594A93">
        <w:rPr>
          <w:lang w:eastAsia="fr-FR"/>
        </w:rPr>
        <w:t>Le critère est vérifié car les taux de travail sont inférieurs à 1.</w:t>
      </w:r>
    </w:p>
    <w:p w:rsidR="00594A93" w:rsidRPr="00594A93" w:rsidRDefault="00594A93" w:rsidP="00594A93">
      <w:pPr>
        <w:spacing w:before="300" w:after="140" w:line="240" w:lineRule="auto"/>
        <w:outlineLvl w:val="0"/>
        <w:rPr>
          <w:rFonts w:ascii="Arial Black" w:eastAsia="Times New Roman" w:hAnsi="Arial Black" w:cs="Times New Roman"/>
          <w:b/>
          <w:bCs/>
          <w:color w:val="0000FF"/>
          <w:sz w:val="26"/>
          <w:szCs w:val="26"/>
          <w:lang w:eastAsia="fr-FR"/>
        </w:rPr>
      </w:pPr>
      <w:bookmarkStart w:id="40" w:name="_Toc521577586"/>
      <w:bookmarkStart w:id="41" w:name="_Toc532551857"/>
      <w:r w:rsidRPr="00594A93">
        <w:rPr>
          <w:rFonts w:ascii="Arial Black" w:eastAsia="Times New Roman" w:hAnsi="Arial Black" w:cs="Times New Roman"/>
          <w:b/>
          <w:bCs/>
          <w:color w:val="0000FF"/>
          <w:sz w:val="26"/>
          <w:szCs w:val="26"/>
          <w:lang w:eastAsia="fr-FR"/>
        </w:rPr>
        <w:t>5 Vérification à l’Etat Limite de Service (ELS).</w:t>
      </w:r>
      <w:bookmarkEnd w:id="40"/>
      <w:bookmarkEnd w:id="41"/>
    </w:p>
    <w:p w:rsidR="00594A93" w:rsidRPr="00594A93" w:rsidRDefault="00594A93" w:rsidP="00FD673B">
      <w:pPr>
        <w:rPr>
          <w:lang w:eastAsia="fr-FR"/>
        </w:rPr>
      </w:pPr>
      <w:r w:rsidRPr="00594A93">
        <w:rPr>
          <w:lang w:eastAsia="fr-FR"/>
        </w:rPr>
        <w:t xml:space="preserve">L’état limite de service est vérifié lorsque les déformations ne dépassent pas une valeur limite réglementaire. Les vérifications à l’ELS concernent la déformation sous charge variable et la déformation totale de la panne. </w:t>
      </w:r>
    </w:p>
    <w:p w:rsidR="00594A93" w:rsidRPr="00594A93" w:rsidRDefault="00594A93" w:rsidP="00594A93">
      <w:pPr>
        <w:spacing w:before="200" w:after="120" w:line="240" w:lineRule="auto"/>
        <w:outlineLvl w:val="1"/>
        <w:rPr>
          <w:rFonts w:ascii="Arial Black" w:eastAsia="Times New Roman" w:hAnsi="Arial Black" w:cs="Times New Roman"/>
          <w:bCs/>
          <w:color w:val="3366FF"/>
          <w:lang w:eastAsia="fr-FR"/>
        </w:rPr>
      </w:pPr>
      <w:bookmarkStart w:id="42" w:name="_Toc521577587"/>
      <w:bookmarkStart w:id="43" w:name="_Toc532551858"/>
      <w:r w:rsidRPr="00594A93">
        <w:rPr>
          <w:rFonts w:ascii="Arial Black" w:eastAsia="Times New Roman" w:hAnsi="Arial Black" w:cs="Times New Roman"/>
          <w:bCs/>
          <w:color w:val="3366FF"/>
          <w:lang w:eastAsia="fr-FR"/>
        </w:rPr>
        <w:t xml:space="preserve">5.1 La déformation instantanée sous charge variable </w:t>
      </w:r>
      <w:proofErr w:type="spellStart"/>
      <w:r w:rsidRPr="00594A93">
        <w:rPr>
          <w:rFonts w:ascii="Arial Black" w:eastAsia="Times New Roman" w:hAnsi="Arial Black" w:cs="Times New Roman"/>
          <w:bCs/>
          <w:color w:val="3366FF"/>
          <w:lang w:eastAsia="fr-FR"/>
        </w:rPr>
        <w:t>W</w:t>
      </w:r>
      <w:r w:rsidRPr="00594A93">
        <w:rPr>
          <w:rFonts w:ascii="Arial Black" w:eastAsia="Times New Roman" w:hAnsi="Arial Black" w:cs="Times New Roman"/>
          <w:bCs/>
          <w:color w:val="3366FF"/>
          <w:vertAlign w:val="subscript"/>
          <w:lang w:eastAsia="fr-FR"/>
        </w:rPr>
        <w:t>inst</w:t>
      </w:r>
      <w:proofErr w:type="spellEnd"/>
      <w:r w:rsidRPr="00594A93">
        <w:rPr>
          <w:rFonts w:ascii="Arial Black" w:eastAsia="Times New Roman" w:hAnsi="Arial Black" w:cs="Times New Roman"/>
          <w:bCs/>
          <w:color w:val="3366FF"/>
          <w:vertAlign w:val="subscript"/>
          <w:lang w:eastAsia="fr-FR"/>
        </w:rPr>
        <w:t>(Q)</w:t>
      </w:r>
      <w:r w:rsidRPr="00594A93">
        <w:rPr>
          <w:rFonts w:ascii="Arial Black" w:eastAsia="Times New Roman" w:hAnsi="Arial Black" w:cs="Times New Roman"/>
          <w:bCs/>
          <w:color w:val="3366FF"/>
          <w:lang w:eastAsia="fr-FR"/>
        </w:rPr>
        <w:t>.</w:t>
      </w:r>
      <w:bookmarkEnd w:id="42"/>
      <w:bookmarkEnd w:id="43"/>
    </w:p>
    <w:p w:rsidR="00594A93" w:rsidRPr="00594A93" w:rsidRDefault="00594A93" w:rsidP="00FD673B">
      <w:pPr>
        <w:rPr>
          <w:lang w:eastAsia="fr-FR"/>
        </w:rPr>
      </w:pPr>
      <w:r w:rsidRPr="00594A93">
        <w:rPr>
          <w:lang w:eastAsia="fr-FR"/>
        </w:rPr>
        <w:t xml:space="preserve">La déformation instantanée sous charge variable est provoquée par les charges variables. Le taux de déformation </w:t>
      </w:r>
      <w:proofErr w:type="gramStart"/>
      <w:r w:rsidRPr="00594A93">
        <w:rPr>
          <w:lang w:eastAsia="fr-FR"/>
        </w:rPr>
        <w:t xml:space="preserve">est  </w:t>
      </w:r>
      <m:oMath>
        <w:proofErr w:type="gramEnd"/>
        <m:f>
          <m:fPr>
            <m:ctrlPr>
              <w:rPr>
                <w:rFonts w:ascii="Cambria Math" w:hAnsi="Cambria Math"/>
                <w:i/>
                <w:lang w:eastAsia="fr-FR"/>
              </w:rPr>
            </m:ctrlPr>
          </m:fPr>
          <m:num>
            <m:sSub>
              <m:sSubPr>
                <m:ctrlPr>
                  <w:rPr>
                    <w:rFonts w:ascii="Cambria Math" w:hAnsi="Cambria Math"/>
                    <w:i/>
                    <w:lang w:eastAsia="fr-FR"/>
                  </w:rPr>
                </m:ctrlPr>
              </m:sSubPr>
              <m:e>
                <m:r>
                  <w:rPr>
                    <w:rFonts w:ascii="Cambria Math" w:hAnsi="Cambria Math"/>
                    <w:lang w:eastAsia="fr-FR"/>
                  </w:rPr>
                  <m:t>U</m:t>
                </m:r>
              </m:e>
              <m:sub>
                <m:r>
                  <w:rPr>
                    <w:rFonts w:ascii="Cambria Math" w:hAnsi="Cambria Math"/>
                    <w:lang w:eastAsia="fr-FR"/>
                  </w:rPr>
                  <m:t>inst(Q)</m:t>
                </m:r>
              </m:sub>
            </m:sSub>
          </m:num>
          <m:den>
            <m:sSub>
              <m:sSubPr>
                <m:ctrlPr>
                  <w:rPr>
                    <w:rFonts w:ascii="Cambria Math" w:hAnsi="Cambria Math"/>
                    <w:i/>
                    <w:lang w:eastAsia="fr-FR"/>
                  </w:rPr>
                </m:ctrlPr>
              </m:sSubPr>
              <m:e>
                <m:r>
                  <w:rPr>
                    <w:rFonts w:ascii="Cambria Math" w:hAnsi="Cambria Math"/>
                    <w:lang w:eastAsia="fr-FR"/>
                  </w:rPr>
                  <m:t>W</m:t>
                </m:r>
              </m:e>
              <m:sub>
                <m:r>
                  <w:rPr>
                    <w:rFonts w:ascii="Cambria Math" w:hAnsi="Cambria Math"/>
                    <w:lang w:eastAsia="fr-FR"/>
                  </w:rPr>
                  <m:t>inst(Q)</m:t>
                </m:r>
              </m:sub>
            </m:sSub>
          </m:den>
        </m:f>
        <m:r>
          <w:rPr>
            <w:rFonts w:ascii="Cambria Math" w:hAnsi="Cambria Math"/>
            <w:lang w:eastAsia="fr-FR"/>
          </w:rPr>
          <m:t>≤1</m:t>
        </m:r>
      </m:oMath>
      <w:r w:rsidRPr="00594A93">
        <w:rPr>
          <w:lang w:eastAsia="fr-FR"/>
        </w:rPr>
        <w:t>, avec :</w:t>
      </w:r>
    </w:p>
    <w:p w:rsidR="00594A93" w:rsidRPr="00594A93" w:rsidRDefault="00594A93" w:rsidP="00FD673B">
      <w:pPr>
        <w:pStyle w:val="normal"/>
        <w:rPr>
          <w:lang w:eastAsia="fr-FR"/>
        </w:rPr>
      </w:pPr>
      <w:proofErr w:type="spellStart"/>
      <w:r w:rsidRPr="00594A93">
        <w:rPr>
          <w:lang w:eastAsia="fr-FR"/>
        </w:rPr>
        <w:t>U</w:t>
      </w:r>
      <w:r w:rsidRPr="00594A93">
        <w:rPr>
          <w:vertAlign w:val="subscript"/>
          <w:lang w:eastAsia="fr-FR"/>
        </w:rPr>
        <w:t>inst</w:t>
      </w:r>
      <w:proofErr w:type="spellEnd"/>
      <w:r w:rsidRPr="00594A93">
        <w:rPr>
          <w:vertAlign w:val="subscript"/>
          <w:lang w:eastAsia="fr-FR"/>
        </w:rPr>
        <w:t>(Q)</w:t>
      </w:r>
      <w:r w:rsidRPr="00594A93">
        <w:rPr>
          <w:lang w:eastAsia="fr-FR"/>
        </w:rPr>
        <w:t> : Flèche instantanée provoquée par la charge variable.</w:t>
      </w:r>
    </w:p>
    <w:p w:rsidR="00594A93" w:rsidRPr="00594A93" w:rsidRDefault="00594A93" w:rsidP="00FD673B">
      <w:pPr>
        <w:pStyle w:val="normal"/>
        <w:rPr>
          <w:lang w:eastAsia="fr-FR"/>
        </w:rPr>
      </w:pPr>
      <w:proofErr w:type="spellStart"/>
      <w:r w:rsidRPr="00594A93">
        <w:rPr>
          <w:lang w:eastAsia="fr-FR"/>
        </w:rPr>
        <w:t>W</w:t>
      </w:r>
      <w:r w:rsidRPr="00594A93">
        <w:rPr>
          <w:vertAlign w:val="subscript"/>
          <w:lang w:eastAsia="fr-FR"/>
        </w:rPr>
        <w:t>inst</w:t>
      </w:r>
      <w:proofErr w:type="spellEnd"/>
      <w:r w:rsidRPr="00594A93">
        <w:rPr>
          <w:vertAlign w:val="subscript"/>
          <w:lang w:eastAsia="fr-FR"/>
        </w:rPr>
        <w:t>(Q)</w:t>
      </w:r>
      <w:r w:rsidRPr="00594A93">
        <w:rPr>
          <w:lang w:eastAsia="fr-FR"/>
        </w:rPr>
        <w:t> : Flèche instantanée limite réglementaire sous charge variable.</w:t>
      </w:r>
    </w:p>
    <w:p w:rsidR="00594A93" w:rsidRPr="00594A93" w:rsidRDefault="00594A93" w:rsidP="00594A93">
      <w:pPr>
        <w:spacing w:before="60" w:after="100" w:line="240" w:lineRule="auto"/>
        <w:rPr>
          <w:rFonts w:ascii="Times New Roman" w:eastAsia="Times New Roman" w:hAnsi="Times New Roman" w:cs="Times New Roman"/>
          <w:sz w:val="20"/>
          <w:szCs w:val="24"/>
          <w:lang w:eastAsia="fr-FR"/>
        </w:rPr>
      </w:pPr>
      <w:r w:rsidRPr="00594A93">
        <w:rPr>
          <w:rFonts w:ascii="Times New Roman" w:eastAsia="Times New Roman" w:hAnsi="Times New Roman" w:cs="Times New Roman"/>
          <w:b/>
          <w:sz w:val="20"/>
          <w:szCs w:val="24"/>
          <w:lang w:eastAsia="fr-FR"/>
        </w:rPr>
        <w:t xml:space="preserve"> </w:t>
      </w:r>
    </w:p>
    <w:p w:rsidR="00FD673B" w:rsidRDefault="00FD673B">
      <w:pPr>
        <w:rPr>
          <w:lang w:eastAsia="fr-FR"/>
        </w:rPr>
      </w:pPr>
      <w:r>
        <w:rPr>
          <w:lang w:eastAsia="fr-FR"/>
        </w:rPr>
        <w:br w:type="page"/>
      </w:r>
    </w:p>
    <w:p w:rsidR="00594A93" w:rsidRPr="00594A93" w:rsidRDefault="00594A93" w:rsidP="00FD673B">
      <w:pPr>
        <w:rPr>
          <w:lang w:eastAsia="fr-FR"/>
        </w:rPr>
      </w:pPr>
      <w:r w:rsidRPr="00594A93">
        <w:rPr>
          <w:lang w:eastAsia="fr-FR"/>
        </w:rPr>
        <w:lastRenderedPageBreak/>
        <w:t xml:space="preserve">La flèche instantanée est la somme vectorielle de la flèche dans le plan </w:t>
      </w:r>
      <w:proofErr w:type="spellStart"/>
      <w:r w:rsidRPr="00594A93">
        <w:rPr>
          <w:lang w:eastAsia="fr-FR"/>
        </w:rPr>
        <w:t>xz</w:t>
      </w:r>
      <w:proofErr w:type="spellEnd"/>
      <w:r w:rsidRPr="00594A93">
        <w:rPr>
          <w:lang w:eastAsia="fr-FR"/>
        </w:rPr>
        <w:t xml:space="preserve"> et  de la flèche dans le plan </w:t>
      </w:r>
      <w:proofErr w:type="spellStart"/>
      <w:r w:rsidRPr="00594A93">
        <w:rPr>
          <w:lang w:eastAsia="fr-FR"/>
        </w:rPr>
        <w:t>xy</w:t>
      </w:r>
      <w:proofErr w:type="spellEnd"/>
      <w:r w:rsidRPr="00594A93">
        <w:rPr>
          <w:lang w:eastAsia="fr-FR"/>
        </w:rPr>
        <w:t xml:space="preserve">. La panne a une charge symétrique et uniforme, la flèche est définie par la formule : </w:t>
      </w:r>
    </w:p>
    <w:p w:rsidR="00594A93" w:rsidRPr="00594A93" w:rsidRDefault="00594A93" w:rsidP="00594A93">
      <w:pPr>
        <w:spacing w:before="60" w:after="100" w:line="240" w:lineRule="auto"/>
        <w:rPr>
          <w:rFonts w:ascii="Times New Roman" w:eastAsia="Times New Roman" w:hAnsi="Times New Roman" w:cs="Times New Roman"/>
          <w:sz w:val="20"/>
          <w:szCs w:val="24"/>
          <w:lang w:eastAsia="fr-FR"/>
        </w:rPr>
      </w:pPr>
    </w:p>
    <w:p w:rsidR="00594A93" w:rsidRPr="00594A93" w:rsidRDefault="00991750" w:rsidP="00594A93">
      <w:pPr>
        <w:spacing w:before="60" w:after="100" w:line="240" w:lineRule="auto"/>
        <w:rPr>
          <w:rFonts w:ascii="Times New Roman" w:eastAsia="Times New Roman" w:hAnsi="Times New Roman" w:cs="Times New Roman"/>
          <w:sz w:val="20"/>
          <w:szCs w:val="24"/>
          <w:lang w:eastAsia="fr-FR"/>
        </w:rPr>
      </w:pPr>
      <m:oMathPara>
        <m:oMath>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U</m:t>
              </m:r>
            </m:e>
            <m:sub>
              <m:r>
                <w:rPr>
                  <w:rFonts w:ascii="Cambria Math" w:eastAsia="Times New Roman" w:hAnsi="Cambria Math" w:cs="Times New Roman"/>
                  <w:sz w:val="20"/>
                  <w:szCs w:val="24"/>
                  <w:lang w:eastAsia="fr-FR"/>
                </w:rPr>
                <m:t>inst(Q)</m:t>
              </m:r>
            </m:sub>
          </m:sSub>
          <m:r>
            <w:rPr>
              <w:rFonts w:ascii="Cambria Math" w:eastAsia="Times New Roman" w:hAnsi="Cambria Math" w:cs="Times New Roman"/>
              <w:sz w:val="20"/>
              <w:szCs w:val="24"/>
              <w:lang w:eastAsia="fr-FR"/>
            </w:rPr>
            <m:t>=</m:t>
          </m:r>
          <m:rad>
            <m:radPr>
              <m:degHide m:val="on"/>
              <m:ctrlPr>
                <w:rPr>
                  <w:rFonts w:ascii="Cambria Math" w:eastAsia="Times New Roman" w:hAnsi="Cambria Math" w:cs="Times New Roman"/>
                  <w:i/>
                  <w:sz w:val="20"/>
                  <w:szCs w:val="24"/>
                  <w:lang w:eastAsia="fr-FR"/>
                </w:rPr>
              </m:ctrlPr>
            </m:radPr>
            <m:deg/>
            <m:e>
              <m:sSup>
                <m:sSupPr>
                  <m:ctrlPr>
                    <w:rPr>
                      <w:rFonts w:ascii="Cambria Math" w:eastAsia="Times New Roman" w:hAnsi="Cambria Math" w:cs="Times New Roman"/>
                      <w:i/>
                      <w:sz w:val="20"/>
                      <w:szCs w:val="24"/>
                      <w:lang w:eastAsia="fr-FR"/>
                    </w:rPr>
                  </m:ctrlPr>
                </m:sSupPr>
                <m:e>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U</m:t>
                      </m:r>
                    </m:e>
                    <m:sub>
                      <m:r>
                        <w:rPr>
                          <w:rFonts w:ascii="Cambria Math" w:eastAsia="Times New Roman" w:hAnsi="Cambria Math" w:cs="Times New Roman"/>
                          <w:sz w:val="20"/>
                          <w:szCs w:val="24"/>
                          <w:lang w:eastAsia="fr-FR"/>
                        </w:rPr>
                        <m:t>inst</m:t>
                      </m:r>
                      <m:d>
                        <m:dPr>
                          <m:ctrlPr>
                            <w:rPr>
                              <w:rFonts w:ascii="Cambria Math" w:eastAsia="Times New Roman" w:hAnsi="Cambria Math" w:cs="Times New Roman"/>
                              <w:i/>
                              <w:sz w:val="20"/>
                              <w:szCs w:val="24"/>
                              <w:lang w:eastAsia="fr-FR"/>
                            </w:rPr>
                          </m:ctrlPr>
                        </m:dPr>
                        <m:e>
                          <m:r>
                            <w:rPr>
                              <w:rFonts w:ascii="Cambria Math" w:eastAsia="Times New Roman" w:hAnsi="Cambria Math" w:cs="Times New Roman"/>
                              <w:sz w:val="20"/>
                              <w:szCs w:val="24"/>
                              <w:lang w:eastAsia="fr-FR"/>
                            </w:rPr>
                            <m:t>Q</m:t>
                          </m:r>
                        </m:e>
                      </m:d>
                      <m:r>
                        <w:rPr>
                          <w:rFonts w:ascii="Cambria Math" w:eastAsia="Times New Roman" w:hAnsi="Cambria Math" w:cs="Times New Roman"/>
                          <w:sz w:val="20"/>
                          <w:szCs w:val="24"/>
                          <w:lang w:eastAsia="fr-FR"/>
                        </w:rPr>
                        <m:t>,xz</m:t>
                      </m:r>
                    </m:sub>
                  </m:sSub>
                </m:e>
                <m:sup>
                  <m:r>
                    <w:rPr>
                      <w:rFonts w:ascii="Cambria Math" w:eastAsia="Times New Roman" w:hAnsi="Cambria Math" w:cs="Times New Roman"/>
                      <w:sz w:val="20"/>
                      <w:szCs w:val="24"/>
                      <w:lang w:eastAsia="fr-FR"/>
                    </w:rPr>
                    <m:t>2</m:t>
                  </m:r>
                </m:sup>
              </m:sSup>
              <m:r>
                <w:rPr>
                  <w:rFonts w:ascii="Cambria Math" w:eastAsia="Times New Roman" w:hAnsi="Cambria Math" w:cs="Times New Roman"/>
                  <w:sz w:val="20"/>
                  <w:szCs w:val="24"/>
                  <w:lang w:eastAsia="fr-FR"/>
                </w:rPr>
                <m:t>+</m:t>
              </m:r>
              <m:sSup>
                <m:sSupPr>
                  <m:ctrlPr>
                    <w:rPr>
                      <w:rFonts w:ascii="Cambria Math" w:eastAsia="Times New Roman" w:hAnsi="Cambria Math" w:cs="Times New Roman"/>
                      <w:i/>
                      <w:sz w:val="20"/>
                      <w:szCs w:val="24"/>
                      <w:lang w:eastAsia="fr-FR"/>
                    </w:rPr>
                  </m:ctrlPr>
                </m:sSupPr>
                <m:e>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U</m:t>
                      </m:r>
                    </m:e>
                    <m:sub>
                      <m:r>
                        <w:rPr>
                          <w:rFonts w:ascii="Cambria Math" w:eastAsia="Times New Roman" w:hAnsi="Cambria Math" w:cs="Times New Roman"/>
                          <w:sz w:val="20"/>
                          <w:szCs w:val="24"/>
                          <w:lang w:eastAsia="fr-FR"/>
                        </w:rPr>
                        <m:t>inst</m:t>
                      </m:r>
                      <m:d>
                        <m:dPr>
                          <m:ctrlPr>
                            <w:rPr>
                              <w:rFonts w:ascii="Cambria Math" w:eastAsia="Times New Roman" w:hAnsi="Cambria Math" w:cs="Times New Roman"/>
                              <w:i/>
                              <w:sz w:val="20"/>
                              <w:szCs w:val="24"/>
                              <w:lang w:eastAsia="fr-FR"/>
                            </w:rPr>
                          </m:ctrlPr>
                        </m:dPr>
                        <m:e>
                          <m:r>
                            <w:rPr>
                              <w:rFonts w:ascii="Cambria Math" w:eastAsia="Times New Roman" w:hAnsi="Cambria Math" w:cs="Times New Roman"/>
                              <w:sz w:val="20"/>
                              <w:szCs w:val="24"/>
                              <w:lang w:eastAsia="fr-FR"/>
                            </w:rPr>
                            <m:t>Q</m:t>
                          </m:r>
                        </m:e>
                      </m:d>
                      <m:r>
                        <w:rPr>
                          <w:rFonts w:ascii="Cambria Math" w:eastAsia="Times New Roman" w:hAnsi="Cambria Math" w:cs="Times New Roman"/>
                          <w:sz w:val="20"/>
                          <w:szCs w:val="24"/>
                          <w:lang w:eastAsia="fr-FR"/>
                        </w:rPr>
                        <m:t>,xy</m:t>
                      </m:r>
                    </m:sub>
                  </m:sSub>
                </m:e>
                <m:sup>
                  <m:r>
                    <w:rPr>
                      <w:rFonts w:ascii="Cambria Math" w:eastAsia="Times New Roman" w:hAnsi="Cambria Math" w:cs="Times New Roman"/>
                      <w:sz w:val="20"/>
                      <w:szCs w:val="24"/>
                      <w:lang w:eastAsia="fr-FR"/>
                    </w:rPr>
                    <m:t>2</m:t>
                  </m:r>
                </m:sup>
              </m:sSup>
            </m:e>
          </m:rad>
        </m:oMath>
      </m:oMathPara>
    </w:p>
    <w:p w:rsidR="00594A93" w:rsidRPr="00594A93" w:rsidRDefault="00594A93" w:rsidP="00FD673B">
      <w:pPr>
        <w:pStyle w:val="normal"/>
        <w:rPr>
          <w:lang w:eastAsia="fr-FR"/>
        </w:rPr>
      </w:pPr>
      <w:proofErr w:type="spellStart"/>
      <w:r w:rsidRPr="00594A93">
        <w:rPr>
          <w:lang w:eastAsia="fr-FR"/>
        </w:rPr>
        <w:t>U</w:t>
      </w:r>
      <w:r w:rsidRPr="00594A93">
        <w:rPr>
          <w:vertAlign w:val="subscript"/>
          <w:lang w:eastAsia="fr-FR"/>
        </w:rPr>
        <w:t>inst</w:t>
      </w:r>
      <w:proofErr w:type="spellEnd"/>
      <w:r w:rsidRPr="00594A93">
        <w:rPr>
          <w:vertAlign w:val="subscript"/>
          <w:lang w:eastAsia="fr-FR"/>
        </w:rPr>
        <w:t>(Q)</w:t>
      </w:r>
      <w:proofErr w:type="gramStart"/>
      <w:r w:rsidRPr="00594A93">
        <w:rPr>
          <w:vertAlign w:val="subscript"/>
          <w:lang w:eastAsia="fr-FR"/>
        </w:rPr>
        <w:t>,</w:t>
      </w:r>
      <w:proofErr w:type="spellStart"/>
      <w:r w:rsidRPr="00594A93">
        <w:rPr>
          <w:vertAlign w:val="subscript"/>
          <w:lang w:eastAsia="fr-FR"/>
        </w:rPr>
        <w:t>xz</w:t>
      </w:r>
      <w:proofErr w:type="spellEnd"/>
      <w:proofErr w:type="gramEnd"/>
      <w:r w:rsidRPr="00594A93">
        <w:rPr>
          <w:lang w:eastAsia="fr-FR"/>
        </w:rPr>
        <w:t xml:space="preserve"> : flèche dans le plan </w:t>
      </w:r>
      <w:proofErr w:type="spellStart"/>
      <w:r w:rsidRPr="00594A93">
        <w:rPr>
          <w:lang w:eastAsia="fr-FR"/>
        </w:rPr>
        <w:t>xz</w:t>
      </w:r>
      <w:proofErr w:type="spellEnd"/>
      <w:r w:rsidRPr="00594A93">
        <w:rPr>
          <w:lang w:eastAsia="fr-FR"/>
        </w:rPr>
        <w:t>.</w:t>
      </w:r>
    </w:p>
    <w:p w:rsidR="00594A93" w:rsidRPr="00594A93" w:rsidRDefault="00594A93" w:rsidP="00FD673B">
      <w:pPr>
        <w:pStyle w:val="normal"/>
        <w:rPr>
          <w:lang w:eastAsia="fr-FR"/>
        </w:rPr>
      </w:pPr>
      <w:proofErr w:type="spellStart"/>
      <w:r w:rsidRPr="00594A93">
        <w:rPr>
          <w:lang w:eastAsia="fr-FR"/>
        </w:rPr>
        <w:t>U</w:t>
      </w:r>
      <w:r w:rsidRPr="00594A93">
        <w:rPr>
          <w:vertAlign w:val="subscript"/>
          <w:lang w:eastAsia="fr-FR"/>
        </w:rPr>
        <w:t>inst</w:t>
      </w:r>
      <w:proofErr w:type="spellEnd"/>
      <w:r w:rsidRPr="00594A93">
        <w:rPr>
          <w:vertAlign w:val="subscript"/>
          <w:lang w:eastAsia="fr-FR"/>
        </w:rPr>
        <w:t>(Q)</w:t>
      </w:r>
      <w:proofErr w:type="gramStart"/>
      <w:r w:rsidRPr="00594A93">
        <w:rPr>
          <w:vertAlign w:val="subscript"/>
          <w:lang w:eastAsia="fr-FR"/>
        </w:rPr>
        <w:t>,</w:t>
      </w:r>
      <w:proofErr w:type="spellStart"/>
      <w:r w:rsidRPr="00594A93">
        <w:rPr>
          <w:vertAlign w:val="subscript"/>
          <w:lang w:eastAsia="fr-FR"/>
        </w:rPr>
        <w:t>xy</w:t>
      </w:r>
      <w:proofErr w:type="spellEnd"/>
      <w:proofErr w:type="gramEnd"/>
      <w:r w:rsidRPr="00594A93">
        <w:rPr>
          <w:lang w:eastAsia="fr-FR"/>
        </w:rPr>
        <w:t xml:space="preserve"> : flèche dans le plan </w:t>
      </w:r>
      <w:proofErr w:type="spellStart"/>
      <w:r w:rsidRPr="00594A93">
        <w:rPr>
          <w:lang w:eastAsia="fr-FR"/>
        </w:rPr>
        <w:t>xy</w:t>
      </w:r>
      <w:proofErr w:type="spellEnd"/>
      <w:r w:rsidRPr="00594A93">
        <w:rPr>
          <w:lang w:eastAsia="fr-FR"/>
        </w:rPr>
        <w:t>.</w:t>
      </w:r>
    </w:p>
    <w:p w:rsidR="00594A93" w:rsidRPr="00594A93" w:rsidRDefault="00594A93" w:rsidP="00594A93">
      <w:pPr>
        <w:spacing w:before="60" w:after="100" w:line="240" w:lineRule="auto"/>
        <w:rPr>
          <w:rFonts w:ascii="Times New Roman" w:eastAsia="Times New Roman" w:hAnsi="Times New Roman" w:cs="Times New Roman"/>
          <w:sz w:val="20"/>
          <w:szCs w:val="24"/>
          <w:lang w:eastAsia="fr-FR"/>
        </w:rPr>
      </w:pPr>
    </w:p>
    <w:p w:rsidR="00594A93" w:rsidRPr="00594A93" w:rsidRDefault="00594A93" w:rsidP="00FD673B">
      <w:pPr>
        <w:rPr>
          <w:lang w:eastAsia="fr-FR"/>
        </w:rPr>
      </w:pPr>
      <w:r w:rsidRPr="00594A93">
        <w:rPr>
          <w:lang w:eastAsia="fr-FR"/>
        </w:rPr>
        <w:t xml:space="preserve">La flèche dans le plan </w:t>
      </w:r>
      <w:proofErr w:type="spellStart"/>
      <w:r w:rsidRPr="00594A93">
        <w:rPr>
          <w:lang w:eastAsia="fr-FR"/>
        </w:rPr>
        <w:t>xz</w:t>
      </w:r>
      <w:proofErr w:type="spellEnd"/>
      <w:r w:rsidRPr="00594A93">
        <w:rPr>
          <w:lang w:eastAsia="fr-FR"/>
        </w:rPr>
        <w:t xml:space="preserve"> est provoquée par l’effort </w:t>
      </w:r>
      <w:proofErr w:type="spellStart"/>
      <w:r w:rsidRPr="00594A93">
        <w:rPr>
          <w:lang w:eastAsia="fr-FR"/>
        </w:rPr>
        <w:t>q</w:t>
      </w:r>
      <w:r w:rsidRPr="00594A93">
        <w:rPr>
          <w:vertAlign w:val="subscript"/>
          <w:lang w:eastAsia="fr-FR"/>
        </w:rPr>
        <w:t>inst</w:t>
      </w:r>
      <w:proofErr w:type="spellEnd"/>
      <w:r w:rsidRPr="00594A93">
        <w:rPr>
          <w:vertAlign w:val="subscript"/>
          <w:lang w:eastAsia="fr-FR"/>
        </w:rPr>
        <w:t>(Q)</w:t>
      </w:r>
      <w:r w:rsidRPr="00594A93">
        <w:rPr>
          <w:lang w:eastAsia="fr-FR"/>
        </w:rPr>
        <w:t xml:space="preserve">*cos(16,7) et concerne le moment quadratique </w:t>
      </w:r>
      <w:proofErr w:type="spellStart"/>
      <w:r w:rsidRPr="00594A93">
        <w:rPr>
          <w:lang w:eastAsia="fr-FR"/>
        </w:rPr>
        <w:t>I</w:t>
      </w:r>
      <w:r w:rsidRPr="00594A93">
        <w:rPr>
          <w:vertAlign w:val="subscript"/>
          <w:lang w:eastAsia="fr-FR"/>
        </w:rPr>
        <w:t>g</w:t>
      </w:r>
      <w:proofErr w:type="gramStart"/>
      <w:r w:rsidRPr="00594A93">
        <w:rPr>
          <w:vertAlign w:val="subscript"/>
          <w:lang w:eastAsia="fr-FR"/>
        </w:rPr>
        <w:t>,y</w:t>
      </w:r>
      <w:proofErr w:type="spellEnd"/>
      <w:proofErr w:type="gramEnd"/>
      <w:r w:rsidRPr="00594A93">
        <w:rPr>
          <w:lang w:eastAsia="fr-FR"/>
        </w:rPr>
        <w:t xml:space="preserve">. La flèche dans le plan </w:t>
      </w:r>
      <w:proofErr w:type="spellStart"/>
      <w:r w:rsidRPr="00594A93">
        <w:rPr>
          <w:lang w:eastAsia="fr-FR"/>
        </w:rPr>
        <w:t>xy</w:t>
      </w:r>
      <w:proofErr w:type="spellEnd"/>
      <w:r w:rsidRPr="00594A93">
        <w:rPr>
          <w:lang w:eastAsia="fr-FR"/>
        </w:rPr>
        <w:t xml:space="preserve"> est provoquée par l’effort </w:t>
      </w:r>
      <w:proofErr w:type="spellStart"/>
      <w:r w:rsidRPr="00594A93">
        <w:rPr>
          <w:lang w:eastAsia="fr-FR"/>
        </w:rPr>
        <w:t>q</w:t>
      </w:r>
      <w:r w:rsidRPr="00594A93">
        <w:rPr>
          <w:vertAlign w:val="subscript"/>
          <w:lang w:eastAsia="fr-FR"/>
        </w:rPr>
        <w:t>inst</w:t>
      </w:r>
      <w:proofErr w:type="spellEnd"/>
      <w:r w:rsidRPr="00594A93">
        <w:rPr>
          <w:vertAlign w:val="subscript"/>
          <w:lang w:eastAsia="fr-FR"/>
        </w:rPr>
        <w:t>(Q)</w:t>
      </w:r>
      <w:r w:rsidRPr="00594A93">
        <w:rPr>
          <w:lang w:eastAsia="fr-FR"/>
        </w:rPr>
        <w:t xml:space="preserve">*sin(16,7) et concerne le moment quadratique </w:t>
      </w:r>
      <w:proofErr w:type="spellStart"/>
      <w:r w:rsidRPr="00594A93">
        <w:rPr>
          <w:lang w:eastAsia="fr-FR"/>
        </w:rPr>
        <w:t>I</w:t>
      </w:r>
      <w:r w:rsidRPr="00594A93">
        <w:rPr>
          <w:vertAlign w:val="subscript"/>
          <w:lang w:eastAsia="fr-FR"/>
        </w:rPr>
        <w:t>g</w:t>
      </w:r>
      <w:proofErr w:type="gramStart"/>
      <w:r w:rsidRPr="00594A93">
        <w:rPr>
          <w:vertAlign w:val="subscript"/>
          <w:lang w:eastAsia="fr-FR"/>
        </w:rPr>
        <w:t>,z</w:t>
      </w:r>
      <w:proofErr w:type="spellEnd"/>
      <w:proofErr w:type="gramEnd"/>
      <w:r w:rsidRPr="00594A93">
        <w:rPr>
          <w:lang w:eastAsia="fr-FR"/>
        </w:rPr>
        <w:t xml:space="preserve">. </w:t>
      </w:r>
    </w:p>
    <w:p w:rsidR="00594A93" w:rsidRPr="00594A93" w:rsidRDefault="00594A93" w:rsidP="00594A93">
      <w:pPr>
        <w:spacing w:before="60" w:after="100" w:line="240" w:lineRule="auto"/>
        <w:rPr>
          <w:rFonts w:ascii="Times New Roman" w:eastAsia="Times New Roman" w:hAnsi="Times New Roman" w:cs="Times New Roman"/>
          <w:sz w:val="20"/>
          <w:szCs w:val="24"/>
          <w:lang w:eastAsia="fr-FR"/>
        </w:rPr>
      </w:pPr>
    </w:p>
    <w:p w:rsidR="00354DDE" w:rsidRDefault="00354DDE" w:rsidP="00594A93">
      <w:pPr>
        <w:spacing w:before="60" w:after="0" w:line="240" w:lineRule="auto"/>
        <w:jc w:val="center"/>
        <w:rPr>
          <w:rFonts w:ascii="Times New Roman" w:eastAsia="Times New Roman" w:hAnsi="Times New Roman" w:cs="Times New Roman"/>
          <w:b/>
          <w:sz w:val="20"/>
          <w:szCs w:val="24"/>
          <w:lang w:eastAsia="fr-FR"/>
        </w:rPr>
      </w:pPr>
    </w:p>
    <w:p w:rsidR="00594A93" w:rsidRPr="00594A93" w:rsidRDefault="00291B55" w:rsidP="00354DDE">
      <w:pPr>
        <w:spacing w:before="60" w:after="0" w:line="240" w:lineRule="auto"/>
        <w:jc w:val="center"/>
        <w:rPr>
          <w:rFonts w:ascii="Times New Roman" w:eastAsia="Times New Roman" w:hAnsi="Times New Roman" w:cs="Times New Roman"/>
          <w:b/>
          <w:sz w:val="20"/>
          <w:szCs w:val="24"/>
          <w:lang w:eastAsia="fr-FR"/>
        </w:rPr>
      </w:pPr>
      <w:r>
        <w:rPr>
          <w:rFonts w:ascii="Times New Roman" w:eastAsia="Times New Roman" w:hAnsi="Times New Roman" w:cs="Times New Roman"/>
          <w:b/>
          <w:sz w:val="20"/>
          <w:szCs w:val="24"/>
          <w:lang w:eastAsia="fr-FR"/>
        </w:rPr>
        <w:t>F</w:t>
      </w:r>
      <w:r w:rsidR="00354DDE">
        <w:rPr>
          <w:rFonts w:ascii="Times New Roman" w:eastAsia="Times New Roman" w:hAnsi="Times New Roman" w:cs="Times New Roman"/>
          <w:b/>
          <w:sz w:val="20"/>
          <w:szCs w:val="24"/>
          <w:lang w:eastAsia="fr-FR"/>
        </w:rPr>
        <w:t>l</w:t>
      </w:r>
      <w:r w:rsidR="00594A93" w:rsidRPr="00594A93">
        <w:rPr>
          <w:rFonts w:ascii="Times New Roman" w:eastAsia="Times New Roman" w:hAnsi="Times New Roman" w:cs="Times New Roman"/>
          <w:b/>
          <w:sz w:val="20"/>
          <w:szCs w:val="24"/>
          <w:lang w:eastAsia="fr-FR"/>
        </w:rPr>
        <w:t xml:space="preserve">èche dans le plan </w:t>
      </w:r>
      <w:proofErr w:type="spellStart"/>
      <w:r w:rsidR="00594A93" w:rsidRPr="00594A93">
        <w:rPr>
          <w:rFonts w:ascii="Times New Roman" w:eastAsia="Times New Roman" w:hAnsi="Times New Roman" w:cs="Times New Roman"/>
          <w:b/>
          <w:sz w:val="20"/>
          <w:szCs w:val="24"/>
          <w:lang w:eastAsia="fr-FR"/>
        </w:rPr>
        <w:t>xz</w:t>
      </w:r>
      <w:proofErr w:type="spellEnd"/>
      <w:r w:rsidR="00594A93" w:rsidRPr="00594A93">
        <w:rPr>
          <w:rFonts w:ascii="Times New Roman" w:eastAsia="Times New Roman" w:hAnsi="Times New Roman" w:cs="Times New Roman"/>
          <w:b/>
          <w:sz w:val="20"/>
          <w:szCs w:val="24"/>
          <w:lang w:eastAsia="fr-FR"/>
        </w:rPr>
        <w:t xml:space="preserve"> et flèche dans le plan </w:t>
      </w:r>
      <w:proofErr w:type="spellStart"/>
      <w:r w:rsidR="00594A93" w:rsidRPr="00594A93">
        <w:rPr>
          <w:rFonts w:ascii="Times New Roman" w:eastAsia="Times New Roman" w:hAnsi="Times New Roman" w:cs="Times New Roman"/>
          <w:b/>
          <w:sz w:val="20"/>
          <w:szCs w:val="24"/>
          <w:lang w:eastAsia="fr-FR"/>
        </w:rPr>
        <w:t>xy</w:t>
      </w:r>
      <w:proofErr w:type="spellEnd"/>
    </w:p>
    <w:p w:rsidR="00594A93" w:rsidRPr="00594A93" w:rsidRDefault="00594A93" w:rsidP="00594A93">
      <w:pPr>
        <w:spacing w:before="60" w:after="100" w:line="240" w:lineRule="auto"/>
        <w:rPr>
          <w:rFonts w:ascii="Times New Roman" w:eastAsia="Times New Roman" w:hAnsi="Times New Roman" w:cs="Times New Roman"/>
          <w:sz w:val="20"/>
          <w:szCs w:val="24"/>
          <w:lang w:eastAsia="fr-FR"/>
        </w:rPr>
      </w:pPr>
    </w:p>
    <w:p w:rsidR="00594A93" w:rsidRPr="00594A93" w:rsidRDefault="00991750" w:rsidP="00594A93">
      <w:pPr>
        <w:spacing w:before="60" w:after="100" w:line="240" w:lineRule="auto"/>
        <w:rPr>
          <w:rFonts w:ascii="Times New Roman" w:eastAsia="Times New Roman" w:hAnsi="Times New Roman" w:cs="Times New Roman"/>
          <w:sz w:val="20"/>
          <w:szCs w:val="24"/>
          <w:lang w:eastAsia="fr-FR"/>
        </w:rPr>
      </w:pPr>
      <w:r>
        <w:rPr>
          <w:rFonts w:ascii="Times New Roman" w:eastAsia="Times New Roman" w:hAnsi="Times New Roman" w:cs="Times New Roman"/>
          <w:noProof/>
          <w:sz w:val="20"/>
          <w:szCs w:val="24"/>
          <w:lang w:eastAsia="fr-FR"/>
        </w:rPr>
        <w:pict>
          <v:group id="_x0000_s1177" style="position:absolute;margin-left:21.45pt;margin-top:12.6pt;width:440.5pt;height:150.75pt;z-index:251661312" coordorigin="901,7539" coordsize="8810,3015">
            <v:rect id="_x0000_s1178" style="position:absolute;left:2817;top:8464;width:645;height:1502;rotation:-1858525fd" fillcolor="#a0a574" stroked="f">
              <v:fill r:id="rId12" o:title="vue en bout bd+c" rotate="t" type="tile"/>
            </v:rect>
            <v:rect id="_x0000_s1179" style="position:absolute;left:901;top:8007;width:4386;height:379;rotation:-1834199fd" strokecolor="white">
              <v:fill r:id="rId13" o:title="Chêne" rotate="t" type="tile"/>
            </v:rect>
            <v:shape id="_x0000_s1180" type="#_x0000_t202" style="position:absolute;left:1915;top:10086;width:902;height:468" filled="f" stroked="f">
              <v:textbox style="mso-next-textbox:#_x0000_s1180">
                <w:txbxContent>
                  <w:p w:rsidR="00FD673B" w:rsidRDefault="00FD673B" w:rsidP="00594A93">
                    <w:r>
                      <w:t>G</w:t>
                    </w:r>
                    <w:proofErr w:type="gramStart"/>
                    <w:r>
                      <w:t>,S,Q</w:t>
                    </w:r>
                    <w:proofErr w:type="gramEnd"/>
                  </w:p>
                </w:txbxContent>
              </v:textbox>
            </v:shape>
            <v:shape id="_x0000_s1181" type="#_x0000_t32" style="position:absolute;left:2769;top:8574;width:742;height:1351" o:connectortype="straight" strokeweight="1.5pt">
              <v:stroke endarrow="block"/>
            </v:shape>
            <v:shape id="_x0000_s1182" type="#_x0000_t32" style="position:absolute;left:2769;top:8574;width:0;height:1660" o:connectortype="straight" strokeweight="1.5pt">
              <v:stroke endarrow="block"/>
            </v:shape>
            <v:shape id="_x0000_s1183" type="#_x0000_t32" style="position:absolute;left:2088;top:8574;width:681;height:361;flip:x" o:connectortype="straight" strokeweight="1.5pt">
              <v:stroke endarrow="block"/>
            </v:shape>
            <v:shape id="_x0000_s1184" type="#_x0000_t202" style="position:absolute;left:1345;top:8956;width:1627;height:468" filled="f" stroked="f">
              <v:textbox style="mso-next-textbox:#_x0000_s1184">
                <w:txbxContent>
                  <w:p w:rsidR="00FD673B" w:rsidRDefault="00FD673B" w:rsidP="00594A93">
                    <w:r>
                      <w:t>G</w:t>
                    </w:r>
                    <w:proofErr w:type="gramStart"/>
                    <w:r>
                      <w:t>,S,Q</w:t>
                    </w:r>
                    <w:proofErr w:type="gramEnd"/>
                    <w:r>
                      <w:t xml:space="preserve"> sin(</w:t>
                    </w:r>
                    <w:r w:rsidRPr="006E4408">
                      <w:rPr>
                        <w:bCs/>
                      </w:rPr>
                      <w:t>α</w:t>
                    </w:r>
                    <w:r>
                      <w:rPr>
                        <w:bCs/>
                      </w:rPr>
                      <w:t>)</w:t>
                    </w:r>
                  </w:p>
                </w:txbxContent>
              </v:textbox>
            </v:shape>
            <v:shape id="_x0000_s1185" type="#_x0000_t202" style="position:absolute;left:3612;top:9676;width:1627;height:468" filled="f" stroked="f">
              <v:textbox style="mso-next-textbox:#_x0000_s1185">
                <w:txbxContent>
                  <w:p w:rsidR="00FD673B" w:rsidRDefault="00FD673B" w:rsidP="00594A93">
                    <w:r>
                      <w:t>G</w:t>
                    </w:r>
                    <w:proofErr w:type="gramStart"/>
                    <w:r>
                      <w:t>,S,Q</w:t>
                    </w:r>
                    <w:proofErr w:type="gramEnd"/>
                    <w:r>
                      <w:t xml:space="preserve"> cos(</w:t>
                    </w:r>
                    <w:r w:rsidRPr="006E4408">
                      <w:rPr>
                        <w:bCs/>
                      </w:rPr>
                      <w:t>α</w:t>
                    </w:r>
                    <w:r>
                      <w:rPr>
                        <w:bCs/>
                      </w:rPr>
                      <w:t>)</w:t>
                    </w:r>
                  </w:p>
                </w:txbxContent>
              </v:textbox>
            </v:shape>
            <v:shape id="_x0000_s1186" type="#_x0000_t32" style="position:absolute;left:2769;top:8574;width:2359;height:0" o:connectortype="straight"/>
            <v:shape id="_x0000_s1187" type="#_x0000_t19" style="position:absolute;left:3864;top:7860;width:733;height:714" coordsize="21600,20370" adj="-4625207,,,20370" path="wr-21600,-1230,21600,41970,7184,,21600,20370nfewr-21600,-1230,21600,41970,7184,,21600,20370l,20370nsxe">
              <v:stroke startarrow="classic" startarrowwidth="narrow" startarrowlength="long" endarrow="classic" endarrowwidth="narrow" endarrowlength="long"/>
              <v:path o:connectlocs="7184,0;21600,20370;0,20370"/>
            </v:shape>
            <v:shape id="_x0000_s1188" type="#_x0000_t202" style="position:absolute;left:4685;top:7877;width:451;height:468" filled="f" stroked="f">
              <v:textbox style="mso-next-textbox:#_x0000_s1188">
                <w:txbxContent>
                  <w:p w:rsidR="00FD673B" w:rsidRPr="00526EAD" w:rsidRDefault="00FD673B" w:rsidP="00594A93">
                    <w:pPr>
                      <w:rPr>
                        <w:rFonts w:ascii="Cambria Math" w:hAnsi="Cambria Math"/>
                        <w:i/>
                      </w:rPr>
                    </w:pPr>
                    <w:proofErr w:type="gramStart"/>
                    <w:r w:rsidRPr="00526EAD">
                      <w:rPr>
                        <w:rFonts w:ascii="Cambria Math" w:hAnsi="Cambria Math"/>
                        <w:i/>
                      </w:rPr>
                      <w:t>α</w:t>
                    </w:r>
                    <w:proofErr w:type="gramEnd"/>
                  </w:p>
                  <w:p w:rsidR="00FD673B" w:rsidRPr="00526EAD" w:rsidRDefault="00FD673B" w:rsidP="00594A93"/>
                </w:txbxContent>
              </v:textbox>
            </v:shape>
            <v:shape id="_x0000_s1189" type="#_x0000_t19" style="position:absolute;left:2878;top:9468;width:409;height:627;rotation:90" coordsize="21600,20370" adj="-4625207,,,20370" path="wr-21600,-1230,21600,41970,7184,,21600,20370nfewr-21600,-1230,21600,41970,7184,,21600,20370l,20370nsxe">
              <v:stroke startarrow="classic" startarrowwidth="narrow" startarrowlength="long" endarrow="classic" endarrowwidth="narrow" endarrowlength="long"/>
              <v:path o:connectlocs="7184,0;21600,20370;0,20370"/>
            </v:shape>
            <v:shape id="_x0000_s1190" type="#_x0000_t202" style="position:absolute;left:2867;top:9390;width:451;height:468" filled="f" stroked="f">
              <v:textbox style="mso-next-textbox:#_x0000_s1190">
                <w:txbxContent>
                  <w:p w:rsidR="00FD673B" w:rsidRPr="00526EAD" w:rsidRDefault="00FD673B" w:rsidP="00594A93">
                    <w:pPr>
                      <w:rPr>
                        <w:rFonts w:ascii="Cambria Math" w:hAnsi="Cambria Math"/>
                        <w:i/>
                      </w:rPr>
                    </w:pPr>
                    <w:proofErr w:type="gramStart"/>
                    <w:r w:rsidRPr="00526EAD">
                      <w:rPr>
                        <w:rFonts w:ascii="Cambria Math" w:hAnsi="Cambria Math"/>
                        <w:i/>
                      </w:rPr>
                      <w:t>α</w:t>
                    </w:r>
                    <w:proofErr w:type="gramEnd"/>
                  </w:p>
                  <w:p w:rsidR="00FD673B" w:rsidRPr="00526EAD" w:rsidRDefault="00FD673B" w:rsidP="00594A93"/>
                </w:txbxContent>
              </v:textbox>
            </v:shape>
            <v:shape id="_x0000_s1191" type="#_x0000_t32" style="position:absolute;left:6708;top:8458;width:848;height:1336" o:connectortype="straight">
              <v:stroke dashstyle="1 1" endarrow="block"/>
            </v:shape>
            <v:shape id="_x0000_s1192" type="#_x0000_t32" style="position:absolute;left:6708;top:7540;width:1682;height:918;flip:x" o:connectortype="straight">
              <v:stroke dashstyle="1 1" endarrow="block"/>
            </v:shape>
            <v:shape id="_x0000_s1193" type="#_x0000_t202" style="position:absolute;left:6201;top:9093;width:1627;height:468" filled="f" stroked="f">
              <v:textbox style="mso-next-textbox:#_x0000_s1193">
                <w:txbxContent>
                  <w:p w:rsidR="00FD673B" w:rsidRPr="00A30D18" w:rsidRDefault="00FD673B" w:rsidP="00594A93">
                    <w:proofErr w:type="spellStart"/>
                    <w:r>
                      <w:t>U</w:t>
                    </w:r>
                    <w:r w:rsidRPr="00A30D18">
                      <w:rPr>
                        <w:vertAlign w:val="subscript"/>
                      </w:rPr>
                      <w:t>inst</w:t>
                    </w:r>
                    <w:proofErr w:type="spellEnd"/>
                    <w:r w:rsidRPr="00A30D18">
                      <w:rPr>
                        <w:vertAlign w:val="subscript"/>
                      </w:rPr>
                      <w:t>(Q)</w:t>
                    </w:r>
                    <w:proofErr w:type="gramStart"/>
                    <w:r w:rsidRPr="00A30D18">
                      <w:rPr>
                        <w:vertAlign w:val="subscript"/>
                      </w:rPr>
                      <w:t>,</w:t>
                    </w:r>
                    <w:proofErr w:type="spellStart"/>
                    <w:r w:rsidRPr="00A30D18">
                      <w:rPr>
                        <w:vertAlign w:val="subscript"/>
                      </w:rPr>
                      <w:t>xz</w:t>
                    </w:r>
                    <w:proofErr w:type="spellEnd"/>
                    <w:proofErr w:type="gramEnd"/>
                    <w:r w:rsidRPr="00A30D18">
                      <w:t> </w:t>
                    </w:r>
                  </w:p>
                </w:txbxContent>
              </v:textbox>
            </v:shape>
            <v:shape id="_x0000_s1194" type="#_x0000_t202" style="position:absolute;left:6638;top:7539;width:1627;height:468" filled="f" stroked="f">
              <v:textbox style="mso-next-textbox:#_x0000_s1194">
                <w:txbxContent>
                  <w:p w:rsidR="00FD673B" w:rsidRPr="00A30D18" w:rsidRDefault="00FD673B" w:rsidP="00594A93">
                    <w:proofErr w:type="spellStart"/>
                    <w:r>
                      <w:t>U</w:t>
                    </w:r>
                    <w:r w:rsidRPr="00A30D18">
                      <w:rPr>
                        <w:vertAlign w:val="subscript"/>
                      </w:rPr>
                      <w:t>inst</w:t>
                    </w:r>
                    <w:proofErr w:type="spellEnd"/>
                    <w:r w:rsidRPr="00A30D18">
                      <w:rPr>
                        <w:vertAlign w:val="subscript"/>
                      </w:rPr>
                      <w:t>(Q)</w:t>
                    </w:r>
                    <w:proofErr w:type="gramStart"/>
                    <w:r w:rsidRPr="00A30D18">
                      <w:rPr>
                        <w:vertAlign w:val="subscript"/>
                      </w:rPr>
                      <w:t>,</w:t>
                    </w:r>
                    <w:proofErr w:type="spellStart"/>
                    <w:r w:rsidRPr="00A30D18">
                      <w:rPr>
                        <w:vertAlign w:val="subscript"/>
                      </w:rPr>
                      <w:t>x</w:t>
                    </w:r>
                    <w:r>
                      <w:rPr>
                        <w:vertAlign w:val="subscript"/>
                      </w:rPr>
                      <w:t>y</w:t>
                    </w:r>
                    <w:proofErr w:type="spellEnd"/>
                    <w:proofErr w:type="gramEnd"/>
                    <w:r w:rsidRPr="00A30D18">
                      <w:t> </w:t>
                    </w:r>
                  </w:p>
                </w:txbxContent>
              </v:textbox>
            </v:shape>
            <v:rect id="_x0000_s1195" style="position:absolute;left:2751;top:8677;width:645;height:1502;rotation:21749463fd" filled="f" fillcolor="#a0a574" strokeweight="1pt">
              <v:fill rotate="t" type="tile"/>
              <v:stroke dashstyle="1 1"/>
            </v:rect>
            <v:line id="_x0000_s1196" style="position:absolute;flip:y" from="2611,8839" to="3964,9561">
              <v:stroke dashstyle="longDashDot" endarrow="classic"/>
            </v:line>
            <v:line id="_x0000_s1197" style="position:absolute" from="2341,7996" to="3511,10196">
              <v:stroke dashstyle="longDashDot" startarrow="classic"/>
            </v:line>
            <v:shape id="_x0000_s1198" type="#_x0000_t202" style="position:absolute;left:2509;top:7741;width:463;height:489" filled="f" stroked="f">
              <v:textbox style="mso-next-textbox:#_x0000_s1198">
                <w:txbxContent>
                  <w:p w:rsidR="00FD673B" w:rsidRDefault="00FD673B" w:rsidP="00594A93">
                    <w:proofErr w:type="gramStart"/>
                    <w:r>
                      <w:t>z</w:t>
                    </w:r>
                    <w:proofErr w:type="gramEnd"/>
                  </w:p>
                </w:txbxContent>
              </v:textbox>
            </v:shape>
            <v:shape id="_x0000_s1199" type="#_x0000_t202" style="position:absolute;left:3913;top:8673;width:463;height:489" filled="f" stroked="f">
              <v:textbox style="mso-next-textbox:#_x0000_s1199">
                <w:txbxContent>
                  <w:p w:rsidR="00FD673B" w:rsidRDefault="00FD673B" w:rsidP="00594A93">
                    <w:proofErr w:type="gramStart"/>
                    <w:r>
                      <w:t>y</w:t>
                    </w:r>
                    <w:proofErr w:type="gramEnd"/>
                  </w:p>
                </w:txbxContent>
              </v:textbox>
            </v:shape>
            <v:shape id="_x0000_s1200" type="#_x0000_t32" style="position:absolute;left:7556;top:7540;width:834;height:2254;flip:x" o:connectortype="straight">
              <v:stroke dashstyle="1 1" endarrow="block"/>
            </v:shape>
            <v:shape id="_x0000_s1201" type="#_x0000_t202" style="position:absolute;left:8084;top:8386;width:1627;height:468" filled="f" stroked="f">
              <v:textbox style="mso-next-textbox:#_x0000_s1201">
                <w:txbxContent>
                  <w:p w:rsidR="00FD673B" w:rsidRPr="00A30D18" w:rsidRDefault="00FD673B" w:rsidP="00594A93">
                    <w:proofErr w:type="spellStart"/>
                    <w:r>
                      <w:t>U</w:t>
                    </w:r>
                    <w:r>
                      <w:rPr>
                        <w:vertAlign w:val="subscript"/>
                      </w:rPr>
                      <w:t>inst</w:t>
                    </w:r>
                    <w:proofErr w:type="spellEnd"/>
                    <w:r>
                      <w:rPr>
                        <w:vertAlign w:val="subscript"/>
                      </w:rPr>
                      <w:t>(Q)</w:t>
                    </w:r>
                    <w:r w:rsidRPr="00A30D18">
                      <w:t> </w:t>
                    </w:r>
                  </w:p>
                </w:txbxContent>
              </v:textbox>
            </v:shape>
          </v:group>
        </w:pict>
      </w:r>
    </w:p>
    <w:p w:rsidR="00594A93" w:rsidRPr="00594A93" w:rsidRDefault="00594A93" w:rsidP="00594A93">
      <w:pPr>
        <w:spacing w:before="60" w:after="100" w:line="240" w:lineRule="auto"/>
        <w:rPr>
          <w:rFonts w:ascii="Times New Roman" w:eastAsia="Times New Roman" w:hAnsi="Times New Roman" w:cs="Times New Roman"/>
          <w:sz w:val="20"/>
          <w:szCs w:val="24"/>
          <w:lang w:eastAsia="fr-FR"/>
        </w:rPr>
      </w:pPr>
    </w:p>
    <w:p w:rsidR="00594A93" w:rsidRPr="00594A93" w:rsidRDefault="00594A93" w:rsidP="00594A93">
      <w:pPr>
        <w:spacing w:before="60" w:after="100" w:line="240" w:lineRule="auto"/>
        <w:rPr>
          <w:rFonts w:ascii="Times New Roman" w:eastAsia="Times New Roman" w:hAnsi="Times New Roman" w:cs="Times New Roman"/>
          <w:sz w:val="20"/>
          <w:szCs w:val="24"/>
          <w:lang w:eastAsia="fr-FR"/>
        </w:rPr>
      </w:pPr>
    </w:p>
    <w:p w:rsidR="00594A93" w:rsidRPr="00594A93" w:rsidRDefault="00594A93" w:rsidP="00594A93">
      <w:pPr>
        <w:spacing w:before="60" w:after="100" w:line="240" w:lineRule="auto"/>
        <w:rPr>
          <w:rFonts w:ascii="Times New Roman" w:eastAsia="Times New Roman" w:hAnsi="Times New Roman" w:cs="Times New Roman"/>
          <w:sz w:val="20"/>
          <w:szCs w:val="24"/>
          <w:lang w:eastAsia="fr-FR"/>
        </w:rPr>
      </w:pPr>
    </w:p>
    <w:p w:rsidR="00594A93" w:rsidRPr="00594A93" w:rsidRDefault="00594A93" w:rsidP="00594A93">
      <w:pPr>
        <w:spacing w:before="60" w:after="100" w:line="240" w:lineRule="auto"/>
        <w:rPr>
          <w:rFonts w:ascii="Times New Roman" w:eastAsia="Times New Roman" w:hAnsi="Times New Roman" w:cs="Times New Roman"/>
          <w:sz w:val="20"/>
          <w:szCs w:val="24"/>
          <w:lang w:eastAsia="fr-FR"/>
        </w:rPr>
      </w:pPr>
    </w:p>
    <w:p w:rsidR="00594A93" w:rsidRPr="00594A93" w:rsidRDefault="00594A93" w:rsidP="00594A93">
      <w:pPr>
        <w:spacing w:before="60" w:after="100" w:line="240" w:lineRule="auto"/>
        <w:rPr>
          <w:rFonts w:ascii="Times New Roman" w:eastAsia="Times New Roman" w:hAnsi="Times New Roman" w:cs="Times New Roman"/>
          <w:sz w:val="20"/>
          <w:szCs w:val="24"/>
          <w:lang w:eastAsia="fr-FR"/>
        </w:rPr>
      </w:pPr>
    </w:p>
    <w:p w:rsidR="00594A93" w:rsidRPr="00594A93" w:rsidRDefault="00594A93" w:rsidP="00594A93">
      <w:pPr>
        <w:spacing w:before="60" w:after="100" w:line="240" w:lineRule="auto"/>
        <w:rPr>
          <w:rFonts w:ascii="Times New Roman" w:eastAsia="Times New Roman" w:hAnsi="Times New Roman" w:cs="Times New Roman"/>
          <w:sz w:val="20"/>
          <w:szCs w:val="24"/>
          <w:lang w:eastAsia="fr-FR"/>
        </w:rPr>
      </w:pPr>
    </w:p>
    <w:p w:rsidR="00594A93" w:rsidRPr="00594A93" w:rsidRDefault="00594A93" w:rsidP="00594A93">
      <w:pPr>
        <w:spacing w:before="60" w:after="100" w:line="240" w:lineRule="auto"/>
        <w:rPr>
          <w:rFonts w:ascii="Times New Roman" w:eastAsia="Times New Roman" w:hAnsi="Times New Roman" w:cs="Times New Roman"/>
          <w:sz w:val="20"/>
          <w:szCs w:val="24"/>
          <w:lang w:eastAsia="fr-FR"/>
        </w:rPr>
      </w:pPr>
    </w:p>
    <w:p w:rsidR="00594A93" w:rsidRPr="00594A93" w:rsidRDefault="00594A93" w:rsidP="00594A93">
      <w:pPr>
        <w:spacing w:before="60" w:after="100" w:line="240" w:lineRule="auto"/>
        <w:rPr>
          <w:rFonts w:ascii="Times New Roman" w:eastAsia="Times New Roman" w:hAnsi="Times New Roman" w:cs="Times New Roman"/>
          <w:sz w:val="20"/>
          <w:szCs w:val="24"/>
          <w:lang w:eastAsia="fr-FR"/>
        </w:rPr>
      </w:pPr>
    </w:p>
    <w:p w:rsidR="00594A93" w:rsidRPr="00594A93" w:rsidRDefault="00594A93" w:rsidP="00594A93">
      <w:pPr>
        <w:spacing w:before="60" w:after="100" w:line="240" w:lineRule="auto"/>
        <w:rPr>
          <w:rFonts w:ascii="Times New Roman" w:eastAsia="Times New Roman" w:hAnsi="Times New Roman" w:cs="Times New Roman"/>
          <w:sz w:val="20"/>
          <w:szCs w:val="24"/>
          <w:lang w:eastAsia="fr-FR"/>
        </w:rPr>
      </w:pPr>
    </w:p>
    <w:p w:rsidR="00594A93" w:rsidRPr="00594A93" w:rsidRDefault="00594A93" w:rsidP="00594A93">
      <w:pPr>
        <w:spacing w:before="60" w:after="100" w:line="240" w:lineRule="auto"/>
        <w:rPr>
          <w:rFonts w:ascii="Times New Roman" w:eastAsia="Times New Roman" w:hAnsi="Times New Roman" w:cs="Times New Roman"/>
          <w:sz w:val="20"/>
          <w:szCs w:val="24"/>
          <w:lang w:eastAsia="fr-FR"/>
        </w:rPr>
      </w:pPr>
    </w:p>
    <w:p w:rsidR="00594A93" w:rsidRPr="00594A93" w:rsidRDefault="00594A93" w:rsidP="00FD673B">
      <w:pPr>
        <w:rPr>
          <w:lang w:eastAsia="fr-FR"/>
        </w:rPr>
      </w:pPr>
      <w:r w:rsidRPr="00594A93">
        <w:rPr>
          <w:lang w:eastAsia="fr-FR"/>
        </w:rPr>
        <w:t>La déformation instantanée pour une charge uniformément répartie (la neige) est :</w:t>
      </w:r>
    </w:p>
    <w:p w:rsidR="00594A93" w:rsidRPr="00594A93" w:rsidRDefault="00991750" w:rsidP="00594A93">
      <w:pPr>
        <w:spacing w:before="60" w:after="100" w:line="240" w:lineRule="auto"/>
        <w:jc w:val="center"/>
        <w:rPr>
          <w:rFonts w:ascii="Times New Roman" w:eastAsia="Times New Roman" w:hAnsi="Times New Roman" w:cs="Times New Roman"/>
          <w:sz w:val="20"/>
          <w:szCs w:val="24"/>
          <w:lang w:eastAsia="fr-FR"/>
        </w:rPr>
      </w:pPr>
      <m:oMathPara>
        <m:oMath>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U</m:t>
              </m:r>
            </m:e>
            <m:sub>
              <m:r>
                <w:rPr>
                  <w:rFonts w:ascii="Cambria Math" w:eastAsia="Times New Roman" w:hAnsi="Cambria Math" w:cs="Times New Roman"/>
                  <w:sz w:val="20"/>
                  <w:szCs w:val="24"/>
                  <w:lang w:eastAsia="fr-FR"/>
                </w:rPr>
                <m:t>inst(Q)</m:t>
              </m:r>
            </m:sub>
          </m:sSub>
          <m:r>
            <w:rPr>
              <w:rFonts w:ascii="Cambria Math" w:eastAsia="Times New Roman" w:hAnsi="Cambria Math" w:cs="Times New Roman"/>
              <w:sz w:val="20"/>
              <w:szCs w:val="24"/>
              <w:lang w:eastAsia="fr-FR"/>
            </w:rPr>
            <m:t>=</m:t>
          </m:r>
          <m:rad>
            <m:radPr>
              <m:degHide m:val="on"/>
              <m:ctrlPr>
                <w:rPr>
                  <w:rFonts w:ascii="Cambria Math" w:eastAsia="Times New Roman" w:hAnsi="Cambria Math" w:cs="Times New Roman"/>
                  <w:i/>
                  <w:sz w:val="20"/>
                  <w:szCs w:val="24"/>
                  <w:lang w:eastAsia="fr-FR"/>
                </w:rPr>
              </m:ctrlPr>
            </m:radPr>
            <m:deg/>
            <m:e>
              <m:sSup>
                <m:sSupPr>
                  <m:ctrlPr>
                    <w:rPr>
                      <w:rFonts w:ascii="Cambria Math" w:eastAsia="Times New Roman" w:hAnsi="Cambria Math" w:cs="Times New Roman"/>
                      <w:i/>
                      <w:sz w:val="20"/>
                      <w:szCs w:val="24"/>
                      <w:lang w:eastAsia="fr-FR"/>
                    </w:rPr>
                  </m:ctrlPr>
                </m:sSupPr>
                <m:e>
                  <m:d>
                    <m:dPr>
                      <m:ctrlPr>
                        <w:rPr>
                          <w:rFonts w:ascii="Cambria Math" w:eastAsia="Times New Roman" w:hAnsi="Cambria Math" w:cs="Times New Roman"/>
                          <w:i/>
                          <w:sz w:val="20"/>
                          <w:szCs w:val="24"/>
                          <w:lang w:eastAsia="fr-FR"/>
                        </w:rPr>
                      </m:ctrlPr>
                    </m:dPr>
                    <m:e>
                      <m:f>
                        <m:fPr>
                          <m:ctrlPr>
                            <w:rPr>
                              <w:rFonts w:ascii="Cambria Math" w:eastAsia="Times New Roman" w:hAnsi="Cambria Math" w:cs="Times New Roman"/>
                              <w:i/>
                              <w:sz w:val="20"/>
                              <w:szCs w:val="24"/>
                              <w:lang w:eastAsia="fr-FR"/>
                            </w:rPr>
                          </m:ctrlPr>
                        </m:fPr>
                        <m:num>
                          <m:r>
                            <w:rPr>
                              <w:rFonts w:ascii="Cambria Math" w:eastAsia="Times New Roman" w:hAnsi="Cambria Math" w:cs="Times New Roman"/>
                              <w:sz w:val="20"/>
                              <w:szCs w:val="24"/>
                              <w:lang w:eastAsia="fr-FR"/>
                            </w:rPr>
                            <m:t>5×</m:t>
                          </m:r>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q</m:t>
                              </m:r>
                            </m:e>
                            <m:sub>
                              <m:r>
                                <w:rPr>
                                  <w:rFonts w:ascii="Cambria Math" w:eastAsia="Times New Roman" w:hAnsi="Cambria Math" w:cs="Times New Roman"/>
                                  <w:sz w:val="20"/>
                                  <w:szCs w:val="24"/>
                                  <w:lang w:eastAsia="fr-FR"/>
                                </w:rPr>
                                <m:t>inst</m:t>
                              </m:r>
                              <m:d>
                                <m:dPr>
                                  <m:ctrlPr>
                                    <w:rPr>
                                      <w:rFonts w:ascii="Cambria Math" w:eastAsia="Times New Roman" w:hAnsi="Cambria Math" w:cs="Times New Roman"/>
                                      <w:i/>
                                      <w:sz w:val="20"/>
                                      <w:szCs w:val="24"/>
                                      <w:lang w:eastAsia="fr-FR"/>
                                    </w:rPr>
                                  </m:ctrlPr>
                                </m:dPr>
                                <m:e>
                                  <m:r>
                                    <w:rPr>
                                      <w:rFonts w:ascii="Cambria Math" w:eastAsia="Times New Roman" w:hAnsi="Cambria Math" w:cs="Times New Roman"/>
                                      <w:sz w:val="20"/>
                                      <w:szCs w:val="24"/>
                                      <w:lang w:eastAsia="fr-FR"/>
                                    </w:rPr>
                                    <m:t>Q</m:t>
                                  </m:r>
                                </m:e>
                              </m:d>
                            </m:sub>
                          </m:sSub>
                          <m:r>
                            <w:rPr>
                              <w:rFonts w:ascii="Cambria Math" w:eastAsia="Times New Roman" w:hAnsi="Cambria Math" w:cs="Times New Roman"/>
                              <w:sz w:val="20"/>
                              <w:szCs w:val="24"/>
                              <w:lang w:eastAsia="fr-FR"/>
                            </w:rPr>
                            <m:t>×</m:t>
                          </m:r>
                          <m:r>
                            <m:rPr>
                              <m:sty m:val="p"/>
                            </m:rPr>
                            <w:rPr>
                              <w:rFonts w:ascii="Cambria Math" w:eastAsia="Times New Roman" w:hAnsi="Cambria Math" w:cs="Times New Roman"/>
                              <w:sz w:val="20"/>
                              <w:szCs w:val="24"/>
                              <w:lang w:eastAsia="fr-FR"/>
                            </w:rPr>
                            <m:t>cos⁡</m:t>
                          </m:r>
                          <m:r>
                            <w:rPr>
                              <w:rFonts w:ascii="Cambria Math" w:eastAsia="Times New Roman" w:hAnsi="Cambria Math" w:cs="Times New Roman"/>
                              <w:sz w:val="20"/>
                              <w:szCs w:val="24"/>
                              <w:lang w:eastAsia="fr-FR"/>
                            </w:rPr>
                            <m:t>(α)×</m:t>
                          </m:r>
                          <m:sSup>
                            <m:sSupPr>
                              <m:ctrlPr>
                                <w:rPr>
                                  <w:rFonts w:ascii="Cambria Math" w:eastAsia="Times New Roman" w:hAnsi="Cambria Math" w:cs="Times New Roman"/>
                                  <w:i/>
                                  <w:sz w:val="20"/>
                                  <w:szCs w:val="24"/>
                                  <w:lang w:eastAsia="fr-FR"/>
                                </w:rPr>
                              </m:ctrlPr>
                            </m:sSupPr>
                            <m:e>
                              <m:r>
                                <w:rPr>
                                  <w:rFonts w:ascii="Cambria Math" w:eastAsia="Times New Roman" w:hAnsi="Cambria Math" w:cs="Times New Roman"/>
                                  <w:sz w:val="20"/>
                                  <w:szCs w:val="24"/>
                                  <w:lang w:eastAsia="fr-FR"/>
                                </w:rPr>
                                <m:t>L</m:t>
                              </m:r>
                            </m:e>
                            <m:sup>
                              <m:r>
                                <w:rPr>
                                  <w:rFonts w:ascii="Cambria Math" w:eastAsia="Times New Roman" w:hAnsi="Cambria Math" w:cs="Times New Roman"/>
                                  <w:sz w:val="20"/>
                                  <w:szCs w:val="24"/>
                                  <w:lang w:eastAsia="fr-FR"/>
                                </w:rPr>
                                <m:t>4</m:t>
                              </m:r>
                            </m:sup>
                          </m:sSup>
                        </m:num>
                        <m:den>
                          <m:r>
                            <w:rPr>
                              <w:rFonts w:ascii="Cambria Math" w:eastAsia="Times New Roman" w:hAnsi="Cambria Math" w:cs="Times New Roman"/>
                              <w:sz w:val="20"/>
                              <w:szCs w:val="24"/>
                              <w:lang w:eastAsia="fr-FR"/>
                            </w:rPr>
                            <m:t xml:space="preserve">384× </m:t>
                          </m:r>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E</m:t>
                              </m:r>
                            </m:e>
                            <m:sub>
                              <m:r>
                                <w:rPr>
                                  <w:rFonts w:ascii="Cambria Math" w:eastAsia="Times New Roman" w:hAnsi="Cambria Math" w:cs="Times New Roman"/>
                                  <w:sz w:val="20"/>
                                  <w:szCs w:val="24"/>
                                  <w:lang w:eastAsia="fr-FR"/>
                                </w:rPr>
                                <m:t>0,mean</m:t>
                              </m:r>
                            </m:sub>
                          </m:sSub>
                          <m:r>
                            <w:rPr>
                              <w:rFonts w:ascii="Cambria Math" w:eastAsia="Times New Roman" w:hAnsi="Cambria Math" w:cs="Times New Roman"/>
                              <w:sz w:val="20"/>
                              <w:szCs w:val="24"/>
                              <w:lang w:eastAsia="fr-FR"/>
                            </w:rPr>
                            <m:t>×</m:t>
                          </m:r>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I</m:t>
                              </m:r>
                            </m:e>
                            <m:sub>
                              <m:r>
                                <w:rPr>
                                  <w:rFonts w:ascii="Cambria Math" w:eastAsia="Times New Roman" w:hAnsi="Cambria Math" w:cs="Times New Roman"/>
                                  <w:sz w:val="20"/>
                                  <w:szCs w:val="24"/>
                                  <w:lang w:eastAsia="fr-FR"/>
                                </w:rPr>
                                <m:t>G,y</m:t>
                              </m:r>
                            </m:sub>
                          </m:sSub>
                        </m:den>
                      </m:f>
                    </m:e>
                  </m:d>
                </m:e>
                <m:sup>
                  <m:r>
                    <w:rPr>
                      <w:rFonts w:ascii="Cambria Math" w:eastAsia="Times New Roman" w:hAnsi="Cambria Math" w:cs="Times New Roman"/>
                      <w:sz w:val="20"/>
                      <w:szCs w:val="24"/>
                      <w:lang w:eastAsia="fr-FR"/>
                    </w:rPr>
                    <m:t>2</m:t>
                  </m:r>
                </m:sup>
              </m:sSup>
              <m:r>
                <w:rPr>
                  <w:rFonts w:ascii="Cambria Math" w:eastAsia="Times New Roman" w:hAnsi="Cambria Math" w:cs="Times New Roman"/>
                  <w:sz w:val="20"/>
                  <w:szCs w:val="24"/>
                  <w:lang w:eastAsia="fr-FR"/>
                </w:rPr>
                <m:t>+</m:t>
              </m:r>
              <m:sSup>
                <m:sSupPr>
                  <m:ctrlPr>
                    <w:rPr>
                      <w:rFonts w:ascii="Cambria Math" w:eastAsia="Times New Roman" w:hAnsi="Cambria Math" w:cs="Times New Roman"/>
                      <w:i/>
                      <w:sz w:val="20"/>
                      <w:szCs w:val="24"/>
                      <w:lang w:eastAsia="fr-FR"/>
                    </w:rPr>
                  </m:ctrlPr>
                </m:sSupPr>
                <m:e>
                  <m:d>
                    <m:dPr>
                      <m:ctrlPr>
                        <w:rPr>
                          <w:rFonts w:ascii="Cambria Math" w:eastAsia="Times New Roman" w:hAnsi="Cambria Math" w:cs="Times New Roman"/>
                          <w:i/>
                          <w:sz w:val="20"/>
                          <w:szCs w:val="24"/>
                          <w:lang w:eastAsia="fr-FR"/>
                        </w:rPr>
                      </m:ctrlPr>
                    </m:dPr>
                    <m:e>
                      <m:f>
                        <m:fPr>
                          <m:ctrlPr>
                            <w:rPr>
                              <w:rFonts w:ascii="Cambria Math" w:eastAsia="Times New Roman" w:hAnsi="Cambria Math" w:cs="Times New Roman"/>
                              <w:i/>
                              <w:sz w:val="20"/>
                              <w:szCs w:val="24"/>
                              <w:lang w:eastAsia="fr-FR"/>
                            </w:rPr>
                          </m:ctrlPr>
                        </m:fPr>
                        <m:num>
                          <m:r>
                            <w:rPr>
                              <w:rFonts w:ascii="Cambria Math" w:eastAsia="Times New Roman" w:hAnsi="Cambria Math" w:cs="Times New Roman"/>
                              <w:sz w:val="20"/>
                              <w:szCs w:val="24"/>
                              <w:lang w:eastAsia="fr-FR"/>
                            </w:rPr>
                            <m:t>5×</m:t>
                          </m:r>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q</m:t>
                              </m:r>
                            </m:e>
                            <m:sub>
                              <m:r>
                                <w:rPr>
                                  <w:rFonts w:ascii="Cambria Math" w:eastAsia="Times New Roman" w:hAnsi="Cambria Math" w:cs="Times New Roman"/>
                                  <w:sz w:val="20"/>
                                  <w:szCs w:val="24"/>
                                  <w:lang w:eastAsia="fr-FR"/>
                                </w:rPr>
                                <m:t>inst</m:t>
                              </m:r>
                              <m:d>
                                <m:dPr>
                                  <m:ctrlPr>
                                    <w:rPr>
                                      <w:rFonts w:ascii="Cambria Math" w:eastAsia="Times New Roman" w:hAnsi="Cambria Math" w:cs="Times New Roman"/>
                                      <w:i/>
                                      <w:sz w:val="20"/>
                                      <w:szCs w:val="24"/>
                                      <w:lang w:eastAsia="fr-FR"/>
                                    </w:rPr>
                                  </m:ctrlPr>
                                </m:dPr>
                                <m:e>
                                  <m:r>
                                    <w:rPr>
                                      <w:rFonts w:ascii="Cambria Math" w:eastAsia="Times New Roman" w:hAnsi="Cambria Math" w:cs="Times New Roman"/>
                                      <w:sz w:val="20"/>
                                      <w:szCs w:val="24"/>
                                      <w:lang w:eastAsia="fr-FR"/>
                                    </w:rPr>
                                    <m:t>Q</m:t>
                                  </m:r>
                                </m:e>
                              </m:d>
                            </m:sub>
                          </m:sSub>
                          <m:r>
                            <w:rPr>
                              <w:rFonts w:ascii="Cambria Math" w:eastAsia="Times New Roman" w:hAnsi="Cambria Math" w:cs="Times New Roman"/>
                              <w:sz w:val="20"/>
                              <w:szCs w:val="24"/>
                              <w:lang w:eastAsia="fr-FR"/>
                            </w:rPr>
                            <m:t>×sin⁡(α)×</m:t>
                          </m:r>
                          <m:sSup>
                            <m:sSupPr>
                              <m:ctrlPr>
                                <w:rPr>
                                  <w:rFonts w:ascii="Cambria Math" w:eastAsia="Times New Roman" w:hAnsi="Cambria Math" w:cs="Times New Roman"/>
                                  <w:i/>
                                  <w:sz w:val="20"/>
                                  <w:szCs w:val="24"/>
                                  <w:lang w:eastAsia="fr-FR"/>
                                </w:rPr>
                              </m:ctrlPr>
                            </m:sSupPr>
                            <m:e>
                              <m:r>
                                <w:rPr>
                                  <w:rFonts w:ascii="Cambria Math" w:eastAsia="Times New Roman" w:hAnsi="Cambria Math" w:cs="Times New Roman"/>
                                  <w:sz w:val="20"/>
                                  <w:szCs w:val="24"/>
                                  <w:lang w:eastAsia="fr-FR"/>
                                </w:rPr>
                                <m:t>L</m:t>
                              </m:r>
                            </m:e>
                            <m:sup>
                              <m:r>
                                <w:rPr>
                                  <w:rFonts w:ascii="Cambria Math" w:eastAsia="Times New Roman" w:hAnsi="Cambria Math" w:cs="Times New Roman"/>
                                  <w:sz w:val="20"/>
                                  <w:szCs w:val="24"/>
                                  <w:lang w:eastAsia="fr-FR"/>
                                </w:rPr>
                                <m:t>4</m:t>
                              </m:r>
                            </m:sup>
                          </m:sSup>
                        </m:num>
                        <m:den>
                          <m:r>
                            <w:rPr>
                              <w:rFonts w:ascii="Cambria Math" w:eastAsia="Times New Roman" w:hAnsi="Cambria Math" w:cs="Times New Roman"/>
                              <w:sz w:val="20"/>
                              <w:szCs w:val="24"/>
                              <w:lang w:eastAsia="fr-FR"/>
                            </w:rPr>
                            <m:t xml:space="preserve">384× </m:t>
                          </m:r>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E</m:t>
                              </m:r>
                            </m:e>
                            <m:sub>
                              <m:r>
                                <w:rPr>
                                  <w:rFonts w:ascii="Cambria Math" w:eastAsia="Times New Roman" w:hAnsi="Cambria Math" w:cs="Times New Roman"/>
                                  <w:sz w:val="20"/>
                                  <w:szCs w:val="24"/>
                                  <w:lang w:eastAsia="fr-FR"/>
                                </w:rPr>
                                <m:t>0,mean</m:t>
                              </m:r>
                            </m:sub>
                          </m:sSub>
                          <m:r>
                            <w:rPr>
                              <w:rFonts w:ascii="Cambria Math" w:eastAsia="Times New Roman" w:hAnsi="Cambria Math" w:cs="Times New Roman"/>
                              <w:sz w:val="20"/>
                              <w:szCs w:val="24"/>
                              <w:lang w:eastAsia="fr-FR"/>
                            </w:rPr>
                            <m:t>×</m:t>
                          </m:r>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I</m:t>
                              </m:r>
                            </m:e>
                            <m:sub>
                              <m:r>
                                <w:rPr>
                                  <w:rFonts w:ascii="Cambria Math" w:eastAsia="Times New Roman" w:hAnsi="Cambria Math" w:cs="Times New Roman"/>
                                  <w:sz w:val="20"/>
                                  <w:szCs w:val="24"/>
                                  <w:lang w:eastAsia="fr-FR"/>
                                </w:rPr>
                                <m:t>G,z</m:t>
                              </m:r>
                            </m:sub>
                          </m:sSub>
                        </m:den>
                      </m:f>
                    </m:e>
                  </m:d>
                </m:e>
                <m:sup>
                  <m:r>
                    <w:rPr>
                      <w:rFonts w:ascii="Cambria Math" w:eastAsia="Times New Roman" w:hAnsi="Cambria Math" w:cs="Times New Roman"/>
                      <w:sz w:val="20"/>
                      <w:szCs w:val="24"/>
                      <w:lang w:eastAsia="fr-FR"/>
                    </w:rPr>
                    <m:t>2</m:t>
                  </m:r>
                </m:sup>
              </m:sSup>
            </m:e>
          </m:rad>
        </m:oMath>
      </m:oMathPara>
    </w:p>
    <w:p w:rsidR="00594A93" w:rsidRPr="00594A93" w:rsidRDefault="00594A93" w:rsidP="00FD673B">
      <w:pPr>
        <w:rPr>
          <w:lang w:eastAsia="fr-FR"/>
        </w:rPr>
      </w:pPr>
      <w:r w:rsidRPr="00594A93">
        <w:rPr>
          <w:lang w:eastAsia="fr-FR"/>
        </w:rPr>
        <w:t xml:space="preserve">Avec </w:t>
      </w:r>
    </w:p>
    <w:p w:rsidR="00594A93" w:rsidRPr="00594A93" w:rsidRDefault="00594A93" w:rsidP="00FD673B">
      <w:pPr>
        <w:pStyle w:val="normal"/>
        <w:rPr>
          <w:lang w:eastAsia="fr-FR"/>
        </w:rPr>
      </w:pPr>
      <w:proofErr w:type="spellStart"/>
      <w:r w:rsidRPr="00594A93">
        <w:rPr>
          <w:lang w:eastAsia="fr-FR"/>
        </w:rPr>
        <w:t>q</w:t>
      </w:r>
      <w:r w:rsidRPr="00594A93">
        <w:rPr>
          <w:vertAlign w:val="subscript"/>
          <w:lang w:eastAsia="fr-FR"/>
        </w:rPr>
        <w:t>inst</w:t>
      </w:r>
      <w:proofErr w:type="spellEnd"/>
      <w:r w:rsidRPr="00594A93">
        <w:rPr>
          <w:vertAlign w:val="subscript"/>
          <w:lang w:eastAsia="fr-FR"/>
        </w:rPr>
        <w:t>(Q)</w:t>
      </w:r>
      <w:r w:rsidRPr="00594A93">
        <w:rPr>
          <w:lang w:eastAsia="fr-FR"/>
        </w:rPr>
        <w:t xml:space="preserve"> = 0,621 </w:t>
      </w:r>
      <w:proofErr w:type="spellStart"/>
      <w:r w:rsidRPr="00594A93">
        <w:rPr>
          <w:lang w:eastAsia="fr-FR"/>
        </w:rPr>
        <w:t>kN</w:t>
      </w:r>
      <w:proofErr w:type="spellEnd"/>
      <w:r w:rsidRPr="00594A93">
        <w:rPr>
          <w:lang w:eastAsia="fr-FR"/>
        </w:rPr>
        <w:t>/m =  0,621 N/mm, charge linéique provo</w:t>
      </w:r>
      <w:r w:rsidR="00291B55">
        <w:rPr>
          <w:lang w:eastAsia="fr-FR"/>
        </w:rPr>
        <w:t>quée par les actions variables</w:t>
      </w:r>
      <w:r w:rsidRPr="00594A93">
        <w:rPr>
          <w:lang w:eastAsia="fr-FR"/>
        </w:rPr>
        <w:t>.</w:t>
      </w:r>
    </w:p>
    <w:p w:rsidR="00594A93" w:rsidRPr="00594A93" w:rsidRDefault="00594A93" w:rsidP="00FD673B">
      <w:pPr>
        <w:pStyle w:val="normal"/>
        <w:rPr>
          <w:lang w:eastAsia="fr-FR"/>
        </w:rPr>
      </w:pPr>
      <w:r w:rsidRPr="00594A93">
        <w:rPr>
          <w:lang w:eastAsia="fr-FR"/>
        </w:rPr>
        <w:t>L = 6000 mm, distance entre appuis.</w:t>
      </w:r>
    </w:p>
    <w:p w:rsidR="00594A93" w:rsidRPr="00594A93" w:rsidRDefault="00594A93" w:rsidP="00FD673B">
      <w:pPr>
        <w:pStyle w:val="normal"/>
        <w:rPr>
          <w:lang w:eastAsia="fr-FR"/>
        </w:rPr>
      </w:pPr>
      <w:r w:rsidRPr="00594A93">
        <w:rPr>
          <w:lang w:eastAsia="fr-FR"/>
        </w:rPr>
        <w:t>E</w:t>
      </w:r>
      <w:r w:rsidRPr="00594A93">
        <w:rPr>
          <w:vertAlign w:val="subscript"/>
          <w:lang w:eastAsia="fr-FR"/>
        </w:rPr>
        <w:t>0</w:t>
      </w:r>
      <w:proofErr w:type="gramStart"/>
      <w:r w:rsidRPr="00594A93">
        <w:rPr>
          <w:vertAlign w:val="subscript"/>
          <w:lang w:eastAsia="fr-FR"/>
        </w:rPr>
        <w:t>,</w:t>
      </w:r>
      <w:proofErr w:type="spellStart"/>
      <w:r w:rsidRPr="00594A93">
        <w:rPr>
          <w:vertAlign w:val="subscript"/>
          <w:lang w:eastAsia="fr-FR"/>
        </w:rPr>
        <w:t>mean</w:t>
      </w:r>
      <w:proofErr w:type="spellEnd"/>
      <w:proofErr w:type="gramEnd"/>
      <w:r w:rsidRPr="00594A93">
        <w:rPr>
          <w:lang w:eastAsia="fr-FR"/>
        </w:rPr>
        <w:t> =  11,</w:t>
      </w:r>
      <w:r w:rsidR="00291B55">
        <w:rPr>
          <w:lang w:eastAsia="fr-FR"/>
        </w:rPr>
        <w:t>5</w:t>
      </w:r>
      <w:r w:rsidRPr="00594A93">
        <w:rPr>
          <w:lang w:eastAsia="fr-FR"/>
        </w:rPr>
        <w:t xml:space="preserve"> </w:t>
      </w:r>
      <w:proofErr w:type="spellStart"/>
      <w:r w:rsidRPr="00594A93">
        <w:rPr>
          <w:lang w:eastAsia="fr-FR"/>
        </w:rPr>
        <w:t>kN</w:t>
      </w:r>
      <w:proofErr w:type="spellEnd"/>
      <w:r w:rsidRPr="00594A93">
        <w:rPr>
          <w:lang w:eastAsia="fr-FR"/>
        </w:rPr>
        <w:t>/mm² = 11</w:t>
      </w:r>
      <w:r w:rsidR="00291B55">
        <w:rPr>
          <w:lang w:eastAsia="fr-FR"/>
        </w:rPr>
        <w:t>5</w:t>
      </w:r>
      <w:r w:rsidRPr="00594A93">
        <w:rPr>
          <w:lang w:eastAsia="fr-FR"/>
        </w:rPr>
        <w:t xml:space="preserve">00 N/mm², module moyen axial </w:t>
      </w:r>
      <w:r w:rsidR="00BA4E8C">
        <w:rPr>
          <w:lang w:eastAsia="fr-FR"/>
        </w:rPr>
        <w:t>(tableau 7)</w:t>
      </w:r>
    </w:p>
    <w:p w:rsidR="00594A93" w:rsidRPr="00594A93" w:rsidRDefault="00594A93" w:rsidP="00FD673B">
      <w:pPr>
        <w:pStyle w:val="normal"/>
        <w:rPr>
          <w:lang w:eastAsia="fr-FR"/>
        </w:rPr>
      </w:pPr>
      <w:proofErr w:type="spellStart"/>
      <w:r w:rsidRPr="00594A93">
        <w:rPr>
          <w:lang w:eastAsia="fr-FR"/>
        </w:rPr>
        <w:t>I</w:t>
      </w:r>
      <w:r w:rsidRPr="00594A93">
        <w:rPr>
          <w:vertAlign w:val="subscript"/>
          <w:lang w:eastAsia="fr-FR"/>
        </w:rPr>
        <w:t>G</w:t>
      </w:r>
      <w:proofErr w:type="gramStart"/>
      <w:r w:rsidRPr="00594A93">
        <w:rPr>
          <w:vertAlign w:val="subscript"/>
          <w:lang w:eastAsia="fr-FR"/>
        </w:rPr>
        <w:t>,y</w:t>
      </w:r>
      <w:proofErr w:type="spellEnd"/>
      <w:proofErr w:type="gramEnd"/>
      <w:r w:rsidRPr="00594A93">
        <w:rPr>
          <w:lang w:eastAsia="fr-FR"/>
        </w:rPr>
        <w:t> = bh</w:t>
      </w:r>
      <w:r w:rsidRPr="00594A93">
        <w:rPr>
          <w:vertAlign w:val="superscript"/>
          <w:lang w:eastAsia="fr-FR"/>
        </w:rPr>
        <w:t>3</w:t>
      </w:r>
      <w:r w:rsidRPr="00594A93">
        <w:rPr>
          <w:lang w:eastAsia="fr-FR"/>
        </w:rPr>
        <w:t>/12 moment quadratique en mm</w:t>
      </w:r>
      <w:r w:rsidRPr="00594A93">
        <w:rPr>
          <w:vertAlign w:val="superscript"/>
          <w:lang w:eastAsia="fr-FR"/>
        </w:rPr>
        <w:t>4</w:t>
      </w:r>
      <w:r w:rsidRPr="00594A93">
        <w:rPr>
          <w:lang w:eastAsia="fr-FR"/>
        </w:rPr>
        <w:t>, pour une section rectangulaire sur chant.</w:t>
      </w:r>
    </w:p>
    <w:p w:rsidR="00594A93" w:rsidRPr="00594A93" w:rsidRDefault="00594A93" w:rsidP="00FD673B">
      <w:pPr>
        <w:pStyle w:val="normal"/>
        <w:rPr>
          <w:lang w:eastAsia="fr-FR"/>
        </w:rPr>
      </w:pPr>
      <w:proofErr w:type="spellStart"/>
      <w:r w:rsidRPr="00594A93">
        <w:rPr>
          <w:lang w:eastAsia="fr-FR"/>
        </w:rPr>
        <w:t>I</w:t>
      </w:r>
      <w:r w:rsidRPr="00594A93">
        <w:rPr>
          <w:vertAlign w:val="subscript"/>
          <w:lang w:eastAsia="fr-FR"/>
        </w:rPr>
        <w:t>G</w:t>
      </w:r>
      <w:proofErr w:type="gramStart"/>
      <w:r w:rsidRPr="00594A93">
        <w:rPr>
          <w:vertAlign w:val="subscript"/>
          <w:lang w:eastAsia="fr-FR"/>
        </w:rPr>
        <w:t>,z</w:t>
      </w:r>
      <w:proofErr w:type="spellEnd"/>
      <w:proofErr w:type="gramEnd"/>
      <w:r w:rsidRPr="00594A93">
        <w:rPr>
          <w:lang w:eastAsia="fr-FR"/>
        </w:rPr>
        <w:t> = hb</w:t>
      </w:r>
      <w:r w:rsidRPr="00594A93">
        <w:rPr>
          <w:vertAlign w:val="superscript"/>
          <w:lang w:eastAsia="fr-FR"/>
        </w:rPr>
        <w:t>3</w:t>
      </w:r>
      <w:r w:rsidRPr="00594A93">
        <w:rPr>
          <w:lang w:eastAsia="fr-FR"/>
        </w:rPr>
        <w:t>/12 moment quadratique en mm</w:t>
      </w:r>
      <w:r w:rsidRPr="00594A93">
        <w:rPr>
          <w:vertAlign w:val="superscript"/>
          <w:lang w:eastAsia="fr-FR"/>
        </w:rPr>
        <w:t>4</w:t>
      </w:r>
      <w:r w:rsidRPr="00594A93">
        <w:rPr>
          <w:lang w:eastAsia="fr-FR"/>
        </w:rPr>
        <w:t>, pour une section rectangulaire à plat.</w:t>
      </w:r>
    </w:p>
    <w:p w:rsidR="00594A93" w:rsidRPr="00594A93" w:rsidRDefault="00594A93" w:rsidP="00971496">
      <w:pPr>
        <w:pStyle w:val="normal"/>
        <w:numPr>
          <w:ilvl w:val="1"/>
          <w:numId w:val="16"/>
        </w:numPr>
        <w:rPr>
          <w:lang w:eastAsia="fr-FR"/>
        </w:rPr>
      </w:pPr>
      <w:r w:rsidRPr="00594A93">
        <w:rPr>
          <w:lang w:eastAsia="fr-FR"/>
        </w:rPr>
        <w:t>h = 315 mm, hauteur de la pièce.</w:t>
      </w:r>
    </w:p>
    <w:p w:rsidR="00594A93" w:rsidRPr="00594A93" w:rsidRDefault="00594A93" w:rsidP="00971496">
      <w:pPr>
        <w:pStyle w:val="normal"/>
        <w:numPr>
          <w:ilvl w:val="1"/>
          <w:numId w:val="16"/>
        </w:numPr>
        <w:rPr>
          <w:lang w:eastAsia="fr-FR"/>
        </w:rPr>
      </w:pPr>
      <w:r w:rsidRPr="00594A93">
        <w:rPr>
          <w:lang w:eastAsia="fr-FR"/>
        </w:rPr>
        <w:t>b = 115 mm, épaisseur de la pièce.</w:t>
      </w:r>
    </w:p>
    <w:p w:rsidR="00594A93" w:rsidRPr="00594A93" w:rsidRDefault="00594A93" w:rsidP="00594A93">
      <w:pPr>
        <w:spacing w:before="60" w:after="100" w:line="240" w:lineRule="auto"/>
        <w:rPr>
          <w:rFonts w:ascii="Times New Roman" w:eastAsia="Times New Roman" w:hAnsi="Times New Roman" w:cs="Times New Roman"/>
          <w:sz w:val="20"/>
          <w:szCs w:val="24"/>
          <w:lang w:eastAsia="fr-FR"/>
        </w:rPr>
      </w:pPr>
    </w:p>
    <w:p w:rsidR="00971496" w:rsidRDefault="00971496">
      <w:r>
        <w:br w:type="page"/>
      </w:r>
    </w:p>
    <w:p w:rsidR="00594A93" w:rsidRPr="00594A93" w:rsidRDefault="00594A93" w:rsidP="00594A93">
      <w:pPr>
        <w:spacing w:before="60" w:after="100" w:line="240" w:lineRule="auto"/>
        <w:rPr>
          <w:rFonts w:ascii="Times New Roman" w:eastAsia="Times New Roman" w:hAnsi="Times New Roman" w:cs="Times New Roman"/>
          <w:sz w:val="20"/>
          <w:szCs w:val="24"/>
          <w:lang w:eastAsia="fr-FR"/>
        </w:rPr>
      </w:pPr>
      <w:r w:rsidRPr="00971496">
        <w:lastRenderedPageBreak/>
        <w:t xml:space="preserve">La formule devient : </w:t>
      </w:r>
      <w:r w:rsidRPr="00971496">
        <w:br/>
      </w:r>
      <m:oMathPara>
        <m:oMath>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U</m:t>
              </m:r>
            </m:e>
            <m:sub>
              <m:r>
                <w:rPr>
                  <w:rFonts w:ascii="Cambria Math" w:eastAsia="Times New Roman" w:hAnsi="Cambria Math" w:cs="Times New Roman"/>
                  <w:sz w:val="20"/>
                  <w:szCs w:val="24"/>
                  <w:lang w:eastAsia="fr-FR"/>
                </w:rPr>
                <m:t>inst(Q)</m:t>
              </m:r>
            </m:sub>
          </m:sSub>
          <m:r>
            <w:rPr>
              <w:rFonts w:ascii="Cambria Math" w:eastAsia="Times New Roman" w:hAnsi="Cambria Math" w:cs="Times New Roman"/>
              <w:sz w:val="20"/>
              <w:szCs w:val="24"/>
              <w:lang w:eastAsia="fr-FR"/>
            </w:rPr>
            <m:t>=</m:t>
          </m:r>
          <m:rad>
            <m:radPr>
              <m:degHide m:val="on"/>
              <m:ctrlPr>
                <w:rPr>
                  <w:rFonts w:ascii="Cambria Math" w:eastAsia="Times New Roman" w:hAnsi="Cambria Math" w:cs="Times New Roman"/>
                  <w:i/>
                  <w:sz w:val="20"/>
                  <w:szCs w:val="24"/>
                  <w:lang w:eastAsia="fr-FR"/>
                </w:rPr>
              </m:ctrlPr>
            </m:radPr>
            <m:deg/>
            <m:e>
              <m:sSup>
                <m:sSupPr>
                  <m:ctrlPr>
                    <w:rPr>
                      <w:rFonts w:ascii="Cambria Math" w:eastAsia="Times New Roman" w:hAnsi="Cambria Math" w:cs="Times New Roman"/>
                      <w:i/>
                      <w:sz w:val="20"/>
                      <w:szCs w:val="24"/>
                      <w:lang w:eastAsia="fr-FR"/>
                    </w:rPr>
                  </m:ctrlPr>
                </m:sSupPr>
                <m:e>
                  <m:d>
                    <m:dPr>
                      <m:ctrlPr>
                        <w:rPr>
                          <w:rFonts w:ascii="Cambria Math" w:eastAsia="Times New Roman" w:hAnsi="Cambria Math" w:cs="Times New Roman"/>
                          <w:i/>
                          <w:sz w:val="20"/>
                          <w:szCs w:val="24"/>
                          <w:lang w:eastAsia="fr-FR"/>
                        </w:rPr>
                      </m:ctrlPr>
                    </m:dPr>
                    <m:e>
                      <m:f>
                        <m:fPr>
                          <m:ctrlPr>
                            <w:rPr>
                              <w:rFonts w:ascii="Cambria Math" w:eastAsia="Times New Roman" w:hAnsi="Cambria Math" w:cs="Times New Roman"/>
                              <w:i/>
                              <w:sz w:val="20"/>
                              <w:szCs w:val="24"/>
                              <w:lang w:eastAsia="fr-FR"/>
                            </w:rPr>
                          </m:ctrlPr>
                        </m:fPr>
                        <m:num>
                          <m:r>
                            <w:rPr>
                              <w:rFonts w:ascii="Cambria Math" w:eastAsia="Times New Roman" w:hAnsi="Cambria Math" w:cs="Times New Roman"/>
                              <w:sz w:val="20"/>
                              <w:szCs w:val="24"/>
                              <w:lang w:eastAsia="fr-FR"/>
                            </w:rPr>
                            <m:t>5×</m:t>
                          </m:r>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q</m:t>
                              </m:r>
                            </m:e>
                            <m:sub>
                              <m:r>
                                <w:rPr>
                                  <w:rFonts w:ascii="Cambria Math" w:eastAsia="Times New Roman" w:hAnsi="Cambria Math" w:cs="Times New Roman"/>
                                  <w:sz w:val="20"/>
                                  <w:szCs w:val="24"/>
                                  <w:lang w:eastAsia="fr-FR"/>
                                </w:rPr>
                                <m:t>inst</m:t>
                              </m:r>
                              <m:d>
                                <m:dPr>
                                  <m:ctrlPr>
                                    <w:rPr>
                                      <w:rFonts w:ascii="Cambria Math" w:eastAsia="Times New Roman" w:hAnsi="Cambria Math" w:cs="Times New Roman"/>
                                      <w:i/>
                                      <w:sz w:val="20"/>
                                      <w:szCs w:val="24"/>
                                      <w:lang w:eastAsia="fr-FR"/>
                                    </w:rPr>
                                  </m:ctrlPr>
                                </m:dPr>
                                <m:e>
                                  <m:r>
                                    <w:rPr>
                                      <w:rFonts w:ascii="Cambria Math" w:eastAsia="Times New Roman" w:hAnsi="Cambria Math" w:cs="Times New Roman"/>
                                      <w:sz w:val="20"/>
                                      <w:szCs w:val="24"/>
                                      <w:lang w:eastAsia="fr-FR"/>
                                    </w:rPr>
                                    <m:t>Q</m:t>
                                  </m:r>
                                </m:e>
                              </m:d>
                            </m:sub>
                          </m:sSub>
                          <m:r>
                            <w:rPr>
                              <w:rFonts w:ascii="Cambria Math" w:eastAsia="Times New Roman" w:hAnsi="Cambria Math" w:cs="Times New Roman"/>
                              <w:sz w:val="20"/>
                              <w:szCs w:val="24"/>
                              <w:lang w:eastAsia="fr-FR"/>
                            </w:rPr>
                            <m:t>×</m:t>
                          </m:r>
                          <m:func>
                            <m:funcPr>
                              <m:ctrlPr>
                                <w:rPr>
                                  <w:rFonts w:ascii="Cambria Math" w:eastAsia="Times New Roman" w:hAnsi="Cambria Math" w:cs="Times New Roman"/>
                                  <w:sz w:val="20"/>
                                  <w:szCs w:val="24"/>
                                  <w:lang w:eastAsia="fr-FR"/>
                                </w:rPr>
                              </m:ctrlPr>
                            </m:funcPr>
                            <m:fName>
                              <m:r>
                                <m:rPr>
                                  <m:sty m:val="p"/>
                                </m:rPr>
                                <w:rPr>
                                  <w:rFonts w:ascii="Cambria Math" w:eastAsia="Times New Roman" w:hAnsi="Cambria Math" w:cs="Times New Roman"/>
                                  <w:sz w:val="20"/>
                                  <w:szCs w:val="24"/>
                                  <w:lang w:eastAsia="fr-FR"/>
                                </w:rPr>
                                <m:t>cos</m:t>
                              </m:r>
                            </m:fName>
                            <m:e>
                              <m:d>
                                <m:dPr>
                                  <m:ctrlPr>
                                    <w:rPr>
                                      <w:rFonts w:ascii="Cambria Math" w:eastAsia="Times New Roman" w:hAnsi="Cambria Math" w:cs="Times New Roman"/>
                                      <w:i/>
                                      <w:sz w:val="20"/>
                                      <w:szCs w:val="24"/>
                                      <w:lang w:eastAsia="fr-FR"/>
                                    </w:rPr>
                                  </m:ctrlPr>
                                </m:dPr>
                                <m:e>
                                  <m:r>
                                    <w:rPr>
                                      <w:rFonts w:ascii="Cambria Math" w:eastAsia="Times New Roman" w:hAnsi="Cambria Math" w:cs="Times New Roman"/>
                                      <w:sz w:val="20"/>
                                      <w:szCs w:val="24"/>
                                      <w:lang w:eastAsia="fr-FR"/>
                                    </w:rPr>
                                    <m:t>α</m:t>
                                  </m:r>
                                </m:e>
                              </m:d>
                              <m:ctrlPr>
                                <w:rPr>
                                  <w:rFonts w:ascii="Cambria Math" w:eastAsia="Times New Roman" w:hAnsi="Cambria Math" w:cs="Times New Roman"/>
                                  <w:i/>
                                  <w:sz w:val="20"/>
                                  <w:szCs w:val="24"/>
                                  <w:lang w:eastAsia="fr-FR"/>
                                </w:rPr>
                              </m:ctrlPr>
                            </m:e>
                          </m:func>
                          <m:r>
                            <w:rPr>
                              <w:rFonts w:ascii="Cambria Math" w:eastAsia="Times New Roman" w:hAnsi="Cambria Math" w:cs="Times New Roman"/>
                              <w:sz w:val="20"/>
                              <w:szCs w:val="24"/>
                              <w:lang w:eastAsia="fr-FR"/>
                            </w:rPr>
                            <m:t>×</m:t>
                          </m:r>
                          <m:sSup>
                            <m:sSupPr>
                              <m:ctrlPr>
                                <w:rPr>
                                  <w:rFonts w:ascii="Cambria Math" w:eastAsia="Times New Roman" w:hAnsi="Cambria Math" w:cs="Times New Roman"/>
                                  <w:i/>
                                  <w:sz w:val="20"/>
                                  <w:szCs w:val="24"/>
                                  <w:lang w:eastAsia="fr-FR"/>
                                </w:rPr>
                              </m:ctrlPr>
                            </m:sSupPr>
                            <m:e>
                              <m:r>
                                <w:rPr>
                                  <w:rFonts w:ascii="Cambria Math" w:eastAsia="Times New Roman" w:hAnsi="Cambria Math" w:cs="Times New Roman"/>
                                  <w:sz w:val="20"/>
                                  <w:szCs w:val="24"/>
                                  <w:lang w:eastAsia="fr-FR"/>
                                </w:rPr>
                                <m:t>L</m:t>
                              </m:r>
                            </m:e>
                            <m:sup>
                              <m:r>
                                <w:rPr>
                                  <w:rFonts w:ascii="Cambria Math" w:eastAsia="Times New Roman" w:hAnsi="Cambria Math" w:cs="Times New Roman"/>
                                  <w:sz w:val="20"/>
                                  <w:szCs w:val="24"/>
                                  <w:lang w:eastAsia="fr-FR"/>
                                </w:rPr>
                                <m:t>4</m:t>
                              </m:r>
                            </m:sup>
                          </m:sSup>
                          <m:r>
                            <w:rPr>
                              <w:rFonts w:ascii="Cambria Math" w:eastAsia="Times New Roman" w:hAnsi="Cambria Math" w:cs="Times New Roman"/>
                              <w:sz w:val="20"/>
                              <w:szCs w:val="24"/>
                              <w:lang w:eastAsia="fr-FR"/>
                            </w:rPr>
                            <m:t>×12</m:t>
                          </m:r>
                        </m:num>
                        <m:den>
                          <m:r>
                            <w:rPr>
                              <w:rFonts w:ascii="Cambria Math" w:eastAsia="Times New Roman" w:hAnsi="Cambria Math" w:cs="Times New Roman"/>
                              <w:sz w:val="20"/>
                              <w:szCs w:val="24"/>
                              <w:lang w:eastAsia="fr-FR"/>
                            </w:rPr>
                            <m:t xml:space="preserve">384× </m:t>
                          </m:r>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E</m:t>
                              </m:r>
                            </m:e>
                            <m:sub>
                              <m:r>
                                <w:rPr>
                                  <w:rFonts w:ascii="Cambria Math" w:eastAsia="Times New Roman" w:hAnsi="Cambria Math" w:cs="Times New Roman"/>
                                  <w:sz w:val="20"/>
                                  <w:szCs w:val="24"/>
                                  <w:lang w:eastAsia="fr-FR"/>
                                </w:rPr>
                                <m:t>0,mean</m:t>
                              </m:r>
                            </m:sub>
                          </m:sSub>
                          <m:r>
                            <w:rPr>
                              <w:rFonts w:ascii="Cambria Math" w:eastAsia="Times New Roman" w:hAnsi="Cambria Math" w:cs="Times New Roman"/>
                              <w:sz w:val="20"/>
                              <w:szCs w:val="24"/>
                              <w:lang w:eastAsia="fr-FR"/>
                            </w:rPr>
                            <m:t>×b×</m:t>
                          </m:r>
                          <m:sSup>
                            <m:sSupPr>
                              <m:ctrlPr>
                                <w:rPr>
                                  <w:rFonts w:ascii="Cambria Math" w:eastAsia="Times New Roman" w:hAnsi="Cambria Math" w:cs="Times New Roman"/>
                                  <w:i/>
                                  <w:sz w:val="20"/>
                                  <w:szCs w:val="24"/>
                                  <w:lang w:eastAsia="fr-FR"/>
                                </w:rPr>
                              </m:ctrlPr>
                            </m:sSupPr>
                            <m:e>
                              <m:r>
                                <w:rPr>
                                  <w:rFonts w:ascii="Cambria Math" w:eastAsia="Times New Roman" w:hAnsi="Cambria Math" w:cs="Times New Roman"/>
                                  <w:sz w:val="20"/>
                                  <w:szCs w:val="24"/>
                                  <w:lang w:eastAsia="fr-FR"/>
                                </w:rPr>
                                <m:t>h</m:t>
                              </m:r>
                            </m:e>
                            <m:sup>
                              <m:r>
                                <w:rPr>
                                  <w:rFonts w:ascii="Cambria Math" w:eastAsia="Times New Roman" w:hAnsi="Cambria Math" w:cs="Times New Roman"/>
                                  <w:sz w:val="20"/>
                                  <w:szCs w:val="24"/>
                                  <w:lang w:eastAsia="fr-FR"/>
                                </w:rPr>
                                <m:t>3</m:t>
                              </m:r>
                            </m:sup>
                          </m:sSup>
                        </m:den>
                      </m:f>
                    </m:e>
                  </m:d>
                </m:e>
                <m:sup>
                  <m:r>
                    <w:rPr>
                      <w:rFonts w:ascii="Cambria Math" w:eastAsia="Times New Roman" w:hAnsi="Cambria Math" w:cs="Times New Roman"/>
                      <w:sz w:val="20"/>
                      <w:szCs w:val="24"/>
                      <w:lang w:eastAsia="fr-FR"/>
                    </w:rPr>
                    <m:t>2</m:t>
                  </m:r>
                </m:sup>
              </m:sSup>
              <m:r>
                <w:rPr>
                  <w:rFonts w:ascii="Cambria Math" w:eastAsia="Times New Roman" w:hAnsi="Cambria Math" w:cs="Times New Roman"/>
                  <w:sz w:val="20"/>
                  <w:szCs w:val="24"/>
                  <w:lang w:eastAsia="fr-FR"/>
                </w:rPr>
                <m:t>+</m:t>
              </m:r>
              <m:sSup>
                <m:sSupPr>
                  <m:ctrlPr>
                    <w:rPr>
                      <w:rFonts w:ascii="Cambria Math" w:eastAsia="Times New Roman" w:hAnsi="Cambria Math" w:cs="Times New Roman"/>
                      <w:i/>
                      <w:sz w:val="20"/>
                      <w:szCs w:val="24"/>
                      <w:lang w:eastAsia="fr-FR"/>
                    </w:rPr>
                  </m:ctrlPr>
                </m:sSupPr>
                <m:e>
                  <m:d>
                    <m:dPr>
                      <m:ctrlPr>
                        <w:rPr>
                          <w:rFonts w:ascii="Cambria Math" w:eastAsia="Times New Roman" w:hAnsi="Cambria Math" w:cs="Times New Roman"/>
                          <w:i/>
                          <w:sz w:val="20"/>
                          <w:szCs w:val="24"/>
                          <w:lang w:eastAsia="fr-FR"/>
                        </w:rPr>
                      </m:ctrlPr>
                    </m:dPr>
                    <m:e>
                      <m:f>
                        <m:fPr>
                          <m:ctrlPr>
                            <w:rPr>
                              <w:rFonts w:ascii="Cambria Math" w:eastAsia="Times New Roman" w:hAnsi="Cambria Math" w:cs="Times New Roman"/>
                              <w:i/>
                              <w:sz w:val="20"/>
                              <w:szCs w:val="24"/>
                              <w:lang w:eastAsia="fr-FR"/>
                            </w:rPr>
                          </m:ctrlPr>
                        </m:fPr>
                        <m:num>
                          <m:r>
                            <w:rPr>
                              <w:rFonts w:ascii="Cambria Math" w:eastAsia="Times New Roman" w:hAnsi="Cambria Math" w:cs="Times New Roman"/>
                              <w:sz w:val="20"/>
                              <w:szCs w:val="24"/>
                              <w:lang w:eastAsia="fr-FR"/>
                            </w:rPr>
                            <m:t>5×</m:t>
                          </m:r>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q</m:t>
                              </m:r>
                            </m:e>
                            <m:sub>
                              <m:r>
                                <w:rPr>
                                  <w:rFonts w:ascii="Cambria Math" w:eastAsia="Times New Roman" w:hAnsi="Cambria Math" w:cs="Times New Roman"/>
                                  <w:sz w:val="20"/>
                                  <w:szCs w:val="24"/>
                                  <w:lang w:eastAsia="fr-FR"/>
                                </w:rPr>
                                <m:t>inst</m:t>
                              </m:r>
                              <m:d>
                                <m:dPr>
                                  <m:ctrlPr>
                                    <w:rPr>
                                      <w:rFonts w:ascii="Cambria Math" w:eastAsia="Times New Roman" w:hAnsi="Cambria Math" w:cs="Times New Roman"/>
                                      <w:i/>
                                      <w:sz w:val="20"/>
                                      <w:szCs w:val="24"/>
                                      <w:lang w:eastAsia="fr-FR"/>
                                    </w:rPr>
                                  </m:ctrlPr>
                                </m:dPr>
                                <m:e>
                                  <m:r>
                                    <w:rPr>
                                      <w:rFonts w:ascii="Cambria Math" w:eastAsia="Times New Roman" w:hAnsi="Cambria Math" w:cs="Times New Roman"/>
                                      <w:sz w:val="20"/>
                                      <w:szCs w:val="24"/>
                                      <w:lang w:eastAsia="fr-FR"/>
                                    </w:rPr>
                                    <m:t>Q</m:t>
                                  </m:r>
                                </m:e>
                              </m:d>
                            </m:sub>
                          </m:sSub>
                          <m:r>
                            <w:rPr>
                              <w:rFonts w:ascii="Cambria Math" w:eastAsia="Times New Roman" w:hAnsi="Cambria Math" w:cs="Times New Roman"/>
                              <w:sz w:val="20"/>
                              <w:szCs w:val="24"/>
                              <w:lang w:eastAsia="fr-FR"/>
                            </w:rPr>
                            <m:t>×si</m:t>
                          </m:r>
                          <m:func>
                            <m:funcPr>
                              <m:ctrlPr>
                                <w:rPr>
                                  <w:rFonts w:ascii="Cambria Math" w:eastAsia="Times New Roman" w:hAnsi="Cambria Math" w:cs="Times New Roman"/>
                                  <w:i/>
                                  <w:sz w:val="20"/>
                                  <w:szCs w:val="24"/>
                                  <w:lang w:eastAsia="fr-FR"/>
                                </w:rPr>
                              </m:ctrlPr>
                            </m:funcPr>
                            <m:fName>
                              <m:r>
                                <w:rPr>
                                  <w:rFonts w:ascii="Cambria Math" w:eastAsia="Times New Roman" w:hAnsi="Cambria Math" w:cs="Times New Roman"/>
                                  <w:sz w:val="20"/>
                                  <w:szCs w:val="24"/>
                                  <w:lang w:eastAsia="fr-FR"/>
                                </w:rPr>
                                <m:t>n</m:t>
                              </m:r>
                            </m:fName>
                            <m:e>
                              <m:d>
                                <m:dPr>
                                  <m:ctrlPr>
                                    <w:rPr>
                                      <w:rFonts w:ascii="Cambria Math" w:eastAsia="Times New Roman" w:hAnsi="Cambria Math" w:cs="Times New Roman"/>
                                      <w:i/>
                                      <w:sz w:val="20"/>
                                      <w:szCs w:val="24"/>
                                      <w:lang w:eastAsia="fr-FR"/>
                                    </w:rPr>
                                  </m:ctrlPr>
                                </m:dPr>
                                <m:e>
                                  <m:r>
                                    <w:rPr>
                                      <w:rFonts w:ascii="Cambria Math" w:eastAsia="Times New Roman" w:hAnsi="Cambria Math" w:cs="Times New Roman"/>
                                      <w:sz w:val="20"/>
                                      <w:szCs w:val="24"/>
                                      <w:lang w:eastAsia="fr-FR"/>
                                    </w:rPr>
                                    <m:t>α</m:t>
                                  </m:r>
                                </m:e>
                              </m:d>
                            </m:e>
                          </m:func>
                          <m:r>
                            <w:rPr>
                              <w:rFonts w:ascii="Cambria Math" w:eastAsia="Times New Roman" w:hAnsi="Cambria Math" w:cs="Times New Roman"/>
                              <w:sz w:val="20"/>
                              <w:szCs w:val="24"/>
                              <w:lang w:eastAsia="fr-FR"/>
                            </w:rPr>
                            <m:t>×</m:t>
                          </m:r>
                          <m:sSup>
                            <m:sSupPr>
                              <m:ctrlPr>
                                <w:rPr>
                                  <w:rFonts w:ascii="Cambria Math" w:eastAsia="Times New Roman" w:hAnsi="Cambria Math" w:cs="Times New Roman"/>
                                  <w:i/>
                                  <w:sz w:val="20"/>
                                  <w:szCs w:val="24"/>
                                  <w:lang w:eastAsia="fr-FR"/>
                                </w:rPr>
                              </m:ctrlPr>
                            </m:sSupPr>
                            <m:e>
                              <m:r>
                                <w:rPr>
                                  <w:rFonts w:ascii="Cambria Math" w:eastAsia="Times New Roman" w:hAnsi="Cambria Math" w:cs="Times New Roman"/>
                                  <w:sz w:val="20"/>
                                  <w:szCs w:val="24"/>
                                  <w:lang w:eastAsia="fr-FR"/>
                                </w:rPr>
                                <m:t>L</m:t>
                              </m:r>
                            </m:e>
                            <m:sup>
                              <m:r>
                                <w:rPr>
                                  <w:rFonts w:ascii="Cambria Math" w:eastAsia="Times New Roman" w:hAnsi="Cambria Math" w:cs="Times New Roman"/>
                                  <w:sz w:val="20"/>
                                  <w:szCs w:val="24"/>
                                  <w:lang w:eastAsia="fr-FR"/>
                                </w:rPr>
                                <m:t>4</m:t>
                              </m:r>
                            </m:sup>
                          </m:sSup>
                          <m:r>
                            <w:rPr>
                              <w:rFonts w:ascii="Cambria Math" w:eastAsia="Times New Roman" w:hAnsi="Cambria Math" w:cs="Times New Roman"/>
                              <w:sz w:val="20"/>
                              <w:szCs w:val="24"/>
                              <w:lang w:eastAsia="fr-FR"/>
                            </w:rPr>
                            <m:t>×12</m:t>
                          </m:r>
                        </m:num>
                        <m:den>
                          <m:r>
                            <w:rPr>
                              <w:rFonts w:ascii="Cambria Math" w:eastAsia="Times New Roman" w:hAnsi="Cambria Math" w:cs="Times New Roman"/>
                              <w:sz w:val="20"/>
                              <w:szCs w:val="24"/>
                              <w:lang w:eastAsia="fr-FR"/>
                            </w:rPr>
                            <m:t xml:space="preserve">384× </m:t>
                          </m:r>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E</m:t>
                              </m:r>
                            </m:e>
                            <m:sub>
                              <m:r>
                                <w:rPr>
                                  <w:rFonts w:ascii="Cambria Math" w:eastAsia="Times New Roman" w:hAnsi="Cambria Math" w:cs="Times New Roman"/>
                                  <w:sz w:val="20"/>
                                  <w:szCs w:val="24"/>
                                  <w:lang w:eastAsia="fr-FR"/>
                                </w:rPr>
                                <m:t>0,mean</m:t>
                              </m:r>
                            </m:sub>
                          </m:sSub>
                          <m:r>
                            <w:rPr>
                              <w:rFonts w:ascii="Cambria Math" w:eastAsia="Times New Roman" w:hAnsi="Cambria Math" w:cs="Times New Roman"/>
                              <w:sz w:val="20"/>
                              <w:szCs w:val="24"/>
                              <w:lang w:eastAsia="fr-FR"/>
                            </w:rPr>
                            <m:t>×h×</m:t>
                          </m:r>
                          <m:sSup>
                            <m:sSupPr>
                              <m:ctrlPr>
                                <w:rPr>
                                  <w:rFonts w:ascii="Cambria Math" w:eastAsia="Times New Roman" w:hAnsi="Cambria Math" w:cs="Times New Roman"/>
                                  <w:i/>
                                  <w:sz w:val="20"/>
                                  <w:szCs w:val="24"/>
                                  <w:lang w:eastAsia="fr-FR"/>
                                </w:rPr>
                              </m:ctrlPr>
                            </m:sSupPr>
                            <m:e>
                              <m:r>
                                <w:rPr>
                                  <w:rFonts w:ascii="Cambria Math" w:eastAsia="Times New Roman" w:hAnsi="Cambria Math" w:cs="Times New Roman"/>
                                  <w:sz w:val="20"/>
                                  <w:szCs w:val="24"/>
                                  <w:lang w:eastAsia="fr-FR"/>
                                </w:rPr>
                                <m:t>b</m:t>
                              </m:r>
                            </m:e>
                            <m:sup>
                              <m:r>
                                <w:rPr>
                                  <w:rFonts w:ascii="Cambria Math" w:eastAsia="Times New Roman" w:hAnsi="Cambria Math" w:cs="Times New Roman"/>
                                  <w:sz w:val="20"/>
                                  <w:szCs w:val="24"/>
                                  <w:lang w:eastAsia="fr-FR"/>
                                </w:rPr>
                                <m:t>3</m:t>
                              </m:r>
                            </m:sup>
                          </m:sSup>
                        </m:den>
                      </m:f>
                    </m:e>
                  </m:d>
                </m:e>
                <m:sup>
                  <m:r>
                    <w:rPr>
                      <w:rFonts w:ascii="Cambria Math" w:eastAsia="Times New Roman" w:hAnsi="Cambria Math" w:cs="Times New Roman"/>
                      <w:sz w:val="20"/>
                      <w:szCs w:val="24"/>
                      <w:lang w:eastAsia="fr-FR"/>
                    </w:rPr>
                    <m:t>2</m:t>
                  </m:r>
                </m:sup>
              </m:sSup>
            </m:e>
          </m:rad>
        </m:oMath>
      </m:oMathPara>
    </w:p>
    <w:p w:rsidR="00594A93" w:rsidRPr="00594A93" w:rsidRDefault="00991750" w:rsidP="00594A93">
      <w:pPr>
        <w:spacing w:before="60" w:after="100" w:line="240" w:lineRule="auto"/>
        <w:rPr>
          <w:rFonts w:ascii="Times New Roman" w:eastAsia="Times New Roman" w:hAnsi="Times New Roman" w:cs="Times New Roman"/>
          <w:sz w:val="20"/>
          <w:szCs w:val="24"/>
          <w:lang w:eastAsia="fr-FR"/>
        </w:rPr>
      </w:pPr>
      <m:oMathPara>
        <m:oMath>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U</m:t>
              </m:r>
            </m:e>
            <m:sub>
              <m:r>
                <w:rPr>
                  <w:rFonts w:ascii="Cambria Math" w:eastAsia="Times New Roman" w:hAnsi="Cambria Math" w:cs="Times New Roman"/>
                  <w:sz w:val="20"/>
                  <w:szCs w:val="24"/>
                  <w:lang w:eastAsia="fr-FR"/>
                </w:rPr>
                <m:t>inst(Q)</m:t>
              </m:r>
            </m:sub>
          </m:sSub>
          <m:r>
            <w:rPr>
              <w:rFonts w:ascii="Cambria Math" w:eastAsia="Times New Roman" w:hAnsi="Cambria Math" w:cs="Times New Roman"/>
              <w:sz w:val="20"/>
              <w:szCs w:val="24"/>
              <w:lang w:eastAsia="fr-FR"/>
            </w:rPr>
            <m:t>=</m:t>
          </m:r>
          <m:rad>
            <m:radPr>
              <m:degHide m:val="on"/>
              <m:ctrlPr>
                <w:rPr>
                  <w:rFonts w:ascii="Cambria Math" w:eastAsia="Times New Roman" w:hAnsi="Cambria Math" w:cs="Times New Roman"/>
                  <w:i/>
                  <w:sz w:val="20"/>
                  <w:szCs w:val="24"/>
                  <w:lang w:eastAsia="fr-FR"/>
                </w:rPr>
              </m:ctrlPr>
            </m:radPr>
            <m:deg/>
            <m:e>
              <m:sSup>
                <m:sSupPr>
                  <m:ctrlPr>
                    <w:rPr>
                      <w:rFonts w:ascii="Cambria Math" w:eastAsia="Times New Roman" w:hAnsi="Cambria Math" w:cs="Times New Roman"/>
                      <w:i/>
                      <w:sz w:val="20"/>
                      <w:szCs w:val="24"/>
                      <w:lang w:eastAsia="fr-FR"/>
                    </w:rPr>
                  </m:ctrlPr>
                </m:sSupPr>
                <m:e>
                  <m:d>
                    <m:dPr>
                      <m:ctrlPr>
                        <w:rPr>
                          <w:rFonts w:ascii="Cambria Math" w:eastAsia="Times New Roman" w:hAnsi="Cambria Math" w:cs="Times New Roman"/>
                          <w:i/>
                          <w:sz w:val="20"/>
                          <w:szCs w:val="24"/>
                          <w:lang w:eastAsia="fr-FR"/>
                        </w:rPr>
                      </m:ctrlPr>
                    </m:dPr>
                    <m:e>
                      <m:f>
                        <m:fPr>
                          <m:ctrlPr>
                            <w:rPr>
                              <w:rFonts w:ascii="Cambria Math" w:eastAsia="Times New Roman" w:hAnsi="Cambria Math" w:cs="Times New Roman"/>
                              <w:i/>
                              <w:sz w:val="20"/>
                              <w:szCs w:val="24"/>
                              <w:lang w:eastAsia="fr-FR"/>
                            </w:rPr>
                          </m:ctrlPr>
                        </m:fPr>
                        <m:num>
                          <m:r>
                            <w:rPr>
                              <w:rFonts w:ascii="Cambria Math" w:eastAsia="Times New Roman" w:hAnsi="Cambria Math" w:cs="Times New Roman"/>
                              <w:sz w:val="20"/>
                              <w:szCs w:val="24"/>
                              <w:lang w:eastAsia="fr-FR"/>
                            </w:rPr>
                            <m:t>5×0,621×</m:t>
                          </m:r>
                          <m:func>
                            <m:funcPr>
                              <m:ctrlPr>
                                <w:rPr>
                                  <w:rFonts w:ascii="Cambria Math" w:eastAsia="Times New Roman" w:hAnsi="Cambria Math" w:cs="Times New Roman"/>
                                  <w:sz w:val="20"/>
                                  <w:szCs w:val="24"/>
                                  <w:lang w:eastAsia="fr-FR"/>
                                </w:rPr>
                              </m:ctrlPr>
                            </m:funcPr>
                            <m:fName>
                              <m:r>
                                <m:rPr>
                                  <m:sty m:val="p"/>
                                </m:rPr>
                                <w:rPr>
                                  <w:rFonts w:ascii="Cambria Math" w:eastAsia="Times New Roman" w:hAnsi="Cambria Math" w:cs="Times New Roman"/>
                                  <w:sz w:val="20"/>
                                  <w:szCs w:val="24"/>
                                  <w:lang w:eastAsia="fr-FR"/>
                                </w:rPr>
                                <m:t>cos</m:t>
                              </m:r>
                            </m:fName>
                            <m:e>
                              <m:d>
                                <m:dPr>
                                  <m:ctrlPr>
                                    <w:rPr>
                                      <w:rFonts w:ascii="Cambria Math" w:eastAsia="Times New Roman" w:hAnsi="Cambria Math" w:cs="Times New Roman"/>
                                      <w:i/>
                                      <w:sz w:val="20"/>
                                      <w:szCs w:val="24"/>
                                      <w:lang w:eastAsia="fr-FR"/>
                                    </w:rPr>
                                  </m:ctrlPr>
                                </m:dPr>
                                <m:e>
                                  <m:r>
                                    <w:rPr>
                                      <w:rFonts w:ascii="Cambria Math" w:eastAsia="Times New Roman" w:hAnsi="Cambria Math" w:cs="Times New Roman"/>
                                      <w:sz w:val="20"/>
                                      <w:szCs w:val="24"/>
                                      <w:lang w:eastAsia="fr-FR"/>
                                    </w:rPr>
                                    <m:t>16,7</m:t>
                                  </m:r>
                                </m:e>
                              </m:d>
                              <m:ctrlPr>
                                <w:rPr>
                                  <w:rFonts w:ascii="Cambria Math" w:eastAsia="Times New Roman" w:hAnsi="Cambria Math" w:cs="Times New Roman"/>
                                  <w:i/>
                                  <w:sz w:val="20"/>
                                  <w:szCs w:val="24"/>
                                  <w:lang w:eastAsia="fr-FR"/>
                                </w:rPr>
                              </m:ctrlPr>
                            </m:e>
                          </m:func>
                          <m:r>
                            <w:rPr>
                              <w:rFonts w:ascii="Cambria Math" w:eastAsia="Times New Roman" w:hAnsi="Cambria Math" w:cs="Times New Roman"/>
                              <w:sz w:val="20"/>
                              <w:szCs w:val="24"/>
                              <w:lang w:eastAsia="fr-FR"/>
                            </w:rPr>
                            <m:t>×</m:t>
                          </m:r>
                          <m:sSup>
                            <m:sSupPr>
                              <m:ctrlPr>
                                <w:rPr>
                                  <w:rFonts w:ascii="Cambria Math" w:eastAsia="Times New Roman" w:hAnsi="Cambria Math" w:cs="Times New Roman"/>
                                  <w:i/>
                                  <w:sz w:val="20"/>
                                  <w:szCs w:val="24"/>
                                  <w:lang w:eastAsia="fr-FR"/>
                                </w:rPr>
                              </m:ctrlPr>
                            </m:sSupPr>
                            <m:e>
                              <m:r>
                                <w:rPr>
                                  <w:rFonts w:ascii="Cambria Math" w:eastAsia="Times New Roman" w:hAnsi="Cambria Math" w:cs="Times New Roman"/>
                                  <w:sz w:val="20"/>
                                  <w:szCs w:val="24"/>
                                  <w:lang w:eastAsia="fr-FR"/>
                                </w:rPr>
                                <m:t>6000</m:t>
                              </m:r>
                            </m:e>
                            <m:sup>
                              <m:r>
                                <w:rPr>
                                  <w:rFonts w:ascii="Cambria Math" w:eastAsia="Times New Roman" w:hAnsi="Cambria Math" w:cs="Times New Roman"/>
                                  <w:sz w:val="20"/>
                                  <w:szCs w:val="24"/>
                                  <w:lang w:eastAsia="fr-FR"/>
                                </w:rPr>
                                <m:t>4</m:t>
                              </m:r>
                            </m:sup>
                          </m:sSup>
                          <m:r>
                            <w:rPr>
                              <w:rFonts w:ascii="Cambria Math" w:eastAsia="Times New Roman" w:hAnsi="Cambria Math" w:cs="Times New Roman"/>
                              <w:sz w:val="20"/>
                              <w:szCs w:val="24"/>
                              <w:lang w:eastAsia="fr-FR"/>
                            </w:rPr>
                            <m:t>×12</m:t>
                          </m:r>
                        </m:num>
                        <m:den>
                          <m:r>
                            <w:rPr>
                              <w:rFonts w:ascii="Cambria Math" w:eastAsia="Times New Roman" w:hAnsi="Cambria Math" w:cs="Times New Roman"/>
                              <w:sz w:val="20"/>
                              <w:szCs w:val="24"/>
                              <w:lang w:eastAsia="fr-FR"/>
                            </w:rPr>
                            <m:t>384× 11500×115×</m:t>
                          </m:r>
                          <m:sSup>
                            <m:sSupPr>
                              <m:ctrlPr>
                                <w:rPr>
                                  <w:rFonts w:ascii="Cambria Math" w:eastAsia="Times New Roman" w:hAnsi="Cambria Math" w:cs="Times New Roman"/>
                                  <w:i/>
                                  <w:sz w:val="20"/>
                                  <w:szCs w:val="24"/>
                                  <w:lang w:eastAsia="fr-FR"/>
                                </w:rPr>
                              </m:ctrlPr>
                            </m:sSupPr>
                            <m:e>
                              <m:r>
                                <w:rPr>
                                  <w:rFonts w:ascii="Cambria Math" w:eastAsia="Times New Roman" w:hAnsi="Cambria Math" w:cs="Times New Roman"/>
                                  <w:sz w:val="20"/>
                                  <w:szCs w:val="24"/>
                                  <w:lang w:eastAsia="fr-FR"/>
                                </w:rPr>
                                <m:t>315</m:t>
                              </m:r>
                            </m:e>
                            <m:sup>
                              <m:r>
                                <w:rPr>
                                  <w:rFonts w:ascii="Cambria Math" w:eastAsia="Times New Roman" w:hAnsi="Cambria Math" w:cs="Times New Roman"/>
                                  <w:sz w:val="20"/>
                                  <w:szCs w:val="24"/>
                                  <w:lang w:eastAsia="fr-FR"/>
                                </w:rPr>
                                <m:t>3</m:t>
                              </m:r>
                            </m:sup>
                          </m:sSup>
                        </m:den>
                      </m:f>
                    </m:e>
                  </m:d>
                </m:e>
                <m:sup>
                  <m:r>
                    <w:rPr>
                      <w:rFonts w:ascii="Cambria Math" w:eastAsia="Times New Roman" w:hAnsi="Cambria Math" w:cs="Times New Roman"/>
                      <w:sz w:val="20"/>
                      <w:szCs w:val="24"/>
                      <w:lang w:eastAsia="fr-FR"/>
                    </w:rPr>
                    <m:t>2</m:t>
                  </m:r>
                </m:sup>
              </m:sSup>
              <m:r>
                <w:rPr>
                  <w:rFonts w:ascii="Cambria Math" w:eastAsia="Times New Roman" w:hAnsi="Cambria Math" w:cs="Times New Roman"/>
                  <w:sz w:val="20"/>
                  <w:szCs w:val="24"/>
                  <w:lang w:eastAsia="fr-FR"/>
                </w:rPr>
                <m:t>+</m:t>
              </m:r>
              <m:sSup>
                <m:sSupPr>
                  <m:ctrlPr>
                    <w:rPr>
                      <w:rFonts w:ascii="Cambria Math" w:eastAsia="Times New Roman" w:hAnsi="Cambria Math" w:cs="Times New Roman"/>
                      <w:i/>
                      <w:sz w:val="20"/>
                      <w:szCs w:val="24"/>
                      <w:lang w:eastAsia="fr-FR"/>
                    </w:rPr>
                  </m:ctrlPr>
                </m:sSupPr>
                <m:e>
                  <m:d>
                    <m:dPr>
                      <m:ctrlPr>
                        <w:rPr>
                          <w:rFonts w:ascii="Cambria Math" w:eastAsia="Times New Roman" w:hAnsi="Cambria Math" w:cs="Times New Roman"/>
                          <w:i/>
                          <w:sz w:val="20"/>
                          <w:szCs w:val="24"/>
                          <w:lang w:eastAsia="fr-FR"/>
                        </w:rPr>
                      </m:ctrlPr>
                    </m:dPr>
                    <m:e>
                      <m:f>
                        <m:fPr>
                          <m:ctrlPr>
                            <w:rPr>
                              <w:rFonts w:ascii="Cambria Math" w:eastAsia="Times New Roman" w:hAnsi="Cambria Math" w:cs="Times New Roman"/>
                              <w:i/>
                              <w:sz w:val="20"/>
                              <w:szCs w:val="24"/>
                              <w:lang w:eastAsia="fr-FR"/>
                            </w:rPr>
                          </m:ctrlPr>
                        </m:fPr>
                        <m:num>
                          <m:r>
                            <w:rPr>
                              <w:rFonts w:ascii="Cambria Math" w:eastAsia="Times New Roman" w:hAnsi="Cambria Math" w:cs="Times New Roman"/>
                              <w:sz w:val="20"/>
                              <w:szCs w:val="24"/>
                              <w:lang w:eastAsia="fr-FR"/>
                            </w:rPr>
                            <m:t>5×0,621×</m:t>
                          </m:r>
                          <m:func>
                            <m:funcPr>
                              <m:ctrlPr>
                                <w:rPr>
                                  <w:rFonts w:ascii="Cambria Math" w:eastAsia="Times New Roman" w:hAnsi="Cambria Math" w:cs="Times New Roman"/>
                                  <w:i/>
                                  <w:sz w:val="20"/>
                                  <w:szCs w:val="24"/>
                                  <w:lang w:eastAsia="fr-FR"/>
                                </w:rPr>
                              </m:ctrlPr>
                            </m:funcPr>
                            <m:fName>
                              <m:r>
                                <w:rPr>
                                  <w:rFonts w:ascii="Cambria Math" w:eastAsia="Times New Roman" w:hAnsi="Cambria Math" w:cs="Times New Roman"/>
                                  <w:sz w:val="20"/>
                                  <w:szCs w:val="24"/>
                                  <w:lang w:eastAsia="fr-FR"/>
                                </w:rPr>
                                <m:t>sin</m:t>
                              </m:r>
                            </m:fName>
                            <m:e>
                              <m:d>
                                <m:dPr>
                                  <m:ctrlPr>
                                    <w:rPr>
                                      <w:rFonts w:ascii="Cambria Math" w:eastAsia="Times New Roman" w:hAnsi="Cambria Math" w:cs="Times New Roman"/>
                                      <w:i/>
                                      <w:sz w:val="20"/>
                                      <w:szCs w:val="24"/>
                                      <w:lang w:eastAsia="fr-FR"/>
                                    </w:rPr>
                                  </m:ctrlPr>
                                </m:dPr>
                                <m:e>
                                  <m:r>
                                    <w:rPr>
                                      <w:rFonts w:ascii="Cambria Math" w:eastAsia="Times New Roman" w:hAnsi="Cambria Math" w:cs="Times New Roman"/>
                                      <w:sz w:val="20"/>
                                      <w:szCs w:val="24"/>
                                      <w:lang w:eastAsia="fr-FR"/>
                                    </w:rPr>
                                    <m:t>16,7</m:t>
                                  </m:r>
                                </m:e>
                              </m:d>
                            </m:e>
                          </m:func>
                          <m:r>
                            <w:rPr>
                              <w:rFonts w:ascii="Cambria Math" w:eastAsia="Times New Roman" w:hAnsi="Cambria Math" w:cs="Times New Roman"/>
                              <w:sz w:val="20"/>
                              <w:szCs w:val="24"/>
                              <w:lang w:eastAsia="fr-FR"/>
                            </w:rPr>
                            <m:t>×</m:t>
                          </m:r>
                          <m:sSup>
                            <m:sSupPr>
                              <m:ctrlPr>
                                <w:rPr>
                                  <w:rFonts w:ascii="Cambria Math" w:eastAsia="Times New Roman" w:hAnsi="Cambria Math" w:cs="Times New Roman"/>
                                  <w:i/>
                                  <w:sz w:val="20"/>
                                  <w:szCs w:val="24"/>
                                  <w:lang w:eastAsia="fr-FR"/>
                                </w:rPr>
                              </m:ctrlPr>
                            </m:sSupPr>
                            <m:e>
                              <m:r>
                                <w:rPr>
                                  <w:rFonts w:ascii="Cambria Math" w:eastAsia="Times New Roman" w:hAnsi="Cambria Math" w:cs="Times New Roman"/>
                                  <w:sz w:val="20"/>
                                  <w:szCs w:val="24"/>
                                  <w:lang w:eastAsia="fr-FR"/>
                                </w:rPr>
                                <m:t>6000</m:t>
                              </m:r>
                            </m:e>
                            <m:sup>
                              <m:r>
                                <w:rPr>
                                  <w:rFonts w:ascii="Cambria Math" w:eastAsia="Times New Roman" w:hAnsi="Cambria Math" w:cs="Times New Roman"/>
                                  <w:sz w:val="20"/>
                                  <w:szCs w:val="24"/>
                                  <w:lang w:eastAsia="fr-FR"/>
                                </w:rPr>
                                <m:t>4</m:t>
                              </m:r>
                            </m:sup>
                          </m:sSup>
                          <m:r>
                            <w:rPr>
                              <w:rFonts w:ascii="Cambria Math" w:eastAsia="Times New Roman" w:hAnsi="Cambria Math" w:cs="Times New Roman"/>
                              <w:sz w:val="20"/>
                              <w:szCs w:val="24"/>
                              <w:lang w:eastAsia="fr-FR"/>
                            </w:rPr>
                            <m:t>×12</m:t>
                          </m:r>
                        </m:num>
                        <m:den>
                          <m:r>
                            <w:rPr>
                              <w:rFonts w:ascii="Cambria Math" w:eastAsia="Times New Roman" w:hAnsi="Cambria Math" w:cs="Times New Roman"/>
                              <w:sz w:val="20"/>
                              <w:szCs w:val="24"/>
                              <w:lang w:eastAsia="fr-FR"/>
                            </w:rPr>
                            <m:t>384× 11500×315×</m:t>
                          </m:r>
                          <m:sSup>
                            <m:sSupPr>
                              <m:ctrlPr>
                                <w:rPr>
                                  <w:rFonts w:ascii="Cambria Math" w:eastAsia="Times New Roman" w:hAnsi="Cambria Math" w:cs="Times New Roman"/>
                                  <w:i/>
                                  <w:sz w:val="20"/>
                                  <w:szCs w:val="24"/>
                                  <w:lang w:eastAsia="fr-FR"/>
                                </w:rPr>
                              </m:ctrlPr>
                            </m:sSupPr>
                            <m:e>
                              <m:r>
                                <w:rPr>
                                  <w:rFonts w:ascii="Cambria Math" w:eastAsia="Times New Roman" w:hAnsi="Cambria Math" w:cs="Times New Roman"/>
                                  <w:sz w:val="20"/>
                                  <w:szCs w:val="24"/>
                                  <w:lang w:eastAsia="fr-FR"/>
                                </w:rPr>
                                <m:t>115</m:t>
                              </m:r>
                            </m:e>
                            <m:sup>
                              <m:r>
                                <w:rPr>
                                  <w:rFonts w:ascii="Cambria Math" w:eastAsia="Times New Roman" w:hAnsi="Cambria Math" w:cs="Times New Roman"/>
                                  <w:sz w:val="20"/>
                                  <w:szCs w:val="24"/>
                                  <w:lang w:eastAsia="fr-FR"/>
                                </w:rPr>
                                <m:t>3</m:t>
                              </m:r>
                            </m:sup>
                          </m:sSup>
                        </m:den>
                      </m:f>
                    </m:e>
                  </m:d>
                </m:e>
                <m:sup>
                  <m:r>
                    <w:rPr>
                      <w:rFonts w:ascii="Cambria Math" w:eastAsia="Times New Roman" w:hAnsi="Cambria Math" w:cs="Times New Roman"/>
                      <w:sz w:val="20"/>
                      <w:szCs w:val="24"/>
                      <w:lang w:eastAsia="fr-FR"/>
                    </w:rPr>
                    <m:t>2</m:t>
                  </m:r>
                </m:sup>
              </m:sSup>
            </m:e>
          </m:rad>
        </m:oMath>
      </m:oMathPara>
    </w:p>
    <w:p w:rsidR="00594A93" w:rsidRPr="00594A93" w:rsidRDefault="00991750" w:rsidP="00594A93">
      <w:pPr>
        <w:spacing w:before="60" w:after="100" w:line="240" w:lineRule="auto"/>
        <w:rPr>
          <w:rFonts w:ascii="Times New Roman" w:eastAsia="Times New Roman" w:hAnsi="Times New Roman" w:cs="Times New Roman"/>
          <w:sz w:val="20"/>
          <w:szCs w:val="24"/>
          <w:lang w:eastAsia="fr-FR"/>
        </w:rPr>
      </w:pPr>
      <m:oMathPara>
        <m:oMath>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U</m:t>
              </m:r>
            </m:e>
            <m:sub>
              <m:r>
                <w:rPr>
                  <w:rFonts w:ascii="Cambria Math" w:eastAsia="Times New Roman" w:hAnsi="Cambria Math" w:cs="Times New Roman"/>
                  <w:sz w:val="20"/>
                  <w:szCs w:val="24"/>
                  <w:lang w:eastAsia="fr-FR"/>
                </w:rPr>
                <m:t>inst(Q)</m:t>
              </m:r>
            </m:sub>
          </m:sSub>
          <m:r>
            <w:rPr>
              <w:rFonts w:ascii="Cambria Math" w:eastAsia="Times New Roman" w:hAnsi="Cambria Math" w:cs="Times New Roman"/>
              <w:sz w:val="20"/>
              <w:szCs w:val="24"/>
              <w:lang w:eastAsia="fr-FR"/>
            </w:rPr>
            <m:t>=</m:t>
          </m:r>
          <m:rad>
            <m:radPr>
              <m:degHide m:val="on"/>
              <m:ctrlPr>
                <w:rPr>
                  <w:rFonts w:ascii="Cambria Math" w:eastAsia="Times New Roman" w:hAnsi="Cambria Math" w:cs="Times New Roman"/>
                  <w:i/>
                  <w:sz w:val="20"/>
                  <w:szCs w:val="24"/>
                  <w:lang w:eastAsia="fr-FR"/>
                </w:rPr>
              </m:ctrlPr>
            </m:radPr>
            <m:deg/>
            <m:e>
              <m:sSup>
                <m:sSupPr>
                  <m:ctrlPr>
                    <w:rPr>
                      <w:rFonts w:ascii="Cambria Math" w:eastAsia="Times New Roman" w:hAnsi="Cambria Math" w:cs="Times New Roman"/>
                      <w:i/>
                      <w:sz w:val="20"/>
                      <w:szCs w:val="24"/>
                      <w:lang w:eastAsia="fr-FR"/>
                    </w:rPr>
                  </m:ctrlPr>
                </m:sSupPr>
                <m:e>
                  <m:d>
                    <m:dPr>
                      <m:ctrlPr>
                        <w:rPr>
                          <w:rFonts w:ascii="Cambria Math" w:eastAsia="Times New Roman" w:hAnsi="Cambria Math" w:cs="Times New Roman"/>
                          <w:i/>
                          <w:sz w:val="20"/>
                          <w:szCs w:val="24"/>
                          <w:lang w:eastAsia="fr-FR"/>
                        </w:rPr>
                      </m:ctrlPr>
                    </m:dPr>
                    <m:e>
                      <m:r>
                        <w:rPr>
                          <w:rFonts w:ascii="Cambria Math" w:eastAsia="Times New Roman" w:hAnsi="Cambria Math" w:cs="Times New Roman"/>
                          <w:sz w:val="20"/>
                          <w:szCs w:val="24"/>
                          <w:lang w:eastAsia="fr-FR"/>
                        </w:rPr>
                        <m:t>2,9</m:t>
                      </m:r>
                    </m:e>
                  </m:d>
                </m:e>
                <m:sup>
                  <m:r>
                    <w:rPr>
                      <w:rFonts w:ascii="Cambria Math" w:eastAsia="Times New Roman" w:hAnsi="Cambria Math" w:cs="Times New Roman"/>
                      <w:sz w:val="20"/>
                      <w:szCs w:val="24"/>
                      <w:lang w:eastAsia="fr-FR"/>
                    </w:rPr>
                    <m:t>2</m:t>
                  </m:r>
                </m:sup>
              </m:sSup>
              <m:r>
                <w:rPr>
                  <w:rFonts w:ascii="Cambria Math" w:eastAsia="Times New Roman" w:hAnsi="Cambria Math" w:cs="Times New Roman"/>
                  <w:sz w:val="20"/>
                  <w:szCs w:val="24"/>
                  <w:lang w:eastAsia="fr-FR"/>
                </w:rPr>
                <m:t>+</m:t>
              </m:r>
              <m:sSup>
                <m:sSupPr>
                  <m:ctrlPr>
                    <w:rPr>
                      <w:rFonts w:ascii="Cambria Math" w:eastAsia="Times New Roman" w:hAnsi="Cambria Math" w:cs="Times New Roman"/>
                      <w:i/>
                      <w:sz w:val="20"/>
                      <w:szCs w:val="24"/>
                      <w:lang w:eastAsia="fr-FR"/>
                    </w:rPr>
                  </m:ctrlPr>
                </m:sSupPr>
                <m:e>
                  <m:d>
                    <m:dPr>
                      <m:ctrlPr>
                        <w:rPr>
                          <w:rFonts w:ascii="Cambria Math" w:eastAsia="Times New Roman" w:hAnsi="Cambria Math" w:cs="Times New Roman"/>
                          <w:i/>
                          <w:sz w:val="20"/>
                          <w:szCs w:val="24"/>
                          <w:lang w:eastAsia="fr-FR"/>
                        </w:rPr>
                      </m:ctrlPr>
                    </m:dPr>
                    <m:e>
                      <m:r>
                        <w:rPr>
                          <w:rFonts w:ascii="Cambria Math" w:eastAsia="Times New Roman" w:hAnsi="Cambria Math" w:cs="Times New Roman"/>
                          <w:sz w:val="20"/>
                          <w:szCs w:val="24"/>
                          <w:lang w:eastAsia="fr-FR"/>
                        </w:rPr>
                        <m:t>6,6</m:t>
                      </m:r>
                    </m:e>
                  </m:d>
                </m:e>
                <m:sup>
                  <m:r>
                    <w:rPr>
                      <w:rFonts w:ascii="Cambria Math" w:eastAsia="Times New Roman" w:hAnsi="Cambria Math" w:cs="Times New Roman"/>
                      <w:sz w:val="20"/>
                      <w:szCs w:val="24"/>
                      <w:lang w:eastAsia="fr-FR"/>
                    </w:rPr>
                    <m:t>2</m:t>
                  </m:r>
                </m:sup>
              </m:sSup>
            </m:e>
          </m:rad>
          <m:r>
            <w:rPr>
              <w:rFonts w:ascii="Cambria Math" w:eastAsia="Times New Roman" w:hAnsi="Cambria Math" w:cs="Times New Roman"/>
              <w:sz w:val="20"/>
              <w:szCs w:val="24"/>
              <w:lang w:eastAsia="fr-FR"/>
            </w:rPr>
            <m:t>=7,2 mm</m:t>
          </m:r>
        </m:oMath>
      </m:oMathPara>
    </w:p>
    <w:p w:rsidR="00594A93" w:rsidRPr="00594A93" w:rsidRDefault="00594A93" w:rsidP="00594A93">
      <w:pPr>
        <w:spacing w:before="60" w:after="100" w:line="240" w:lineRule="auto"/>
        <w:rPr>
          <w:rFonts w:ascii="Times New Roman" w:eastAsia="Times New Roman" w:hAnsi="Times New Roman" w:cs="Times New Roman"/>
          <w:sz w:val="20"/>
          <w:szCs w:val="24"/>
          <w:lang w:eastAsia="fr-FR"/>
        </w:rPr>
      </w:pPr>
    </w:p>
    <w:p w:rsidR="00594A93" w:rsidRPr="00594A93" w:rsidRDefault="00594A93" w:rsidP="00971496">
      <w:pPr>
        <w:rPr>
          <w:lang w:eastAsia="fr-FR"/>
        </w:rPr>
      </w:pPr>
      <w:r w:rsidRPr="00594A93">
        <w:rPr>
          <w:lang w:eastAsia="fr-FR"/>
        </w:rPr>
        <w:t xml:space="preserve">La valeur limite réglementaire </w:t>
      </w:r>
      <w:proofErr w:type="spellStart"/>
      <w:r w:rsidRPr="00594A93">
        <w:rPr>
          <w:lang w:eastAsia="fr-FR"/>
        </w:rPr>
        <w:t>W</w:t>
      </w:r>
      <w:r w:rsidRPr="00594A93">
        <w:rPr>
          <w:vertAlign w:val="subscript"/>
          <w:lang w:eastAsia="fr-FR"/>
        </w:rPr>
        <w:t>inst</w:t>
      </w:r>
      <w:proofErr w:type="spellEnd"/>
      <w:r w:rsidRPr="00594A93">
        <w:rPr>
          <w:vertAlign w:val="subscript"/>
          <w:lang w:eastAsia="fr-FR"/>
        </w:rPr>
        <w:t>(Q)</w:t>
      </w:r>
      <w:r w:rsidRPr="00594A93">
        <w:rPr>
          <w:lang w:eastAsia="fr-FR"/>
        </w:rPr>
        <w:t> est de L/300 = 6000/300 = 20 mm</w:t>
      </w:r>
      <w:r w:rsidR="00E45378">
        <w:rPr>
          <w:lang w:eastAsia="fr-FR"/>
        </w:rPr>
        <w:t xml:space="preserve"> </w:t>
      </w:r>
      <w:r w:rsidR="00BA4E8C">
        <w:rPr>
          <w:lang w:eastAsia="fr-FR"/>
        </w:rPr>
        <w:t>(tableau 9)</w:t>
      </w:r>
    </w:p>
    <w:p w:rsidR="00594A93" w:rsidRPr="00594A93" w:rsidRDefault="00594A93" w:rsidP="00971496">
      <w:pPr>
        <w:rPr>
          <w:lang w:eastAsia="fr-FR"/>
        </w:rPr>
      </w:pPr>
      <w:r w:rsidRPr="00594A93">
        <w:rPr>
          <w:lang w:eastAsia="fr-FR"/>
        </w:rPr>
        <w:t xml:space="preserve">Le taux de déformation est de : </w:t>
      </w:r>
      <m:oMath>
        <m:f>
          <m:fPr>
            <m:ctrlPr>
              <w:rPr>
                <w:rFonts w:ascii="Cambria Math" w:hAnsi="Cambria Math"/>
                <w:i/>
                <w:lang w:eastAsia="fr-FR"/>
              </w:rPr>
            </m:ctrlPr>
          </m:fPr>
          <m:num>
            <m:r>
              <w:rPr>
                <w:rFonts w:ascii="Cambria Math" w:hAnsi="Cambria Math"/>
                <w:lang w:eastAsia="fr-FR"/>
              </w:rPr>
              <m:t>7,2</m:t>
            </m:r>
          </m:num>
          <m:den>
            <m:r>
              <w:rPr>
                <w:rFonts w:ascii="Cambria Math" w:hAnsi="Cambria Math"/>
                <w:lang w:eastAsia="fr-FR"/>
              </w:rPr>
              <m:t>20</m:t>
            </m:r>
          </m:den>
        </m:f>
        <m:r>
          <w:rPr>
            <w:rFonts w:ascii="Cambria Math" w:hAnsi="Cambria Math"/>
            <w:lang w:eastAsia="fr-FR"/>
          </w:rPr>
          <m:t>=0,36≤1</m:t>
        </m:r>
      </m:oMath>
    </w:p>
    <w:p w:rsidR="00594A93" w:rsidRPr="00594A93" w:rsidRDefault="00594A93" w:rsidP="00971496">
      <w:pPr>
        <w:jc w:val="center"/>
        <w:rPr>
          <w:lang w:eastAsia="fr-FR"/>
        </w:rPr>
      </w:pPr>
      <w:r w:rsidRPr="00594A93">
        <w:rPr>
          <w:lang w:eastAsia="fr-FR"/>
        </w:rPr>
        <w:t>Le critère est vérifié</w:t>
      </w:r>
    </w:p>
    <w:p w:rsidR="00594A93" w:rsidRPr="00594A93" w:rsidRDefault="00594A93" w:rsidP="00594A93">
      <w:pPr>
        <w:spacing w:before="200" w:after="120" w:line="240" w:lineRule="auto"/>
        <w:outlineLvl w:val="1"/>
        <w:rPr>
          <w:rFonts w:ascii="Arial Black" w:eastAsia="Times New Roman" w:hAnsi="Arial Black" w:cs="Times New Roman"/>
          <w:bCs/>
          <w:color w:val="3366FF"/>
          <w:lang w:eastAsia="fr-FR"/>
        </w:rPr>
      </w:pPr>
      <w:bookmarkStart w:id="44" w:name="_Toc521577588"/>
      <w:bookmarkStart w:id="45" w:name="_Toc532551859"/>
      <w:r w:rsidRPr="00594A93">
        <w:rPr>
          <w:rFonts w:ascii="Arial Black" w:eastAsia="Times New Roman" w:hAnsi="Arial Black" w:cs="Times New Roman"/>
          <w:bCs/>
          <w:color w:val="3366FF"/>
          <w:lang w:eastAsia="fr-FR"/>
        </w:rPr>
        <w:t>5.2 La déformation totale.</w:t>
      </w:r>
      <w:bookmarkEnd w:id="44"/>
      <w:bookmarkEnd w:id="45"/>
    </w:p>
    <w:p w:rsidR="00594A93" w:rsidRPr="00971496" w:rsidRDefault="00594A93" w:rsidP="00971496">
      <w:pPr>
        <w:rPr>
          <w:lang w:eastAsia="fr-FR"/>
        </w:rPr>
      </w:pPr>
      <w:proofErr w:type="spellStart"/>
      <w:r w:rsidRPr="00594A93">
        <w:rPr>
          <w:lang w:eastAsia="fr-FR"/>
        </w:rPr>
        <w:t>U</w:t>
      </w:r>
      <w:r w:rsidRPr="00594A93">
        <w:rPr>
          <w:vertAlign w:val="subscript"/>
          <w:lang w:eastAsia="fr-FR"/>
        </w:rPr>
        <w:t>net</w:t>
      </w:r>
      <w:proofErr w:type="gramStart"/>
      <w:r w:rsidRPr="00594A93">
        <w:rPr>
          <w:vertAlign w:val="subscript"/>
          <w:lang w:eastAsia="fr-FR"/>
        </w:rPr>
        <w:t>,fin</w:t>
      </w:r>
      <w:proofErr w:type="spellEnd"/>
      <w:proofErr w:type="gramEnd"/>
      <w:r w:rsidRPr="00594A93">
        <w:rPr>
          <w:lang w:eastAsia="fr-FR"/>
        </w:rPr>
        <w:t xml:space="preserve"> </w:t>
      </w:r>
      <w:r w:rsidRPr="00594A93">
        <w:rPr>
          <w:lang w:eastAsia="fr-FR"/>
        </w:rPr>
        <w:tab/>
        <w:t xml:space="preserve">= </w:t>
      </w:r>
      <w:proofErr w:type="spellStart"/>
      <w:r w:rsidRPr="00594A93">
        <w:rPr>
          <w:lang w:eastAsia="fr-FR"/>
        </w:rPr>
        <w:t>U</w:t>
      </w:r>
      <w:r w:rsidRPr="00594A93">
        <w:rPr>
          <w:vertAlign w:val="subscript"/>
          <w:lang w:eastAsia="fr-FR"/>
        </w:rPr>
        <w:t>inst</w:t>
      </w:r>
      <w:proofErr w:type="spellEnd"/>
      <w:r w:rsidRPr="00594A93">
        <w:rPr>
          <w:vertAlign w:val="subscript"/>
          <w:lang w:eastAsia="fr-FR"/>
        </w:rPr>
        <w:t>(G)</w:t>
      </w:r>
      <w:r w:rsidRPr="00594A93">
        <w:rPr>
          <w:lang w:eastAsia="fr-FR"/>
        </w:rPr>
        <w:t xml:space="preserve">(1+ </w:t>
      </w:r>
      <w:proofErr w:type="spellStart"/>
      <w:r w:rsidRPr="00594A93">
        <w:rPr>
          <w:lang w:eastAsia="fr-FR"/>
        </w:rPr>
        <w:t>k</w:t>
      </w:r>
      <w:r w:rsidRPr="00594A93">
        <w:rPr>
          <w:vertAlign w:val="subscript"/>
          <w:lang w:eastAsia="fr-FR"/>
        </w:rPr>
        <w:t>def</w:t>
      </w:r>
      <w:proofErr w:type="spellEnd"/>
      <w:r w:rsidRPr="00594A93">
        <w:rPr>
          <w:lang w:eastAsia="fr-FR"/>
        </w:rPr>
        <w:t xml:space="preserve">) + </w:t>
      </w:r>
      <w:proofErr w:type="spellStart"/>
      <w:r w:rsidRPr="00594A93">
        <w:rPr>
          <w:lang w:eastAsia="fr-FR"/>
        </w:rPr>
        <w:t>U</w:t>
      </w:r>
      <w:r w:rsidRPr="00594A93">
        <w:rPr>
          <w:vertAlign w:val="subscript"/>
          <w:lang w:eastAsia="fr-FR"/>
        </w:rPr>
        <w:t>inst</w:t>
      </w:r>
      <w:proofErr w:type="spellEnd"/>
      <w:r w:rsidRPr="00594A93">
        <w:rPr>
          <w:vertAlign w:val="subscript"/>
          <w:lang w:eastAsia="fr-FR"/>
        </w:rPr>
        <w:t>(Q)</w:t>
      </w:r>
      <w:r w:rsidRPr="00594A93">
        <w:rPr>
          <w:lang w:eastAsia="fr-FR"/>
        </w:rPr>
        <w:t xml:space="preserve"> (1+ </w:t>
      </w:r>
      <w:r w:rsidRPr="00594A93">
        <w:rPr>
          <w:lang w:eastAsia="fr-FR"/>
        </w:rPr>
        <w:sym w:font="Symbol" w:char="F079"/>
      </w:r>
      <w:r w:rsidRPr="00594A93">
        <w:rPr>
          <w:vertAlign w:val="subscript"/>
          <w:lang w:eastAsia="fr-FR"/>
        </w:rPr>
        <w:t>2</w:t>
      </w:r>
      <w:r w:rsidRPr="00594A93">
        <w:rPr>
          <w:lang w:eastAsia="fr-FR"/>
        </w:rPr>
        <w:t>.</w:t>
      </w:r>
      <w:proofErr w:type="spellStart"/>
      <w:r w:rsidRPr="00594A93">
        <w:rPr>
          <w:lang w:eastAsia="fr-FR"/>
        </w:rPr>
        <w:t>k</w:t>
      </w:r>
      <w:r w:rsidRPr="00594A93">
        <w:rPr>
          <w:vertAlign w:val="subscript"/>
          <w:lang w:eastAsia="fr-FR"/>
        </w:rPr>
        <w:t>def</w:t>
      </w:r>
      <w:proofErr w:type="spellEnd"/>
      <w:r w:rsidRPr="00594A93">
        <w:rPr>
          <w:lang w:eastAsia="fr-FR"/>
        </w:rPr>
        <w:t xml:space="preserve">) - </w:t>
      </w:r>
      <w:proofErr w:type="spellStart"/>
      <w:r w:rsidRPr="00594A93">
        <w:rPr>
          <w:lang w:eastAsia="fr-FR"/>
        </w:rPr>
        <w:t>U</w:t>
      </w:r>
      <w:r w:rsidRPr="00594A93">
        <w:rPr>
          <w:vertAlign w:val="subscript"/>
          <w:lang w:eastAsia="fr-FR"/>
        </w:rPr>
        <w:t>c</w:t>
      </w:r>
      <w:proofErr w:type="spellEnd"/>
      <w:r w:rsidR="00971496">
        <w:rPr>
          <w:lang w:eastAsia="fr-FR"/>
        </w:rPr>
        <w:t xml:space="preserve"> (tableaux 4 et 10) </w:t>
      </w:r>
    </w:p>
    <w:p w:rsidR="00594A93" w:rsidRPr="00594A93" w:rsidRDefault="00594A93" w:rsidP="00971496">
      <w:pPr>
        <w:rPr>
          <w:lang w:eastAsia="fr-FR"/>
        </w:rPr>
      </w:pPr>
      <w:r w:rsidRPr="00594A93">
        <w:rPr>
          <w:lang w:eastAsia="fr-FR"/>
        </w:rPr>
        <w:t xml:space="preserve">Le taux de déformation </w:t>
      </w:r>
      <w:proofErr w:type="gramStart"/>
      <w:r w:rsidRPr="00594A93">
        <w:rPr>
          <w:lang w:eastAsia="fr-FR"/>
        </w:rPr>
        <w:t xml:space="preserve">est  </w:t>
      </w:r>
      <m:oMath>
        <w:proofErr w:type="gramEnd"/>
        <m:f>
          <m:fPr>
            <m:ctrlPr>
              <w:rPr>
                <w:rFonts w:ascii="Cambria Math" w:hAnsi="Cambria Math"/>
                <w:i/>
                <w:lang w:eastAsia="fr-FR"/>
              </w:rPr>
            </m:ctrlPr>
          </m:fPr>
          <m:num>
            <m:sSub>
              <m:sSubPr>
                <m:ctrlPr>
                  <w:rPr>
                    <w:rFonts w:ascii="Cambria Math" w:hAnsi="Cambria Math"/>
                    <w:i/>
                    <w:lang w:eastAsia="fr-FR"/>
                  </w:rPr>
                </m:ctrlPr>
              </m:sSubPr>
              <m:e>
                <m:r>
                  <w:rPr>
                    <w:rFonts w:ascii="Cambria Math" w:hAnsi="Cambria Math"/>
                    <w:lang w:eastAsia="fr-FR"/>
                  </w:rPr>
                  <m:t>U</m:t>
                </m:r>
              </m:e>
              <m:sub>
                <m:r>
                  <w:rPr>
                    <w:rFonts w:ascii="Cambria Math" w:hAnsi="Cambria Math"/>
                    <w:lang w:eastAsia="fr-FR"/>
                  </w:rPr>
                  <m:t>net,fin</m:t>
                </m:r>
              </m:sub>
            </m:sSub>
          </m:num>
          <m:den>
            <m:sSub>
              <m:sSubPr>
                <m:ctrlPr>
                  <w:rPr>
                    <w:rFonts w:ascii="Cambria Math" w:hAnsi="Cambria Math"/>
                    <w:i/>
                    <w:lang w:eastAsia="fr-FR"/>
                  </w:rPr>
                </m:ctrlPr>
              </m:sSubPr>
              <m:e>
                <m:r>
                  <w:rPr>
                    <w:rFonts w:ascii="Cambria Math" w:hAnsi="Cambria Math"/>
                    <w:lang w:eastAsia="fr-FR"/>
                  </w:rPr>
                  <m:t>W</m:t>
                </m:r>
              </m:e>
              <m:sub>
                <m:r>
                  <w:rPr>
                    <w:rFonts w:ascii="Cambria Math" w:hAnsi="Cambria Math"/>
                    <w:lang w:eastAsia="fr-FR"/>
                  </w:rPr>
                  <m:t>net,fin</m:t>
                </m:r>
              </m:sub>
            </m:sSub>
          </m:den>
        </m:f>
        <m:r>
          <w:rPr>
            <w:rFonts w:ascii="Cambria Math" w:hAnsi="Cambria Math"/>
            <w:lang w:eastAsia="fr-FR"/>
          </w:rPr>
          <m:t>≤1</m:t>
        </m:r>
      </m:oMath>
      <w:r w:rsidRPr="00594A93">
        <w:rPr>
          <w:lang w:eastAsia="fr-FR"/>
        </w:rPr>
        <w:t>, avec :</w:t>
      </w:r>
    </w:p>
    <w:p w:rsidR="00594A93" w:rsidRPr="00594A93" w:rsidRDefault="00594A93" w:rsidP="00971496">
      <w:pPr>
        <w:pStyle w:val="normal"/>
        <w:rPr>
          <w:lang w:eastAsia="fr-FR"/>
        </w:rPr>
      </w:pPr>
      <w:proofErr w:type="spellStart"/>
      <w:r w:rsidRPr="00594A93">
        <w:rPr>
          <w:lang w:eastAsia="fr-FR"/>
        </w:rPr>
        <w:t>U</w:t>
      </w:r>
      <w:r w:rsidRPr="00594A93">
        <w:rPr>
          <w:vertAlign w:val="subscript"/>
          <w:lang w:eastAsia="fr-FR"/>
        </w:rPr>
        <w:t>net</w:t>
      </w:r>
      <w:proofErr w:type="gramStart"/>
      <w:r w:rsidRPr="00594A93">
        <w:rPr>
          <w:vertAlign w:val="subscript"/>
          <w:lang w:eastAsia="fr-FR"/>
        </w:rPr>
        <w:t>,fin</w:t>
      </w:r>
      <w:proofErr w:type="spellEnd"/>
      <w:proofErr w:type="gramEnd"/>
      <w:r w:rsidRPr="00594A93">
        <w:rPr>
          <w:vertAlign w:val="subscript"/>
          <w:lang w:eastAsia="fr-FR"/>
        </w:rPr>
        <w:t xml:space="preserve"> </w:t>
      </w:r>
      <w:r w:rsidRPr="00594A93">
        <w:rPr>
          <w:lang w:eastAsia="fr-FR"/>
        </w:rPr>
        <w:t>: Flèche nette finale.</w:t>
      </w:r>
    </w:p>
    <w:p w:rsidR="00594A93" w:rsidRPr="00594A93" w:rsidRDefault="00594A93" w:rsidP="00971496">
      <w:pPr>
        <w:pStyle w:val="normal"/>
        <w:rPr>
          <w:lang w:eastAsia="fr-FR"/>
        </w:rPr>
      </w:pPr>
      <w:proofErr w:type="spellStart"/>
      <w:r w:rsidRPr="00594A93">
        <w:rPr>
          <w:lang w:eastAsia="fr-FR"/>
        </w:rPr>
        <w:t>W</w:t>
      </w:r>
      <w:r w:rsidRPr="00594A93">
        <w:rPr>
          <w:vertAlign w:val="subscript"/>
          <w:lang w:eastAsia="fr-FR"/>
        </w:rPr>
        <w:t>net</w:t>
      </w:r>
      <w:proofErr w:type="gramStart"/>
      <w:r w:rsidRPr="00594A93">
        <w:rPr>
          <w:vertAlign w:val="subscript"/>
          <w:lang w:eastAsia="fr-FR"/>
        </w:rPr>
        <w:t>,fin</w:t>
      </w:r>
      <w:proofErr w:type="spellEnd"/>
      <w:proofErr w:type="gramEnd"/>
      <w:r w:rsidRPr="00594A93">
        <w:rPr>
          <w:lang w:eastAsia="fr-FR"/>
        </w:rPr>
        <w:t> : Flèche nette finale limite réglementaire.</w:t>
      </w:r>
    </w:p>
    <w:p w:rsidR="00F25D21" w:rsidRDefault="00F25D21" w:rsidP="00594A93">
      <w:pPr>
        <w:spacing w:before="60" w:after="100" w:line="240" w:lineRule="auto"/>
        <w:rPr>
          <w:rFonts w:ascii="Times New Roman" w:eastAsia="Times New Roman" w:hAnsi="Times New Roman" w:cs="Times New Roman"/>
          <w:sz w:val="20"/>
          <w:szCs w:val="24"/>
          <w:lang w:eastAsia="fr-FR"/>
        </w:rPr>
      </w:pPr>
    </w:p>
    <w:p w:rsidR="00594A93" w:rsidRPr="00594A93" w:rsidRDefault="00594A93" w:rsidP="00971496">
      <w:pPr>
        <w:rPr>
          <w:lang w:eastAsia="fr-FR"/>
        </w:rPr>
      </w:pPr>
      <w:r w:rsidRPr="00594A93">
        <w:rPr>
          <w:lang w:eastAsia="fr-FR"/>
        </w:rPr>
        <w:t xml:space="preserve">Calcul de </w:t>
      </w:r>
      <w:proofErr w:type="spellStart"/>
      <w:r w:rsidRPr="00594A93">
        <w:rPr>
          <w:lang w:eastAsia="fr-FR"/>
        </w:rPr>
        <w:t>U</w:t>
      </w:r>
      <w:r w:rsidRPr="00594A93">
        <w:rPr>
          <w:vertAlign w:val="subscript"/>
          <w:lang w:eastAsia="fr-FR"/>
        </w:rPr>
        <w:t>inst</w:t>
      </w:r>
      <w:proofErr w:type="spellEnd"/>
      <w:r w:rsidRPr="00594A93">
        <w:rPr>
          <w:vertAlign w:val="subscript"/>
          <w:lang w:eastAsia="fr-FR"/>
        </w:rPr>
        <w:t>(G)</w:t>
      </w:r>
      <w:r w:rsidRPr="00594A93">
        <w:rPr>
          <w:lang w:eastAsia="fr-FR"/>
        </w:rPr>
        <w:t xml:space="preserve"> : </w:t>
      </w:r>
      <w:proofErr w:type="spellStart"/>
      <w:r w:rsidRPr="00594A93">
        <w:rPr>
          <w:lang w:eastAsia="fr-FR"/>
        </w:rPr>
        <w:t>q</w:t>
      </w:r>
      <w:r w:rsidRPr="00594A93">
        <w:rPr>
          <w:vertAlign w:val="subscript"/>
          <w:lang w:eastAsia="fr-FR"/>
        </w:rPr>
        <w:t>G</w:t>
      </w:r>
      <w:proofErr w:type="spellEnd"/>
      <w:r w:rsidRPr="00594A93">
        <w:rPr>
          <w:lang w:eastAsia="fr-FR"/>
        </w:rPr>
        <w:t xml:space="preserve">= 1 </w:t>
      </w:r>
      <w:proofErr w:type="spellStart"/>
      <w:r w:rsidRPr="00594A93">
        <w:rPr>
          <w:lang w:eastAsia="fr-FR"/>
        </w:rPr>
        <w:t>kN</w:t>
      </w:r>
      <w:proofErr w:type="spellEnd"/>
      <w:r w:rsidRPr="00594A93">
        <w:rPr>
          <w:lang w:eastAsia="fr-FR"/>
        </w:rPr>
        <w:t>/m =  1 N/mm, charge de calcul linéique.</w:t>
      </w:r>
    </w:p>
    <w:p w:rsidR="00594A93" w:rsidRPr="00594A93" w:rsidRDefault="00991750" w:rsidP="00594A93">
      <w:pPr>
        <w:spacing w:before="60" w:after="100" w:line="240" w:lineRule="auto"/>
        <w:rPr>
          <w:rFonts w:ascii="Times New Roman" w:eastAsia="Times New Roman" w:hAnsi="Times New Roman" w:cs="Times New Roman"/>
          <w:sz w:val="20"/>
          <w:szCs w:val="24"/>
          <w:lang w:eastAsia="fr-FR"/>
        </w:rPr>
      </w:pPr>
      <m:oMathPara>
        <m:oMath>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U</m:t>
              </m:r>
            </m:e>
            <m:sub>
              <m:r>
                <w:rPr>
                  <w:rFonts w:ascii="Cambria Math" w:eastAsia="Times New Roman" w:hAnsi="Cambria Math" w:cs="Times New Roman"/>
                  <w:sz w:val="20"/>
                  <w:szCs w:val="24"/>
                  <w:lang w:eastAsia="fr-FR"/>
                </w:rPr>
                <m:t>inst(Q)</m:t>
              </m:r>
            </m:sub>
          </m:sSub>
          <m:r>
            <w:rPr>
              <w:rFonts w:ascii="Cambria Math" w:eastAsia="Times New Roman" w:hAnsi="Cambria Math" w:cs="Times New Roman"/>
              <w:sz w:val="20"/>
              <w:szCs w:val="24"/>
              <w:lang w:eastAsia="fr-FR"/>
            </w:rPr>
            <m:t>=</m:t>
          </m:r>
          <m:rad>
            <m:radPr>
              <m:degHide m:val="on"/>
              <m:ctrlPr>
                <w:rPr>
                  <w:rFonts w:ascii="Cambria Math" w:eastAsia="Times New Roman" w:hAnsi="Cambria Math" w:cs="Times New Roman"/>
                  <w:i/>
                  <w:sz w:val="20"/>
                  <w:szCs w:val="24"/>
                  <w:lang w:eastAsia="fr-FR"/>
                </w:rPr>
              </m:ctrlPr>
            </m:radPr>
            <m:deg/>
            <m:e>
              <m:sSup>
                <m:sSupPr>
                  <m:ctrlPr>
                    <w:rPr>
                      <w:rFonts w:ascii="Cambria Math" w:eastAsia="Times New Roman" w:hAnsi="Cambria Math" w:cs="Times New Roman"/>
                      <w:i/>
                      <w:sz w:val="20"/>
                      <w:szCs w:val="24"/>
                      <w:lang w:eastAsia="fr-FR"/>
                    </w:rPr>
                  </m:ctrlPr>
                </m:sSupPr>
                <m:e>
                  <m:d>
                    <m:dPr>
                      <m:ctrlPr>
                        <w:rPr>
                          <w:rFonts w:ascii="Cambria Math" w:eastAsia="Times New Roman" w:hAnsi="Cambria Math" w:cs="Times New Roman"/>
                          <w:i/>
                          <w:sz w:val="20"/>
                          <w:szCs w:val="24"/>
                          <w:lang w:eastAsia="fr-FR"/>
                        </w:rPr>
                      </m:ctrlPr>
                    </m:dPr>
                    <m:e>
                      <m:f>
                        <m:fPr>
                          <m:ctrlPr>
                            <w:rPr>
                              <w:rFonts w:ascii="Cambria Math" w:eastAsia="Times New Roman" w:hAnsi="Cambria Math" w:cs="Times New Roman"/>
                              <w:i/>
                              <w:sz w:val="20"/>
                              <w:szCs w:val="24"/>
                              <w:lang w:eastAsia="fr-FR"/>
                            </w:rPr>
                          </m:ctrlPr>
                        </m:fPr>
                        <m:num>
                          <m:r>
                            <w:rPr>
                              <w:rFonts w:ascii="Cambria Math" w:eastAsia="Times New Roman" w:hAnsi="Cambria Math" w:cs="Times New Roman"/>
                              <w:sz w:val="20"/>
                              <w:szCs w:val="24"/>
                              <w:lang w:eastAsia="fr-FR"/>
                            </w:rPr>
                            <m:t>5×1×</m:t>
                          </m:r>
                          <m:func>
                            <m:funcPr>
                              <m:ctrlPr>
                                <w:rPr>
                                  <w:rFonts w:ascii="Cambria Math" w:eastAsia="Times New Roman" w:hAnsi="Cambria Math" w:cs="Times New Roman"/>
                                  <w:sz w:val="20"/>
                                  <w:szCs w:val="24"/>
                                  <w:lang w:eastAsia="fr-FR"/>
                                </w:rPr>
                              </m:ctrlPr>
                            </m:funcPr>
                            <m:fName>
                              <m:r>
                                <m:rPr>
                                  <m:sty m:val="p"/>
                                </m:rPr>
                                <w:rPr>
                                  <w:rFonts w:ascii="Cambria Math" w:eastAsia="Times New Roman" w:hAnsi="Cambria Math" w:cs="Times New Roman"/>
                                  <w:sz w:val="20"/>
                                  <w:szCs w:val="24"/>
                                  <w:lang w:eastAsia="fr-FR"/>
                                </w:rPr>
                                <m:t>cos</m:t>
                              </m:r>
                            </m:fName>
                            <m:e>
                              <m:d>
                                <m:dPr>
                                  <m:ctrlPr>
                                    <w:rPr>
                                      <w:rFonts w:ascii="Cambria Math" w:eastAsia="Times New Roman" w:hAnsi="Cambria Math" w:cs="Times New Roman"/>
                                      <w:i/>
                                      <w:sz w:val="20"/>
                                      <w:szCs w:val="24"/>
                                      <w:lang w:eastAsia="fr-FR"/>
                                    </w:rPr>
                                  </m:ctrlPr>
                                </m:dPr>
                                <m:e>
                                  <m:r>
                                    <w:rPr>
                                      <w:rFonts w:ascii="Cambria Math" w:eastAsia="Times New Roman" w:hAnsi="Cambria Math" w:cs="Times New Roman"/>
                                      <w:sz w:val="20"/>
                                      <w:szCs w:val="24"/>
                                      <w:lang w:eastAsia="fr-FR"/>
                                    </w:rPr>
                                    <m:t>16,7</m:t>
                                  </m:r>
                                </m:e>
                              </m:d>
                              <m:ctrlPr>
                                <w:rPr>
                                  <w:rFonts w:ascii="Cambria Math" w:eastAsia="Times New Roman" w:hAnsi="Cambria Math" w:cs="Times New Roman"/>
                                  <w:i/>
                                  <w:sz w:val="20"/>
                                  <w:szCs w:val="24"/>
                                  <w:lang w:eastAsia="fr-FR"/>
                                </w:rPr>
                              </m:ctrlPr>
                            </m:e>
                          </m:func>
                          <m:r>
                            <w:rPr>
                              <w:rFonts w:ascii="Cambria Math" w:eastAsia="Times New Roman" w:hAnsi="Cambria Math" w:cs="Times New Roman"/>
                              <w:sz w:val="20"/>
                              <w:szCs w:val="24"/>
                              <w:lang w:eastAsia="fr-FR"/>
                            </w:rPr>
                            <m:t>×</m:t>
                          </m:r>
                          <m:sSup>
                            <m:sSupPr>
                              <m:ctrlPr>
                                <w:rPr>
                                  <w:rFonts w:ascii="Cambria Math" w:eastAsia="Times New Roman" w:hAnsi="Cambria Math" w:cs="Times New Roman"/>
                                  <w:i/>
                                  <w:sz w:val="20"/>
                                  <w:szCs w:val="24"/>
                                  <w:lang w:eastAsia="fr-FR"/>
                                </w:rPr>
                              </m:ctrlPr>
                            </m:sSupPr>
                            <m:e>
                              <m:r>
                                <w:rPr>
                                  <w:rFonts w:ascii="Cambria Math" w:eastAsia="Times New Roman" w:hAnsi="Cambria Math" w:cs="Times New Roman"/>
                                  <w:sz w:val="20"/>
                                  <w:szCs w:val="24"/>
                                  <w:lang w:eastAsia="fr-FR"/>
                                </w:rPr>
                                <m:t>6000</m:t>
                              </m:r>
                            </m:e>
                            <m:sup>
                              <m:r>
                                <w:rPr>
                                  <w:rFonts w:ascii="Cambria Math" w:eastAsia="Times New Roman" w:hAnsi="Cambria Math" w:cs="Times New Roman"/>
                                  <w:sz w:val="20"/>
                                  <w:szCs w:val="24"/>
                                  <w:lang w:eastAsia="fr-FR"/>
                                </w:rPr>
                                <m:t>4</m:t>
                              </m:r>
                            </m:sup>
                          </m:sSup>
                          <m:r>
                            <w:rPr>
                              <w:rFonts w:ascii="Cambria Math" w:eastAsia="Times New Roman" w:hAnsi="Cambria Math" w:cs="Times New Roman"/>
                              <w:sz w:val="20"/>
                              <w:szCs w:val="24"/>
                              <w:lang w:eastAsia="fr-FR"/>
                            </w:rPr>
                            <m:t>×12</m:t>
                          </m:r>
                        </m:num>
                        <m:den>
                          <m:r>
                            <w:rPr>
                              <w:rFonts w:ascii="Cambria Math" w:eastAsia="Times New Roman" w:hAnsi="Cambria Math" w:cs="Times New Roman"/>
                              <w:sz w:val="20"/>
                              <w:szCs w:val="24"/>
                              <w:lang w:eastAsia="fr-FR"/>
                            </w:rPr>
                            <m:t>384× 11500×115×</m:t>
                          </m:r>
                          <m:sSup>
                            <m:sSupPr>
                              <m:ctrlPr>
                                <w:rPr>
                                  <w:rFonts w:ascii="Cambria Math" w:eastAsia="Times New Roman" w:hAnsi="Cambria Math" w:cs="Times New Roman"/>
                                  <w:i/>
                                  <w:sz w:val="20"/>
                                  <w:szCs w:val="24"/>
                                  <w:lang w:eastAsia="fr-FR"/>
                                </w:rPr>
                              </m:ctrlPr>
                            </m:sSupPr>
                            <m:e>
                              <m:r>
                                <w:rPr>
                                  <w:rFonts w:ascii="Cambria Math" w:eastAsia="Times New Roman" w:hAnsi="Cambria Math" w:cs="Times New Roman"/>
                                  <w:sz w:val="20"/>
                                  <w:szCs w:val="24"/>
                                  <w:lang w:eastAsia="fr-FR"/>
                                </w:rPr>
                                <m:t>315</m:t>
                              </m:r>
                            </m:e>
                            <m:sup>
                              <m:r>
                                <w:rPr>
                                  <w:rFonts w:ascii="Cambria Math" w:eastAsia="Times New Roman" w:hAnsi="Cambria Math" w:cs="Times New Roman"/>
                                  <w:sz w:val="20"/>
                                  <w:szCs w:val="24"/>
                                  <w:lang w:eastAsia="fr-FR"/>
                                </w:rPr>
                                <m:t>3</m:t>
                              </m:r>
                            </m:sup>
                          </m:sSup>
                        </m:den>
                      </m:f>
                    </m:e>
                  </m:d>
                </m:e>
                <m:sup>
                  <m:r>
                    <w:rPr>
                      <w:rFonts w:ascii="Cambria Math" w:eastAsia="Times New Roman" w:hAnsi="Cambria Math" w:cs="Times New Roman"/>
                      <w:sz w:val="20"/>
                      <w:szCs w:val="24"/>
                      <w:lang w:eastAsia="fr-FR"/>
                    </w:rPr>
                    <m:t>2</m:t>
                  </m:r>
                </m:sup>
              </m:sSup>
              <m:r>
                <w:rPr>
                  <w:rFonts w:ascii="Cambria Math" w:eastAsia="Times New Roman" w:hAnsi="Cambria Math" w:cs="Times New Roman"/>
                  <w:sz w:val="20"/>
                  <w:szCs w:val="24"/>
                  <w:lang w:eastAsia="fr-FR"/>
                </w:rPr>
                <m:t>+</m:t>
              </m:r>
              <m:sSup>
                <m:sSupPr>
                  <m:ctrlPr>
                    <w:rPr>
                      <w:rFonts w:ascii="Cambria Math" w:eastAsia="Times New Roman" w:hAnsi="Cambria Math" w:cs="Times New Roman"/>
                      <w:i/>
                      <w:sz w:val="20"/>
                      <w:szCs w:val="24"/>
                      <w:lang w:eastAsia="fr-FR"/>
                    </w:rPr>
                  </m:ctrlPr>
                </m:sSupPr>
                <m:e>
                  <m:d>
                    <m:dPr>
                      <m:ctrlPr>
                        <w:rPr>
                          <w:rFonts w:ascii="Cambria Math" w:eastAsia="Times New Roman" w:hAnsi="Cambria Math" w:cs="Times New Roman"/>
                          <w:i/>
                          <w:sz w:val="20"/>
                          <w:szCs w:val="24"/>
                          <w:lang w:eastAsia="fr-FR"/>
                        </w:rPr>
                      </m:ctrlPr>
                    </m:dPr>
                    <m:e>
                      <m:f>
                        <m:fPr>
                          <m:ctrlPr>
                            <w:rPr>
                              <w:rFonts w:ascii="Cambria Math" w:eastAsia="Times New Roman" w:hAnsi="Cambria Math" w:cs="Times New Roman"/>
                              <w:i/>
                              <w:sz w:val="20"/>
                              <w:szCs w:val="24"/>
                              <w:lang w:eastAsia="fr-FR"/>
                            </w:rPr>
                          </m:ctrlPr>
                        </m:fPr>
                        <m:num>
                          <m:r>
                            <w:rPr>
                              <w:rFonts w:ascii="Cambria Math" w:eastAsia="Times New Roman" w:hAnsi="Cambria Math" w:cs="Times New Roman"/>
                              <w:sz w:val="20"/>
                              <w:szCs w:val="24"/>
                              <w:lang w:eastAsia="fr-FR"/>
                            </w:rPr>
                            <m:t>5×1×</m:t>
                          </m:r>
                          <m:func>
                            <m:funcPr>
                              <m:ctrlPr>
                                <w:rPr>
                                  <w:rFonts w:ascii="Cambria Math" w:eastAsia="Times New Roman" w:hAnsi="Cambria Math" w:cs="Times New Roman"/>
                                  <w:i/>
                                  <w:sz w:val="20"/>
                                  <w:szCs w:val="24"/>
                                  <w:lang w:eastAsia="fr-FR"/>
                                </w:rPr>
                              </m:ctrlPr>
                            </m:funcPr>
                            <m:fName>
                              <m:r>
                                <w:rPr>
                                  <w:rFonts w:ascii="Cambria Math" w:eastAsia="Times New Roman" w:hAnsi="Cambria Math" w:cs="Times New Roman"/>
                                  <w:sz w:val="20"/>
                                  <w:szCs w:val="24"/>
                                  <w:lang w:eastAsia="fr-FR"/>
                                </w:rPr>
                                <m:t>sin</m:t>
                              </m:r>
                            </m:fName>
                            <m:e>
                              <m:d>
                                <m:dPr>
                                  <m:ctrlPr>
                                    <w:rPr>
                                      <w:rFonts w:ascii="Cambria Math" w:eastAsia="Times New Roman" w:hAnsi="Cambria Math" w:cs="Times New Roman"/>
                                      <w:i/>
                                      <w:sz w:val="20"/>
                                      <w:szCs w:val="24"/>
                                      <w:lang w:eastAsia="fr-FR"/>
                                    </w:rPr>
                                  </m:ctrlPr>
                                </m:dPr>
                                <m:e>
                                  <m:r>
                                    <w:rPr>
                                      <w:rFonts w:ascii="Cambria Math" w:eastAsia="Times New Roman" w:hAnsi="Cambria Math" w:cs="Times New Roman"/>
                                      <w:sz w:val="20"/>
                                      <w:szCs w:val="24"/>
                                      <w:lang w:eastAsia="fr-FR"/>
                                    </w:rPr>
                                    <m:t>16,7</m:t>
                                  </m:r>
                                </m:e>
                              </m:d>
                            </m:e>
                          </m:func>
                          <m:r>
                            <w:rPr>
                              <w:rFonts w:ascii="Cambria Math" w:eastAsia="Times New Roman" w:hAnsi="Cambria Math" w:cs="Times New Roman"/>
                              <w:sz w:val="20"/>
                              <w:szCs w:val="24"/>
                              <w:lang w:eastAsia="fr-FR"/>
                            </w:rPr>
                            <m:t>×</m:t>
                          </m:r>
                          <m:sSup>
                            <m:sSupPr>
                              <m:ctrlPr>
                                <w:rPr>
                                  <w:rFonts w:ascii="Cambria Math" w:eastAsia="Times New Roman" w:hAnsi="Cambria Math" w:cs="Times New Roman"/>
                                  <w:i/>
                                  <w:sz w:val="20"/>
                                  <w:szCs w:val="24"/>
                                  <w:lang w:eastAsia="fr-FR"/>
                                </w:rPr>
                              </m:ctrlPr>
                            </m:sSupPr>
                            <m:e>
                              <m:r>
                                <w:rPr>
                                  <w:rFonts w:ascii="Cambria Math" w:eastAsia="Times New Roman" w:hAnsi="Cambria Math" w:cs="Times New Roman"/>
                                  <w:sz w:val="20"/>
                                  <w:szCs w:val="24"/>
                                  <w:lang w:eastAsia="fr-FR"/>
                                </w:rPr>
                                <m:t>6000</m:t>
                              </m:r>
                            </m:e>
                            <m:sup>
                              <m:r>
                                <w:rPr>
                                  <w:rFonts w:ascii="Cambria Math" w:eastAsia="Times New Roman" w:hAnsi="Cambria Math" w:cs="Times New Roman"/>
                                  <w:sz w:val="20"/>
                                  <w:szCs w:val="24"/>
                                  <w:lang w:eastAsia="fr-FR"/>
                                </w:rPr>
                                <m:t>4</m:t>
                              </m:r>
                            </m:sup>
                          </m:sSup>
                          <m:r>
                            <w:rPr>
                              <w:rFonts w:ascii="Cambria Math" w:eastAsia="Times New Roman" w:hAnsi="Cambria Math" w:cs="Times New Roman"/>
                              <w:sz w:val="20"/>
                              <w:szCs w:val="24"/>
                              <w:lang w:eastAsia="fr-FR"/>
                            </w:rPr>
                            <m:t>×12</m:t>
                          </m:r>
                        </m:num>
                        <m:den>
                          <m:r>
                            <w:rPr>
                              <w:rFonts w:ascii="Cambria Math" w:eastAsia="Times New Roman" w:hAnsi="Cambria Math" w:cs="Times New Roman"/>
                              <w:sz w:val="20"/>
                              <w:szCs w:val="24"/>
                              <w:lang w:eastAsia="fr-FR"/>
                            </w:rPr>
                            <m:t>384× 11500×315×</m:t>
                          </m:r>
                          <m:sSup>
                            <m:sSupPr>
                              <m:ctrlPr>
                                <w:rPr>
                                  <w:rFonts w:ascii="Cambria Math" w:eastAsia="Times New Roman" w:hAnsi="Cambria Math" w:cs="Times New Roman"/>
                                  <w:i/>
                                  <w:sz w:val="20"/>
                                  <w:szCs w:val="24"/>
                                  <w:lang w:eastAsia="fr-FR"/>
                                </w:rPr>
                              </m:ctrlPr>
                            </m:sSupPr>
                            <m:e>
                              <m:r>
                                <w:rPr>
                                  <w:rFonts w:ascii="Cambria Math" w:eastAsia="Times New Roman" w:hAnsi="Cambria Math" w:cs="Times New Roman"/>
                                  <w:sz w:val="20"/>
                                  <w:szCs w:val="24"/>
                                  <w:lang w:eastAsia="fr-FR"/>
                                </w:rPr>
                                <m:t>115</m:t>
                              </m:r>
                            </m:e>
                            <m:sup>
                              <m:r>
                                <w:rPr>
                                  <w:rFonts w:ascii="Cambria Math" w:eastAsia="Times New Roman" w:hAnsi="Cambria Math" w:cs="Times New Roman"/>
                                  <w:sz w:val="20"/>
                                  <w:szCs w:val="24"/>
                                  <w:lang w:eastAsia="fr-FR"/>
                                </w:rPr>
                                <m:t>3</m:t>
                              </m:r>
                            </m:sup>
                          </m:sSup>
                        </m:den>
                      </m:f>
                    </m:e>
                  </m:d>
                </m:e>
                <m:sup>
                  <m:r>
                    <w:rPr>
                      <w:rFonts w:ascii="Cambria Math" w:eastAsia="Times New Roman" w:hAnsi="Cambria Math" w:cs="Times New Roman"/>
                      <w:sz w:val="20"/>
                      <w:szCs w:val="24"/>
                      <w:lang w:eastAsia="fr-FR"/>
                    </w:rPr>
                    <m:t>2</m:t>
                  </m:r>
                </m:sup>
              </m:sSup>
            </m:e>
          </m:rad>
          <m:r>
            <w:rPr>
              <w:rFonts w:ascii="Cambria Math" w:eastAsia="Times New Roman" w:hAnsi="Cambria Math" w:cs="Times New Roman"/>
              <w:sz w:val="20"/>
              <w:szCs w:val="24"/>
              <w:lang w:eastAsia="fr-FR"/>
            </w:rPr>
            <m:t>=11,6 mm</m:t>
          </m:r>
        </m:oMath>
      </m:oMathPara>
    </w:p>
    <w:p w:rsidR="00594A93" w:rsidRPr="00594A93" w:rsidRDefault="00594A93" w:rsidP="00971496">
      <w:pPr>
        <w:rPr>
          <w:lang w:eastAsia="fr-FR"/>
        </w:rPr>
      </w:pPr>
      <w:r w:rsidRPr="00594A93">
        <w:rPr>
          <w:lang w:eastAsia="fr-FR"/>
        </w:rPr>
        <w:t xml:space="preserve">Il n’y a pas de contreflèche, </w:t>
      </w:r>
      <w:proofErr w:type="spellStart"/>
      <w:r w:rsidRPr="00594A93">
        <w:rPr>
          <w:lang w:eastAsia="fr-FR"/>
        </w:rPr>
        <w:t>U</w:t>
      </w:r>
      <w:r w:rsidRPr="00594A93">
        <w:rPr>
          <w:vertAlign w:val="subscript"/>
          <w:lang w:eastAsia="fr-FR"/>
        </w:rPr>
        <w:t>net</w:t>
      </w:r>
      <w:proofErr w:type="gramStart"/>
      <w:r w:rsidRPr="00594A93">
        <w:rPr>
          <w:vertAlign w:val="subscript"/>
          <w:lang w:eastAsia="fr-FR"/>
        </w:rPr>
        <w:t>,fin</w:t>
      </w:r>
      <w:proofErr w:type="spellEnd"/>
      <w:proofErr w:type="gramEnd"/>
      <w:r w:rsidRPr="00594A93">
        <w:rPr>
          <w:lang w:eastAsia="fr-FR"/>
        </w:rPr>
        <w:t xml:space="preserve"> </w:t>
      </w:r>
      <w:r w:rsidRPr="00594A93">
        <w:rPr>
          <w:lang w:eastAsia="fr-FR"/>
        </w:rPr>
        <w:tab/>
        <w:t xml:space="preserve">= </w:t>
      </w:r>
      <w:proofErr w:type="spellStart"/>
      <w:r w:rsidRPr="00594A93">
        <w:rPr>
          <w:lang w:eastAsia="fr-FR"/>
        </w:rPr>
        <w:t>U</w:t>
      </w:r>
      <w:r w:rsidRPr="00594A93">
        <w:rPr>
          <w:vertAlign w:val="subscript"/>
          <w:lang w:eastAsia="fr-FR"/>
        </w:rPr>
        <w:t>fin</w:t>
      </w:r>
      <w:proofErr w:type="spellEnd"/>
      <w:r w:rsidRPr="00594A93">
        <w:rPr>
          <w:lang w:eastAsia="fr-FR"/>
        </w:rPr>
        <w:t xml:space="preserve"> = </w:t>
      </w:r>
      <w:proofErr w:type="spellStart"/>
      <w:r w:rsidRPr="00594A93">
        <w:rPr>
          <w:lang w:eastAsia="fr-FR"/>
        </w:rPr>
        <w:t>U</w:t>
      </w:r>
      <w:r w:rsidRPr="00594A93">
        <w:rPr>
          <w:vertAlign w:val="subscript"/>
          <w:lang w:eastAsia="fr-FR"/>
        </w:rPr>
        <w:t>inst</w:t>
      </w:r>
      <w:proofErr w:type="spellEnd"/>
      <w:r w:rsidRPr="00594A93">
        <w:rPr>
          <w:vertAlign w:val="subscript"/>
          <w:lang w:eastAsia="fr-FR"/>
        </w:rPr>
        <w:t>(G)</w:t>
      </w:r>
      <w:r w:rsidRPr="00594A93">
        <w:rPr>
          <w:lang w:eastAsia="fr-FR"/>
        </w:rPr>
        <w:t xml:space="preserve">(1+ </w:t>
      </w:r>
      <w:proofErr w:type="spellStart"/>
      <w:r w:rsidRPr="00594A93">
        <w:rPr>
          <w:lang w:eastAsia="fr-FR"/>
        </w:rPr>
        <w:t>k</w:t>
      </w:r>
      <w:r w:rsidRPr="00594A93">
        <w:rPr>
          <w:vertAlign w:val="subscript"/>
          <w:lang w:eastAsia="fr-FR"/>
        </w:rPr>
        <w:t>def</w:t>
      </w:r>
      <w:proofErr w:type="spellEnd"/>
      <w:r w:rsidRPr="00594A93">
        <w:rPr>
          <w:lang w:eastAsia="fr-FR"/>
        </w:rPr>
        <w:t xml:space="preserve">) + </w:t>
      </w:r>
      <w:proofErr w:type="spellStart"/>
      <w:r w:rsidRPr="00594A93">
        <w:rPr>
          <w:lang w:eastAsia="fr-FR"/>
        </w:rPr>
        <w:t>U</w:t>
      </w:r>
      <w:r w:rsidRPr="00594A93">
        <w:rPr>
          <w:vertAlign w:val="subscript"/>
          <w:lang w:eastAsia="fr-FR"/>
        </w:rPr>
        <w:t>inst</w:t>
      </w:r>
      <w:proofErr w:type="spellEnd"/>
      <w:r w:rsidRPr="00594A93">
        <w:rPr>
          <w:vertAlign w:val="subscript"/>
          <w:lang w:eastAsia="fr-FR"/>
        </w:rPr>
        <w:t>(Q)</w:t>
      </w:r>
      <w:r w:rsidRPr="00594A93">
        <w:rPr>
          <w:lang w:eastAsia="fr-FR"/>
        </w:rPr>
        <w:t xml:space="preserve"> (1+ </w:t>
      </w:r>
      <w:r w:rsidRPr="00594A93">
        <w:rPr>
          <w:lang w:eastAsia="fr-FR"/>
        </w:rPr>
        <w:sym w:font="Symbol" w:char="F079"/>
      </w:r>
      <w:r w:rsidRPr="00594A93">
        <w:rPr>
          <w:vertAlign w:val="subscript"/>
          <w:lang w:eastAsia="fr-FR"/>
        </w:rPr>
        <w:t>2</w:t>
      </w:r>
      <w:r w:rsidRPr="00594A93">
        <w:rPr>
          <w:lang w:eastAsia="fr-FR"/>
        </w:rPr>
        <w:t>.</w:t>
      </w:r>
      <w:proofErr w:type="spellStart"/>
      <w:r w:rsidRPr="00594A93">
        <w:rPr>
          <w:lang w:eastAsia="fr-FR"/>
        </w:rPr>
        <w:t>k</w:t>
      </w:r>
      <w:r w:rsidRPr="00594A93">
        <w:rPr>
          <w:vertAlign w:val="subscript"/>
          <w:lang w:eastAsia="fr-FR"/>
        </w:rPr>
        <w:t>def</w:t>
      </w:r>
      <w:proofErr w:type="spellEnd"/>
      <w:r w:rsidRPr="00594A93">
        <w:rPr>
          <w:lang w:eastAsia="fr-FR"/>
        </w:rPr>
        <w:t>)</w:t>
      </w:r>
      <w:r w:rsidR="00F25D21">
        <w:rPr>
          <w:lang w:eastAsia="fr-FR"/>
        </w:rPr>
        <w:t>,</w:t>
      </w:r>
      <w:r w:rsidRPr="00594A93">
        <w:rPr>
          <w:lang w:eastAsia="fr-FR"/>
        </w:rPr>
        <w:t xml:space="preserve"> car </w:t>
      </w:r>
      <w:proofErr w:type="spellStart"/>
      <w:r w:rsidRPr="00594A93">
        <w:rPr>
          <w:lang w:eastAsia="fr-FR"/>
        </w:rPr>
        <w:t>U</w:t>
      </w:r>
      <w:r w:rsidRPr="00594A93">
        <w:rPr>
          <w:vertAlign w:val="subscript"/>
          <w:lang w:eastAsia="fr-FR"/>
        </w:rPr>
        <w:t>c</w:t>
      </w:r>
      <w:proofErr w:type="spellEnd"/>
      <w:r w:rsidRPr="00594A93">
        <w:rPr>
          <w:lang w:eastAsia="fr-FR"/>
        </w:rPr>
        <w:t xml:space="preserve"> = 0</w:t>
      </w:r>
      <w:r w:rsidR="00BA4E8C">
        <w:rPr>
          <w:lang w:eastAsia="fr-FR"/>
        </w:rPr>
        <w:t xml:space="preserve">, </w:t>
      </w:r>
      <w:r w:rsidR="007244F5">
        <w:rPr>
          <w:lang w:eastAsia="fr-FR"/>
        </w:rPr>
        <w:t>a</w:t>
      </w:r>
      <w:r w:rsidR="00BA4E8C">
        <w:rPr>
          <w:lang w:eastAsia="fr-FR"/>
        </w:rPr>
        <w:t xml:space="preserve">vec </w:t>
      </w:r>
      <w:r w:rsidR="00BA4E8C" w:rsidRPr="00594A93">
        <w:rPr>
          <w:lang w:eastAsia="fr-FR"/>
        </w:rPr>
        <w:sym w:font="Symbol" w:char="F079"/>
      </w:r>
      <w:r w:rsidR="00BA4E8C" w:rsidRPr="00594A93">
        <w:rPr>
          <w:vertAlign w:val="subscript"/>
          <w:lang w:eastAsia="fr-FR"/>
        </w:rPr>
        <w:t>2</w:t>
      </w:r>
      <w:r w:rsidR="00BA4E8C">
        <w:rPr>
          <w:vertAlign w:val="subscript"/>
          <w:lang w:eastAsia="fr-FR"/>
        </w:rPr>
        <w:t xml:space="preserve"> </w:t>
      </w:r>
      <w:r w:rsidR="00BA4E8C">
        <w:rPr>
          <w:lang w:eastAsia="fr-FR"/>
        </w:rPr>
        <w:t xml:space="preserve"> dans le tableau 4 et </w:t>
      </w:r>
      <w:proofErr w:type="spellStart"/>
      <w:r w:rsidR="00BA4E8C" w:rsidRPr="00594A93">
        <w:rPr>
          <w:lang w:eastAsia="fr-FR"/>
        </w:rPr>
        <w:t>k</w:t>
      </w:r>
      <w:r w:rsidR="00BA4E8C" w:rsidRPr="00594A93">
        <w:rPr>
          <w:vertAlign w:val="subscript"/>
          <w:lang w:eastAsia="fr-FR"/>
        </w:rPr>
        <w:t>def</w:t>
      </w:r>
      <w:proofErr w:type="spellEnd"/>
      <w:r w:rsidR="00BA4E8C">
        <w:rPr>
          <w:lang w:eastAsia="fr-FR"/>
        </w:rPr>
        <w:t xml:space="preserve"> dans le tableau 10)</w:t>
      </w:r>
    </w:p>
    <w:p w:rsidR="007244F5" w:rsidRDefault="007244F5" w:rsidP="00594A93">
      <w:pPr>
        <w:spacing w:before="60" w:after="100" w:line="240" w:lineRule="auto"/>
        <w:rPr>
          <w:rFonts w:ascii="Times New Roman" w:eastAsia="Times New Roman" w:hAnsi="Times New Roman" w:cs="Times New Roman"/>
          <w:sz w:val="20"/>
          <w:szCs w:val="24"/>
          <w:lang w:eastAsia="fr-FR"/>
        </w:rPr>
      </w:pPr>
    </w:p>
    <w:p w:rsidR="00594A93" w:rsidRPr="00594A93" w:rsidRDefault="00594A93" w:rsidP="00971496">
      <w:pPr>
        <w:rPr>
          <w:lang w:eastAsia="fr-FR"/>
        </w:rPr>
      </w:pPr>
      <w:proofErr w:type="spellStart"/>
      <w:r w:rsidRPr="00594A93">
        <w:rPr>
          <w:lang w:eastAsia="fr-FR"/>
        </w:rPr>
        <w:t>U</w:t>
      </w:r>
      <w:r w:rsidRPr="00594A93">
        <w:rPr>
          <w:vertAlign w:val="subscript"/>
          <w:lang w:eastAsia="fr-FR"/>
        </w:rPr>
        <w:t>net</w:t>
      </w:r>
      <w:proofErr w:type="gramStart"/>
      <w:r w:rsidRPr="00594A93">
        <w:rPr>
          <w:vertAlign w:val="subscript"/>
          <w:lang w:eastAsia="fr-FR"/>
        </w:rPr>
        <w:t>,fin</w:t>
      </w:r>
      <w:proofErr w:type="spellEnd"/>
      <w:proofErr w:type="gramEnd"/>
      <w:r w:rsidRPr="00594A93">
        <w:rPr>
          <w:lang w:eastAsia="fr-FR"/>
        </w:rPr>
        <w:t xml:space="preserve"> </w:t>
      </w:r>
      <w:r w:rsidRPr="00594A93">
        <w:rPr>
          <w:lang w:eastAsia="fr-FR"/>
        </w:rPr>
        <w:tab/>
        <w:t>= 11,</w:t>
      </w:r>
      <w:r w:rsidR="00F25D21">
        <w:rPr>
          <w:lang w:eastAsia="fr-FR"/>
        </w:rPr>
        <w:t>6</w:t>
      </w:r>
      <w:r w:rsidRPr="00594A93">
        <w:rPr>
          <w:lang w:eastAsia="fr-FR"/>
        </w:rPr>
        <w:t>(1 + 0,8) + 7,</w:t>
      </w:r>
      <w:r w:rsidR="00F25D21">
        <w:rPr>
          <w:lang w:eastAsia="fr-FR"/>
        </w:rPr>
        <w:t>2</w:t>
      </w:r>
      <w:r w:rsidRPr="00594A93">
        <w:rPr>
          <w:lang w:eastAsia="fr-FR"/>
        </w:rPr>
        <w:t>(1 + 0.0,8) = 2</w:t>
      </w:r>
      <w:r w:rsidR="00F25D21">
        <w:rPr>
          <w:lang w:eastAsia="fr-FR"/>
        </w:rPr>
        <w:t>8</w:t>
      </w:r>
      <w:r w:rsidRPr="00594A93">
        <w:rPr>
          <w:lang w:eastAsia="fr-FR"/>
        </w:rPr>
        <w:t>,</w:t>
      </w:r>
      <w:r w:rsidR="00F25D21">
        <w:rPr>
          <w:lang w:eastAsia="fr-FR"/>
        </w:rPr>
        <w:t>1</w:t>
      </w:r>
      <w:r w:rsidRPr="00594A93">
        <w:rPr>
          <w:lang w:eastAsia="fr-FR"/>
        </w:rPr>
        <w:t xml:space="preserve"> mm</w:t>
      </w:r>
    </w:p>
    <w:p w:rsidR="00594A93" w:rsidRPr="00594A93" w:rsidRDefault="00594A93" w:rsidP="00971496">
      <w:pPr>
        <w:rPr>
          <w:lang w:eastAsia="fr-FR"/>
        </w:rPr>
      </w:pPr>
    </w:p>
    <w:p w:rsidR="00594A93" w:rsidRPr="00594A93" w:rsidRDefault="00594A93" w:rsidP="00971496">
      <w:pPr>
        <w:rPr>
          <w:lang w:eastAsia="fr-FR"/>
        </w:rPr>
      </w:pPr>
      <w:r w:rsidRPr="00594A93">
        <w:rPr>
          <w:lang w:eastAsia="fr-FR"/>
        </w:rPr>
        <w:t xml:space="preserve">La valeur limite réglementaire </w:t>
      </w:r>
      <w:proofErr w:type="spellStart"/>
      <w:r w:rsidRPr="00594A93">
        <w:rPr>
          <w:lang w:eastAsia="fr-FR"/>
        </w:rPr>
        <w:t>W</w:t>
      </w:r>
      <w:r w:rsidRPr="00594A93">
        <w:rPr>
          <w:vertAlign w:val="subscript"/>
          <w:lang w:eastAsia="fr-FR"/>
        </w:rPr>
        <w:t>net</w:t>
      </w:r>
      <w:proofErr w:type="gramStart"/>
      <w:r w:rsidRPr="00594A93">
        <w:rPr>
          <w:vertAlign w:val="subscript"/>
          <w:lang w:eastAsia="fr-FR"/>
        </w:rPr>
        <w:t>,fin</w:t>
      </w:r>
      <w:proofErr w:type="spellEnd"/>
      <w:proofErr w:type="gramEnd"/>
      <w:r w:rsidRPr="00594A93">
        <w:rPr>
          <w:lang w:eastAsia="fr-FR"/>
        </w:rPr>
        <w:t> est de L/200 = 6000/200 = 30 mm</w:t>
      </w:r>
      <w:r w:rsidR="00AE545B">
        <w:rPr>
          <w:lang w:eastAsia="fr-FR"/>
        </w:rPr>
        <w:t xml:space="preserve"> </w:t>
      </w:r>
      <w:r w:rsidR="00BA4E8C">
        <w:rPr>
          <w:lang w:eastAsia="fr-FR"/>
        </w:rPr>
        <w:t>(tableau 9)</w:t>
      </w:r>
    </w:p>
    <w:p w:rsidR="00594A93" w:rsidRPr="00594A93" w:rsidRDefault="00594A93" w:rsidP="00971496">
      <w:pPr>
        <w:rPr>
          <w:lang w:eastAsia="fr-FR"/>
        </w:rPr>
      </w:pPr>
    </w:p>
    <w:p w:rsidR="00594A93" w:rsidRPr="00594A93" w:rsidRDefault="00594A93" w:rsidP="00971496">
      <w:pPr>
        <w:rPr>
          <w:lang w:eastAsia="fr-FR"/>
        </w:rPr>
      </w:pPr>
      <w:r w:rsidRPr="00594A93">
        <w:rPr>
          <w:lang w:eastAsia="fr-FR"/>
        </w:rPr>
        <w:t xml:space="preserve">Le taux de déformation est de : </w:t>
      </w:r>
      <m:oMath>
        <m:f>
          <m:fPr>
            <m:ctrlPr>
              <w:rPr>
                <w:rFonts w:ascii="Cambria Math" w:hAnsi="Cambria Math"/>
                <w:i/>
                <w:lang w:eastAsia="fr-FR"/>
              </w:rPr>
            </m:ctrlPr>
          </m:fPr>
          <m:num>
            <m:r>
              <w:rPr>
                <w:rFonts w:ascii="Cambria Math" w:hAnsi="Cambria Math"/>
                <w:lang w:eastAsia="fr-FR"/>
              </w:rPr>
              <m:t>28,1</m:t>
            </m:r>
          </m:num>
          <m:den>
            <m:r>
              <w:rPr>
                <w:rFonts w:ascii="Cambria Math" w:hAnsi="Cambria Math"/>
                <w:lang w:eastAsia="fr-FR"/>
              </w:rPr>
              <m:t>30</m:t>
            </m:r>
          </m:den>
        </m:f>
        <m:r>
          <w:rPr>
            <w:rFonts w:ascii="Cambria Math" w:hAnsi="Cambria Math"/>
            <w:lang w:eastAsia="fr-FR"/>
          </w:rPr>
          <m:t>=0,94≤1</m:t>
        </m:r>
      </m:oMath>
    </w:p>
    <w:p w:rsidR="00594A93" w:rsidRPr="00594A93" w:rsidRDefault="00594A93" w:rsidP="00971496">
      <w:pPr>
        <w:jc w:val="center"/>
        <w:rPr>
          <w:lang w:eastAsia="fr-FR"/>
        </w:rPr>
      </w:pPr>
      <w:r w:rsidRPr="00594A93">
        <w:rPr>
          <w:lang w:eastAsia="fr-FR"/>
        </w:rPr>
        <w:t>Le critère est vérifié</w:t>
      </w:r>
    </w:p>
    <w:p w:rsidR="00594A93" w:rsidRPr="00594A93" w:rsidRDefault="00594A93" w:rsidP="00594A93">
      <w:pPr>
        <w:spacing w:before="60" w:after="100" w:line="240" w:lineRule="auto"/>
        <w:rPr>
          <w:rFonts w:ascii="Times New Roman" w:eastAsia="Times New Roman" w:hAnsi="Times New Roman" w:cs="Times New Roman"/>
          <w:b/>
          <w:sz w:val="20"/>
          <w:szCs w:val="24"/>
          <w:vertAlign w:val="subscript"/>
          <w:lang w:eastAsia="fr-FR"/>
        </w:rPr>
      </w:pPr>
    </w:p>
    <w:p w:rsidR="00971496" w:rsidRDefault="00971496">
      <w:pPr>
        <w:rPr>
          <w:rStyle w:val="Remarque1"/>
        </w:rPr>
      </w:pPr>
      <w:r>
        <w:rPr>
          <w:rStyle w:val="Remarque1"/>
        </w:rPr>
        <w:br w:type="page"/>
      </w:r>
    </w:p>
    <w:p w:rsidR="00594A93" w:rsidRPr="00F1490F" w:rsidRDefault="00594A93" w:rsidP="00F1490F">
      <w:pPr>
        <w:keepNext/>
        <w:spacing w:after="0" w:line="240" w:lineRule="auto"/>
        <w:jc w:val="both"/>
        <w:outlineLvl w:val="3"/>
        <w:rPr>
          <w:rStyle w:val="Remarque1"/>
        </w:rPr>
      </w:pPr>
      <w:proofErr w:type="gramStart"/>
      <w:r w:rsidRPr="00F1490F">
        <w:rPr>
          <w:rStyle w:val="Remarque1"/>
        </w:rPr>
        <w:lastRenderedPageBreak/>
        <w:t>Remarques</w:t>
      </w:r>
      <w:proofErr w:type="gramEnd"/>
      <w:r w:rsidRPr="00F1490F">
        <w:rPr>
          <w:rStyle w:val="Remarque1"/>
        </w:rPr>
        <w:t xml:space="preserve"> : </w:t>
      </w:r>
    </w:p>
    <w:p w:rsidR="00594A93" w:rsidRPr="00F1490F" w:rsidRDefault="00594A93" w:rsidP="00594A93">
      <w:pPr>
        <w:numPr>
          <w:ilvl w:val="0"/>
          <w:numId w:val="1"/>
        </w:numPr>
        <w:spacing w:before="60" w:after="100" w:line="240" w:lineRule="auto"/>
        <w:contextualSpacing/>
        <w:jc w:val="both"/>
        <w:rPr>
          <w:rStyle w:val="Remarque1"/>
        </w:rPr>
      </w:pPr>
      <w:r w:rsidRPr="00F1490F">
        <w:rPr>
          <w:rStyle w:val="Remarque1"/>
        </w:rPr>
        <w:t>La proportionnalité entre la charge et la déformation permet un calcul plus simple de la flèche nette finale à partir de la flèche instantanée sous charge variable.</w:t>
      </w:r>
    </w:p>
    <w:p w:rsidR="00594A93" w:rsidRPr="00F1490F" w:rsidRDefault="00991750" w:rsidP="00594A93">
      <w:pPr>
        <w:spacing w:after="0" w:line="240" w:lineRule="auto"/>
        <w:ind w:left="360"/>
        <w:contextualSpacing/>
        <w:jc w:val="both"/>
        <w:rPr>
          <w:rStyle w:val="Remarque1"/>
        </w:rPr>
      </w:pPr>
      <m:oMathPara>
        <m:oMath>
          <m:sSub>
            <m:sSubPr>
              <m:ctrlPr>
                <w:rPr>
                  <w:rStyle w:val="Remarque1"/>
                  <w:rFonts w:ascii="Cambria Math" w:hAnsi="Cambria Math"/>
                </w:rPr>
              </m:ctrlPr>
            </m:sSubPr>
            <m:e>
              <m:r>
                <w:rPr>
                  <w:rStyle w:val="Remarque1"/>
                  <w:rFonts w:ascii="Cambria Math" w:hAnsi="Cambria Math"/>
                </w:rPr>
                <m:t>U</m:t>
              </m:r>
            </m:e>
            <m:sub>
              <m:r>
                <w:rPr>
                  <w:rStyle w:val="Remarque1"/>
                  <w:rFonts w:ascii="Cambria Math" w:hAnsi="Cambria Math"/>
                </w:rPr>
                <m:t>inst</m:t>
              </m:r>
              <m:d>
                <m:dPr>
                  <m:ctrlPr>
                    <w:rPr>
                      <w:rStyle w:val="Remarque1"/>
                      <w:rFonts w:ascii="Cambria Math" w:hAnsi="Cambria Math"/>
                    </w:rPr>
                  </m:ctrlPr>
                </m:dPr>
                <m:e>
                  <m:r>
                    <w:rPr>
                      <w:rStyle w:val="Remarque1"/>
                      <w:rFonts w:ascii="Cambria Math" w:hAnsi="Cambria Math"/>
                    </w:rPr>
                    <m:t>G</m:t>
                  </m:r>
                </m:e>
              </m:d>
            </m:sub>
          </m:sSub>
          <m:r>
            <w:rPr>
              <w:rStyle w:val="Remarque1"/>
              <w:rFonts w:ascii="Cambria Math" w:hAnsi="Cambria Math"/>
            </w:rPr>
            <m:t>=</m:t>
          </m:r>
          <m:sSub>
            <m:sSubPr>
              <m:ctrlPr>
                <w:rPr>
                  <w:rStyle w:val="Remarque1"/>
                  <w:rFonts w:ascii="Cambria Math" w:hAnsi="Cambria Math"/>
                </w:rPr>
              </m:ctrlPr>
            </m:sSubPr>
            <m:e>
              <m:r>
                <w:rPr>
                  <w:rStyle w:val="Remarque1"/>
                  <w:rFonts w:ascii="Cambria Math" w:hAnsi="Cambria Math"/>
                </w:rPr>
                <m:t>U</m:t>
              </m:r>
            </m:e>
            <m:sub>
              <m:r>
                <w:rPr>
                  <w:rStyle w:val="Remarque1"/>
                  <w:rFonts w:ascii="Cambria Math" w:hAnsi="Cambria Math"/>
                </w:rPr>
                <m:t>inst</m:t>
              </m:r>
              <m:d>
                <m:dPr>
                  <m:ctrlPr>
                    <w:rPr>
                      <w:rStyle w:val="Remarque1"/>
                      <w:rFonts w:ascii="Cambria Math" w:hAnsi="Cambria Math"/>
                    </w:rPr>
                  </m:ctrlPr>
                </m:dPr>
                <m:e>
                  <m:r>
                    <w:rPr>
                      <w:rStyle w:val="Remarque1"/>
                      <w:rFonts w:ascii="Cambria Math" w:hAnsi="Cambria Math"/>
                    </w:rPr>
                    <m:t>Q</m:t>
                  </m:r>
                </m:e>
              </m:d>
            </m:sub>
          </m:sSub>
          <m:d>
            <m:dPr>
              <m:ctrlPr>
                <w:rPr>
                  <w:rStyle w:val="Remarque1"/>
                  <w:rFonts w:ascii="Cambria Math" w:hAnsi="Cambria Math"/>
                </w:rPr>
              </m:ctrlPr>
            </m:dPr>
            <m:e>
              <m:f>
                <m:fPr>
                  <m:ctrlPr>
                    <w:rPr>
                      <w:rStyle w:val="Remarque1"/>
                      <w:rFonts w:ascii="Cambria Math" w:hAnsi="Cambria Math"/>
                    </w:rPr>
                  </m:ctrlPr>
                </m:fPr>
                <m:num>
                  <m:r>
                    <w:rPr>
                      <w:rStyle w:val="Remarque1"/>
                      <w:rFonts w:ascii="Cambria Math" w:hAnsi="Cambria Math"/>
                    </w:rPr>
                    <m:t>G</m:t>
                  </m:r>
                </m:num>
                <m:den>
                  <m:r>
                    <w:rPr>
                      <w:rStyle w:val="Remarque1"/>
                      <w:rFonts w:ascii="Cambria Math" w:hAnsi="Cambria Math"/>
                    </w:rPr>
                    <m:t>Q</m:t>
                  </m:r>
                </m:den>
              </m:f>
            </m:e>
          </m:d>
          <m:r>
            <w:rPr>
              <w:rStyle w:val="Remarque1"/>
              <w:rFonts w:ascii="Cambria Math" w:hAnsi="Cambria Math"/>
            </w:rPr>
            <m:t>=7,2</m:t>
          </m:r>
          <m:d>
            <m:dPr>
              <m:ctrlPr>
                <w:rPr>
                  <w:rStyle w:val="Remarque1"/>
                  <w:rFonts w:ascii="Cambria Math" w:hAnsi="Cambria Math"/>
                </w:rPr>
              </m:ctrlPr>
            </m:dPr>
            <m:e>
              <m:f>
                <m:fPr>
                  <m:ctrlPr>
                    <w:rPr>
                      <w:rStyle w:val="Remarque1"/>
                      <w:rFonts w:ascii="Cambria Math" w:hAnsi="Cambria Math"/>
                    </w:rPr>
                  </m:ctrlPr>
                </m:fPr>
                <m:num>
                  <m:r>
                    <w:rPr>
                      <w:rStyle w:val="Remarque1"/>
                      <w:rFonts w:ascii="Cambria Math" w:hAnsi="Cambria Math"/>
                    </w:rPr>
                    <m:t>1</m:t>
                  </m:r>
                </m:num>
                <m:den>
                  <m:r>
                    <w:rPr>
                      <w:rStyle w:val="Remarque1"/>
                      <w:rFonts w:ascii="Cambria Math" w:hAnsi="Cambria Math"/>
                    </w:rPr>
                    <m:t>0,621</m:t>
                  </m:r>
                </m:den>
              </m:f>
            </m:e>
          </m:d>
          <m:r>
            <w:rPr>
              <w:rStyle w:val="Remarque1"/>
              <w:rFonts w:ascii="Cambria Math" w:hAnsi="Cambria Math"/>
            </w:rPr>
            <m:t>=11,6 mm</m:t>
          </m:r>
        </m:oMath>
      </m:oMathPara>
    </w:p>
    <w:p w:rsidR="00594A93" w:rsidRPr="00F1490F" w:rsidRDefault="00594A93" w:rsidP="00594A93">
      <w:pPr>
        <w:numPr>
          <w:ilvl w:val="0"/>
          <w:numId w:val="1"/>
        </w:numPr>
        <w:spacing w:before="60" w:after="100" w:line="240" w:lineRule="auto"/>
        <w:contextualSpacing/>
        <w:jc w:val="both"/>
        <w:rPr>
          <w:rStyle w:val="Remarque1"/>
        </w:rPr>
      </w:pPr>
      <w:r w:rsidRPr="00F1490F">
        <w:rPr>
          <w:rStyle w:val="Remarque1"/>
        </w:rPr>
        <w:t xml:space="preserve">La déformation provoquée par la charge d’entretien </w:t>
      </w:r>
      <w:r w:rsidR="001405AA" w:rsidRPr="00F1490F">
        <w:rPr>
          <w:rStyle w:val="Remarque1"/>
        </w:rPr>
        <w:t xml:space="preserve">et la charge d’accompagnement de neige </w:t>
      </w:r>
      <w:r w:rsidR="00F1490F" w:rsidRPr="00F1490F">
        <w:rPr>
          <w:rStyle w:val="Remarque1"/>
        </w:rPr>
        <w:t>n’est pas effectué pour cet exemple de calcul analytique, mais cette vérification est réglementaire.</w:t>
      </w:r>
    </w:p>
    <w:p w:rsidR="00594A93" w:rsidRPr="00594A93" w:rsidRDefault="00594A93" w:rsidP="00594A93">
      <w:pPr>
        <w:spacing w:before="300" w:after="140" w:line="240" w:lineRule="auto"/>
        <w:ind w:left="360" w:hanging="360"/>
        <w:rPr>
          <w:rFonts w:ascii="Arial Black" w:eastAsia="Times New Roman" w:hAnsi="Arial Black" w:cs="Times New Roman"/>
          <w:b/>
          <w:bCs/>
          <w:color w:val="0000FF"/>
          <w:sz w:val="26"/>
          <w:szCs w:val="26"/>
          <w:lang w:eastAsia="fr-FR"/>
        </w:rPr>
      </w:pPr>
      <w:r w:rsidRPr="00594A93">
        <w:rPr>
          <w:rFonts w:ascii="Arial Black" w:eastAsia="Times New Roman" w:hAnsi="Arial Black" w:cs="Times New Roman"/>
          <w:b/>
          <w:bCs/>
          <w:color w:val="0000FF"/>
          <w:sz w:val="26"/>
          <w:szCs w:val="26"/>
          <w:lang w:eastAsia="fr-FR"/>
        </w:rPr>
        <w:t>6 Comparaison entre les critères de dimensionnement</w:t>
      </w:r>
    </w:p>
    <w:p w:rsidR="00594A93" w:rsidRPr="00594A93" w:rsidRDefault="00594A93" w:rsidP="00594A93">
      <w:pPr>
        <w:spacing w:before="60" w:after="100" w:line="240" w:lineRule="auto"/>
        <w:ind w:left="360"/>
        <w:rPr>
          <w:rFonts w:ascii="Times New Roman" w:eastAsia="Times New Roman" w:hAnsi="Times New Roman" w:cs="Times New Roman"/>
          <w:sz w:val="20"/>
          <w:szCs w:val="24"/>
          <w:lang w:eastAsia="fr-FR"/>
        </w:rPr>
      </w:pPr>
      <w:r w:rsidRPr="00594A93">
        <w:rPr>
          <w:rFonts w:ascii="Times New Roman" w:eastAsia="Times New Roman" w:hAnsi="Times New Roman" w:cs="Times New Roman"/>
          <w:sz w:val="20"/>
          <w:szCs w:val="24"/>
          <w:lang w:eastAsia="fr-FR"/>
        </w:rPr>
        <w:t xml:space="preserve">Le tableau </w:t>
      </w:r>
      <w:r w:rsidR="00BA4E8C">
        <w:rPr>
          <w:rFonts w:ascii="Times New Roman" w:eastAsia="Times New Roman" w:hAnsi="Times New Roman" w:cs="Times New Roman"/>
          <w:sz w:val="20"/>
          <w:szCs w:val="24"/>
          <w:lang w:eastAsia="fr-FR"/>
        </w:rPr>
        <w:t>H</w:t>
      </w:r>
      <w:r w:rsidRPr="00594A93">
        <w:rPr>
          <w:rFonts w:ascii="Times New Roman" w:eastAsia="Times New Roman" w:hAnsi="Times New Roman" w:cs="Times New Roman"/>
          <w:sz w:val="20"/>
          <w:szCs w:val="24"/>
          <w:lang w:eastAsia="fr-FR"/>
        </w:rPr>
        <w:t xml:space="preserve"> fait la synthèse des critères les plus défavorables vérifiés.</w:t>
      </w:r>
    </w:p>
    <w:p w:rsidR="00594A93" w:rsidRPr="00594A93" w:rsidRDefault="00594A93" w:rsidP="00594A93">
      <w:pPr>
        <w:spacing w:before="60" w:after="100" w:line="240" w:lineRule="auto"/>
        <w:ind w:left="360"/>
        <w:rPr>
          <w:rFonts w:ascii="Times New Roman" w:eastAsia="Times New Roman" w:hAnsi="Times New Roman" w:cs="Times New Roman"/>
          <w:b/>
          <w:sz w:val="20"/>
          <w:szCs w:val="24"/>
          <w:lang w:eastAsia="fr-FR"/>
        </w:rPr>
      </w:pPr>
      <w:r w:rsidRPr="00594A93">
        <w:rPr>
          <w:rFonts w:ascii="Times New Roman" w:eastAsia="Times New Roman" w:hAnsi="Times New Roman" w:cs="Times New Roman"/>
          <w:b/>
          <w:sz w:val="20"/>
          <w:szCs w:val="24"/>
          <w:lang w:eastAsia="fr-FR"/>
        </w:rPr>
        <w:t xml:space="preserve">Tableau </w:t>
      </w:r>
      <w:r w:rsidR="00BA4E8C">
        <w:rPr>
          <w:rFonts w:ascii="Times New Roman" w:eastAsia="Times New Roman" w:hAnsi="Times New Roman" w:cs="Times New Roman"/>
          <w:b/>
          <w:sz w:val="20"/>
          <w:szCs w:val="24"/>
          <w:lang w:eastAsia="fr-FR"/>
        </w:rPr>
        <w:t>H</w:t>
      </w:r>
      <w:r w:rsidRPr="00594A93">
        <w:rPr>
          <w:rFonts w:ascii="Times New Roman" w:eastAsia="Times New Roman" w:hAnsi="Times New Roman" w:cs="Times New Roman"/>
          <w:b/>
          <w:sz w:val="20"/>
          <w:szCs w:val="24"/>
          <w:lang w:eastAsia="fr-FR"/>
        </w:rPr>
        <w:t> : synthèse des critères vérifiés.</w:t>
      </w:r>
    </w:p>
    <w:tbl>
      <w:tblPr>
        <w:tblStyle w:val="Grilledutableau6"/>
        <w:tblW w:w="8537" w:type="dxa"/>
        <w:tblInd w:w="360" w:type="dxa"/>
        <w:tblLook w:val="04A0"/>
      </w:tblPr>
      <w:tblGrid>
        <w:gridCol w:w="4143"/>
        <w:gridCol w:w="2551"/>
        <w:gridCol w:w="1843"/>
      </w:tblGrid>
      <w:tr w:rsidR="00594A93" w:rsidRPr="00594A93" w:rsidTr="00594A93">
        <w:tc>
          <w:tcPr>
            <w:tcW w:w="4143" w:type="dxa"/>
          </w:tcPr>
          <w:p w:rsidR="00594A93" w:rsidRPr="00594A93" w:rsidRDefault="00594A93" w:rsidP="00594A93">
            <w:pPr>
              <w:spacing w:before="60" w:after="100"/>
              <w:jc w:val="center"/>
              <w:rPr>
                <w:b/>
                <w:szCs w:val="24"/>
              </w:rPr>
            </w:pPr>
            <w:r w:rsidRPr="00594A93">
              <w:rPr>
                <w:b/>
                <w:szCs w:val="24"/>
              </w:rPr>
              <w:t>Critère vérifié</w:t>
            </w:r>
          </w:p>
        </w:tc>
        <w:tc>
          <w:tcPr>
            <w:tcW w:w="2551" w:type="dxa"/>
          </w:tcPr>
          <w:p w:rsidR="00594A93" w:rsidRPr="00594A93" w:rsidRDefault="00594A93" w:rsidP="00594A93">
            <w:pPr>
              <w:spacing w:before="60" w:after="100"/>
              <w:jc w:val="center"/>
              <w:rPr>
                <w:b/>
                <w:szCs w:val="24"/>
              </w:rPr>
            </w:pPr>
            <w:r w:rsidRPr="00594A93">
              <w:rPr>
                <w:b/>
                <w:szCs w:val="24"/>
              </w:rPr>
              <w:t>Combinaison</w:t>
            </w:r>
          </w:p>
        </w:tc>
        <w:tc>
          <w:tcPr>
            <w:tcW w:w="1843" w:type="dxa"/>
          </w:tcPr>
          <w:p w:rsidR="00594A93" w:rsidRPr="00594A93" w:rsidRDefault="00594A93" w:rsidP="00594A93">
            <w:pPr>
              <w:spacing w:before="60" w:after="100"/>
              <w:jc w:val="center"/>
              <w:rPr>
                <w:b/>
                <w:szCs w:val="24"/>
              </w:rPr>
            </w:pPr>
            <w:r w:rsidRPr="00594A93">
              <w:rPr>
                <w:b/>
                <w:szCs w:val="24"/>
              </w:rPr>
              <w:t>Taux de travail ou de déformation</w:t>
            </w:r>
          </w:p>
        </w:tc>
      </w:tr>
      <w:tr w:rsidR="00594A93" w:rsidRPr="00594A93" w:rsidTr="00594A93">
        <w:tc>
          <w:tcPr>
            <w:tcW w:w="4143" w:type="dxa"/>
          </w:tcPr>
          <w:p w:rsidR="00594A93" w:rsidRPr="00594A93" w:rsidRDefault="00594A93" w:rsidP="00594A93">
            <w:pPr>
              <w:spacing w:before="60" w:after="100"/>
              <w:rPr>
                <w:szCs w:val="24"/>
              </w:rPr>
            </w:pPr>
            <w:r w:rsidRPr="00594A93">
              <w:rPr>
                <w:szCs w:val="24"/>
              </w:rPr>
              <w:t>Contrainte de flexion (ELU)</w:t>
            </w:r>
          </w:p>
        </w:tc>
        <w:tc>
          <w:tcPr>
            <w:tcW w:w="2551" w:type="dxa"/>
          </w:tcPr>
          <w:p w:rsidR="00594A93" w:rsidRPr="00594A93" w:rsidRDefault="00291B55" w:rsidP="00594A93">
            <w:pPr>
              <w:spacing w:before="60" w:after="100"/>
              <w:jc w:val="center"/>
              <w:rPr>
                <w:szCs w:val="24"/>
              </w:rPr>
            </w:pPr>
            <w:r w:rsidRPr="00291B55">
              <w:rPr>
                <w:szCs w:val="24"/>
              </w:rPr>
              <w:t>q</w:t>
            </w:r>
            <w:r w:rsidRPr="00291B55">
              <w:rPr>
                <w:szCs w:val="24"/>
                <w:vertAlign w:val="subscript"/>
              </w:rPr>
              <w:t>3</w:t>
            </w:r>
            <w:r w:rsidRPr="00291B55">
              <w:rPr>
                <w:szCs w:val="24"/>
              </w:rPr>
              <w:t xml:space="preserve"> =1,35G + 1,5Qentretien + 0,5×1,5S</w:t>
            </w:r>
          </w:p>
        </w:tc>
        <w:tc>
          <w:tcPr>
            <w:tcW w:w="1843" w:type="dxa"/>
          </w:tcPr>
          <w:p w:rsidR="00594A93" w:rsidRPr="00594A93" w:rsidRDefault="00594A93" w:rsidP="00291B55">
            <w:pPr>
              <w:spacing w:before="60" w:after="100"/>
              <w:jc w:val="center"/>
              <w:rPr>
                <w:szCs w:val="24"/>
              </w:rPr>
            </w:pPr>
            <w:r w:rsidRPr="00594A93">
              <w:rPr>
                <w:szCs w:val="24"/>
              </w:rPr>
              <w:t>0,</w:t>
            </w:r>
            <w:r w:rsidR="00291B55">
              <w:rPr>
                <w:szCs w:val="24"/>
              </w:rPr>
              <w:t>50</w:t>
            </w:r>
          </w:p>
        </w:tc>
      </w:tr>
      <w:tr w:rsidR="00594A93" w:rsidRPr="00594A93" w:rsidTr="00594A93">
        <w:tc>
          <w:tcPr>
            <w:tcW w:w="4143" w:type="dxa"/>
          </w:tcPr>
          <w:p w:rsidR="00594A93" w:rsidRPr="00594A93" w:rsidRDefault="00594A93" w:rsidP="00594A93">
            <w:pPr>
              <w:spacing w:before="60" w:after="100"/>
              <w:rPr>
                <w:szCs w:val="24"/>
              </w:rPr>
            </w:pPr>
            <w:r w:rsidRPr="00594A93">
              <w:rPr>
                <w:szCs w:val="24"/>
              </w:rPr>
              <w:t>Contrainte de cisaillement (ELU)</w:t>
            </w:r>
          </w:p>
        </w:tc>
        <w:tc>
          <w:tcPr>
            <w:tcW w:w="2551" w:type="dxa"/>
          </w:tcPr>
          <w:p w:rsidR="00594A93" w:rsidRPr="00594A93" w:rsidRDefault="00594A93" w:rsidP="00594A93">
            <w:pPr>
              <w:spacing w:before="60" w:after="100"/>
              <w:jc w:val="center"/>
              <w:rPr>
                <w:szCs w:val="24"/>
              </w:rPr>
            </w:pPr>
            <w:r w:rsidRPr="00594A93">
              <w:rPr>
                <w:szCs w:val="24"/>
              </w:rPr>
              <w:t>1,35G + 1,5S</w:t>
            </w:r>
          </w:p>
        </w:tc>
        <w:tc>
          <w:tcPr>
            <w:tcW w:w="1843" w:type="dxa"/>
          </w:tcPr>
          <w:p w:rsidR="00594A93" w:rsidRPr="00594A93" w:rsidRDefault="00594A93" w:rsidP="00594A93">
            <w:pPr>
              <w:spacing w:before="60" w:after="100"/>
              <w:jc w:val="center"/>
              <w:rPr>
                <w:szCs w:val="24"/>
              </w:rPr>
            </w:pPr>
            <w:r w:rsidRPr="00594A93">
              <w:rPr>
                <w:szCs w:val="24"/>
              </w:rPr>
              <w:t>0,11</w:t>
            </w:r>
          </w:p>
        </w:tc>
      </w:tr>
      <w:tr w:rsidR="00594A93" w:rsidRPr="00594A93" w:rsidTr="00594A93">
        <w:tc>
          <w:tcPr>
            <w:tcW w:w="4143" w:type="dxa"/>
          </w:tcPr>
          <w:p w:rsidR="00594A93" w:rsidRPr="00594A93" w:rsidRDefault="00594A93" w:rsidP="00594A93">
            <w:pPr>
              <w:spacing w:before="60" w:after="100"/>
              <w:rPr>
                <w:szCs w:val="24"/>
              </w:rPr>
            </w:pPr>
            <w:r w:rsidRPr="00594A93">
              <w:rPr>
                <w:szCs w:val="24"/>
              </w:rPr>
              <w:t>Flèche instantanée sous charge variable (ELS)</w:t>
            </w:r>
          </w:p>
        </w:tc>
        <w:tc>
          <w:tcPr>
            <w:tcW w:w="2551" w:type="dxa"/>
          </w:tcPr>
          <w:p w:rsidR="00594A93" w:rsidRPr="00594A93" w:rsidRDefault="00594A93" w:rsidP="00594A93">
            <w:pPr>
              <w:spacing w:before="60" w:after="100"/>
              <w:jc w:val="center"/>
              <w:rPr>
                <w:szCs w:val="24"/>
              </w:rPr>
            </w:pPr>
          </w:p>
        </w:tc>
        <w:tc>
          <w:tcPr>
            <w:tcW w:w="1843" w:type="dxa"/>
          </w:tcPr>
          <w:p w:rsidR="00594A93" w:rsidRPr="00594A93" w:rsidRDefault="00594A93" w:rsidP="00594A93">
            <w:pPr>
              <w:spacing w:before="60" w:after="100"/>
              <w:jc w:val="center"/>
              <w:rPr>
                <w:szCs w:val="24"/>
              </w:rPr>
            </w:pPr>
            <w:r w:rsidRPr="00594A93">
              <w:rPr>
                <w:szCs w:val="24"/>
              </w:rPr>
              <w:t>0,36</w:t>
            </w:r>
          </w:p>
        </w:tc>
      </w:tr>
      <w:tr w:rsidR="00594A93" w:rsidRPr="00594A93" w:rsidTr="00594A93">
        <w:tc>
          <w:tcPr>
            <w:tcW w:w="4143" w:type="dxa"/>
          </w:tcPr>
          <w:p w:rsidR="00594A93" w:rsidRPr="00594A93" w:rsidRDefault="00594A93" w:rsidP="00594A93">
            <w:pPr>
              <w:spacing w:before="60" w:after="100"/>
              <w:rPr>
                <w:szCs w:val="24"/>
              </w:rPr>
            </w:pPr>
            <w:r w:rsidRPr="00594A93">
              <w:rPr>
                <w:szCs w:val="24"/>
              </w:rPr>
              <w:t>Flèche nette finale (ELS)</w:t>
            </w:r>
          </w:p>
        </w:tc>
        <w:tc>
          <w:tcPr>
            <w:tcW w:w="2551" w:type="dxa"/>
          </w:tcPr>
          <w:p w:rsidR="00594A93" w:rsidRPr="00594A93" w:rsidRDefault="00594A93" w:rsidP="00594A93">
            <w:pPr>
              <w:spacing w:before="60" w:after="100"/>
              <w:jc w:val="center"/>
              <w:rPr>
                <w:szCs w:val="24"/>
              </w:rPr>
            </w:pPr>
          </w:p>
        </w:tc>
        <w:tc>
          <w:tcPr>
            <w:tcW w:w="1843" w:type="dxa"/>
          </w:tcPr>
          <w:p w:rsidR="00594A93" w:rsidRPr="00594A93" w:rsidRDefault="00594A93" w:rsidP="00F25D21">
            <w:pPr>
              <w:spacing w:before="60" w:after="100"/>
              <w:jc w:val="center"/>
              <w:rPr>
                <w:szCs w:val="24"/>
              </w:rPr>
            </w:pPr>
            <w:r w:rsidRPr="00594A93">
              <w:rPr>
                <w:szCs w:val="24"/>
              </w:rPr>
              <w:t>0,9</w:t>
            </w:r>
            <w:r w:rsidR="00F25D21">
              <w:rPr>
                <w:szCs w:val="24"/>
              </w:rPr>
              <w:t>4</w:t>
            </w:r>
          </w:p>
        </w:tc>
      </w:tr>
    </w:tbl>
    <w:p w:rsidR="00594A93" w:rsidRPr="00594A93" w:rsidRDefault="00594A93" w:rsidP="00594A93">
      <w:pPr>
        <w:spacing w:before="60" w:after="100" w:line="240" w:lineRule="auto"/>
        <w:ind w:left="360"/>
        <w:rPr>
          <w:rFonts w:ascii="Times New Roman" w:eastAsia="Times New Roman" w:hAnsi="Times New Roman" w:cs="Times New Roman"/>
          <w:sz w:val="20"/>
          <w:szCs w:val="24"/>
          <w:lang w:eastAsia="fr-FR"/>
        </w:rPr>
      </w:pPr>
      <w:r w:rsidRPr="00594A93">
        <w:rPr>
          <w:rFonts w:ascii="Times New Roman" w:eastAsia="Times New Roman" w:hAnsi="Times New Roman" w:cs="Times New Roman"/>
          <w:sz w:val="20"/>
          <w:szCs w:val="24"/>
          <w:lang w:eastAsia="fr-FR"/>
        </w:rPr>
        <w:t>Le critère dimensionnant est la flèche nette finale à l’ELS.</w:t>
      </w:r>
    </w:p>
    <w:p w:rsidR="00971496" w:rsidRDefault="00971496" w:rsidP="00594A93">
      <w:pPr>
        <w:spacing w:before="300" w:after="140" w:line="240" w:lineRule="auto"/>
        <w:outlineLvl w:val="0"/>
        <w:rPr>
          <w:rFonts w:ascii="Arial Black" w:eastAsia="Times New Roman" w:hAnsi="Arial Black" w:cs="Times New Roman"/>
          <w:b/>
          <w:bCs/>
          <w:color w:val="0000FF"/>
          <w:sz w:val="26"/>
          <w:szCs w:val="26"/>
          <w:lang w:eastAsia="fr-FR"/>
        </w:rPr>
      </w:pPr>
      <w:bookmarkStart w:id="46" w:name="_Toc521577589"/>
    </w:p>
    <w:p w:rsidR="00594A93" w:rsidRPr="00594A93" w:rsidRDefault="00594A93" w:rsidP="00594A93">
      <w:pPr>
        <w:spacing w:before="300" w:after="140" w:line="240" w:lineRule="auto"/>
        <w:outlineLvl w:val="0"/>
        <w:rPr>
          <w:rFonts w:ascii="Arial Black" w:eastAsia="Times New Roman" w:hAnsi="Arial Black" w:cs="Times New Roman"/>
          <w:b/>
          <w:bCs/>
          <w:color w:val="0000FF"/>
          <w:sz w:val="26"/>
          <w:szCs w:val="26"/>
          <w:lang w:eastAsia="fr-FR"/>
        </w:rPr>
      </w:pPr>
      <w:bookmarkStart w:id="47" w:name="_Toc532551860"/>
      <w:r w:rsidRPr="00594A93">
        <w:rPr>
          <w:rFonts w:ascii="Arial Black" w:eastAsia="Times New Roman" w:hAnsi="Arial Black" w:cs="Times New Roman"/>
          <w:b/>
          <w:bCs/>
          <w:color w:val="0000FF"/>
          <w:sz w:val="26"/>
          <w:szCs w:val="26"/>
          <w:lang w:eastAsia="fr-FR"/>
        </w:rPr>
        <w:t>7 Optimisation de la panne par un appui intermédiaire situé dans le plan de la toiture.</w:t>
      </w:r>
      <w:bookmarkEnd w:id="46"/>
      <w:bookmarkEnd w:id="47"/>
    </w:p>
    <w:p w:rsidR="00594A93" w:rsidRPr="00C00193" w:rsidRDefault="00594A93" w:rsidP="00971496">
      <w:pPr>
        <w:rPr>
          <w:lang w:eastAsia="fr-FR"/>
        </w:rPr>
      </w:pPr>
      <w:r w:rsidRPr="00C00193">
        <w:rPr>
          <w:lang w:eastAsia="fr-FR"/>
        </w:rPr>
        <w:t xml:space="preserve">L’emploi de </w:t>
      </w:r>
      <w:r w:rsidR="00F1490F" w:rsidRPr="00C00193">
        <w:rPr>
          <w:lang w:eastAsia="fr-FR"/>
        </w:rPr>
        <w:t>butons</w:t>
      </w:r>
      <w:r w:rsidRPr="00C00193">
        <w:rPr>
          <w:lang w:eastAsia="fr-FR"/>
        </w:rPr>
        <w:t xml:space="preserve"> pour réaliser un troisième appui sur l’épaisseur (ou dans le plan de la toiture) reprendra les efforts parallèle au rampant.</w:t>
      </w:r>
      <w:r w:rsidR="005F682B">
        <w:rPr>
          <w:lang w:eastAsia="fr-FR"/>
        </w:rPr>
        <w:t xml:space="preserve"> L’épaisseur de la panne est diminuée de 115 à 90 mm. Elle</w:t>
      </w:r>
      <w:r w:rsidRPr="00C00193">
        <w:rPr>
          <w:lang w:eastAsia="fr-FR"/>
        </w:rPr>
        <w:t xml:space="preserve"> travaillera en flexion simple suivant le plan </w:t>
      </w:r>
      <w:proofErr w:type="spellStart"/>
      <w:r w:rsidRPr="00C00193">
        <w:rPr>
          <w:lang w:eastAsia="fr-FR"/>
        </w:rPr>
        <w:t>xz</w:t>
      </w:r>
      <w:proofErr w:type="spellEnd"/>
      <w:r w:rsidR="00C00193" w:rsidRPr="00C00193">
        <w:rPr>
          <w:lang w:eastAsia="fr-FR"/>
        </w:rPr>
        <w:t xml:space="preserve"> (voir la figure « Projection des efforts dans les plans </w:t>
      </w:r>
      <w:proofErr w:type="spellStart"/>
      <w:r w:rsidR="00C00193" w:rsidRPr="00C00193">
        <w:rPr>
          <w:lang w:eastAsia="fr-FR"/>
        </w:rPr>
        <w:t>xz</w:t>
      </w:r>
      <w:proofErr w:type="spellEnd"/>
      <w:r w:rsidR="00C00193" w:rsidRPr="00C00193">
        <w:rPr>
          <w:lang w:eastAsia="fr-FR"/>
        </w:rPr>
        <w:t xml:space="preserve"> et </w:t>
      </w:r>
      <w:proofErr w:type="spellStart"/>
      <w:r w:rsidR="00C00193" w:rsidRPr="00C00193">
        <w:rPr>
          <w:lang w:eastAsia="fr-FR"/>
        </w:rPr>
        <w:t>xy</w:t>
      </w:r>
      <w:proofErr w:type="spellEnd"/>
      <w:r w:rsidR="00C00193" w:rsidRPr="00C00193">
        <w:rPr>
          <w:lang w:eastAsia="fr-FR"/>
        </w:rPr>
        <w:t> »)</w:t>
      </w:r>
      <w:r w:rsidRPr="00C00193">
        <w:rPr>
          <w:lang w:eastAsia="fr-FR"/>
        </w:rPr>
        <w:t>.</w:t>
      </w:r>
    </w:p>
    <w:p w:rsidR="00594A93" w:rsidRPr="00594A93" w:rsidRDefault="00991750" w:rsidP="00594A93">
      <w:pPr>
        <w:spacing w:after="200" w:line="276" w:lineRule="auto"/>
        <w:jc w:val="center"/>
        <w:rPr>
          <w:rFonts w:ascii="Calibri" w:eastAsia="Times New Roman" w:hAnsi="Calibri" w:cs="Times New Roman"/>
          <w:bCs/>
          <w:color w:val="595959"/>
          <w:sz w:val="18"/>
          <w:szCs w:val="18"/>
          <w:lang w:eastAsia="fr-FR"/>
        </w:rPr>
      </w:pPr>
      <w:r>
        <w:rPr>
          <w:rFonts w:ascii="Calibri" w:eastAsia="Times New Roman" w:hAnsi="Calibri" w:cs="Times New Roman"/>
          <w:bCs/>
          <w:noProof/>
          <w:color w:val="595959"/>
          <w:sz w:val="18"/>
          <w:szCs w:val="18"/>
          <w:lang w:eastAsia="fr-FR"/>
        </w:rPr>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_x0000_s1313" type="#_x0000_t48" style="position:absolute;left:0;text-align:left;margin-left:345.6pt;margin-top:36.95pt;width:43.1pt;height:20.6pt;z-index:251670528" adj="-50066,-10748,-26361,9437,-3007,9437,-50066,-10748">
            <v:textbox>
              <w:txbxContent>
                <w:p w:rsidR="00FD673B" w:rsidRPr="00C00193" w:rsidRDefault="00FD673B">
                  <w:pPr>
                    <w:rPr>
                      <w:sz w:val="16"/>
                      <w:szCs w:val="16"/>
                    </w:rPr>
                  </w:pPr>
                  <w:proofErr w:type="spellStart"/>
                  <w:r>
                    <w:rPr>
                      <w:sz w:val="16"/>
                      <w:szCs w:val="16"/>
                    </w:rPr>
                    <w:t>Buton</w:t>
                  </w:r>
                  <w:proofErr w:type="spellEnd"/>
                </w:p>
              </w:txbxContent>
            </v:textbox>
          </v:shape>
        </w:pict>
      </w:r>
      <w:r w:rsidR="00594A93" w:rsidRPr="00594A93">
        <w:rPr>
          <w:rFonts w:ascii="Calibri" w:eastAsia="Times New Roman" w:hAnsi="Calibri" w:cs="Times New Roman"/>
          <w:bCs/>
          <w:noProof/>
          <w:color w:val="595959"/>
          <w:sz w:val="18"/>
          <w:szCs w:val="18"/>
          <w:lang w:eastAsia="fr-FR"/>
        </w:rPr>
        <w:drawing>
          <wp:inline distT="0" distB="0" distL="0" distR="0">
            <wp:extent cx="2512695" cy="1885559"/>
            <wp:effectExtent l="19050" t="0" r="1905" b="0"/>
            <wp:docPr id="3" name="Image 10" descr="C:\Users\yves\Desktop\ec5 guide Artisans\Photo interressante\Illustration tableau\Panne\IMG_0595 pan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descr="C:\Users\yves\Desktop\ec5 guide Artisans\Photo interressante\Illustration tableau\Panne\IMG_0595 panne.JPG"/>
                    <pic:cNvPicPr>
                      <a:picLocks noChangeAspect="1" noChangeArrowheads="1"/>
                    </pic:cNvPicPr>
                  </pic:nvPicPr>
                  <pic:blipFill>
                    <a:blip r:embed="rId14" cstate="print"/>
                    <a:srcRect/>
                    <a:stretch>
                      <a:fillRect/>
                    </a:stretch>
                  </pic:blipFill>
                  <pic:spPr bwMode="auto">
                    <a:xfrm>
                      <a:off x="0" y="0"/>
                      <a:ext cx="2514894" cy="1887210"/>
                    </a:xfrm>
                    <a:prstGeom prst="rect">
                      <a:avLst/>
                    </a:prstGeom>
                    <a:noFill/>
                    <a:ln w="9525">
                      <a:noFill/>
                      <a:miter lim="800000"/>
                      <a:headEnd/>
                      <a:tailEnd/>
                    </a:ln>
                  </pic:spPr>
                </pic:pic>
              </a:graphicData>
            </a:graphic>
          </wp:inline>
        </w:drawing>
      </w:r>
    </w:p>
    <w:p w:rsidR="00594A93" w:rsidRPr="00F1490F" w:rsidRDefault="00594A93" w:rsidP="00F1490F">
      <w:pPr>
        <w:spacing w:before="60" w:after="0" w:line="240" w:lineRule="auto"/>
        <w:jc w:val="center"/>
        <w:rPr>
          <w:rStyle w:val="Figures1"/>
        </w:rPr>
      </w:pPr>
      <w:r w:rsidRPr="00F1490F">
        <w:rPr>
          <w:rStyle w:val="Figures1"/>
        </w:rPr>
        <w:t>Un troisième point d’appui est créé par les butons</w:t>
      </w:r>
    </w:p>
    <w:p w:rsidR="00594A93" w:rsidRPr="00594A93" w:rsidRDefault="00594A93" w:rsidP="00594A93">
      <w:pPr>
        <w:spacing w:before="60" w:after="100" w:line="240" w:lineRule="auto"/>
        <w:rPr>
          <w:rFonts w:ascii="Times New Roman" w:eastAsia="Times New Roman" w:hAnsi="Times New Roman" w:cs="Times New Roman"/>
          <w:sz w:val="20"/>
          <w:szCs w:val="24"/>
          <w:lang w:eastAsia="fr-FR"/>
        </w:rPr>
      </w:pPr>
    </w:p>
    <w:p w:rsidR="00594A93" w:rsidRPr="00594A93" w:rsidRDefault="00594A93" w:rsidP="00971496">
      <w:pPr>
        <w:rPr>
          <w:lang w:eastAsia="fr-FR"/>
        </w:rPr>
      </w:pPr>
      <w:r w:rsidRPr="00594A93">
        <w:rPr>
          <w:lang w:eastAsia="fr-FR"/>
        </w:rPr>
        <w:lastRenderedPageBreak/>
        <w:t xml:space="preserve">L’optimisation est effectuée en fonction du critère dimensionnant (le plus défavorable) qui pour cet exemple est la flèche nette finale. Pour simplifier les calculs il faut déterminer la charge totale en incluant l’effet du fluage </w:t>
      </w:r>
      <m:oMath>
        <m:sSub>
          <m:sSubPr>
            <m:ctrlPr>
              <w:rPr>
                <w:rFonts w:ascii="Cambria Math" w:hAnsi="Cambria Math"/>
                <w:i/>
                <w:lang w:eastAsia="fr-FR"/>
              </w:rPr>
            </m:ctrlPr>
          </m:sSubPr>
          <m:e>
            <m:r>
              <w:rPr>
                <w:rFonts w:ascii="Cambria Math" w:hAnsi="Cambria Math"/>
                <w:lang w:eastAsia="fr-FR"/>
              </w:rPr>
              <m:t>q</m:t>
            </m:r>
          </m:e>
          <m:sub>
            <m:r>
              <w:rPr>
                <w:rFonts w:ascii="Cambria Math" w:hAnsi="Cambria Math"/>
                <w:lang w:eastAsia="fr-FR"/>
              </w:rPr>
              <m:t>net fin</m:t>
            </m:r>
          </m:sub>
        </m:sSub>
        <m:r>
          <w:rPr>
            <w:rFonts w:ascii="Cambria Math" w:hAnsi="Cambria Math"/>
            <w:lang w:eastAsia="fr-FR"/>
          </w:rPr>
          <m:t>=G(1+</m:t>
        </m:r>
        <m:sSub>
          <m:sSubPr>
            <m:ctrlPr>
              <w:rPr>
                <w:rFonts w:ascii="Cambria Math" w:hAnsi="Cambria Math"/>
                <w:i/>
                <w:lang w:eastAsia="fr-FR"/>
              </w:rPr>
            </m:ctrlPr>
          </m:sSubPr>
          <m:e>
            <m:r>
              <w:rPr>
                <w:rFonts w:ascii="Cambria Math" w:hAnsi="Cambria Math"/>
                <w:lang w:eastAsia="fr-FR"/>
              </w:rPr>
              <m:t>k</m:t>
            </m:r>
          </m:e>
          <m:sub>
            <m:r>
              <w:rPr>
                <w:rFonts w:ascii="Cambria Math" w:hAnsi="Cambria Math"/>
                <w:lang w:eastAsia="fr-FR"/>
              </w:rPr>
              <m:t>def</m:t>
            </m:r>
          </m:sub>
        </m:sSub>
        <m:r>
          <w:rPr>
            <w:rFonts w:ascii="Cambria Math" w:hAnsi="Cambria Math"/>
            <w:lang w:eastAsia="fr-FR"/>
          </w:rPr>
          <m:t>)+</m:t>
        </m:r>
        <m:sSub>
          <m:sSubPr>
            <m:ctrlPr>
              <w:rPr>
                <w:rFonts w:ascii="Cambria Math" w:hAnsi="Cambria Math"/>
                <w:i/>
                <w:lang w:eastAsia="fr-FR"/>
              </w:rPr>
            </m:ctrlPr>
          </m:sSubPr>
          <m:e>
            <m:r>
              <w:rPr>
                <w:rFonts w:ascii="Cambria Math" w:hAnsi="Cambria Math"/>
                <w:lang w:eastAsia="fr-FR"/>
              </w:rPr>
              <m:t>Q</m:t>
            </m:r>
          </m:e>
          <m:sub>
            <m:r>
              <w:rPr>
                <w:rFonts w:ascii="Cambria Math" w:hAnsi="Cambria Math"/>
                <w:lang w:eastAsia="fr-FR"/>
              </w:rPr>
              <m:t>1</m:t>
            </m:r>
          </m:sub>
        </m:sSub>
        <m:r>
          <w:rPr>
            <w:rFonts w:ascii="Cambria Math" w:hAnsi="Cambria Math"/>
            <w:lang w:eastAsia="fr-FR"/>
          </w:rPr>
          <m:t>(1+</m:t>
        </m:r>
        <m:sSub>
          <m:sSubPr>
            <m:ctrlPr>
              <w:rPr>
                <w:rFonts w:ascii="Cambria Math" w:hAnsi="Cambria Math"/>
                <w:i/>
                <w:lang w:eastAsia="fr-FR"/>
              </w:rPr>
            </m:ctrlPr>
          </m:sSubPr>
          <m:e>
            <m:r>
              <w:rPr>
                <w:rFonts w:ascii="Cambria Math" w:hAnsi="Cambria Math"/>
                <w:lang w:eastAsia="fr-FR"/>
              </w:rPr>
              <m:t>Ψ</m:t>
            </m:r>
          </m:e>
          <m:sub>
            <m:r>
              <w:rPr>
                <w:rFonts w:ascii="Cambria Math" w:hAnsi="Cambria Math"/>
                <w:lang w:eastAsia="fr-FR"/>
              </w:rPr>
              <m:t>2,1</m:t>
            </m:r>
          </m:sub>
        </m:sSub>
        <m:sSub>
          <m:sSubPr>
            <m:ctrlPr>
              <w:rPr>
                <w:rFonts w:ascii="Cambria Math" w:hAnsi="Cambria Math"/>
                <w:i/>
                <w:lang w:eastAsia="fr-FR"/>
              </w:rPr>
            </m:ctrlPr>
          </m:sSubPr>
          <m:e>
            <m:r>
              <w:rPr>
                <w:rFonts w:ascii="Cambria Math" w:hAnsi="Cambria Math"/>
                <w:lang w:eastAsia="fr-FR"/>
              </w:rPr>
              <m:t>k</m:t>
            </m:r>
          </m:e>
          <m:sub>
            <m:r>
              <w:rPr>
                <w:rFonts w:ascii="Cambria Math" w:hAnsi="Cambria Math"/>
                <w:lang w:eastAsia="fr-FR"/>
              </w:rPr>
              <m:t>def</m:t>
            </m:r>
          </m:sub>
        </m:sSub>
        <m:r>
          <w:rPr>
            <w:rFonts w:ascii="Cambria Math" w:hAnsi="Cambria Math"/>
            <w:lang w:eastAsia="fr-FR"/>
          </w:rPr>
          <m:t>)</m:t>
        </m:r>
      </m:oMath>
      <w:r w:rsidRPr="00594A93">
        <w:rPr>
          <w:lang w:eastAsia="fr-FR"/>
        </w:rPr>
        <w:t xml:space="preserve"> soit pour notre exemple : </w:t>
      </w:r>
    </w:p>
    <w:p w:rsidR="00594A93" w:rsidRPr="00594A93" w:rsidRDefault="00594A93" w:rsidP="00971496">
      <w:pPr>
        <w:rPr>
          <w:lang w:eastAsia="fr-FR"/>
        </w:rPr>
      </w:pPr>
      <w:r w:rsidRPr="00594A93">
        <w:rPr>
          <w:lang w:eastAsia="fr-FR"/>
        </w:rPr>
        <w:t xml:space="preserve"> </w:t>
      </w:r>
      <m:oMath>
        <m:sSub>
          <m:sSubPr>
            <m:ctrlPr>
              <w:rPr>
                <w:rFonts w:ascii="Cambria Math" w:hAnsi="Cambria Math"/>
                <w:i/>
                <w:lang w:eastAsia="fr-FR"/>
              </w:rPr>
            </m:ctrlPr>
          </m:sSubPr>
          <m:e>
            <m:r>
              <w:rPr>
                <w:rFonts w:ascii="Cambria Math" w:hAnsi="Cambria Math"/>
                <w:lang w:eastAsia="fr-FR"/>
              </w:rPr>
              <m:t>q</m:t>
            </m:r>
          </m:e>
          <m:sub>
            <m:r>
              <w:rPr>
                <w:rFonts w:ascii="Cambria Math" w:hAnsi="Cambria Math"/>
                <w:lang w:eastAsia="fr-FR"/>
              </w:rPr>
              <m:t>net fin</m:t>
            </m:r>
          </m:sub>
        </m:sSub>
        <m:r>
          <w:rPr>
            <w:rFonts w:ascii="Cambria Math" w:hAnsi="Cambria Math"/>
            <w:lang w:eastAsia="fr-FR"/>
          </w:rPr>
          <m:t>=1</m:t>
        </m:r>
        <m:d>
          <m:dPr>
            <m:ctrlPr>
              <w:rPr>
                <w:rFonts w:ascii="Cambria Math" w:hAnsi="Cambria Math"/>
                <w:i/>
                <w:lang w:eastAsia="fr-FR"/>
              </w:rPr>
            </m:ctrlPr>
          </m:dPr>
          <m:e>
            <m:r>
              <w:rPr>
                <w:rFonts w:ascii="Cambria Math" w:hAnsi="Cambria Math"/>
                <w:lang w:eastAsia="fr-FR"/>
              </w:rPr>
              <m:t>1+0,8</m:t>
            </m:r>
          </m:e>
        </m:d>
        <m:r>
          <w:rPr>
            <w:rFonts w:ascii="Cambria Math" w:hAnsi="Cambria Math"/>
            <w:lang w:eastAsia="fr-FR"/>
          </w:rPr>
          <m:t>+0,621</m:t>
        </m:r>
        <m:d>
          <m:dPr>
            <m:ctrlPr>
              <w:rPr>
                <w:rFonts w:ascii="Cambria Math" w:hAnsi="Cambria Math"/>
                <w:i/>
                <w:lang w:eastAsia="fr-FR"/>
              </w:rPr>
            </m:ctrlPr>
          </m:dPr>
          <m:e>
            <m:r>
              <w:rPr>
                <w:rFonts w:ascii="Cambria Math" w:hAnsi="Cambria Math"/>
                <w:lang w:eastAsia="fr-FR"/>
              </w:rPr>
              <m:t>1+0×0,8</m:t>
            </m:r>
          </m:e>
        </m:d>
        <m:r>
          <w:rPr>
            <w:rFonts w:ascii="Cambria Math" w:hAnsi="Cambria Math"/>
            <w:lang w:eastAsia="fr-FR"/>
          </w:rPr>
          <m:t>=2,421 N/mm</m:t>
        </m:r>
      </m:oMath>
      <w:r w:rsidRPr="00594A93">
        <w:rPr>
          <w:lang w:eastAsia="fr-FR"/>
        </w:rPr>
        <w:t>. Attention, G = 1 N/mm</w:t>
      </w:r>
    </w:p>
    <w:p w:rsidR="00594A93" w:rsidRPr="00594A93" w:rsidRDefault="00594A93" w:rsidP="00971496">
      <w:pPr>
        <w:rPr>
          <w:lang w:eastAsia="fr-FR"/>
        </w:rPr>
      </w:pPr>
      <w:r w:rsidRPr="00594A93">
        <w:rPr>
          <w:lang w:eastAsia="fr-FR"/>
        </w:rPr>
        <w:t xml:space="preserve">La hauteur est calculée en fonction de la flèche limite réglementaire. La flexion simple suivant le plan </w:t>
      </w:r>
      <w:proofErr w:type="spellStart"/>
      <w:r w:rsidRPr="00594A93">
        <w:rPr>
          <w:lang w:eastAsia="fr-FR"/>
        </w:rPr>
        <w:t>xz</w:t>
      </w:r>
      <w:proofErr w:type="spellEnd"/>
      <w:r w:rsidRPr="00594A93">
        <w:rPr>
          <w:lang w:eastAsia="fr-FR"/>
        </w:rPr>
        <w:t xml:space="preserve"> est calculée par la formule :</w:t>
      </w:r>
    </w:p>
    <w:p w:rsidR="00594A93" w:rsidRPr="00594A93" w:rsidRDefault="00991750" w:rsidP="00971496">
      <w:pPr>
        <w:rPr>
          <w:lang w:eastAsia="fr-FR"/>
        </w:rPr>
      </w:pPr>
      <m:oMathPara>
        <m:oMath>
          <m:sSub>
            <m:sSubPr>
              <m:ctrlPr>
                <w:rPr>
                  <w:rFonts w:ascii="Cambria Math" w:hAnsi="Cambria Math"/>
                  <w:i/>
                  <w:lang w:eastAsia="fr-FR"/>
                </w:rPr>
              </m:ctrlPr>
            </m:sSubPr>
            <m:e>
              <m:r>
                <w:rPr>
                  <w:rFonts w:ascii="Cambria Math" w:hAnsi="Cambria Math"/>
                  <w:lang w:eastAsia="fr-FR"/>
                </w:rPr>
                <m:t>U</m:t>
              </m:r>
            </m:e>
            <m:sub>
              <m:r>
                <w:rPr>
                  <w:rFonts w:ascii="Cambria Math" w:hAnsi="Cambria Math"/>
                  <w:lang w:eastAsia="fr-FR"/>
                </w:rPr>
                <m:t>net fin</m:t>
              </m:r>
            </m:sub>
          </m:sSub>
          <m:r>
            <w:rPr>
              <w:rFonts w:ascii="Cambria Math" w:hAnsi="Cambria Math"/>
              <w:lang w:eastAsia="fr-FR"/>
            </w:rPr>
            <m:t>=</m:t>
          </m:r>
          <m:f>
            <m:fPr>
              <m:ctrlPr>
                <w:rPr>
                  <w:rFonts w:ascii="Cambria Math" w:hAnsi="Cambria Math"/>
                  <w:i/>
                  <w:lang w:eastAsia="fr-FR"/>
                </w:rPr>
              </m:ctrlPr>
            </m:fPr>
            <m:num>
              <m:r>
                <w:rPr>
                  <w:rFonts w:ascii="Cambria Math" w:hAnsi="Cambria Math"/>
                  <w:lang w:eastAsia="fr-FR"/>
                </w:rPr>
                <m:t>5×</m:t>
              </m:r>
              <m:sSub>
                <m:sSubPr>
                  <m:ctrlPr>
                    <w:rPr>
                      <w:rFonts w:ascii="Cambria Math" w:hAnsi="Cambria Math"/>
                      <w:i/>
                      <w:lang w:eastAsia="fr-FR"/>
                    </w:rPr>
                  </m:ctrlPr>
                </m:sSubPr>
                <m:e>
                  <m:r>
                    <w:rPr>
                      <w:rFonts w:ascii="Cambria Math" w:hAnsi="Cambria Math"/>
                      <w:lang w:eastAsia="fr-FR"/>
                    </w:rPr>
                    <m:t>q</m:t>
                  </m:r>
                </m:e>
                <m:sub>
                  <m:r>
                    <w:rPr>
                      <w:rFonts w:ascii="Cambria Math" w:hAnsi="Cambria Math"/>
                      <w:lang w:eastAsia="fr-FR"/>
                    </w:rPr>
                    <m:t>net fin</m:t>
                  </m:r>
                </m:sub>
              </m:sSub>
              <m:r>
                <w:rPr>
                  <w:rFonts w:ascii="Cambria Math" w:hAnsi="Cambria Math"/>
                  <w:lang w:eastAsia="fr-FR"/>
                </w:rPr>
                <m:t>×cos⁡(α)×</m:t>
              </m:r>
              <m:sSup>
                <m:sSupPr>
                  <m:ctrlPr>
                    <w:rPr>
                      <w:rFonts w:ascii="Cambria Math" w:hAnsi="Cambria Math"/>
                      <w:i/>
                      <w:lang w:eastAsia="fr-FR"/>
                    </w:rPr>
                  </m:ctrlPr>
                </m:sSupPr>
                <m:e>
                  <m:r>
                    <w:rPr>
                      <w:rFonts w:ascii="Cambria Math" w:hAnsi="Cambria Math"/>
                      <w:lang w:eastAsia="fr-FR"/>
                    </w:rPr>
                    <m:t>L</m:t>
                  </m:r>
                </m:e>
                <m:sup>
                  <m:r>
                    <w:rPr>
                      <w:rFonts w:ascii="Cambria Math" w:hAnsi="Cambria Math"/>
                      <w:lang w:eastAsia="fr-FR"/>
                    </w:rPr>
                    <m:t>4</m:t>
                  </m:r>
                </m:sup>
              </m:sSup>
            </m:num>
            <m:den>
              <m:r>
                <w:rPr>
                  <w:rFonts w:ascii="Cambria Math" w:hAnsi="Cambria Math"/>
                  <w:lang w:eastAsia="fr-FR"/>
                </w:rPr>
                <m:t xml:space="preserve">384× </m:t>
              </m:r>
              <m:sSub>
                <m:sSubPr>
                  <m:ctrlPr>
                    <w:rPr>
                      <w:rFonts w:ascii="Cambria Math" w:hAnsi="Cambria Math"/>
                      <w:i/>
                      <w:lang w:eastAsia="fr-FR"/>
                    </w:rPr>
                  </m:ctrlPr>
                </m:sSubPr>
                <m:e>
                  <m:r>
                    <w:rPr>
                      <w:rFonts w:ascii="Cambria Math" w:hAnsi="Cambria Math"/>
                      <w:lang w:eastAsia="fr-FR"/>
                    </w:rPr>
                    <m:t>E</m:t>
                  </m:r>
                </m:e>
                <m:sub>
                  <m:r>
                    <w:rPr>
                      <w:rFonts w:ascii="Cambria Math" w:hAnsi="Cambria Math"/>
                      <w:lang w:eastAsia="fr-FR"/>
                    </w:rPr>
                    <m:t>0,mean</m:t>
                  </m:r>
                </m:sub>
              </m:sSub>
              <m:r>
                <w:rPr>
                  <w:rFonts w:ascii="Cambria Math" w:hAnsi="Cambria Math"/>
                  <w:lang w:eastAsia="fr-FR"/>
                </w:rPr>
                <m:t>×</m:t>
              </m:r>
              <m:sSub>
                <m:sSubPr>
                  <m:ctrlPr>
                    <w:rPr>
                      <w:rFonts w:ascii="Cambria Math" w:hAnsi="Cambria Math"/>
                      <w:i/>
                      <w:lang w:eastAsia="fr-FR"/>
                    </w:rPr>
                  </m:ctrlPr>
                </m:sSubPr>
                <m:e>
                  <m:r>
                    <w:rPr>
                      <w:rFonts w:ascii="Cambria Math" w:hAnsi="Cambria Math"/>
                      <w:lang w:eastAsia="fr-FR"/>
                    </w:rPr>
                    <m:t>I</m:t>
                  </m:r>
                </m:e>
                <m:sub>
                  <m:r>
                    <w:rPr>
                      <w:rFonts w:ascii="Cambria Math" w:hAnsi="Cambria Math"/>
                      <w:lang w:eastAsia="fr-FR"/>
                    </w:rPr>
                    <m:t>G,y</m:t>
                  </m:r>
                </m:sub>
              </m:sSub>
            </m:den>
          </m:f>
          <m:r>
            <w:rPr>
              <w:rFonts w:ascii="Cambria Math" w:hAnsi="Cambria Math"/>
              <w:lang w:eastAsia="fr-FR"/>
            </w:rPr>
            <m:t>=</m:t>
          </m:r>
          <m:f>
            <m:fPr>
              <m:ctrlPr>
                <w:rPr>
                  <w:rFonts w:ascii="Cambria Math" w:hAnsi="Cambria Math"/>
                  <w:i/>
                  <w:lang w:eastAsia="fr-FR"/>
                </w:rPr>
              </m:ctrlPr>
            </m:fPr>
            <m:num>
              <m:r>
                <w:rPr>
                  <w:rFonts w:ascii="Cambria Math" w:hAnsi="Cambria Math"/>
                  <w:lang w:eastAsia="fr-FR"/>
                </w:rPr>
                <m:t>5×</m:t>
              </m:r>
              <m:sSub>
                <m:sSubPr>
                  <m:ctrlPr>
                    <w:rPr>
                      <w:rFonts w:ascii="Cambria Math" w:hAnsi="Cambria Math"/>
                      <w:i/>
                      <w:lang w:eastAsia="fr-FR"/>
                    </w:rPr>
                  </m:ctrlPr>
                </m:sSubPr>
                <m:e>
                  <m:r>
                    <w:rPr>
                      <w:rFonts w:ascii="Cambria Math" w:hAnsi="Cambria Math"/>
                      <w:lang w:eastAsia="fr-FR"/>
                    </w:rPr>
                    <m:t>q</m:t>
                  </m:r>
                </m:e>
                <m:sub>
                  <m:r>
                    <w:rPr>
                      <w:rFonts w:ascii="Cambria Math" w:hAnsi="Cambria Math"/>
                      <w:lang w:eastAsia="fr-FR"/>
                    </w:rPr>
                    <m:t>net fin</m:t>
                  </m:r>
                </m:sub>
              </m:sSub>
              <m:r>
                <w:rPr>
                  <w:rFonts w:ascii="Cambria Math" w:hAnsi="Cambria Math"/>
                  <w:lang w:eastAsia="fr-FR"/>
                </w:rPr>
                <m:t>×</m:t>
              </m:r>
              <m:func>
                <m:funcPr>
                  <m:ctrlPr>
                    <w:rPr>
                      <w:rFonts w:ascii="Cambria Math" w:hAnsi="Cambria Math"/>
                      <w:i/>
                      <w:lang w:eastAsia="fr-FR"/>
                    </w:rPr>
                  </m:ctrlPr>
                </m:funcPr>
                <m:fName>
                  <m:r>
                    <w:rPr>
                      <w:rFonts w:ascii="Cambria Math" w:hAnsi="Cambria Math"/>
                      <w:lang w:eastAsia="fr-FR"/>
                    </w:rPr>
                    <m:t>cos</m:t>
                  </m:r>
                </m:fName>
                <m:e>
                  <m:d>
                    <m:dPr>
                      <m:ctrlPr>
                        <w:rPr>
                          <w:rFonts w:ascii="Cambria Math" w:hAnsi="Cambria Math"/>
                          <w:i/>
                          <w:lang w:eastAsia="fr-FR"/>
                        </w:rPr>
                      </m:ctrlPr>
                    </m:dPr>
                    <m:e>
                      <m:r>
                        <w:rPr>
                          <w:rFonts w:ascii="Cambria Math" w:hAnsi="Cambria Math"/>
                          <w:lang w:eastAsia="fr-FR"/>
                        </w:rPr>
                        <m:t>α</m:t>
                      </m:r>
                    </m:e>
                  </m:d>
                </m:e>
              </m:func>
              <m:r>
                <w:rPr>
                  <w:rFonts w:ascii="Cambria Math" w:hAnsi="Cambria Math"/>
                  <w:lang w:eastAsia="fr-FR"/>
                </w:rPr>
                <m:t>×</m:t>
              </m:r>
              <m:sSup>
                <m:sSupPr>
                  <m:ctrlPr>
                    <w:rPr>
                      <w:rFonts w:ascii="Cambria Math" w:hAnsi="Cambria Math"/>
                      <w:i/>
                      <w:lang w:eastAsia="fr-FR"/>
                    </w:rPr>
                  </m:ctrlPr>
                </m:sSupPr>
                <m:e>
                  <m:r>
                    <w:rPr>
                      <w:rFonts w:ascii="Cambria Math" w:hAnsi="Cambria Math"/>
                      <w:lang w:eastAsia="fr-FR"/>
                    </w:rPr>
                    <m:t>L</m:t>
                  </m:r>
                </m:e>
                <m:sup>
                  <m:r>
                    <w:rPr>
                      <w:rFonts w:ascii="Cambria Math" w:hAnsi="Cambria Math"/>
                      <w:lang w:eastAsia="fr-FR"/>
                    </w:rPr>
                    <m:t>4</m:t>
                  </m:r>
                </m:sup>
              </m:sSup>
              <m:r>
                <w:rPr>
                  <w:rFonts w:ascii="Cambria Math" w:hAnsi="Cambria Math"/>
                  <w:lang w:eastAsia="fr-FR"/>
                </w:rPr>
                <m:t>×12</m:t>
              </m:r>
            </m:num>
            <m:den>
              <m:r>
                <w:rPr>
                  <w:rFonts w:ascii="Cambria Math" w:hAnsi="Cambria Math"/>
                  <w:lang w:eastAsia="fr-FR"/>
                </w:rPr>
                <m:t xml:space="preserve">384× </m:t>
              </m:r>
              <m:sSub>
                <m:sSubPr>
                  <m:ctrlPr>
                    <w:rPr>
                      <w:rFonts w:ascii="Cambria Math" w:hAnsi="Cambria Math"/>
                      <w:i/>
                      <w:lang w:eastAsia="fr-FR"/>
                    </w:rPr>
                  </m:ctrlPr>
                </m:sSubPr>
                <m:e>
                  <m:r>
                    <w:rPr>
                      <w:rFonts w:ascii="Cambria Math" w:hAnsi="Cambria Math"/>
                      <w:lang w:eastAsia="fr-FR"/>
                    </w:rPr>
                    <m:t>E</m:t>
                  </m:r>
                </m:e>
                <m:sub>
                  <m:r>
                    <w:rPr>
                      <w:rFonts w:ascii="Cambria Math" w:hAnsi="Cambria Math"/>
                      <w:lang w:eastAsia="fr-FR"/>
                    </w:rPr>
                    <m:t>0,mean</m:t>
                  </m:r>
                </m:sub>
              </m:sSub>
              <m:r>
                <w:rPr>
                  <w:rFonts w:ascii="Cambria Math" w:hAnsi="Cambria Math"/>
                  <w:lang w:eastAsia="fr-FR"/>
                </w:rPr>
                <m:t>×b×</m:t>
              </m:r>
              <m:sSup>
                <m:sSupPr>
                  <m:ctrlPr>
                    <w:rPr>
                      <w:rFonts w:ascii="Cambria Math" w:hAnsi="Cambria Math"/>
                      <w:i/>
                      <w:lang w:eastAsia="fr-FR"/>
                    </w:rPr>
                  </m:ctrlPr>
                </m:sSupPr>
                <m:e>
                  <m:r>
                    <w:rPr>
                      <w:rFonts w:ascii="Cambria Math" w:hAnsi="Cambria Math"/>
                      <w:lang w:eastAsia="fr-FR"/>
                    </w:rPr>
                    <m:t>h</m:t>
                  </m:r>
                </m:e>
                <m:sup>
                  <m:r>
                    <w:rPr>
                      <w:rFonts w:ascii="Cambria Math" w:hAnsi="Cambria Math"/>
                      <w:lang w:eastAsia="fr-FR"/>
                    </w:rPr>
                    <m:t>3</m:t>
                  </m:r>
                </m:sup>
              </m:sSup>
            </m:den>
          </m:f>
        </m:oMath>
      </m:oMathPara>
    </w:p>
    <w:p w:rsidR="00594A93" w:rsidRPr="00594A93" w:rsidRDefault="00594A93" w:rsidP="00971496">
      <w:pPr>
        <w:rPr>
          <w:lang w:eastAsia="fr-FR"/>
        </w:rPr>
      </w:pPr>
      <w:r w:rsidRPr="00594A93">
        <w:rPr>
          <w:lang w:eastAsia="fr-FR"/>
        </w:rPr>
        <w:t>Par ailleurs la déformation maximum réglementaire est L/200</w:t>
      </w:r>
      <w:r w:rsidR="005F682B">
        <w:rPr>
          <w:lang w:eastAsia="fr-FR"/>
        </w:rPr>
        <w:t xml:space="preserve"> </w:t>
      </w:r>
      <w:r w:rsidR="007244F5">
        <w:rPr>
          <w:lang w:eastAsia="fr-FR"/>
        </w:rPr>
        <w:t>(tableau 9)</w:t>
      </w:r>
      <w:r w:rsidR="005F682B" w:rsidRPr="00F25D21">
        <w:rPr>
          <w:rFonts w:ascii="Calibri" w:eastAsia="Calibri" w:hAnsi="Calibri"/>
          <w:bCs/>
          <w:i/>
          <w:sz w:val="16"/>
        </w:rPr>
        <w:t>.</w:t>
      </w:r>
      <w:r w:rsidRPr="00594A93">
        <w:rPr>
          <w:lang w:eastAsia="fr-FR"/>
        </w:rPr>
        <w:t xml:space="preserve"> </w:t>
      </w:r>
      <w:r w:rsidRPr="00594A93">
        <w:rPr>
          <w:highlight w:val="yellow"/>
          <w:lang w:eastAsia="fr-FR"/>
        </w:rPr>
        <w:t>La déformation provoquée par l’effort tranchant n’étant pas pris en compte, un taux de déformation de 0,95 est pris.</w:t>
      </w:r>
    </w:p>
    <w:p w:rsidR="00594A93" w:rsidRPr="00594A93" w:rsidRDefault="00991750" w:rsidP="00971496">
      <w:pPr>
        <w:rPr>
          <w:lang w:eastAsia="fr-FR"/>
        </w:rPr>
      </w:pPr>
      <m:oMathPara>
        <m:oMath>
          <m:sSub>
            <m:sSubPr>
              <m:ctrlPr>
                <w:rPr>
                  <w:rFonts w:ascii="Cambria Math" w:hAnsi="Cambria Math"/>
                  <w:i/>
                  <w:lang w:eastAsia="fr-FR"/>
                </w:rPr>
              </m:ctrlPr>
            </m:sSubPr>
            <m:e>
              <m:r>
                <w:rPr>
                  <w:rFonts w:ascii="Cambria Math" w:hAnsi="Cambria Math"/>
                  <w:lang w:eastAsia="fr-FR"/>
                </w:rPr>
                <m:t>U</m:t>
              </m:r>
            </m:e>
            <m:sub>
              <m:r>
                <w:rPr>
                  <w:rFonts w:ascii="Cambria Math" w:hAnsi="Cambria Math"/>
                  <w:lang w:eastAsia="fr-FR"/>
                </w:rPr>
                <m:t>net fin</m:t>
              </m:r>
            </m:sub>
          </m:sSub>
          <m:r>
            <w:rPr>
              <w:rFonts w:ascii="Cambria Math" w:hAnsi="Cambria Math"/>
              <w:lang w:eastAsia="fr-FR"/>
            </w:rPr>
            <m:t>=0,95</m:t>
          </m:r>
          <m:f>
            <m:fPr>
              <m:ctrlPr>
                <w:rPr>
                  <w:rFonts w:ascii="Cambria Math" w:hAnsi="Cambria Math"/>
                  <w:i/>
                  <w:lang w:eastAsia="fr-FR"/>
                </w:rPr>
              </m:ctrlPr>
            </m:fPr>
            <m:num>
              <m:r>
                <w:rPr>
                  <w:rFonts w:ascii="Cambria Math" w:hAnsi="Cambria Math"/>
                  <w:lang w:eastAsia="fr-FR"/>
                </w:rPr>
                <m:t>L</m:t>
              </m:r>
            </m:num>
            <m:den>
              <m:r>
                <w:rPr>
                  <w:rFonts w:ascii="Cambria Math" w:hAnsi="Cambria Math"/>
                  <w:lang w:eastAsia="fr-FR"/>
                </w:rPr>
                <m:t>200</m:t>
              </m:r>
            </m:den>
          </m:f>
          <m:r>
            <w:rPr>
              <w:rFonts w:ascii="Cambria Math" w:hAnsi="Cambria Math"/>
              <w:lang w:eastAsia="fr-FR"/>
            </w:rPr>
            <m:t>=</m:t>
          </m:r>
          <m:f>
            <m:fPr>
              <m:ctrlPr>
                <w:rPr>
                  <w:rFonts w:ascii="Cambria Math" w:hAnsi="Cambria Math"/>
                  <w:i/>
                  <w:lang w:eastAsia="fr-FR"/>
                </w:rPr>
              </m:ctrlPr>
            </m:fPr>
            <m:num>
              <m:r>
                <w:rPr>
                  <w:rFonts w:ascii="Cambria Math" w:hAnsi="Cambria Math"/>
                  <w:lang w:eastAsia="fr-FR"/>
                </w:rPr>
                <m:t>5×</m:t>
              </m:r>
              <m:sSub>
                <m:sSubPr>
                  <m:ctrlPr>
                    <w:rPr>
                      <w:rFonts w:ascii="Cambria Math" w:hAnsi="Cambria Math"/>
                      <w:i/>
                      <w:lang w:eastAsia="fr-FR"/>
                    </w:rPr>
                  </m:ctrlPr>
                </m:sSubPr>
                <m:e>
                  <m:r>
                    <w:rPr>
                      <w:rFonts w:ascii="Cambria Math" w:hAnsi="Cambria Math"/>
                      <w:lang w:eastAsia="fr-FR"/>
                    </w:rPr>
                    <m:t>q</m:t>
                  </m:r>
                </m:e>
                <m:sub>
                  <m:r>
                    <w:rPr>
                      <w:rFonts w:ascii="Cambria Math" w:hAnsi="Cambria Math"/>
                      <w:lang w:eastAsia="fr-FR"/>
                    </w:rPr>
                    <m:t>net fin</m:t>
                  </m:r>
                </m:sub>
              </m:sSub>
              <m:r>
                <w:rPr>
                  <w:rFonts w:ascii="Cambria Math" w:hAnsi="Cambria Math"/>
                  <w:lang w:eastAsia="fr-FR"/>
                </w:rPr>
                <m:t>×</m:t>
              </m:r>
              <m:func>
                <m:funcPr>
                  <m:ctrlPr>
                    <w:rPr>
                      <w:rFonts w:ascii="Cambria Math" w:hAnsi="Cambria Math"/>
                      <w:i/>
                      <w:lang w:eastAsia="fr-FR"/>
                    </w:rPr>
                  </m:ctrlPr>
                </m:funcPr>
                <m:fName>
                  <m:r>
                    <w:rPr>
                      <w:rFonts w:ascii="Cambria Math" w:hAnsi="Cambria Math"/>
                      <w:lang w:eastAsia="fr-FR"/>
                    </w:rPr>
                    <m:t>cos</m:t>
                  </m:r>
                </m:fName>
                <m:e>
                  <m:d>
                    <m:dPr>
                      <m:ctrlPr>
                        <w:rPr>
                          <w:rFonts w:ascii="Cambria Math" w:hAnsi="Cambria Math"/>
                          <w:i/>
                          <w:lang w:eastAsia="fr-FR"/>
                        </w:rPr>
                      </m:ctrlPr>
                    </m:dPr>
                    <m:e>
                      <m:r>
                        <w:rPr>
                          <w:rFonts w:ascii="Cambria Math" w:hAnsi="Cambria Math"/>
                          <w:lang w:eastAsia="fr-FR"/>
                        </w:rPr>
                        <m:t>α</m:t>
                      </m:r>
                    </m:e>
                  </m:d>
                </m:e>
              </m:func>
              <m:r>
                <w:rPr>
                  <w:rFonts w:ascii="Cambria Math" w:hAnsi="Cambria Math"/>
                  <w:lang w:eastAsia="fr-FR"/>
                </w:rPr>
                <m:t>×</m:t>
              </m:r>
              <m:sSup>
                <m:sSupPr>
                  <m:ctrlPr>
                    <w:rPr>
                      <w:rFonts w:ascii="Cambria Math" w:hAnsi="Cambria Math"/>
                      <w:i/>
                      <w:lang w:eastAsia="fr-FR"/>
                    </w:rPr>
                  </m:ctrlPr>
                </m:sSupPr>
                <m:e>
                  <m:r>
                    <w:rPr>
                      <w:rFonts w:ascii="Cambria Math" w:hAnsi="Cambria Math"/>
                      <w:lang w:eastAsia="fr-FR"/>
                    </w:rPr>
                    <m:t>L</m:t>
                  </m:r>
                </m:e>
                <m:sup>
                  <m:r>
                    <w:rPr>
                      <w:rFonts w:ascii="Cambria Math" w:hAnsi="Cambria Math"/>
                      <w:lang w:eastAsia="fr-FR"/>
                    </w:rPr>
                    <m:t>4</m:t>
                  </m:r>
                </m:sup>
              </m:sSup>
              <m:r>
                <w:rPr>
                  <w:rFonts w:ascii="Cambria Math" w:hAnsi="Cambria Math"/>
                  <w:lang w:eastAsia="fr-FR"/>
                </w:rPr>
                <m:t>×12</m:t>
              </m:r>
            </m:num>
            <m:den>
              <m:r>
                <w:rPr>
                  <w:rFonts w:ascii="Cambria Math" w:hAnsi="Cambria Math"/>
                  <w:lang w:eastAsia="fr-FR"/>
                </w:rPr>
                <m:t xml:space="preserve">384× </m:t>
              </m:r>
              <m:sSub>
                <m:sSubPr>
                  <m:ctrlPr>
                    <w:rPr>
                      <w:rFonts w:ascii="Cambria Math" w:hAnsi="Cambria Math"/>
                      <w:i/>
                      <w:lang w:eastAsia="fr-FR"/>
                    </w:rPr>
                  </m:ctrlPr>
                </m:sSubPr>
                <m:e>
                  <m:r>
                    <w:rPr>
                      <w:rFonts w:ascii="Cambria Math" w:hAnsi="Cambria Math"/>
                      <w:lang w:eastAsia="fr-FR"/>
                    </w:rPr>
                    <m:t>E</m:t>
                  </m:r>
                </m:e>
                <m:sub>
                  <m:r>
                    <w:rPr>
                      <w:rFonts w:ascii="Cambria Math" w:hAnsi="Cambria Math"/>
                      <w:lang w:eastAsia="fr-FR"/>
                    </w:rPr>
                    <m:t>0,mean</m:t>
                  </m:r>
                </m:sub>
              </m:sSub>
              <m:r>
                <w:rPr>
                  <w:rFonts w:ascii="Cambria Math" w:hAnsi="Cambria Math"/>
                  <w:lang w:eastAsia="fr-FR"/>
                </w:rPr>
                <m:t>×b×</m:t>
              </m:r>
              <m:sSup>
                <m:sSupPr>
                  <m:ctrlPr>
                    <w:rPr>
                      <w:rFonts w:ascii="Cambria Math" w:hAnsi="Cambria Math"/>
                      <w:i/>
                      <w:lang w:eastAsia="fr-FR"/>
                    </w:rPr>
                  </m:ctrlPr>
                </m:sSupPr>
                <m:e>
                  <m:r>
                    <w:rPr>
                      <w:rFonts w:ascii="Cambria Math" w:hAnsi="Cambria Math"/>
                      <w:lang w:eastAsia="fr-FR"/>
                    </w:rPr>
                    <m:t>h</m:t>
                  </m:r>
                </m:e>
                <m:sup>
                  <m:r>
                    <w:rPr>
                      <w:rFonts w:ascii="Cambria Math" w:hAnsi="Cambria Math"/>
                      <w:lang w:eastAsia="fr-FR"/>
                    </w:rPr>
                    <m:t>3</m:t>
                  </m:r>
                </m:sup>
              </m:sSup>
            </m:den>
          </m:f>
        </m:oMath>
      </m:oMathPara>
    </w:p>
    <w:p w:rsidR="00594A93" w:rsidRPr="00594A93" w:rsidRDefault="00594A93" w:rsidP="00971496">
      <w:pPr>
        <w:rPr>
          <w:lang w:eastAsia="fr-FR"/>
        </w:rPr>
      </w:pPr>
      <w:r w:rsidRPr="00594A93">
        <w:rPr>
          <w:lang w:eastAsia="fr-FR"/>
        </w:rPr>
        <w:t>On isole h</w:t>
      </w:r>
    </w:p>
    <w:p w:rsidR="00594A93" w:rsidRPr="00594A93" w:rsidRDefault="00C00193" w:rsidP="00971496">
      <w:pPr>
        <w:rPr>
          <w:lang w:eastAsia="fr-FR"/>
        </w:rPr>
      </w:pPr>
      <m:oMathPara>
        <m:oMath>
          <m:r>
            <w:rPr>
              <w:rFonts w:ascii="Cambria Math" w:hAnsi="Cambria Math"/>
              <w:lang w:eastAsia="fr-FR"/>
            </w:rPr>
            <m:t>h=</m:t>
          </m:r>
          <m:rad>
            <m:radPr>
              <m:ctrlPr>
                <w:rPr>
                  <w:rFonts w:ascii="Cambria Math" w:hAnsi="Cambria Math"/>
                  <w:i/>
                  <w:lang w:eastAsia="fr-FR"/>
                </w:rPr>
              </m:ctrlPr>
            </m:radPr>
            <m:deg>
              <m:r>
                <w:rPr>
                  <w:rFonts w:ascii="Cambria Math" w:hAnsi="Cambria Math"/>
                  <w:lang w:eastAsia="fr-FR"/>
                </w:rPr>
                <m:t>3</m:t>
              </m:r>
            </m:deg>
            <m:e>
              <m:f>
                <m:fPr>
                  <m:ctrlPr>
                    <w:rPr>
                      <w:rFonts w:ascii="Cambria Math" w:hAnsi="Cambria Math"/>
                      <w:i/>
                      <w:lang w:eastAsia="fr-FR"/>
                    </w:rPr>
                  </m:ctrlPr>
                </m:fPr>
                <m:num>
                  <m:r>
                    <w:rPr>
                      <w:rFonts w:ascii="Cambria Math" w:hAnsi="Cambria Math"/>
                      <w:lang w:eastAsia="fr-FR"/>
                    </w:rPr>
                    <m:t>5×</m:t>
                  </m:r>
                  <m:sSub>
                    <m:sSubPr>
                      <m:ctrlPr>
                        <w:rPr>
                          <w:rFonts w:ascii="Cambria Math" w:hAnsi="Cambria Math"/>
                          <w:i/>
                          <w:lang w:eastAsia="fr-FR"/>
                        </w:rPr>
                      </m:ctrlPr>
                    </m:sSubPr>
                    <m:e>
                      <m:r>
                        <w:rPr>
                          <w:rFonts w:ascii="Cambria Math" w:hAnsi="Cambria Math"/>
                          <w:lang w:eastAsia="fr-FR"/>
                        </w:rPr>
                        <m:t>q</m:t>
                      </m:r>
                    </m:e>
                    <m:sub>
                      <m:r>
                        <w:rPr>
                          <w:rFonts w:ascii="Cambria Math" w:hAnsi="Cambria Math"/>
                          <w:lang w:eastAsia="fr-FR"/>
                        </w:rPr>
                        <m:t>net fin</m:t>
                      </m:r>
                    </m:sub>
                  </m:sSub>
                  <m:r>
                    <w:rPr>
                      <w:rFonts w:ascii="Cambria Math" w:hAnsi="Cambria Math"/>
                      <w:lang w:eastAsia="fr-FR"/>
                    </w:rPr>
                    <m:t>×</m:t>
                  </m:r>
                  <m:func>
                    <m:funcPr>
                      <m:ctrlPr>
                        <w:rPr>
                          <w:rFonts w:ascii="Cambria Math" w:hAnsi="Cambria Math"/>
                          <w:i/>
                          <w:lang w:eastAsia="fr-FR"/>
                        </w:rPr>
                      </m:ctrlPr>
                    </m:funcPr>
                    <m:fName>
                      <m:r>
                        <w:rPr>
                          <w:rFonts w:ascii="Cambria Math" w:hAnsi="Cambria Math"/>
                          <w:lang w:eastAsia="fr-FR"/>
                        </w:rPr>
                        <m:t>cos</m:t>
                      </m:r>
                    </m:fName>
                    <m:e>
                      <m:d>
                        <m:dPr>
                          <m:ctrlPr>
                            <w:rPr>
                              <w:rFonts w:ascii="Cambria Math" w:hAnsi="Cambria Math"/>
                              <w:i/>
                              <w:lang w:eastAsia="fr-FR"/>
                            </w:rPr>
                          </m:ctrlPr>
                        </m:dPr>
                        <m:e>
                          <m:r>
                            <w:rPr>
                              <w:rFonts w:ascii="Cambria Math" w:hAnsi="Cambria Math"/>
                              <w:lang w:eastAsia="fr-FR"/>
                            </w:rPr>
                            <m:t>α</m:t>
                          </m:r>
                        </m:e>
                      </m:d>
                    </m:e>
                  </m:func>
                  <m:r>
                    <w:rPr>
                      <w:rFonts w:ascii="Cambria Math" w:hAnsi="Cambria Math"/>
                      <w:lang w:eastAsia="fr-FR"/>
                    </w:rPr>
                    <m:t>×</m:t>
                  </m:r>
                  <m:sSup>
                    <m:sSupPr>
                      <m:ctrlPr>
                        <w:rPr>
                          <w:rFonts w:ascii="Cambria Math" w:hAnsi="Cambria Math"/>
                          <w:i/>
                          <w:lang w:eastAsia="fr-FR"/>
                        </w:rPr>
                      </m:ctrlPr>
                    </m:sSupPr>
                    <m:e>
                      <m:r>
                        <w:rPr>
                          <w:rFonts w:ascii="Cambria Math" w:hAnsi="Cambria Math"/>
                          <w:lang w:eastAsia="fr-FR"/>
                        </w:rPr>
                        <m:t>L</m:t>
                      </m:r>
                    </m:e>
                    <m:sup>
                      <m:r>
                        <w:rPr>
                          <w:rFonts w:ascii="Cambria Math" w:hAnsi="Cambria Math"/>
                          <w:lang w:eastAsia="fr-FR"/>
                        </w:rPr>
                        <m:t>3</m:t>
                      </m:r>
                    </m:sup>
                  </m:sSup>
                  <m:r>
                    <w:rPr>
                      <w:rFonts w:ascii="Cambria Math" w:hAnsi="Cambria Math"/>
                      <w:lang w:eastAsia="fr-FR"/>
                    </w:rPr>
                    <m:t>×12×200</m:t>
                  </m:r>
                </m:num>
                <m:den>
                  <m:r>
                    <w:rPr>
                      <w:rFonts w:ascii="Cambria Math" w:hAnsi="Cambria Math"/>
                      <w:lang w:eastAsia="fr-FR"/>
                    </w:rPr>
                    <m:t xml:space="preserve">384× </m:t>
                  </m:r>
                  <m:sSub>
                    <m:sSubPr>
                      <m:ctrlPr>
                        <w:rPr>
                          <w:rFonts w:ascii="Cambria Math" w:hAnsi="Cambria Math"/>
                          <w:i/>
                          <w:lang w:eastAsia="fr-FR"/>
                        </w:rPr>
                      </m:ctrlPr>
                    </m:sSubPr>
                    <m:e>
                      <m:r>
                        <w:rPr>
                          <w:rFonts w:ascii="Cambria Math" w:hAnsi="Cambria Math"/>
                          <w:lang w:eastAsia="fr-FR"/>
                        </w:rPr>
                        <m:t>E</m:t>
                      </m:r>
                    </m:e>
                    <m:sub>
                      <m:r>
                        <w:rPr>
                          <w:rFonts w:ascii="Cambria Math" w:hAnsi="Cambria Math"/>
                          <w:lang w:eastAsia="fr-FR"/>
                        </w:rPr>
                        <m:t>0,mean</m:t>
                      </m:r>
                    </m:sub>
                  </m:sSub>
                  <m:r>
                    <w:rPr>
                      <w:rFonts w:ascii="Cambria Math" w:hAnsi="Cambria Math"/>
                      <w:lang w:eastAsia="fr-FR"/>
                    </w:rPr>
                    <m:t>×b×0,95</m:t>
                  </m:r>
                </m:den>
              </m:f>
            </m:e>
          </m:rad>
        </m:oMath>
      </m:oMathPara>
    </w:p>
    <w:p w:rsidR="00594A93" w:rsidRPr="00594A93" w:rsidRDefault="00C00193" w:rsidP="00971496">
      <w:pPr>
        <w:rPr>
          <w:lang w:eastAsia="fr-FR"/>
        </w:rPr>
      </w:pPr>
      <m:oMathPara>
        <m:oMath>
          <m:r>
            <w:rPr>
              <w:rFonts w:ascii="Cambria Math" w:hAnsi="Cambria Math"/>
              <w:lang w:eastAsia="fr-FR"/>
            </w:rPr>
            <m:t>h=</m:t>
          </m:r>
          <m:rad>
            <m:radPr>
              <m:ctrlPr>
                <w:rPr>
                  <w:rFonts w:ascii="Cambria Math" w:hAnsi="Cambria Math"/>
                  <w:i/>
                  <w:lang w:eastAsia="fr-FR"/>
                </w:rPr>
              </m:ctrlPr>
            </m:radPr>
            <m:deg>
              <m:r>
                <w:rPr>
                  <w:rFonts w:ascii="Cambria Math" w:hAnsi="Cambria Math"/>
                  <w:lang w:eastAsia="fr-FR"/>
                </w:rPr>
                <m:t>3</m:t>
              </m:r>
            </m:deg>
            <m:e>
              <m:f>
                <m:fPr>
                  <m:ctrlPr>
                    <w:rPr>
                      <w:rFonts w:ascii="Cambria Math" w:hAnsi="Cambria Math"/>
                      <w:i/>
                      <w:lang w:eastAsia="fr-FR"/>
                    </w:rPr>
                  </m:ctrlPr>
                </m:fPr>
                <m:num>
                  <m:r>
                    <w:rPr>
                      <w:rFonts w:ascii="Cambria Math" w:hAnsi="Cambria Math"/>
                      <w:lang w:eastAsia="fr-FR"/>
                    </w:rPr>
                    <m:t>5×2,421 ×</m:t>
                  </m:r>
                  <m:func>
                    <m:funcPr>
                      <m:ctrlPr>
                        <w:rPr>
                          <w:rFonts w:ascii="Cambria Math" w:hAnsi="Cambria Math"/>
                          <w:i/>
                          <w:lang w:eastAsia="fr-FR"/>
                        </w:rPr>
                      </m:ctrlPr>
                    </m:funcPr>
                    <m:fName>
                      <m:r>
                        <w:rPr>
                          <w:rFonts w:ascii="Cambria Math" w:hAnsi="Cambria Math"/>
                          <w:lang w:eastAsia="fr-FR"/>
                        </w:rPr>
                        <m:t>cos</m:t>
                      </m:r>
                    </m:fName>
                    <m:e>
                      <m:d>
                        <m:dPr>
                          <m:ctrlPr>
                            <w:rPr>
                              <w:rFonts w:ascii="Cambria Math" w:hAnsi="Cambria Math"/>
                              <w:i/>
                              <w:lang w:eastAsia="fr-FR"/>
                            </w:rPr>
                          </m:ctrlPr>
                        </m:dPr>
                        <m:e>
                          <m:r>
                            <w:rPr>
                              <w:rFonts w:ascii="Cambria Math" w:hAnsi="Cambria Math"/>
                              <w:lang w:eastAsia="fr-FR"/>
                            </w:rPr>
                            <m:t>16,7</m:t>
                          </m:r>
                        </m:e>
                      </m:d>
                    </m:e>
                  </m:func>
                  <m:r>
                    <w:rPr>
                      <w:rFonts w:ascii="Cambria Math" w:hAnsi="Cambria Math"/>
                      <w:lang w:eastAsia="fr-FR"/>
                    </w:rPr>
                    <m:t>×</m:t>
                  </m:r>
                  <m:sSup>
                    <m:sSupPr>
                      <m:ctrlPr>
                        <w:rPr>
                          <w:rFonts w:ascii="Cambria Math" w:hAnsi="Cambria Math"/>
                          <w:i/>
                          <w:lang w:eastAsia="fr-FR"/>
                        </w:rPr>
                      </m:ctrlPr>
                    </m:sSupPr>
                    <m:e>
                      <m:r>
                        <w:rPr>
                          <w:rFonts w:ascii="Cambria Math" w:hAnsi="Cambria Math"/>
                          <w:lang w:eastAsia="fr-FR"/>
                        </w:rPr>
                        <m:t>6000</m:t>
                      </m:r>
                    </m:e>
                    <m:sup>
                      <m:r>
                        <w:rPr>
                          <w:rFonts w:ascii="Cambria Math" w:hAnsi="Cambria Math"/>
                          <w:lang w:eastAsia="fr-FR"/>
                        </w:rPr>
                        <m:t>3</m:t>
                      </m:r>
                    </m:sup>
                  </m:sSup>
                  <m:r>
                    <w:rPr>
                      <w:rFonts w:ascii="Cambria Math" w:hAnsi="Cambria Math"/>
                      <w:lang w:eastAsia="fr-FR"/>
                    </w:rPr>
                    <m:t>×12×200</m:t>
                  </m:r>
                </m:num>
                <m:den>
                  <m:r>
                    <w:rPr>
                      <w:rFonts w:ascii="Cambria Math" w:hAnsi="Cambria Math"/>
                      <w:lang w:eastAsia="fr-FR"/>
                    </w:rPr>
                    <m:t>384× 11500×90×0,95</m:t>
                  </m:r>
                </m:den>
              </m:f>
            </m:e>
          </m:rad>
          <m:r>
            <w:rPr>
              <w:rFonts w:ascii="Cambria Math" w:hAnsi="Cambria Math"/>
              <w:lang w:eastAsia="fr-FR"/>
            </w:rPr>
            <m:t xml:space="preserve"> =251,6 mm</m:t>
          </m:r>
        </m:oMath>
      </m:oMathPara>
    </w:p>
    <w:p w:rsidR="00594A93" w:rsidRPr="00594A93" w:rsidRDefault="00594A93" w:rsidP="00971496">
      <w:pPr>
        <w:rPr>
          <w:lang w:eastAsia="fr-FR"/>
        </w:rPr>
      </w:pPr>
      <w:r w:rsidRPr="00594A93">
        <w:rPr>
          <w:lang w:eastAsia="fr-FR"/>
        </w:rPr>
        <w:t xml:space="preserve">Les lamelles du bois lamellé-collé faisant 45 mm, la hauteur commerciale sera de 270 mm, soit une lamelle de gagnée par rapport </w:t>
      </w:r>
      <w:r w:rsidR="005F682B">
        <w:rPr>
          <w:lang w:eastAsia="fr-FR"/>
        </w:rPr>
        <w:t>à la hauteur initiale de 315 mm et une largeur diminuée à 90 mm.</w:t>
      </w:r>
    </w:p>
    <w:p w:rsidR="00594A93" w:rsidRPr="00594A93" w:rsidRDefault="00594A93" w:rsidP="00971496">
      <w:pPr>
        <w:rPr>
          <w:lang w:eastAsia="fr-FR"/>
        </w:rPr>
      </w:pPr>
      <w:r w:rsidRPr="00594A93">
        <w:rPr>
          <w:lang w:eastAsia="fr-FR"/>
        </w:rPr>
        <w:t>La panne doit être revérifiée complètement, si cette solution est retenue.</w:t>
      </w:r>
    </w:p>
    <w:p w:rsidR="00594A93" w:rsidRPr="00594A93" w:rsidRDefault="00594A93" w:rsidP="00594A93">
      <w:pPr>
        <w:spacing w:before="300" w:after="140" w:line="240" w:lineRule="auto"/>
        <w:outlineLvl w:val="0"/>
        <w:rPr>
          <w:rFonts w:ascii="Arial Black" w:eastAsia="Times New Roman" w:hAnsi="Arial Black" w:cs="Times New Roman"/>
          <w:b/>
          <w:bCs/>
          <w:color w:val="0000FF"/>
          <w:sz w:val="26"/>
          <w:szCs w:val="26"/>
          <w:lang w:eastAsia="fr-FR"/>
        </w:rPr>
      </w:pPr>
      <w:bookmarkStart w:id="48" w:name="_Toc521577590"/>
      <w:bookmarkStart w:id="49" w:name="_Toc532551861"/>
      <w:r w:rsidRPr="00594A93">
        <w:rPr>
          <w:rFonts w:ascii="Arial Black" w:eastAsia="Times New Roman" w:hAnsi="Arial Black" w:cs="Times New Roman"/>
          <w:b/>
          <w:bCs/>
          <w:color w:val="0000FF"/>
          <w:sz w:val="26"/>
          <w:szCs w:val="26"/>
          <w:lang w:eastAsia="fr-FR"/>
        </w:rPr>
        <w:t>8 Optimisation de la panne par un appui intermédiaire situé dans le plan de la toiture et une contreflèche.</w:t>
      </w:r>
      <w:bookmarkEnd w:id="48"/>
      <w:bookmarkEnd w:id="49"/>
    </w:p>
    <w:p w:rsidR="00594A93" w:rsidRPr="00594A93" w:rsidRDefault="00594A93" w:rsidP="00971496">
      <w:pPr>
        <w:rPr>
          <w:lang w:eastAsia="fr-FR"/>
        </w:rPr>
      </w:pPr>
      <w:r w:rsidRPr="00594A93">
        <w:rPr>
          <w:lang w:eastAsia="fr-FR"/>
        </w:rPr>
        <w:t xml:space="preserve">L’optimisation est effectuée en fonction du critère dimensionnant (le plus défavorable) qui pour cet exemple est la flèche nette finale. La hauteur est calculée en fonction de la flèche limite réglementaire qui est lorsqu’il y a une contreflèche de  L/125 </w:t>
      </w:r>
      <w:r w:rsidR="007244F5">
        <w:rPr>
          <w:lang w:eastAsia="fr-FR"/>
        </w:rPr>
        <w:t>(tableau 9)</w:t>
      </w:r>
      <w:r w:rsidR="00C00193" w:rsidRPr="00F25D21">
        <w:rPr>
          <w:rFonts w:ascii="Calibri" w:eastAsia="Calibri" w:hAnsi="Calibri"/>
          <w:bCs/>
          <w:i/>
          <w:sz w:val="16"/>
        </w:rPr>
        <w:t>.</w:t>
      </w:r>
      <w:r w:rsidRPr="00594A93">
        <w:rPr>
          <w:lang w:eastAsia="fr-FR"/>
        </w:rPr>
        <w:t xml:space="preserve"> La déformation provoquée par l’effort tranchant n’étant pas pris en compte, un taux de déformation de 0,95 est pris. Par ailleurs, la largeur est </w:t>
      </w:r>
      <w:r w:rsidR="005F682B">
        <w:rPr>
          <w:lang w:eastAsia="fr-FR"/>
        </w:rPr>
        <w:t>toujours de</w:t>
      </w:r>
      <w:r w:rsidRPr="00594A93">
        <w:rPr>
          <w:lang w:eastAsia="fr-FR"/>
        </w:rPr>
        <w:t xml:space="preserve"> 90 mm.</w:t>
      </w:r>
    </w:p>
    <w:p w:rsidR="00594A93" w:rsidRPr="00594A93" w:rsidRDefault="00991750" w:rsidP="00971496">
      <w:pPr>
        <w:rPr>
          <w:lang w:eastAsia="fr-FR"/>
        </w:rPr>
      </w:pPr>
      <m:oMathPara>
        <m:oMath>
          <m:sSub>
            <m:sSubPr>
              <m:ctrlPr>
                <w:rPr>
                  <w:rFonts w:ascii="Cambria Math" w:hAnsi="Cambria Math"/>
                  <w:i/>
                  <w:lang w:eastAsia="fr-FR"/>
                </w:rPr>
              </m:ctrlPr>
            </m:sSubPr>
            <m:e>
              <m:r>
                <w:rPr>
                  <w:rFonts w:ascii="Cambria Math" w:hAnsi="Cambria Math"/>
                  <w:lang w:eastAsia="fr-FR"/>
                </w:rPr>
                <m:t>U</m:t>
              </m:r>
            </m:e>
            <m:sub>
              <m:r>
                <w:rPr>
                  <w:rFonts w:ascii="Cambria Math" w:hAnsi="Cambria Math"/>
                  <w:lang w:eastAsia="fr-FR"/>
                </w:rPr>
                <m:t>net fin</m:t>
              </m:r>
            </m:sub>
          </m:sSub>
          <m:r>
            <w:rPr>
              <w:rFonts w:ascii="Cambria Math" w:hAnsi="Cambria Math"/>
              <w:lang w:eastAsia="fr-FR"/>
            </w:rPr>
            <m:t>=0,95</m:t>
          </m:r>
          <m:f>
            <m:fPr>
              <m:ctrlPr>
                <w:rPr>
                  <w:rFonts w:ascii="Cambria Math" w:hAnsi="Cambria Math"/>
                  <w:i/>
                  <w:lang w:eastAsia="fr-FR"/>
                </w:rPr>
              </m:ctrlPr>
            </m:fPr>
            <m:num>
              <m:r>
                <w:rPr>
                  <w:rFonts w:ascii="Cambria Math" w:hAnsi="Cambria Math"/>
                  <w:lang w:eastAsia="fr-FR"/>
                </w:rPr>
                <m:t>L</m:t>
              </m:r>
            </m:num>
            <m:den>
              <m:r>
                <w:rPr>
                  <w:rFonts w:ascii="Cambria Math" w:hAnsi="Cambria Math"/>
                  <w:lang w:eastAsia="fr-FR"/>
                </w:rPr>
                <m:t>125</m:t>
              </m:r>
            </m:den>
          </m:f>
          <m:r>
            <w:rPr>
              <w:rFonts w:ascii="Cambria Math" w:hAnsi="Cambria Math"/>
              <w:lang w:eastAsia="fr-FR"/>
            </w:rPr>
            <m:t>=</m:t>
          </m:r>
          <m:f>
            <m:fPr>
              <m:ctrlPr>
                <w:rPr>
                  <w:rFonts w:ascii="Cambria Math" w:hAnsi="Cambria Math"/>
                  <w:i/>
                  <w:lang w:eastAsia="fr-FR"/>
                </w:rPr>
              </m:ctrlPr>
            </m:fPr>
            <m:num>
              <m:r>
                <w:rPr>
                  <w:rFonts w:ascii="Cambria Math" w:hAnsi="Cambria Math"/>
                  <w:lang w:eastAsia="fr-FR"/>
                </w:rPr>
                <m:t>5×</m:t>
              </m:r>
              <m:sSub>
                <m:sSubPr>
                  <m:ctrlPr>
                    <w:rPr>
                      <w:rFonts w:ascii="Cambria Math" w:hAnsi="Cambria Math"/>
                      <w:i/>
                      <w:lang w:eastAsia="fr-FR"/>
                    </w:rPr>
                  </m:ctrlPr>
                </m:sSubPr>
                <m:e>
                  <m:r>
                    <w:rPr>
                      <w:rFonts w:ascii="Cambria Math" w:hAnsi="Cambria Math"/>
                      <w:lang w:eastAsia="fr-FR"/>
                    </w:rPr>
                    <m:t>q</m:t>
                  </m:r>
                </m:e>
                <m:sub>
                  <m:r>
                    <w:rPr>
                      <w:rFonts w:ascii="Cambria Math" w:hAnsi="Cambria Math"/>
                      <w:lang w:eastAsia="fr-FR"/>
                    </w:rPr>
                    <m:t>net fin</m:t>
                  </m:r>
                </m:sub>
              </m:sSub>
              <m:r>
                <w:rPr>
                  <w:rFonts w:ascii="Cambria Math" w:hAnsi="Cambria Math"/>
                  <w:lang w:eastAsia="fr-FR"/>
                </w:rPr>
                <m:t>×</m:t>
              </m:r>
              <m:func>
                <m:funcPr>
                  <m:ctrlPr>
                    <w:rPr>
                      <w:rFonts w:ascii="Cambria Math" w:hAnsi="Cambria Math"/>
                      <w:i/>
                      <w:lang w:eastAsia="fr-FR"/>
                    </w:rPr>
                  </m:ctrlPr>
                </m:funcPr>
                <m:fName>
                  <m:r>
                    <w:rPr>
                      <w:rFonts w:ascii="Cambria Math" w:hAnsi="Cambria Math"/>
                      <w:lang w:eastAsia="fr-FR"/>
                    </w:rPr>
                    <m:t>cos</m:t>
                  </m:r>
                </m:fName>
                <m:e>
                  <m:d>
                    <m:dPr>
                      <m:ctrlPr>
                        <w:rPr>
                          <w:rFonts w:ascii="Cambria Math" w:hAnsi="Cambria Math"/>
                          <w:i/>
                          <w:lang w:eastAsia="fr-FR"/>
                        </w:rPr>
                      </m:ctrlPr>
                    </m:dPr>
                    <m:e>
                      <m:r>
                        <w:rPr>
                          <w:rFonts w:ascii="Cambria Math" w:hAnsi="Cambria Math"/>
                          <w:lang w:eastAsia="fr-FR"/>
                        </w:rPr>
                        <m:t>α</m:t>
                      </m:r>
                    </m:e>
                  </m:d>
                </m:e>
              </m:func>
              <m:r>
                <w:rPr>
                  <w:rFonts w:ascii="Cambria Math" w:hAnsi="Cambria Math"/>
                  <w:lang w:eastAsia="fr-FR"/>
                </w:rPr>
                <m:t>×</m:t>
              </m:r>
              <m:sSup>
                <m:sSupPr>
                  <m:ctrlPr>
                    <w:rPr>
                      <w:rFonts w:ascii="Cambria Math" w:hAnsi="Cambria Math"/>
                      <w:i/>
                      <w:lang w:eastAsia="fr-FR"/>
                    </w:rPr>
                  </m:ctrlPr>
                </m:sSupPr>
                <m:e>
                  <m:r>
                    <w:rPr>
                      <w:rFonts w:ascii="Cambria Math" w:hAnsi="Cambria Math"/>
                      <w:lang w:eastAsia="fr-FR"/>
                    </w:rPr>
                    <m:t>L</m:t>
                  </m:r>
                </m:e>
                <m:sup>
                  <m:r>
                    <w:rPr>
                      <w:rFonts w:ascii="Cambria Math" w:hAnsi="Cambria Math"/>
                      <w:lang w:eastAsia="fr-FR"/>
                    </w:rPr>
                    <m:t>4</m:t>
                  </m:r>
                </m:sup>
              </m:sSup>
              <m:r>
                <w:rPr>
                  <w:rFonts w:ascii="Cambria Math" w:hAnsi="Cambria Math"/>
                  <w:lang w:eastAsia="fr-FR"/>
                </w:rPr>
                <m:t>×12</m:t>
              </m:r>
            </m:num>
            <m:den>
              <m:r>
                <w:rPr>
                  <w:rFonts w:ascii="Cambria Math" w:hAnsi="Cambria Math"/>
                  <w:lang w:eastAsia="fr-FR"/>
                </w:rPr>
                <m:t xml:space="preserve">384× </m:t>
              </m:r>
              <m:sSub>
                <m:sSubPr>
                  <m:ctrlPr>
                    <w:rPr>
                      <w:rFonts w:ascii="Cambria Math" w:hAnsi="Cambria Math"/>
                      <w:i/>
                      <w:lang w:eastAsia="fr-FR"/>
                    </w:rPr>
                  </m:ctrlPr>
                </m:sSubPr>
                <m:e>
                  <m:r>
                    <w:rPr>
                      <w:rFonts w:ascii="Cambria Math" w:hAnsi="Cambria Math"/>
                      <w:lang w:eastAsia="fr-FR"/>
                    </w:rPr>
                    <m:t>E</m:t>
                  </m:r>
                </m:e>
                <m:sub>
                  <m:r>
                    <w:rPr>
                      <w:rFonts w:ascii="Cambria Math" w:hAnsi="Cambria Math"/>
                      <w:lang w:eastAsia="fr-FR"/>
                    </w:rPr>
                    <m:t>0,mean</m:t>
                  </m:r>
                </m:sub>
              </m:sSub>
              <m:r>
                <w:rPr>
                  <w:rFonts w:ascii="Cambria Math" w:hAnsi="Cambria Math"/>
                  <w:lang w:eastAsia="fr-FR"/>
                </w:rPr>
                <m:t>×b×</m:t>
              </m:r>
              <m:sSup>
                <m:sSupPr>
                  <m:ctrlPr>
                    <w:rPr>
                      <w:rFonts w:ascii="Cambria Math" w:hAnsi="Cambria Math"/>
                      <w:i/>
                      <w:lang w:eastAsia="fr-FR"/>
                    </w:rPr>
                  </m:ctrlPr>
                </m:sSupPr>
                <m:e>
                  <m:r>
                    <w:rPr>
                      <w:rFonts w:ascii="Cambria Math" w:hAnsi="Cambria Math"/>
                      <w:lang w:eastAsia="fr-FR"/>
                    </w:rPr>
                    <m:t>h</m:t>
                  </m:r>
                </m:e>
                <m:sup>
                  <m:r>
                    <w:rPr>
                      <w:rFonts w:ascii="Cambria Math" w:hAnsi="Cambria Math"/>
                      <w:lang w:eastAsia="fr-FR"/>
                    </w:rPr>
                    <m:t>3</m:t>
                  </m:r>
                </m:sup>
              </m:sSup>
            </m:den>
          </m:f>
        </m:oMath>
      </m:oMathPara>
    </w:p>
    <w:p w:rsidR="00594A93" w:rsidRPr="00594A93" w:rsidRDefault="00594A93" w:rsidP="00971496">
      <w:pPr>
        <w:rPr>
          <w:lang w:eastAsia="fr-FR"/>
        </w:rPr>
      </w:pPr>
      <w:r w:rsidRPr="00594A93">
        <w:rPr>
          <w:lang w:eastAsia="fr-FR"/>
        </w:rPr>
        <w:t>On isole h</w:t>
      </w:r>
    </w:p>
    <w:p w:rsidR="00594A93" w:rsidRPr="00594A93" w:rsidRDefault="00991750" w:rsidP="00971496">
      <w:pPr>
        <w:rPr>
          <w:lang w:eastAsia="fr-FR"/>
        </w:rPr>
      </w:pPr>
      <m:oMathPara>
        <m:oMath>
          <m:sSup>
            <m:sSupPr>
              <m:ctrlPr>
                <w:rPr>
                  <w:rFonts w:ascii="Cambria Math" w:hAnsi="Cambria Math"/>
                  <w:i/>
                  <w:lang w:eastAsia="fr-FR"/>
                </w:rPr>
              </m:ctrlPr>
            </m:sSupPr>
            <m:e>
              <m:r>
                <w:rPr>
                  <w:rFonts w:ascii="Cambria Math" w:hAnsi="Cambria Math"/>
                  <w:lang w:eastAsia="fr-FR"/>
                </w:rPr>
                <m:t>h</m:t>
              </m:r>
            </m:e>
            <m:sup/>
          </m:sSup>
          <m:r>
            <w:rPr>
              <w:rFonts w:ascii="Cambria Math" w:hAnsi="Cambria Math"/>
              <w:lang w:eastAsia="fr-FR"/>
            </w:rPr>
            <m:t>=</m:t>
          </m:r>
          <m:rad>
            <m:radPr>
              <m:ctrlPr>
                <w:rPr>
                  <w:rFonts w:ascii="Cambria Math" w:hAnsi="Cambria Math"/>
                  <w:i/>
                  <w:lang w:eastAsia="fr-FR"/>
                </w:rPr>
              </m:ctrlPr>
            </m:radPr>
            <m:deg>
              <m:r>
                <w:rPr>
                  <w:rFonts w:ascii="Cambria Math" w:hAnsi="Cambria Math"/>
                  <w:lang w:eastAsia="fr-FR"/>
                </w:rPr>
                <m:t>3</m:t>
              </m:r>
            </m:deg>
            <m:e>
              <m:f>
                <m:fPr>
                  <m:ctrlPr>
                    <w:rPr>
                      <w:rFonts w:ascii="Cambria Math" w:hAnsi="Cambria Math"/>
                      <w:i/>
                      <w:lang w:eastAsia="fr-FR"/>
                    </w:rPr>
                  </m:ctrlPr>
                </m:fPr>
                <m:num>
                  <m:r>
                    <w:rPr>
                      <w:rFonts w:ascii="Cambria Math" w:hAnsi="Cambria Math"/>
                      <w:lang w:eastAsia="fr-FR"/>
                    </w:rPr>
                    <m:t>5×</m:t>
                  </m:r>
                  <m:sSub>
                    <m:sSubPr>
                      <m:ctrlPr>
                        <w:rPr>
                          <w:rFonts w:ascii="Cambria Math" w:hAnsi="Cambria Math"/>
                          <w:i/>
                          <w:lang w:eastAsia="fr-FR"/>
                        </w:rPr>
                      </m:ctrlPr>
                    </m:sSubPr>
                    <m:e>
                      <m:r>
                        <w:rPr>
                          <w:rFonts w:ascii="Cambria Math" w:hAnsi="Cambria Math"/>
                          <w:lang w:eastAsia="fr-FR"/>
                        </w:rPr>
                        <m:t>q</m:t>
                      </m:r>
                    </m:e>
                    <m:sub>
                      <m:r>
                        <w:rPr>
                          <w:rFonts w:ascii="Cambria Math" w:hAnsi="Cambria Math"/>
                          <w:lang w:eastAsia="fr-FR"/>
                        </w:rPr>
                        <m:t>net fin</m:t>
                      </m:r>
                    </m:sub>
                  </m:sSub>
                  <m:r>
                    <w:rPr>
                      <w:rFonts w:ascii="Cambria Math" w:hAnsi="Cambria Math"/>
                      <w:lang w:eastAsia="fr-FR"/>
                    </w:rPr>
                    <m:t>×</m:t>
                  </m:r>
                  <m:func>
                    <m:funcPr>
                      <m:ctrlPr>
                        <w:rPr>
                          <w:rFonts w:ascii="Cambria Math" w:hAnsi="Cambria Math"/>
                          <w:i/>
                          <w:lang w:eastAsia="fr-FR"/>
                        </w:rPr>
                      </m:ctrlPr>
                    </m:funcPr>
                    <m:fName>
                      <m:r>
                        <w:rPr>
                          <w:rFonts w:ascii="Cambria Math" w:hAnsi="Cambria Math"/>
                          <w:lang w:eastAsia="fr-FR"/>
                        </w:rPr>
                        <m:t>cos</m:t>
                      </m:r>
                    </m:fName>
                    <m:e>
                      <m:d>
                        <m:dPr>
                          <m:ctrlPr>
                            <w:rPr>
                              <w:rFonts w:ascii="Cambria Math" w:hAnsi="Cambria Math"/>
                              <w:i/>
                              <w:lang w:eastAsia="fr-FR"/>
                            </w:rPr>
                          </m:ctrlPr>
                        </m:dPr>
                        <m:e>
                          <m:r>
                            <w:rPr>
                              <w:rFonts w:ascii="Cambria Math" w:hAnsi="Cambria Math"/>
                              <w:lang w:eastAsia="fr-FR"/>
                            </w:rPr>
                            <m:t>α</m:t>
                          </m:r>
                        </m:e>
                      </m:d>
                    </m:e>
                  </m:func>
                  <m:r>
                    <w:rPr>
                      <w:rFonts w:ascii="Cambria Math" w:hAnsi="Cambria Math"/>
                      <w:lang w:eastAsia="fr-FR"/>
                    </w:rPr>
                    <m:t>×</m:t>
                  </m:r>
                  <m:sSup>
                    <m:sSupPr>
                      <m:ctrlPr>
                        <w:rPr>
                          <w:rFonts w:ascii="Cambria Math" w:hAnsi="Cambria Math"/>
                          <w:i/>
                          <w:lang w:eastAsia="fr-FR"/>
                        </w:rPr>
                      </m:ctrlPr>
                    </m:sSupPr>
                    <m:e>
                      <m:r>
                        <w:rPr>
                          <w:rFonts w:ascii="Cambria Math" w:hAnsi="Cambria Math"/>
                          <w:lang w:eastAsia="fr-FR"/>
                        </w:rPr>
                        <m:t>L</m:t>
                      </m:r>
                    </m:e>
                    <m:sup>
                      <m:r>
                        <w:rPr>
                          <w:rFonts w:ascii="Cambria Math" w:hAnsi="Cambria Math"/>
                          <w:lang w:eastAsia="fr-FR"/>
                        </w:rPr>
                        <m:t>3</m:t>
                      </m:r>
                    </m:sup>
                  </m:sSup>
                  <m:r>
                    <w:rPr>
                      <w:rFonts w:ascii="Cambria Math" w:hAnsi="Cambria Math"/>
                      <w:lang w:eastAsia="fr-FR"/>
                    </w:rPr>
                    <m:t>×12×125</m:t>
                  </m:r>
                </m:num>
                <m:den>
                  <m:r>
                    <w:rPr>
                      <w:rFonts w:ascii="Cambria Math" w:hAnsi="Cambria Math"/>
                      <w:lang w:eastAsia="fr-FR"/>
                    </w:rPr>
                    <m:t xml:space="preserve">384× </m:t>
                  </m:r>
                  <m:sSub>
                    <m:sSubPr>
                      <m:ctrlPr>
                        <w:rPr>
                          <w:rFonts w:ascii="Cambria Math" w:hAnsi="Cambria Math"/>
                          <w:i/>
                          <w:lang w:eastAsia="fr-FR"/>
                        </w:rPr>
                      </m:ctrlPr>
                    </m:sSubPr>
                    <m:e>
                      <m:r>
                        <w:rPr>
                          <w:rFonts w:ascii="Cambria Math" w:hAnsi="Cambria Math"/>
                          <w:lang w:eastAsia="fr-FR"/>
                        </w:rPr>
                        <m:t>E</m:t>
                      </m:r>
                    </m:e>
                    <m:sub>
                      <m:r>
                        <w:rPr>
                          <w:rFonts w:ascii="Cambria Math" w:hAnsi="Cambria Math"/>
                          <w:lang w:eastAsia="fr-FR"/>
                        </w:rPr>
                        <m:t>0,mean</m:t>
                      </m:r>
                    </m:sub>
                  </m:sSub>
                  <m:r>
                    <w:rPr>
                      <w:rFonts w:ascii="Cambria Math" w:hAnsi="Cambria Math"/>
                      <w:lang w:eastAsia="fr-FR"/>
                    </w:rPr>
                    <m:t>×b×0,95</m:t>
                  </m:r>
                </m:den>
              </m:f>
            </m:e>
          </m:rad>
        </m:oMath>
      </m:oMathPara>
    </w:p>
    <w:p w:rsidR="00594A93" w:rsidRPr="00594A93" w:rsidRDefault="00991750" w:rsidP="00971496">
      <w:pPr>
        <w:rPr>
          <w:lang w:eastAsia="fr-FR"/>
        </w:rPr>
      </w:pPr>
      <m:oMathPara>
        <m:oMath>
          <m:sSup>
            <m:sSupPr>
              <m:ctrlPr>
                <w:rPr>
                  <w:rFonts w:ascii="Cambria Math" w:hAnsi="Cambria Math"/>
                  <w:i/>
                  <w:lang w:eastAsia="fr-FR"/>
                </w:rPr>
              </m:ctrlPr>
            </m:sSupPr>
            <m:e>
              <m:r>
                <w:rPr>
                  <w:rFonts w:ascii="Cambria Math" w:hAnsi="Cambria Math"/>
                  <w:lang w:eastAsia="fr-FR"/>
                </w:rPr>
                <m:t>h</m:t>
              </m:r>
            </m:e>
            <m:sup/>
          </m:sSup>
          <m:r>
            <w:rPr>
              <w:rFonts w:ascii="Cambria Math" w:hAnsi="Cambria Math"/>
              <w:lang w:eastAsia="fr-FR"/>
            </w:rPr>
            <m:t>=</m:t>
          </m:r>
          <m:rad>
            <m:radPr>
              <m:ctrlPr>
                <w:rPr>
                  <w:rFonts w:ascii="Cambria Math" w:hAnsi="Cambria Math"/>
                  <w:i/>
                  <w:lang w:eastAsia="fr-FR"/>
                </w:rPr>
              </m:ctrlPr>
            </m:radPr>
            <m:deg>
              <m:r>
                <w:rPr>
                  <w:rFonts w:ascii="Cambria Math" w:hAnsi="Cambria Math"/>
                  <w:lang w:eastAsia="fr-FR"/>
                </w:rPr>
                <m:t>3</m:t>
              </m:r>
            </m:deg>
            <m:e>
              <m:f>
                <m:fPr>
                  <m:ctrlPr>
                    <w:rPr>
                      <w:rFonts w:ascii="Cambria Math" w:hAnsi="Cambria Math"/>
                      <w:i/>
                      <w:lang w:eastAsia="fr-FR"/>
                    </w:rPr>
                  </m:ctrlPr>
                </m:fPr>
                <m:num>
                  <m:r>
                    <w:rPr>
                      <w:rFonts w:ascii="Cambria Math" w:hAnsi="Cambria Math"/>
                      <w:lang w:eastAsia="fr-FR"/>
                    </w:rPr>
                    <m:t>5×2,421 ×</m:t>
                  </m:r>
                  <m:func>
                    <m:funcPr>
                      <m:ctrlPr>
                        <w:rPr>
                          <w:rFonts w:ascii="Cambria Math" w:hAnsi="Cambria Math"/>
                          <w:i/>
                          <w:lang w:eastAsia="fr-FR"/>
                        </w:rPr>
                      </m:ctrlPr>
                    </m:funcPr>
                    <m:fName>
                      <m:r>
                        <w:rPr>
                          <w:rFonts w:ascii="Cambria Math" w:hAnsi="Cambria Math"/>
                          <w:lang w:eastAsia="fr-FR"/>
                        </w:rPr>
                        <m:t>cos</m:t>
                      </m:r>
                    </m:fName>
                    <m:e>
                      <m:d>
                        <m:dPr>
                          <m:ctrlPr>
                            <w:rPr>
                              <w:rFonts w:ascii="Cambria Math" w:hAnsi="Cambria Math"/>
                              <w:i/>
                              <w:lang w:eastAsia="fr-FR"/>
                            </w:rPr>
                          </m:ctrlPr>
                        </m:dPr>
                        <m:e>
                          <m:r>
                            <w:rPr>
                              <w:rFonts w:ascii="Cambria Math" w:hAnsi="Cambria Math"/>
                              <w:lang w:eastAsia="fr-FR"/>
                            </w:rPr>
                            <m:t>16,7</m:t>
                          </m:r>
                        </m:e>
                      </m:d>
                    </m:e>
                  </m:func>
                  <m:r>
                    <w:rPr>
                      <w:rFonts w:ascii="Cambria Math" w:hAnsi="Cambria Math"/>
                      <w:lang w:eastAsia="fr-FR"/>
                    </w:rPr>
                    <m:t>×</m:t>
                  </m:r>
                  <m:sSup>
                    <m:sSupPr>
                      <m:ctrlPr>
                        <w:rPr>
                          <w:rFonts w:ascii="Cambria Math" w:hAnsi="Cambria Math"/>
                          <w:i/>
                          <w:lang w:eastAsia="fr-FR"/>
                        </w:rPr>
                      </m:ctrlPr>
                    </m:sSupPr>
                    <m:e>
                      <m:r>
                        <w:rPr>
                          <w:rFonts w:ascii="Cambria Math" w:hAnsi="Cambria Math"/>
                          <w:lang w:eastAsia="fr-FR"/>
                        </w:rPr>
                        <m:t>6000</m:t>
                      </m:r>
                    </m:e>
                    <m:sup>
                      <m:r>
                        <w:rPr>
                          <w:rFonts w:ascii="Cambria Math" w:hAnsi="Cambria Math"/>
                          <w:lang w:eastAsia="fr-FR"/>
                        </w:rPr>
                        <m:t>3</m:t>
                      </m:r>
                    </m:sup>
                  </m:sSup>
                  <m:r>
                    <w:rPr>
                      <w:rFonts w:ascii="Cambria Math" w:hAnsi="Cambria Math"/>
                      <w:lang w:eastAsia="fr-FR"/>
                    </w:rPr>
                    <m:t>×12×125</m:t>
                  </m:r>
                </m:num>
                <m:den>
                  <m:r>
                    <w:rPr>
                      <w:rFonts w:ascii="Cambria Math" w:hAnsi="Cambria Math"/>
                      <w:lang w:eastAsia="fr-FR"/>
                    </w:rPr>
                    <m:t>384× 11500×90×0,95</m:t>
                  </m:r>
                </m:den>
              </m:f>
              <m:r>
                <w:rPr>
                  <w:rFonts w:ascii="Cambria Math" w:hAnsi="Cambria Math"/>
                  <w:lang w:eastAsia="fr-FR"/>
                </w:rPr>
                <m:t xml:space="preserve"> </m:t>
              </m:r>
            </m:e>
          </m:rad>
          <m:r>
            <w:rPr>
              <w:rFonts w:ascii="Cambria Math" w:hAnsi="Cambria Math"/>
              <w:lang w:eastAsia="fr-FR"/>
            </w:rPr>
            <m:t>=215,1 mm</m:t>
          </m:r>
        </m:oMath>
      </m:oMathPara>
    </w:p>
    <w:p w:rsidR="00594A93" w:rsidRPr="00594A93" w:rsidRDefault="00594A93" w:rsidP="00971496">
      <w:pPr>
        <w:rPr>
          <w:lang w:eastAsia="fr-FR"/>
        </w:rPr>
      </w:pPr>
      <w:r w:rsidRPr="00594A93">
        <w:rPr>
          <w:lang w:eastAsia="fr-FR"/>
        </w:rPr>
        <w:lastRenderedPageBreak/>
        <w:t>Les lamelles du bois lamellé-collé faisant 45 mm, la hauteur commerciale sera de 225 mm, soit deux lamelles de gagnée par rapport à la hauteur initiale de 315 mm</w:t>
      </w:r>
      <w:r w:rsidR="007E5929">
        <w:rPr>
          <w:lang w:eastAsia="fr-FR"/>
        </w:rPr>
        <w:t xml:space="preserve"> et une largeur diminuée à 90 mm</w:t>
      </w:r>
      <w:r w:rsidRPr="00594A93">
        <w:rPr>
          <w:lang w:eastAsia="fr-FR"/>
        </w:rPr>
        <w:t>.</w:t>
      </w:r>
    </w:p>
    <w:p w:rsidR="00594A93" w:rsidRPr="00594A93" w:rsidRDefault="00594A93" w:rsidP="00971496">
      <w:pPr>
        <w:rPr>
          <w:lang w:eastAsia="fr-FR"/>
        </w:rPr>
      </w:pPr>
      <w:r w:rsidRPr="00594A93">
        <w:rPr>
          <w:lang w:eastAsia="fr-FR"/>
        </w:rPr>
        <w:t>La panne doit être revérifiée complètement, si cette solution retenue.</w:t>
      </w:r>
      <w:r w:rsidR="007E5929">
        <w:rPr>
          <w:lang w:eastAsia="fr-FR"/>
        </w:rPr>
        <w:t xml:space="preserve"> </w:t>
      </w:r>
      <w:r w:rsidRPr="00594A93">
        <w:rPr>
          <w:lang w:eastAsia="fr-FR"/>
        </w:rPr>
        <w:t xml:space="preserve">Le tableau </w:t>
      </w:r>
      <w:r w:rsidR="00BA4E8C">
        <w:rPr>
          <w:lang w:eastAsia="fr-FR"/>
        </w:rPr>
        <w:t>I</w:t>
      </w:r>
      <w:r w:rsidRPr="00594A93">
        <w:rPr>
          <w:lang w:eastAsia="fr-FR"/>
        </w:rPr>
        <w:t xml:space="preserve"> présente la synthèse de cette vérification</w:t>
      </w:r>
    </w:p>
    <w:p w:rsidR="00594A93" w:rsidRPr="00594A93" w:rsidRDefault="00594A93" w:rsidP="00594A93">
      <w:pPr>
        <w:spacing w:before="60" w:after="100" w:line="240" w:lineRule="auto"/>
        <w:rPr>
          <w:rFonts w:ascii="Times New Roman" w:eastAsia="Times New Roman" w:hAnsi="Times New Roman" w:cs="Times New Roman"/>
          <w:sz w:val="20"/>
          <w:szCs w:val="24"/>
          <w:lang w:eastAsia="fr-FR"/>
        </w:rPr>
      </w:pPr>
      <w:r w:rsidRPr="00594A93">
        <w:rPr>
          <w:rFonts w:ascii="Times New Roman" w:eastAsia="Times New Roman" w:hAnsi="Times New Roman" w:cs="Times New Roman"/>
          <w:b/>
          <w:sz w:val="20"/>
          <w:szCs w:val="24"/>
          <w:lang w:eastAsia="fr-FR"/>
        </w:rPr>
        <w:t xml:space="preserve">Tableau </w:t>
      </w:r>
      <w:r w:rsidR="00BA4E8C">
        <w:rPr>
          <w:rFonts w:ascii="Times New Roman" w:eastAsia="Times New Roman" w:hAnsi="Times New Roman" w:cs="Times New Roman"/>
          <w:b/>
          <w:sz w:val="20"/>
          <w:szCs w:val="24"/>
          <w:lang w:eastAsia="fr-FR"/>
        </w:rPr>
        <w:t>I</w:t>
      </w:r>
      <w:r w:rsidRPr="00594A93">
        <w:rPr>
          <w:rFonts w:ascii="Times New Roman" w:eastAsia="Times New Roman" w:hAnsi="Times New Roman" w:cs="Times New Roman"/>
          <w:b/>
          <w:sz w:val="20"/>
          <w:szCs w:val="24"/>
          <w:lang w:eastAsia="fr-FR"/>
        </w:rPr>
        <w:t> : synthèse de la vérification.</w:t>
      </w:r>
    </w:p>
    <w:tbl>
      <w:tblPr>
        <w:tblStyle w:val="Grilledutableau6"/>
        <w:tblW w:w="8628" w:type="dxa"/>
        <w:tblInd w:w="360" w:type="dxa"/>
        <w:tblLayout w:type="fixed"/>
        <w:tblCellMar>
          <w:left w:w="57" w:type="dxa"/>
          <w:right w:w="57" w:type="dxa"/>
        </w:tblCellMar>
        <w:tblLook w:val="04A0"/>
      </w:tblPr>
      <w:tblGrid>
        <w:gridCol w:w="1115"/>
        <w:gridCol w:w="1134"/>
        <w:gridCol w:w="4252"/>
        <w:gridCol w:w="709"/>
        <w:gridCol w:w="1418"/>
      </w:tblGrid>
      <w:tr w:rsidR="00594A93" w:rsidRPr="00594A93" w:rsidTr="00CE1438">
        <w:tc>
          <w:tcPr>
            <w:tcW w:w="1115" w:type="dxa"/>
          </w:tcPr>
          <w:p w:rsidR="00594A93" w:rsidRPr="00594A93" w:rsidRDefault="00594A93" w:rsidP="00594A93">
            <w:pPr>
              <w:spacing w:before="60" w:after="100"/>
              <w:jc w:val="center"/>
              <w:rPr>
                <w:b/>
                <w:sz w:val="16"/>
                <w:szCs w:val="16"/>
              </w:rPr>
            </w:pPr>
            <w:r w:rsidRPr="00594A93">
              <w:rPr>
                <w:b/>
                <w:sz w:val="16"/>
                <w:szCs w:val="16"/>
              </w:rPr>
              <w:t>Critère vérifié</w:t>
            </w:r>
          </w:p>
        </w:tc>
        <w:tc>
          <w:tcPr>
            <w:tcW w:w="1134" w:type="dxa"/>
          </w:tcPr>
          <w:p w:rsidR="00594A93" w:rsidRPr="00594A93" w:rsidRDefault="00594A93" w:rsidP="00594A93">
            <w:pPr>
              <w:spacing w:before="60" w:after="100"/>
              <w:jc w:val="center"/>
              <w:rPr>
                <w:b/>
                <w:sz w:val="16"/>
                <w:szCs w:val="16"/>
              </w:rPr>
            </w:pPr>
            <w:r w:rsidRPr="00594A93">
              <w:rPr>
                <w:b/>
                <w:sz w:val="16"/>
                <w:szCs w:val="16"/>
              </w:rPr>
              <w:t>Combinaison</w:t>
            </w:r>
          </w:p>
        </w:tc>
        <w:tc>
          <w:tcPr>
            <w:tcW w:w="4252" w:type="dxa"/>
          </w:tcPr>
          <w:p w:rsidR="00594A93" w:rsidRPr="00594A93" w:rsidRDefault="00594A93" w:rsidP="00594A93">
            <w:pPr>
              <w:spacing w:before="60" w:after="100"/>
              <w:jc w:val="center"/>
              <w:rPr>
                <w:b/>
                <w:sz w:val="16"/>
                <w:szCs w:val="16"/>
              </w:rPr>
            </w:pPr>
            <w:r w:rsidRPr="00594A93">
              <w:rPr>
                <w:b/>
                <w:sz w:val="16"/>
                <w:szCs w:val="16"/>
              </w:rPr>
              <w:t>Contrainte ou déformation</w:t>
            </w:r>
          </w:p>
        </w:tc>
        <w:tc>
          <w:tcPr>
            <w:tcW w:w="709" w:type="dxa"/>
          </w:tcPr>
          <w:p w:rsidR="00594A93" w:rsidRPr="00594A93" w:rsidRDefault="00594A93" w:rsidP="00594A93">
            <w:pPr>
              <w:spacing w:before="60" w:after="100"/>
              <w:jc w:val="center"/>
              <w:rPr>
                <w:b/>
                <w:sz w:val="16"/>
                <w:szCs w:val="16"/>
              </w:rPr>
            </w:pPr>
            <w:r w:rsidRPr="00594A93">
              <w:rPr>
                <w:b/>
                <w:sz w:val="16"/>
                <w:szCs w:val="16"/>
              </w:rPr>
              <w:t>Valeur limite</w:t>
            </w:r>
          </w:p>
        </w:tc>
        <w:tc>
          <w:tcPr>
            <w:tcW w:w="1418" w:type="dxa"/>
          </w:tcPr>
          <w:p w:rsidR="00594A93" w:rsidRPr="00594A93" w:rsidRDefault="00594A93" w:rsidP="00594A93">
            <w:pPr>
              <w:spacing w:before="60" w:after="100"/>
              <w:jc w:val="center"/>
              <w:rPr>
                <w:b/>
                <w:sz w:val="16"/>
                <w:szCs w:val="16"/>
              </w:rPr>
            </w:pPr>
            <w:r w:rsidRPr="00594A93">
              <w:rPr>
                <w:b/>
                <w:sz w:val="16"/>
                <w:szCs w:val="16"/>
              </w:rPr>
              <w:t>Taux de travail ou de déformation</w:t>
            </w:r>
          </w:p>
        </w:tc>
      </w:tr>
      <w:tr w:rsidR="00594A93" w:rsidRPr="00594A93" w:rsidTr="00CE1438">
        <w:tc>
          <w:tcPr>
            <w:tcW w:w="1115" w:type="dxa"/>
          </w:tcPr>
          <w:p w:rsidR="00594A93" w:rsidRPr="00594A93" w:rsidRDefault="00594A93" w:rsidP="00594A93">
            <w:pPr>
              <w:spacing w:before="60" w:after="100"/>
              <w:rPr>
                <w:sz w:val="16"/>
                <w:szCs w:val="16"/>
              </w:rPr>
            </w:pPr>
            <w:r w:rsidRPr="00594A93">
              <w:rPr>
                <w:sz w:val="16"/>
                <w:szCs w:val="16"/>
              </w:rPr>
              <w:t>Contrainte de flexion (ELU)</w:t>
            </w:r>
          </w:p>
        </w:tc>
        <w:tc>
          <w:tcPr>
            <w:tcW w:w="1134" w:type="dxa"/>
          </w:tcPr>
          <w:p w:rsidR="00594A93" w:rsidRPr="00594A93" w:rsidRDefault="007E5929" w:rsidP="00594A93">
            <w:pPr>
              <w:spacing w:before="60" w:after="100"/>
              <w:rPr>
                <w:sz w:val="16"/>
                <w:szCs w:val="16"/>
              </w:rPr>
            </w:pPr>
            <w:r w:rsidRPr="00594A93">
              <w:rPr>
                <w:sz w:val="16"/>
                <w:szCs w:val="16"/>
              </w:rPr>
              <w:t>1,35G + 1,5</w:t>
            </w:r>
            <w:r>
              <w:rPr>
                <w:sz w:val="16"/>
                <w:szCs w:val="16"/>
              </w:rPr>
              <w:t xml:space="preserve">Q </w:t>
            </w:r>
            <w:r w:rsidRPr="00594A93">
              <w:rPr>
                <w:sz w:val="16"/>
                <w:szCs w:val="16"/>
              </w:rPr>
              <w:t>+</w:t>
            </w:r>
            <w:r>
              <w:rPr>
                <w:sz w:val="16"/>
                <w:szCs w:val="16"/>
              </w:rPr>
              <w:t xml:space="preserve"> 0,5 ×</w:t>
            </w:r>
            <w:r w:rsidRPr="00594A93">
              <w:rPr>
                <w:sz w:val="16"/>
                <w:szCs w:val="16"/>
              </w:rPr>
              <w:t xml:space="preserve"> 1,5S</w:t>
            </w:r>
          </w:p>
        </w:tc>
        <w:tc>
          <w:tcPr>
            <w:tcW w:w="4252" w:type="dxa"/>
          </w:tcPr>
          <w:p w:rsidR="00594A93" w:rsidRPr="00594A93" w:rsidRDefault="00991750" w:rsidP="007E5929">
            <w:pPr>
              <w:spacing w:before="60" w:after="100"/>
              <w:rPr>
                <w:sz w:val="16"/>
                <w:szCs w:val="16"/>
              </w:rPr>
            </w:pPr>
            <m:oMath>
              <m:sSub>
                <m:sSubPr>
                  <m:ctrlPr>
                    <w:rPr>
                      <w:rFonts w:ascii="Cambria Math" w:hAnsi="Cambria Math"/>
                      <w:i/>
                      <w:sz w:val="16"/>
                      <w:szCs w:val="16"/>
                    </w:rPr>
                  </m:ctrlPr>
                </m:sSubPr>
                <m:e>
                  <m:r>
                    <w:rPr>
                      <w:rFonts w:ascii="Cambria Math" w:hAnsi="Cambria Math"/>
                      <w:sz w:val="16"/>
                      <w:szCs w:val="16"/>
                    </w:rPr>
                    <m:t>σ</m:t>
                  </m:r>
                </m:e>
                <m:sub>
                  <m:r>
                    <w:rPr>
                      <w:rFonts w:ascii="Cambria Math" w:hAnsi="Cambria Math"/>
                      <w:sz w:val="16"/>
                      <w:szCs w:val="16"/>
                    </w:rPr>
                    <m:t>m,y</m:t>
                  </m:r>
                  <m:r>
                    <w:rPr>
                      <w:rFonts w:ascii="Cambria Math" w:hAnsi="Cambria Math"/>
                      <w:sz w:val="16"/>
                      <w:szCs w:val="16"/>
                      <w:lang w:val="de-DE"/>
                    </w:rPr>
                    <m:t>,</m:t>
                  </m:r>
                  <m:r>
                    <w:rPr>
                      <w:rFonts w:ascii="Cambria Math" w:hAnsi="Cambria Math"/>
                      <w:sz w:val="16"/>
                      <w:szCs w:val="16"/>
                    </w:rPr>
                    <m:t>d</m:t>
                  </m:r>
                </m:sub>
              </m:sSub>
              <m:r>
                <w:rPr>
                  <w:rFonts w:ascii="Cambria Math" w:hAnsi="Cambria Math"/>
                  <w:sz w:val="16"/>
                  <w:szCs w:val="16"/>
                  <w:lang w:val="de-DE"/>
                </w:rPr>
                <m:t>=</m:t>
              </m:r>
              <m:f>
                <m:fPr>
                  <m:ctrlPr>
                    <w:rPr>
                      <w:rFonts w:ascii="Cambria Math" w:hAnsi="Cambria Math"/>
                      <w:i/>
                      <w:sz w:val="16"/>
                      <w:szCs w:val="16"/>
                    </w:rPr>
                  </m:ctrlPr>
                </m:fPr>
                <m:num>
                  <m:r>
                    <w:rPr>
                      <w:rFonts w:ascii="Cambria Math" w:hAnsi="Cambria Math"/>
                      <w:sz w:val="16"/>
                      <w:szCs w:val="16"/>
                      <w:lang w:val="de-DE"/>
                    </w:rPr>
                    <m:t>6×1,739×</m:t>
                  </m:r>
                  <m:sSup>
                    <m:sSupPr>
                      <m:ctrlPr>
                        <w:rPr>
                          <w:rFonts w:ascii="Cambria Math" w:hAnsi="Cambria Math"/>
                          <w:i/>
                          <w:sz w:val="16"/>
                          <w:szCs w:val="16"/>
                        </w:rPr>
                      </m:ctrlPr>
                    </m:sSupPr>
                    <m:e>
                      <m:r>
                        <w:rPr>
                          <w:rFonts w:ascii="Cambria Math" w:hAnsi="Cambria Math"/>
                          <w:sz w:val="16"/>
                          <w:szCs w:val="16"/>
                          <w:lang w:val="de-DE"/>
                        </w:rPr>
                        <m:t>6000</m:t>
                      </m:r>
                    </m:e>
                    <m:sup>
                      <m:r>
                        <w:rPr>
                          <w:rFonts w:ascii="Cambria Math" w:hAnsi="Cambria Math"/>
                          <w:sz w:val="16"/>
                          <w:szCs w:val="16"/>
                          <w:lang w:val="de-DE"/>
                        </w:rPr>
                        <m:t>2</m:t>
                      </m:r>
                    </m:sup>
                  </m:sSup>
                </m:num>
                <m:den>
                  <m:r>
                    <w:rPr>
                      <w:rFonts w:ascii="Cambria Math" w:hAnsi="Cambria Math"/>
                      <w:sz w:val="16"/>
                      <w:szCs w:val="16"/>
                      <w:lang w:val="de-DE"/>
                    </w:rPr>
                    <m:t>8×90</m:t>
                  </m:r>
                  <m:sSup>
                    <m:sSupPr>
                      <m:ctrlPr>
                        <w:rPr>
                          <w:rFonts w:ascii="Cambria Math" w:hAnsi="Cambria Math"/>
                          <w:i/>
                          <w:sz w:val="16"/>
                          <w:szCs w:val="16"/>
                        </w:rPr>
                      </m:ctrlPr>
                    </m:sSupPr>
                    <m:e>
                      <m:r>
                        <w:rPr>
                          <w:rFonts w:ascii="Cambria Math" w:hAnsi="Cambria Math"/>
                          <w:sz w:val="16"/>
                          <w:szCs w:val="16"/>
                          <w:lang w:val="de-DE"/>
                        </w:rPr>
                        <m:t>×225</m:t>
                      </m:r>
                    </m:e>
                    <m:sup>
                      <m:r>
                        <w:rPr>
                          <w:rFonts w:ascii="Cambria Math" w:hAnsi="Cambria Math"/>
                          <w:sz w:val="16"/>
                          <w:szCs w:val="16"/>
                          <w:lang w:val="de-DE"/>
                        </w:rPr>
                        <m:t>2</m:t>
                      </m:r>
                    </m:sup>
                  </m:sSup>
                </m:den>
              </m:f>
              <m:r>
                <w:rPr>
                  <w:rFonts w:ascii="Cambria Math" w:hAnsi="Cambria Math"/>
                  <w:sz w:val="16"/>
                  <w:szCs w:val="16"/>
                </w:rPr>
                <m:t>+</m:t>
              </m:r>
              <m:f>
                <m:fPr>
                  <m:ctrlPr>
                    <w:rPr>
                      <w:rFonts w:ascii="Cambria Math" w:hAnsi="Cambria Math"/>
                      <w:i/>
                      <w:sz w:val="16"/>
                      <w:szCs w:val="16"/>
                    </w:rPr>
                  </m:ctrlPr>
                </m:fPr>
                <m:num>
                  <m:r>
                    <w:rPr>
                      <w:rFonts w:ascii="Cambria Math" w:hAnsi="Cambria Math"/>
                      <w:sz w:val="16"/>
                      <w:szCs w:val="16"/>
                      <w:lang w:val="de-DE"/>
                    </w:rPr>
                    <m:t>6×2155×</m:t>
                  </m:r>
                  <m:r>
                    <w:rPr>
                      <w:rFonts w:ascii="Cambria Math" w:hAnsi="Cambria Math"/>
                      <w:sz w:val="16"/>
                      <w:szCs w:val="16"/>
                    </w:rPr>
                    <m:t>6000</m:t>
                  </m:r>
                </m:num>
                <m:den>
                  <m:r>
                    <w:rPr>
                      <w:rFonts w:ascii="Cambria Math" w:hAnsi="Cambria Math"/>
                      <w:sz w:val="16"/>
                      <w:szCs w:val="16"/>
                      <w:lang w:val="de-DE"/>
                    </w:rPr>
                    <m:t>4×90</m:t>
                  </m:r>
                  <m:sSup>
                    <m:sSupPr>
                      <m:ctrlPr>
                        <w:rPr>
                          <w:rFonts w:ascii="Cambria Math" w:hAnsi="Cambria Math"/>
                          <w:i/>
                          <w:sz w:val="16"/>
                          <w:szCs w:val="16"/>
                        </w:rPr>
                      </m:ctrlPr>
                    </m:sSupPr>
                    <m:e>
                      <m:r>
                        <w:rPr>
                          <w:rFonts w:ascii="Cambria Math" w:hAnsi="Cambria Math"/>
                          <w:sz w:val="16"/>
                          <w:szCs w:val="16"/>
                          <w:lang w:val="de-DE"/>
                        </w:rPr>
                        <m:t>×225</m:t>
                      </m:r>
                    </m:e>
                    <m:sup>
                      <m:r>
                        <w:rPr>
                          <w:rFonts w:ascii="Cambria Math" w:hAnsi="Cambria Math"/>
                          <w:sz w:val="16"/>
                          <w:szCs w:val="16"/>
                          <w:lang w:val="de-DE"/>
                        </w:rPr>
                        <m:t>2</m:t>
                      </m:r>
                    </m:sup>
                  </m:sSup>
                </m:den>
              </m:f>
              <m:r>
                <w:rPr>
                  <w:rFonts w:ascii="Cambria Math" w:hAnsi="Cambria Math"/>
                  <w:sz w:val="16"/>
                  <w:szCs w:val="16"/>
                </w:rPr>
                <m:t>=</m:t>
              </m:r>
              <m:r>
                <w:rPr>
                  <w:rFonts w:ascii="Cambria Math" w:hAnsi="Cambria Math"/>
                  <w:sz w:val="16"/>
                  <w:szCs w:val="16"/>
                  <w:lang w:val="de-DE"/>
                </w:rPr>
                <m:t>14,6 N/mm²</m:t>
              </m:r>
            </m:oMath>
            <w:r w:rsidR="00CE1438">
              <w:rPr>
                <w:sz w:val="16"/>
                <w:szCs w:val="16"/>
                <w:lang w:val="de-DE"/>
              </w:rPr>
              <w:t xml:space="preserve"> </w:t>
            </w:r>
          </w:p>
        </w:tc>
        <w:tc>
          <w:tcPr>
            <w:tcW w:w="709" w:type="dxa"/>
          </w:tcPr>
          <w:p w:rsidR="00594A93" w:rsidRPr="00594A93" w:rsidRDefault="00594A93" w:rsidP="00594A93">
            <w:pPr>
              <w:spacing w:before="60" w:after="100"/>
              <w:jc w:val="center"/>
              <w:rPr>
                <w:sz w:val="16"/>
                <w:szCs w:val="16"/>
              </w:rPr>
            </w:pPr>
            <w:r w:rsidRPr="00594A93">
              <w:rPr>
                <w:sz w:val="16"/>
                <w:szCs w:val="16"/>
              </w:rPr>
              <w:t>19 N/mm²</w:t>
            </w:r>
          </w:p>
        </w:tc>
        <w:tc>
          <w:tcPr>
            <w:tcW w:w="1418" w:type="dxa"/>
          </w:tcPr>
          <w:p w:rsidR="00594A93" w:rsidRPr="00594A93" w:rsidRDefault="00991750" w:rsidP="00CE1438">
            <w:pPr>
              <w:spacing w:before="60" w:after="100"/>
              <w:rPr>
                <w:sz w:val="16"/>
                <w:szCs w:val="16"/>
              </w:rPr>
            </w:pPr>
            <m:oMathPara>
              <m:oMath>
                <m:f>
                  <m:fPr>
                    <m:ctrlPr>
                      <w:rPr>
                        <w:rFonts w:ascii="Cambria Math" w:hAnsi="Cambria Math"/>
                        <w:i/>
                        <w:sz w:val="16"/>
                        <w:szCs w:val="16"/>
                      </w:rPr>
                    </m:ctrlPr>
                  </m:fPr>
                  <m:num>
                    <m:r>
                      <w:rPr>
                        <w:rFonts w:ascii="Cambria Math" w:hAnsi="Cambria Math"/>
                        <w:sz w:val="16"/>
                        <w:szCs w:val="16"/>
                      </w:rPr>
                      <m:t>14,6</m:t>
                    </m:r>
                  </m:num>
                  <m:den>
                    <m:r>
                      <w:rPr>
                        <w:rFonts w:ascii="Cambria Math" w:hAnsi="Cambria Math"/>
                        <w:sz w:val="16"/>
                        <w:szCs w:val="16"/>
                      </w:rPr>
                      <m:t>1×19</m:t>
                    </m:r>
                  </m:den>
                </m:f>
                <m:r>
                  <w:rPr>
                    <w:rFonts w:ascii="Cambria Math" w:hAnsi="Cambria Math"/>
                    <w:sz w:val="16"/>
                    <w:szCs w:val="16"/>
                  </w:rPr>
                  <m:t>=0,77</m:t>
                </m:r>
              </m:oMath>
            </m:oMathPara>
          </w:p>
        </w:tc>
      </w:tr>
      <w:tr w:rsidR="00594A93" w:rsidRPr="00594A93" w:rsidTr="00CE1438">
        <w:tc>
          <w:tcPr>
            <w:tcW w:w="1115" w:type="dxa"/>
          </w:tcPr>
          <w:p w:rsidR="00594A93" w:rsidRPr="00594A93" w:rsidRDefault="00594A93" w:rsidP="00594A93">
            <w:pPr>
              <w:spacing w:before="60" w:after="100"/>
              <w:rPr>
                <w:sz w:val="16"/>
                <w:szCs w:val="16"/>
              </w:rPr>
            </w:pPr>
            <w:r w:rsidRPr="00594A93">
              <w:rPr>
                <w:sz w:val="16"/>
                <w:szCs w:val="16"/>
              </w:rPr>
              <w:t>Contrainte de cisaillement (ELU)</w:t>
            </w:r>
          </w:p>
        </w:tc>
        <w:tc>
          <w:tcPr>
            <w:tcW w:w="1134" w:type="dxa"/>
          </w:tcPr>
          <w:p w:rsidR="00594A93" w:rsidRPr="00594A93" w:rsidRDefault="00594A93" w:rsidP="007E5929">
            <w:pPr>
              <w:spacing w:before="60" w:after="100"/>
              <w:rPr>
                <w:sz w:val="16"/>
                <w:szCs w:val="16"/>
              </w:rPr>
            </w:pPr>
            <w:r w:rsidRPr="00594A93">
              <w:rPr>
                <w:sz w:val="16"/>
                <w:szCs w:val="16"/>
              </w:rPr>
              <w:t xml:space="preserve">1,35G + </w:t>
            </w:r>
            <w:r w:rsidR="007E5929" w:rsidRPr="00594A93">
              <w:rPr>
                <w:sz w:val="16"/>
                <w:szCs w:val="16"/>
              </w:rPr>
              <w:t>1,5S</w:t>
            </w:r>
          </w:p>
        </w:tc>
        <w:tc>
          <w:tcPr>
            <w:tcW w:w="4252" w:type="dxa"/>
          </w:tcPr>
          <w:p w:rsidR="00594A93" w:rsidRPr="00594A93" w:rsidRDefault="00991750" w:rsidP="00594A93">
            <w:pPr>
              <w:spacing w:before="60" w:after="100"/>
              <w:rPr>
                <w:sz w:val="16"/>
                <w:szCs w:val="16"/>
              </w:rPr>
            </w:pPr>
            <m:oMathPara>
              <m:oMath>
                <m:sSub>
                  <m:sSubPr>
                    <m:ctrlPr>
                      <w:rPr>
                        <w:rFonts w:ascii="Cambria Math" w:hAnsi="Cambria Math"/>
                        <w:i/>
                        <w:sz w:val="16"/>
                        <w:szCs w:val="16"/>
                      </w:rPr>
                    </m:ctrlPr>
                  </m:sSubPr>
                  <m:e>
                    <m:r>
                      <w:rPr>
                        <w:rFonts w:ascii="Cambria Math" w:hAnsi="Cambria Math"/>
                        <w:sz w:val="16"/>
                        <w:szCs w:val="16"/>
                      </w:rPr>
                      <m:t>τ</m:t>
                    </m:r>
                  </m:e>
                  <m:sub>
                    <m:r>
                      <w:rPr>
                        <w:rFonts w:ascii="Cambria Math" w:hAnsi="Cambria Math"/>
                        <w:sz w:val="16"/>
                        <w:szCs w:val="16"/>
                      </w:rPr>
                      <m:t>d</m:t>
                    </m:r>
                  </m:sub>
                </m:sSub>
                <m:r>
                  <w:rPr>
                    <w:rFonts w:ascii="Cambria Math" w:hAnsi="Cambria Math"/>
                    <w:sz w:val="16"/>
                    <w:szCs w:val="16"/>
                    <w:lang w:val="de-DE"/>
                  </w:rPr>
                  <m:t>=</m:t>
                </m:r>
                <m:f>
                  <m:fPr>
                    <m:ctrlPr>
                      <w:rPr>
                        <w:rFonts w:ascii="Cambria Math" w:hAnsi="Cambria Math"/>
                        <w:i/>
                        <w:sz w:val="16"/>
                        <w:szCs w:val="16"/>
                      </w:rPr>
                    </m:ctrlPr>
                  </m:fPr>
                  <m:num>
                    <m:r>
                      <w:rPr>
                        <w:rFonts w:ascii="Cambria Math" w:hAnsi="Cambria Math"/>
                        <w:sz w:val="16"/>
                        <w:szCs w:val="16"/>
                        <w:lang w:val="de-DE"/>
                      </w:rPr>
                      <m:t>1,5×6846</m:t>
                    </m:r>
                  </m:num>
                  <m:den>
                    <m:r>
                      <w:rPr>
                        <w:rFonts w:ascii="Cambria Math" w:hAnsi="Cambria Math"/>
                        <w:sz w:val="16"/>
                        <w:szCs w:val="16"/>
                        <w:lang w:val="de-DE"/>
                      </w:rPr>
                      <m:t>1×225</m:t>
                    </m:r>
                    <m:sSup>
                      <m:sSupPr>
                        <m:ctrlPr>
                          <w:rPr>
                            <w:rFonts w:ascii="Cambria Math" w:hAnsi="Cambria Math"/>
                            <w:i/>
                            <w:sz w:val="16"/>
                            <w:szCs w:val="16"/>
                          </w:rPr>
                        </m:ctrlPr>
                      </m:sSupPr>
                      <m:e>
                        <m:r>
                          <w:rPr>
                            <w:rFonts w:ascii="Cambria Math" w:hAnsi="Cambria Math"/>
                            <w:sz w:val="16"/>
                            <w:szCs w:val="16"/>
                            <w:lang w:val="de-DE"/>
                          </w:rPr>
                          <m:t>×90</m:t>
                        </m:r>
                      </m:e>
                      <m:sup/>
                    </m:sSup>
                  </m:den>
                </m:f>
                <m:r>
                  <w:rPr>
                    <w:rFonts w:ascii="Cambria Math" w:hAnsi="Cambria Math"/>
                    <w:sz w:val="16"/>
                    <w:szCs w:val="16"/>
                  </w:rPr>
                  <m:t>=</m:t>
                </m:r>
                <m:r>
                  <w:rPr>
                    <w:rFonts w:ascii="Cambria Math" w:hAnsi="Cambria Math"/>
                    <w:sz w:val="16"/>
                    <w:szCs w:val="16"/>
                    <w:lang w:val="de-DE"/>
                  </w:rPr>
                  <m:t>0,51 N/mm²</m:t>
                </m:r>
              </m:oMath>
            </m:oMathPara>
          </w:p>
        </w:tc>
        <w:tc>
          <w:tcPr>
            <w:tcW w:w="709" w:type="dxa"/>
          </w:tcPr>
          <w:p w:rsidR="00594A93" w:rsidRPr="00594A93" w:rsidRDefault="00594A93" w:rsidP="00594A93">
            <w:pPr>
              <w:spacing w:before="60" w:after="100"/>
              <w:jc w:val="center"/>
              <w:rPr>
                <w:sz w:val="16"/>
                <w:szCs w:val="16"/>
              </w:rPr>
            </w:pPr>
            <w:r w:rsidRPr="00594A93">
              <w:rPr>
                <w:sz w:val="16"/>
                <w:szCs w:val="16"/>
              </w:rPr>
              <w:t>1,9 N/mm²</w:t>
            </w:r>
          </w:p>
        </w:tc>
        <w:tc>
          <w:tcPr>
            <w:tcW w:w="1418" w:type="dxa"/>
          </w:tcPr>
          <w:p w:rsidR="00594A93" w:rsidRPr="00594A93" w:rsidRDefault="00991750" w:rsidP="00594A93">
            <w:pPr>
              <w:spacing w:before="60" w:after="100"/>
              <w:rPr>
                <w:sz w:val="16"/>
                <w:szCs w:val="16"/>
              </w:rPr>
            </w:pPr>
            <m:oMathPara>
              <m:oMath>
                <m:f>
                  <m:fPr>
                    <m:ctrlPr>
                      <w:rPr>
                        <w:rFonts w:ascii="Cambria Math" w:hAnsi="Cambria Math"/>
                        <w:i/>
                        <w:sz w:val="16"/>
                        <w:szCs w:val="16"/>
                      </w:rPr>
                    </m:ctrlPr>
                  </m:fPr>
                  <m:num>
                    <m:r>
                      <w:rPr>
                        <w:rFonts w:ascii="Cambria Math" w:hAnsi="Cambria Math"/>
                        <w:sz w:val="16"/>
                        <w:szCs w:val="16"/>
                      </w:rPr>
                      <m:t>0,51</m:t>
                    </m:r>
                  </m:num>
                  <m:den>
                    <m:r>
                      <w:rPr>
                        <w:rFonts w:ascii="Cambria Math" w:hAnsi="Cambria Math"/>
                        <w:sz w:val="16"/>
                        <w:szCs w:val="16"/>
                      </w:rPr>
                      <m:t>1,9</m:t>
                    </m:r>
                  </m:den>
                </m:f>
                <m:r>
                  <w:rPr>
                    <w:rFonts w:ascii="Cambria Math" w:hAnsi="Cambria Math"/>
                    <w:sz w:val="16"/>
                    <w:szCs w:val="16"/>
                  </w:rPr>
                  <m:t>=0,27</m:t>
                </m:r>
              </m:oMath>
            </m:oMathPara>
          </w:p>
        </w:tc>
      </w:tr>
      <w:tr w:rsidR="00594A93" w:rsidRPr="00594A93" w:rsidTr="00CE1438">
        <w:tc>
          <w:tcPr>
            <w:tcW w:w="2249" w:type="dxa"/>
            <w:gridSpan w:val="2"/>
          </w:tcPr>
          <w:p w:rsidR="00594A93" w:rsidRPr="00594A93" w:rsidRDefault="00594A93" w:rsidP="00594A93">
            <w:pPr>
              <w:spacing w:before="60" w:after="100"/>
              <w:rPr>
                <w:sz w:val="16"/>
                <w:szCs w:val="16"/>
              </w:rPr>
            </w:pPr>
            <w:r w:rsidRPr="00594A93">
              <w:rPr>
                <w:sz w:val="16"/>
                <w:szCs w:val="16"/>
              </w:rPr>
              <w:t>Flèche instantanée sous charge variable (ELS)</w:t>
            </w:r>
          </w:p>
        </w:tc>
        <w:tc>
          <w:tcPr>
            <w:tcW w:w="4252" w:type="dxa"/>
          </w:tcPr>
          <w:p w:rsidR="00594A93" w:rsidRPr="00594A93" w:rsidRDefault="00991750" w:rsidP="00CE1438">
            <w:pPr>
              <w:spacing w:before="60" w:after="100"/>
              <w:rPr>
                <w:sz w:val="16"/>
                <w:szCs w:val="16"/>
              </w:rPr>
            </w:pPr>
            <m:oMathPara>
              <m:oMath>
                <m:sSub>
                  <m:sSubPr>
                    <m:ctrlPr>
                      <w:rPr>
                        <w:rFonts w:ascii="Cambria Math" w:hAnsi="Cambria Math"/>
                        <w:i/>
                        <w:sz w:val="16"/>
                        <w:szCs w:val="16"/>
                      </w:rPr>
                    </m:ctrlPr>
                  </m:sSubPr>
                  <m:e>
                    <m:r>
                      <w:rPr>
                        <w:rFonts w:ascii="Cambria Math" w:hAnsi="Cambria Math"/>
                        <w:sz w:val="16"/>
                        <w:szCs w:val="16"/>
                      </w:rPr>
                      <m:t>U</m:t>
                    </m:r>
                  </m:e>
                  <m:sub>
                    <m:r>
                      <w:rPr>
                        <w:rFonts w:ascii="Cambria Math" w:hAnsi="Cambria Math"/>
                        <w:sz w:val="16"/>
                        <w:szCs w:val="16"/>
                      </w:rPr>
                      <m:t>inst(Q)</m:t>
                    </m:r>
                  </m:sub>
                </m:sSub>
                <m:r>
                  <w:rPr>
                    <w:rFonts w:ascii="Cambria Math" w:hAnsi="Cambria Math"/>
                    <w:sz w:val="16"/>
                    <w:szCs w:val="16"/>
                  </w:rPr>
                  <m:t>=</m:t>
                </m:r>
                <m:f>
                  <m:fPr>
                    <m:ctrlPr>
                      <w:rPr>
                        <w:rFonts w:ascii="Cambria Math" w:hAnsi="Cambria Math"/>
                        <w:i/>
                        <w:sz w:val="16"/>
                        <w:szCs w:val="16"/>
                      </w:rPr>
                    </m:ctrlPr>
                  </m:fPr>
                  <m:num>
                    <m:r>
                      <w:rPr>
                        <w:rFonts w:ascii="Cambria Math" w:hAnsi="Cambria Math"/>
                        <w:sz w:val="16"/>
                        <w:szCs w:val="16"/>
                      </w:rPr>
                      <m:t>5×0,621×</m:t>
                    </m:r>
                    <m:func>
                      <m:funcPr>
                        <m:ctrlPr>
                          <w:rPr>
                            <w:rFonts w:ascii="Cambria Math" w:hAnsi="Cambria Math"/>
                            <w:i/>
                            <w:sz w:val="16"/>
                            <w:szCs w:val="16"/>
                          </w:rPr>
                        </m:ctrlPr>
                      </m:funcPr>
                      <m:fName>
                        <m:r>
                          <w:rPr>
                            <w:rFonts w:ascii="Cambria Math" w:hAnsi="Cambria Math"/>
                            <w:sz w:val="16"/>
                            <w:szCs w:val="16"/>
                          </w:rPr>
                          <m:t>cos</m:t>
                        </m:r>
                      </m:fName>
                      <m:e>
                        <m:d>
                          <m:dPr>
                            <m:ctrlPr>
                              <w:rPr>
                                <w:rFonts w:ascii="Cambria Math" w:hAnsi="Cambria Math"/>
                                <w:i/>
                                <w:sz w:val="16"/>
                                <w:szCs w:val="16"/>
                              </w:rPr>
                            </m:ctrlPr>
                          </m:dPr>
                          <m:e>
                            <m:r>
                              <w:rPr>
                                <w:rFonts w:ascii="Cambria Math" w:hAnsi="Cambria Math"/>
                                <w:sz w:val="16"/>
                                <w:szCs w:val="16"/>
                              </w:rPr>
                              <m:t>16,7</m:t>
                            </m:r>
                          </m:e>
                        </m:d>
                      </m:e>
                    </m:func>
                    <m:r>
                      <w:rPr>
                        <w:rFonts w:ascii="Cambria Math" w:hAnsi="Cambria Math"/>
                        <w:sz w:val="16"/>
                        <w:szCs w:val="16"/>
                      </w:rPr>
                      <m:t>×</m:t>
                    </m:r>
                    <m:sSup>
                      <m:sSupPr>
                        <m:ctrlPr>
                          <w:rPr>
                            <w:rFonts w:ascii="Cambria Math" w:hAnsi="Cambria Math"/>
                            <w:i/>
                            <w:sz w:val="16"/>
                            <w:szCs w:val="16"/>
                          </w:rPr>
                        </m:ctrlPr>
                      </m:sSupPr>
                      <m:e>
                        <m:r>
                          <w:rPr>
                            <w:rFonts w:ascii="Cambria Math" w:hAnsi="Cambria Math"/>
                            <w:sz w:val="16"/>
                            <w:szCs w:val="16"/>
                          </w:rPr>
                          <m:t>6000</m:t>
                        </m:r>
                      </m:e>
                      <m:sup>
                        <m:r>
                          <w:rPr>
                            <w:rFonts w:ascii="Cambria Math" w:hAnsi="Cambria Math"/>
                            <w:sz w:val="16"/>
                            <w:szCs w:val="16"/>
                          </w:rPr>
                          <m:t>4</m:t>
                        </m:r>
                      </m:sup>
                    </m:sSup>
                    <m:r>
                      <w:rPr>
                        <w:rFonts w:ascii="Cambria Math" w:hAnsi="Cambria Math"/>
                        <w:sz w:val="16"/>
                        <w:szCs w:val="16"/>
                      </w:rPr>
                      <m:t>×12</m:t>
                    </m:r>
                  </m:num>
                  <m:den>
                    <m:r>
                      <w:rPr>
                        <w:rFonts w:ascii="Cambria Math" w:hAnsi="Cambria Math"/>
                        <w:sz w:val="16"/>
                        <w:szCs w:val="16"/>
                      </w:rPr>
                      <m:t>384× 11500×90×</m:t>
                    </m:r>
                    <m:sSup>
                      <m:sSupPr>
                        <m:ctrlPr>
                          <w:rPr>
                            <w:rFonts w:ascii="Cambria Math" w:hAnsi="Cambria Math"/>
                            <w:i/>
                            <w:sz w:val="16"/>
                            <w:szCs w:val="16"/>
                          </w:rPr>
                        </m:ctrlPr>
                      </m:sSupPr>
                      <m:e>
                        <m:r>
                          <w:rPr>
                            <w:rFonts w:ascii="Cambria Math" w:hAnsi="Cambria Math"/>
                            <w:sz w:val="16"/>
                            <w:szCs w:val="16"/>
                          </w:rPr>
                          <m:t>225</m:t>
                        </m:r>
                      </m:e>
                      <m:sup>
                        <m:r>
                          <w:rPr>
                            <w:rFonts w:ascii="Cambria Math" w:hAnsi="Cambria Math"/>
                            <w:sz w:val="16"/>
                            <w:szCs w:val="16"/>
                          </w:rPr>
                          <m:t>3</m:t>
                        </m:r>
                      </m:sup>
                    </m:sSup>
                  </m:den>
                </m:f>
                <m:r>
                  <w:rPr>
                    <w:rFonts w:ascii="Cambria Math" w:hAnsi="Cambria Math"/>
                    <w:sz w:val="16"/>
                    <w:szCs w:val="16"/>
                  </w:rPr>
                  <m:t>=10,2 mm</m:t>
                </m:r>
              </m:oMath>
            </m:oMathPara>
          </w:p>
        </w:tc>
        <w:tc>
          <w:tcPr>
            <w:tcW w:w="709" w:type="dxa"/>
          </w:tcPr>
          <w:p w:rsidR="00594A93" w:rsidRPr="00594A93" w:rsidRDefault="00594A93" w:rsidP="00594A93">
            <w:pPr>
              <w:spacing w:before="60" w:after="100"/>
              <w:jc w:val="center"/>
              <w:rPr>
                <w:sz w:val="16"/>
                <w:szCs w:val="16"/>
              </w:rPr>
            </w:pPr>
          </w:p>
          <w:p w:rsidR="00594A93" w:rsidRPr="00594A93" w:rsidRDefault="00594A93" w:rsidP="00594A93">
            <w:pPr>
              <w:spacing w:before="60" w:after="100"/>
              <w:jc w:val="center"/>
              <w:rPr>
                <w:sz w:val="16"/>
                <w:szCs w:val="16"/>
              </w:rPr>
            </w:pPr>
            <w:r w:rsidRPr="00594A93">
              <w:rPr>
                <w:sz w:val="16"/>
                <w:szCs w:val="16"/>
              </w:rPr>
              <w:t>20 mm</w:t>
            </w:r>
          </w:p>
        </w:tc>
        <w:tc>
          <w:tcPr>
            <w:tcW w:w="1418" w:type="dxa"/>
          </w:tcPr>
          <w:p w:rsidR="00594A93" w:rsidRPr="00594A93" w:rsidRDefault="00594A93" w:rsidP="00594A93">
            <w:pPr>
              <w:spacing w:before="60" w:after="100"/>
              <w:rPr>
                <w:sz w:val="16"/>
                <w:szCs w:val="16"/>
              </w:rPr>
            </w:pPr>
          </w:p>
          <w:p w:rsidR="00594A93" w:rsidRPr="00594A93" w:rsidRDefault="00991750" w:rsidP="00CE1438">
            <w:pPr>
              <w:spacing w:before="60" w:after="100"/>
              <w:rPr>
                <w:sz w:val="16"/>
                <w:szCs w:val="16"/>
              </w:rPr>
            </w:pPr>
            <m:oMathPara>
              <m:oMath>
                <m:f>
                  <m:fPr>
                    <m:ctrlPr>
                      <w:rPr>
                        <w:rFonts w:ascii="Cambria Math" w:hAnsi="Cambria Math"/>
                        <w:i/>
                        <w:sz w:val="16"/>
                        <w:szCs w:val="16"/>
                      </w:rPr>
                    </m:ctrlPr>
                  </m:fPr>
                  <m:num>
                    <m:r>
                      <w:rPr>
                        <w:rFonts w:ascii="Cambria Math" w:hAnsi="Cambria Math"/>
                        <w:sz w:val="16"/>
                        <w:szCs w:val="16"/>
                      </w:rPr>
                      <m:t>10,2</m:t>
                    </m:r>
                  </m:num>
                  <m:den>
                    <m:r>
                      <w:rPr>
                        <w:rFonts w:ascii="Cambria Math" w:hAnsi="Cambria Math"/>
                        <w:sz w:val="16"/>
                        <w:szCs w:val="16"/>
                      </w:rPr>
                      <m:t>20</m:t>
                    </m:r>
                  </m:den>
                </m:f>
                <m:r>
                  <w:rPr>
                    <w:rFonts w:ascii="Cambria Math" w:hAnsi="Cambria Math"/>
                    <w:sz w:val="16"/>
                    <w:szCs w:val="16"/>
                  </w:rPr>
                  <m:t>=0,51</m:t>
                </m:r>
              </m:oMath>
            </m:oMathPara>
          </w:p>
        </w:tc>
      </w:tr>
      <w:tr w:rsidR="00594A93" w:rsidRPr="00594A93" w:rsidTr="00CE1438">
        <w:tc>
          <w:tcPr>
            <w:tcW w:w="2249" w:type="dxa"/>
            <w:gridSpan w:val="2"/>
          </w:tcPr>
          <w:p w:rsidR="00594A93" w:rsidRPr="00594A93" w:rsidRDefault="00594A93" w:rsidP="007E5929">
            <w:pPr>
              <w:spacing w:before="60" w:after="100"/>
              <w:rPr>
                <w:sz w:val="16"/>
                <w:szCs w:val="16"/>
              </w:rPr>
            </w:pPr>
            <w:r w:rsidRPr="00594A93">
              <w:rPr>
                <w:sz w:val="16"/>
                <w:szCs w:val="16"/>
              </w:rPr>
              <w:t>Flèche finale (ELS)</w:t>
            </w:r>
          </w:p>
        </w:tc>
        <w:tc>
          <w:tcPr>
            <w:tcW w:w="4252" w:type="dxa"/>
          </w:tcPr>
          <w:p w:rsidR="00594A93" w:rsidRPr="00594A93" w:rsidRDefault="00991750" w:rsidP="00CE1438">
            <w:pPr>
              <w:spacing w:before="60" w:after="100"/>
              <w:rPr>
                <w:sz w:val="16"/>
                <w:szCs w:val="16"/>
              </w:rPr>
            </w:pPr>
            <m:oMathPara>
              <m:oMath>
                <m:sSub>
                  <m:sSubPr>
                    <m:ctrlPr>
                      <w:rPr>
                        <w:rFonts w:ascii="Cambria Math" w:hAnsi="Cambria Math"/>
                        <w:i/>
                        <w:sz w:val="16"/>
                        <w:szCs w:val="16"/>
                      </w:rPr>
                    </m:ctrlPr>
                  </m:sSubPr>
                  <m:e>
                    <m:r>
                      <w:rPr>
                        <w:rFonts w:ascii="Cambria Math" w:hAnsi="Cambria Math"/>
                        <w:sz w:val="16"/>
                        <w:szCs w:val="16"/>
                      </w:rPr>
                      <m:t>U</m:t>
                    </m:r>
                  </m:e>
                  <m:sub>
                    <m:r>
                      <w:rPr>
                        <w:rFonts w:ascii="Cambria Math" w:hAnsi="Cambria Math"/>
                        <w:sz w:val="16"/>
                        <w:szCs w:val="16"/>
                      </w:rPr>
                      <m:t>fin</m:t>
                    </m:r>
                  </m:sub>
                </m:sSub>
                <m:r>
                  <w:rPr>
                    <w:rFonts w:ascii="Cambria Math" w:hAnsi="Cambria Math"/>
                    <w:sz w:val="16"/>
                    <w:szCs w:val="16"/>
                  </w:rPr>
                  <m:t>=</m:t>
                </m:r>
                <m:f>
                  <m:fPr>
                    <m:ctrlPr>
                      <w:rPr>
                        <w:rFonts w:ascii="Cambria Math" w:hAnsi="Cambria Math"/>
                        <w:i/>
                        <w:sz w:val="16"/>
                        <w:szCs w:val="16"/>
                      </w:rPr>
                    </m:ctrlPr>
                  </m:fPr>
                  <m:num>
                    <m:r>
                      <w:rPr>
                        <w:rFonts w:ascii="Cambria Math" w:hAnsi="Cambria Math"/>
                        <w:sz w:val="16"/>
                        <w:szCs w:val="16"/>
                      </w:rPr>
                      <m:t>5×2,421×</m:t>
                    </m:r>
                    <m:func>
                      <m:funcPr>
                        <m:ctrlPr>
                          <w:rPr>
                            <w:rFonts w:ascii="Cambria Math" w:hAnsi="Cambria Math"/>
                            <w:i/>
                            <w:sz w:val="16"/>
                            <w:szCs w:val="16"/>
                          </w:rPr>
                        </m:ctrlPr>
                      </m:funcPr>
                      <m:fName>
                        <m:r>
                          <w:rPr>
                            <w:rFonts w:ascii="Cambria Math" w:hAnsi="Cambria Math"/>
                            <w:sz w:val="16"/>
                            <w:szCs w:val="16"/>
                          </w:rPr>
                          <m:t>cos</m:t>
                        </m:r>
                      </m:fName>
                      <m:e>
                        <m:d>
                          <m:dPr>
                            <m:ctrlPr>
                              <w:rPr>
                                <w:rFonts w:ascii="Cambria Math" w:hAnsi="Cambria Math"/>
                                <w:i/>
                                <w:sz w:val="16"/>
                                <w:szCs w:val="16"/>
                              </w:rPr>
                            </m:ctrlPr>
                          </m:dPr>
                          <m:e>
                            <m:r>
                              <w:rPr>
                                <w:rFonts w:ascii="Cambria Math" w:hAnsi="Cambria Math"/>
                                <w:sz w:val="16"/>
                                <w:szCs w:val="16"/>
                              </w:rPr>
                              <m:t>16,7</m:t>
                            </m:r>
                          </m:e>
                        </m:d>
                      </m:e>
                    </m:func>
                    <m:r>
                      <w:rPr>
                        <w:rFonts w:ascii="Cambria Math" w:hAnsi="Cambria Math"/>
                        <w:sz w:val="16"/>
                        <w:szCs w:val="16"/>
                      </w:rPr>
                      <m:t>×</m:t>
                    </m:r>
                    <m:sSup>
                      <m:sSupPr>
                        <m:ctrlPr>
                          <w:rPr>
                            <w:rFonts w:ascii="Cambria Math" w:hAnsi="Cambria Math"/>
                            <w:i/>
                            <w:sz w:val="16"/>
                            <w:szCs w:val="16"/>
                          </w:rPr>
                        </m:ctrlPr>
                      </m:sSupPr>
                      <m:e>
                        <m:r>
                          <w:rPr>
                            <w:rFonts w:ascii="Cambria Math" w:hAnsi="Cambria Math"/>
                            <w:sz w:val="16"/>
                            <w:szCs w:val="16"/>
                          </w:rPr>
                          <m:t>6000</m:t>
                        </m:r>
                      </m:e>
                      <m:sup>
                        <m:r>
                          <w:rPr>
                            <w:rFonts w:ascii="Cambria Math" w:hAnsi="Cambria Math"/>
                            <w:sz w:val="16"/>
                            <w:szCs w:val="16"/>
                          </w:rPr>
                          <m:t>4</m:t>
                        </m:r>
                      </m:sup>
                    </m:sSup>
                    <m:r>
                      <w:rPr>
                        <w:rFonts w:ascii="Cambria Math" w:hAnsi="Cambria Math"/>
                        <w:sz w:val="16"/>
                        <w:szCs w:val="16"/>
                      </w:rPr>
                      <m:t>×12</m:t>
                    </m:r>
                  </m:num>
                  <m:den>
                    <m:r>
                      <w:rPr>
                        <w:rFonts w:ascii="Cambria Math" w:hAnsi="Cambria Math"/>
                        <w:sz w:val="16"/>
                        <w:szCs w:val="16"/>
                      </w:rPr>
                      <m:t>384× 11500×90×</m:t>
                    </m:r>
                    <m:sSup>
                      <m:sSupPr>
                        <m:ctrlPr>
                          <w:rPr>
                            <w:rFonts w:ascii="Cambria Math" w:hAnsi="Cambria Math"/>
                            <w:i/>
                            <w:sz w:val="16"/>
                            <w:szCs w:val="16"/>
                          </w:rPr>
                        </m:ctrlPr>
                      </m:sSupPr>
                      <m:e>
                        <m:r>
                          <w:rPr>
                            <w:rFonts w:ascii="Cambria Math" w:hAnsi="Cambria Math"/>
                            <w:sz w:val="16"/>
                            <w:szCs w:val="16"/>
                          </w:rPr>
                          <m:t>225</m:t>
                        </m:r>
                      </m:e>
                      <m:sup>
                        <m:r>
                          <w:rPr>
                            <w:rFonts w:ascii="Cambria Math" w:hAnsi="Cambria Math"/>
                            <w:sz w:val="16"/>
                            <w:szCs w:val="16"/>
                          </w:rPr>
                          <m:t>3</m:t>
                        </m:r>
                      </m:sup>
                    </m:sSup>
                  </m:den>
                </m:f>
                <m:r>
                  <w:rPr>
                    <w:rFonts w:ascii="Cambria Math" w:hAnsi="Cambria Math"/>
                    <w:sz w:val="16"/>
                    <w:szCs w:val="16"/>
                  </w:rPr>
                  <m:t>=39,8 mm</m:t>
                </m:r>
              </m:oMath>
            </m:oMathPara>
          </w:p>
        </w:tc>
        <w:tc>
          <w:tcPr>
            <w:tcW w:w="709" w:type="dxa"/>
          </w:tcPr>
          <w:p w:rsidR="00594A93" w:rsidRPr="00594A93" w:rsidRDefault="00991750" w:rsidP="00594A93">
            <w:pPr>
              <w:spacing w:before="60" w:after="100"/>
              <w:jc w:val="center"/>
              <w:rPr>
                <w:sz w:val="16"/>
                <w:szCs w:val="16"/>
              </w:rPr>
            </w:pPr>
            <m:oMathPara>
              <m:oMath>
                <m:f>
                  <m:fPr>
                    <m:ctrlPr>
                      <w:rPr>
                        <w:rFonts w:ascii="Cambria Math" w:hAnsi="Cambria Math"/>
                        <w:i/>
                        <w:sz w:val="16"/>
                        <w:szCs w:val="16"/>
                      </w:rPr>
                    </m:ctrlPr>
                  </m:fPr>
                  <m:num>
                    <m:r>
                      <w:rPr>
                        <w:rFonts w:ascii="Cambria Math" w:hAnsi="Cambria Math"/>
                        <w:sz w:val="16"/>
                        <w:szCs w:val="16"/>
                      </w:rPr>
                      <m:t>6000</m:t>
                    </m:r>
                  </m:num>
                  <m:den>
                    <m:r>
                      <w:rPr>
                        <w:rFonts w:ascii="Cambria Math" w:hAnsi="Cambria Math"/>
                        <w:sz w:val="16"/>
                        <w:szCs w:val="16"/>
                      </w:rPr>
                      <m:t>125</m:t>
                    </m:r>
                  </m:den>
                </m:f>
                <m:r>
                  <w:rPr>
                    <w:rFonts w:ascii="Cambria Math" w:hAnsi="Cambria Math"/>
                    <w:sz w:val="16"/>
                    <w:szCs w:val="16"/>
                  </w:rPr>
                  <m:t>=48 mm</m:t>
                </m:r>
              </m:oMath>
            </m:oMathPara>
          </w:p>
        </w:tc>
        <w:tc>
          <w:tcPr>
            <w:tcW w:w="1418" w:type="dxa"/>
          </w:tcPr>
          <w:p w:rsidR="00594A93" w:rsidRPr="00594A93" w:rsidRDefault="00991750" w:rsidP="00CE1438">
            <w:pPr>
              <w:spacing w:before="60" w:after="100"/>
              <w:rPr>
                <w:sz w:val="16"/>
                <w:szCs w:val="16"/>
              </w:rPr>
            </w:pPr>
            <m:oMathPara>
              <m:oMath>
                <m:f>
                  <m:fPr>
                    <m:ctrlPr>
                      <w:rPr>
                        <w:rFonts w:ascii="Cambria Math" w:hAnsi="Cambria Math"/>
                        <w:i/>
                        <w:sz w:val="16"/>
                        <w:szCs w:val="16"/>
                      </w:rPr>
                    </m:ctrlPr>
                  </m:fPr>
                  <m:num>
                    <m:r>
                      <w:rPr>
                        <w:rFonts w:ascii="Cambria Math" w:hAnsi="Cambria Math"/>
                        <w:sz w:val="16"/>
                        <w:szCs w:val="16"/>
                      </w:rPr>
                      <m:t>39,8</m:t>
                    </m:r>
                  </m:num>
                  <m:den>
                    <m:r>
                      <w:rPr>
                        <w:rFonts w:ascii="Cambria Math" w:hAnsi="Cambria Math"/>
                        <w:sz w:val="16"/>
                        <w:szCs w:val="16"/>
                      </w:rPr>
                      <m:t>48</m:t>
                    </m:r>
                  </m:den>
                </m:f>
                <m:r>
                  <w:rPr>
                    <w:rFonts w:ascii="Cambria Math" w:hAnsi="Cambria Math"/>
                    <w:sz w:val="16"/>
                    <w:szCs w:val="16"/>
                  </w:rPr>
                  <m:t>=0,83</m:t>
                </m:r>
              </m:oMath>
            </m:oMathPara>
          </w:p>
        </w:tc>
      </w:tr>
      <w:tr w:rsidR="00594A93" w:rsidRPr="00594A93" w:rsidTr="00CE1438">
        <w:tc>
          <w:tcPr>
            <w:tcW w:w="2249" w:type="dxa"/>
            <w:gridSpan w:val="2"/>
          </w:tcPr>
          <w:p w:rsidR="00594A93" w:rsidRPr="00594A93" w:rsidRDefault="00594A93" w:rsidP="00594A93">
            <w:pPr>
              <w:spacing w:before="60" w:after="100"/>
              <w:rPr>
                <w:sz w:val="16"/>
                <w:szCs w:val="16"/>
              </w:rPr>
            </w:pPr>
            <w:r w:rsidRPr="00594A93">
              <w:rPr>
                <w:sz w:val="16"/>
                <w:szCs w:val="16"/>
              </w:rPr>
              <w:t>Flèche nette finale (ELS) avec une contreflèche de 15 mm</w:t>
            </w:r>
          </w:p>
        </w:tc>
        <w:tc>
          <w:tcPr>
            <w:tcW w:w="4252" w:type="dxa"/>
          </w:tcPr>
          <w:p w:rsidR="00594A93" w:rsidRPr="00594A93" w:rsidRDefault="00991750" w:rsidP="00CE1438">
            <w:pPr>
              <w:spacing w:before="60" w:after="100"/>
              <w:rPr>
                <w:sz w:val="16"/>
                <w:szCs w:val="16"/>
              </w:rPr>
            </w:pPr>
            <m:oMathPara>
              <m:oMath>
                <m:sSub>
                  <m:sSubPr>
                    <m:ctrlPr>
                      <w:rPr>
                        <w:rFonts w:ascii="Cambria Math" w:hAnsi="Cambria Math"/>
                        <w:i/>
                        <w:sz w:val="16"/>
                        <w:szCs w:val="16"/>
                      </w:rPr>
                    </m:ctrlPr>
                  </m:sSubPr>
                  <m:e>
                    <m:r>
                      <w:rPr>
                        <w:rFonts w:ascii="Cambria Math" w:hAnsi="Cambria Math"/>
                        <w:sz w:val="16"/>
                        <w:szCs w:val="16"/>
                      </w:rPr>
                      <m:t>U</m:t>
                    </m:r>
                  </m:e>
                  <m:sub>
                    <m:r>
                      <w:rPr>
                        <w:rFonts w:ascii="Cambria Math" w:hAnsi="Cambria Math"/>
                        <w:sz w:val="16"/>
                        <w:szCs w:val="16"/>
                      </w:rPr>
                      <m:t>net fin</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U</m:t>
                    </m:r>
                  </m:e>
                  <m:sub>
                    <m:r>
                      <w:rPr>
                        <w:rFonts w:ascii="Cambria Math" w:hAnsi="Cambria Math"/>
                        <w:sz w:val="16"/>
                        <w:szCs w:val="16"/>
                      </w:rPr>
                      <m:t>fin</m:t>
                    </m:r>
                  </m:sub>
                </m:sSub>
                <m:r>
                  <w:rPr>
                    <w:rFonts w:ascii="Cambria Math" w:hAnsi="Cambria Math"/>
                    <w:sz w:val="16"/>
                    <w:szCs w:val="16"/>
                  </w:rPr>
                  <m:t xml:space="preserve">- </m:t>
                </m:r>
                <m:sSub>
                  <m:sSubPr>
                    <m:ctrlPr>
                      <w:rPr>
                        <w:rFonts w:ascii="Cambria Math" w:hAnsi="Cambria Math"/>
                        <w:i/>
                        <w:sz w:val="16"/>
                        <w:szCs w:val="16"/>
                      </w:rPr>
                    </m:ctrlPr>
                  </m:sSubPr>
                  <m:e>
                    <m:r>
                      <w:rPr>
                        <w:rFonts w:ascii="Cambria Math" w:hAnsi="Cambria Math"/>
                        <w:sz w:val="16"/>
                        <w:szCs w:val="16"/>
                      </w:rPr>
                      <m:t>U</m:t>
                    </m:r>
                  </m:e>
                  <m:sub>
                    <m:r>
                      <w:rPr>
                        <w:rFonts w:ascii="Cambria Math" w:hAnsi="Cambria Math"/>
                        <w:sz w:val="16"/>
                        <w:szCs w:val="16"/>
                      </w:rPr>
                      <m:t>c</m:t>
                    </m:r>
                  </m:sub>
                </m:sSub>
                <m:r>
                  <w:rPr>
                    <w:rFonts w:ascii="Cambria Math" w:hAnsi="Cambria Math"/>
                    <w:sz w:val="16"/>
                    <w:szCs w:val="16"/>
                  </w:rPr>
                  <m:t>=39,8-15=24,8 mm</m:t>
                </m:r>
              </m:oMath>
            </m:oMathPara>
          </w:p>
        </w:tc>
        <w:tc>
          <w:tcPr>
            <w:tcW w:w="709" w:type="dxa"/>
          </w:tcPr>
          <w:p w:rsidR="00594A93" w:rsidRPr="00594A93" w:rsidRDefault="00991750" w:rsidP="00594A93">
            <w:pPr>
              <w:spacing w:before="60" w:after="100"/>
              <w:jc w:val="center"/>
              <w:rPr>
                <w:sz w:val="16"/>
                <w:szCs w:val="16"/>
              </w:rPr>
            </w:pPr>
            <m:oMathPara>
              <m:oMath>
                <m:f>
                  <m:fPr>
                    <m:ctrlPr>
                      <w:rPr>
                        <w:rFonts w:ascii="Cambria Math" w:hAnsi="Cambria Math"/>
                        <w:i/>
                        <w:sz w:val="16"/>
                        <w:szCs w:val="16"/>
                      </w:rPr>
                    </m:ctrlPr>
                  </m:fPr>
                  <m:num>
                    <m:r>
                      <w:rPr>
                        <w:rFonts w:ascii="Cambria Math" w:hAnsi="Cambria Math"/>
                        <w:sz w:val="16"/>
                        <w:szCs w:val="16"/>
                      </w:rPr>
                      <m:t>6000</m:t>
                    </m:r>
                  </m:num>
                  <m:den>
                    <m:r>
                      <w:rPr>
                        <w:rFonts w:ascii="Cambria Math" w:hAnsi="Cambria Math"/>
                        <w:sz w:val="16"/>
                        <w:szCs w:val="16"/>
                      </w:rPr>
                      <m:t>20</m:t>
                    </m:r>
                  </m:den>
                </m:f>
                <m:r>
                  <w:rPr>
                    <w:rFonts w:ascii="Cambria Math" w:hAnsi="Cambria Math"/>
                    <w:sz w:val="16"/>
                    <w:szCs w:val="16"/>
                  </w:rPr>
                  <m:t>=30 mm</m:t>
                </m:r>
              </m:oMath>
            </m:oMathPara>
          </w:p>
        </w:tc>
        <w:tc>
          <w:tcPr>
            <w:tcW w:w="1418" w:type="dxa"/>
          </w:tcPr>
          <w:p w:rsidR="00594A93" w:rsidRPr="00594A93" w:rsidRDefault="00991750" w:rsidP="00CE1438">
            <w:pPr>
              <w:spacing w:before="60" w:after="100"/>
              <w:rPr>
                <w:sz w:val="16"/>
                <w:szCs w:val="16"/>
              </w:rPr>
            </w:pPr>
            <m:oMathPara>
              <m:oMath>
                <m:f>
                  <m:fPr>
                    <m:ctrlPr>
                      <w:rPr>
                        <w:rFonts w:ascii="Cambria Math" w:hAnsi="Cambria Math"/>
                        <w:i/>
                        <w:sz w:val="16"/>
                        <w:szCs w:val="16"/>
                      </w:rPr>
                    </m:ctrlPr>
                  </m:fPr>
                  <m:num>
                    <m:r>
                      <w:rPr>
                        <w:rFonts w:ascii="Cambria Math" w:hAnsi="Cambria Math"/>
                        <w:sz w:val="16"/>
                        <w:szCs w:val="16"/>
                      </w:rPr>
                      <m:t>24,8</m:t>
                    </m:r>
                  </m:num>
                  <m:den>
                    <m:r>
                      <w:rPr>
                        <w:rFonts w:ascii="Cambria Math" w:hAnsi="Cambria Math"/>
                        <w:sz w:val="16"/>
                        <w:szCs w:val="16"/>
                      </w:rPr>
                      <m:t>30</m:t>
                    </m:r>
                  </m:den>
                </m:f>
                <m:r>
                  <w:rPr>
                    <w:rFonts w:ascii="Cambria Math" w:hAnsi="Cambria Math"/>
                    <w:sz w:val="16"/>
                    <w:szCs w:val="16"/>
                  </w:rPr>
                  <m:t>=0,83</m:t>
                </m:r>
              </m:oMath>
            </m:oMathPara>
          </w:p>
        </w:tc>
      </w:tr>
    </w:tbl>
    <w:p w:rsidR="00594A93" w:rsidRPr="00594A93" w:rsidRDefault="00594A93" w:rsidP="00594A93">
      <w:pPr>
        <w:spacing w:before="60" w:after="100" w:line="240" w:lineRule="auto"/>
        <w:rPr>
          <w:rFonts w:ascii="Times New Roman" w:eastAsia="Times New Roman" w:hAnsi="Times New Roman" w:cs="Times New Roman"/>
          <w:sz w:val="20"/>
          <w:szCs w:val="24"/>
          <w:lang w:eastAsia="fr-FR"/>
        </w:rPr>
      </w:pPr>
    </w:p>
    <w:p w:rsidR="00594A93" w:rsidRPr="00CE1438" w:rsidRDefault="00594A93" w:rsidP="00CE1438">
      <w:pPr>
        <w:keepNext/>
        <w:spacing w:after="0" w:line="240" w:lineRule="auto"/>
        <w:jc w:val="both"/>
        <w:outlineLvl w:val="3"/>
        <w:rPr>
          <w:rStyle w:val="Remarque1"/>
        </w:rPr>
      </w:pPr>
      <w:proofErr w:type="gramStart"/>
      <w:r w:rsidRPr="00CE1438">
        <w:rPr>
          <w:rStyle w:val="Remarque1"/>
        </w:rPr>
        <w:t>Remarque</w:t>
      </w:r>
      <w:r w:rsidR="00CE1438">
        <w:rPr>
          <w:rStyle w:val="Remarque1"/>
        </w:rPr>
        <w:t>s</w:t>
      </w:r>
      <w:proofErr w:type="gramEnd"/>
      <w:r w:rsidRPr="00CE1438">
        <w:rPr>
          <w:rStyle w:val="Remarque1"/>
        </w:rPr>
        <w:t xml:space="preserve"> : </w:t>
      </w:r>
    </w:p>
    <w:p w:rsidR="00594A93" w:rsidRPr="00CE1438" w:rsidRDefault="00594A93" w:rsidP="00594A93">
      <w:pPr>
        <w:numPr>
          <w:ilvl w:val="0"/>
          <w:numId w:val="1"/>
        </w:numPr>
        <w:spacing w:before="60" w:after="0" w:line="240" w:lineRule="auto"/>
        <w:contextualSpacing/>
        <w:rPr>
          <w:rStyle w:val="Remarque1"/>
        </w:rPr>
      </w:pPr>
      <w:r w:rsidRPr="00CE1438">
        <w:rPr>
          <w:rStyle w:val="Remarque1"/>
        </w:rPr>
        <w:t>Le coefficient de hauteur pour la résistance change de 1,07 à 1,1 car la hauteur de la panne à diminuée.</w:t>
      </w:r>
    </w:p>
    <w:p w:rsidR="00594A93" w:rsidRPr="00CE1438" w:rsidRDefault="00594A93" w:rsidP="00594A93">
      <w:pPr>
        <w:numPr>
          <w:ilvl w:val="0"/>
          <w:numId w:val="1"/>
        </w:numPr>
        <w:spacing w:before="60" w:after="0" w:line="240" w:lineRule="auto"/>
        <w:contextualSpacing/>
        <w:rPr>
          <w:rStyle w:val="Remarque1"/>
        </w:rPr>
      </w:pPr>
      <w:r w:rsidRPr="00CE1438">
        <w:rPr>
          <w:rStyle w:val="Remarque1"/>
        </w:rPr>
        <w:t>Le changement de poids de la panne liée à la diminution de section est négligé.</w:t>
      </w:r>
    </w:p>
    <w:p w:rsidR="00594A93" w:rsidRPr="00CE1438" w:rsidRDefault="00594A93" w:rsidP="00594A93">
      <w:pPr>
        <w:numPr>
          <w:ilvl w:val="0"/>
          <w:numId w:val="1"/>
        </w:numPr>
        <w:spacing w:before="60" w:after="0" w:line="240" w:lineRule="auto"/>
        <w:contextualSpacing/>
        <w:rPr>
          <w:rStyle w:val="Remarque1"/>
        </w:rPr>
      </w:pPr>
      <w:r w:rsidRPr="00CE1438">
        <w:rPr>
          <w:rStyle w:val="Remarque1"/>
        </w:rPr>
        <w:t xml:space="preserve">Le coefficient </w:t>
      </w:r>
      <w:proofErr w:type="spellStart"/>
      <w:r w:rsidRPr="00CE1438">
        <w:rPr>
          <w:rStyle w:val="Remarque1"/>
        </w:rPr>
        <w:t>kcrit</w:t>
      </w:r>
      <w:proofErr w:type="spellEnd"/>
      <w:r w:rsidRPr="00CE1438">
        <w:rPr>
          <w:rStyle w:val="Remarque1"/>
        </w:rPr>
        <w:t xml:space="preserve"> est égal à 1.</w:t>
      </w:r>
    </w:p>
    <w:p w:rsidR="00594A93" w:rsidRPr="00CE1438" w:rsidRDefault="00594A93" w:rsidP="00594A93">
      <w:pPr>
        <w:numPr>
          <w:ilvl w:val="0"/>
          <w:numId w:val="1"/>
        </w:numPr>
        <w:spacing w:before="60" w:after="0" w:line="240" w:lineRule="auto"/>
        <w:contextualSpacing/>
        <w:rPr>
          <w:rStyle w:val="Remarque1"/>
        </w:rPr>
      </w:pPr>
      <w:r w:rsidRPr="00CE1438">
        <w:rPr>
          <w:rStyle w:val="Remarque1"/>
        </w:rPr>
        <w:t xml:space="preserve">Ne pas oublier de vérifier </w:t>
      </w:r>
      <w:proofErr w:type="spellStart"/>
      <w:r w:rsidRPr="00CE1438">
        <w:rPr>
          <w:rStyle w:val="Remarque1"/>
        </w:rPr>
        <w:t>Unetfin</w:t>
      </w:r>
      <w:proofErr w:type="spellEnd"/>
      <w:r w:rsidRPr="00CE1438">
        <w:rPr>
          <w:rStyle w:val="Remarque1"/>
        </w:rPr>
        <w:t>.</w:t>
      </w:r>
    </w:p>
    <w:p w:rsidR="00594A93" w:rsidRPr="00594A93" w:rsidRDefault="00594A93" w:rsidP="00594A93">
      <w:pPr>
        <w:spacing w:before="60" w:after="0" w:line="240" w:lineRule="auto"/>
        <w:rPr>
          <w:rFonts w:ascii="Times New Roman" w:eastAsia="Times New Roman" w:hAnsi="Times New Roman" w:cs="Times New Roman"/>
          <w:sz w:val="20"/>
          <w:szCs w:val="24"/>
          <w:lang w:eastAsia="fr-FR"/>
        </w:rPr>
      </w:pPr>
    </w:p>
    <w:p w:rsidR="00594A93" w:rsidRPr="00594A93" w:rsidRDefault="00594A93" w:rsidP="00971496">
      <w:pPr>
        <w:rPr>
          <w:lang w:eastAsia="fr-FR"/>
        </w:rPr>
      </w:pPr>
      <w:r w:rsidRPr="00594A93">
        <w:rPr>
          <w:lang w:eastAsia="fr-FR"/>
        </w:rPr>
        <w:t xml:space="preserve">Le tableau </w:t>
      </w:r>
      <w:r w:rsidR="00BA4E8C">
        <w:rPr>
          <w:lang w:eastAsia="fr-FR"/>
        </w:rPr>
        <w:t>J</w:t>
      </w:r>
      <w:r w:rsidRPr="00594A93">
        <w:rPr>
          <w:lang w:eastAsia="fr-FR"/>
        </w:rPr>
        <w:t xml:space="preserve">  présente une comparaison entre les deux systèmes.</w:t>
      </w:r>
    </w:p>
    <w:p w:rsidR="00594A93" w:rsidRPr="00594A93" w:rsidRDefault="00594A93" w:rsidP="00594A93">
      <w:pPr>
        <w:spacing w:before="60" w:after="100" w:line="240" w:lineRule="auto"/>
        <w:rPr>
          <w:rFonts w:ascii="Times New Roman" w:eastAsia="Times New Roman" w:hAnsi="Times New Roman" w:cs="Times New Roman"/>
          <w:sz w:val="20"/>
          <w:szCs w:val="24"/>
          <w:lang w:eastAsia="fr-FR"/>
        </w:rPr>
      </w:pPr>
      <w:r w:rsidRPr="00594A93">
        <w:rPr>
          <w:rFonts w:ascii="Times New Roman" w:eastAsia="Times New Roman" w:hAnsi="Times New Roman" w:cs="Times New Roman"/>
          <w:b/>
          <w:sz w:val="20"/>
          <w:szCs w:val="24"/>
          <w:lang w:eastAsia="fr-FR"/>
        </w:rPr>
        <w:t xml:space="preserve">Tableau </w:t>
      </w:r>
      <w:r w:rsidR="00BA4E8C">
        <w:rPr>
          <w:rFonts w:ascii="Times New Roman" w:eastAsia="Times New Roman" w:hAnsi="Times New Roman" w:cs="Times New Roman"/>
          <w:b/>
          <w:sz w:val="20"/>
          <w:szCs w:val="24"/>
          <w:lang w:eastAsia="fr-FR"/>
        </w:rPr>
        <w:t>J</w:t>
      </w:r>
      <w:r w:rsidRPr="00594A93">
        <w:rPr>
          <w:rFonts w:ascii="Times New Roman" w:eastAsia="Times New Roman" w:hAnsi="Times New Roman" w:cs="Times New Roman"/>
          <w:b/>
          <w:sz w:val="20"/>
          <w:szCs w:val="24"/>
          <w:lang w:eastAsia="fr-FR"/>
        </w:rPr>
        <w:t> : comparaison entre les deux systèmes.</w:t>
      </w:r>
    </w:p>
    <w:tbl>
      <w:tblPr>
        <w:tblStyle w:val="Grilledutableau6"/>
        <w:tblW w:w="8485" w:type="dxa"/>
        <w:tblInd w:w="360" w:type="dxa"/>
        <w:tblLayout w:type="fixed"/>
        <w:tblCellMar>
          <w:left w:w="57" w:type="dxa"/>
          <w:right w:w="57" w:type="dxa"/>
        </w:tblCellMar>
        <w:tblLook w:val="04A0"/>
      </w:tblPr>
      <w:tblGrid>
        <w:gridCol w:w="1824"/>
        <w:gridCol w:w="1275"/>
        <w:gridCol w:w="4820"/>
        <w:gridCol w:w="566"/>
      </w:tblGrid>
      <w:tr w:rsidR="00594A93" w:rsidRPr="00594A93" w:rsidTr="00CE1438">
        <w:tc>
          <w:tcPr>
            <w:tcW w:w="1824" w:type="dxa"/>
          </w:tcPr>
          <w:p w:rsidR="00594A93" w:rsidRPr="00594A93" w:rsidRDefault="00594A93" w:rsidP="00594A93">
            <w:pPr>
              <w:spacing w:before="60" w:after="100"/>
              <w:jc w:val="center"/>
              <w:rPr>
                <w:b/>
              </w:rPr>
            </w:pPr>
            <w:r w:rsidRPr="00594A93">
              <w:rPr>
                <w:b/>
              </w:rPr>
              <w:t xml:space="preserve">Critère </w:t>
            </w:r>
          </w:p>
        </w:tc>
        <w:tc>
          <w:tcPr>
            <w:tcW w:w="1275" w:type="dxa"/>
          </w:tcPr>
          <w:p w:rsidR="00594A93" w:rsidRPr="00594A93" w:rsidRDefault="00594A93" w:rsidP="00594A93">
            <w:pPr>
              <w:spacing w:before="60" w:after="100"/>
              <w:jc w:val="center"/>
              <w:rPr>
                <w:b/>
              </w:rPr>
            </w:pPr>
            <w:r w:rsidRPr="00594A93">
              <w:rPr>
                <w:b/>
              </w:rPr>
              <w:t>Panne sur deux appuis</w:t>
            </w:r>
          </w:p>
        </w:tc>
        <w:tc>
          <w:tcPr>
            <w:tcW w:w="4820" w:type="dxa"/>
          </w:tcPr>
          <w:p w:rsidR="00594A93" w:rsidRPr="00594A93" w:rsidRDefault="00594A93" w:rsidP="00594A93">
            <w:pPr>
              <w:spacing w:before="60" w:after="100"/>
              <w:jc w:val="center"/>
              <w:rPr>
                <w:b/>
              </w:rPr>
            </w:pPr>
            <w:r w:rsidRPr="00594A93">
              <w:rPr>
                <w:b/>
              </w:rPr>
              <w:t>Panne sur deux appuis et sur un appui intermédiaire situé dans le plan de la toiture</w:t>
            </w:r>
            <w:r w:rsidR="00CE1438">
              <w:rPr>
                <w:b/>
              </w:rPr>
              <w:t xml:space="preserve"> et une contreflèche</w:t>
            </w:r>
          </w:p>
        </w:tc>
        <w:tc>
          <w:tcPr>
            <w:tcW w:w="566" w:type="dxa"/>
          </w:tcPr>
          <w:p w:rsidR="00594A93" w:rsidRPr="00594A93" w:rsidRDefault="00594A93" w:rsidP="00594A93">
            <w:pPr>
              <w:spacing w:before="60" w:after="100"/>
              <w:jc w:val="center"/>
              <w:rPr>
                <w:b/>
              </w:rPr>
            </w:pPr>
          </w:p>
        </w:tc>
      </w:tr>
      <w:tr w:rsidR="00594A93" w:rsidRPr="00594A93" w:rsidTr="00CE1438">
        <w:tc>
          <w:tcPr>
            <w:tcW w:w="1824" w:type="dxa"/>
          </w:tcPr>
          <w:p w:rsidR="00594A93" w:rsidRPr="00594A93" w:rsidRDefault="00594A93" w:rsidP="00594A93">
            <w:pPr>
              <w:spacing w:before="60" w:after="100"/>
            </w:pPr>
            <w:r w:rsidRPr="00594A93">
              <w:t>Volume d’une panne</w:t>
            </w:r>
          </w:p>
        </w:tc>
        <w:tc>
          <w:tcPr>
            <w:tcW w:w="1275" w:type="dxa"/>
          </w:tcPr>
          <w:p w:rsidR="00594A93" w:rsidRPr="00594A93" w:rsidRDefault="00594A93" w:rsidP="00CE1438">
            <w:pPr>
              <w:spacing w:before="60" w:after="100"/>
              <w:jc w:val="center"/>
            </w:pPr>
            <w:r w:rsidRPr="00594A93">
              <w:t>0,21</w:t>
            </w:r>
            <w:r w:rsidR="00CE1438">
              <w:t>7</w:t>
            </w:r>
            <w:r w:rsidRPr="00594A93">
              <w:t xml:space="preserve"> m</w:t>
            </w:r>
            <w:r w:rsidRPr="00594A93">
              <w:rPr>
                <w:vertAlign w:val="superscript"/>
              </w:rPr>
              <w:t>3</w:t>
            </w:r>
          </w:p>
        </w:tc>
        <w:tc>
          <w:tcPr>
            <w:tcW w:w="4820" w:type="dxa"/>
          </w:tcPr>
          <w:p w:rsidR="00594A93" w:rsidRPr="00594A93" w:rsidRDefault="00594A93" w:rsidP="00594A93">
            <w:pPr>
              <w:spacing w:before="60" w:after="100"/>
              <w:jc w:val="center"/>
            </w:pPr>
            <w:r w:rsidRPr="00594A93">
              <w:t>0,121 m</w:t>
            </w:r>
            <w:r w:rsidRPr="00594A93">
              <w:rPr>
                <w:vertAlign w:val="superscript"/>
              </w:rPr>
              <w:t>3</w:t>
            </w:r>
          </w:p>
        </w:tc>
        <w:tc>
          <w:tcPr>
            <w:tcW w:w="566" w:type="dxa"/>
          </w:tcPr>
          <w:p w:rsidR="00594A93" w:rsidRPr="00594A93" w:rsidRDefault="00AE545B" w:rsidP="00594A93">
            <w:pPr>
              <w:spacing w:before="60" w:after="100"/>
              <w:jc w:val="center"/>
            </w:pPr>
            <w:r>
              <w:t>44</w:t>
            </w:r>
            <w:r w:rsidR="00594A93" w:rsidRPr="00594A93">
              <w:t>%</w:t>
            </w:r>
          </w:p>
        </w:tc>
      </w:tr>
      <w:tr w:rsidR="00594A93" w:rsidRPr="00594A93" w:rsidTr="00CE1438">
        <w:tc>
          <w:tcPr>
            <w:tcW w:w="1824" w:type="dxa"/>
          </w:tcPr>
          <w:p w:rsidR="00594A93" w:rsidRPr="00594A93" w:rsidRDefault="00594A93" w:rsidP="00594A93">
            <w:pPr>
              <w:spacing w:before="60" w:after="100"/>
            </w:pPr>
            <w:r w:rsidRPr="00594A93">
              <w:t>Taux dimensionnant</w:t>
            </w:r>
          </w:p>
        </w:tc>
        <w:tc>
          <w:tcPr>
            <w:tcW w:w="1275" w:type="dxa"/>
          </w:tcPr>
          <w:p w:rsidR="00594A93" w:rsidRPr="00594A93" w:rsidRDefault="00594A93" w:rsidP="00AE545B">
            <w:pPr>
              <w:spacing w:before="60" w:after="100"/>
              <w:jc w:val="center"/>
            </w:pPr>
            <w:r w:rsidRPr="00594A93">
              <w:t>0,9</w:t>
            </w:r>
            <w:r w:rsidR="00AE545B">
              <w:t>4</w:t>
            </w:r>
          </w:p>
        </w:tc>
        <w:tc>
          <w:tcPr>
            <w:tcW w:w="4820" w:type="dxa"/>
          </w:tcPr>
          <w:p w:rsidR="00594A93" w:rsidRPr="00594A93" w:rsidRDefault="00594A93" w:rsidP="00AE545B">
            <w:pPr>
              <w:spacing w:before="60" w:after="100"/>
              <w:jc w:val="center"/>
            </w:pPr>
            <w:r w:rsidRPr="00594A93">
              <w:t>0,8</w:t>
            </w:r>
            <w:r w:rsidR="00AE545B">
              <w:t>3</w:t>
            </w:r>
          </w:p>
        </w:tc>
        <w:tc>
          <w:tcPr>
            <w:tcW w:w="566" w:type="dxa"/>
          </w:tcPr>
          <w:p w:rsidR="00594A93" w:rsidRPr="00594A93" w:rsidRDefault="00594A93" w:rsidP="00AE545B">
            <w:pPr>
              <w:spacing w:before="60" w:after="100"/>
              <w:jc w:val="center"/>
            </w:pPr>
            <w:r w:rsidRPr="00594A93">
              <w:t>1</w:t>
            </w:r>
            <w:r w:rsidR="00AE545B">
              <w:t>2</w:t>
            </w:r>
            <w:r w:rsidRPr="00594A93">
              <w:t>%</w:t>
            </w:r>
          </w:p>
        </w:tc>
      </w:tr>
      <w:tr w:rsidR="00594A93" w:rsidRPr="00594A93" w:rsidTr="00CE1438">
        <w:tc>
          <w:tcPr>
            <w:tcW w:w="1824" w:type="dxa"/>
          </w:tcPr>
          <w:p w:rsidR="00594A93" w:rsidRPr="00594A93" w:rsidRDefault="00594A93" w:rsidP="00594A93">
            <w:pPr>
              <w:spacing w:before="60" w:after="100"/>
            </w:pPr>
            <w:r w:rsidRPr="00594A93">
              <w:t>Sécurité (taux ELU)</w:t>
            </w:r>
          </w:p>
        </w:tc>
        <w:tc>
          <w:tcPr>
            <w:tcW w:w="1275" w:type="dxa"/>
          </w:tcPr>
          <w:p w:rsidR="00594A93" w:rsidRPr="00594A93" w:rsidRDefault="00594A93" w:rsidP="00AE545B">
            <w:pPr>
              <w:spacing w:before="60" w:after="100"/>
              <w:jc w:val="center"/>
            </w:pPr>
            <w:r w:rsidRPr="00594A93">
              <w:t>0,</w:t>
            </w:r>
            <w:r w:rsidR="00AE545B">
              <w:t>50</w:t>
            </w:r>
          </w:p>
        </w:tc>
        <w:tc>
          <w:tcPr>
            <w:tcW w:w="4820" w:type="dxa"/>
          </w:tcPr>
          <w:p w:rsidR="00594A93" w:rsidRPr="00594A93" w:rsidRDefault="00594A93" w:rsidP="00594A93">
            <w:pPr>
              <w:spacing w:before="60" w:after="100"/>
              <w:jc w:val="center"/>
            </w:pPr>
            <w:r w:rsidRPr="00594A93">
              <w:t>0,73</w:t>
            </w:r>
          </w:p>
        </w:tc>
        <w:tc>
          <w:tcPr>
            <w:tcW w:w="566" w:type="dxa"/>
          </w:tcPr>
          <w:p w:rsidR="00594A93" w:rsidRPr="00594A93" w:rsidRDefault="00594A93" w:rsidP="00AE545B">
            <w:pPr>
              <w:spacing w:before="60" w:after="100"/>
              <w:jc w:val="center"/>
            </w:pPr>
            <w:r w:rsidRPr="00594A93">
              <w:t>-4</w:t>
            </w:r>
            <w:r w:rsidR="00AE545B">
              <w:t>6</w:t>
            </w:r>
            <w:r w:rsidRPr="00594A93">
              <w:t>%</w:t>
            </w:r>
          </w:p>
        </w:tc>
      </w:tr>
    </w:tbl>
    <w:p w:rsidR="002D42C6" w:rsidRPr="002D42C6" w:rsidRDefault="002D42C6" w:rsidP="002D42C6">
      <w:pPr>
        <w:spacing w:before="300" w:after="140" w:line="240" w:lineRule="auto"/>
        <w:outlineLvl w:val="0"/>
        <w:rPr>
          <w:rFonts w:ascii="Arial Black" w:eastAsia="Times New Roman" w:hAnsi="Arial Black" w:cs="Times New Roman"/>
          <w:bCs/>
          <w:color w:val="0000FF"/>
          <w:sz w:val="26"/>
          <w:szCs w:val="26"/>
          <w:lang w:eastAsia="fr-FR"/>
        </w:rPr>
      </w:pPr>
      <w:bookmarkStart w:id="50" w:name="_Toc531942749"/>
      <w:bookmarkStart w:id="51" w:name="_Toc531942297"/>
      <w:bookmarkStart w:id="52" w:name="_Toc532551862"/>
      <w:r w:rsidRPr="002D42C6">
        <w:rPr>
          <w:rFonts w:ascii="Arial Black" w:eastAsia="Times New Roman" w:hAnsi="Arial Black" w:cs="Times New Roman"/>
          <w:bCs/>
          <w:color w:val="0000FF"/>
          <w:sz w:val="26"/>
          <w:szCs w:val="26"/>
          <w:lang w:eastAsia="fr-FR"/>
        </w:rPr>
        <w:t>En savoir plus</w:t>
      </w:r>
      <w:bookmarkEnd w:id="50"/>
      <w:bookmarkEnd w:id="52"/>
      <w:r w:rsidRPr="002D42C6">
        <w:rPr>
          <w:rFonts w:ascii="Arial Black" w:eastAsia="Times New Roman" w:hAnsi="Arial Black" w:cs="Times New Roman"/>
          <w:bCs/>
          <w:color w:val="0000FF"/>
          <w:sz w:val="26"/>
          <w:szCs w:val="26"/>
          <w:lang w:eastAsia="fr-FR"/>
        </w:rPr>
        <w:t xml:space="preserve"> </w:t>
      </w:r>
    </w:p>
    <w:p w:rsidR="002D42C6" w:rsidRPr="002D42C6" w:rsidRDefault="002D42C6" w:rsidP="002D42C6">
      <w:pPr>
        <w:rPr>
          <w:rFonts w:ascii="Calibri" w:eastAsia="Calibri" w:hAnsi="Calibri" w:cs="Times New Roman"/>
        </w:rPr>
      </w:pPr>
      <w:r w:rsidRPr="002D42C6">
        <w:rPr>
          <w:rFonts w:ascii="Calibri" w:eastAsia="Calibri" w:hAnsi="Calibri" w:cs="Times New Roman"/>
        </w:rPr>
        <w:t>Construction bois : l'</w:t>
      </w:r>
      <w:proofErr w:type="spellStart"/>
      <w:r w:rsidRPr="002D42C6">
        <w:rPr>
          <w:rFonts w:ascii="Calibri" w:eastAsia="Calibri" w:hAnsi="Calibri" w:cs="Times New Roman"/>
        </w:rPr>
        <w:t>Eurocode</w:t>
      </w:r>
      <w:proofErr w:type="spellEnd"/>
      <w:r w:rsidRPr="002D42C6">
        <w:rPr>
          <w:rFonts w:ascii="Calibri" w:eastAsia="Calibri" w:hAnsi="Calibri" w:cs="Times New Roman"/>
        </w:rPr>
        <w:t xml:space="preserve"> 5 par l'exemple - Le dimensionnement des barres et des assemblages en 30 applications. Yves Benoit – Editions </w:t>
      </w:r>
      <w:proofErr w:type="spellStart"/>
      <w:r w:rsidRPr="002D42C6">
        <w:rPr>
          <w:rFonts w:ascii="Calibri" w:eastAsia="Calibri" w:hAnsi="Calibri" w:cs="Times New Roman"/>
        </w:rPr>
        <w:t>Eyrolles</w:t>
      </w:r>
      <w:proofErr w:type="spellEnd"/>
      <w:r w:rsidRPr="002D42C6">
        <w:rPr>
          <w:rFonts w:ascii="Calibri" w:eastAsia="Calibri" w:hAnsi="Calibri" w:cs="Times New Roman"/>
        </w:rPr>
        <w:t xml:space="preserve"> - Collection </w:t>
      </w:r>
      <w:proofErr w:type="spellStart"/>
      <w:r w:rsidRPr="002D42C6">
        <w:rPr>
          <w:rFonts w:ascii="Calibri" w:eastAsia="Calibri" w:hAnsi="Calibri" w:cs="Times New Roman"/>
        </w:rPr>
        <w:t>Eurocode</w:t>
      </w:r>
      <w:proofErr w:type="spellEnd"/>
    </w:p>
    <w:p w:rsidR="002D42C6" w:rsidRPr="002D42C6" w:rsidRDefault="002D42C6" w:rsidP="002D42C6">
      <w:pPr>
        <w:rPr>
          <w:rFonts w:ascii="Calibri" w:eastAsia="Calibri" w:hAnsi="Calibri" w:cs="Times New Roman"/>
        </w:rPr>
      </w:pPr>
      <w:r w:rsidRPr="002D42C6">
        <w:rPr>
          <w:rFonts w:ascii="Calibri" w:eastAsia="Calibri" w:hAnsi="Calibri" w:cs="Times New Roman"/>
        </w:rPr>
        <w:t xml:space="preserve">Calcul des structures en bois : Guide d'application de </w:t>
      </w:r>
      <w:proofErr w:type="gramStart"/>
      <w:r w:rsidRPr="002D42C6">
        <w:rPr>
          <w:rFonts w:ascii="Calibri" w:eastAsia="Calibri" w:hAnsi="Calibri" w:cs="Times New Roman"/>
        </w:rPr>
        <w:t xml:space="preserve">l' </w:t>
      </w:r>
      <w:proofErr w:type="spellStart"/>
      <w:r w:rsidRPr="002D42C6">
        <w:rPr>
          <w:rFonts w:ascii="Calibri" w:eastAsia="Calibri" w:hAnsi="Calibri" w:cs="Times New Roman"/>
        </w:rPr>
        <w:t>Eurocodes</w:t>
      </w:r>
      <w:proofErr w:type="spellEnd"/>
      <w:proofErr w:type="gramEnd"/>
      <w:r w:rsidRPr="002D42C6">
        <w:rPr>
          <w:rFonts w:ascii="Calibri" w:eastAsia="Calibri" w:hAnsi="Calibri" w:cs="Times New Roman"/>
        </w:rPr>
        <w:t xml:space="preserve"> 5 (structures bois) et de l'</w:t>
      </w:r>
      <w:proofErr w:type="spellStart"/>
      <w:r w:rsidRPr="002D42C6">
        <w:rPr>
          <w:rFonts w:ascii="Calibri" w:eastAsia="Calibri" w:hAnsi="Calibri" w:cs="Times New Roman"/>
        </w:rPr>
        <w:t>Eurocode</w:t>
      </w:r>
      <w:proofErr w:type="spellEnd"/>
      <w:r w:rsidRPr="002D42C6">
        <w:rPr>
          <w:rFonts w:ascii="Calibri" w:eastAsia="Calibri" w:hAnsi="Calibri" w:cs="Times New Roman"/>
        </w:rPr>
        <w:t xml:space="preserve"> 8 (séismes). Yves Benoit, Bernard Legrand, Vincent </w:t>
      </w:r>
      <w:proofErr w:type="spellStart"/>
      <w:r w:rsidRPr="002D42C6">
        <w:rPr>
          <w:rFonts w:ascii="Calibri" w:eastAsia="Calibri" w:hAnsi="Calibri" w:cs="Times New Roman"/>
        </w:rPr>
        <w:t>Tastet</w:t>
      </w:r>
      <w:proofErr w:type="spellEnd"/>
      <w:r w:rsidRPr="002D42C6">
        <w:rPr>
          <w:rFonts w:ascii="Calibri" w:eastAsia="Calibri" w:hAnsi="Calibri" w:cs="Times New Roman"/>
        </w:rPr>
        <w:t xml:space="preserve"> – Editions </w:t>
      </w:r>
      <w:proofErr w:type="spellStart"/>
      <w:r w:rsidRPr="002D42C6">
        <w:rPr>
          <w:rFonts w:ascii="Calibri" w:eastAsia="Calibri" w:hAnsi="Calibri" w:cs="Times New Roman"/>
        </w:rPr>
        <w:t>Eyrolles</w:t>
      </w:r>
      <w:proofErr w:type="spellEnd"/>
      <w:r w:rsidRPr="002D42C6">
        <w:rPr>
          <w:rFonts w:ascii="Calibri" w:eastAsia="Calibri" w:hAnsi="Calibri" w:cs="Times New Roman"/>
        </w:rPr>
        <w:t xml:space="preserve"> - Collection </w:t>
      </w:r>
      <w:proofErr w:type="spellStart"/>
      <w:r w:rsidRPr="002D42C6">
        <w:rPr>
          <w:rFonts w:ascii="Calibri" w:eastAsia="Calibri" w:hAnsi="Calibri" w:cs="Times New Roman"/>
        </w:rPr>
        <w:t>Eurocode</w:t>
      </w:r>
      <w:proofErr w:type="spellEnd"/>
    </w:p>
    <w:p w:rsidR="002D42C6" w:rsidRDefault="002D42C6" w:rsidP="003D5CB9">
      <w:pPr>
        <w:pStyle w:val="Titre1"/>
        <w:rPr>
          <w:kern w:val="28"/>
        </w:rPr>
      </w:pPr>
    </w:p>
    <w:p w:rsidR="003D5CB9" w:rsidRPr="003D5CB9" w:rsidRDefault="003D5CB9" w:rsidP="003D5CB9">
      <w:pPr>
        <w:pStyle w:val="Titre1"/>
        <w:rPr>
          <w:kern w:val="28"/>
        </w:rPr>
      </w:pPr>
      <w:bookmarkStart w:id="53" w:name="_Toc532551863"/>
      <w:r w:rsidRPr="003D5CB9">
        <w:rPr>
          <w:kern w:val="28"/>
        </w:rPr>
        <w:lastRenderedPageBreak/>
        <w:t xml:space="preserve">TABLEAUX : Vérifications des structures en bois avec les </w:t>
      </w:r>
      <w:proofErr w:type="spellStart"/>
      <w:r w:rsidRPr="003D5CB9">
        <w:rPr>
          <w:kern w:val="28"/>
        </w:rPr>
        <w:t>eurocodes</w:t>
      </w:r>
      <w:bookmarkEnd w:id="51"/>
      <w:bookmarkEnd w:id="53"/>
      <w:proofErr w:type="spellEnd"/>
    </w:p>
    <w:p w:rsidR="003D5CB9" w:rsidRPr="003D5CB9" w:rsidRDefault="003D5CB9" w:rsidP="003D5CB9">
      <w:pPr>
        <w:spacing w:before="240" w:after="60" w:line="240" w:lineRule="auto"/>
        <w:jc w:val="center"/>
        <w:outlineLvl w:val="0"/>
        <w:rPr>
          <w:rFonts w:ascii="Arial" w:eastAsia="Times New Roman" w:hAnsi="Arial" w:cs="Arial"/>
          <w:b/>
          <w:bCs/>
          <w:color w:val="008000"/>
          <w:kern w:val="28"/>
          <w:sz w:val="20"/>
          <w:szCs w:val="24"/>
          <w:u w:val="single"/>
          <w:lang w:eastAsia="fr-FR"/>
        </w:rPr>
      </w:pPr>
    </w:p>
    <w:p w:rsidR="003D5CB9" w:rsidRPr="003D5CB9" w:rsidRDefault="003D5CB9" w:rsidP="003D5CB9">
      <w:pPr>
        <w:spacing w:before="120" w:after="60" w:line="240" w:lineRule="auto"/>
        <w:outlineLvl w:val="2"/>
        <w:rPr>
          <w:rFonts w:ascii="Arial Black" w:eastAsia="Times New Roman" w:hAnsi="Arial Black" w:cs="Times New Roman"/>
          <w:bCs/>
          <w:sz w:val="20"/>
          <w:szCs w:val="20"/>
          <w:lang w:eastAsia="fr-FR"/>
        </w:rPr>
      </w:pPr>
      <w:bookmarkStart w:id="54" w:name="_Toc531942298"/>
      <w:bookmarkStart w:id="55" w:name="_Toc532551864"/>
      <w:r w:rsidRPr="003D5CB9">
        <w:rPr>
          <w:rFonts w:ascii="Arial Black" w:eastAsia="Calibri" w:hAnsi="Arial Black" w:cs="Times New Roman"/>
          <w:bCs/>
          <w:sz w:val="20"/>
          <w:szCs w:val="20"/>
          <w:lang w:eastAsia="fr-FR"/>
        </w:rPr>
        <w:t>Tab. 1. Valeurs des charges d’exploitation en fonction du bâtiment</w:t>
      </w:r>
      <w:bookmarkEnd w:id="54"/>
      <w:bookmarkEnd w:id="55"/>
      <w:r w:rsidRPr="003D5CB9">
        <w:rPr>
          <w:rFonts w:ascii="Arial Black" w:eastAsia="Calibri" w:hAnsi="Arial Black" w:cs="Times New Roman"/>
          <w:bCs/>
          <w:sz w:val="20"/>
          <w:szCs w:val="20"/>
          <w:lang w:eastAsia="fr-FR"/>
        </w:rPr>
        <w:t xml:space="preserve"> </w:t>
      </w:r>
    </w:p>
    <w:p w:rsidR="003D5CB9" w:rsidRPr="003D5CB9" w:rsidRDefault="003D5CB9" w:rsidP="003D5CB9">
      <w:pPr>
        <w:rPr>
          <w:rFonts w:ascii="Calibri" w:eastAsia="Calibri" w:hAnsi="Calibri" w:cs="Times New Roman"/>
        </w:rPr>
      </w:pPr>
      <w:r w:rsidRPr="003D5CB9">
        <w:rPr>
          <w:rFonts w:ascii="Calibri" w:eastAsia="Calibri" w:hAnsi="Calibri" w:cs="Times New Roman"/>
        </w:rPr>
        <w:t>(</w:t>
      </w:r>
      <w:proofErr w:type="gramStart"/>
      <w:r w:rsidRPr="003D5CB9">
        <w:rPr>
          <w:rFonts w:ascii="Calibri" w:eastAsia="Calibri" w:hAnsi="Calibri" w:cs="Times New Roman"/>
        </w:rPr>
        <w:t>source</w:t>
      </w:r>
      <w:proofErr w:type="gramEnd"/>
      <w:r w:rsidRPr="003D5CB9">
        <w:rPr>
          <w:rFonts w:ascii="Calibri" w:eastAsia="Calibri" w:hAnsi="Calibri" w:cs="Times New Roman"/>
        </w:rPr>
        <w:t xml:space="preserve"> : </w:t>
      </w:r>
      <w:r w:rsidRPr="003D5CB9">
        <w:rPr>
          <w:rFonts w:ascii="Calibri" w:eastAsia="Calibri" w:hAnsi="Calibri" w:cs="Times New Roman"/>
          <w:bCs/>
        </w:rPr>
        <w:t>NF P 06</w:t>
      </w:r>
      <w:r w:rsidRPr="003D5CB9">
        <w:rPr>
          <w:rFonts w:ascii="Calibri" w:eastAsia="Calibri" w:hAnsi="Calibri" w:cs="Times New Roman"/>
          <w:bCs/>
        </w:rPr>
        <w:noBreakHyphen/>
        <w:t>111</w:t>
      </w:r>
      <w:r w:rsidRPr="003D5CB9">
        <w:rPr>
          <w:rFonts w:ascii="Calibri" w:eastAsia="Calibri" w:hAnsi="Calibri" w:cs="Times New Roman"/>
          <w:bCs/>
        </w:rPr>
        <w:noBreakHyphen/>
        <w:t>2/A1)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450"/>
        <w:gridCol w:w="1559"/>
        <w:gridCol w:w="1203"/>
      </w:tblGrid>
      <w:tr w:rsidR="003D5CB9" w:rsidRPr="003D5CB9" w:rsidTr="00D67AE1">
        <w:tc>
          <w:tcPr>
            <w:tcW w:w="3501" w:type="pct"/>
            <w:tcBorders>
              <w:bottom w:val="nil"/>
            </w:tcBorders>
            <w:vAlign w:val="center"/>
          </w:tcPr>
          <w:p w:rsidR="003D5CB9" w:rsidRPr="003D5CB9" w:rsidRDefault="003D5CB9" w:rsidP="003D5CB9">
            <w:pPr>
              <w:spacing w:after="0" w:line="240" w:lineRule="auto"/>
              <w:jc w:val="both"/>
              <w:rPr>
                <w:rFonts w:ascii="Calibri" w:eastAsia="Calibri" w:hAnsi="Calibri" w:cs="Times New Roman"/>
                <w:b/>
                <w:sz w:val="16"/>
                <w:szCs w:val="16"/>
              </w:rPr>
            </w:pPr>
            <w:r w:rsidRPr="003D5CB9">
              <w:rPr>
                <w:rFonts w:ascii="Calibri" w:eastAsia="Calibri" w:hAnsi="Calibri" w:cs="Times New Roman"/>
                <w:b/>
                <w:sz w:val="16"/>
                <w:szCs w:val="16"/>
              </w:rPr>
              <w:t xml:space="preserve">Catégorie </w:t>
            </w:r>
          </w:p>
        </w:tc>
        <w:tc>
          <w:tcPr>
            <w:tcW w:w="846" w:type="pct"/>
            <w:tcBorders>
              <w:bottom w:val="nil"/>
            </w:tcBorders>
            <w:vAlign w:val="center"/>
          </w:tcPr>
          <w:p w:rsidR="003D5CB9" w:rsidRPr="003D5CB9" w:rsidRDefault="003D5CB9" w:rsidP="003D5CB9">
            <w:pPr>
              <w:spacing w:after="0" w:line="240" w:lineRule="auto"/>
              <w:jc w:val="both"/>
              <w:rPr>
                <w:rFonts w:ascii="Calibri" w:eastAsia="Calibri" w:hAnsi="Calibri" w:cs="Times New Roman"/>
                <w:b/>
                <w:sz w:val="16"/>
                <w:szCs w:val="16"/>
              </w:rPr>
            </w:pPr>
            <w:r w:rsidRPr="003D5CB9">
              <w:rPr>
                <w:rFonts w:ascii="Calibri" w:eastAsia="Calibri" w:hAnsi="Calibri" w:cs="Times New Roman"/>
                <w:b/>
                <w:sz w:val="16"/>
                <w:szCs w:val="16"/>
              </w:rPr>
              <w:t>Charge uniformément répartie</w:t>
            </w:r>
            <w:r w:rsidRPr="003D5CB9">
              <w:rPr>
                <w:rFonts w:ascii="Calibri" w:eastAsia="Calibri" w:hAnsi="Calibri" w:cs="Times New Roman"/>
                <w:sz w:val="16"/>
                <w:szCs w:val="16"/>
              </w:rPr>
              <w:t xml:space="preserve"> </w:t>
            </w:r>
            <w:proofErr w:type="spellStart"/>
            <w:r w:rsidRPr="003D5CB9">
              <w:rPr>
                <w:rFonts w:ascii="Calibri" w:eastAsia="Calibri" w:hAnsi="Calibri" w:cs="Times New Roman"/>
                <w:b/>
                <w:i/>
                <w:sz w:val="16"/>
                <w:szCs w:val="16"/>
              </w:rPr>
              <w:t>q</w:t>
            </w:r>
            <w:r w:rsidRPr="003D5CB9">
              <w:rPr>
                <w:rFonts w:ascii="Calibri" w:eastAsia="Calibri" w:hAnsi="Calibri" w:cs="Times New Roman"/>
                <w:b/>
                <w:i/>
                <w:sz w:val="16"/>
                <w:szCs w:val="16"/>
                <w:vertAlign w:val="subscript"/>
              </w:rPr>
              <w:t>k</w:t>
            </w:r>
            <w:proofErr w:type="spellEnd"/>
            <w:r w:rsidRPr="003D5CB9">
              <w:rPr>
                <w:rFonts w:ascii="Calibri" w:eastAsia="Calibri" w:hAnsi="Calibri" w:cs="Times New Roman"/>
                <w:b/>
                <w:sz w:val="16"/>
                <w:szCs w:val="16"/>
              </w:rPr>
              <w:t xml:space="preserve"> </w:t>
            </w:r>
            <w:r w:rsidRPr="003D5CB9">
              <w:rPr>
                <w:rFonts w:ascii="Calibri" w:eastAsia="Calibri" w:hAnsi="Calibri" w:cs="Times New Roman"/>
                <w:sz w:val="16"/>
                <w:szCs w:val="16"/>
              </w:rPr>
              <w:t>(</w:t>
            </w:r>
            <w:proofErr w:type="spellStart"/>
            <w:r w:rsidRPr="003D5CB9">
              <w:rPr>
                <w:rFonts w:ascii="Calibri" w:eastAsia="Calibri" w:hAnsi="Calibri" w:cs="Times New Roman"/>
                <w:sz w:val="16"/>
                <w:szCs w:val="16"/>
              </w:rPr>
              <w:t>kN</w:t>
            </w:r>
            <w:proofErr w:type="spellEnd"/>
            <w:r w:rsidRPr="003D5CB9">
              <w:rPr>
                <w:rFonts w:ascii="Calibri" w:eastAsia="Calibri" w:hAnsi="Calibri" w:cs="Times New Roman"/>
                <w:sz w:val="16"/>
                <w:szCs w:val="16"/>
              </w:rPr>
              <w:t>/m²)</w:t>
            </w:r>
          </w:p>
        </w:tc>
        <w:tc>
          <w:tcPr>
            <w:tcW w:w="653" w:type="pct"/>
            <w:tcBorders>
              <w:bottom w:val="nil"/>
            </w:tcBorders>
            <w:vAlign w:val="center"/>
          </w:tcPr>
          <w:p w:rsidR="003D5CB9" w:rsidRPr="003D5CB9" w:rsidRDefault="003D5CB9" w:rsidP="003D5CB9">
            <w:pPr>
              <w:spacing w:after="0" w:line="240" w:lineRule="auto"/>
              <w:jc w:val="both"/>
              <w:rPr>
                <w:rFonts w:ascii="Calibri" w:eastAsia="Calibri" w:hAnsi="Calibri" w:cs="Times New Roman"/>
                <w:b/>
                <w:sz w:val="16"/>
                <w:szCs w:val="16"/>
              </w:rPr>
            </w:pPr>
            <w:r w:rsidRPr="003D5CB9">
              <w:rPr>
                <w:rFonts w:ascii="Calibri" w:eastAsia="Calibri" w:hAnsi="Calibri" w:cs="Times New Roman"/>
                <w:b/>
                <w:sz w:val="16"/>
                <w:szCs w:val="16"/>
              </w:rPr>
              <w:t>Charge concentrée</w:t>
            </w:r>
            <w:r w:rsidRPr="003D5CB9">
              <w:rPr>
                <w:rFonts w:ascii="Calibri" w:eastAsia="Calibri" w:hAnsi="Calibri" w:cs="Times New Roman"/>
                <w:b/>
                <w:i/>
                <w:sz w:val="16"/>
                <w:szCs w:val="16"/>
              </w:rPr>
              <w:t xml:space="preserve"> </w:t>
            </w:r>
            <w:proofErr w:type="spellStart"/>
            <w:r w:rsidRPr="003D5CB9">
              <w:rPr>
                <w:rFonts w:ascii="Calibri" w:eastAsia="Calibri" w:hAnsi="Calibri" w:cs="Times New Roman"/>
                <w:b/>
                <w:i/>
                <w:sz w:val="16"/>
                <w:szCs w:val="16"/>
              </w:rPr>
              <w:t>Q</w:t>
            </w:r>
            <w:r w:rsidRPr="003D5CB9">
              <w:rPr>
                <w:rFonts w:ascii="Calibri" w:eastAsia="Calibri" w:hAnsi="Calibri" w:cs="Times New Roman"/>
                <w:b/>
                <w:i/>
                <w:sz w:val="16"/>
                <w:szCs w:val="16"/>
                <w:vertAlign w:val="subscript"/>
              </w:rPr>
              <w:t>k</w:t>
            </w:r>
            <w:proofErr w:type="spellEnd"/>
            <w:r w:rsidRPr="003D5CB9">
              <w:rPr>
                <w:rFonts w:ascii="Calibri" w:eastAsia="Calibri" w:hAnsi="Calibri" w:cs="Times New Roman"/>
                <w:b/>
                <w:sz w:val="16"/>
                <w:szCs w:val="16"/>
              </w:rPr>
              <w:t xml:space="preserve"> </w:t>
            </w:r>
            <w:r w:rsidRPr="003D5CB9">
              <w:rPr>
                <w:rFonts w:ascii="Calibri" w:eastAsia="Calibri" w:hAnsi="Calibri" w:cs="Times New Roman"/>
                <w:sz w:val="16"/>
                <w:szCs w:val="16"/>
              </w:rPr>
              <w:t>(</w:t>
            </w:r>
            <w:proofErr w:type="spellStart"/>
            <w:r w:rsidRPr="003D5CB9">
              <w:rPr>
                <w:rFonts w:ascii="Calibri" w:eastAsia="Calibri" w:hAnsi="Calibri" w:cs="Times New Roman"/>
                <w:sz w:val="16"/>
                <w:szCs w:val="16"/>
              </w:rPr>
              <w:t>kN</w:t>
            </w:r>
            <w:proofErr w:type="spellEnd"/>
            <w:r w:rsidRPr="003D5CB9">
              <w:rPr>
                <w:rFonts w:ascii="Calibri" w:eastAsia="Calibri" w:hAnsi="Calibri" w:cs="Times New Roman"/>
                <w:sz w:val="16"/>
                <w:szCs w:val="16"/>
              </w:rPr>
              <w:t>)</w:t>
            </w:r>
          </w:p>
        </w:tc>
      </w:tr>
      <w:tr w:rsidR="003D5CB9" w:rsidRPr="003D5CB9" w:rsidTr="00D67AE1">
        <w:tc>
          <w:tcPr>
            <w:tcW w:w="3501" w:type="pct"/>
            <w:tcBorders>
              <w:bottom w:val="nil"/>
            </w:tcBorders>
            <w:vAlign w:val="center"/>
          </w:tcPr>
          <w:p w:rsidR="003D5CB9" w:rsidRPr="003D5CB9" w:rsidRDefault="003D5CB9" w:rsidP="003D5CB9">
            <w:pPr>
              <w:spacing w:after="0" w:line="240" w:lineRule="auto"/>
              <w:jc w:val="both"/>
              <w:rPr>
                <w:rFonts w:ascii="Calibri" w:eastAsia="Calibri" w:hAnsi="Calibri" w:cs="Times New Roman"/>
                <w:b/>
                <w:i/>
                <w:sz w:val="16"/>
                <w:szCs w:val="16"/>
              </w:rPr>
            </w:pPr>
            <w:r w:rsidRPr="003D5CB9">
              <w:rPr>
                <w:rFonts w:ascii="Calibri" w:eastAsia="Calibri" w:hAnsi="Calibri" w:cs="Times New Roman"/>
                <w:b/>
                <w:i/>
                <w:sz w:val="16"/>
                <w:szCs w:val="16"/>
              </w:rPr>
              <w:t>A </w:t>
            </w:r>
            <w:r w:rsidRPr="003D5CB9">
              <w:rPr>
                <w:rFonts w:ascii="Calibri" w:eastAsia="Calibri" w:hAnsi="Calibri" w:cs="Times New Roman"/>
                <w:b/>
                <w:i/>
                <w:sz w:val="16"/>
                <w:szCs w:val="16"/>
              </w:rPr>
              <w:sym w:font="Symbol" w:char="F02D"/>
            </w:r>
            <w:r w:rsidRPr="003D5CB9">
              <w:rPr>
                <w:rFonts w:ascii="Calibri" w:eastAsia="Calibri" w:hAnsi="Calibri" w:cs="Times New Roman"/>
                <w:b/>
                <w:i/>
                <w:sz w:val="16"/>
                <w:szCs w:val="16"/>
              </w:rPr>
              <w:t xml:space="preserve"> Logement</w:t>
            </w:r>
          </w:p>
        </w:tc>
        <w:tc>
          <w:tcPr>
            <w:tcW w:w="846" w:type="pct"/>
            <w:tcBorders>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p>
        </w:tc>
        <w:tc>
          <w:tcPr>
            <w:tcW w:w="653" w:type="pct"/>
            <w:tcBorders>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p>
        </w:tc>
      </w:tr>
      <w:tr w:rsidR="003D5CB9" w:rsidRPr="003D5CB9" w:rsidTr="00D67AE1">
        <w:tc>
          <w:tcPr>
            <w:tcW w:w="3501"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r w:rsidRPr="003D5CB9">
              <w:rPr>
                <w:rFonts w:ascii="Calibri" w:eastAsia="Calibri" w:hAnsi="Calibri" w:cs="Times New Roman"/>
                <w:sz w:val="16"/>
                <w:szCs w:val="16"/>
              </w:rPr>
              <w:sym w:font="Symbol" w:char="F02D"/>
            </w:r>
            <w:r w:rsidRPr="003D5CB9">
              <w:rPr>
                <w:rFonts w:ascii="Calibri" w:eastAsia="Calibri" w:hAnsi="Calibri" w:cs="Times New Roman"/>
                <w:sz w:val="16"/>
                <w:szCs w:val="16"/>
              </w:rPr>
              <w:t> Plancher</w:t>
            </w:r>
          </w:p>
        </w:tc>
        <w:tc>
          <w:tcPr>
            <w:tcW w:w="846"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r w:rsidRPr="003D5CB9">
              <w:rPr>
                <w:rFonts w:ascii="Calibri" w:eastAsia="Calibri" w:hAnsi="Calibri" w:cs="Times New Roman"/>
                <w:sz w:val="16"/>
                <w:szCs w:val="16"/>
              </w:rPr>
              <w:t>1,5</w:t>
            </w:r>
          </w:p>
        </w:tc>
        <w:tc>
          <w:tcPr>
            <w:tcW w:w="653"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r w:rsidRPr="003D5CB9">
              <w:rPr>
                <w:rFonts w:ascii="Calibri" w:eastAsia="Calibri" w:hAnsi="Calibri" w:cs="Times New Roman"/>
                <w:sz w:val="16"/>
                <w:szCs w:val="16"/>
              </w:rPr>
              <w:t>2</w:t>
            </w:r>
          </w:p>
        </w:tc>
      </w:tr>
      <w:tr w:rsidR="003D5CB9" w:rsidRPr="003D5CB9" w:rsidTr="00D67AE1">
        <w:tc>
          <w:tcPr>
            <w:tcW w:w="3501"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r w:rsidRPr="003D5CB9">
              <w:rPr>
                <w:rFonts w:ascii="Calibri" w:eastAsia="Calibri" w:hAnsi="Calibri" w:cs="Times New Roman"/>
                <w:sz w:val="16"/>
                <w:szCs w:val="16"/>
              </w:rPr>
              <w:sym w:font="Symbol" w:char="F02D"/>
            </w:r>
            <w:r w:rsidRPr="003D5CB9">
              <w:rPr>
                <w:rFonts w:ascii="Calibri" w:eastAsia="Calibri" w:hAnsi="Calibri" w:cs="Times New Roman"/>
                <w:sz w:val="16"/>
                <w:szCs w:val="16"/>
              </w:rPr>
              <w:t> Escalier</w:t>
            </w:r>
          </w:p>
        </w:tc>
        <w:tc>
          <w:tcPr>
            <w:tcW w:w="846"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r w:rsidRPr="003D5CB9">
              <w:rPr>
                <w:rFonts w:ascii="Calibri" w:eastAsia="Calibri" w:hAnsi="Calibri" w:cs="Times New Roman"/>
                <w:sz w:val="16"/>
                <w:szCs w:val="16"/>
              </w:rPr>
              <w:t>2,5</w:t>
            </w:r>
          </w:p>
        </w:tc>
        <w:tc>
          <w:tcPr>
            <w:tcW w:w="653"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r w:rsidRPr="003D5CB9">
              <w:rPr>
                <w:rFonts w:ascii="Calibri" w:eastAsia="Calibri" w:hAnsi="Calibri" w:cs="Times New Roman"/>
                <w:sz w:val="16"/>
                <w:szCs w:val="16"/>
              </w:rPr>
              <w:t>2</w:t>
            </w:r>
          </w:p>
        </w:tc>
      </w:tr>
      <w:tr w:rsidR="003D5CB9" w:rsidRPr="003D5CB9" w:rsidTr="00D67AE1">
        <w:tc>
          <w:tcPr>
            <w:tcW w:w="3501"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r w:rsidRPr="003D5CB9">
              <w:rPr>
                <w:rFonts w:ascii="Calibri" w:eastAsia="Calibri" w:hAnsi="Calibri" w:cs="Times New Roman"/>
                <w:sz w:val="16"/>
                <w:szCs w:val="16"/>
              </w:rPr>
              <w:sym w:font="Symbol" w:char="F02D"/>
            </w:r>
            <w:r w:rsidRPr="003D5CB9">
              <w:rPr>
                <w:rFonts w:ascii="Calibri" w:eastAsia="Calibri" w:hAnsi="Calibri" w:cs="Times New Roman"/>
                <w:sz w:val="16"/>
                <w:szCs w:val="16"/>
              </w:rPr>
              <w:t xml:space="preserve"> Balcon </w:t>
            </w:r>
          </w:p>
        </w:tc>
        <w:tc>
          <w:tcPr>
            <w:tcW w:w="846"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r w:rsidRPr="003D5CB9">
              <w:rPr>
                <w:rFonts w:ascii="Calibri" w:eastAsia="Calibri" w:hAnsi="Calibri" w:cs="Times New Roman"/>
                <w:sz w:val="16"/>
                <w:szCs w:val="16"/>
              </w:rPr>
              <w:t>3,5</w:t>
            </w:r>
          </w:p>
        </w:tc>
        <w:tc>
          <w:tcPr>
            <w:tcW w:w="653"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r w:rsidRPr="003D5CB9">
              <w:rPr>
                <w:rFonts w:ascii="Calibri" w:eastAsia="Calibri" w:hAnsi="Calibri" w:cs="Times New Roman"/>
                <w:sz w:val="16"/>
                <w:szCs w:val="16"/>
              </w:rPr>
              <w:t>2</w:t>
            </w:r>
          </w:p>
        </w:tc>
      </w:tr>
      <w:tr w:rsidR="003D5CB9" w:rsidRPr="003D5CB9" w:rsidTr="00D67AE1">
        <w:tc>
          <w:tcPr>
            <w:tcW w:w="3501"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b/>
                <w:i/>
                <w:sz w:val="16"/>
                <w:szCs w:val="16"/>
              </w:rPr>
            </w:pPr>
            <w:r w:rsidRPr="003D5CB9">
              <w:rPr>
                <w:rFonts w:ascii="Calibri" w:eastAsia="Calibri" w:hAnsi="Calibri" w:cs="Times New Roman"/>
                <w:b/>
                <w:i/>
                <w:sz w:val="16"/>
                <w:szCs w:val="16"/>
              </w:rPr>
              <w:t>B </w:t>
            </w:r>
            <w:r w:rsidRPr="003D5CB9">
              <w:rPr>
                <w:rFonts w:ascii="Calibri" w:eastAsia="Calibri" w:hAnsi="Calibri" w:cs="Times New Roman"/>
                <w:b/>
                <w:i/>
                <w:sz w:val="16"/>
                <w:szCs w:val="16"/>
              </w:rPr>
              <w:sym w:font="Symbol" w:char="F02D"/>
            </w:r>
            <w:r w:rsidRPr="003D5CB9">
              <w:rPr>
                <w:rFonts w:ascii="Calibri" w:eastAsia="Calibri" w:hAnsi="Calibri" w:cs="Times New Roman"/>
                <w:b/>
                <w:i/>
                <w:sz w:val="16"/>
                <w:szCs w:val="16"/>
              </w:rPr>
              <w:t xml:space="preserve"> Bureau</w:t>
            </w:r>
          </w:p>
        </w:tc>
        <w:tc>
          <w:tcPr>
            <w:tcW w:w="846"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p>
        </w:tc>
        <w:tc>
          <w:tcPr>
            <w:tcW w:w="653"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p>
        </w:tc>
      </w:tr>
      <w:tr w:rsidR="003D5CB9" w:rsidRPr="003D5CB9" w:rsidTr="00D67AE1">
        <w:tc>
          <w:tcPr>
            <w:tcW w:w="3501"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r w:rsidRPr="003D5CB9">
              <w:rPr>
                <w:rFonts w:ascii="Calibri" w:eastAsia="Calibri" w:hAnsi="Calibri" w:cs="Times New Roman"/>
                <w:sz w:val="16"/>
                <w:szCs w:val="16"/>
              </w:rPr>
              <w:sym w:font="Symbol" w:char="F02D"/>
            </w:r>
            <w:r w:rsidRPr="003D5CB9">
              <w:rPr>
                <w:rFonts w:ascii="Calibri" w:eastAsia="Calibri" w:hAnsi="Calibri" w:cs="Times New Roman"/>
                <w:sz w:val="16"/>
                <w:szCs w:val="16"/>
              </w:rPr>
              <w:t> Bureau</w:t>
            </w:r>
          </w:p>
        </w:tc>
        <w:tc>
          <w:tcPr>
            <w:tcW w:w="846"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r w:rsidRPr="003D5CB9">
              <w:rPr>
                <w:rFonts w:ascii="Calibri" w:eastAsia="Calibri" w:hAnsi="Calibri" w:cs="Times New Roman"/>
                <w:sz w:val="16"/>
                <w:szCs w:val="16"/>
              </w:rPr>
              <w:t>2,5</w:t>
            </w:r>
          </w:p>
        </w:tc>
        <w:tc>
          <w:tcPr>
            <w:tcW w:w="653"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r w:rsidRPr="003D5CB9">
              <w:rPr>
                <w:rFonts w:ascii="Calibri" w:eastAsia="Calibri" w:hAnsi="Calibri" w:cs="Times New Roman"/>
                <w:sz w:val="16"/>
                <w:szCs w:val="16"/>
              </w:rPr>
              <w:t>4</w:t>
            </w:r>
          </w:p>
        </w:tc>
      </w:tr>
      <w:tr w:rsidR="003D5CB9" w:rsidRPr="003D5CB9" w:rsidTr="00D67AE1">
        <w:tc>
          <w:tcPr>
            <w:tcW w:w="3501"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b/>
                <w:i/>
                <w:sz w:val="16"/>
                <w:szCs w:val="16"/>
              </w:rPr>
            </w:pPr>
            <w:r w:rsidRPr="003D5CB9">
              <w:rPr>
                <w:rFonts w:ascii="Calibri" w:eastAsia="Calibri" w:hAnsi="Calibri" w:cs="Times New Roman"/>
                <w:b/>
                <w:i/>
                <w:sz w:val="16"/>
                <w:szCs w:val="16"/>
              </w:rPr>
              <w:t>C </w:t>
            </w:r>
            <w:r w:rsidRPr="003D5CB9">
              <w:rPr>
                <w:rFonts w:ascii="Calibri" w:eastAsia="Calibri" w:hAnsi="Calibri" w:cs="Times New Roman"/>
                <w:b/>
                <w:i/>
                <w:sz w:val="16"/>
                <w:szCs w:val="16"/>
              </w:rPr>
              <w:sym w:font="Symbol" w:char="F02D"/>
            </w:r>
            <w:r w:rsidRPr="003D5CB9">
              <w:rPr>
                <w:rFonts w:ascii="Calibri" w:eastAsia="Calibri" w:hAnsi="Calibri" w:cs="Times New Roman"/>
                <w:b/>
                <w:i/>
                <w:sz w:val="16"/>
                <w:szCs w:val="16"/>
              </w:rPr>
              <w:t xml:space="preserve"> Locaux publics</w:t>
            </w:r>
          </w:p>
        </w:tc>
        <w:tc>
          <w:tcPr>
            <w:tcW w:w="846"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p>
        </w:tc>
        <w:tc>
          <w:tcPr>
            <w:tcW w:w="653"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p>
        </w:tc>
      </w:tr>
      <w:tr w:rsidR="003D5CB9" w:rsidRPr="003D5CB9" w:rsidTr="00D67AE1">
        <w:tc>
          <w:tcPr>
            <w:tcW w:w="3501"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r w:rsidRPr="003D5CB9">
              <w:rPr>
                <w:rFonts w:ascii="Calibri" w:eastAsia="Calibri" w:hAnsi="Calibri" w:cs="Times New Roman"/>
                <w:sz w:val="16"/>
                <w:szCs w:val="16"/>
              </w:rPr>
              <w:sym w:font="Symbol" w:char="F02D"/>
            </w:r>
            <w:r w:rsidRPr="003D5CB9">
              <w:rPr>
                <w:rFonts w:ascii="Calibri" w:eastAsia="Calibri" w:hAnsi="Calibri" w:cs="Times New Roman"/>
                <w:sz w:val="16"/>
                <w:szCs w:val="16"/>
              </w:rPr>
              <w:t> C1 Locaux avec table (école, restaurant, etc.)</w:t>
            </w:r>
          </w:p>
        </w:tc>
        <w:tc>
          <w:tcPr>
            <w:tcW w:w="846"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r w:rsidRPr="003D5CB9">
              <w:rPr>
                <w:rFonts w:ascii="Calibri" w:eastAsia="Calibri" w:hAnsi="Calibri" w:cs="Times New Roman"/>
                <w:sz w:val="16"/>
                <w:szCs w:val="16"/>
              </w:rPr>
              <w:t>2,5</w:t>
            </w:r>
          </w:p>
        </w:tc>
        <w:tc>
          <w:tcPr>
            <w:tcW w:w="653"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r w:rsidRPr="003D5CB9">
              <w:rPr>
                <w:rFonts w:ascii="Calibri" w:eastAsia="Calibri" w:hAnsi="Calibri" w:cs="Times New Roman"/>
                <w:sz w:val="16"/>
                <w:szCs w:val="16"/>
              </w:rPr>
              <w:t>3</w:t>
            </w:r>
          </w:p>
        </w:tc>
      </w:tr>
      <w:tr w:rsidR="003D5CB9" w:rsidRPr="003D5CB9" w:rsidTr="00D67AE1">
        <w:tc>
          <w:tcPr>
            <w:tcW w:w="3501"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r w:rsidRPr="003D5CB9">
              <w:rPr>
                <w:rFonts w:ascii="Calibri" w:eastAsia="Calibri" w:hAnsi="Calibri" w:cs="Times New Roman"/>
                <w:sz w:val="16"/>
                <w:szCs w:val="16"/>
              </w:rPr>
              <w:sym w:font="Symbol" w:char="F02D"/>
            </w:r>
            <w:r w:rsidRPr="003D5CB9">
              <w:rPr>
                <w:rFonts w:ascii="Calibri" w:eastAsia="Calibri" w:hAnsi="Calibri" w:cs="Times New Roman"/>
                <w:sz w:val="16"/>
                <w:szCs w:val="16"/>
              </w:rPr>
              <w:t> C2 Locaux avec sièges fixes (théâtre, cinéma, etc.)</w:t>
            </w:r>
          </w:p>
        </w:tc>
        <w:tc>
          <w:tcPr>
            <w:tcW w:w="846"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r w:rsidRPr="003D5CB9">
              <w:rPr>
                <w:rFonts w:ascii="Calibri" w:eastAsia="Calibri" w:hAnsi="Calibri" w:cs="Times New Roman"/>
                <w:sz w:val="16"/>
                <w:szCs w:val="16"/>
              </w:rPr>
              <w:t>4</w:t>
            </w:r>
          </w:p>
        </w:tc>
        <w:tc>
          <w:tcPr>
            <w:tcW w:w="653"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r w:rsidRPr="003D5CB9">
              <w:rPr>
                <w:rFonts w:ascii="Calibri" w:eastAsia="Calibri" w:hAnsi="Calibri" w:cs="Times New Roman"/>
                <w:sz w:val="16"/>
                <w:szCs w:val="16"/>
              </w:rPr>
              <w:t>4</w:t>
            </w:r>
          </w:p>
        </w:tc>
      </w:tr>
      <w:tr w:rsidR="003D5CB9" w:rsidRPr="003D5CB9" w:rsidTr="00D67AE1">
        <w:tc>
          <w:tcPr>
            <w:tcW w:w="3501"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r w:rsidRPr="003D5CB9">
              <w:rPr>
                <w:rFonts w:ascii="Calibri" w:eastAsia="Calibri" w:hAnsi="Calibri" w:cs="Times New Roman"/>
                <w:sz w:val="16"/>
                <w:szCs w:val="16"/>
              </w:rPr>
              <w:sym w:font="Symbol" w:char="F02D"/>
            </w:r>
            <w:r w:rsidRPr="003D5CB9">
              <w:rPr>
                <w:rFonts w:ascii="Calibri" w:eastAsia="Calibri" w:hAnsi="Calibri" w:cs="Times New Roman"/>
                <w:sz w:val="16"/>
                <w:szCs w:val="16"/>
              </w:rPr>
              <w:t> C3 Locaux sans obstacles à la circulation (musée, salles d’exposition)</w:t>
            </w:r>
          </w:p>
        </w:tc>
        <w:tc>
          <w:tcPr>
            <w:tcW w:w="846"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r w:rsidRPr="003D5CB9">
              <w:rPr>
                <w:rFonts w:ascii="Calibri" w:eastAsia="Calibri" w:hAnsi="Calibri" w:cs="Times New Roman"/>
                <w:sz w:val="16"/>
                <w:szCs w:val="16"/>
              </w:rPr>
              <w:t>4</w:t>
            </w:r>
          </w:p>
        </w:tc>
        <w:tc>
          <w:tcPr>
            <w:tcW w:w="653"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r w:rsidRPr="003D5CB9">
              <w:rPr>
                <w:rFonts w:ascii="Calibri" w:eastAsia="Calibri" w:hAnsi="Calibri" w:cs="Times New Roman"/>
                <w:sz w:val="16"/>
                <w:szCs w:val="16"/>
              </w:rPr>
              <w:t>4</w:t>
            </w:r>
          </w:p>
        </w:tc>
      </w:tr>
      <w:tr w:rsidR="003D5CB9" w:rsidRPr="003D5CB9" w:rsidTr="00D67AE1">
        <w:tc>
          <w:tcPr>
            <w:tcW w:w="3501"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r w:rsidRPr="003D5CB9">
              <w:rPr>
                <w:rFonts w:ascii="Calibri" w:eastAsia="Calibri" w:hAnsi="Calibri" w:cs="Times New Roman"/>
                <w:sz w:val="16"/>
                <w:szCs w:val="16"/>
              </w:rPr>
              <w:sym w:font="Symbol" w:char="F02D"/>
            </w:r>
            <w:r w:rsidRPr="003D5CB9">
              <w:rPr>
                <w:rFonts w:ascii="Calibri" w:eastAsia="Calibri" w:hAnsi="Calibri" w:cs="Times New Roman"/>
                <w:sz w:val="16"/>
                <w:szCs w:val="16"/>
              </w:rPr>
              <w:t> C4 Locaux pour activités physiques (dancing, salles de gymnastique, etc.)</w:t>
            </w:r>
          </w:p>
        </w:tc>
        <w:tc>
          <w:tcPr>
            <w:tcW w:w="846"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r w:rsidRPr="003D5CB9">
              <w:rPr>
                <w:rFonts w:ascii="Calibri" w:eastAsia="Calibri" w:hAnsi="Calibri" w:cs="Times New Roman"/>
                <w:sz w:val="16"/>
                <w:szCs w:val="16"/>
              </w:rPr>
              <w:t>5</w:t>
            </w:r>
          </w:p>
        </w:tc>
        <w:tc>
          <w:tcPr>
            <w:tcW w:w="653"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r w:rsidRPr="003D5CB9">
              <w:rPr>
                <w:rFonts w:ascii="Calibri" w:eastAsia="Calibri" w:hAnsi="Calibri" w:cs="Times New Roman"/>
                <w:sz w:val="16"/>
                <w:szCs w:val="16"/>
              </w:rPr>
              <w:t>7</w:t>
            </w:r>
          </w:p>
        </w:tc>
      </w:tr>
      <w:tr w:rsidR="003D5CB9" w:rsidRPr="003D5CB9" w:rsidTr="00D67AE1">
        <w:tc>
          <w:tcPr>
            <w:tcW w:w="3501"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r w:rsidRPr="003D5CB9">
              <w:rPr>
                <w:rFonts w:ascii="Calibri" w:eastAsia="Calibri" w:hAnsi="Calibri" w:cs="Times New Roman"/>
                <w:sz w:val="16"/>
                <w:szCs w:val="16"/>
              </w:rPr>
              <w:sym w:font="Symbol" w:char="F02D"/>
            </w:r>
            <w:r w:rsidRPr="003D5CB9">
              <w:rPr>
                <w:rFonts w:ascii="Calibri" w:eastAsia="Calibri" w:hAnsi="Calibri" w:cs="Times New Roman"/>
                <w:sz w:val="16"/>
                <w:szCs w:val="16"/>
              </w:rPr>
              <w:t> C5 Locaux susceptibles d’être surpeuplés (salles de concert, terrasses, etc.)</w:t>
            </w:r>
          </w:p>
        </w:tc>
        <w:tc>
          <w:tcPr>
            <w:tcW w:w="846"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r w:rsidRPr="003D5CB9">
              <w:rPr>
                <w:rFonts w:ascii="Calibri" w:eastAsia="Calibri" w:hAnsi="Calibri" w:cs="Times New Roman"/>
                <w:sz w:val="16"/>
                <w:szCs w:val="16"/>
              </w:rPr>
              <w:t>5</w:t>
            </w:r>
          </w:p>
        </w:tc>
        <w:tc>
          <w:tcPr>
            <w:tcW w:w="653"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r w:rsidRPr="003D5CB9">
              <w:rPr>
                <w:rFonts w:ascii="Calibri" w:eastAsia="Calibri" w:hAnsi="Calibri" w:cs="Times New Roman"/>
                <w:sz w:val="16"/>
                <w:szCs w:val="16"/>
              </w:rPr>
              <w:t>4,5</w:t>
            </w:r>
          </w:p>
        </w:tc>
      </w:tr>
      <w:tr w:rsidR="003D5CB9" w:rsidRPr="003D5CB9" w:rsidTr="00D67AE1">
        <w:tc>
          <w:tcPr>
            <w:tcW w:w="3501"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b/>
                <w:i/>
                <w:sz w:val="16"/>
                <w:szCs w:val="16"/>
              </w:rPr>
            </w:pPr>
            <w:r w:rsidRPr="003D5CB9">
              <w:rPr>
                <w:rFonts w:ascii="Calibri" w:eastAsia="Calibri" w:hAnsi="Calibri" w:cs="Times New Roman"/>
                <w:b/>
                <w:i/>
                <w:sz w:val="16"/>
                <w:szCs w:val="16"/>
              </w:rPr>
              <w:t>D </w:t>
            </w:r>
            <w:r w:rsidRPr="003D5CB9">
              <w:rPr>
                <w:rFonts w:ascii="Calibri" w:eastAsia="Calibri" w:hAnsi="Calibri" w:cs="Times New Roman"/>
                <w:b/>
                <w:i/>
                <w:sz w:val="16"/>
                <w:szCs w:val="16"/>
              </w:rPr>
              <w:sym w:font="Symbol" w:char="F02D"/>
            </w:r>
            <w:r w:rsidRPr="003D5CB9">
              <w:rPr>
                <w:rFonts w:ascii="Calibri" w:eastAsia="Calibri" w:hAnsi="Calibri" w:cs="Times New Roman"/>
                <w:b/>
                <w:i/>
                <w:sz w:val="16"/>
                <w:szCs w:val="16"/>
              </w:rPr>
              <w:t xml:space="preserve"> Commerces</w:t>
            </w:r>
          </w:p>
        </w:tc>
        <w:tc>
          <w:tcPr>
            <w:tcW w:w="846"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p>
        </w:tc>
        <w:tc>
          <w:tcPr>
            <w:tcW w:w="653"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p>
        </w:tc>
      </w:tr>
      <w:tr w:rsidR="003D5CB9" w:rsidRPr="003D5CB9" w:rsidTr="00D67AE1">
        <w:tc>
          <w:tcPr>
            <w:tcW w:w="3501"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r w:rsidRPr="003D5CB9">
              <w:rPr>
                <w:rFonts w:ascii="Calibri" w:eastAsia="Calibri" w:hAnsi="Calibri" w:cs="Times New Roman"/>
                <w:sz w:val="16"/>
                <w:szCs w:val="16"/>
              </w:rPr>
              <w:sym w:font="Symbol" w:char="F02D"/>
            </w:r>
            <w:r w:rsidRPr="003D5CB9">
              <w:rPr>
                <w:rFonts w:ascii="Calibri" w:eastAsia="Calibri" w:hAnsi="Calibri" w:cs="Times New Roman"/>
                <w:sz w:val="16"/>
                <w:szCs w:val="16"/>
              </w:rPr>
              <w:t xml:space="preserve"> D1 Commerces de </w:t>
            </w:r>
            <w:proofErr w:type="gramStart"/>
            <w:r w:rsidRPr="003D5CB9">
              <w:rPr>
                <w:rFonts w:ascii="Calibri" w:eastAsia="Calibri" w:hAnsi="Calibri" w:cs="Times New Roman"/>
                <w:sz w:val="16"/>
                <w:szCs w:val="16"/>
              </w:rPr>
              <w:t>détail courants</w:t>
            </w:r>
            <w:proofErr w:type="gramEnd"/>
          </w:p>
        </w:tc>
        <w:tc>
          <w:tcPr>
            <w:tcW w:w="846"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r w:rsidRPr="003D5CB9">
              <w:rPr>
                <w:rFonts w:ascii="Calibri" w:eastAsia="Calibri" w:hAnsi="Calibri" w:cs="Times New Roman"/>
                <w:sz w:val="16"/>
                <w:szCs w:val="16"/>
              </w:rPr>
              <w:t>5</w:t>
            </w:r>
          </w:p>
        </w:tc>
        <w:tc>
          <w:tcPr>
            <w:tcW w:w="653"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r w:rsidRPr="003D5CB9">
              <w:rPr>
                <w:rFonts w:ascii="Calibri" w:eastAsia="Calibri" w:hAnsi="Calibri" w:cs="Times New Roman"/>
                <w:sz w:val="16"/>
                <w:szCs w:val="16"/>
              </w:rPr>
              <w:t>5</w:t>
            </w:r>
          </w:p>
        </w:tc>
      </w:tr>
      <w:tr w:rsidR="003D5CB9" w:rsidRPr="003D5CB9" w:rsidTr="00D67AE1">
        <w:tc>
          <w:tcPr>
            <w:tcW w:w="3501"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r w:rsidRPr="003D5CB9">
              <w:rPr>
                <w:rFonts w:ascii="Calibri" w:eastAsia="Calibri" w:hAnsi="Calibri" w:cs="Times New Roman"/>
                <w:sz w:val="16"/>
                <w:szCs w:val="16"/>
              </w:rPr>
              <w:sym w:font="Symbol" w:char="F02D"/>
            </w:r>
            <w:r w:rsidRPr="003D5CB9">
              <w:rPr>
                <w:rFonts w:ascii="Calibri" w:eastAsia="Calibri" w:hAnsi="Calibri" w:cs="Times New Roman"/>
                <w:sz w:val="16"/>
                <w:szCs w:val="16"/>
              </w:rPr>
              <w:t> D2 Grands magasins</w:t>
            </w:r>
          </w:p>
        </w:tc>
        <w:tc>
          <w:tcPr>
            <w:tcW w:w="846"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r w:rsidRPr="003D5CB9">
              <w:rPr>
                <w:rFonts w:ascii="Calibri" w:eastAsia="Calibri" w:hAnsi="Calibri" w:cs="Times New Roman"/>
                <w:sz w:val="16"/>
                <w:szCs w:val="16"/>
              </w:rPr>
              <w:t>5</w:t>
            </w:r>
          </w:p>
        </w:tc>
        <w:tc>
          <w:tcPr>
            <w:tcW w:w="653"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r w:rsidRPr="003D5CB9">
              <w:rPr>
                <w:rFonts w:ascii="Calibri" w:eastAsia="Calibri" w:hAnsi="Calibri" w:cs="Times New Roman"/>
                <w:sz w:val="16"/>
                <w:szCs w:val="16"/>
              </w:rPr>
              <w:t>7</w:t>
            </w:r>
          </w:p>
        </w:tc>
      </w:tr>
      <w:tr w:rsidR="003D5CB9" w:rsidRPr="003D5CB9" w:rsidTr="00D67AE1">
        <w:tc>
          <w:tcPr>
            <w:tcW w:w="3501"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b/>
                <w:i/>
                <w:sz w:val="16"/>
                <w:szCs w:val="16"/>
              </w:rPr>
            </w:pPr>
            <w:r w:rsidRPr="003D5CB9">
              <w:rPr>
                <w:rFonts w:ascii="Calibri" w:eastAsia="Calibri" w:hAnsi="Calibri" w:cs="Times New Roman"/>
                <w:b/>
                <w:i/>
                <w:sz w:val="16"/>
                <w:szCs w:val="16"/>
              </w:rPr>
              <w:t>E </w:t>
            </w:r>
            <w:r w:rsidRPr="003D5CB9">
              <w:rPr>
                <w:rFonts w:ascii="Calibri" w:eastAsia="Calibri" w:hAnsi="Calibri" w:cs="Times New Roman"/>
                <w:b/>
                <w:i/>
                <w:sz w:val="16"/>
                <w:szCs w:val="16"/>
              </w:rPr>
              <w:sym w:font="Symbol" w:char="F02D"/>
            </w:r>
            <w:r w:rsidRPr="003D5CB9">
              <w:rPr>
                <w:rFonts w:ascii="Calibri" w:eastAsia="Calibri" w:hAnsi="Calibri" w:cs="Times New Roman"/>
                <w:b/>
                <w:i/>
                <w:sz w:val="16"/>
                <w:szCs w:val="16"/>
              </w:rPr>
              <w:t xml:space="preserve"> Aires de stockage et locaux industriels</w:t>
            </w:r>
          </w:p>
        </w:tc>
        <w:tc>
          <w:tcPr>
            <w:tcW w:w="846"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p>
        </w:tc>
        <w:tc>
          <w:tcPr>
            <w:tcW w:w="653"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p>
        </w:tc>
      </w:tr>
      <w:tr w:rsidR="003D5CB9" w:rsidRPr="003D5CB9" w:rsidTr="00D67AE1">
        <w:tc>
          <w:tcPr>
            <w:tcW w:w="3501"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r w:rsidRPr="003D5CB9">
              <w:rPr>
                <w:rFonts w:ascii="Calibri" w:eastAsia="Calibri" w:hAnsi="Calibri" w:cs="Times New Roman"/>
                <w:sz w:val="16"/>
                <w:szCs w:val="16"/>
              </w:rPr>
              <w:sym w:font="Symbol" w:char="F02D"/>
            </w:r>
            <w:r w:rsidRPr="003D5CB9">
              <w:rPr>
                <w:rFonts w:ascii="Calibri" w:eastAsia="Calibri" w:hAnsi="Calibri" w:cs="Times New Roman"/>
                <w:sz w:val="16"/>
                <w:szCs w:val="16"/>
              </w:rPr>
              <w:t> E1 Surfaces de stockage (Entrepôts, bibliothèques,…)</w:t>
            </w:r>
          </w:p>
        </w:tc>
        <w:tc>
          <w:tcPr>
            <w:tcW w:w="846"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lang w:val="de-DE"/>
              </w:rPr>
            </w:pPr>
            <w:r w:rsidRPr="003D5CB9">
              <w:rPr>
                <w:rFonts w:ascii="Calibri" w:eastAsia="Calibri" w:hAnsi="Calibri" w:cs="Times New Roman"/>
                <w:sz w:val="16"/>
                <w:szCs w:val="16"/>
                <w:lang w:val="de-DE"/>
              </w:rPr>
              <w:t>7,5</w:t>
            </w:r>
          </w:p>
        </w:tc>
        <w:tc>
          <w:tcPr>
            <w:tcW w:w="653"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lang w:val="de-DE"/>
              </w:rPr>
            </w:pPr>
            <w:r w:rsidRPr="003D5CB9">
              <w:rPr>
                <w:rFonts w:ascii="Calibri" w:eastAsia="Calibri" w:hAnsi="Calibri" w:cs="Times New Roman"/>
                <w:sz w:val="16"/>
                <w:szCs w:val="16"/>
                <w:lang w:val="de-DE"/>
              </w:rPr>
              <w:t>7</w:t>
            </w:r>
          </w:p>
        </w:tc>
      </w:tr>
      <w:tr w:rsidR="003D5CB9" w:rsidRPr="003D5CB9" w:rsidTr="00D67AE1">
        <w:tc>
          <w:tcPr>
            <w:tcW w:w="3501"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lang w:val="de-DE"/>
              </w:rPr>
            </w:pPr>
            <w:r w:rsidRPr="003D5CB9">
              <w:rPr>
                <w:rFonts w:ascii="Calibri" w:eastAsia="Calibri" w:hAnsi="Calibri" w:cs="Times New Roman"/>
                <w:sz w:val="16"/>
                <w:szCs w:val="16"/>
              </w:rPr>
              <w:sym w:font="Symbol" w:char="F02D"/>
            </w:r>
            <w:r w:rsidRPr="003D5CB9">
              <w:rPr>
                <w:rFonts w:ascii="Calibri" w:eastAsia="Calibri" w:hAnsi="Calibri" w:cs="Times New Roman"/>
                <w:sz w:val="16"/>
                <w:szCs w:val="16"/>
              </w:rPr>
              <w:t> </w:t>
            </w:r>
            <w:r w:rsidRPr="003D5CB9">
              <w:rPr>
                <w:rFonts w:ascii="Calibri" w:eastAsia="Calibri" w:hAnsi="Calibri" w:cs="Times New Roman"/>
                <w:sz w:val="16"/>
                <w:szCs w:val="16"/>
                <w:lang w:val="de-DE"/>
              </w:rPr>
              <w:t>E2 </w:t>
            </w:r>
            <w:proofErr w:type="spellStart"/>
            <w:r w:rsidRPr="003D5CB9">
              <w:rPr>
                <w:rFonts w:ascii="Calibri" w:eastAsia="Calibri" w:hAnsi="Calibri" w:cs="Times New Roman"/>
                <w:sz w:val="16"/>
                <w:szCs w:val="16"/>
                <w:lang w:val="de-DE"/>
              </w:rPr>
              <w:t>Usage</w:t>
            </w:r>
            <w:proofErr w:type="spellEnd"/>
            <w:r w:rsidRPr="003D5CB9">
              <w:rPr>
                <w:rFonts w:ascii="Calibri" w:eastAsia="Calibri" w:hAnsi="Calibri" w:cs="Times New Roman"/>
                <w:sz w:val="16"/>
                <w:szCs w:val="16"/>
                <w:lang w:val="de-DE"/>
              </w:rPr>
              <w:t xml:space="preserve"> industriel</w:t>
            </w:r>
          </w:p>
        </w:tc>
        <w:tc>
          <w:tcPr>
            <w:tcW w:w="1499" w:type="pct"/>
            <w:gridSpan w:val="2"/>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r w:rsidRPr="003D5CB9">
              <w:rPr>
                <w:rFonts w:ascii="Calibri" w:eastAsia="Calibri" w:hAnsi="Calibri" w:cs="Times New Roman"/>
                <w:i/>
                <w:sz w:val="16"/>
                <w:szCs w:val="16"/>
              </w:rPr>
              <w:t>cf</w:t>
            </w:r>
            <w:r w:rsidRPr="003D5CB9">
              <w:rPr>
                <w:rFonts w:ascii="Calibri" w:eastAsia="Calibri" w:hAnsi="Calibri" w:cs="Times New Roman"/>
                <w:sz w:val="16"/>
                <w:szCs w:val="16"/>
              </w:rPr>
              <w:t xml:space="preserve">. CCTP </w:t>
            </w:r>
          </w:p>
        </w:tc>
      </w:tr>
      <w:tr w:rsidR="003D5CB9" w:rsidRPr="003D5CB9" w:rsidTr="00D67AE1">
        <w:tc>
          <w:tcPr>
            <w:tcW w:w="3501"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b/>
                <w:i/>
                <w:sz w:val="16"/>
                <w:szCs w:val="16"/>
              </w:rPr>
            </w:pPr>
            <w:r w:rsidRPr="003D5CB9">
              <w:rPr>
                <w:rFonts w:ascii="Calibri" w:eastAsia="Calibri" w:hAnsi="Calibri" w:cs="Times New Roman"/>
                <w:b/>
                <w:i/>
                <w:sz w:val="16"/>
                <w:szCs w:val="16"/>
              </w:rPr>
              <w:t>H </w:t>
            </w:r>
            <w:r w:rsidRPr="003D5CB9">
              <w:rPr>
                <w:rFonts w:ascii="Calibri" w:eastAsia="Calibri" w:hAnsi="Calibri" w:cs="Times New Roman"/>
                <w:b/>
                <w:i/>
                <w:sz w:val="16"/>
                <w:szCs w:val="16"/>
              </w:rPr>
              <w:sym w:font="Symbol" w:char="F02D"/>
            </w:r>
            <w:r w:rsidRPr="003D5CB9">
              <w:rPr>
                <w:rFonts w:ascii="Calibri" w:eastAsia="Calibri" w:hAnsi="Calibri" w:cs="Times New Roman"/>
                <w:b/>
                <w:i/>
                <w:sz w:val="16"/>
                <w:szCs w:val="16"/>
              </w:rPr>
              <w:t xml:space="preserve"> Toitures</w:t>
            </w:r>
          </w:p>
        </w:tc>
        <w:tc>
          <w:tcPr>
            <w:tcW w:w="846" w:type="pct"/>
            <w:tcBorders>
              <w:top w:val="nil"/>
              <w:bottom w:val="nil"/>
              <w:right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p>
        </w:tc>
        <w:tc>
          <w:tcPr>
            <w:tcW w:w="653" w:type="pct"/>
            <w:tcBorders>
              <w:top w:val="nil"/>
              <w:left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p>
        </w:tc>
      </w:tr>
      <w:tr w:rsidR="003D5CB9" w:rsidRPr="003D5CB9" w:rsidTr="00D67AE1">
        <w:tc>
          <w:tcPr>
            <w:tcW w:w="3501"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r w:rsidRPr="003D5CB9">
              <w:rPr>
                <w:rFonts w:ascii="Calibri" w:eastAsia="Calibri" w:hAnsi="Calibri" w:cs="Times New Roman"/>
                <w:sz w:val="16"/>
                <w:szCs w:val="16"/>
              </w:rPr>
              <w:sym w:font="Symbol" w:char="F02D"/>
            </w:r>
            <w:r w:rsidRPr="003D5CB9">
              <w:rPr>
                <w:rFonts w:ascii="Calibri" w:eastAsia="Calibri" w:hAnsi="Calibri" w:cs="Times New Roman"/>
                <w:sz w:val="16"/>
                <w:szCs w:val="16"/>
              </w:rPr>
              <w:t> Si pente ≤ 15 % + étanchéité</w:t>
            </w:r>
          </w:p>
        </w:tc>
        <w:tc>
          <w:tcPr>
            <w:tcW w:w="846"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r w:rsidRPr="003D5CB9">
              <w:rPr>
                <w:rFonts w:ascii="Calibri" w:eastAsia="Calibri" w:hAnsi="Calibri" w:cs="Times New Roman"/>
                <w:sz w:val="16"/>
                <w:szCs w:val="16"/>
              </w:rPr>
              <w:t>0,8 (1)</w:t>
            </w:r>
          </w:p>
        </w:tc>
        <w:tc>
          <w:tcPr>
            <w:tcW w:w="653"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r w:rsidRPr="003D5CB9">
              <w:rPr>
                <w:rFonts w:ascii="Calibri" w:eastAsia="Calibri" w:hAnsi="Calibri" w:cs="Times New Roman"/>
                <w:sz w:val="16"/>
                <w:szCs w:val="16"/>
              </w:rPr>
              <w:t>1,5</w:t>
            </w:r>
          </w:p>
        </w:tc>
      </w:tr>
      <w:tr w:rsidR="003D5CB9" w:rsidRPr="003D5CB9" w:rsidTr="00D67AE1">
        <w:tc>
          <w:tcPr>
            <w:tcW w:w="3501"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r w:rsidRPr="003D5CB9">
              <w:rPr>
                <w:rFonts w:ascii="Calibri" w:eastAsia="Calibri" w:hAnsi="Calibri" w:cs="Times New Roman"/>
                <w:sz w:val="16"/>
                <w:szCs w:val="16"/>
              </w:rPr>
              <w:sym w:font="Symbol" w:char="F02D"/>
            </w:r>
            <w:r w:rsidRPr="003D5CB9">
              <w:rPr>
                <w:rFonts w:ascii="Calibri" w:eastAsia="Calibri" w:hAnsi="Calibri" w:cs="Times New Roman"/>
                <w:sz w:val="16"/>
                <w:szCs w:val="16"/>
              </w:rPr>
              <w:t> Autres toitures</w:t>
            </w:r>
          </w:p>
        </w:tc>
        <w:tc>
          <w:tcPr>
            <w:tcW w:w="846"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r w:rsidRPr="003D5CB9">
              <w:rPr>
                <w:rFonts w:ascii="Calibri" w:eastAsia="Calibri" w:hAnsi="Calibri" w:cs="Times New Roman"/>
                <w:sz w:val="16"/>
                <w:szCs w:val="16"/>
              </w:rPr>
              <w:t>0</w:t>
            </w:r>
          </w:p>
        </w:tc>
        <w:tc>
          <w:tcPr>
            <w:tcW w:w="653"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r w:rsidRPr="003D5CB9">
              <w:rPr>
                <w:rFonts w:ascii="Calibri" w:eastAsia="Calibri" w:hAnsi="Calibri" w:cs="Times New Roman"/>
                <w:sz w:val="16"/>
                <w:szCs w:val="16"/>
              </w:rPr>
              <w:t>1,5</w:t>
            </w:r>
          </w:p>
        </w:tc>
      </w:tr>
      <w:tr w:rsidR="003D5CB9" w:rsidRPr="003D5CB9" w:rsidTr="00D67AE1">
        <w:tc>
          <w:tcPr>
            <w:tcW w:w="3501"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b/>
                <w:i/>
                <w:sz w:val="16"/>
                <w:szCs w:val="16"/>
              </w:rPr>
            </w:pPr>
            <w:r w:rsidRPr="003D5CB9">
              <w:rPr>
                <w:rFonts w:ascii="Calibri" w:eastAsia="Calibri" w:hAnsi="Calibri" w:cs="Times New Roman"/>
                <w:b/>
                <w:i/>
                <w:sz w:val="16"/>
                <w:szCs w:val="16"/>
              </w:rPr>
              <w:t>I </w:t>
            </w:r>
            <w:r w:rsidRPr="003D5CB9">
              <w:rPr>
                <w:rFonts w:ascii="Calibri" w:eastAsia="Calibri" w:hAnsi="Calibri" w:cs="Times New Roman"/>
                <w:b/>
                <w:i/>
                <w:sz w:val="16"/>
                <w:szCs w:val="16"/>
              </w:rPr>
              <w:sym w:font="Symbol" w:char="F02D"/>
            </w:r>
            <w:r w:rsidRPr="003D5CB9">
              <w:rPr>
                <w:rFonts w:ascii="Calibri" w:eastAsia="Calibri" w:hAnsi="Calibri" w:cs="Times New Roman"/>
                <w:b/>
                <w:i/>
                <w:sz w:val="16"/>
                <w:szCs w:val="16"/>
              </w:rPr>
              <w:t xml:space="preserve"> Toitures accessibles</w:t>
            </w:r>
          </w:p>
        </w:tc>
        <w:tc>
          <w:tcPr>
            <w:tcW w:w="1499" w:type="pct"/>
            <w:gridSpan w:val="2"/>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p>
        </w:tc>
      </w:tr>
      <w:tr w:rsidR="003D5CB9" w:rsidRPr="003D5CB9" w:rsidTr="00D67AE1">
        <w:tc>
          <w:tcPr>
            <w:tcW w:w="3501" w:type="pct"/>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r w:rsidRPr="003D5CB9">
              <w:rPr>
                <w:rFonts w:ascii="Calibri" w:eastAsia="Calibri" w:hAnsi="Calibri" w:cs="Times New Roman"/>
                <w:sz w:val="16"/>
                <w:szCs w:val="16"/>
              </w:rPr>
              <w:sym w:font="Symbol" w:char="F02D"/>
            </w:r>
            <w:r w:rsidRPr="003D5CB9">
              <w:rPr>
                <w:rFonts w:ascii="Calibri" w:eastAsia="Calibri" w:hAnsi="Calibri" w:cs="Times New Roman"/>
                <w:sz w:val="16"/>
                <w:szCs w:val="16"/>
              </w:rPr>
              <w:t> Pour les usages des catégories A à D</w:t>
            </w:r>
          </w:p>
        </w:tc>
        <w:tc>
          <w:tcPr>
            <w:tcW w:w="1499" w:type="pct"/>
            <w:gridSpan w:val="2"/>
            <w:tcBorders>
              <w:top w:val="nil"/>
              <w:bottom w:val="nil"/>
            </w:tcBorders>
            <w:vAlign w:val="center"/>
          </w:tcPr>
          <w:p w:rsidR="003D5CB9" w:rsidRPr="003D5CB9" w:rsidRDefault="003D5CB9" w:rsidP="003D5CB9">
            <w:pPr>
              <w:spacing w:after="0" w:line="240" w:lineRule="auto"/>
              <w:jc w:val="both"/>
              <w:rPr>
                <w:rFonts w:ascii="Calibri" w:eastAsia="Calibri" w:hAnsi="Calibri" w:cs="Times New Roman"/>
                <w:sz w:val="16"/>
                <w:szCs w:val="16"/>
              </w:rPr>
            </w:pPr>
            <w:r w:rsidRPr="003D5CB9">
              <w:rPr>
                <w:rFonts w:ascii="Calibri" w:eastAsia="Calibri" w:hAnsi="Calibri" w:cs="Times New Roman"/>
                <w:sz w:val="16"/>
                <w:szCs w:val="16"/>
              </w:rPr>
              <w:t>charges identiques à la catégorie de l’usage</w:t>
            </w:r>
          </w:p>
        </w:tc>
      </w:tr>
      <w:tr w:rsidR="003D5CB9" w:rsidRPr="003D5CB9" w:rsidTr="00D67AE1">
        <w:tc>
          <w:tcPr>
            <w:tcW w:w="3501" w:type="pct"/>
            <w:tcBorders>
              <w:top w:val="nil"/>
              <w:bottom w:val="single" w:sz="4" w:space="0" w:color="auto"/>
            </w:tcBorders>
            <w:vAlign w:val="center"/>
          </w:tcPr>
          <w:p w:rsidR="003D5CB9" w:rsidRPr="003D5CB9" w:rsidRDefault="003D5CB9" w:rsidP="003D5CB9">
            <w:pPr>
              <w:spacing w:after="0" w:line="240" w:lineRule="auto"/>
              <w:jc w:val="both"/>
              <w:rPr>
                <w:rFonts w:ascii="Calibri" w:eastAsia="Calibri" w:hAnsi="Calibri" w:cs="Times New Roman"/>
                <w:sz w:val="16"/>
                <w:szCs w:val="16"/>
              </w:rPr>
            </w:pPr>
            <w:r w:rsidRPr="003D5CB9">
              <w:rPr>
                <w:rFonts w:ascii="Calibri" w:eastAsia="Calibri" w:hAnsi="Calibri" w:cs="Times New Roman"/>
                <w:sz w:val="16"/>
                <w:szCs w:val="16"/>
              </w:rPr>
              <w:sym w:font="Symbol" w:char="F02D"/>
            </w:r>
            <w:r w:rsidRPr="003D5CB9">
              <w:rPr>
                <w:rFonts w:ascii="Calibri" w:eastAsia="Calibri" w:hAnsi="Calibri" w:cs="Times New Roman"/>
                <w:sz w:val="16"/>
                <w:szCs w:val="16"/>
              </w:rPr>
              <w:t> Si aménagement paysager</w:t>
            </w:r>
          </w:p>
        </w:tc>
        <w:tc>
          <w:tcPr>
            <w:tcW w:w="846" w:type="pct"/>
            <w:tcBorders>
              <w:top w:val="nil"/>
              <w:bottom w:val="single" w:sz="4" w:space="0" w:color="auto"/>
            </w:tcBorders>
            <w:vAlign w:val="center"/>
          </w:tcPr>
          <w:p w:rsidR="003D5CB9" w:rsidRPr="003D5CB9" w:rsidRDefault="003D5CB9" w:rsidP="003D5CB9">
            <w:pPr>
              <w:spacing w:after="0" w:line="240" w:lineRule="auto"/>
              <w:jc w:val="both"/>
              <w:rPr>
                <w:rFonts w:ascii="Calibri" w:eastAsia="Calibri" w:hAnsi="Calibri" w:cs="Times New Roman"/>
                <w:sz w:val="16"/>
                <w:szCs w:val="16"/>
              </w:rPr>
            </w:pPr>
            <w:r w:rsidRPr="003D5CB9">
              <w:rPr>
                <w:rFonts w:ascii="Calibri" w:eastAsia="Calibri" w:hAnsi="Calibri" w:cs="Times New Roman"/>
                <w:sz w:val="16"/>
                <w:szCs w:val="16"/>
              </w:rPr>
              <w:t>≥ 3</w:t>
            </w:r>
          </w:p>
        </w:tc>
        <w:tc>
          <w:tcPr>
            <w:tcW w:w="653" w:type="pct"/>
            <w:tcBorders>
              <w:top w:val="nil"/>
              <w:bottom w:val="single" w:sz="4" w:space="0" w:color="auto"/>
            </w:tcBorders>
            <w:vAlign w:val="center"/>
          </w:tcPr>
          <w:p w:rsidR="003D5CB9" w:rsidRPr="003D5CB9" w:rsidRDefault="003D5CB9" w:rsidP="003D5CB9">
            <w:pPr>
              <w:spacing w:after="0" w:line="240" w:lineRule="auto"/>
              <w:jc w:val="both"/>
              <w:rPr>
                <w:rFonts w:ascii="Calibri" w:eastAsia="Calibri" w:hAnsi="Calibri" w:cs="Times New Roman"/>
                <w:sz w:val="16"/>
                <w:szCs w:val="16"/>
              </w:rPr>
            </w:pPr>
            <w:r w:rsidRPr="003D5CB9">
              <w:rPr>
                <w:rFonts w:ascii="Calibri" w:eastAsia="Calibri" w:hAnsi="Calibri" w:cs="Times New Roman"/>
                <w:sz w:val="16"/>
                <w:szCs w:val="16"/>
              </w:rPr>
              <w:sym w:font="Symbol" w:char="F02D"/>
            </w:r>
          </w:p>
        </w:tc>
      </w:tr>
      <w:tr w:rsidR="003D5CB9" w:rsidRPr="003D5CB9" w:rsidTr="00D67AE1">
        <w:tc>
          <w:tcPr>
            <w:tcW w:w="5000" w:type="pct"/>
            <w:gridSpan w:val="3"/>
            <w:tcBorders>
              <w:top w:val="single" w:sz="4" w:space="0" w:color="auto"/>
            </w:tcBorders>
            <w:vAlign w:val="center"/>
          </w:tcPr>
          <w:p w:rsidR="003D5CB9" w:rsidRPr="003D5CB9" w:rsidRDefault="003D5CB9" w:rsidP="003D5CB9">
            <w:pPr>
              <w:spacing w:after="0" w:line="240" w:lineRule="auto"/>
              <w:jc w:val="both"/>
              <w:rPr>
                <w:rFonts w:ascii="Calibri" w:eastAsia="Calibri" w:hAnsi="Calibri" w:cs="Times New Roman"/>
                <w:i/>
                <w:sz w:val="16"/>
                <w:szCs w:val="16"/>
              </w:rPr>
            </w:pPr>
            <w:r w:rsidRPr="003D5CB9">
              <w:rPr>
                <w:rFonts w:ascii="Calibri" w:eastAsia="Calibri" w:hAnsi="Calibri" w:cs="Times New Roman"/>
                <w:i/>
                <w:sz w:val="16"/>
                <w:szCs w:val="16"/>
              </w:rPr>
              <w:t>(1) </w:t>
            </w:r>
            <w:proofErr w:type="spellStart"/>
            <w:r w:rsidRPr="003D5CB9">
              <w:rPr>
                <w:rFonts w:ascii="Calibri" w:eastAsia="Calibri" w:hAnsi="Calibri" w:cs="Times New Roman"/>
                <w:i/>
                <w:sz w:val="16"/>
                <w:szCs w:val="16"/>
              </w:rPr>
              <w:t>q</w:t>
            </w:r>
            <w:r w:rsidRPr="003D5CB9">
              <w:rPr>
                <w:rFonts w:ascii="Calibri" w:eastAsia="Calibri" w:hAnsi="Calibri" w:cs="Times New Roman"/>
                <w:i/>
                <w:sz w:val="16"/>
                <w:szCs w:val="16"/>
                <w:vertAlign w:val="subscript"/>
              </w:rPr>
              <w:t>k</w:t>
            </w:r>
            <w:proofErr w:type="spellEnd"/>
            <w:r w:rsidRPr="003D5CB9">
              <w:rPr>
                <w:rFonts w:ascii="Calibri" w:eastAsia="Calibri" w:hAnsi="Calibri" w:cs="Times New Roman"/>
                <w:i/>
                <w:sz w:val="16"/>
                <w:szCs w:val="16"/>
              </w:rPr>
              <w:t xml:space="preserve"> sur une surface rectangulaire (A </w:t>
            </w:r>
            <w:r w:rsidRPr="003D5CB9">
              <w:rPr>
                <w:rFonts w:ascii="Calibri" w:eastAsia="Calibri" w:hAnsi="Calibri" w:cs="Times New Roman"/>
                <w:i/>
                <w:sz w:val="16"/>
                <w:szCs w:val="16"/>
              </w:rPr>
              <w:sym w:font="Symbol" w:char="F0B4"/>
            </w:r>
            <w:r w:rsidRPr="003D5CB9">
              <w:rPr>
                <w:rFonts w:ascii="Calibri" w:eastAsia="Calibri" w:hAnsi="Calibri" w:cs="Times New Roman"/>
                <w:i/>
                <w:sz w:val="16"/>
                <w:szCs w:val="16"/>
              </w:rPr>
              <w:t xml:space="preserve"> B) de </w:t>
            </w:r>
            <w:smartTag w:uri="urn:schemas-microsoft-com:office:smarttags" w:element="metricconverter">
              <w:smartTagPr>
                <w:attr w:name="ProductID" w:val="10ﾠmﾲ"/>
              </w:smartTagPr>
              <w:r w:rsidRPr="003D5CB9">
                <w:rPr>
                  <w:rFonts w:ascii="Calibri" w:eastAsia="Calibri" w:hAnsi="Calibri" w:cs="Times New Roman"/>
                  <w:i/>
                  <w:sz w:val="16"/>
                  <w:szCs w:val="16"/>
                </w:rPr>
                <w:t>10 m²</w:t>
              </w:r>
            </w:smartTag>
            <w:r w:rsidRPr="003D5CB9">
              <w:rPr>
                <w:rFonts w:ascii="Calibri" w:eastAsia="Calibri" w:hAnsi="Calibri" w:cs="Times New Roman"/>
                <w:i/>
                <w:sz w:val="16"/>
                <w:szCs w:val="16"/>
              </w:rPr>
              <w:t xml:space="preserve"> telle que A/B ≤ 2.</w:t>
            </w:r>
          </w:p>
        </w:tc>
      </w:tr>
    </w:tbl>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 xml:space="preserve">Les vérifications sont effectuées avec la charge uniformément répartie </w:t>
      </w:r>
      <w:proofErr w:type="spellStart"/>
      <w:r w:rsidRPr="003D5CB9">
        <w:rPr>
          <w:rFonts w:ascii="Calibri" w:eastAsia="Calibri" w:hAnsi="Calibri" w:cs="Times New Roman"/>
          <w:sz w:val="20"/>
          <w:szCs w:val="20"/>
        </w:rPr>
        <w:t>qk</w:t>
      </w:r>
      <w:proofErr w:type="spellEnd"/>
      <w:r w:rsidRPr="003D5CB9">
        <w:rPr>
          <w:rFonts w:ascii="Calibri" w:eastAsia="Calibri" w:hAnsi="Calibri" w:cs="Times New Roman"/>
          <w:sz w:val="20"/>
          <w:szCs w:val="20"/>
        </w:rPr>
        <w:t xml:space="preserve"> puis avec la charge concentrée Qk</w:t>
      </w:r>
      <w:proofErr w:type="gramStart"/>
      <w:r w:rsidRPr="003D5CB9">
        <w:rPr>
          <w:rFonts w:ascii="Calibri" w:eastAsia="Calibri" w:hAnsi="Calibri" w:cs="Times New Roman"/>
          <w:sz w:val="20"/>
          <w:szCs w:val="20"/>
        </w:rPr>
        <w:t>..</w:t>
      </w:r>
      <w:proofErr w:type="gramEnd"/>
    </w:p>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 xml:space="preserve">Pour les locaux de catégories A, B, C3 et D1, la charge uniformément répartie </w:t>
      </w:r>
      <w:proofErr w:type="spellStart"/>
      <w:r w:rsidRPr="003D5CB9">
        <w:rPr>
          <w:rFonts w:ascii="Calibri" w:eastAsia="Calibri" w:hAnsi="Calibri" w:cs="Times New Roman"/>
          <w:i/>
          <w:sz w:val="20"/>
          <w:szCs w:val="20"/>
        </w:rPr>
        <w:t>q</w:t>
      </w:r>
      <w:r w:rsidRPr="003D5CB9">
        <w:rPr>
          <w:rFonts w:ascii="Calibri" w:eastAsia="Calibri" w:hAnsi="Calibri" w:cs="Times New Roman"/>
          <w:i/>
          <w:sz w:val="20"/>
          <w:szCs w:val="20"/>
          <w:vertAlign w:val="subscript"/>
        </w:rPr>
        <w:t>k</w:t>
      </w:r>
      <w:proofErr w:type="spellEnd"/>
      <w:r w:rsidRPr="003D5CB9">
        <w:rPr>
          <w:rFonts w:ascii="Calibri" w:eastAsia="Calibri" w:hAnsi="Calibri" w:cs="Times New Roman"/>
          <w:sz w:val="20"/>
          <w:szCs w:val="20"/>
        </w:rPr>
        <w:t xml:space="preserve"> est minorée par le coefficient </w:t>
      </w:r>
      <w:proofErr w:type="spellStart"/>
      <w:r w:rsidRPr="003D5CB9">
        <w:rPr>
          <w:rFonts w:ascii="Calibri" w:eastAsia="Calibri" w:hAnsi="Calibri" w:cs="Times New Roman"/>
          <w:sz w:val="20"/>
          <w:szCs w:val="20"/>
        </w:rPr>
        <w:t>α</w:t>
      </w:r>
      <w:r w:rsidRPr="003D5CB9">
        <w:rPr>
          <w:rFonts w:ascii="Calibri" w:eastAsia="Calibri" w:hAnsi="Calibri" w:cs="Times New Roman"/>
          <w:i/>
          <w:sz w:val="20"/>
          <w:szCs w:val="20"/>
          <w:vertAlign w:val="subscript"/>
        </w:rPr>
        <w:t>A</w:t>
      </w:r>
      <w:proofErr w:type="spellEnd"/>
      <w:r w:rsidRPr="003D5CB9">
        <w:rPr>
          <w:rFonts w:ascii="Calibri" w:eastAsia="Calibri" w:hAnsi="Calibri" w:cs="Times New Roman"/>
          <w:sz w:val="20"/>
          <w:szCs w:val="20"/>
        </w:rPr>
        <w:t> =0,77 + </w:t>
      </w:r>
      <w:r w:rsidRPr="003D5CB9">
        <w:rPr>
          <w:rFonts w:ascii="Calibri" w:eastAsia="Calibri" w:hAnsi="Calibri" w:cs="Times New Roman"/>
          <w:i/>
          <w:sz w:val="20"/>
          <w:szCs w:val="20"/>
        </w:rPr>
        <w:t>A</w:t>
      </w:r>
      <w:r w:rsidRPr="003D5CB9">
        <w:rPr>
          <w:rFonts w:ascii="Calibri" w:eastAsia="Calibri" w:hAnsi="Calibri" w:cs="Times New Roman"/>
          <w:sz w:val="20"/>
          <w:szCs w:val="20"/>
          <w:vertAlign w:val="subscript"/>
        </w:rPr>
        <w:t>0</w:t>
      </w:r>
      <w:r w:rsidRPr="003D5CB9">
        <w:rPr>
          <w:rFonts w:ascii="Calibri" w:eastAsia="Calibri" w:hAnsi="Calibri" w:cs="Times New Roman"/>
          <w:sz w:val="20"/>
          <w:szCs w:val="20"/>
        </w:rPr>
        <w:t> / </w:t>
      </w:r>
      <w:r w:rsidRPr="003D5CB9">
        <w:rPr>
          <w:rFonts w:ascii="Calibri" w:eastAsia="Calibri" w:hAnsi="Calibri" w:cs="Times New Roman"/>
          <w:i/>
          <w:sz w:val="20"/>
          <w:szCs w:val="20"/>
        </w:rPr>
        <w:t>A</w:t>
      </w:r>
      <w:r w:rsidRPr="003D5CB9">
        <w:rPr>
          <w:rFonts w:ascii="Calibri" w:eastAsia="Calibri" w:hAnsi="Calibri" w:cs="Times New Roman"/>
          <w:sz w:val="20"/>
          <w:szCs w:val="20"/>
        </w:rPr>
        <w:t xml:space="preserve"> ≤ 1 avec </w:t>
      </w:r>
      <w:r w:rsidRPr="003D5CB9">
        <w:rPr>
          <w:rFonts w:ascii="Calibri" w:eastAsia="Calibri" w:hAnsi="Calibri" w:cs="Times New Roman"/>
          <w:i/>
          <w:sz w:val="20"/>
          <w:szCs w:val="20"/>
        </w:rPr>
        <w:t>A</w:t>
      </w:r>
      <w:r w:rsidRPr="003D5CB9">
        <w:rPr>
          <w:rFonts w:ascii="Calibri" w:eastAsia="Calibri" w:hAnsi="Calibri" w:cs="Times New Roman"/>
          <w:sz w:val="20"/>
          <w:szCs w:val="20"/>
          <w:vertAlign w:val="subscript"/>
        </w:rPr>
        <w:t>0</w:t>
      </w:r>
      <w:r w:rsidRPr="003D5CB9">
        <w:rPr>
          <w:rFonts w:ascii="Calibri" w:eastAsia="Calibri" w:hAnsi="Calibri" w:cs="Times New Roman"/>
          <w:sz w:val="20"/>
          <w:szCs w:val="20"/>
        </w:rPr>
        <w:t> = 3,5 m² lorsque l’élément étudié reprend une surface supérieur à 15,2 m².</w:t>
      </w:r>
    </w:p>
    <w:p w:rsidR="003D5CB9" w:rsidRPr="003D5CB9" w:rsidRDefault="003D5CB9" w:rsidP="003D5CB9">
      <w:pPr>
        <w:spacing w:after="0" w:line="240" w:lineRule="auto"/>
        <w:jc w:val="both"/>
        <w:rPr>
          <w:rFonts w:ascii="Calibri" w:eastAsia="Calibri" w:hAnsi="Calibri" w:cs="Times New Roman"/>
          <w:sz w:val="20"/>
          <w:szCs w:val="20"/>
        </w:rPr>
      </w:pPr>
      <w:proofErr w:type="gramStart"/>
      <w:r w:rsidRPr="003D5CB9">
        <w:rPr>
          <w:rFonts w:ascii="Calibri" w:eastAsia="Calibri" w:hAnsi="Calibri" w:cs="Times New Roman"/>
          <w:sz w:val="20"/>
          <w:szCs w:val="20"/>
        </w:rPr>
        <w:t>La charges</w:t>
      </w:r>
      <w:proofErr w:type="gramEnd"/>
      <w:r w:rsidRPr="003D5CB9">
        <w:rPr>
          <w:rFonts w:ascii="Calibri" w:eastAsia="Calibri" w:hAnsi="Calibri" w:cs="Times New Roman"/>
          <w:sz w:val="20"/>
          <w:szCs w:val="20"/>
        </w:rPr>
        <w:t xml:space="preserve"> des équipements importants sont précisés dans le cahier des clauses techniques particulières (CCTP) de l’opération de construction.</w:t>
      </w:r>
    </w:p>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Les charges d’exploitation de la catégorie H sont des charges d’entretien ; elles ne doivent pas être cumulées avec les actions de la neige ou du vent, mais sont prises en compte lors de la vérification de la déformation à l’état limite de service.</w:t>
      </w:r>
    </w:p>
    <w:p w:rsidR="003D5CB9" w:rsidRPr="003D5CB9" w:rsidRDefault="003D5CB9" w:rsidP="003D5CB9">
      <w:pPr>
        <w:spacing w:after="0" w:line="240" w:lineRule="auto"/>
        <w:jc w:val="both"/>
        <w:rPr>
          <w:rFonts w:ascii="Calibri" w:eastAsia="Calibri" w:hAnsi="Calibri" w:cs="Times New Roman"/>
          <w:b/>
          <w:bCs/>
          <w:sz w:val="20"/>
          <w:szCs w:val="20"/>
          <w:u w:val="single"/>
        </w:rPr>
      </w:pPr>
    </w:p>
    <w:p w:rsidR="003D5CB9" w:rsidRPr="003D5CB9" w:rsidRDefault="003D5CB9" w:rsidP="003D5CB9">
      <w:pPr>
        <w:rPr>
          <w:rFonts w:ascii="Arial Black" w:eastAsia="Calibri" w:hAnsi="Arial Black" w:cs="Times New Roman"/>
          <w:bCs/>
          <w:sz w:val="20"/>
          <w:szCs w:val="20"/>
          <w:lang w:eastAsia="fr-FR"/>
        </w:rPr>
      </w:pPr>
      <w:bookmarkStart w:id="56" w:name="_Toc531942299"/>
      <w:r w:rsidRPr="003D5CB9">
        <w:rPr>
          <w:rFonts w:ascii="Arial Black" w:eastAsia="Calibri" w:hAnsi="Arial Black" w:cs="Times New Roman"/>
          <w:bCs/>
          <w:sz w:val="20"/>
          <w:szCs w:val="20"/>
          <w:lang w:eastAsia="fr-FR"/>
        </w:rPr>
        <w:br w:type="page"/>
      </w:r>
    </w:p>
    <w:p w:rsidR="003D5CB9" w:rsidRPr="003D5CB9" w:rsidRDefault="003D5CB9" w:rsidP="003D5CB9">
      <w:pPr>
        <w:spacing w:before="120" w:after="60" w:line="240" w:lineRule="auto"/>
        <w:outlineLvl w:val="2"/>
        <w:rPr>
          <w:rFonts w:ascii="Arial Black" w:eastAsia="Calibri" w:hAnsi="Arial Black" w:cs="Times New Roman"/>
          <w:bCs/>
          <w:sz w:val="20"/>
          <w:szCs w:val="20"/>
          <w:lang w:eastAsia="fr-FR"/>
        </w:rPr>
      </w:pPr>
      <w:bookmarkStart w:id="57" w:name="_Toc532551865"/>
      <w:r w:rsidRPr="003D5CB9">
        <w:rPr>
          <w:rFonts w:ascii="Arial Black" w:eastAsia="Calibri" w:hAnsi="Arial Black" w:cs="Times New Roman"/>
          <w:bCs/>
          <w:sz w:val="20"/>
          <w:szCs w:val="20"/>
          <w:lang w:eastAsia="fr-FR"/>
        </w:rPr>
        <w:lastRenderedPageBreak/>
        <w:t>Carte de France des valeurs des charges de neige</w:t>
      </w:r>
      <w:bookmarkEnd w:id="56"/>
      <w:bookmarkEnd w:id="57"/>
      <w:r w:rsidRPr="003D5CB9">
        <w:rPr>
          <w:rFonts w:ascii="Arial Black" w:eastAsia="Calibri" w:hAnsi="Arial Black" w:cs="Times New Roman"/>
          <w:bCs/>
          <w:sz w:val="20"/>
          <w:szCs w:val="20"/>
          <w:lang w:eastAsia="fr-FR"/>
        </w:rPr>
        <w:t xml:space="preserve"> </w:t>
      </w:r>
    </w:p>
    <w:p w:rsidR="003D5CB9" w:rsidRPr="003D5CB9" w:rsidRDefault="003D5CB9" w:rsidP="003D5CB9">
      <w:pPr>
        <w:spacing w:after="0" w:line="240" w:lineRule="auto"/>
        <w:jc w:val="both"/>
        <w:rPr>
          <w:rFonts w:ascii="Calibri" w:eastAsia="Calibri" w:hAnsi="Calibri" w:cs="Times New Roman"/>
          <w:b/>
          <w:sz w:val="20"/>
          <w:szCs w:val="20"/>
        </w:rPr>
      </w:pPr>
      <w:r w:rsidRPr="003D5CB9">
        <w:rPr>
          <w:rFonts w:ascii="Calibri" w:eastAsia="Calibri" w:hAnsi="Calibri" w:cs="Times New Roman"/>
          <w:sz w:val="20"/>
          <w:szCs w:val="20"/>
        </w:rPr>
        <w:t>(</w:t>
      </w:r>
      <w:proofErr w:type="gramStart"/>
      <w:r w:rsidRPr="003D5CB9">
        <w:rPr>
          <w:rFonts w:ascii="Calibri" w:eastAsia="Calibri" w:hAnsi="Calibri" w:cs="Times New Roman"/>
          <w:sz w:val="20"/>
          <w:szCs w:val="20"/>
        </w:rPr>
        <w:t>source</w:t>
      </w:r>
      <w:proofErr w:type="gramEnd"/>
      <w:r w:rsidRPr="003D5CB9">
        <w:rPr>
          <w:rFonts w:ascii="Calibri" w:eastAsia="Calibri" w:hAnsi="Calibri" w:cs="Times New Roman"/>
          <w:sz w:val="20"/>
          <w:szCs w:val="20"/>
        </w:rPr>
        <w:t xml:space="preserve"> : </w:t>
      </w:r>
      <w:r w:rsidRPr="003D5CB9">
        <w:rPr>
          <w:rFonts w:ascii="Calibri" w:eastAsia="Calibri" w:hAnsi="Calibri" w:cs="Times New Roman"/>
          <w:bCs/>
          <w:sz w:val="20"/>
          <w:szCs w:val="20"/>
        </w:rPr>
        <w:t>NF EN 1991</w:t>
      </w:r>
      <w:r w:rsidRPr="003D5CB9">
        <w:rPr>
          <w:rFonts w:ascii="Calibri" w:eastAsia="Calibri" w:hAnsi="Calibri" w:cs="Times New Roman"/>
          <w:bCs/>
          <w:sz w:val="20"/>
          <w:szCs w:val="20"/>
        </w:rPr>
        <w:noBreakHyphen/>
        <w:t>1</w:t>
      </w:r>
      <w:r w:rsidRPr="003D5CB9">
        <w:rPr>
          <w:rFonts w:ascii="Calibri" w:eastAsia="Calibri" w:hAnsi="Calibri" w:cs="Times New Roman"/>
          <w:bCs/>
          <w:sz w:val="20"/>
          <w:szCs w:val="20"/>
        </w:rPr>
        <w:noBreakHyphen/>
        <w:t>3/NA)</w:t>
      </w:r>
    </w:p>
    <w:p w:rsidR="003D5CB9" w:rsidRPr="003D5CB9" w:rsidRDefault="00991750" w:rsidP="003D5CB9">
      <w:pPr>
        <w:spacing w:after="0" w:line="240" w:lineRule="auto"/>
        <w:jc w:val="both"/>
        <w:rPr>
          <w:rFonts w:ascii="Calibri" w:eastAsia="Calibri" w:hAnsi="Calibri" w:cs="Times New Roman"/>
          <w:sz w:val="20"/>
          <w:szCs w:val="20"/>
        </w:rPr>
      </w:pPr>
      <w:r>
        <w:rPr>
          <w:rFonts w:ascii="Calibri" w:eastAsia="Calibri" w:hAnsi="Calibri" w:cs="Times New Roman"/>
          <w:sz w:val="20"/>
          <w:szCs w:val="20"/>
        </w:rPr>
        <w:pict>
          <v:shape id="_x0000_s1317" type="#_x0000_t202" style="position:absolute;left:0;text-align:left;margin-left:40.9pt;margin-top:362.4pt;width:201.75pt;height:74.95pt;z-index:251672576" stroked="f">
            <v:textbox style="mso-next-textbox:#_x0000_s1317">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0A0"/>
                  </w:tblPr>
                  <w:tblGrid>
                    <w:gridCol w:w="3723"/>
                  </w:tblGrid>
                  <w:tr w:rsidR="00FD673B" w:rsidRPr="00C052E7">
                    <w:trPr>
                      <w:trHeight w:val="416"/>
                    </w:trPr>
                    <w:tc>
                      <w:tcPr>
                        <w:tcW w:w="3723" w:type="dxa"/>
                        <w:vAlign w:val="center"/>
                      </w:tcPr>
                      <w:p w:rsidR="00FD673B" w:rsidRPr="00C052E7" w:rsidRDefault="00FD673B" w:rsidP="00D67AE1">
                        <w:pPr>
                          <w:rPr>
                            <w:sz w:val="14"/>
                            <w:szCs w:val="14"/>
                          </w:rPr>
                        </w:pPr>
                        <w:r w:rsidRPr="00C052E7">
                          <w:rPr>
                            <w:sz w:val="14"/>
                            <w:szCs w:val="14"/>
                          </w:rPr>
                          <w:t>Valeurs caractéristiques (</w:t>
                        </w:r>
                        <w:proofErr w:type="spellStart"/>
                        <w:r w:rsidRPr="00064547">
                          <w:rPr>
                            <w:i/>
                            <w:sz w:val="14"/>
                            <w:szCs w:val="14"/>
                          </w:rPr>
                          <w:t>S</w:t>
                        </w:r>
                        <w:r w:rsidRPr="00064547">
                          <w:rPr>
                            <w:i/>
                            <w:sz w:val="14"/>
                            <w:szCs w:val="14"/>
                            <w:vertAlign w:val="subscript"/>
                          </w:rPr>
                          <w:t>k</w:t>
                        </w:r>
                        <w:proofErr w:type="spellEnd"/>
                        <w:r w:rsidRPr="00C052E7">
                          <w:rPr>
                            <w:sz w:val="14"/>
                            <w:szCs w:val="14"/>
                          </w:rPr>
                          <w:t xml:space="preserve">) de la charge de neige sur un sol </w:t>
                        </w:r>
                        <w:r>
                          <w:rPr>
                            <w:sz w:val="14"/>
                            <w:szCs w:val="14"/>
                          </w:rPr>
                          <w:t xml:space="preserve">à une </w:t>
                        </w:r>
                        <w:r w:rsidRPr="00C052E7">
                          <w:rPr>
                            <w:sz w:val="14"/>
                            <w:szCs w:val="14"/>
                          </w:rPr>
                          <w:t xml:space="preserve">altitude inférieure à </w:t>
                        </w:r>
                        <w:smartTag w:uri="urn:schemas-microsoft-com:office:smarttags" w:element="metricconverter">
                          <w:smartTagPr>
                            <w:attr w:name="ProductID" w:val="200ﾠm"/>
                          </w:smartTagPr>
                          <w:r w:rsidRPr="00C052E7">
                            <w:rPr>
                              <w:sz w:val="14"/>
                              <w:szCs w:val="14"/>
                            </w:rPr>
                            <w:t>200</w:t>
                          </w:r>
                          <w:r>
                            <w:rPr>
                              <w:sz w:val="14"/>
                              <w:szCs w:val="14"/>
                            </w:rPr>
                            <w:t> </w:t>
                          </w:r>
                          <w:r w:rsidRPr="00C052E7">
                            <w:rPr>
                              <w:sz w:val="14"/>
                              <w:szCs w:val="14"/>
                            </w:rPr>
                            <w:t>m</w:t>
                          </w:r>
                        </w:smartTag>
                        <w:r w:rsidRPr="00C052E7">
                          <w:rPr>
                            <w:sz w:val="14"/>
                            <w:szCs w:val="14"/>
                          </w:rPr>
                          <w:t>.</w:t>
                        </w:r>
                      </w:p>
                    </w:tc>
                  </w:tr>
                  <w:tr w:rsidR="00FD673B" w:rsidRPr="00C052E7">
                    <w:trPr>
                      <w:trHeight w:val="265"/>
                    </w:trPr>
                    <w:tc>
                      <w:tcPr>
                        <w:tcW w:w="3723" w:type="dxa"/>
                        <w:vAlign w:val="center"/>
                      </w:tcPr>
                      <w:p w:rsidR="00FD673B" w:rsidRPr="00C052E7" w:rsidRDefault="00FD673B" w:rsidP="00D67AE1">
                        <w:pPr>
                          <w:rPr>
                            <w:sz w:val="14"/>
                            <w:szCs w:val="14"/>
                          </w:rPr>
                        </w:pPr>
                        <w:r w:rsidRPr="00C052E7">
                          <w:rPr>
                            <w:sz w:val="14"/>
                            <w:szCs w:val="14"/>
                          </w:rPr>
                          <w:t>Valeurs de la charge de neige exceptionnelle (</w:t>
                        </w:r>
                        <w:proofErr w:type="spellStart"/>
                        <w:r w:rsidRPr="00064547">
                          <w:rPr>
                            <w:i/>
                            <w:sz w:val="14"/>
                            <w:szCs w:val="14"/>
                          </w:rPr>
                          <w:t>S</w:t>
                        </w:r>
                        <w:r w:rsidRPr="00064547">
                          <w:rPr>
                            <w:i/>
                            <w:sz w:val="14"/>
                            <w:szCs w:val="14"/>
                            <w:vertAlign w:val="subscript"/>
                          </w:rPr>
                          <w:t>Ad</w:t>
                        </w:r>
                        <w:proofErr w:type="spellEnd"/>
                        <w:r w:rsidRPr="00C052E7">
                          <w:rPr>
                            <w:sz w:val="14"/>
                            <w:szCs w:val="14"/>
                          </w:rPr>
                          <w:t>) sur un sol</w:t>
                        </w:r>
                      </w:p>
                    </w:tc>
                  </w:tr>
                  <w:tr w:rsidR="00FD673B" w:rsidRPr="00C052E7">
                    <w:trPr>
                      <w:trHeight w:val="294"/>
                    </w:trPr>
                    <w:tc>
                      <w:tcPr>
                        <w:tcW w:w="3723" w:type="dxa"/>
                        <w:vAlign w:val="center"/>
                      </w:tcPr>
                      <w:p w:rsidR="00FD673B" w:rsidRPr="00C052E7" w:rsidRDefault="00FD673B" w:rsidP="00D67AE1">
                        <w:pPr>
                          <w:rPr>
                            <w:sz w:val="14"/>
                            <w:szCs w:val="14"/>
                          </w:rPr>
                        </w:pPr>
                        <w:r w:rsidRPr="00C052E7">
                          <w:rPr>
                            <w:sz w:val="14"/>
                            <w:szCs w:val="14"/>
                          </w:rPr>
                          <w:t>Augmentation de la charge lorsque l’altitude est supérieure à 200</w:t>
                        </w:r>
                        <w:r>
                          <w:rPr>
                            <w:sz w:val="14"/>
                            <w:szCs w:val="14"/>
                          </w:rPr>
                          <w:t> </w:t>
                        </w:r>
                        <w:r w:rsidRPr="00C052E7">
                          <w:rPr>
                            <w:sz w:val="14"/>
                            <w:szCs w:val="14"/>
                          </w:rPr>
                          <w:t>m</w:t>
                        </w:r>
                        <w:r>
                          <w:rPr>
                            <w:sz w:val="14"/>
                            <w:szCs w:val="14"/>
                          </w:rPr>
                          <w:t>.</w:t>
                        </w:r>
                      </w:p>
                    </w:tc>
                  </w:tr>
                </w:tbl>
                <w:p w:rsidR="00FD673B" w:rsidRPr="00C052E7" w:rsidRDefault="00FD673B" w:rsidP="003D5CB9">
                  <w:pPr>
                    <w:rPr>
                      <w:sz w:val="16"/>
                      <w:szCs w:val="16"/>
                    </w:rPr>
                  </w:pPr>
                </w:p>
              </w:txbxContent>
            </v:textbox>
          </v:shape>
        </w:pict>
      </w:r>
      <w:r w:rsidR="003D5CB9" w:rsidRPr="003D5CB9">
        <w:rPr>
          <w:rFonts w:ascii="Calibri" w:eastAsia="Calibri" w:hAnsi="Calibri" w:cs="Times New Roman"/>
          <w:noProof/>
          <w:sz w:val="20"/>
          <w:szCs w:val="20"/>
          <w:lang w:eastAsia="fr-FR"/>
        </w:rPr>
        <w:drawing>
          <wp:inline distT="0" distB="0" distL="0" distR="0">
            <wp:extent cx="5710555" cy="6681470"/>
            <wp:effectExtent l="19050" t="0" r="4445" b="0"/>
            <wp:docPr id="5"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5" cstate="print"/>
                    <a:srcRect/>
                    <a:stretch>
                      <a:fillRect/>
                    </a:stretch>
                  </pic:blipFill>
                  <pic:spPr bwMode="auto">
                    <a:xfrm>
                      <a:off x="0" y="0"/>
                      <a:ext cx="5710555" cy="6681470"/>
                    </a:xfrm>
                    <a:prstGeom prst="rect">
                      <a:avLst/>
                    </a:prstGeom>
                    <a:noFill/>
                    <a:ln w="9525">
                      <a:noFill/>
                      <a:miter lim="800000"/>
                      <a:headEnd/>
                      <a:tailEnd/>
                    </a:ln>
                  </pic:spPr>
                </pic:pic>
              </a:graphicData>
            </a:graphic>
          </wp:inline>
        </w:drawing>
      </w:r>
    </w:p>
    <w:p w:rsidR="003D5CB9" w:rsidRPr="003D5CB9" w:rsidRDefault="003D5CB9" w:rsidP="003D5CB9">
      <w:pPr>
        <w:spacing w:after="0" w:line="240" w:lineRule="auto"/>
        <w:jc w:val="both"/>
        <w:rPr>
          <w:rFonts w:ascii="Calibri" w:eastAsia="Calibri" w:hAnsi="Calibri" w:cs="Times New Roman"/>
          <w:i/>
          <w:iCs/>
          <w:color w:val="808080"/>
        </w:rPr>
      </w:pPr>
      <w:r w:rsidRPr="003D5CB9">
        <w:rPr>
          <w:rFonts w:ascii="Calibri" w:eastAsia="Calibri" w:hAnsi="Calibri" w:cs="Times New Roman"/>
          <w:i/>
          <w:iCs/>
          <w:color w:val="808080"/>
        </w:rPr>
        <w:t>Remarques</w:t>
      </w:r>
    </w:p>
    <w:p w:rsidR="003D5CB9" w:rsidRPr="003D5CB9" w:rsidRDefault="003D5CB9" w:rsidP="003D5CB9">
      <w:pPr>
        <w:spacing w:after="0" w:line="240" w:lineRule="auto"/>
        <w:jc w:val="both"/>
        <w:rPr>
          <w:rFonts w:ascii="Calibri" w:eastAsia="Calibri" w:hAnsi="Calibri" w:cs="Times New Roman"/>
          <w:i/>
          <w:iCs/>
          <w:color w:val="808080"/>
        </w:rPr>
      </w:pPr>
      <w:r w:rsidRPr="003D5CB9">
        <w:rPr>
          <w:rFonts w:ascii="Calibri" w:eastAsia="Calibri" w:hAnsi="Calibri" w:cs="Times New Roman"/>
          <w:i/>
          <w:iCs/>
          <w:color w:val="808080"/>
        </w:rPr>
        <w:sym w:font="Symbol" w:char="F02D"/>
      </w:r>
      <w:r w:rsidRPr="003D5CB9">
        <w:rPr>
          <w:rFonts w:ascii="Calibri" w:eastAsia="Calibri" w:hAnsi="Calibri" w:cs="Times New Roman"/>
          <w:i/>
          <w:iCs/>
          <w:color w:val="808080"/>
        </w:rPr>
        <w:t> La valeur de charge neige accidentelle est indépendante de l’altitude.</w:t>
      </w:r>
    </w:p>
    <w:p w:rsidR="003D5CB9" w:rsidRPr="003D5CB9" w:rsidRDefault="003D5CB9" w:rsidP="003D5CB9">
      <w:pPr>
        <w:spacing w:after="0" w:line="240" w:lineRule="auto"/>
        <w:jc w:val="both"/>
        <w:rPr>
          <w:rFonts w:ascii="Calibri" w:eastAsia="Calibri" w:hAnsi="Calibri" w:cs="Times New Roman"/>
          <w:i/>
          <w:iCs/>
          <w:color w:val="808080"/>
        </w:rPr>
      </w:pPr>
      <w:r w:rsidRPr="003D5CB9">
        <w:rPr>
          <w:rFonts w:ascii="Calibri" w:eastAsia="Calibri" w:hAnsi="Calibri" w:cs="Times New Roman"/>
          <w:i/>
          <w:iCs/>
          <w:color w:val="808080"/>
        </w:rPr>
        <w:sym w:font="Symbol" w:char="F02D"/>
      </w:r>
      <w:r w:rsidRPr="003D5CB9">
        <w:rPr>
          <w:rFonts w:ascii="Calibri" w:eastAsia="Calibri" w:hAnsi="Calibri" w:cs="Times New Roman"/>
          <w:i/>
          <w:iCs/>
          <w:color w:val="808080"/>
        </w:rPr>
        <w:t> La valeur totale de neige est obtenue en ajoutant la valeur caractéristique de la charge de neige sur le sol.</w:t>
      </w:r>
    </w:p>
    <w:p w:rsidR="003D5CB9" w:rsidRPr="003D5CB9" w:rsidRDefault="003D5CB9" w:rsidP="003D5CB9">
      <w:pPr>
        <w:spacing w:after="0" w:line="240" w:lineRule="auto"/>
        <w:jc w:val="both"/>
        <w:rPr>
          <w:rFonts w:ascii="Calibri" w:eastAsia="Calibri" w:hAnsi="Calibri" w:cs="Times New Roman"/>
          <w:bCs/>
          <w:sz w:val="20"/>
          <w:szCs w:val="20"/>
        </w:rPr>
      </w:pPr>
    </w:p>
    <w:p w:rsidR="003D5CB9" w:rsidRPr="003D5CB9" w:rsidRDefault="003D5CB9" w:rsidP="003D5CB9">
      <w:pPr>
        <w:rPr>
          <w:rFonts w:ascii="Calibri" w:eastAsia="Calibri" w:hAnsi="Calibri" w:cs="Times New Roman"/>
          <w:b/>
          <w:sz w:val="20"/>
          <w:szCs w:val="20"/>
        </w:rPr>
      </w:pPr>
      <w:r w:rsidRPr="003D5CB9">
        <w:rPr>
          <w:rFonts w:ascii="Calibri" w:eastAsia="Calibri" w:hAnsi="Calibri" w:cs="Times New Roman"/>
          <w:b/>
          <w:sz w:val="20"/>
          <w:szCs w:val="20"/>
        </w:rPr>
        <w:br w:type="page"/>
      </w:r>
    </w:p>
    <w:p w:rsidR="003D5CB9" w:rsidRPr="003D5CB9" w:rsidRDefault="003D5CB9" w:rsidP="003D5CB9">
      <w:pPr>
        <w:spacing w:before="120" w:after="60" w:line="240" w:lineRule="auto"/>
        <w:outlineLvl w:val="2"/>
        <w:rPr>
          <w:rFonts w:ascii="Arial Black" w:eastAsia="Calibri" w:hAnsi="Arial Black" w:cs="Times New Roman"/>
          <w:bCs/>
          <w:sz w:val="20"/>
          <w:szCs w:val="20"/>
          <w:lang w:eastAsia="fr-FR"/>
        </w:rPr>
      </w:pPr>
      <w:bookmarkStart w:id="58" w:name="_Toc531942300"/>
      <w:bookmarkStart w:id="59" w:name="_Toc532551866"/>
      <w:r w:rsidRPr="003D5CB9">
        <w:rPr>
          <w:rFonts w:ascii="Arial Black" w:eastAsia="Calibri" w:hAnsi="Arial Black" w:cs="Times New Roman"/>
          <w:bCs/>
          <w:sz w:val="20"/>
          <w:szCs w:val="20"/>
          <w:lang w:eastAsia="fr-FR"/>
        </w:rPr>
        <w:lastRenderedPageBreak/>
        <w:t xml:space="preserve">Tab. 2. Coefficients </w:t>
      </w:r>
      <w:proofErr w:type="spellStart"/>
      <w:r w:rsidRPr="003D5CB9">
        <w:rPr>
          <w:rFonts w:ascii="Arial Black" w:eastAsia="Calibri" w:hAnsi="Arial Black" w:cs="Times New Roman"/>
          <w:bCs/>
          <w:sz w:val="20"/>
          <w:szCs w:val="20"/>
          <w:lang w:eastAsia="fr-FR"/>
        </w:rPr>
        <w:t>μ</w:t>
      </w:r>
      <w:r w:rsidRPr="003D5CB9">
        <w:rPr>
          <w:rFonts w:ascii="Arial Black" w:eastAsia="Calibri" w:hAnsi="Arial Black" w:cs="Times New Roman"/>
          <w:bCs/>
          <w:i/>
          <w:sz w:val="20"/>
          <w:szCs w:val="20"/>
          <w:vertAlign w:val="subscript"/>
          <w:lang w:eastAsia="fr-FR"/>
        </w:rPr>
        <w:t>i</w:t>
      </w:r>
      <w:proofErr w:type="spellEnd"/>
      <w:r w:rsidRPr="003D5CB9">
        <w:rPr>
          <w:rFonts w:ascii="Arial Black" w:eastAsia="Calibri" w:hAnsi="Arial Black" w:cs="Times New Roman"/>
          <w:bCs/>
          <w:sz w:val="20"/>
          <w:szCs w:val="20"/>
          <w:lang w:eastAsia="fr-FR"/>
        </w:rPr>
        <w:t xml:space="preserve"> pour une toiture sans dispositif de retenue de la neige</w:t>
      </w:r>
      <w:bookmarkEnd w:id="58"/>
      <w:bookmarkEnd w:id="59"/>
      <w:r w:rsidRPr="003D5CB9">
        <w:rPr>
          <w:rFonts w:ascii="Arial Black" w:eastAsia="Calibri" w:hAnsi="Arial Black" w:cs="Times New Roman"/>
          <w:bCs/>
          <w:sz w:val="20"/>
          <w:szCs w:val="20"/>
          <w:lang w:eastAsia="fr-FR"/>
        </w:rPr>
        <w:t xml:space="preserve"> </w:t>
      </w:r>
    </w:p>
    <w:p w:rsidR="003D5CB9" w:rsidRPr="003D5CB9" w:rsidRDefault="003D5CB9" w:rsidP="003D5CB9">
      <w:pPr>
        <w:rPr>
          <w:rFonts w:ascii="Calibri" w:eastAsia="Calibri" w:hAnsi="Calibri" w:cs="Times New Roman"/>
        </w:rPr>
      </w:pPr>
      <w:r w:rsidRPr="003D5CB9">
        <w:rPr>
          <w:rFonts w:ascii="Calibri" w:eastAsia="Calibri" w:hAnsi="Calibri" w:cs="Times New Roman"/>
        </w:rPr>
        <w:t>(</w:t>
      </w:r>
      <w:proofErr w:type="gramStart"/>
      <w:r w:rsidRPr="003D5CB9">
        <w:rPr>
          <w:rFonts w:ascii="Calibri" w:eastAsia="Calibri" w:hAnsi="Calibri" w:cs="Times New Roman"/>
        </w:rPr>
        <w:t>source</w:t>
      </w:r>
      <w:proofErr w:type="gramEnd"/>
      <w:r w:rsidRPr="003D5CB9">
        <w:rPr>
          <w:rFonts w:ascii="Calibri" w:eastAsia="Calibri" w:hAnsi="Calibri" w:cs="Times New Roman"/>
        </w:rPr>
        <w:t xml:space="preserve"> : </w:t>
      </w:r>
      <w:r w:rsidRPr="003D5CB9">
        <w:rPr>
          <w:rFonts w:ascii="Calibri" w:eastAsia="Calibri" w:hAnsi="Calibri" w:cs="Times New Roman"/>
          <w:bCs/>
        </w:rPr>
        <w:t>NF EN 1991</w:t>
      </w:r>
      <w:r w:rsidRPr="003D5CB9">
        <w:rPr>
          <w:rFonts w:ascii="Calibri" w:eastAsia="Calibri" w:hAnsi="Calibri" w:cs="Times New Roman"/>
          <w:bCs/>
        </w:rPr>
        <w:noBreakHyphen/>
        <w:t>1</w:t>
      </w:r>
      <w:r w:rsidRPr="003D5CB9">
        <w:rPr>
          <w:rFonts w:ascii="Calibri" w:eastAsia="Calibri" w:hAnsi="Calibri" w:cs="Times New Roman"/>
          <w:bCs/>
        </w:rPr>
        <w:noBreakHyphen/>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614"/>
        <w:gridCol w:w="1985"/>
        <w:gridCol w:w="1842"/>
        <w:gridCol w:w="1134"/>
      </w:tblGrid>
      <w:tr w:rsidR="003D5CB9" w:rsidRPr="003D5CB9" w:rsidTr="00D67AE1">
        <w:tc>
          <w:tcPr>
            <w:tcW w:w="3614" w:type="dxa"/>
          </w:tcPr>
          <w:p w:rsidR="003D5CB9" w:rsidRPr="003D5CB9" w:rsidRDefault="003D5CB9" w:rsidP="003D5CB9">
            <w:pPr>
              <w:spacing w:after="0" w:line="240" w:lineRule="auto"/>
              <w:jc w:val="both"/>
              <w:rPr>
                <w:rFonts w:ascii="Calibri" w:eastAsia="Calibri" w:hAnsi="Calibri" w:cs="Times New Roman"/>
                <w:b/>
                <w:sz w:val="20"/>
                <w:szCs w:val="20"/>
              </w:rPr>
            </w:pPr>
            <w:r w:rsidRPr="003D5CB9">
              <w:rPr>
                <w:rFonts w:ascii="Calibri" w:eastAsia="Calibri" w:hAnsi="Calibri" w:cs="Times New Roman"/>
                <w:b/>
                <w:sz w:val="20"/>
                <w:szCs w:val="20"/>
              </w:rPr>
              <w:t>Angle </w:t>
            </w:r>
            <w:r w:rsidRPr="003D5CB9">
              <w:rPr>
                <w:rFonts w:ascii="Calibri" w:eastAsia="Calibri" w:hAnsi="Calibri" w:cs="Times New Roman"/>
                <w:b/>
                <w:sz w:val="20"/>
                <w:szCs w:val="20"/>
              </w:rPr>
              <w:sym w:font="Symbol" w:char="F061"/>
            </w:r>
            <w:r w:rsidRPr="003D5CB9">
              <w:rPr>
                <w:rFonts w:ascii="Calibri" w:eastAsia="Calibri" w:hAnsi="Calibri" w:cs="Times New Roman"/>
                <w:b/>
                <w:sz w:val="20"/>
                <w:szCs w:val="20"/>
              </w:rPr>
              <w:t xml:space="preserve"> du toit (degré)</w:t>
            </w:r>
          </w:p>
        </w:tc>
        <w:tc>
          <w:tcPr>
            <w:tcW w:w="1985" w:type="dxa"/>
          </w:tcPr>
          <w:p w:rsidR="003D5CB9" w:rsidRPr="003D5CB9" w:rsidRDefault="003D5CB9" w:rsidP="003D5CB9">
            <w:pPr>
              <w:spacing w:after="0" w:line="240" w:lineRule="auto"/>
              <w:jc w:val="both"/>
              <w:rPr>
                <w:rFonts w:ascii="Calibri" w:eastAsia="Calibri" w:hAnsi="Calibri" w:cs="Times New Roman"/>
                <w:b/>
                <w:sz w:val="20"/>
                <w:szCs w:val="20"/>
              </w:rPr>
            </w:pPr>
            <w:r w:rsidRPr="003D5CB9">
              <w:rPr>
                <w:rFonts w:ascii="Calibri" w:eastAsia="Calibri" w:hAnsi="Calibri" w:cs="Times New Roman"/>
                <w:b/>
                <w:sz w:val="20"/>
                <w:szCs w:val="20"/>
              </w:rPr>
              <w:t xml:space="preserve">0 &lt; </w:t>
            </w:r>
            <w:r w:rsidRPr="003D5CB9">
              <w:rPr>
                <w:rFonts w:ascii="Calibri" w:eastAsia="Calibri" w:hAnsi="Calibri" w:cs="Times New Roman"/>
                <w:b/>
                <w:sz w:val="20"/>
                <w:szCs w:val="20"/>
              </w:rPr>
              <w:sym w:font="Symbol" w:char="F061"/>
            </w:r>
            <w:r w:rsidRPr="003D5CB9">
              <w:rPr>
                <w:rFonts w:ascii="Calibri" w:eastAsia="Calibri" w:hAnsi="Calibri" w:cs="Times New Roman"/>
                <w:b/>
                <w:sz w:val="20"/>
                <w:szCs w:val="20"/>
              </w:rPr>
              <w:t xml:space="preserve"> ≤ 30</w:t>
            </w:r>
          </w:p>
        </w:tc>
        <w:tc>
          <w:tcPr>
            <w:tcW w:w="1842" w:type="dxa"/>
          </w:tcPr>
          <w:p w:rsidR="003D5CB9" w:rsidRPr="003D5CB9" w:rsidRDefault="003D5CB9" w:rsidP="003D5CB9">
            <w:pPr>
              <w:spacing w:after="0" w:line="240" w:lineRule="auto"/>
              <w:jc w:val="both"/>
              <w:rPr>
                <w:rFonts w:ascii="Calibri" w:eastAsia="Calibri" w:hAnsi="Calibri" w:cs="Times New Roman"/>
                <w:b/>
                <w:sz w:val="20"/>
                <w:szCs w:val="20"/>
              </w:rPr>
            </w:pPr>
            <w:r w:rsidRPr="003D5CB9">
              <w:rPr>
                <w:rFonts w:ascii="Calibri" w:eastAsia="Calibri" w:hAnsi="Calibri" w:cs="Times New Roman"/>
                <w:b/>
                <w:sz w:val="20"/>
                <w:szCs w:val="20"/>
              </w:rPr>
              <w:t xml:space="preserve">30 &lt; </w:t>
            </w:r>
            <w:r w:rsidRPr="003D5CB9">
              <w:rPr>
                <w:rFonts w:ascii="Calibri" w:eastAsia="Calibri" w:hAnsi="Calibri" w:cs="Times New Roman"/>
                <w:b/>
                <w:sz w:val="20"/>
                <w:szCs w:val="20"/>
              </w:rPr>
              <w:sym w:font="Symbol" w:char="F061"/>
            </w:r>
            <w:r w:rsidRPr="003D5CB9">
              <w:rPr>
                <w:rFonts w:ascii="Calibri" w:eastAsia="Calibri" w:hAnsi="Calibri" w:cs="Times New Roman"/>
                <w:b/>
                <w:sz w:val="20"/>
                <w:szCs w:val="20"/>
              </w:rPr>
              <w:t xml:space="preserve"> ≤ 60</w:t>
            </w:r>
          </w:p>
        </w:tc>
        <w:tc>
          <w:tcPr>
            <w:tcW w:w="1134" w:type="dxa"/>
          </w:tcPr>
          <w:p w:rsidR="003D5CB9" w:rsidRPr="003D5CB9" w:rsidRDefault="003D5CB9" w:rsidP="003D5CB9">
            <w:pPr>
              <w:spacing w:after="0" w:line="240" w:lineRule="auto"/>
              <w:jc w:val="both"/>
              <w:rPr>
                <w:rFonts w:ascii="Calibri" w:eastAsia="Calibri" w:hAnsi="Calibri" w:cs="Times New Roman"/>
                <w:b/>
                <w:sz w:val="20"/>
                <w:szCs w:val="20"/>
              </w:rPr>
            </w:pPr>
            <w:r w:rsidRPr="003D5CB9">
              <w:rPr>
                <w:rFonts w:ascii="Calibri" w:eastAsia="Calibri" w:hAnsi="Calibri" w:cs="Times New Roman"/>
                <w:b/>
                <w:sz w:val="20"/>
                <w:szCs w:val="20"/>
              </w:rPr>
              <w:sym w:font="Symbol" w:char="F061"/>
            </w:r>
            <w:r w:rsidRPr="003D5CB9">
              <w:rPr>
                <w:rFonts w:ascii="Calibri" w:eastAsia="Calibri" w:hAnsi="Calibri" w:cs="Times New Roman"/>
                <w:b/>
                <w:sz w:val="20"/>
                <w:szCs w:val="20"/>
              </w:rPr>
              <w:t xml:space="preserve"> ≥ 60</w:t>
            </w:r>
          </w:p>
        </w:tc>
      </w:tr>
      <w:tr w:rsidR="003D5CB9" w:rsidRPr="003D5CB9" w:rsidTr="00D67AE1">
        <w:tc>
          <w:tcPr>
            <w:tcW w:w="3614" w:type="dxa"/>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μ</w:t>
            </w:r>
            <w:r w:rsidRPr="003D5CB9">
              <w:rPr>
                <w:rFonts w:ascii="Calibri" w:eastAsia="Calibri" w:hAnsi="Calibri" w:cs="Times New Roman"/>
                <w:sz w:val="20"/>
                <w:szCs w:val="20"/>
                <w:vertAlign w:val="subscript"/>
              </w:rPr>
              <w:t>1</w:t>
            </w:r>
            <w:r w:rsidRPr="003D5CB9">
              <w:rPr>
                <w:rFonts w:ascii="Calibri" w:eastAsia="Calibri" w:hAnsi="Calibri" w:cs="Times New Roman"/>
                <w:sz w:val="20"/>
                <w:szCs w:val="20"/>
              </w:rPr>
              <w:t xml:space="preserve"> (toiture à 1 ou 2 versants)</w:t>
            </w:r>
          </w:p>
        </w:tc>
        <w:tc>
          <w:tcPr>
            <w:tcW w:w="1985" w:type="dxa"/>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0,8</w:t>
            </w:r>
          </w:p>
        </w:tc>
        <w:tc>
          <w:tcPr>
            <w:tcW w:w="1842" w:type="dxa"/>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0,8 (60 </w:t>
            </w:r>
            <w:r w:rsidRPr="003D5CB9">
              <w:rPr>
                <w:rFonts w:ascii="Calibri" w:eastAsia="Calibri" w:hAnsi="Calibri" w:cs="Times New Roman"/>
                <w:sz w:val="20"/>
                <w:szCs w:val="20"/>
              </w:rPr>
              <w:sym w:font="Symbol" w:char="F02D"/>
            </w:r>
            <w:r w:rsidRPr="003D5CB9">
              <w:rPr>
                <w:rFonts w:ascii="Calibri" w:eastAsia="Calibri" w:hAnsi="Calibri" w:cs="Times New Roman"/>
                <w:sz w:val="20"/>
                <w:szCs w:val="20"/>
              </w:rPr>
              <w:t> α) / 30</w:t>
            </w:r>
          </w:p>
        </w:tc>
        <w:tc>
          <w:tcPr>
            <w:tcW w:w="1134" w:type="dxa"/>
            <w:vMerge w:val="restart"/>
            <w:vAlign w:val="center"/>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0</w:t>
            </w:r>
          </w:p>
        </w:tc>
      </w:tr>
      <w:tr w:rsidR="003D5CB9" w:rsidRPr="003D5CB9" w:rsidTr="00D67AE1">
        <w:tc>
          <w:tcPr>
            <w:tcW w:w="3614" w:type="dxa"/>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μ</w:t>
            </w:r>
            <w:r w:rsidRPr="003D5CB9">
              <w:rPr>
                <w:rFonts w:ascii="Calibri" w:eastAsia="Calibri" w:hAnsi="Calibri" w:cs="Times New Roman"/>
                <w:sz w:val="20"/>
                <w:szCs w:val="20"/>
                <w:vertAlign w:val="subscript"/>
              </w:rPr>
              <w:t>2</w:t>
            </w:r>
            <w:r w:rsidRPr="003D5CB9">
              <w:rPr>
                <w:rFonts w:ascii="Calibri" w:eastAsia="Calibri" w:hAnsi="Calibri" w:cs="Times New Roman"/>
                <w:sz w:val="20"/>
                <w:szCs w:val="20"/>
              </w:rPr>
              <w:t xml:space="preserve"> (toiture à versants multiples)</w:t>
            </w:r>
          </w:p>
        </w:tc>
        <w:tc>
          <w:tcPr>
            <w:tcW w:w="1985" w:type="dxa"/>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0,8 + (0,8α / 30)</w:t>
            </w:r>
          </w:p>
        </w:tc>
        <w:tc>
          <w:tcPr>
            <w:tcW w:w="1842" w:type="dxa"/>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1,6</w:t>
            </w:r>
          </w:p>
        </w:tc>
        <w:tc>
          <w:tcPr>
            <w:tcW w:w="1134" w:type="dxa"/>
            <w:vMerge/>
          </w:tcPr>
          <w:p w:rsidR="003D5CB9" w:rsidRPr="003D5CB9" w:rsidRDefault="003D5CB9" w:rsidP="003D5CB9">
            <w:pPr>
              <w:spacing w:after="0" w:line="240" w:lineRule="auto"/>
              <w:jc w:val="both"/>
              <w:rPr>
                <w:rFonts w:ascii="Calibri" w:eastAsia="Calibri" w:hAnsi="Calibri" w:cs="Times New Roman"/>
                <w:sz w:val="20"/>
                <w:szCs w:val="20"/>
              </w:rPr>
            </w:pPr>
          </w:p>
        </w:tc>
      </w:tr>
    </w:tbl>
    <w:p w:rsidR="003D5CB9" w:rsidRPr="003D5CB9" w:rsidRDefault="003D5CB9" w:rsidP="003D5CB9">
      <w:pPr>
        <w:spacing w:after="0" w:line="240" w:lineRule="auto"/>
        <w:jc w:val="both"/>
        <w:rPr>
          <w:rFonts w:ascii="Calibri" w:eastAsia="Calibri" w:hAnsi="Calibri" w:cs="Times New Roman"/>
          <w:i/>
          <w:iCs/>
          <w:color w:val="808080"/>
        </w:rPr>
      </w:pPr>
    </w:p>
    <w:p w:rsidR="003D5CB9" w:rsidRPr="003D5CB9" w:rsidRDefault="003D5CB9" w:rsidP="003D5CB9">
      <w:pPr>
        <w:spacing w:after="0" w:line="240" w:lineRule="auto"/>
        <w:jc w:val="both"/>
        <w:rPr>
          <w:rFonts w:ascii="Calibri" w:eastAsia="Calibri" w:hAnsi="Calibri" w:cs="Times New Roman"/>
          <w:i/>
          <w:iCs/>
          <w:color w:val="808080"/>
        </w:rPr>
      </w:pPr>
      <w:r w:rsidRPr="003D5CB9">
        <w:rPr>
          <w:rFonts w:ascii="Calibri" w:eastAsia="Calibri" w:hAnsi="Calibri" w:cs="Times New Roman"/>
          <w:i/>
          <w:iCs/>
          <w:color w:val="808080"/>
        </w:rPr>
        <w:t>Remarques</w:t>
      </w:r>
    </w:p>
    <w:p w:rsidR="003D5CB9" w:rsidRPr="003D5CB9" w:rsidRDefault="003D5CB9" w:rsidP="003D5CB9">
      <w:pPr>
        <w:spacing w:after="0" w:line="240" w:lineRule="auto"/>
        <w:jc w:val="both"/>
        <w:rPr>
          <w:rFonts w:ascii="Calibri" w:eastAsia="Calibri" w:hAnsi="Calibri" w:cs="Times New Roman"/>
          <w:i/>
          <w:iCs/>
          <w:color w:val="808080"/>
        </w:rPr>
      </w:pPr>
      <w:r w:rsidRPr="003D5CB9">
        <w:rPr>
          <w:rFonts w:ascii="Calibri" w:eastAsia="Calibri" w:hAnsi="Calibri" w:cs="Times New Roman"/>
          <w:i/>
          <w:iCs/>
          <w:color w:val="808080"/>
        </w:rPr>
        <w:sym w:font="Symbol" w:char="F02D"/>
      </w:r>
      <w:r w:rsidRPr="003D5CB9">
        <w:rPr>
          <w:rFonts w:ascii="Calibri" w:eastAsia="Calibri" w:hAnsi="Calibri" w:cs="Times New Roman"/>
          <w:i/>
          <w:iCs/>
          <w:color w:val="808080"/>
        </w:rPr>
        <w:t> Si des éléments (barre à neige, acrotères…) empêchent la neige de glisser, μ1 est pris égal à 0,8.</w:t>
      </w:r>
    </w:p>
    <w:p w:rsidR="003D5CB9" w:rsidRPr="003D5CB9" w:rsidRDefault="003D5CB9" w:rsidP="003D5CB9">
      <w:pPr>
        <w:spacing w:after="0" w:line="240" w:lineRule="auto"/>
        <w:jc w:val="both"/>
        <w:rPr>
          <w:rFonts w:ascii="Calibri" w:eastAsia="Calibri" w:hAnsi="Calibri" w:cs="Times New Roman"/>
          <w:i/>
          <w:iCs/>
          <w:color w:val="808080"/>
        </w:rPr>
      </w:pPr>
      <w:r w:rsidRPr="003D5CB9">
        <w:rPr>
          <w:rFonts w:ascii="Calibri" w:eastAsia="Calibri" w:hAnsi="Calibri" w:cs="Times New Roman"/>
          <w:i/>
          <w:iCs/>
          <w:color w:val="808080"/>
        </w:rPr>
        <w:sym w:font="Symbol" w:char="F02D"/>
      </w:r>
      <w:r w:rsidRPr="003D5CB9">
        <w:rPr>
          <w:rFonts w:ascii="Calibri" w:eastAsia="Calibri" w:hAnsi="Calibri" w:cs="Times New Roman"/>
          <w:i/>
          <w:iCs/>
          <w:color w:val="808080"/>
        </w:rPr>
        <w:t> Les accumulations de neige sont définies dans les annexes des normes NF EN 1991</w:t>
      </w:r>
      <w:r w:rsidRPr="003D5CB9">
        <w:rPr>
          <w:rFonts w:ascii="Calibri" w:eastAsia="Calibri" w:hAnsi="Calibri" w:cs="Times New Roman"/>
          <w:i/>
          <w:iCs/>
          <w:color w:val="808080"/>
        </w:rPr>
        <w:noBreakHyphen/>
        <w:t>1</w:t>
      </w:r>
      <w:r w:rsidRPr="003D5CB9">
        <w:rPr>
          <w:rFonts w:ascii="Calibri" w:eastAsia="Calibri" w:hAnsi="Calibri" w:cs="Times New Roman"/>
          <w:i/>
          <w:iCs/>
          <w:color w:val="808080"/>
        </w:rPr>
        <w:noBreakHyphen/>
        <w:t>3</w:t>
      </w:r>
    </w:p>
    <w:p w:rsidR="003D5CB9" w:rsidRPr="003D5CB9" w:rsidRDefault="003D5CB9" w:rsidP="003D5CB9">
      <w:pPr>
        <w:spacing w:after="0" w:line="240" w:lineRule="auto"/>
        <w:jc w:val="both"/>
        <w:rPr>
          <w:rFonts w:ascii="Calibri" w:eastAsia="Calibri" w:hAnsi="Calibri" w:cs="Times New Roman"/>
          <w:sz w:val="20"/>
          <w:szCs w:val="20"/>
        </w:rPr>
      </w:pPr>
    </w:p>
    <w:p w:rsidR="003D5CB9" w:rsidRPr="003D5CB9" w:rsidRDefault="003D5CB9" w:rsidP="003D5CB9">
      <w:pPr>
        <w:spacing w:before="120" w:after="60" w:line="240" w:lineRule="auto"/>
        <w:outlineLvl w:val="2"/>
        <w:rPr>
          <w:rFonts w:ascii="Arial Black" w:eastAsia="Times New Roman" w:hAnsi="Arial Black" w:cs="Times New Roman"/>
          <w:bCs/>
          <w:sz w:val="20"/>
          <w:szCs w:val="20"/>
          <w:lang w:eastAsia="fr-FR"/>
        </w:rPr>
      </w:pPr>
      <w:bookmarkStart w:id="60" w:name="_Toc531942301"/>
      <w:bookmarkStart w:id="61" w:name="_Toc532551867"/>
      <w:r w:rsidRPr="003D5CB9">
        <w:rPr>
          <w:rFonts w:ascii="Arial Black" w:eastAsia="Calibri" w:hAnsi="Arial Black" w:cs="Times New Roman"/>
          <w:bCs/>
          <w:sz w:val="20"/>
          <w:szCs w:val="20"/>
          <w:lang w:eastAsia="fr-FR"/>
        </w:rPr>
        <w:t>Tab. 3. Coefficients partiels de l’action permanente pour un bâtiment courant</w:t>
      </w:r>
      <w:bookmarkEnd w:id="60"/>
      <w:bookmarkEnd w:id="61"/>
      <w:r w:rsidRPr="003D5CB9">
        <w:rPr>
          <w:rFonts w:ascii="Arial Black" w:eastAsia="Calibri" w:hAnsi="Arial Black" w:cs="Times New Roman"/>
          <w:bCs/>
          <w:sz w:val="20"/>
          <w:szCs w:val="20"/>
          <w:lang w:eastAsia="fr-FR"/>
        </w:rPr>
        <w:t xml:space="preserve"> </w:t>
      </w:r>
    </w:p>
    <w:p w:rsidR="003D5CB9" w:rsidRPr="003D5CB9" w:rsidRDefault="003D5CB9" w:rsidP="003D5CB9">
      <w:pPr>
        <w:rPr>
          <w:rFonts w:ascii="Calibri" w:eastAsia="Calibri" w:hAnsi="Calibri" w:cs="Times New Roman"/>
        </w:rPr>
      </w:pPr>
      <w:r w:rsidRPr="003D5CB9">
        <w:rPr>
          <w:rFonts w:ascii="Calibri" w:eastAsia="Calibri" w:hAnsi="Calibri" w:cs="Times New Roman"/>
        </w:rPr>
        <w:t>(Source : NF EN 1990/NA)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23"/>
        <w:gridCol w:w="3589"/>
      </w:tblGrid>
      <w:tr w:rsidR="003D5CB9" w:rsidRPr="003D5CB9" w:rsidTr="00D67AE1">
        <w:trPr>
          <w:jc w:val="center"/>
        </w:trPr>
        <w:tc>
          <w:tcPr>
            <w:tcW w:w="3052" w:type="pct"/>
          </w:tcPr>
          <w:p w:rsidR="003D5CB9" w:rsidRPr="003D5CB9" w:rsidRDefault="003D5CB9" w:rsidP="003D5CB9">
            <w:pPr>
              <w:spacing w:after="0" w:line="240" w:lineRule="auto"/>
              <w:jc w:val="both"/>
              <w:rPr>
                <w:rFonts w:ascii="Calibri" w:eastAsia="Calibri" w:hAnsi="Calibri" w:cs="Times New Roman"/>
                <w:b/>
                <w:sz w:val="20"/>
                <w:szCs w:val="20"/>
              </w:rPr>
            </w:pPr>
            <w:r w:rsidRPr="003D5CB9">
              <w:rPr>
                <w:rFonts w:ascii="Calibri" w:eastAsia="Calibri" w:hAnsi="Calibri" w:cs="Times New Roman"/>
                <w:b/>
                <w:sz w:val="20"/>
                <w:szCs w:val="20"/>
              </w:rPr>
              <w:t>Type d’action</w:t>
            </w:r>
          </w:p>
        </w:tc>
        <w:tc>
          <w:tcPr>
            <w:tcW w:w="1948" w:type="pct"/>
          </w:tcPr>
          <w:p w:rsidR="003D5CB9" w:rsidRPr="003D5CB9" w:rsidRDefault="003D5CB9" w:rsidP="003D5CB9">
            <w:pPr>
              <w:spacing w:after="0" w:line="240" w:lineRule="auto"/>
              <w:jc w:val="both"/>
              <w:rPr>
                <w:rFonts w:ascii="Calibri" w:eastAsia="Calibri" w:hAnsi="Calibri" w:cs="Times New Roman"/>
                <w:b/>
                <w:sz w:val="20"/>
                <w:szCs w:val="20"/>
              </w:rPr>
            </w:pPr>
            <w:r w:rsidRPr="003D5CB9">
              <w:rPr>
                <w:rFonts w:ascii="Calibri" w:eastAsia="Calibri" w:hAnsi="Calibri" w:cs="Times New Roman"/>
                <w:b/>
                <w:sz w:val="20"/>
                <w:szCs w:val="20"/>
              </w:rPr>
              <w:t>Coefficient partiel</w:t>
            </w:r>
          </w:p>
        </w:tc>
      </w:tr>
      <w:tr w:rsidR="003D5CB9" w:rsidRPr="003D5CB9" w:rsidTr="00D67AE1">
        <w:trPr>
          <w:jc w:val="center"/>
        </w:trPr>
        <w:tc>
          <w:tcPr>
            <w:tcW w:w="3052" w:type="pct"/>
          </w:tcPr>
          <w:p w:rsidR="003D5CB9" w:rsidRPr="003D5CB9" w:rsidDel="00640E1E"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b/>
                <w:i/>
                <w:sz w:val="20"/>
                <w:szCs w:val="20"/>
              </w:rPr>
              <w:t>Permanente</w:t>
            </w:r>
            <w:r w:rsidRPr="003D5CB9">
              <w:rPr>
                <w:rFonts w:ascii="Calibri" w:eastAsia="Calibri" w:hAnsi="Calibri" w:cs="Times New Roman"/>
                <w:sz w:val="20"/>
                <w:szCs w:val="20"/>
              </w:rPr>
              <w:t> :</w:t>
            </w:r>
          </w:p>
        </w:tc>
        <w:tc>
          <w:tcPr>
            <w:tcW w:w="1948" w:type="pct"/>
          </w:tcPr>
          <w:p w:rsidR="003D5CB9" w:rsidRPr="003D5CB9" w:rsidRDefault="003D5CB9" w:rsidP="003D5CB9">
            <w:pPr>
              <w:spacing w:after="0" w:line="240" w:lineRule="auto"/>
              <w:jc w:val="both"/>
              <w:rPr>
                <w:rFonts w:ascii="Calibri" w:eastAsia="Calibri" w:hAnsi="Calibri" w:cs="Times New Roman"/>
                <w:sz w:val="20"/>
                <w:szCs w:val="20"/>
              </w:rPr>
            </w:pPr>
          </w:p>
        </w:tc>
      </w:tr>
      <w:tr w:rsidR="003D5CB9" w:rsidRPr="003D5CB9" w:rsidTr="00D67AE1">
        <w:trPr>
          <w:jc w:val="center"/>
        </w:trPr>
        <w:tc>
          <w:tcPr>
            <w:tcW w:w="3052" w:type="pct"/>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sym w:font="Symbol" w:char="F02D"/>
            </w:r>
            <w:r w:rsidRPr="003D5CB9">
              <w:rPr>
                <w:rFonts w:ascii="Calibri" w:eastAsia="Calibri" w:hAnsi="Calibri" w:cs="Times New Roman"/>
                <w:sz w:val="20"/>
                <w:szCs w:val="20"/>
              </w:rPr>
              <w:t xml:space="preserve"> (STR) : </w:t>
            </w:r>
            <w:r w:rsidRPr="003D5CB9">
              <w:rPr>
                <w:rFonts w:ascii="Calibri" w:eastAsia="Calibri" w:hAnsi="Calibri" w:cs="Times New Roman"/>
                <w:sz w:val="20"/>
                <w:szCs w:val="20"/>
              </w:rPr>
              <w:sym w:font="Symbol" w:char="F067"/>
            </w:r>
            <w:r w:rsidRPr="003D5CB9">
              <w:rPr>
                <w:rFonts w:ascii="Calibri" w:eastAsia="Calibri" w:hAnsi="Calibri" w:cs="Times New Roman"/>
                <w:i/>
                <w:sz w:val="20"/>
                <w:szCs w:val="20"/>
                <w:vertAlign w:val="subscript"/>
              </w:rPr>
              <w:t>G</w:t>
            </w:r>
            <w:r w:rsidRPr="003D5CB9">
              <w:rPr>
                <w:rFonts w:ascii="Calibri" w:eastAsia="Calibri" w:hAnsi="Calibri" w:cs="Times New Roman"/>
                <w:sz w:val="20"/>
                <w:szCs w:val="20"/>
                <w:vertAlign w:val="subscript"/>
              </w:rPr>
              <w:t>, sup</w:t>
            </w:r>
          </w:p>
        </w:tc>
        <w:tc>
          <w:tcPr>
            <w:tcW w:w="1948" w:type="pct"/>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1,35</w:t>
            </w:r>
          </w:p>
        </w:tc>
      </w:tr>
      <w:tr w:rsidR="003D5CB9" w:rsidRPr="003D5CB9" w:rsidTr="00D67AE1">
        <w:trPr>
          <w:jc w:val="center"/>
        </w:trPr>
        <w:tc>
          <w:tcPr>
            <w:tcW w:w="3052" w:type="pct"/>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sym w:font="Symbol" w:char="F02D"/>
            </w:r>
            <w:r w:rsidRPr="003D5CB9">
              <w:rPr>
                <w:rFonts w:ascii="Calibri" w:eastAsia="Calibri" w:hAnsi="Calibri" w:cs="Times New Roman"/>
                <w:sz w:val="20"/>
                <w:szCs w:val="20"/>
              </w:rPr>
              <w:t xml:space="preserve"> (STR) : </w:t>
            </w:r>
            <w:r w:rsidRPr="003D5CB9">
              <w:rPr>
                <w:rFonts w:ascii="Calibri" w:eastAsia="Calibri" w:hAnsi="Calibri" w:cs="Times New Roman"/>
                <w:sz w:val="20"/>
                <w:szCs w:val="20"/>
              </w:rPr>
              <w:sym w:font="Symbol" w:char="F067"/>
            </w:r>
            <w:r w:rsidRPr="003D5CB9">
              <w:rPr>
                <w:rFonts w:ascii="Calibri" w:eastAsia="Calibri" w:hAnsi="Calibri" w:cs="Times New Roman"/>
                <w:i/>
                <w:sz w:val="20"/>
                <w:szCs w:val="20"/>
                <w:vertAlign w:val="subscript"/>
              </w:rPr>
              <w:t>G</w:t>
            </w:r>
            <w:r w:rsidRPr="003D5CB9">
              <w:rPr>
                <w:rFonts w:ascii="Calibri" w:eastAsia="Calibri" w:hAnsi="Calibri" w:cs="Times New Roman"/>
                <w:sz w:val="20"/>
                <w:szCs w:val="20"/>
                <w:vertAlign w:val="subscript"/>
              </w:rPr>
              <w:t xml:space="preserve">, </w:t>
            </w:r>
            <w:proofErr w:type="spellStart"/>
            <w:r w:rsidRPr="003D5CB9">
              <w:rPr>
                <w:rFonts w:ascii="Calibri" w:eastAsia="Calibri" w:hAnsi="Calibri" w:cs="Times New Roman"/>
                <w:sz w:val="20"/>
                <w:szCs w:val="20"/>
                <w:vertAlign w:val="subscript"/>
              </w:rPr>
              <w:t>inf</w:t>
            </w:r>
            <w:proofErr w:type="spellEnd"/>
          </w:p>
        </w:tc>
        <w:tc>
          <w:tcPr>
            <w:tcW w:w="1948" w:type="pct"/>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1</w:t>
            </w:r>
          </w:p>
        </w:tc>
      </w:tr>
      <w:tr w:rsidR="003D5CB9" w:rsidRPr="003D5CB9" w:rsidTr="00D67AE1">
        <w:trPr>
          <w:jc w:val="center"/>
        </w:trPr>
        <w:tc>
          <w:tcPr>
            <w:tcW w:w="3052" w:type="pct"/>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sym w:font="Symbol" w:char="F02D"/>
            </w:r>
            <w:r w:rsidRPr="003D5CB9">
              <w:rPr>
                <w:rFonts w:ascii="Calibri" w:eastAsia="Calibri" w:hAnsi="Calibri" w:cs="Times New Roman"/>
                <w:sz w:val="20"/>
                <w:szCs w:val="20"/>
              </w:rPr>
              <w:t xml:space="preserve"> (EQU) : </w:t>
            </w:r>
            <w:r w:rsidRPr="003D5CB9">
              <w:rPr>
                <w:rFonts w:ascii="Calibri" w:eastAsia="Calibri" w:hAnsi="Calibri" w:cs="Times New Roman"/>
                <w:sz w:val="20"/>
                <w:szCs w:val="20"/>
              </w:rPr>
              <w:sym w:font="Symbol" w:char="F067"/>
            </w:r>
            <w:r w:rsidRPr="003D5CB9">
              <w:rPr>
                <w:rFonts w:ascii="Calibri" w:eastAsia="Calibri" w:hAnsi="Calibri" w:cs="Times New Roman"/>
                <w:i/>
                <w:sz w:val="20"/>
                <w:szCs w:val="20"/>
                <w:vertAlign w:val="subscript"/>
              </w:rPr>
              <w:t>G</w:t>
            </w:r>
            <w:r w:rsidRPr="003D5CB9">
              <w:rPr>
                <w:rFonts w:ascii="Calibri" w:eastAsia="Calibri" w:hAnsi="Calibri" w:cs="Times New Roman"/>
                <w:sz w:val="20"/>
                <w:szCs w:val="20"/>
                <w:vertAlign w:val="subscript"/>
              </w:rPr>
              <w:t xml:space="preserve">, </w:t>
            </w:r>
            <w:proofErr w:type="spellStart"/>
            <w:r w:rsidRPr="003D5CB9">
              <w:rPr>
                <w:rFonts w:ascii="Calibri" w:eastAsia="Calibri" w:hAnsi="Calibri" w:cs="Times New Roman"/>
                <w:sz w:val="20"/>
                <w:szCs w:val="20"/>
                <w:vertAlign w:val="subscript"/>
              </w:rPr>
              <w:t>inf</w:t>
            </w:r>
            <w:proofErr w:type="spellEnd"/>
          </w:p>
        </w:tc>
        <w:tc>
          <w:tcPr>
            <w:tcW w:w="1948" w:type="pct"/>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0,9</w:t>
            </w:r>
          </w:p>
        </w:tc>
      </w:tr>
      <w:tr w:rsidR="003D5CB9" w:rsidRPr="003D5CB9" w:rsidTr="00D67AE1">
        <w:trPr>
          <w:jc w:val="center"/>
        </w:trPr>
        <w:tc>
          <w:tcPr>
            <w:tcW w:w="3052" w:type="pct"/>
          </w:tcPr>
          <w:p w:rsidR="003D5CB9" w:rsidRPr="003D5CB9" w:rsidDel="00640E1E"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b/>
                <w:i/>
                <w:sz w:val="20"/>
                <w:szCs w:val="20"/>
              </w:rPr>
              <w:t>Variable</w:t>
            </w:r>
            <w:r w:rsidRPr="003D5CB9">
              <w:rPr>
                <w:rFonts w:ascii="Calibri" w:eastAsia="Calibri" w:hAnsi="Calibri" w:cs="Times New Roman"/>
                <w:sz w:val="20"/>
                <w:szCs w:val="20"/>
              </w:rPr>
              <w:t xml:space="preserve"> (STR) : </w:t>
            </w:r>
            <w:r w:rsidRPr="003D5CB9">
              <w:rPr>
                <w:rFonts w:ascii="Calibri" w:eastAsia="Calibri" w:hAnsi="Calibri" w:cs="Times New Roman"/>
                <w:sz w:val="20"/>
                <w:szCs w:val="20"/>
              </w:rPr>
              <w:sym w:font="Symbol" w:char="F067"/>
            </w:r>
            <w:r w:rsidRPr="003D5CB9">
              <w:rPr>
                <w:rFonts w:ascii="Calibri" w:eastAsia="Calibri" w:hAnsi="Calibri" w:cs="Times New Roman"/>
                <w:i/>
                <w:sz w:val="20"/>
                <w:szCs w:val="20"/>
                <w:vertAlign w:val="subscript"/>
              </w:rPr>
              <w:t>Q</w:t>
            </w:r>
          </w:p>
        </w:tc>
        <w:tc>
          <w:tcPr>
            <w:tcW w:w="1948" w:type="pct"/>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1,5</w:t>
            </w:r>
          </w:p>
        </w:tc>
      </w:tr>
    </w:tbl>
    <w:p w:rsidR="003D5CB9" w:rsidRPr="003D5CB9" w:rsidRDefault="003D5CB9" w:rsidP="003D5CB9">
      <w:pPr>
        <w:spacing w:before="120" w:after="60" w:line="240" w:lineRule="auto"/>
        <w:outlineLvl w:val="2"/>
        <w:rPr>
          <w:rFonts w:ascii="Calibri" w:eastAsia="Calibri" w:hAnsi="Calibri" w:cs="Times New Roman"/>
          <w:bCs/>
          <w:i/>
          <w:sz w:val="16"/>
        </w:rPr>
      </w:pPr>
      <w:bookmarkStart w:id="62" w:name="_Toc531942302"/>
    </w:p>
    <w:p w:rsidR="003D5CB9" w:rsidRPr="003D5CB9" w:rsidRDefault="003D5CB9" w:rsidP="003D5CB9">
      <w:pPr>
        <w:spacing w:before="120" w:after="60" w:line="240" w:lineRule="auto"/>
        <w:outlineLvl w:val="2"/>
        <w:rPr>
          <w:rFonts w:ascii="Arial Black" w:eastAsia="Calibri" w:hAnsi="Arial Black" w:cs="Times New Roman"/>
          <w:bCs/>
          <w:sz w:val="20"/>
          <w:szCs w:val="20"/>
          <w:lang w:eastAsia="fr-FR"/>
        </w:rPr>
      </w:pPr>
      <w:bookmarkStart w:id="63" w:name="_Toc532551868"/>
      <w:r w:rsidRPr="003D5CB9">
        <w:rPr>
          <w:rFonts w:ascii="Arial Black" w:eastAsia="Calibri" w:hAnsi="Arial Black" w:cs="Times New Roman"/>
          <w:bCs/>
          <w:sz w:val="20"/>
          <w:szCs w:val="20"/>
          <w:lang w:eastAsia="fr-FR"/>
        </w:rPr>
        <w:t>Tab. 4. Coefficients statistiques en fonction des catégories de bâtiment et de l’altitude</w:t>
      </w:r>
      <w:bookmarkEnd w:id="62"/>
      <w:r w:rsidRPr="003D5CB9">
        <w:rPr>
          <w:rFonts w:ascii="Arial Black" w:eastAsia="Calibri" w:hAnsi="Arial Black" w:cs="Times New Roman"/>
          <w:bCs/>
          <w:sz w:val="20"/>
          <w:szCs w:val="20"/>
          <w:lang w:eastAsia="fr-FR"/>
        </w:rPr>
        <w:t xml:space="preserve"> </w:t>
      </w:r>
      <w:r w:rsidRPr="003D5CB9">
        <w:rPr>
          <w:rFonts w:ascii="Calibri" w:eastAsia="Calibri" w:hAnsi="Calibri" w:cs="Times New Roman"/>
        </w:rPr>
        <w:t>(Source : NF EN 1990)</w:t>
      </w:r>
      <w:bookmarkEnd w:id="63"/>
    </w:p>
    <w:tbl>
      <w:tblPr>
        <w:tblStyle w:val="Grilledutableau11"/>
        <w:tblW w:w="5000" w:type="pct"/>
        <w:tblLayout w:type="fixed"/>
        <w:tblLook w:val="0000"/>
      </w:tblPr>
      <w:tblGrid>
        <w:gridCol w:w="5215"/>
        <w:gridCol w:w="1428"/>
        <w:gridCol w:w="1358"/>
        <w:gridCol w:w="1287"/>
      </w:tblGrid>
      <w:tr w:rsidR="003D5CB9" w:rsidRPr="003D5CB9" w:rsidTr="00D67AE1">
        <w:tc>
          <w:tcPr>
            <w:tcW w:w="2807" w:type="pct"/>
          </w:tcPr>
          <w:p w:rsidR="003D5CB9" w:rsidRPr="003D5CB9" w:rsidRDefault="003D5CB9" w:rsidP="003D5CB9">
            <w:pPr>
              <w:rPr>
                <w:b/>
              </w:rPr>
            </w:pPr>
          </w:p>
        </w:tc>
        <w:tc>
          <w:tcPr>
            <w:tcW w:w="769" w:type="pct"/>
          </w:tcPr>
          <w:p w:rsidR="003D5CB9" w:rsidRPr="003D5CB9" w:rsidRDefault="003D5CB9" w:rsidP="003D5CB9">
            <w:pPr>
              <w:rPr>
                <w:b/>
              </w:rPr>
            </w:pPr>
            <w:r w:rsidRPr="003D5CB9">
              <w:rPr>
                <w:b/>
              </w:rPr>
              <w:t xml:space="preserve">Action variable d’accompagnement </w:t>
            </w:r>
            <w:r w:rsidRPr="003D5CB9">
              <w:rPr>
                <w:b/>
              </w:rPr>
              <w:sym w:font="Symbol" w:char="F059"/>
            </w:r>
            <w:r w:rsidRPr="003D5CB9">
              <w:rPr>
                <w:b/>
              </w:rPr>
              <w:t>0</w:t>
            </w:r>
          </w:p>
        </w:tc>
        <w:tc>
          <w:tcPr>
            <w:tcW w:w="731" w:type="pct"/>
          </w:tcPr>
          <w:p w:rsidR="003D5CB9" w:rsidRPr="003D5CB9" w:rsidRDefault="003D5CB9" w:rsidP="003D5CB9">
            <w:pPr>
              <w:rPr>
                <w:b/>
              </w:rPr>
            </w:pPr>
            <w:r w:rsidRPr="003D5CB9">
              <w:rPr>
                <w:b/>
              </w:rPr>
              <w:t xml:space="preserve">Combinaison accidentelle (incendie) </w:t>
            </w:r>
            <w:r w:rsidRPr="003D5CB9">
              <w:rPr>
                <w:b/>
              </w:rPr>
              <w:sym w:font="Symbol" w:char="F059"/>
            </w:r>
            <w:r w:rsidRPr="003D5CB9">
              <w:rPr>
                <w:b/>
              </w:rPr>
              <w:t>1</w:t>
            </w:r>
          </w:p>
        </w:tc>
        <w:tc>
          <w:tcPr>
            <w:tcW w:w="693" w:type="pct"/>
          </w:tcPr>
          <w:p w:rsidR="003D5CB9" w:rsidRPr="003D5CB9" w:rsidRDefault="003D5CB9" w:rsidP="003D5CB9">
            <w:pPr>
              <w:rPr>
                <w:b/>
              </w:rPr>
            </w:pPr>
            <w:r w:rsidRPr="003D5CB9">
              <w:rPr>
                <w:b/>
              </w:rPr>
              <w:t xml:space="preserve">Fluage et combinaison accidentelle </w:t>
            </w:r>
            <w:r w:rsidRPr="003D5CB9">
              <w:rPr>
                <w:b/>
              </w:rPr>
              <w:sym w:font="Symbol" w:char="F059"/>
            </w:r>
            <w:r w:rsidRPr="003D5CB9">
              <w:rPr>
                <w:b/>
              </w:rPr>
              <w:t>2</w:t>
            </w:r>
          </w:p>
        </w:tc>
      </w:tr>
      <w:tr w:rsidR="003D5CB9" w:rsidRPr="003D5CB9" w:rsidTr="00D67AE1">
        <w:tc>
          <w:tcPr>
            <w:tcW w:w="5000" w:type="pct"/>
            <w:gridSpan w:val="4"/>
          </w:tcPr>
          <w:p w:rsidR="003D5CB9" w:rsidRPr="003D5CB9" w:rsidRDefault="003D5CB9" w:rsidP="003D5CB9">
            <w:pPr>
              <w:rPr>
                <w:b/>
                <w:i/>
              </w:rPr>
            </w:pPr>
            <w:r w:rsidRPr="003D5CB9">
              <w:rPr>
                <w:b/>
                <w:i/>
              </w:rPr>
              <w:t>Charges d’exploitation des bâtiments</w:t>
            </w:r>
          </w:p>
        </w:tc>
      </w:tr>
      <w:tr w:rsidR="003D5CB9" w:rsidRPr="003D5CB9" w:rsidTr="00D67AE1">
        <w:tc>
          <w:tcPr>
            <w:tcW w:w="2807" w:type="pct"/>
          </w:tcPr>
          <w:p w:rsidR="003D5CB9" w:rsidRPr="003D5CB9" w:rsidRDefault="003D5CB9" w:rsidP="003D5CB9">
            <w:r w:rsidRPr="003D5CB9">
              <w:t>Catégorie A : Habitations résidentielles</w:t>
            </w:r>
          </w:p>
        </w:tc>
        <w:tc>
          <w:tcPr>
            <w:tcW w:w="769" w:type="pct"/>
          </w:tcPr>
          <w:p w:rsidR="003D5CB9" w:rsidRPr="003D5CB9" w:rsidRDefault="003D5CB9" w:rsidP="003D5CB9">
            <w:r w:rsidRPr="003D5CB9">
              <w:t>0,7</w:t>
            </w:r>
          </w:p>
        </w:tc>
        <w:tc>
          <w:tcPr>
            <w:tcW w:w="731" w:type="pct"/>
          </w:tcPr>
          <w:p w:rsidR="003D5CB9" w:rsidRPr="003D5CB9" w:rsidRDefault="003D5CB9" w:rsidP="003D5CB9">
            <w:r w:rsidRPr="003D5CB9">
              <w:t>0,5</w:t>
            </w:r>
          </w:p>
        </w:tc>
        <w:tc>
          <w:tcPr>
            <w:tcW w:w="693" w:type="pct"/>
          </w:tcPr>
          <w:p w:rsidR="003D5CB9" w:rsidRPr="003D5CB9" w:rsidRDefault="003D5CB9" w:rsidP="003D5CB9">
            <w:r w:rsidRPr="003D5CB9">
              <w:t>0,3</w:t>
            </w:r>
          </w:p>
        </w:tc>
      </w:tr>
      <w:tr w:rsidR="003D5CB9" w:rsidRPr="003D5CB9" w:rsidTr="00D67AE1">
        <w:tc>
          <w:tcPr>
            <w:tcW w:w="2807" w:type="pct"/>
          </w:tcPr>
          <w:p w:rsidR="003D5CB9" w:rsidRPr="003D5CB9" w:rsidRDefault="003D5CB9" w:rsidP="003D5CB9">
            <w:r w:rsidRPr="003D5CB9">
              <w:t>Catégorie B : Bureaux</w:t>
            </w:r>
          </w:p>
        </w:tc>
        <w:tc>
          <w:tcPr>
            <w:tcW w:w="769" w:type="pct"/>
          </w:tcPr>
          <w:p w:rsidR="003D5CB9" w:rsidRPr="003D5CB9" w:rsidRDefault="003D5CB9" w:rsidP="003D5CB9">
            <w:r w:rsidRPr="003D5CB9">
              <w:t>0,7</w:t>
            </w:r>
          </w:p>
        </w:tc>
        <w:tc>
          <w:tcPr>
            <w:tcW w:w="731" w:type="pct"/>
          </w:tcPr>
          <w:p w:rsidR="003D5CB9" w:rsidRPr="003D5CB9" w:rsidRDefault="003D5CB9" w:rsidP="003D5CB9">
            <w:r w:rsidRPr="003D5CB9">
              <w:t>0,5</w:t>
            </w:r>
          </w:p>
        </w:tc>
        <w:tc>
          <w:tcPr>
            <w:tcW w:w="693" w:type="pct"/>
          </w:tcPr>
          <w:p w:rsidR="003D5CB9" w:rsidRPr="003D5CB9" w:rsidRDefault="003D5CB9" w:rsidP="003D5CB9">
            <w:r w:rsidRPr="003D5CB9">
              <w:t>0,3</w:t>
            </w:r>
          </w:p>
        </w:tc>
      </w:tr>
      <w:tr w:rsidR="003D5CB9" w:rsidRPr="003D5CB9" w:rsidTr="00D67AE1">
        <w:tc>
          <w:tcPr>
            <w:tcW w:w="2807" w:type="pct"/>
          </w:tcPr>
          <w:p w:rsidR="003D5CB9" w:rsidRPr="003D5CB9" w:rsidRDefault="003D5CB9" w:rsidP="003D5CB9">
            <w:r w:rsidRPr="003D5CB9">
              <w:t>Catégorie C : Lieux de réunion</w:t>
            </w:r>
          </w:p>
        </w:tc>
        <w:tc>
          <w:tcPr>
            <w:tcW w:w="769" w:type="pct"/>
          </w:tcPr>
          <w:p w:rsidR="003D5CB9" w:rsidRPr="003D5CB9" w:rsidRDefault="003D5CB9" w:rsidP="003D5CB9">
            <w:r w:rsidRPr="003D5CB9">
              <w:t>0,7</w:t>
            </w:r>
          </w:p>
        </w:tc>
        <w:tc>
          <w:tcPr>
            <w:tcW w:w="731" w:type="pct"/>
          </w:tcPr>
          <w:p w:rsidR="003D5CB9" w:rsidRPr="003D5CB9" w:rsidRDefault="003D5CB9" w:rsidP="003D5CB9">
            <w:r w:rsidRPr="003D5CB9">
              <w:t>0,7</w:t>
            </w:r>
          </w:p>
        </w:tc>
        <w:tc>
          <w:tcPr>
            <w:tcW w:w="693" w:type="pct"/>
          </w:tcPr>
          <w:p w:rsidR="003D5CB9" w:rsidRPr="003D5CB9" w:rsidRDefault="003D5CB9" w:rsidP="003D5CB9">
            <w:r w:rsidRPr="003D5CB9">
              <w:t>0,6</w:t>
            </w:r>
          </w:p>
        </w:tc>
      </w:tr>
      <w:tr w:rsidR="003D5CB9" w:rsidRPr="003D5CB9" w:rsidTr="00D67AE1">
        <w:tc>
          <w:tcPr>
            <w:tcW w:w="2807" w:type="pct"/>
          </w:tcPr>
          <w:p w:rsidR="003D5CB9" w:rsidRPr="003D5CB9" w:rsidRDefault="003D5CB9" w:rsidP="003D5CB9">
            <w:r w:rsidRPr="003D5CB9">
              <w:t>Catégorie D : Commerce</w:t>
            </w:r>
          </w:p>
        </w:tc>
        <w:tc>
          <w:tcPr>
            <w:tcW w:w="769" w:type="pct"/>
          </w:tcPr>
          <w:p w:rsidR="003D5CB9" w:rsidRPr="003D5CB9" w:rsidRDefault="003D5CB9" w:rsidP="003D5CB9">
            <w:r w:rsidRPr="003D5CB9">
              <w:t>0,7</w:t>
            </w:r>
          </w:p>
        </w:tc>
        <w:tc>
          <w:tcPr>
            <w:tcW w:w="731" w:type="pct"/>
          </w:tcPr>
          <w:p w:rsidR="003D5CB9" w:rsidRPr="003D5CB9" w:rsidRDefault="003D5CB9" w:rsidP="003D5CB9">
            <w:r w:rsidRPr="003D5CB9">
              <w:t>0,7</w:t>
            </w:r>
          </w:p>
        </w:tc>
        <w:tc>
          <w:tcPr>
            <w:tcW w:w="693" w:type="pct"/>
          </w:tcPr>
          <w:p w:rsidR="003D5CB9" w:rsidRPr="003D5CB9" w:rsidRDefault="003D5CB9" w:rsidP="003D5CB9">
            <w:r w:rsidRPr="003D5CB9">
              <w:t>0,6</w:t>
            </w:r>
          </w:p>
        </w:tc>
      </w:tr>
      <w:tr w:rsidR="003D5CB9" w:rsidRPr="003D5CB9" w:rsidTr="00D67AE1">
        <w:tc>
          <w:tcPr>
            <w:tcW w:w="2807" w:type="pct"/>
          </w:tcPr>
          <w:p w:rsidR="003D5CB9" w:rsidRPr="003D5CB9" w:rsidRDefault="003D5CB9" w:rsidP="003D5CB9">
            <w:r w:rsidRPr="003D5CB9">
              <w:t>Catégorie E : Stockage</w:t>
            </w:r>
          </w:p>
        </w:tc>
        <w:tc>
          <w:tcPr>
            <w:tcW w:w="769" w:type="pct"/>
          </w:tcPr>
          <w:p w:rsidR="003D5CB9" w:rsidRPr="003D5CB9" w:rsidRDefault="003D5CB9" w:rsidP="003D5CB9">
            <w:r w:rsidRPr="003D5CB9">
              <w:t>1</w:t>
            </w:r>
          </w:p>
        </w:tc>
        <w:tc>
          <w:tcPr>
            <w:tcW w:w="731" w:type="pct"/>
          </w:tcPr>
          <w:p w:rsidR="003D5CB9" w:rsidRPr="003D5CB9" w:rsidRDefault="003D5CB9" w:rsidP="003D5CB9">
            <w:r w:rsidRPr="003D5CB9">
              <w:t>0,9</w:t>
            </w:r>
          </w:p>
        </w:tc>
        <w:tc>
          <w:tcPr>
            <w:tcW w:w="693" w:type="pct"/>
          </w:tcPr>
          <w:p w:rsidR="003D5CB9" w:rsidRPr="003D5CB9" w:rsidRDefault="003D5CB9" w:rsidP="003D5CB9">
            <w:r w:rsidRPr="003D5CB9">
              <w:t>0,8</w:t>
            </w:r>
          </w:p>
        </w:tc>
      </w:tr>
      <w:tr w:rsidR="003D5CB9" w:rsidRPr="003D5CB9" w:rsidTr="00D67AE1">
        <w:tc>
          <w:tcPr>
            <w:tcW w:w="2807" w:type="pct"/>
          </w:tcPr>
          <w:p w:rsidR="003D5CB9" w:rsidRPr="003D5CB9" w:rsidRDefault="003D5CB9" w:rsidP="003D5CB9">
            <w:r w:rsidRPr="003D5CB9">
              <w:t>Catégorie H : Toits</w:t>
            </w:r>
          </w:p>
        </w:tc>
        <w:tc>
          <w:tcPr>
            <w:tcW w:w="769" w:type="pct"/>
          </w:tcPr>
          <w:p w:rsidR="003D5CB9" w:rsidRPr="003D5CB9" w:rsidRDefault="003D5CB9" w:rsidP="003D5CB9">
            <w:r w:rsidRPr="003D5CB9">
              <w:t>0</w:t>
            </w:r>
          </w:p>
        </w:tc>
        <w:tc>
          <w:tcPr>
            <w:tcW w:w="731" w:type="pct"/>
          </w:tcPr>
          <w:p w:rsidR="003D5CB9" w:rsidRPr="003D5CB9" w:rsidRDefault="003D5CB9" w:rsidP="003D5CB9">
            <w:r w:rsidRPr="003D5CB9">
              <w:t>0</w:t>
            </w:r>
          </w:p>
        </w:tc>
        <w:tc>
          <w:tcPr>
            <w:tcW w:w="693" w:type="pct"/>
          </w:tcPr>
          <w:p w:rsidR="003D5CB9" w:rsidRPr="003D5CB9" w:rsidRDefault="003D5CB9" w:rsidP="003D5CB9">
            <w:r w:rsidRPr="003D5CB9">
              <w:t>0</w:t>
            </w:r>
          </w:p>
        </w:tc>
      </w:tr>
      <w:tr w:rsidR="003D5CB9" w:rsidRPr="003D5CB9" w:rsidTr="00D67AE1">
        <w:tc>
          <w:tcPr>
            <w:tcW w:w="5000" w:type="pct"/>
            <w:gridSpan w:val="4"/>
          </w:tcPr>
          <w:p w:rsidR="003D5CB9" w:rsidRPr="003D5CB9" w:rsidRDefault="003D5CB9" w:rsidP="003D5CB9">
            <w:pPr>
              <w:rPr>
                <w:b/>
                <w:i/>
              </w:rPr>
            </w:pPr>
            <w:r w:rsidRPr="003D5CB9">
              <w:rPr>
                <w:b/>
                <w:i/>
              </w:rPr>
              <w:t xml:space="preserve">Charges de neige </w:t>
            </w:r>
          </w:p>
        </w:tc>
      </w:tr>
      <w:tr w:rsidR="003D5CB9" w:rsidRPr="003D5CB9" w:rsidTr="00D67AE1">
        <w:tc>
          <w:tcPr>
            <w:tcW w:w="2807" w:type="pct"/>
          </w:tcPr>
          <w:p w:rsidR="003D5CB9" w:rsidRPr="003D5CB9" w:rsidRDefault="003D5CB9" w:rsidP="003D5CB9">
            <w:r w:rsidRPr="003D5CB9">
              <w:t>Altitude &gt; 1 000 m</w:t>
            </w:r>
          </w:p>
        </w:tc>
        <w:tc>
          <w:tcPr>
            <w:tcW w:w="769" w:type="pct"/>
          </w:tcPr>
          <w:p w:rsidR="003D5CB9" w:rsidRPr="003D5CB9" w:rsidRDefault="003D5CB9" w:rsidP="003D5CB9">
            <w:r w:rsidRPr="003D5CB9">
              <w:t>0,7</w:t>
            </w:r>
          </w:p>
        </w:tc>
        <w:tc>
          <w:tcPr>
            <w:tcW w:w="731" w:type="pct"/>
          </w:tcPr>
          <w:p w:rsidR="003D5CB9" w:rsidRPr="003D5CB9" w:rsidRDefault="003D5CB9" w:rsidP="003D5CB9">
            <w:r w:rsidRPr="003D5CB9">
              <w:t>0,5</w:t>
            </w:r>
          </w:p>
        </w:tc>
        <w:tc>
          <w:tcPr>
            <w:tcW w:w="693" w:type="pct"/>
          </w:tcPr>
          <w:p w:rsidR="003D5CB9" w:rsidRPr="003D5CB9" w:rsidRDefault="003D5CB9" w:rsidP="003D5CB9">
            <w:r w:rsidRPr="003D5CB9">
              <w:t>0,2</w:t>
            </w:r>
          </w:p>
        </w:tc>
      </w:tr>
      <w:tr w:rsidR="003D5CB9" w:rsidRPr="003D5CB9" w:rsidTr="00D67AE1">
        <w:tc>
          <w:tcPr>
            <w:tcW w:w="2807" w:type="pct"/>
          </w:tcPr>
          <w:p w:rsidR="003D5CB9" w:rsidRPr="003D5CB9" w:rsidRDefault="003D5CB9" w:rsidP="003D5CB9">
            <w:r w:rsidRPr="003D5CB9">
              <w:t xml:space="preserve">Altitude </w:t>
            </w:r>
            <w:r w:rsidRPr="003D5CB9">
              <w:sym w:font="Symbol" w:char="F0A3"/>
            </w:r>
            <w:r w:rsidRPr="003D5CB9">
              <w:t> 1 000 m</w:t>
            </w:r>
          </w:p>
        </w:tc>
        <w:tc>
          <w:tcPr>
            <w:tcW w:w="769" w:type="pct"/>
          </w:tcPr>
          <w:p w:rsidR="003D5CB9" w:rsidRPr="003D5CB9" w:rsidRDefault="003D5CB9" w:rsidP="003D5CB9">
            <w:r w:rsidRPr="003D5CB9">
              <w:t>0,5</w:t>
            </w:r>
          </w:p>
        </w:tc>
        <w:tc>
          <w:tcPr>
            <w:tcW w:w="731" w:type="pct"/>
          </w:tcPr>
          <w:p w:rsidR="003D5CB9" w:rsidRPr="003D5CB9" w:rsidRDefault="003D5CB9" w:rsidP="003D5CB9">
            <w:r w:rsidRPr="003D5CB9">
              <w:t>0,3</w:t>
            </w:r>
          </w:p>
        </w:tc>
        <w:tc>
          <w:tcPr>
            <w:tcW w:w="693" w:type="pct"/>
          </w:tcPr>
          <w:p w:rsidR="003D5CB9" w:rsidRPr="003D5CB9" w:rsidRDefault="003D5CB9" w:rsidP="003D5CB9">
            <w:r w:rsidRPr="003D5CB9">
              <w:t>0</w:t>
            </w:r>
          </w:p>
        </w:tc>
      </w:tr>
      <w:tr w:rsidR="003D5CB9" w:rsidRPr="003D5CB9" w:rsidTr="00D67AE1">
        <w:tc>
          <w:tcPr>
            <w:tcW w:w="5000" w:type="pct"/>
            <w:gridSpan w:val="4"/>
          </w:tcPr>
          <w:p w:rsidR="003D5CB9" w:rsidRPr="003D5CB9" w:rsidRDefault="003D5CB9" w:rsidP="003D5CB9">
            <w:pPr>
              <w:rPr>
                <w:b/>
                <w:i/>
              </w:rPr>
            </w:pPr>
            <w:r w:rsidRPr="003D5CB9">
              <w:rPr>
                <w:b/>
                <w:i/>
              </w:rPr>
              <w:t>Action du vent</w:t>
            </w:r>
          </w:p>
        </w:tc>
      </w:tr>
      <w:tr w:rsidR="003D5CB9" w:rsidRPr="003D5CB9" w:rsidTr="00D67AE1">
        <w:tc>
          <w:tcPr>
            <w:tcW w:w="2807" w:type="pct"/>
          </w:tcPr>
          <w:p w:rsidR="003D5CB9" w:rsidRPr="003D5CB9" w:rsidRDefault="003D5CB9" w:rsidP="003D5CB9"/>
        </w:tc>
        <w:tc>
          <w:tcPr>
            <w:tcW w:w="769" w:type="pct"/>
          </w:tcPr>
          <w:p w:rsidR="003D5CB9" w:rsidRPr="003D5CB9" w:rsidRDefault="003D5CB9" w:rsidP="003D5CB9">
            <w:r w:rsidRPr="003D5CB9">
              <w:t>0,6</w:t>
            </w:r>
          </w:p>
        </w:tc>
        <w:tc>
          <w:tcPr>
            <w:tcW w:w="731" w:type="pct"/>
          </w:tcPr>
          <w:p w:rsidR="003D5CB9" w:rsidRPr="003D5CB9" w:rsidRDefault="003D5CB9" w:rsidP="003D5CB9">
            <w:r w:rsidRPr="003D5CB9">
              <w:t>0,2</w:t>
            </w:r>
          </w:p>
        </w:tc>
        <w:tc>
          <w:tcPr>
            <w:tcW w:w="693" w:type="pct"/>
          </w:tcPr>
          <w:p w:rsidR="003D5CB9" w:rsidRPr="003D5CB9" w:rsidRDefault="003D5CB9" w:rsidP="003D5CB9">
            <w:r w:rsidRPr="003D5CB9">
              <w:t>0</w:t>
            </w:r>
          </w:p>
        </w:tc>
      </w:tr>
    </w:tbl>
    <w:p w:rsidR="003D5CB9" w:rsidRPr="003D5CB9" w:rsidRDefault="003D5CB9" w:rsidP="003D5CB9">
      <w:pPr>
        <w:spacing w:before="120" w:after="60" w:line="240" w:lineRule="auto"/>
        <w:outlineLvl w:val="2"/>
        <w:rPr>
          <w:rFonts w:ascii="Calibri" w:eastAsia="Calibri" w:hAnsi="Calibri" w:cs="Times New Roman"/>
          <w:bCs/>
          <w:i/>
          <w:sz w:val="16"/>
        </w:rPr>
      </w:pPr>
      <w:bookmarkStart w:id="64" w:name="_Toc531942308"/>
      <w:bookmarkStart w:id="65" w:name="_Toc531942304"/>
    </w:p>
    <w:p w:rsidR="003D5CB9" w:rsidRPr="003D5CB9" w:rsidRDefault="003D5CB9" w:rsidP="003D5CB9">
      <w:pPr>
        <w:spacing w:before="120" w:after="60" w:line="240" w:lineRule="auto"/>
        <w:outlineLvl w:val="2"/>
        <w:rPr>
          <w:rFonts w:ascii="Arial Black" w:eastAsia="Calibri" w:hAnsi="Arial Black" w:cs="Times New Roman"/>
          <w:bCs/>
          <w:sz w:val="20"/>
          <w:szCs w:val="20"/>
          <w:lang w:eastAsia="fr-FR"/>
        </w:rPr>
      </w:pPr>
      <w:bookmarkStart w:id="66" w:name="_Toc532551869"/>
      <w:r w:rsidRPr="003D5CB9">
        <w:rPr>
          <w:rFonts w:ascii="Arial Black" w:eastAsia="Calibri" w:hAnsi="Arial Black" w:cs="Times New Roman"/>
          <w:bCs/>
          <w:sz w:val="20"/>
          <w:szCs w:val="20"/>
          <w:lang w:eastAsia="fr-FR"/>
        </w:rPr>
        <w:t xml:space="preserve">Tab. 5. Valeur coefficient </w:t>
      </w:r>
      <w:proofErr w:type="spellStart"/>
      <w:r w:rsidRPr="003D5CB9">
        <w:rPr>
          <w:rFonts w:ascii="Arial Black" w:eastAsia="Calibri" w:hAnsi="Arial Black" w:cs="Times New Roman"/>
          <w:bCs/>
          <w:sz w:val="20"/>
          <w:szCs w:val="20"/>
          <w:lang w:eastAsia="fr-FR"/>
        </w:rPr>
        <w:t>γ</w:t>
      </w:r>
      <w:r w:rsidRPr="003D5CB9">
        <w:rPr>
          <w:rFonts w:ascii="Arial Black" w:eastAsia="Calibri" w:hAnsi="Arial Black" w:cs="Times New Roman"/>
          <w:bCs/>
          <w:i/>
          <w:sz w:val="20"/>
          <w:szCs w:val="20"/>
          <w:vertAlign w:val="subscript"/>
          <w:lang w:eastAsia="fr-FR"/>
        </w:rPr>
        <w:t>M</w:t>
      </w:r>
      <w:bookmarkEnd w:id="64"/>
      <w:proofErr w:type="spellEnd"/>
      <w:r w:rsidRPr="003D5CB9">
        <w:rPr>
          <w:rFonts w:ascii="Arial Black" w:eastAsia="Calibri" w:hAnsi="Arial Black" w:cs="Times New Roman"/>
          <w:bCs/>
          <w:sz w:val="20"/>
          <w:szCs w:val="20"/>
          <w:lang w:eastAsia="fr-FR"/>
        </w:rPr>
        <w:t xml:space="preserve"> </w:t>
      </w:r>
      <w:r w:rsidRPr="003D5CB9">
        <w:rPr>
          <w:rFonts w:ascii="Calibri" w:eastAsia="Calibri" w:hAnsi="Calibri" w:cs="Times New Roman"/>
        </w:rPr>
        <w:t>(Source : NF EN 1995-1-1)</w:t>
      </w:r>
      <w:bookmarkEnd w:id="66"/>
    </w:p>
    <w:tbl>
      <w:tblPr>
        <w:tblW w:w="5000" w:type="pct"/>
        <w:jc w:val="center"/>
        <w:tblLayout w:type="fixed"/>
        <w:tblCellMar>
          <w:left w:w="70" w:type="dxa"/>
          <w:right w:w="70" w:type="dxa"/>
        </w:tblCellMar>
        <w:tblLook w:val="0000"/>
      </w:tblPr>
      <w:tblGrid>
        <w:gridCol w:w="3740"/>
        <w:gridCol w:w="4249"/>
        <w:gridCol w:w="1223"/>
      </w:tblGrid>
      <w:tr w:rsidR="003D5CB9" w:rsidRPr="003D5CB9" w:rsidTr="00D67AE1">
        <w:trPr>
          <w:cantSplit/>
          <w:trHeight w:val="285"/>
          <w:jc w:val="center"/>
        </w:trPr>
        <w:tc>
          <w:tcPr>
            <w:tcW w:w="4336" w:type="pct"/>
            <w:gridSpan w:val="2"/>
            <w:tcBorders>
              <w:top w:val="single" w:sz="8" w:space="0" w:color="auto"/>
              <w:left w:val="single" w:sz="8" w:space="0" w:color="auto"/>
              <w:right w:val="single" w:sz="4" w:space="0" w:color="auto"/>
            </w:tcBorders>
            <w:vAlign w:val="center"/>
          </w:tcPr>
          <w:p w:rsidR="003D5CB9" w:rsidRPr="003D5CB9" w:rsidRDefault="003D5CB9" w:rsidP="003D5CB9">
            <w:pPr>
              <w:spacing w:after="0" w:line="240" w:lineRule="auto"/>
              <w:jc w:val="both"/>
              <w:rPr>
                <w:rFonts w:ascii="Calibri" w:eastAsia="Calibri" w:hAnsi="Calibri" w:cs="Times New Roman"/>
                <w:b/>
                <w:sz w:val="20"/>
                <w:szCs w:val="20"/>
              </w:rPr>
            </w:pPr>
            <w:r w:rsidRPr="003D5CB9">
              <w:rPr>
                <w:rFonts w:ascii="Calibri" w:eastAsia="Calibri" w:hAnsi="Calibri" w:cs="Times New Roman"/>
                <w:b/>
                <w:sz w:val="20"/>
                <w:szCs w:val="20"/>
              </w:rPr>
              <w:t>Éléments considérés</w:t>
            </w:r>
          </w:p>
        </w:tc>
        <w:tc>
          <w:tcPr>
            <w:tcW w:w="664" w:type="pct"/>
            <w:tcBorders>
              <w:top w:val="single" w:sz="8" w:space="0" w:color="auto"/>
              <w:left w:val="nil"/>
              <w:bottom w:val="single" w:sz="4" w:space="0" w:color="auto"/>
              <w:right w:val="single" w:sz="8" w:space="0" w:color="auto"/>
            </w:tcBorders>
            <w:vAlign w:val="bottom"/>
          </w:tcPr>
          <w:p w:rsidR="003D5CB9" w:rsidRPr="003D5CB9" w:rsidRDefault="003D5CB9" w:rsidP="003D5CB9">
            <w:pPr>
              <w:spacing w:after="0" w:line="240" w:lineRule="auto"/>
              <w:jc w:val="both"/>
              <w:rPr>
                <w:rFonts w:ascii="Calibri" w:eastAsia="Calibri" w:hAnsi="Calibri" w:cs="Times New Roman"/>
                <w:b/>
                <w:sz w:val="20"/>
                <w:szCs w:val="20"/>
              </w:rPr>
            </w:pPr>
            <w:proofErr w:type="spellStart"/>
            <w:r w:rsidRPr="003D5CB9">
              <w:rPr>
                <w:rFonts w:ascii="Calibri" w:eastAsia="Calibri" w:hAnsi="Calibri" w:cs="Times New Roman"/>
                <w:b/>
                <w:sz w:val="20"/>
                <w:szCs w:val="20"/>
              </w:rPr>
              <w:t>γ</w:t>
            </w:r>
            <w:r w:rsidRPr="003D5CB9">
              <w:rPr>
                <w:rFonts w:ascii="Calibri" w:eastAsia="Calibri" w:hAnsi="Calibri" w:cs="Times New Roman"/>
                <w:b/>
                <w:i/>
                <w:sz w:val="20"/>
                <w:szCs w:val="20"/>
                <w:vertAlign w:val="subscript"/>
              </w:rPr>
              <w:t>M</w:t>
            </w:r>
            <w:proofErr w:type="spellEnd"/>
          </w:p>
        </w:tc>
      </w:tr>
      <w:tr w:rsidR="003D5CB9" w:rsidRPr="003D5CB9" w:rsidTr="00D67AE1">
        <w:trPr>
          <w:cantSplit/>
          <w:trHeight w:val="285"/>
          <w:jc w:val="center"/>
        </w:trPr>
        <w:tc>
          <w:tcPr>
            <w:tcW w:w="2030" w:type="pct"/>
            <w:vMerge w:val="restart"/>
            <w:tcBorders>
              <w:top w:val="single" w:sz="8" w:space="0" w:color="auto"/>
              <w:left w:val="single" w:sz="8" w:space="0" w:color="auto"/>
              <w:right w:val="single" w:sz="4" w:space="0" w:color="auto"/>
            </w:tcBorders>
            <w:vAlign w:val="center"/>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Matériaux</w:t>
            </w:r>
          </w:p>
        </w:tc>
        <w:tc>
          <w:tcPr>
            <w:tcW w:w="2306" w:type="pct"/>
            <w:tcBorders>
              <w:top w:val="single" w:sz="8" w:space="0" w:color="auto"/>
              <w:left w:val="nil"/>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Bois</w:t>
            </w:r>
          </w:p>
        </w:tc>
        <w:tc>
          <w:tcPr>
            <w:tcW w:w="664" w:type="pct"/>
            <w:tcBorders>
              <w:top w:val="single" w:sz="8" w:space="0" w:color="auto"/>
              <w:left w:val="nil"/>
              <w:bottom w:val="single" w:sz="4" w:space="0" w:color="auto"/>
              <w:right w:val="single" w:sz="8"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1,3</w:t>
            </w:r>
          </w:p>
        </w:tc>
      </w:tr>
      <w:tr w:rsidR="003D5CB9" w:rsidRPr="003D5CB9" w:rsidTr="00D67AE1">
        <w:trPr>
          <w:cantSplit/>
          <w:trHeight w:val="285"/>
          <w:jc w:val="center"/>
        </w:trPr>
        <w:tc>
          <w:tcPr>
            <w:tcW w:w="2030" w:type="pct"/>
            <w:vMerge/>
            <w:tcBorders>
              <w:left w:val="single" w:sz="8" w:space="0" w:color="auto"/>
              <w:right w:val="single" w:sz="4" w:space="0" w:color="auto"/>
            </w:tcBorders>
            <w:vAlign w:val="center"/>
          </w:tcPr>
          <w:p w:rsidR="003D5CB9" w:rsidRPr="003D5CB9" w:rsidRDefault="003D5CB9" w:rsidP="003D5CB9">
            <w:pPr>
              <w:spacing w:after="0" w:line="240" w:lineRule="auto"/>
              <w:jc w:val="both"/>
              <w:rPr>
                <w:rFonts w:ascii="Calibri" w:eastAsia="Calibri" w:hAnsi="Calibri" w:cs="Times New Roman"/>
                <w:sz w:val="20"/>
                <w:szCs w:val="20"/>
              </w:rPr>
            </w:pPr>
          </w:p>
        </w:tc>
        <w:tc>
          <w:tcPr>
            <w:tcW w:w="2306" w:type="pct"/>
            <w:tcBorders>
              <w:top w:val="nil"/>
              <w:left w:val="nil"/>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Lamellé-collé</w:t>
            </w:r>
          </w:p>
        </w:tc>
        <w:tc>
          <w:tcPr>
            <w:tcW w:w="664" w:type="pct"/>
            <w:tcBorders>
              <w:top w:val="nil"/>
              <w:left w:val="nil"/>
              <w:bottom w:val="single" w:sz="4" w:space="0" w:color="auto"/>
              <w:right w:val="single" w:sz="8"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1,25</w:t>
            </w:r>
          </w:p>
        </w:tc>
      </w:tr>
      <w:tr w:rsidR="003D5CB9" w:rsidRPr="003D5CB9" w:rsidTr="00D67AE1">
        <w:trPr>
          <w:cantSplit/>
          <w:trHeight w:val="285"/>
          <w:jc w:val="center"/>
        </w:trPr>
        <w:tc>
          <w:tcPr>
            <w:tcW w:w="2030" w:type="pct"/>
            <w:vMerge/>
            <w:tcBorders>
              <w:left w:val="single" w:sz="8" w:space="0" w:color="auto"/>
              <w:right w:val="single" w:sz="4" w:space="0" w:color="auto"/>
            </w:tcBorders>
            <w:vAlign w:val="center"/>
          </w:tcPr>
          <w:p w:rsidR="003D5CB9" w:rsidRPr="003D5CB9" w:rsidRDefault="003D5CB9" w:rsidP="003D5CB9">
            <w:pPr>
              <w:spacing w:after="0" w:line="240" w:lineRule="auto"/>
              <w:jc w:val="both"/>
              <w:rPr>
                <w:rFonts w:ascii="Calibri" w:eastAsia="Calibri" w:hAnsi="Calibri" w:cs="Times New Roman"/>
                <w:sz w:val="20"/>
                <w:szCs w:val="20"/>
              </w:rPr>
            </w:pPr>
          </w:p>
        </w:tc>
        <w:tc>
          <w:tcPr>
            <w:tcW w:w="2306" w:type="pct"/>
            <w:tcBorders>
              <w:top w:val="nil"/>
              <w:left w:val="nil"/>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proofErr w:type="spellStart"/>
            <w:r w:rsidRPr="003D5CB9">
              <w:rPr>
                <w:rFonts w:ascii="Calibri" w:eastAsia="Calibri" w:hAnsi="Calibri" w:cs="Times New Roman"/>
                <w:sz w:val="20"/>
                <w:szCs w:val="20"/>
              </w:rPr>
              <w:t>Lamibois</w:t>
            </w:r>
            <w:proofErr w:type="spellEnd"/>
            <w:r w:rsidRPr="003D5CB9">
              <w:rPr>
                <w:rFonts w:ascii="Calibri" w:eastAsia="Calibri" w:hAnsi="Calibri" w:cs="Times New Roman"/>
                <w:sz w:val="20"/>
                <w:szCs w:val="20"/>
              </w:rPr>
              <w:t xml:space="preserve"> (LVL), OSB</w:t>
            </w:r>
          </w:p>
        </w:tc>
        <w:tc>
          <w:tcPr>
            <w:tcW w:w="664" w:type="pct"/>
            <w:tcBorders>
              <w:top w:val="nil"/>
              <w:left w:val="nil"/>
              <w:bottom w:val="single" w:sz="4" w:space="0" w:color="auto"/>
              <w:right w:val="single" w:sz="8"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1,2</w:t>
            </w:r>
          </w:p>
        </w:tc>
      </w:tr>
      <w:tr w:rsidR="003D5CB9" w:rsidRPr="003D5CB9" w:rsidTr="00D67AE1">
        <w:trPr>
          <w:cantSplit/>
          <w:trHeight w:val="285"/>
          <w:jc w:val="center"/>
        </w:trPr>
        <w:tc>
          <w:tcPr>
            <w:tcW w:w="2030" w:type="pct"/>
            <w:vMerge/>
            <w:tcBorders>
              <w:left w:val="single" w:sz="8" w:space="0" w:color="auto"/>
              <w:bottom w:val="single" w:sz="4" w:space="0" w:color="000000"/>
              <w:right w:val="single" w:sz="4" w:space="0" w:color="auto"/>
            </w:tcBorders>
            <w:vAlign w:val="center"/>
          </w:tcPr>
          <w:p w:rsidR="003D5CB9" w:rsidRPr="003D5CB9" w:rsidRDefault="003D5CB9" w:rsidP="003D5CB9">
            <w:pPr>
              <w:spacing w:after="0" w:line="240" w:lineRule="auto"/>
              <w:jc w:val="both"/>
              <w:rPr>
                <w:rFonts w:ascii="Calibri" w:eastAsia="Calibri" w:hAnsi="Calibri" w:cs="Times New Roman"/>
                <w:sz w:val="20"/>
                <w:szCs w:val="20"/>
              </w:rPr>
            </w:pPr>
          </w:p>
        </w:tc>
        <w:tc>
          <w:tcPr>
            <w:tcW w:w="2306" w:type="pct"/>
            <w:tcBorders>
              <w:top w:val="nil"/>
              <w:left w:val="nil"/>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Panneaux de particules et de fibres</w:t>
            </w:r>
          </w:p>
        </w:tc>
        <w:tc>
          <w:tcPr>
            <w:tcW w:w="664" w:type="pct"/>
            <w:tcBorders>
              <w:top w:val="nil"/>
              <w:left w:val="nil"/>
              <w:bottom w:val="single" w:sz="4" w:space="0" w:color="auto"/>
              <w:right w:val="single" w:sz="8"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1,3</w:t>
            </w:r>
          </w:p>
        </w:tc>
      </w:tr>
      <w:tr w:rsidR="003D5CB9" w:rsidRPr="003D5CB9" w:rsidTr="00D67AE1">
        <w:trPr>
          <w:cantSplit/>
          <w:trHeight w:val="285"/>
          <w:jc w:val="center"/>
        </w:trPr>
        <w:tc>
          <w:tcPr>
            <w:tcW w:w="4336" w:type="pct"/>
            <w:gridSpan w:val="2"/>
            <w:tcBorders>
              <w:top w:val="nil"/>
              <w:left w:val="single" w:sz="8" w:space="0" w:color="auto"/>
              <w:bottom w:val="single" w:sz="8" w:space="0" w:color="000000"/>
              <w:right w:val="single" w:sz="4" w:space="0" w:color="auto"/>
            </w:tcBorders>
            <w:vAlign w:val="center"/>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Assemblages</w:t>
            </w:r>
          </w:p>
        </w:tc>
        <w:tc>
          <w:tcPr>
            <w:tcW w:w="664" w:type="pct"/>
            <w:tcBorders>
              <w:top w:val="nil"/>
              <w:left w:val="nil"/>
              <w:bottom w:val="single" w:sz="4" w:space="0" w:color="auto"/>
              <w:right w:val="single" w:sz="8"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1,3</w:t>
            </w:r>
          </w:p>
        </w:tc>
      </w:tr>
      <w:tr w:rsidR="003D5CB9" w:rsidRPr="003D5CB9" w:rsidTr="00D67AE1">
        <w:trPr>
          <w:cantSplit/>
          <w:trHeight w:val="345"/>
          <w:jc w:val="center"/>
        </w:trPr>
        <w:tc>
          <w:tcPr>
            <w:tcW w:w="4336" w:type="pct"/>
            <w:gridSpan w:val="2"/>
            <w:tcBorders>
              <w:top w:val="single" w:sz="8" w:space="0" w:color="auto"/>
              <w:left w:val="single" w:sz="8" w:space="0" w:color="auto"/>
              <w:bottom w:val="single" w:sz="8" w:space="0" w:color="auto"/>
              <w:right w:val="nil"/>
            </w:tcBorders>
            <w:vAlign w:val="center"/>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Combinaisons accidentelles</w:t>
            </w:r>
          </w:p>
        </w:tc>
        <w:tc>
          <w:tcPr>
            <w:tcW w:w="664" w:type="pct"/>
            <w:tcBorders>
              <w:top w:val="nil"/>
              <w:left w:val="single" w:sz="4" w:space="0" w:color="auto"/>
              <w:bottom w:val="single" w:sz="8" w:space="0" w:color="auto"/>
              <w:right w:val="single" w:sz="8" w:space="0" w:color="auto"/>
            </w:tcBorders>
            <w:vAlign w:val="center"/>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1</w:t>
            </w:r>
          </w:p>
        </w:tc>
      </w:tr>
    </w:tbl>
    <w:p w:rsidR="003D5CB9" w:rsidRPr="003D5CB9" w:rsidRDefault="003D5CB9" w:rsidP="003D5CB9">
      <w:pPr>
        <w:spacing w:after="0" w:line="240" w:lineRule="auto"/>
        <w:jc w:val="both"/>
        <w:rPr>
          <w:rFonts w:ascii="Calibri" w:eastAsia="Calibri" w:hAnsi="Calibri" w:cs="Times New Roman"/>
          <w:b/>
          <w:sz w:val="20"/>
          <w:szCs w:val="20"/>
        </w:rPr>
      </w:pPr>
    </w:p>
    <w:p w:rsidR="003D5CB9" w:rsidRPr="003D5CB9" w:rsidRDefault="003D5CB9" w:rsidP="003D5CB9">
      <w:pPr>
        <w:spacing w:before="120" w:after="60" w:line="240" w:lineRule="auto"/>
        <w:outlineLvl w:val="2"/>
        <w:rPr>
          <w:rFonts w:ascii="Arial Black" w:eastAsia="Calibri" w:hAnsi="Arial Black" w:cs="Times New Roman"/>
          <w:bCs/>
          <w:sz w:val="20"/>
          <w:szCs w:val="20"/>
          <w:lang w:eastAsia="fr-FR"/>
        </w:rPr>
      </w:pPr>
    </w:p>
    <w:p w:rsidR="003D5CB9" w:rsidRPr="003D5CB9" w:rsidRDefault="003D5CB9" w:rsidP="003D5CB9">
      <w:pPr>
        <w:spacing w:before="120" w:after="60" w:line="240" w:lineRule="auto"/>
        <w:outlineLvl w:val="2"/>
        <w:rPr>
          <w:rFonts w:ascii="Arial Black" w:eastAsia="Calibri" w:hAnsi="Arial Black" w:cs="Times New Roman"/>
          <w:bCs/>
          <w:sz w:val="20"/>
          <w:szCs w:val="20"/>
          <w:lang w:eastAsia="fr-FR"/>
        </w:rPr>
      </w:pPr>
    </w:p>
    <w:p w:rsidR="003D5CB9" w:rsidRPr="003D5CB9" w:rsidRDefault="003D5CB9" w:rsidP="003D5CB9">
      <w:pPr>
        <w:spacing w:before="120" w:after="60" w:line="240" w:lineRule="auto"/>
        <w:outlineLvl w:val="2"/>
        <w:rPr>
          <w:rFonts w:ascii="Arial Black" w:eastAsia="Calibri" w:hAnsi="Arial Black" w:cs="Times New Roman"/>
          <w:bCs/>
          <w:sz w:val="20"/>
          <w:szCs w:val="20"/>
          <w:lang w:eastAsia="fr-FR"/>
        </w:rPr>
      </w:pPr>
      <w:bookmarkStart w:id="67" w:name="_Toc532551870"/>
      <w:r w:rsidRPr="003D5CB9">
        <w:rPr>
          <w:rFonts w:ascii="Arial Black" w:eastAsia="Calibri" w:hAnsi="Arial Black" w:cs="Times New Roman"/>
          <w:bCs/>
          <w:sz w:val="20"/>
          <w:szCs w:val="20"/>
          <w:lang w:eastAsia="fr-FR"/>
        </w:rPr>
        <w:t>Tab. 6. Valeurs caractéristiques des bois massifs résineux et de peuplier</w:t>
      </w:r>
      <w:bookmarkEnd w:id="65"/>
      <w:bookmarkEnd w:id="67"/>
    </w:p>
    <w:p w:rsidR="003D5CB9" w:rsidRPr="003D5CB9" w:rsidRDefault="003D5CB9" w:rsidP="003D5CB9">
      <w:pPr>
        <w:spacing w:before="120" w:after="60" w:line="240" w:lineRule="auto"/>
        <w:outlineLvl w:val="2"/>
        <w:rPr>
          <w:rFonts w:ascii="Arial Black" w:eastAsia="Calibri" w:hAnsi="Arial Black" w:cs="Times New Roman"/>
          <w:bCs/>
          <w:sz w:val="20"/>
          <w:szCs w:val="20"/>
          <w:lang w:eastAsia="fr-FR"/>
        </w:rPr>
      </w:pPr>
      <w:bookmarkStart w:id="68" w:name="_Toc532551871"/>
      <w:r w:rsidRPr="003D5CB9">
        <w:rPr>
          <w:rFonts w:ascii="Calibri" w:eastAsia="Calibri" w:hAnsi="Calibri" w:cs="Times New Roman"/>
        </w:rPr>
        <w:t>(Source : NF EN 338)</w:t>
      </w:r>
      <w:bookmarkEnd w:id="68"/>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66"/>
        <w:gridCol w:w="2813"/>
        <w:gridCol w:w="1066"/>
        <w:gridCol w:w="486"/>
        <w:gridCol w:w="486"/>
        <w:gridCol w:w="488"/>
        <w:gridCol w:w="486"/>
        <w:gridCol w:w="488"/>
        <w:gridCol w:w="486"/>
        <w:gridCol w:w="488"/>
        <w:gridCol w:w="486"/>
        <w:gridCol w:w="473"/>
      </w:tblGrid>
      <w:tr w:rsidR="003D5CB9" w:rsidRPr="003D5CB9" w:rsidTr="00D67AE1">
        <w:trPr>
          <w:jc w:val="right"/>
        </w:trPr>
        <w:tc>
          <w:tcPr>
            <w:tcW w:w="524" w:type="pct"/>
            <w:shd w:val="clear" w:color="auto" w:fill="auto"/>
            <w:vAlign w:val="center"/>
          </w:tcPr>
          <w:p w:rsidR="003D5CB9" w:rsidRPr="003D5CB9" w:rsidRDefault="003D5CB9" w:rsidP="003D5CB9">
            <w:pPr>
              <w:spacing w:after="0" w:line="240" w:lineRule="auto"/>
              <w:jc w:val="both"/>
              <w:rPr>
                <w:rFonts w:ascii="Calibri" w:eastAsia="Calibri" w:hAnsi="Calibri" w:cs="Times New Roman"/>
                <w:b/>
                <w:sz w:val="20"/>
                <w:szCs w:val="20"/>
              </w:rPr>
            </w:pPr>
            <w:r w:rsidRPr="003D5CB9">
              <w:rPr>
                <w:rFonts w:ascii="Calibri" w:eastAsia="Calibri" w:hAnsi="Calibri" w:cs="Times New Roman"/>
                <w:b/>
                <w:sz w:val="20"/>
                <w:szCs w:val="20"/>
              </w:rPr>
              <w:t>Symbole</w:t>
            </w:r>
          </w:p>
        </w:tc>
        <w:tc>
          <w:tcPr>
            <w:tcW w:w="1526" w:type="pct"/>
            <w:shd w:val="clear" w:color="auto" w:fill="auto"/>
            <w:vAlign w:val="center"/>
          </w:tcPr>
          <w:p w:rsidR="003D5CB9" w:rsidRPr="003D5CB9" w:rsidRDefault="003D5CB9" w:rsidP="003D5CB9">
            <w:pPr>
              <w:spacing w:after="0" w:line="240" w:lineRule="auto"/>
              <w:jc w:val="both"/>
              <w:rPr>
                <w:rFonts w:ascii="Calibri" w:eastAsia="Calibri" w:hAnsi="Calibri" w:cs="Times New Roman"/>
                <w:b/>
                <w:sz w:val="20"/>
                <w:szCs w:val="20"/>
              </w:rPr>
            </w:pPr>
            <w:r w:rsidRPr="003D5CB9">
              <w:rPr>
                <w:rFonts w:ascii="Calibri" w:eastAsia="Calibri" w:hAnsi="Calibri" w:cs="Times New Roman"/>
                <w:b/>
                <w:sz w:val="20"/>
                <w:szCs w:val="20"/>
              </w:rPr>
              <w:t>Désignation</w:t>
            </w:r>
          </w:p>
        </w:tc>
        <w:tc>
          <w:tcPr>
            <w:tcW w:w="578" w:type="pct"/>
            <w:shd w:val="clear" w:color="auto" w:fill="auto"/>
            <w:vAlign w:val="center"/>
          </w:tcPr>
          <w:p w:rsidR="003D5CB9" w:rsidRPr="003D5CB9" w:rsidRDefault="003D5CB9" w:rsidP="003D5CB9">
            <w:pPr>
              <w:spacing w:after="0" w:line="240" w:lineRule="auto"/>
              <w:jc w:val="both"/>
              <w:rPr>
                <w:rFonts w:ascii="Calibri" w:eastAsia="Calibri" w:hAnsi="Calibri" w:cs="Times New Roman"/>
                <w:b/>
                <w:sz w:val="20"/>
                <w:szCs w:val="20"/>
              </w:rPr>
            </w:pPr>
            <w:r w:rsidRPr="003D5CB9">
              <w:rPr>
                <w:rFonts w:ascii="Calibri" w:eastAsia="Calibri" w:hAnsi="Calibri" w:cs="Times New Roman"/>
                <w:b/>
                <w:sz w:val="20"/>
                <w:szCs w:val="20"/>
              </w:rPr>
              <w:t>Unité</w:t>
            </w:r>
          </w:p>
        </w:tc>
        <w:tc>
          <w:tcPr>
            <w:tcW w:w="264" w:type="pct"/>
            <w:shd w:val="clear" w:color="auto" w:fill="auto"/>
            <w:vAlign w:val="center"/>
          </w:tcPr>
          <w:p w:rsidR="003D5CB9" w:rsidRPr="003D5CB9" w:rsidRDefault="003D5CB9" w:rsidP="003D5CB9">
            <w:pPr>
              <w:spacing w:after="0" w:line="240" w:lineRule="auto"/>
              <w:jc w:val="both"/>
              <w:rPr>
                <w:rFonts w:ascii="Calibri" w:eastAsia="Calibri" w:hAnsi="Calibri" w:cs="Times New Roman"/>
                <w:b/>
                <w:sz w:val="20"/>
                <w:szCs w:val="20"/>
              </w:rPr>
            </w:pPr>
            <w:r w:rsidRPr="003D5CB9">
              <w:rPr>
                <w:rFonts w:ascii="Calibri" w:eastAsia="Calibri" w:hAnsi="Calibri" w:cs="Times New Roman"/>
                <w:b/>
                <w:sz w:val="20"/>
                <w:szCs w:val="20"/>
              </w:rPr>
              <w:t>C14</w:t>
            </w:r>
          </w:p>
        </w:tc>
        <w:tc>
          <w:tcPr>
            <w:tcW w:w="264" w:type="pct"/>
            <w:shd w:val="clear" w:color="auto" w:fill="auto"/>
            <w:vAlign w:val="center"/>
          </w:tcPr>
          <w:p w:rsidR="003D5CB9" w:rsidRPr="003D5CB9" w:rsidRDefault="003D5CB9" w:rsidP="003D5CB9">
            <w:pPr>
              <w:spacing w:after="0" w:line="240" w:lineRule="auto"/>
              <w:jc w:val="both"/>
              <w:rPr>
                <w:rFonts w:ascii="Calibri" w:eastAsia="Calibri" w:hAnsi="Calibri" w:cs="Times New Roman"/>
                <w:b/>
                <w:sz w:val="20"/>
                <w:szCs w:val="20"/>
              </w:rPr>
            </w:pPr>
            <w:r w:rsidRPr="003D5CB9">
              <w:rPr>
                <w:rFonts w:ascii="Calibri" w:eastAsia="Calibri" w:hAnsi="Calibri" w:cs="Times New Roman"/>
                <w:b/>
                <w:sz w:val="20"/>
                <w:szCs w:val="20"/>
              </w:rPr>
              <w:t>C16</w:t>
            </w:r>
          </w:p>
        </w:tc>
        <w:tc>
          <w:tcPr>
            <w:tcW w:w="265" w:type="pct"/>
            <w:shd w:val="clear" w:color="auto" w:fill="auto"/>
            <w:vAlign w:val="center"/>
          </w:tcPr>
          <w:p w:rsidR="003D5CB9" w:rsidRPr="003D5CB9" w:rsidRDefault="003D5CB9" w:rsidP="003D5CB9">
            <w:pPr>
              <w:spacing w:after="0" w:line="240" w:lineRule="auto"/>
              <w:jc w:val="both"/>
              <w:rPr>
                <w:rFonts w:ascii="Calibri" w:eastAsia="Calibri" w:hAnsi="Calibri" w:cs="Times New Roman"/>
                <w:b/>
                <w:sz w:val="20"/>
                <w:szCs w:val="20"/>
              </w:rPr>
            </w:pPr>
            <w:r w:rsidRPr="003D5CB9">
              <w:rPr>
                <w:rFonts w:ascii="Calibri" w:eastAsia="Calibri" w:hAnsi="Calibri" w:cs="Times New Roman"/>
                <w:b/>
                <w:sz w:val="20"/>
                <w:szCs w:val="20"/>
              </w:rPr>
              <w:t>C18</w:t>
            </w:r>
          </w:p>
        </w:tc>
        <w:tc>
          <w:tcPr>
            <w:tcW w:w="264" w:type="pct"/>
            <w:shd w:val="clear" w:color="auto" w:fill="auto"/>
            <w:vAlign w:val="center"/>
          </w:tcPr>
          <w:p w:rsidR="003D5CB9" w:rsidRPr="003D5CB9" w:rsidRDefault="003D5CB9" w:rsidP="003D5CB9">
            <w:pPr>
              <w:spacing w:after="0" w:line="240" w:lineRule="auto"/>
              <w:jc w:val="both"/>
              <w:rPr>
                <w:rFonts w:ascii="Calibri" w:eastAsia="Calibri" w:hAnsi="Calibri" w:cs="Times New Roman"/>
                <w:b/>
                <w:sz w:val="20"/>
                <w:szCs w:val="20"/>
              </w:rPr>
            </w:pPr>
            <w:r w:rsidRPr="003D5CB9">
              <w:rPr>
                <w:rFonts w:ascii="Calibri" w:eastAsia="Calibri" w:hAnsi="Calibri" w:cs="Times New Roman"/>
                <w:b/>
                <w:sz w:val="20"/>
                <w:szCs w:val="20"/>
              </w:rPr>
              <w:t>C22</w:t>
            </w:r>
          </w:p>
        </w:tc>
        <w:tc>
          <w:tcPr>
            <w:tcW w:w="265" w:type="pct"/>
            <w:shd w:val="clear" w:color="auto" w:fill="auto"/>
            <w:vAlign w:val="center"/>
          </w:tcPr>
          <w:p w:rsidR="003D5CB9" w:rsidRPr="003D5CB9" w:rsidRDefault="003D5CB9" w:rsidP="003D5CB9">
            <w:pPr>
              <w:spacing w:after="0" w:line="240" w:lineRule="auto"/>
              <w:jc w:val="both"/>
              <w:rPr>
                <w:rFonts w:ascii="Calibri" w:eastAsia="Calibri" w:hAnsi="Calibri" w:cs="Times New Roman"/>
                <w:b/>
                <w:sz w:val="20"/>
                <w:szCs w:val="20"/>
              </w:rPr>
            </w:pPr>
            <w:r w:rsidRPr="003D5CB9">
              <w:rPr>
                <w:rFonts w:ascii="Calibri" w:eastAsia="Calibri" w:hAnsi="Calibri" w:cs="Times New Roman"/>
                <w:b/>
                <w:sz w:val="20"/>
                <w:szCs w:val="20"/>
              </w:rPr>
              <w:t>C24</w:t>
            </w:r>
          </w:p>
        </w:tc>
        <w:tc>
          <w:tcPr>
            <w:tcW w:w="264" w:type="pct"/>
            <w:shd w:val="clear" w:color="auto" w:fill="auto"/>
            <w:vAlign w:val="center"/>
          </w:tcPr>
          <w:p w:rsidR="003D5CB9" w:rsidRPr="003D5CB9" w:rsidRDefault="003D5CB9" w:rsidP="003D5CB9">
            <w:pPr>
              <w:spacing w:after="0" w:line="240" w:lineRule="auto"/>
              <w:jc w:val="both"/>
              <w:rPr>
                <w:rFonts w:ascii="Calibri" w:eastAsia="Calibri" w:hAnsi="Calibri" w:cs="Times New Roman"/>
                <w:b/>
                <w:sz w:val="20"/>
                <w:szCs w:val="20"/>
              </w:rPr>
            </w:pPr>
            <w:r w:rsidRPr="003D5CB9">
              <w:rPr>
                <w:rFonts w:ascii="Calibri" w:eastAsia="Calibri" w:hAnsi="Calibri" w:cs="Times New Roman"/>
                <w:b/>
                <w:sz w:val="20"/>
                <w:szCs w:val="20"/>
              </w:rPr>
              <w:t>C27</w:t>
            </w:r>
          </w:p>
        </w:tc>
        <w:tc>
          <w:tcPr>
            <w:tcW w:w="265" w:type="pct"/>
            <w:shd w:val="clear" w:color="auto" w:fill="auto"/>
            <w:vAlign w:val="center"/>
          </w:tcPr>
          <w:p w:rsidR="003D5CB9" w:rsidRPr="003D5CB9" w:rsidRDefault="003D5CB9" w:rsidP="003D5CB9">
            <w:pPr>
              <w:spacing w:after="0" w:line="240" w:lineRule="auto"/>
              <w:jc w:val="both"/>
              <w:rPr>
                <w:rFonts w:ascii="Calibri" w:eastAsia="Calibri" w:hAnsi="Calibri" w:cs="Times New Roman"/>
                <w:b/>
                <w:sz w:val="20"/>
                <w:szCs w:val="20"/>
              </w:rPr>
            </w:pPr>
            <w:r w:rsidRPr="003D5CB9">
              <w:rPr>
                <w:rFonts w:ascii="Calibri" w:eastAsia="Calibri" w:hAnsi="Calibri" w:cs="Times New Roman"/>
                <w:b/>
                <w:sz w:val="20"/>
                <w:szCs w:val="20"/>
              </w:rPr>
              <w:t>C30</w:t>
            </w:r>
          </w:p>
        </w:tc>
        <w:tc>
          <w:tcPr>
            <w:tcW w:w="264" w:type="pct"/>
            <w:shd w:val="clear" w:color="auto" w:fill="auto"/>
            <w:vAlign w:val="center"/>
          </w:tcPr>
          <w:p w:rsidR="003D5CB9" w:rsidRPr="003D5CB9" w:rsidRDefault="003D5CB9" w:rsidP="003D5CB9">
            <w:pPr>
              <w:spacing w:after="0" w:line="240" w:lineRule="auto"/>
              <w:jc w:val="both"/>
              <w:rPr>
                <w:rFonts w:ascii="Calibri" w:eastAsia="Calibri" w:hAnsi="Calibri" w:cs="Times New Roman"/>
                <w:b/>
                <w:sz w:val="20"/>
                <w:szCs w:val="20"/>
              </w:rPr>
            </w:pPr>
            <w:r w:rsidRPr="003D5CB9">
              <w:rPr>
                <w:rFonts w:ascii="Calibri" w:eastAsia="Calibri" w:hAnsi="Calibri" w:cs="Times New Roman"/>
                <w:b/>
                <w:sz w:val="20"/>
                <w:szCs w:val="20"/>
              </w:rPr>
              <w:t>C35</w:t>
            </w:r>
          </w:p>
        </w:tc>
        <w:tc>
          <w:tcPr>
            <w:tcW w:w="259" w:type="pct"/>
            <w:shd w:val="clear" w:color="auto" w:fill="auto"/>
            <w:vAlign w:val="center"/>
          </w:tcPr>
          <w:p w:rsidR="003D5CB9" w:rsidRPr="003D5CB9" w:rsidRDefault="003D5CB9" w:rsidP="003D5CB9">
            <w:pPr>
              <w:spacing w:after="0" w:line="240" w:lineRule="auto"/>
              <w:jc w:val="both"/>
              <w:rPr>
                <w:rFonts w:ascii="Calibri" w:eastAsia="Calibri" w:hAnsi="Calibri" w:cs="Times New Roman"/>
                <w:b/>
                <w:sz w:val="20"/>
                <w:szCs w:val="20"/>
              </w:rPr>
            </w:pPr>
            <w:r w:rsidRPr="003D5CB9">
              <w:rPr>
                <w:rFonts w:ascii="Calibri" w:eastAsia="Calibri" w:hAnsi="Calibri" w:cs="Times New Roman"/>
                <w:b/>
                <w:sz w:val="20"/>
                <w:szCs w:val="20"/>
              </w:rPr>
              <w:t>C40</w:t>
            </w:r>
          </w:p>
        </w:tc>
      </w:tr>
      <w:tr w:rsidR="003D5CB9" w:rsidRPr="003D5CB9" w:rsidTr="00D67AE1">
        <w:trPr>
          <w:jc w:val="right"/>
        </w:trPr>
        <w:tc>
          <w:tcPr>
            <w:tcW w:w="524" w:type="pct"/>
            <w:vAlign w:val="center"/>
          </w:tcPr>
          <w:p w:rsidR="003D5CB9" w:rsidRPr="003D5CB9" w:rsidRDefault="003D5CB9" w:rsidP="003D5CB9">
            <w:pPr>
              <w:spacing w:after="0" w:line="240" w:lineRule="auto"/>
              <w:jc w:val="both"/>
              <w:rPr>
                <w:rFonts w:ascii="Calibri" w:eastAsia="Calibri" w:hAnsi="Calibri" w:cs="Times New Roman"/>
                <w:i/>
                <w:sz w:val="18"/>
                <w:szCs w:val="18"/>
              </w:rPr>
            </w:pPr>
            <w:proofErr w:type="spellStart"/>
            <w:r w:rsidRPr="003D5CB9">
              <w:rPr>
                <w:rFonts w:ascii="Calibri" w:eastAsia="Calibri" w:hAnsi="Calibri" w:cs="Times New Roman"/>
                <w:i/>
                <w:sz w:val="18"/>
                <w:szCs w:val="18"/>
              </w:rPr>
              <w:t>f</w:t>
            </w:r>
            <w:r w:rsidRPr="003D5CB9">
              <w:rPr>
                <w:rFonts w:ascii="Calibri" w:eastAsia="Calibri" w:hAnsi="Calibri" w:cs="Times New Roman"/>
                <w:i/>
                <w:sz w:val="18"/>
                <w:szCs w:val="18"/>
                <w:vertAlign w:val="subscript"/>
              </w:rPr>
              <w:t>m</w:t>
            </w:r>
            <w:proofErr w:type="gramStart"/>
            <w:r w:rsidRPr="003D5CB9">
              <w:rPr>
                <w:rFonts w:ascii="Calibri" w:eastAsia="Calibri" w:hAnsi="Calibri" w:cs="Times New Roman"/>
                <w:i/>
                <w:sz w:val="18"/>
                <w:szCs w:val="18"/>
                <w:vertAlign w:val="subscript"/>
              </w:rPr>
              <w:t>,k</w:t>
            </w:r>
            <w:proofErr w:type="spellEnd"/>
            <w:proofErr w:type="gramEnd"/>
          </w:p>
        </w:tc>
        <w:tc>
          <w:tcPr>
            <w:tcW w:w="1526"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Contrainte de flexion</w:t>
            </w:r>
          </w:p>
        </w:tc>
        <w:tc>
          <w:tcPr>
            <w:tcW w:w="578" w:type="pct"/>
            <w:vMerge w:val="restar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N/mm²</w:t>
            </w: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14</w:t>
            </w: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16</w:t>
            </w:r>
          </w:p>
        </w:tc>
        <w:tc>
          <w:tcPr>
            <w:tcW w:w="265"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18</w:t>
            </w: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22</w:t>
            </w:r>
          </w:p>
        </w:tc>
        <w:tc>
          <w:tcPr>
            <w:tcW w:w="265"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24</w:t>
            </w: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27</w:t>
            </w:r>
          </w:p>
        </w:tc>
        <w:tc>
          <w:tcPr>
            <w:tcW w:w="265"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30</w:t>
            </w: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35</w:t>
            </w:r>
          </w:p>
        </w:tc>
        <w:tc>
          <w:tcPr>
            <w:tcW w:w="259"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40</w:t>
            </w:r>
          </w:p>
        </w:tc>
      </w:tr>
      <w:tr w:rsidR="003D5CB9" w:rsidRPr="003D5CB9" w:rsidTr="00D67AE1">
        <w:trPr>
          <w:jc w:val="right"/>
        </w:trPr>
        <w:tc>
          <w:tcPr>
            <w:tcW w:w="524" w:type="pct"/>
            <w:vAlign w:val="center"/>
          </w:tcPr>
          <w:p w:rsidR="003D5CB9" w:rsidRPr="003D5CB9" w:rsidRDefault="003D5CB9" w:rsidP="003D5CB9">
            <w:pPr>
              <w:spacing w:after="0" w:line="240" w:lineRule="auto"/>
              <w:jc w:val="both"/>
              <w:rPr>
                <w:rFonts w:ascii="Calibri" w:eastAsia="Calibri" w:hAnsi="Calibri" w:cs="Times New Roman"/>
                <w:sz w:val="18"/>
                <w:szCs w:val="18"/>
              </w:rPr>
            </w:pPr>
            <w:proofErr w:type="spellStart"/>
            <w:r w:rsidRPr="003D5CB9">
              <w:rPr>
                <w:rFonts w:ascii="Calibri" w:eastAsia="Calibri" w:hAnsi="Calibri" w:cs="Times New Roman"/>
                <w:i/>
                <w:sz w:val="18"/>
                <w:szCs w:val="18"/>
              </w:rPr>
              <w:t>f</w:t>
            </w:r>
            <w:r w:rsidRPr="003D5CB9">
              <w:rPr>
                <w:rFonts w:ascii="Calibri" w:eastAsia="Calibri" w:hAnsi="Calibri" w:cs="Times New Roman"/>
                <w:i/>
                <w:sz w:val="18"/>
                <w:szCs w:val="18"/>
                <w:vertAlign w:val="subscript"/>
              </w:rPr>
              <w:t>t</w:t>
            </w:r>
            <w:proofErr w:type="spellEnd"/>
            <w:proofErr w:type="gramStart"/>
            <w:r w:rsidRPr="003D5CB9">
              <w:rPr>
                <w:rFonts w:ascii="Calibri" w:eastAsia="Calibri" w:hAnsi="Calibri" w:cs="Times New Roman"/>
                <w:sz w:val="18"/>
                <w:szCs w:val="18"/>
                <w:vertAlign w:val="subscript"/>
              </w:rPr>
              <w:t>,0,</w:t>
            </w:r>
            <w:r w:rsidRPr="003D5CB9">
              <w:rPr>
                <w:rFonts w:ascii="Calibri" w:eastAsia="Calibri" w:hAnsi="Calibri" w:cs="Times New Roman"/>
                <w:i/>
                <w:sz w:val="18"/>
                <w:szCs w:val="18"/>
                <w:vertAlign w:val="subscript"/>
              </w:rPr>
              <w:t>k</w:t>
            </w:r>
            <w:proofErr w:type="gramEnd"/>
          </w:p>
        </w:tc>
        <w:tc>
          <w:tcPr>
            <w:tcW w:w="1526"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Contrainte de traction axiale</w:t>
            </w:r>
          </w:p>
        </w:tc>
        <w:tc>
          <w:tcPr>
            <w:tcW w:w="578" w:type="pct"/>
            <w:vMerge/>
            <w:vAlign w:val="center"/>
          </w:tcPr>
          <w:p w:rsidR="003D5CB9" w:rsidRPr="003D5CB9" w:rsidRDefault="003D5CB9" w:rsidP="003D5CB9">
            <w:pPr>
              <w:spacing w:after="0" w:line="240" w:lineRule="auto"/>
              <w:jc w:val="both"/>
              <w:rPr>
                <w:rFonts w:ascii="Calibri" w:eastAsia="Calibri" w:hAnsi="Calibri" w:cs="Times New Roman"/>
                <w:sz w:val="18"/>
                <w:szCs w:val="18"/>
              </w:rPr>
            </w:pP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8</w:t>
            </w: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10</w:t>
            </w:r>
          </w:p>
        </w:tc>
        <w:tc>
          <w:tcPr>
            <w:tcW w:w="265"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11</w:t>
            </w: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13</w:t>
            </w:r>
          </w:p>
        </w:tc>
        <w:tc>
          <w:tcPr>
            <w:tcW w:w="265"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14</w:t>
            </w: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16</w:t>
            </w:r>
          </w:p>
        </w:tc>
        <w:tc>
          <w:tcPr>
            <w:tcW w:w="265"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18</w:t>
            </w: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21</w:t>
            </w:r>
          </w:p>
        </w:tc>
        <w:tc>
          <w:tcPr>
            <w:tcW w:w="259"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24</w:t>
            </w:r>
          </w:p>
        </w:tc>
      </w:tr>
      <w:tr w:rsidR="003D5CB9" w:rsidRPr="003D5CB9" w:rsidTr="00D67AE1">
        <w:trPr>
          <w:jc w:val="right"/>
        </w:trPr>
        <w:tc>
          <w:tcPr>
            <w:tcW w:w="524" w:type="pct"/>
            <w:vAlign w:val="center"/>
          </w:tcPr>
          <w:p w:rsidR="003D5CB9" w:rsidRPr="003D5CB9" w:rsidRDefault="003D5CB9" w:rsidP="003D5CB9">
            <w:pPr>
              <w:spacing w:after="0" w:line="240" w:lineRule="auto"/>
              <w:jc w:val="both"/>
              <w:rPr>
                <w:rFonts w:ascii="Calibri" w:eastAsia="Calibri" w:hAnsi="Calibri" w:cs="Times New Roman"/>
                <w:sz w:val="18"/>
                <w:szCs w:val="18"/>
              </w:rPr>
            </w:pPr>
            <w:proofErr w:type="spellStart"/>
            <w:r w:rsidRPr="003D5CB9">
              <w:rPr>
                <w:rFonts w:ascii="Calibri" w:eastAsia="Calibri" w:hAnsi="Calibri" w:cs="Times New Roman"/>
                <w:i/>
                <w:sz w:val="18"/>
                <w:szCs w:val="18"/>
              </w:rPr>
              <w:t>f</w:t>
            </w:r>
            <w:r w:rsidRPr="003D5CB9">
              <w:rPr>
                <w:rFonts w:ascii="Calibri" w:eastAsia="Calibri" w:hAnsi="Calibri" w:cs="Times New Roman"/>
                <w:i/>
                <w:sz w:val="18"/>
                <w:szCs w:val="18"/>
                <w:vertAlign w:val="subscript"/>
              </w:rPr>
              <w:t>t</w:t>
            </w:r>
            <w:proofErr w:type="spellEnd"/>
            <w:proofErr w:type="gramStart"/>
            <w:r w:rsidRPr="003D5CB9">
              <w:rPr>
                <w:rFonts w:ascii="Calibri" w:eastAsia="Calibri" w:hAnsi="Calibri" w:cs="Times New Roman"/>
                <w:sz w:val="18"/>
                <w:szCs w:val="18"/>
                <w:vertAlign w:val="subscript"/>
              </w:rPr>
              <w:t>,90,</w:t>
            </w:r>
            <w:r w:rsidRPr="003D5CB9">
              <w:rPr>
                <w:rFonts w:ascii="Calibri" w:eastAsia="Calibri" w:hAnsi="Calibri" w:cs="Times New Roman"/>
                <w:i/>
                <w:sz w:val="18"/>
                <w:szCs w:val="18"/>
                <w:vertAlign w:val="subscript"/>
              </w:rPr>
              <w:t>k</w:t>
            </w:r>
            <w:proofErr w:type="gramEnd"/>
          </w:p>
        </w:tc>
        <w:tc>
          <w:tcPr>
            <w:tcW w:w="1526"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Contrainte de traction perpendiculaire</w:t>
            </w:r>
          </w:p>
        </w:tc>
        <w:tc>
          <w:tcPr>
            <w:tcW w:w="578" w:type="pct"/>
            <w:vMerge/>
            <w:vAlign w:val="center"/>
          </w:tcPr>
          <w:p w:rsidR="003D5CB9" w:rsidRPr="003D5CB9" w:rsidRDefault="003D5CB9" w:rsidP="003D5CB9">
            <w:pPr>
              <w:spacing w:after="0" w:line="240" w:lineRule="auto"/>
              <w:jc w:val="both"/>
              <w:rPr>
                <w:rFonts w:ascii="Calibri" w:eastAsia="Calibri" w:hAnsi="Calibri" w:cs="Times New Roman"/>
                <w:sz w:val="18"/>
                <w:szCs w:val="18"/>
              </w:rPr>
            </w:pP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0,4</w:t>
            </w: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0,5</w:t>
            </w:r>
          </w:p>
        </w:tc>
        <w:tc>
          <w:tcPr>
            <w:tcW w:w="265"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0,5</w:t>
            </w: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0,5</w:t>
            </w:r>
          </w:p>
        </w:tc>
        <w:tc>
          <w:tcPr>
            <w:tcW w:w="265"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0,5</w:t>
            </w: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0,6</w:t>
            </w:r>
          </w:p>
        </w:tc>
        <w:tc>
          <w:tcPr>
            <w:tcW w:w="265"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0,6</w:t>
            </w: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0,6</w:t>
            </w:r>
          </w:p>
        </w:tc>
        <w:tc>
          <w:tcPr>
            <w:tcW w:w="259"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0,6</w:t>
            </w:r>
          </w:p>
        </w:tc>
      </w:tr>
      <w:tr w:rsidR="003D5CB9" w:rsidRPr="003D5CB9" w:rsidTr="00D67AE1">
        <w:trPr>
          <w:jc w:val="right"/>
        </w:trPr>
        <w:tc>
          <w:tcPr>
            <w:tcW w:w="524" w:type="pct"/>
            <w:vAlign w:val="center"/>
          </w:tcPr>
          <w:p w:rsidR="003D5CB9" w:rsidRPr="003D5CB9" w:rsidRDefault="003D5CB9" w:rsidP="003D5CB9">
            <w:pPr>
              <w:spacing w:after="0" w:line="240" w:lineRule="auto"/>
              <w:jc w:val="both"/>
              <w:rPr>
                <w:rFonts w:ascii="Calibri" w:eastAsia="Calibri" w:hAnsi="Calibri" w:cs="Times New Roman"/>
                <w:sz w:val="18"/>
                <w:szCs w:val="18"/>
              </w:rPr>
            </w:pPr>
            <w:proofErr w:type="spellStart"/>
            <w:r w:rsidRPr="003D5CB9">
              <w:rPr>
                <w:rFonts w:ascii="Calibri" w:eastAsia="Calibri" w:hAnsi="Calibri" w:cs="Times New Roman"/>
                <w:i/>
                <w:sz w:val="18"/>
                <w:szCs w:val="18"/>
              </w:rPr>
              <w:t>f</w:t>
            </w:r>
            <w:r w:rsidRPr="003D5CB9">
              <w:rPr>
                <w:rFonts w:ascii="Calibri" w:eastAsia="Calibri" w:hAnsi="Calibri" w:cs="Times New Roman"/>
                <w:i/>
                <w:sz w:val="18"/>
                <w:szCs w:val="18"/>
                <w:vertAlign w:val="subscript"/>
              </w:rPr>
              <w:t>c</w:t>
            </w:r>
            <w:proofErr w:type="spellEnd"/>
            <w:proofErr w:type="gramStart"/>
            <w:r w:rsidRPr="003D5CB9">
              <w:rPr>
                <w:rFonts w:ascii="Calibri" w:eastAsia="Calibri" w:hAnsi="Calibri" w:cs="Times New Roman"/>
                <w:sz w:val="18"/>
                <w:szCs w:val="18"/>
                <w:vertAlign w:val="subscript"/>
              </w:rPr>
              <w:t>,0,</w:t>
            </w:r>
            <w:r w:rsidRPr="003D5CB9">
              <w:rPr>
                <w:rFonts w:ascii="Calibri" w:eastAsia="Calibri" w:hAnsi="Calibri" w:cs="Times New Roman"/>
                <w:i/>
                <w:sz w:val="18"/>
                <w:szCs w:val="18"/>
                <w:vertAlign w:val="subscript"/>
              </w:rPr>
              <w:t>k</w:t>
            </w:r>
            <w:proofErr w:type="gramEnd"/>
          </w:p>
        </w:tc>
        <w:tc>
          <w:tcPr>
            <w:tcW w:w="1526"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Contrainte de compression axiale</w:t>
            </w:r>
          </w:p>
        </w:tc>
        <w:tc>
          <w:tcPr>
            <w:tcW w:w="578" w:type="pct"/>
            <w:vMerge/>
            <w:vAlign w:val="center"/>
          </w:tcPr>
          <w:p w:rsidR="003D5CB9" w:rsidRPr="003D5CB9" w:rsidRDefault="003D5CB9" w:rsidP="003D5CB9">
            <w:pPr>
              <w:spacing w:after="0" w:line="240" w:lineRule="auto"/>
              <w:jc w:val="both"/>
              <w:rPr>
                <w:rFonts w:ascii="Calibri" w:eastAsia="Calibri" w:hAnsi="Calibri" w:cs="Times New Roman"/>
                <w:sz w:val="18"/>
                <w:szCs w:val="18"/>
              </w:rPr>
            </w:pP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16</w:t>
            </w: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17</w:t>
            </w:r>
          </w:p>
        </w:tc>
        <w:tc>
          <w:tcPr>
            <w:tcW w:w="265"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18</w:t>
            </w: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20</w:t>
            </w:r>
          </w:p>
        </w:tc>
        <w:tc>
          <w:tcPr>
            <w:tcW w:w="265"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21</w:t>
            </w: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22</w:t>
            </w:r>
          </w:p>
        </w:tc>
        <w:tc>
          <w:tcPr>
            <w:tcW w:w="265"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23</w:t>
            </w: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25</w:t>
            </w:r>
          </w:p>
        </w:tc>
        <w:tc>
          <w:tcPr>
            <w:tcW w:w="259"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26</w:t>
            </w:r>
          </w:p>
        </w:tc>
      </w:tr>
      <w:tr w:rsidR="003D5CB9" w:rsidRPr="003D5CB9" w:rsidTr="00D67AE1">
        <w:trPr>
          <w:jc w:val="right"/>
        </w:trPr>
        <w:tc>
          <w:tcPr>
            <w:tcW w:w="524" w:type="pct"/>
            <w:vAlign w:val="center"/>
          </w:tcPr>
          <w:p w:rsidR="003D5CB9" w:rsidRPr="003D5CB9" w:rsidRDefault="003D5CB9" w:rsidP="003D5CB9">
            <w:pPr>
              <w:spacing w:after="0" w:line="240" w:lineRule="auto"/>
              <w:jc w:val="both"/>
              <w:rPr>
                <w:rFonts w:ascii="Calibri" w:eastAsia="Calibri" w:hAnsi="Calibri" w:cs="Times New Roman"/>
                <w:sz w:val="18"/>
                <w:szCs w:val="18"/>
              </w:rPr>
            </w:pPr>
            <w:proofErr w:type="spellStart"/>
            <w:r w:rsidRPr="003D5CB9">
              <w:rPr>
                <w:rFonts w:ascii="Calibri" w:eastAsia="Calibri" w:hAnsi="Calibri" w:cs="Times New Roman"/>
                <w:i/>
                <w:sz w:val="18"/>
                <w:szCs w:val="18"/>
              </w:rPr>
              <w:t>f</w:t>
            </w:r>
            <w:r w:rsidRPr="003D5CB9">
              <w:rPr>
                <w:rFonts w:ascii="Calibri" w:eastAsia="Calibri" w:hAnsi="Calibri" w:cs="Times New Roman"/>
                <w:i/>
                <w:sz w:val="18"/>
                <w:szCs w:val="18"/>
                <w:vertAlign w:val="subscript"/>
              </w:rPr>
              <w:t>c</w:t>
            </w:r>
            <w:proofErr w:type="spellEnd"/>
            <w:proofErr w:type="gramStart"/>
            <w:r w:rsidRPr="003D5CB9">
              <w:rPr>
                <w:rFonts w:ascii="Calibri" w:eastAsia="Calibri" w:hAnsi="Calibri" w:cs="Times New Roman"/>
                <w:sz w:val="18"/>
                <w:szCs w:val="18"/>
                <w:vertAlign w:val="subscript"/>
              </w:rPr>
              <w:t>,90,</w:t>
            </w:r>
            <w:r w:rsidRPr="003D5CB9">
              <w:rPr>
                <w:rFonts w:ascii="Calibri" w:eastAsia="Calibri" w:hAnsi="Calibri" w:cs="Times New Roman"/>
                <w:i/>
                <w:sz w:val="18"/>
                <w:szCs w:val="18"/>
                <w:vertAlign w:val="subscript"/>
              </w:rPr>
              <w:t>k</w:t>
            </w:r>
            <w:proofErr w:type="gramEnd"/>
          </w:p>
        </w:tc>
        <w:tc>
          <w:tcPr>
            <w:tcW w:w="1526"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Contrainte de compression perpendiculaire</w:t>
            </w:r>
          </w:p>
        </w:tc>
        <w:tc>
          <w:tcPr>
            <w:tcW w:w="578" w:type="pct"/>
            <w:vMerge/>
            <w:vAlign w:val="center"/>
          </w:tcPr>
          <w:p w:rsidR="003D5CB9" w:rsidRPr="003D5CB9" w:rsidRDefault="003D5CB9" w:rsidP="003D5CB9">
            <w:pPr>
              <w:spacing w:after="0" w:line="240" w:lineRule="auto"/>
              <w:jc w:val="both"/>
              <w:rPr>
                <w:rFonts w:ascii="Calibri" w:eastAsia="Calibri" w:hAnsi="Calibri" w:cs="Times New Roman"/>
                <w:sz w:val="18"/>
                <w:szCs w:val="18"/>
              </w:rPr>
            </w:pP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2,0</w:t>
            </w: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2,2</w:t>
            </w:r>
          </w:p>
        </w:tc>
        <w:tc>
          <w:tcPr>
            <w:tcW w:w="265"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2,2</w:t>
            </w: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2,4</w:t>
            </w:r>
          </w:p>
        </w:tc>
        <w:tc>
          <w:tcPr>
            <w:tcW w:w="265"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2,5</w:t>
            </w: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2,6</w:t>
            </w:r>
          </w:p>
        </w:tc>
        <w:tc>
          <w:tcPr>
            <w:tcW w:w="265"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2,7</w:t>
            </w: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2,8</w:t>
            </w:r>
          </w:p>
        </w:tc>
        <w:tc>
          <w:tcPr>
            <w:tcW w:w="259"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2,9</w:t>
            </w:r>
          </w:p>
        </w:tc>
      </w:tr>
      <w:tr w:rsidR="003D5CB9" w:rsidRPr="003D5CB9" w:rsidTr="00D67AE1">
        <w:trPr>
          <w:jc w:val="right"/>
        </w:trPr>
        <w:tc>
          <w:tcPr>
            <w:tcW w:w="524" w:type="pct"/>
            <w:vAlign w:val="center"/>
          </w:tcPr>
          <w:p w:rsidR="003D5CB9" w:rsidRPr="003D5CB9" w:rsidRDefault="003D5CB9" w:rsidP="003D5CB9">
            <w:pPr>
              <w:spacing w:after="0" w:line="240" w:lineRule="auto"/>
              <w:jc w:val="both"/>
              <w:rPr>
                <w:rFonts w:ascii="Calibri" w:eastAsia="Calibri" w:hAnsi="Calibri" w:cs="Times New Roman"/>
                <w:i/>
                <w:sz w:val="18"/>
                <w:szCs w:val="18"/>
              </w:rPr>
            </w:pPr>
            <w:proofErr w:type="spellStart"/>
            <w:r w:rsidRPr="003D5CB9">
              <w:rPr>
                <w:rFonts w:ascii="Calibri" w:eastAsia="Calibri" w:hAnsi="Calibri" w:cs="Times New Roman"/>
                <w:i/>
                <w:sz w:val="18"/>
                <w:szCs w:val="18"/>
              </w:rPr>
              <w:t>f</w:t>
            </w:r>
            <w:r w:rsidRPr="003D5CB9">
              <w:rPr>
                <w:rFonts w:ascii="Calibri" w:eastAsia="Calibri" w:hAnsi="Calibri" w:cs="Times New Roman"/>
                <w:i/>
                <w:sz w:val="18"/>
                <w:szCs w:val="18"/>
                <w:vertAlign w:val="subscript"/>
              </w:rPr>
              <w:t>v</w:t>
            </w:r>
            <w:proofErr w:type="gramStart"/>
            <w:r w:rsidRPr="003D5CB9">
              <w:rPr>
                <w:rFonts w:ascii="Calibri" w:eastAsia="Calibri" w:hAnsi="Calibri" w:cs="Times New Roman"/>
                <w:i/>
                <w:sz w:val="18"/>
                <w:szCs w:val="18"/>
                <w:vertAlign w:val="subscript"/>
              </w:rPr>
              <w:t>,k</w:t>
            </w:r>
            <w:proofErr w:type="spellEnd"/>
            <w:proofErr w:type="gramEnd"/>
          </w:p>
        </w:tc>
        <w:tc>
          <w:tcPr>
            <w:tcW w:w="1526"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Contrainte de cisaillement</w:t>
            </w:r>
          </w:p>
        </w:tc>
        <w:tc>
          <w:tcPr>
            <w:tcW w:w="578" w:type="pct"/>
            <w:vMerge/>
            <w:vAlign w:val="center"/>
          </w:tcPr>
          <w:p w:rsidR="003D5CB9" w:rsidRPr="003D5CB9" w:rsidRDefault="003D5CB9" w:rsidP="003D5CB9">
            <w:pPr>
              <w:spacing w:after="0" w:line="240" w:lineRule="auto"/>
              <w:jc w:val="both"/>
              <w:rPr>
                <w:rFonts w:ascii="Calibri" w:eastAsia="Calibri" w:hAnsi="Calibri" w:cs="Times New Roman"/>
                <w:sz w:val="18"/>
                <w:szCs w:val="18"/>
                <w:lang w:val="de-DE"/>
              </w:rPr>
            </w:pPr>
          </w:p>
        </w:tc>
        <w:tc>
          <w:tcPr>
            <w:tcW w:w="264" w:type="pct"/>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3</w:t>
            </w:r>
          </w:p>
        </w:tc>
        <w:tc>
          <w:tcPr>
            <w:tcW w:w="264" w:type="pct"/>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3,2</w:t>
            </w:r>
          </w:p>
        </w:tc>
        <w:tc>
          <w:tcPr>
            <w:tcW w:w="265" w:type="pct"/>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3,4</w:t>
            </w:r>
          </w:p>
        </w:tc>
        <w:tc>
          <w:tcPr>
            <w:tcW w:w="264" w:type="pct"/>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3,8</w:t>
            </w:r>
          </w:p>
        </w:tc>
        <w:tc>
          <w:tcPr>
            <w:tcW w:w="265" w:type="pct"/>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4</w:t>
            </w:r>
          </w:p>
        </w:tc>
        <w:tc>
          <w:tcPr>
            <w:tcW w:w="264" w:type="pct"/>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4</w:t>
            </w:r>
          </w:p>
        </w:tc>
        <w:tc>
          <w:tcPr>
            <w:tcW w:w="265" w:type="pct"/>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4</w:t>
            </w:r>
          </w:p>
        </w:tc>
        <w:tc>
          <w:tcPr>
            <w:tcW w:w="264" w:type="pct"/>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4</w:t>
            </w:r>
          </w:p>
        </w:tc>
        <w:tc>
          <w:tcPr>
            <w:tcW w:w="259" w:type="pct"/>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4</w:t>
            </w:r>
          </w:p>
        </w:tc>
      </w:tr>
      <w:tr w:rsidR="003D5CB9" w:rsidRPr="003D5CB9" w:rsidTr="00D67AE1">
        <w:trPr>
          <w:jc w:val="right"/>
        </w:trPr>
        <w:tc>
          <w:tcPr>
            <w:tcW w:w="524" w:type="pct"/>
            <w:vAlign w:val="center"/>
          </w:tcPr>
          <w:p w:rsidR="003D5CB9" w:rsidRPr="003D5CB9" w:rsidRDefault="003D5CB9" w:rsidP="003D5CB9">
            <w:pPr>
              <w:spacing w:after="0" w:line="240" w:lineRule="auto"/>
              <w:jc w:val="both"/>
              <w:rPr>
                <w:rFonts w:ascii="Calibri" w:eastAsia="Calibri" w:hAnsi="Calibri" w:cs="Times New Roman"/>
                <w:sz w:val="18"/>
                <w:szCs w:val="18"/>
                <w:lang w:val="de-DE"/>
              </w:rPr>
            </w:pPr>
            <w:r w:rsidRPr="003D5CB9">
              <w:rPr>
                <w:rFonts w:ascii="Calibri" w:eastAsia="Calibri" w:hAnsi="Calibri" w:cs="Times New Roman"/>
                <w:i/>
                <w:sz w:val="18"/>
                <w:szCs w:val="18"/>
                <w:lang w:val="de-DE"/>
              </w:rPr>
              <w:t>E</w:t>
            </w:r>
            <w:r w:rsidRPr="003D5CB9">
              <w:rPr>
                <w:rFonts w:ascii="Calibri" w:eastAsia="Calibri" w:hAnsi="Calibri" w:cs="Times New Roman"/>
                <w:sz w:val="18"/>
                <w:szCs w:val="18"/>
                <w:vertAlign w:val="subscript"/>
                <w:lang w:val="de-DE"/>
              </w:rPr>
              <w:t>0,</w:t>
            </w:r>
            <w:r w:rsidRPr="003D5CB9">
              <w:rPr>
                <w:rFonts w:ascii="Calibri" w:eastAsia="Calibri" w:hAnsi="Calibri" w:cs="Times New Roman"/>
                <w:i/>
                <w:sz w:val="18"/>
                <w:szCs w:val="18"/>
                <w:vertAlign w:val="subscript"/>
                <w:lang w:val="de-DE"/>
              </w:rPr>
              <w:t>mean</w:t>
            </w:r>
          </w:p>
        </w:tc>
        <w:tc>
          <w:tcPr>
            <w:tcW w:w="1526" w:type="pct"/>
            <w:vAlign w:val="center"/>
          </w:tcPr>
          <w:p w:rsidR="003D5CB9" w:rsidRPr="003D5CB9" w:rsidRDefault="003D5CB9" w:rsidP="003D5CB9">
            <w:pPr>
              <w:spacing w:after="0" w:line="240" w:lineRule="auto"/>
              <w:jc w:val="both"/>
              <w:rPr>
                <w:rFonts w:ascii="Calibri" w:eastAsia="Calibri" w:hAnsi="Calibri" w:cs="Times New Roman"/>
                <w:sz w:val="18"/>
                <w:szCs w:val="18"/>
                <w:lang w:val="de-DE"/>
              </w:rPr>
            </w:pPr>
            <w:r w:rsidRPr="003D5CB9">
              <w:rPr>
                <w:rFonts w:ascii="Calibri" w:eastAsia="Calibri" w:hAnsi="Calibri" w:cs="Times New Roman"/>
                <w:sz w:val="18"/>
                <w:szCs w:val="18"/>
                <w:lang w:val="de-DE"/>
              </w:rPr>
              <w:t xml:space="preserve">Module </w:t>
            </w:r>
            <w:proofErr w:type="spellStart"/>
            <w:r w:rsidRPr="003D5CB9">
              <w:rPr>
                <w:rFonts w:ascii="Calibri" w:eastAsia="Calibri" w:hAnsi="Calibri" w:cs="Times New Roman"/>
                <w:sz w:val="18"/>
                <w:szCs w:val="18"/>
                <w:lang w:val="de-DE"/>
              </w:rPr>
              <w:t>moyen</w:t>
            </w:r>
            <w:proofErr w:type="spellEnd"/>
            <w:r w:rsidRPr="003D5CB9">
              <w:rPr>
                <w:rFonts w:ascii="Calibri" w:eastAsia="Calibri" w:hAnsi="Calibri" w:cs="Times New Roman"/>
                <w:sz w:val="18"/>
                <w:szCs w:val="18"/>
                <w:lang w:val="de-DE"/>
              </w:rPr>
              <w:t xml:space="preserve"> axial</w:t>
            </w:r>
          </w:p>
        </w:tc>
        <w:tc>
          <w:tcPr>
            <w:tcW w:w="578" w:type="pct"/>
            <w:vMerge w:val="restart"/>
            <w:vAlign w:val="center"/>
          </w:tcPr>
          <w:p w:rsidR="003D5CB9" w:rsidRPr="003D5CB9" w:rsidRDefault="003D5CB9" w:rsidP="003D5CB9">
            <w:pPr>
              <w:spacing w:after="0" w:line="240" w:lineRule="auto"/>
              <w:jc w:val="both"/>
              <w:rPr>
                <w:rFonts w:ascii="Calibri" w:eastAsia="Calibri" w:hAnsi="Calibri" w:cs="Times New Roman"/>
                <w:sz w:val="18"/>
                <w:szCs w:val="18"/>
                <w:lang w:val="de-DE"/>
              </w:rPr>
            </w:pPr>
            <w:proofErr w:type="spellStart"/>
            <w:r w:rsidRPr="003D5CB9">
              <w:rPr>
                <w:rFonts w:ascii="Calibri" w:eastAsia="Calibri" w:hAnsi="Calibri" w:cs="Times New Roman"/>
                <w:sz w:val="18"/>
                <w:szCs w:val="18"/>
                <w:lang w:val="de-DE"/>
              </w:rPr>
              <w:t>kN</w:t>
            </w:r>
            <w:proofErr w:type="spellEnd"/>
            <w:r w:rsidRPr="003D5CB9">
              <w:rPr>
                <w:rFonts w:ascii="Calibri" w:eastAsia="Calibri" w:hAnsi="Calibri" w:cs="Times New Roman"/>
                <w:sz w:val="18"/>
                <w:szCs w:val="18"/>
                <w:lang w:val="de-DE"/>
              </w:rPr>
              <w:t>/mm²</w:t>
            </w: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lang w:val="de-DE"/>
              </w:rPr>
            </w:pPr>
            <w:r w:rsidRPr="003D5CB9">
              <w:rPr>
                <w:rFonts w:ascii="Calibri" w:eastAsia="Calibri" w:hAnsi="Calibri" w:cs="Times New Roman"/>
                <w:sz w:val="18"/>
                <w:szCs w:val="18"/>
                <w:lang w:val="de-DE"/>
              </w:rPr>
              <w:t>7</w:t>
            </w: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lang w:val="de-DE"/>
              </w:rPr>
            </w:pPr>
            <w:r w:rsidRPr="003D5CB9">
              <w:rPr>
                <w:rFonts w:ascii="Calibri" w:eastAsia="Calibri" w:hAnsi="Calibri" w:cs="Times New Roman"/>
                <w:sz w:val="18"/>
                <w:szCs w:val="18"/>
                <w:lang w:val="de-DE"/>
              </w:rPr>
              <w:t>8</w:t>
            </w:r>
          </w:p>
        </w:tc>
        <w:tc>
          <w:tcPr>
            <w:tcW w:w="265" w:type="pct"/>
            <w:vAlign w:val="center"/>
          </w:tcPr>
          <w:p w:rsidR="003D5CB9" w:rsidRPr="003D5CB9" w:rsidRDefault="003D5CB9" w:rsidP="003D5CB9">
            <w:pPr>
              <w:spacing w:after="0" w:line="240" w:lineRule="auto"/>
              <w:jc w:val="both"/>
              <w:rPr>
                <w:rFonts w:ascii="Calibri" w:eastAsia="Calibri" w:hAnsi="Calibri" w:cs="Times New Roman"/>
                <w:sz w:val="18"/>
                <w:szCs w:val="18"/>
                <w:lang w:val="de-DE"/>
              </w:rPr>
            </w:pPr>
            <w:r w:rsidRPr="003D5CB9">
              <w:rPr>
                <w:rFonts w:ascii="Calibri" w:eastAsia="Calibri" w:hAnsi="Calibri" w:cs="Times New Roman"/>
                <w:sz w:val="18"/>
                <w:szCs w:val="18"/>
                <w:lang w:val="de-DE"/>
              </w:rPr>
              <w:t>9</w:t>
            </w: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lang w:val="de-DE"/>
              </w:rPr>
            </w:pPr>
            <w:r w:rsidRPr="003D5CB9">
              <w:rPr>
                <w:rFonts w:ascii="Calibri" w:eastAsia="Calibri" w:hAnsi="Calibri" w:cs="Times New Roman"/>
                <w:sz w:val="18"/>
                <w:szCs w:val="18"/>
                <w:lang w:val="de-DE"/>
              </w:rPr>
              <w:t>10</w:t>
            </w:r>
          </w:p>
        </w:tc>
        <w:tc>
          <w:tcPr>
            <w:tcW w:w="265" w:type="pct"/>
            <w:vAlign w:val="center"/>
          </w:tcPr>
          <w:p w:rsidR="003D5CB9" w:rsidRPr="003D5CB9" w:rsidRDefault="003D5CB9" w:rsidP="003D5CB9">
            <w:pPr>
              <w:spacing w:after="0" w:line="240" w:lineRule="auto"/>
              <w:jc w:val="both"/>
              <w:rPr>
                <w:rFonts w:ascii="Calibri" w:eastAsia="Calibri" w:hAnsi="Calibri" w:cs="Times New Roman"/>
                <w:sz w:val="18"/>
                <w:szCs w:val="18"/>
                <w:lang w:val="de-DE"/>
              </w:rPr>
            </w:pPr>
            <w:r w:rsidRPr="003D5CB9">
              <w:rPr>
                <w:rFonts w:ascii="Calibri" w:eastAsia="Calibri" w:hAnsi="Calibri" w:cs="Times New Roman"/>
                <w:sz w:val="18"/>
                <w:szCs w:val="18"/>
                <w:lang w:val="de-DE"/>
              </w:rPr>
              <w:t>11</w:t>
            </w: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lang w:val="de-DE"/>
              </w:rPr>
            </w:pPr>
            <w:r w:rsidRPr="003D5CB9">
              <w:rPr>
                <w:rFonts w:ascii="Calibri" w:eastAsia="Calibri" w:hAnsi="Calibri" w:cs="Times New Roman"/>
                <w:sz w:val="18"/>
                <w:szCs w:val="18"/>
                <w:lang w:val="de-DE"/>
              </w:rPr>
              <w:t>11,5</w:t>
            </w:r>
          </w:p>
        </w:tc>
        <w:tc>
          <w:tcPr>
            <w:tcW w:w="265" w:type="pct"/>
            <w:vAlign w:val="center"/>
          </w:tcPr>
          <w:p w:rsidR="003D5CB9" w:rsidRPr="003D5CB9" w:rsidRDefault="003D5CB9" w:rsidP="003D5CB9">
            <w:pPr>
              <w:spacing w:after="0" w:line="240" w:lineRule="auto"/>
              <w:jc w:val="both"/>
              <w:rPr>
                <w:rFonts w:ascii="Calibri" w:eastAsia="Calibri" w:hAnsi="Calibri" w:cs="Times New Roman"/>
                <w:sz w:val="18"/>
                <w:szCs w:val="18"/>
                <w:lang w:val="de-DE"/>
              </w:rPr>
            </w:pPr>
            <w:r w:rsidRPr="003D5CB9">
              <w:rPr>
                <w:rFonts w:ascii="Calibri" w:eastAsia="Calibri" w:hAnsi="Calibri" w:cs="Times New Roman"/>
                <w:sz w:val="18"/>
                <w:szCs w:val="18"/>
                <w:lang w:val="de-DE"/>
              </w:rPr>
              <w:t>12</w:t>
            </w: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lang w:val="de-DE"/>
              </w:rPr>
            </w:pPr>
            <w:r w:rsidRPr="003D5CB9">
              <w:rPr>
                <w:rFonts w:ascii="Calibri" w:eastAsia="Calibri" w:hAnsi="Calibri" w:cs="Times New Roman"/>
                <w:sz w:val="18"/>
                <w:szCs w:val="18"/>
                <w:lang w:val="de-DE"/>
              </w:rPr>
              <w:t>13</w:t>
            </w:r>
          </w:p>
        </w:tc>
        <w:tc>
          <w:tcPr>
            <w:tcW w:w="259" w:type="pct"/>
            <w:vAlign w:val="center"/>
          </w:tcPr>
          <w:p w:rsidR="003D5CB9" w:rsidRPr="003D5CB9" w:rsidRDefault="003D5CB9" w:rsidP="003D5CB9">
            <w:pPr>
              <w:spacing w:after="0" w:line="240" w:lineRule="auto"/>
              <w:jc w:val="both"/>
              <w:rPr>
                <w:rFonts w:ascii="Calibri" w:eastAsia="Calibri" w:hAnsi="Calibri" w:cs="Times New Roman"/>
                <w:sz w:val="18"/>
                <w:szCs w:val="18"/>
                <w:lang w:val="de-DE"/>
              </w:rPr>
            </w:pPr>
            <w:r w:rsidRPr="003D5CB9">
              <w:rPr>
                <w:rFonts w:ascii="Calibri" w:eastAsia="Calibri" w:hAnsi="Calibri" w:cs="Times New Roman"/>
                <w:sz w:val="18"/>
                <w:szCs w:val="18"/>
                <w:lang w:val="de-DE"/>
              </w:rPr>
              <w:t>14</w:t>
            </w:r>
          </w:p>
        </w:tc>
      </w:tr>
      <w:tr w:rsidR="003D5CB9" w:rsidRPr="003D5CB9" w:rsidTr="00D67AE1">
        <w:trPr>
          <w:jc w:val="right"/>
        </w:trPr>
        <w:tc>
          <w:tcPr>
            <w:tcW w:w="524" w:type="pct"/>
            <w:vAlign w:val="center"/>
          </w:tcPr>
          <w:p w:rsidR="003D5CB9" w:rsidRPr="003D5CB9" w:rsidRDefault="003D5CB9" w:rsidP="003D5CB9">
            <w:pPr>
              <w:spacing w:after="0" w:line="240" w:lineRule="auto"/>
              <w:jc w:val="both"/>
              <w:rPr>
                <w:rFonts w:ascii="Calibri" w:eastAsia="Calibri" w:hAnsi="Calibri" w:cs="Times New Roman"/>
                <w:sz w:val="18"/>
                <w:szCs w:val="18"/>
                <w:lang w:val="de-DE"/>
              </w:rPr>
            </w:pPr>
            <w:r w:rsidRPr="003D5CB9">
              <w:rPr>
                <w:rFonts w:ascii="Calibri" w:eastAsia="Calibri" w:hAnsi="Calibri" w:cs="Times New Roman"/>
                <w:i/>
                <w:sz w:val="18"/>
                <w:szCs w:val="18"/>
                <w:lang w:val="de-DE"/>
              </w:rPr>
              <w:t>E</w:t>
            </w:r>
            <w:r w:rsidRPr="003D5CB9">
              <w:rPr>
                <w:rFonts w:ascii="Calibri" w:eastAsia="Calibri" w:hAnsi="Calibri" w:cs="Times New Roman"/>
                <w:sz w:val="18"/>
                <w:szCs w:val="18"/>
                <w:vertAlign w:val="subscript"/>
                <w:lang w:val="de-DE"/>
              </w:rPr>
              <w:t>0,05</w:t>
            </w:r>
          </w:p>
        </w:tc>
        <w:tc>
          <w:tcPr>
            <w:tcW w:w="1526"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Module axial au 5</w:t>
            </w:r>
            <w:r w:rsidRPr="003D5CB9">
              <w:rPr>
                <w:rFonts w:ascii="Calibri" w:eastAsia="Calibri" w:hAnsi="Calibri" w:cs="Times New Roman"/>
                <w:sz w:val="18"/>
                <w:szCs w:val="18"/>
                <w:vertAlign w:val="superscript"/>
              </w:rPr>
              <w:t>e</w:t>
            </w:r>
            <w:r w:rsidRPr="003D5CB9">
              <w:rPr>
                <w:rFonts w:ascii="Calibri" w:eastAsia="Calibri" w:hAnsi="Calibri" w:cs="Times New Roman"/>
                <w:sz w:val="18"/>
                <w:szCs w:val="18"/>
              </w:rPr>
              <w:t> </w:t>
            </w:r>
            <w:proofErr w:type="spellStart"/>
            <w:r w:rsidRPr="003D5CB9">
              <w:rPr>
                <w:rFonts w:ascii="Calibri" w:eastAsia="Calibri" w:hAnsi="Calibri" w:cs="Times New Roman"/>
                <w:sz w:val="18"/>
                <w:szCs w:val="18"/>
              </w:rPr>
              <w:t>pourcentile</w:t>
            </w:r>
            <w:proofErr w:type="spellEnd"/>
          </w:p>
        </w:tc>
        <w:tc>
          <w:tcPr>
            <w:tcW w:w="578" w:type="pct"/>
            <w:vMerge/>
            <w:vAlign w:val="center"/>
          </w:tcPr>
          <w:p w:rsidR="003D5CB9" w:rsidRPr="003D5CB9" w:rsidRDefault="003D5CB9" w:rsidP="003D5CB9">
            <w:pPr>
              <w:spacing w:after="0" w:line="240" w:lineRule="auto"/>
              <w:jc w:val="both"/>
              <w:rPr>
                <w:rFonts w:ascii="Calibri" w:eastAsia="Calibri" w:hAnsi="Calibri" w:cs="Times New Roman"/>
                <w:sz w:val="18"/>
                <w:szCs w:val="18"/>
              </w:rPr>
            </w:pP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4,7</w:t>
            </w: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5,4</w:t>
            </w:r>
          </w:p>
        </w:tc>
        <w:tc>
          <w:tcPr>
            <w:tcW w:w="265"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6,0</w:t>
            </w: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6,7</w:t>
            </w:r>
          </w:p>
        </w:tc>
        <w:tc>
          <w:tcPr>
            <w:tcW w:w="265"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7,4</w:t>
            </w: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7,7</w:t>
            </w:r>
          </w:p>
        </w:tc>
        <w:tc>
          <w:tcPr>
            <w:tcW w:w="265"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8,0</w:t>
            </w: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8,7</w:t>
            </w:r>
          </w:p>
        </w:tc>
        <w:tc>
          <w:tcPr>
            <w:tcW w:w="259"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9,4</w:t>
            </w:r>
          </w:p>
        </w:tc>
      </w:tr>
      <w:tr w:rsidR="003D5CB9" w:rsidRPr="003D5CB9" w:rsidTr="00D67AE1">
        <w:trPr>
          <w:jc w:val="right"/>
        </w:trPr>
        <w:tc>
          <w:tcPr>
            <w:tcW w:w="524"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i/>
                <w:sz w:val="18"/>
                <w:szCs w:val="18"/>
              </w:rPr>
              <w:t>E</w:t>
            </w:r>
            <w:r w:rsidRPr="003D5CB9">
              <w:rPr>
                <w:rFonts w:ascii="Calibri" w:eastAsia="Calibri" w:hAnsi="Calibri" w:cs="Times New Roman"/>
                <w:sz w:val="18"/>
                <w:szCs w:val="18"/>
                <w:vertAlign w:val="subscript"/>
              </w:rPr>
              <w:t>90</w:t>
            </w:r>
            <w:proofErr w:type="gramStart"/>
            <w:r w:rsidRPr="003D5CB9">
              <w:rPr>
                <w:rFonts w:ascii="Calibri" w:eastAsia="Calibri" w:hAnsi="Calibri" w:cs="Times New Roman"/>
                <w:sz w:val="18"/>
                <w:szCs w:val="18"/>
                <w:vertAlign w:val="subscript"/>
              </w:rPr>
              <w:t>,</w:t>
            </w:r>
            <w:proofErr w:type="spellStart"/>
            <w:r w:rsidRPr="003D5CB9">
              <w:rPr>
                <w:rFonts w:ascii="Calibri" w:eastAsia="Calibri" w:hAnsi="Calibri" w:cs="Times New Roman"/>
                <w:i/>
                <w:sz w:val="18"/>
                <w:szCs w:val="18"/>
                <w:vertAlign w:val="subscript"/>
              </w:rPr>
              <w:t>mean</w:t>
            </w:r>
            <w:proofErr w:type="spellEnd"/>
            <w:proofErr w:type="gramEnd"/>
          </w:p>
        </w:tc>
        <w:tc>
          <w:tcPr>
            <w:tcW w:w="1526"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Module moyen transversal</w:t>
            </w:r>
          </w:p>
        </w:tc>
        <w:tc>
          <w:tcPr>
            <w:tcW w:w="578" w:type="pct"/>
            <w:vMerge/>
            <w:vAlign w:val="center"/>
          </w:tcPr>
          <w:p w:rsidR="003D5CB9" w:rsidRPr="003D5CB9" w:rsidRDefault="003D5CB9" w:rsidP="003D5CB9">
            <w:pPr>
              <w:spacing w:after="0" w:line="240" w:lineRule="auto"/>
              <w:jc w:val="both"/>
              <w:rPr>
                <w:rFonts w:ascii="Calibri" w:eastAsia="Calibri" w:hAnsi="Calibri" w:cs="Times New Roman"/>
                <w:sz w:val="18"/>
                <w:szCs w:val="18"/>
              </w:rPr>
            </w:pP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0,23</w:t>
            </w: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0,27</w:t>
            </w:r>
          </w:p>
        </w:tc>
        <w:tc>
          <w:tcPr>
            <w:tcW w:w="265"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0,30</w:t>
            </w: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0,33</w:t>
            </w:r>
          </w:p>
        </w:tc>
        <w:tc>
          <w:tcPr>
            <w:tcW w:w="265"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0,37</w:t>
            </w: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0,38</w:t>
            </w:r>
          </w:p>
        </w:tc>
        <w:tc>
          <w:tcPr>
            <w:tcW w:w="265"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0,40</w:t>
            </w: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0,43</w:t>
            </w:r>
          </w:p>
        </w:tc>
        <w:tc>
          <w:tcPr>
            <w:tcW w:w="259"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0,47</w:t>
            </w:r>
          </w:p>
        </w:tc>
      </w:tr>
      <w:tr w:rsidR="003D5CB9" w:rsidRPr="003D5CB9" w:rsidTr="00D67AE1">
        <w:trPr>
          <w:jc w:val="right"/>
        </w:trPr>
        <w:tc>
          <w:tcPr>
            <w:tcW w:w="524" w:type="pct"/>
            <w:vAlign w:val="center"/>
          </w:tcPr>
          <w:p w:rsidR="003D5CB9" w:rsidRPr="003D5CB9" w:rsidRDefault="003D5CB9" w:rsidP="003D5CB9">
            <w:pPr>
              <w:spacing w:after="0" w:line="240" w:lineRule="auto"/>
              <w:jc w:val="both"/>
              <w:rPr>
                <w:rFonts w:ascii="Calibri" w:eastAsia="Calibri" w:hAnsi="Calibri" w:cs="Times New Roman"/>
                <w:i/>
                <w:sz w:val="18"/>
                <w:szCs w:val="18"/>
              </w:rPr>
            </w:pPr>
            <w:proofErr w:type="spellStart"/>
            <w:r w:rsidRPr="003D5CB9">
              <w:rPr>
                <w:rFonts w:ascii="Calibri" w:eastAsia="Calibri" w:hAnsi="Calibri" w:cs="Times New Roman"/>
                <w:i/>
                <w:sz w:val="18"/>
                <w:szCs w:val="18"/>
              </w:rPr>
              <w:t>G</w:t>
            </w:r>
            <w:r w:rsidRPr="003D5CB9">
              <w:rPr>
                <w:rFonts w:ascii="Calibri" w:eastAsia="Calibri" w:hAnsi="Calibri" w:cs="Times New Roman"/>
                <w:i/>
                <w:sz w:val="18"/>
                <w:szCs w:val="18"/>
                <w:vertAlign w:val="subscript"/>
              </w:rPr>
              <w:t>mean</w:t>
            </w:r>
            <w:proofErr w:type="spellEnd"/>
          </w:p>
        </w:tc>
        <w:tc>
          <w:tcPr>
            <w:tcW w:w="1526"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Module de cisaillement</w:t>
            </w:r>
          </w:p>
        </w:tc>
        <w:tc>
          <w:tcPr>
            <w:tcW w:w="578" w:type="pct"/>
            <w:vMerge/>
            <w:vAlign w:val="center"/>
          </w:tcPr>
          <w:p w:rsidR="003D5CB9" w:rsidRPr="003D5CB9" w:rsidRDefault="003D5CB9" w:rsidP="003D5CB9">
            <w:pPr>
              <w:spacing w:after="0" w:line="240" w:lineRule="auto"/>
              <w:jc w:val="both"/>
              <w:rPr>
                <w:rFonts w:ascii="Calibri" w:eastAsia="Calibri" w:hAnsi="Calibri" w:cs="Times New Roman"/>
                <w:sz w:val="18"/>
                <w:szCs w:val="18"/>
              </w:rPr>
            </w:pP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0,44</w:t>
            </w: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0,50</w:t>
            </w:r>
          </w:p>
        </w:tc>
        <w:tc>
          <w:tcPr>
            <w:tcW w:w="265"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0,56</w:t>
            </w: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0,63</w:t>
            </w:r>
          </w:p>
        </w:tc>
        <w:tc>
          <w:tcPr>
            <w:tcW w:w="265"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0,69</w:t>
            </w: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0,72</w:t>
            </w:r>
          </w:p>
        </w:tc>
        <w:tc>
          <w:tcPr>
            <w:tcW w:w="265"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0,75</w:t>
            </w: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0,81</w:t>
            </w:r>
          </w:p>
        </w:tc>
        <w:tc>
          <w:tcPr>
            <w:tcW w:w="259"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0,88</w:t>
            </w:r>
          </w:p>
        </w:tc>
      </w:tr>
      <w:tr w:rsidR="003D5CB9" w:rsidRPr="003D5CB9" w:rsidTr="00D67AE1">
        <w:trPr>
          <w:jc w:val="right"/>
        </w:trPr>
        <w:tc>
          <w:tcPr>
            <w:tcW w:w="524"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sym w:font="Symbol" w:char="F072"/>
            </w:r>
            <w:r w:rsidRPr="003D5CB9">
              <w:rPr>
                <w:rFonts w:ascii="Calibri" w:eastAsia="Calibri" w:hAnsi="Calibri" w:cs="Times New Roman"/>
                <w:i/>
                <w:sz w:val="18"/>
                <w:szCs w:val="18"/>
                <w:vertAlign w:val="subscript"/>
              </w:rPr>
              <w:t>k</w:t>
            </w:r>
          </w:p>
        </w:tc>
        <w:tc>
          <w:tcPr>
            <w:tcW w:w="1526"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Masse volumique caractéristique</w:t>
            </w:r>
          </w:p>
        </w:tc>
        <w:tc>
          <w:tcPr>
            <w:tcW w:w="578" w:type="pct"/>
            <w:vMerge w:val="restart"/>
            <w:vAlign w:val="center"/>
          </w:tcPr>
          <w:p w:rsidR="003D5CB9" w:rsidRPr="003D5CB9" w:rsidRDefault="003D5CB9" w:rsidP="003D5CB9">
            <w:pPr>
              <w:spacing w:after="0" w:line="240" w:lineRule="auto"/>
              <w:jc w:val="both"/>
              <w:rPr>
                <w:rFonts w:ascii="Calibri" w:eastAsia="Calibri" w:hAnsi="Calibri" w:cs="Times New Roman"/>
                <w:sz w:val="18"/>
                <w:szCs w:val="18"/>
                <w:lang w:val="en-US"/>
              </w:rPr>
            </w:pPr>
            <w:r w:rsidRPr="003D5CB9">
              <w:rPr>
                <w:rFonts w:ascii="Calibri" w:eastAsia="Calibri" w:hAnsi="Calibri" w:cs="Times New Roman"/>
                <w:sz w:val="18"/>
                <w:szCs w:val="18"/>
              </w:rPr>
              <w:t>kg/m³</w:t>
            </w: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lang w:val="en-US"/>
              </w:rPr>
            </w:pPr>
            <w:r w:rsidRPr="003D5CB9">
              <w:rPr>
                <w:rFonts w:ascii="Calibri" w:eastAsia="Calibri" w:hAnsi="Calibri" w:cs="Times New Roman"/>
                <w:sz w:val="18"/>
                <w:szCs w:val="18"/>
                <w:lang w:val="en-US"/>
              </w:rPr>
              <w:t>290</w:t>
            </w: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lang w:val="en-US"/>
              </w:rPr>
            </w:pPr>
            <w:r w:rsidRPr="003D5CB9">
              <w:rPr>
                <w:rFonts w:ascii="Calibri" w:eastAsia="Calibri" w:hAnsi="Calibri" w:cs="Times New Roman"/>
                <w:sz w:val="18"/>
                <w:szCs w:val="18"/>
                <w:lang w:val="en-US"/>
              </w:rPr>
              <w:t>310</w:t>
            </w:r>
          </w:p>
        </w:tc>
        <w:tc>
          <w:tcPr>
            <w:tcW w:w="265" w:type="pct"/>
            <w:vAlign w:val="center"/>
          </w:tcPr>
          <w:p w:rsidR="003D5CB9" w:rsidRPr="003D5CB9" w:rsidRDefault="003D5CB9" w:rsidP="003D5CB9">
            <w:pPr>
              <w:spacing w:after="0" w:line="240" w:lineRule="auto"/>
              <w:jc w:val="both"/>
              <w:rPr>
                <w:rFonts w:ascii="Calibri" w:eastAsia="Calibri" w:hAnsi="Calibri" w:cs="Times New Roman"/>
                <w:sz w:val="18"/>
                <w:szCs w:val="18"/>
                <w:lang w:val="en-US"/>
              </w:rPr>
            </w:pPr>
            <w:r w:rsidRPr="003D5CB9">
              <w:rPr>
                <w:rFonts w:ascii="Calibri" w:eastAsia="Calibri" w:hAnsi="Calibri" w:cs="Times New Roman"/>
                <w:sz w:val="18"/>
                <w:szCs w:val="18"/>
                <w:lang w:val="en-US"/>
              </w:rPr>
              <w:t>320</w:t>
            </w: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lang w:val="en-US"/>
              </w:rPr>
            </w:pPr>
            <w:r w:rsidRPr="003D5CB9">
              <w:rPr>
                <w:rFonts w:ascii="Calibri" w:eastAsia="Calibri" w:hAnsi="Calibri" w:cs="Times New Roman"/>
                <w:sz w:val="18"/>
                <w:szCs w:val="18"/>
                <w:lang w:val="en-US"/>
              </w:rPr>
              <w:t>340</w:t>
            </w:r>
          </w:p>
        </w:tc>
        <w:tc>
          <w:tcPr>
            <w:tcW w:w="265" w:type="pct"/>
            <w:vAlign w:val="center"/>
          </w:tcPr>
          <w:p w:rsidR="003D5CB9" w:rsidRPr="003D5CB9" w:rsidRDefault="003D5CB9" w:rsidP="003D5CB9">
            <w:pPr>
              <w:spacing w:after="0" w:line="240" w:lineRule="auto"/>
              <w:jc w:val="both"/>
              <w:rPr>
                <w:rFonts w:ascii="Calibri" w:eastAsia="Calibri" w:hAnsi="Calibri" w:cs="Times New Roman"/>
                <w:sz w:val="18"/>
                <w:szCs w:val="18"/>
                <w:lang w:val="en-US"/>
              </w:rPr>
            </w:pPr>
            <w:r w:rsidRPr="003D5CB9">
              <w:rPr>
                <w:rFonts w:ascii="Calibri" w:eastAsia="Calibri" w:hAnsi="Calibri" w:cs="Times New Roman"/>
                <w:sz w:val="18"/>
                <w:szCs w:val="18"/>
                <w:lang w:val="en-US"/>
              </w:rPr>
              <w:t>350</w:t>
            </w: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lang w:val="en-US"/>
              </w:rPr>
            </w:pPr>
            <w:r w:rsidRPr="003D5CB9">
              <w:rPr>
                <w:rFonts w:ascii="Calibri" w:eastAsia="Calibri" w:hAnsi="Calibri" w:cs="Times New Roman"/>
                <w:sz w:val="18"/>
                <w:szCs w:val="18"/>
                <w:lang w:val="en-US"/>
              </w:rPr>
              <w:t>370</w:t>
            </w:r>
          </w:p>
        </w:tc>
        <w:tc>
          <w:tcPr>
            <w:tcW w:w="265" w:type="pct"/>
            <w:vAlign w:val="center"/>
          </w:tcPr>
          <w:p w:rsidR="003D5CB9" w:rsidRPr="003D5CB9" w:rsidRDefault="003D5CB9" w:rsidP="003D5CB9">
            <w:pPr>
              <w:spacing w:after="0" w:line="240" w:lineRule="auto"/>
              <w:jc w:val="both"/>
              <w:rPr>
                <w:rFonts w:ascii="Calibri" w:eastAsia="Calibri" w:hAnsi="Calibri" w:cs="Times New Roman"/>
                <w:sz w:val="18"/>
                <w:szCs w:val="18"/>
                <w:lang w:val="en-US"/>
              </w:rPr>
            </w:pPr>
            <w:r w:rsidRPr="003D5CB9">
              <w:rPr>
                <w:rFonts w:ascii="Calibri" w:eastAsia="Calibri" w:hAnsi="Calibri" w:cs="Times New Roman"/>
                <w:sz w:val="18"/>
                <w:szCs w:val="18"/>
                <w:lang w:val="en-US"/>
              </w:rPr>
              <w:t>380</w:t>
            </w: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lang w:val="en-US"/>
              </w:rPr>
            </w:pPr>
            <w:r w:rsidRPr="003D5CB9">
              <w:rPr>
                <w:rFonts w:ascii="Calibri" w:eastAsia="Calibri" w:hAnsi="Calibri" w:cs="Times New Roman"/>
                <w:sz w:val="18"/>
                <w:szCs w:val="18"/>
                <w:lang w:val="en-US"/>
              </w:rPr>
              <w:t>400</w:t>
            </w:r>
          </w:p>
        </w:tc>
        <w:tc>
          <w:tcPr>
            <w:tcW w:w="259" w:type="pct"/>
            <w:vAlign w:val="center"/>
          </w:tcPr>
          <w:p w:rsidR="003D5CB9" w:rsidRPr="003D5CB9" w:rsidRDefault="003D5CB9" w:rsidP="003D5CB9">
            <w:pPr>
              <w:spacing w:after="0" w:line="240" w:lineRule="auto"/>
              <w:jc w:val="both"/>
              <w:rPr>
                <w:rFonts w:ascii="Calibri" w:eastAsia="Calibri" w:hAnsi="Calibri" w:cs="Times New Roman"/>
                <w:sz w:val="18"/>
                <w:szCs w:val="18"/>
                <w:lang w:val="en-US"/>
              </w:rPr>
            </w:pPr>
            <w:r w:rsidRPr="003D5CB9">
              <w:rPr>
                <w:rFonts w:ascii="Calibri" w:eastAsia="Calibri" w:hAnsi="Calibri" w:cs="Times New Roman"/>
                <w:sz w:val="18"/>
                <w:szCs w:val="18"/>
                <w:lang w:val="en-US"/>
              </w:rPr>
              <w:t>420</w:t>
            </w:r>
          </w:p>
        </w:tc>
      </w:tr>
      <w:tr w:rsidR="003D5CB9" w:rsidRPr="003D5CB9" w:rsidTr="00D67AE1">
        <w:trPr>
          <w:jc w:val="right"/>
        </w:trPr>
        <w:tc>
          <w:tcPr>
            <w:tcW w:w="524" w:type="pct"/>
            <w:vAlign w:val="center"/>
          </w:tcPr>
          <w:p w:rsidR="003D5CB9" w:rsidRPr="003D5CB9" w:rsidRDefault="003D5CB9" w:rsidP="003D5CB9">
            <w:pPr>
              <w:spacing w:after="0" w:line="240" w:lineRule="auto"/>
              <w:jc w:val="both"/>
              <w:rPr>
                <w:rFonts w:ascii="Calibri" w:eastAsia="Calibri" w:hAnsi="Calibri" w:cs="Times New Roman"/>
                <w:sz w:val="18"/>
                <w:szCs w:val="18"/>
                <w:lang w:val="en-US"/>
              </w:rPr>
            </w:pPr>
            <w:r w:rsidRPr="003D5CB9">
              <w:rPr>
                <w:rFonts w:ascii="Calibri" w:eastAsia="Calibri" w:hAnsi="Calibri" w:cs="Times New Roman"/>
                <w:sz w:val="18"/>
                <w:szCs w:val="18"/>
              </w:rPr>
              <w:sym w:font="Symbol" w:char="F072"/>
            </w:r>
            <w:proofErr w:type="spellStart"/>
            <w:r w:rsidRPr="003D5CB9">
              <w:rPr>
                <w:rFonts w:ascii="Calibri" w:eastAsia="Calibri" w:hAnsi="Calibri" w:cs="Times New Roman"/>
                <w:i/>
                <w:sz w:val="18"/>
                <w:szCs w:val="18"/>
                <w:vertAlign w:val="subscript"/>
                <w:lang w:val="en-US"/>
              </w:rPr>
              <w:t>meam</w:t>
            </w:r>
            <w:proofErr w:type="spellEnd"/>
          </w:p>
        </w:tc>
        <w:tc>
          <w:tcPr>
            <w:tcW w:w="1526"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Masse volumique moyenne</w:t>
            </w:r>
          </w:p>
        </w:tc>
        <w:tc>
          <w:tcPr>
            <w:tcW w:w="578" w:type="pct"/>
            <w:vMerge/>
            <w:vAlign w:val="center"/>
          </w:tcPr>
          <w:p w:rsidR="003D5CB9" w:rsidRPr="003D5CB9" w:rsidRDefault="003D5CB9" w:rsidP="003D5CB9">
            <w:pPr>
              <w:spacing w:after="0" w:line="240" w:lineRule="auto"/>
              <w:jc w:val="both"/>
              <w:rPr>
                <w:rFonts w:ascii="Calibri" w:eastAsia="Calibri" w:hAnsi="Calibri" w:cs="Times New Roman"/>
                <w:sz w:val="18"/>
                <w:szCs w:val="18"/>
              </w:rPr>
            </w:pP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350</w:t>
            </w: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370</w:t>
            </w:r>
          </w:p>
        </w:tc>
        <w:tc>
          <w:tcPr>
            <w:tcW w:w="265"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380</w:t>
            </w: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410</w:t>
            </w:r>
          </w:p>
        </w:tc>
        <w:tc>
          <w:tcPr>
            <w:tcW w:w="265"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420</w:t>
            </w: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450</w:t>
            </w:r>
          </w:p>
        </w:tc>
        <w:tc>
          <w:tcPr>
            <w:tcW w:w="265"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460</w:t>
            </w:r>
          </w:p>
        </w:tc>
        <w:tc>
          <w:tcPr>
            <w:tcW w:w="264"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480</w:t>
            </w:r>
          </w:p>
        </w:tc>
        <w:tc>
          <w:tcPr>
            <w:tcW w:w="259" w:type="pct"/>
            <w:vAlign w:val="center"/>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500</w:t>
            </w:r>
          </w:p>
        </w:tc>
      </w:tr>
    </w:tbl>
    <w:p w:rsidR="003D5CB9" w:rsidRPr="003D5CB9" w:rsidRDefault="003D5CB9" w:rsidP="003D5CB9">
      <w:pPr>
        <w:spacing w:after="0" w:line="240" w:lineRule="auto"/>
        <w:jc w:val="both"/>
        <w:rPr>
          <w:rFonts w:ascii="Calibri" w:eastAsia="Calibri" w:hAnsi="Calibri" w:cs="Times New Roman"/>
          <w:sz w:val="20"/>
          <w:szCs w:val="20"/>
        </w:rPr>
      </w:pPr>
    </w:p>
    <w:p w:rsidR="003D5CB9" w:rsidRPr="003D5CB9" w:rsidRDefault="003D5CB9" w:rsidP="003D5CB9">
      <w:pPr>
        <w:spacing w:before="120" w:after="60" w:line="240" w:lineRule="auto"/>
        <w:outlineLvl w:val="2"/>
        <w:rPr>
          <w:rFonts w:ascii="Calibri" w:eastAsia="Calibri" w:hAnsi="Calibri" w:cs="Times New Roman"/>
          <w:snapToGrid w:val="0"/>
        </w:rPr>
      </w:pPr>
      <w:bookmarkStart w:id="69" w:name="_Toc531942305"/>
      <w:bookmarkStart w:id="70" w:name="_Toc532551872"/>
      <w:r w:rsidRPr="003D5CB9">
        <w:rPr>
          <w:rFonts w:ascii="Arial Black" w:eastAsia="Calibri" w:hAnsi="Arial Black" w:cs="Times New Roman"/>
          <w:bCs/>
          <w:sz w:val="20"/>
          <w:szCs w:val="20"/>
          <w:lang w:eastAsia="fr-FR"/>
        </w:rPr>
        <w:t>Tab. 7. Valeurs caractéristiques des bois lamellés</w:t>
      </w:r>
      <w:bookmarkEnd w:id="69"/>
      <w:r w:rsidRPr="003D5CB9">
        <w:rPr>
          <w:rFonts w:ascii="Arial Black" w:eastAsia="Calibri" w:hAnsi="Arial Black" w:cs="Times New Roman"/>
          <w:bCs/>
          <w:sz w:val="20"/>
          <w:szCs w:val="20"/>
          <w:lang w:eastAsia="fr-FR"/>
        </w:rPr>
        <w:t xml:space="preserve"> </w:t>
      </w:r>
      <w:r w:rsidRPr="003D5CB9">
        <w:rPr>
          <w:rFonts w:ascii="Calibri" w:eastAsia="Calibri" w:hAnsi="Calibri" w:cs="Times New Roman"/>
          <w:b/>
          <w:bCs/>
          <w:sz w:val="20"/>
          <w:szCs w:val="20"/>
        </w:rPr>
        <w:t xml:space="preserve"> </w:t>
      </w:r>
      <w:r w:rsidRPr="003D5CB9">
        <w:rPr>
          <w:rFonts w:ascii="Calibri" w:eastAsia="Calibri" w:hAnsi="Calibri" w:cs="Times New Roman"/>
          <w:bCs/>
          <w:sz w:val="20"/>
          <w:szCs w:val="20"/>
        </w:rPr>
        <w:t xml:space="preserve">(source : </w:t>
      </w:r>
      <w:r w:rsidRPr="003D5CB9">
        <w:rPr>
          <w:rFonts w:ascii="Calibri" w:eastAsia="Calibri" w:hAnsi="Calibri" w:cs="Times New Roman"/>
          <w:snapToGrid w:val="0"/>
        </w:rPr>
        <w:t>NF EN 14080</w:t>
      </w:r>
      <w:r w:rsidRPr="003D5CB9">
        <w:rPr>
          <w:rFonts w:ascii="Calibri" w:eastAsia="Calibri" w:hAnsi="Calibri" w:cs="Times New Roman"/>
          <w:bCs/>
          <w:sz w:val="20"/>
          <w:szCs w:val="20"/>
        </w:rPr>
        <w:t>)</w:t>
      </w:r>
      <w:bookmarkEnd w:id="70"/>
    </w:p>
    <w:p w:rsidR="003D5CB9" w:rsidRPr="003D5CB9" w:rsidRDefault="003D5CB9" w:rsidP="003D5CB9">
      <w:pPr>
        <w:spacing w:after="0" w:line="240" w:lineRule="auto"/>
        <w:jc w:val="both"/>
        <w:rPr>
          <w:rFonts w:ascii="Calibri" w:eastAsia="Calibri" w:hAnsi="Calibri" w:cs="Times New Roman"/>
          <w:sz w:val="18"/>
          <w:szCs w:val="18"/>
        </w:rPr>
      </w:pPr>
    </w:p>
    <w:p w:rsidR="003D5CB9" w:rsidRPr="003D5CB9" w:rsidRDefault="003D5CB9" w:rsidP="003D5CB9">
      <w:pPr>
        <w:spacing w:after="0" w:line="240" w:lineRule="auto"/>
        <w:jc w:val="center"/>
        <w:rPr>
          <w:rFonts w:ascii="Calibri" w:eastAsia="Calibri" w:hAnsi="Calibri" w:cs="Times New Roman"/>
          <w:b/>
          <w:sz w:val="20"/>
          <w:szCs w:val="20"/>
        </w:rPr>
      </w:pPr>
      <w:r w:rsidRPr="003D5CB9">
        <w:rPr>
          <w:rFonts w:ascii="Calibri" w:eastAsia="Calibri" w:hAnsi="Calibri" w:cs="Times New Roman"/>
          <w:noProof/>
          <w:sz w:val="18"/>
          <w:szCs w:val="18"/>
          <w:lang w:eastAsia="fr-FR"/>
        </w:rPr>
        <w:drawing>
          <wp:inline distT="0" distB="0" distL="0" distR="0">
            <wp:extent cx="4594589" cy="3551411"/>
            <wp:effectExtent l="19050" t="0" r="0" b="0"/>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lum contrast="20000"/>
                    </a:blip>
                    <a:srcRect t="5743"/>
                    <a:stretch>
                      <a:fillRect/>
                    </a:stretch>
                  </pic:blipFill>
                  <pic:spPr bwMode="auto">
                    <a:xfrm>
                      <a:off x="0" y="0"/>
                      <a:ext cx="4593315" cy="3550426"/>
                    </a:xfrm>
                    <a:prstGeom prst="rect">
                      <a:avLst/>
                    </a:prstGeom>
                    <a:noFill/>
                    <a:ln w="9525">
                      <a:noFill/>
                      <a:miter lim="800000"/>
                      <a:headEnd/>
                      <a:tailEnd/>
                    </a:ln>
                  </pic:spPr>
                </pic:pic>
              </a:graphicData>
            </a:graphic>
          </wp:inline>
        </w:drawing>
      </w:r>
    </w:p>
    <w:p w:rsidR="003D5CB9" w:rsidRPr="003D5CB9" w:rsidRDefault="003D5CB9" w:rsidP="003D5CB9">
      <w:pPr>
        <w:spacing w:before="120" w:after="60" w:line="240" w:lineRule="auto"/>
        <w:outlineLvl w:val="2"/>
        <w:rPr>
          <w:rFonts w:ascii="Arial Black" w:eastAsia="Calibri" w:hAnsi="Arial Black" w:cs="Times New Roman"/>
          <w:bCs/>
          <w:sz w:val="20"/>
          <w:szCs w:val="20"/>
          <w:lang w:eastAsia="fr-FR"/>
        </w:rPr>
      </w:pPr>
      <w:bookmarkStart w:id="71" w:name="_Toc531942306"/>
    </w:p>
    <w:p w:rsidR="003D5CB9" w:rsidRPr="003D5CB9" w:rsidRDefault="003D5CB9" w:rsidP="003D5CB9">
      <w:pPr>
        <w:rPr>
          <w:rFonts w:ascii="Arial Black" w:eastAsia="Calibri" w:hAnsi="Arial Black" w:cs="Times New Roman"/>
          <w:bCs/>
          <w:sz w:val="20"/>
          <w:szCs w:val="20"/>
          <w:lang w:eastAsia="fr-FR"/>
        </w:rPr>
      </w:pPr>
      <w:r w:rsidRPr="003D5CB9">
        <w:rPr>
          <w:rFonts w:ascii="Arial Black" w:eastAsia="Calibri" w:hAnsi="Arial Black" w:cs="Times New Roman"/>
          <w:bCs/>
          <w:sz w:val="20"/>
          <w:szCs w:val="20"/>
          <w:lang w:eastAsia="fr-FR"/>
        </w:rPr>
        <w:br w:type="page"/>
      </w:r>
    </w:p>
    <w:p w:rsidR="003D5CB9" w:rsidRPr="003D5CB9" w:rsidRDefault="007244F5" w:rsidP="003D5CB9">
      <w:pPr>
        <w:spacing w:before="120" w:after="60" w:line="240" w:lineRule="auto"/>
        <w:outlineLvl w:val="2"/>
        <w:rPr>
          <w:rFonts w:ascii="Arial Black" w:eastAsia="Calibri" w:hAnsi="Arial Black" w:cs="Times New Roman"/>
          <w:bCs/>
          <w:sz w:val="20"/>
          <w:szCs w:val="20"/>
          <w:lang w:eastAsia="fr-FR"/>
        </w:rPr>
      </w:pPr>
      <w:bookmarkStart w:id="72" w:name="_Toc532551873"/>
      <w:r>
        <w:rPr>
          <w:rFonts w:ascii="Arial Black" w:eastAsia="Calibri" w:hAnsi="Arial Black" w:cs="Times New Roman"/>
          <w:bCs/>
          <w:sz w:val="20"/>
          <w:szCs w:val="20"/>
          <w:lang w:eastAsia="fr-FR"/>
        </w:rPr>
        <w:lastRenderedPageBreak/>
        <w:t>Tab.</w:t>
      </w:r>
      <w:r w:rsidR="003D5CB9" w:rsidRPr="003D5CB9">
        <w:rPr>
          <w:rFonts w:ascii="Arial Black" w:eastAsia="Calibri" w:hAnsi="Arial Black" w:cs="Times New Roman"/>
          <w:bCs/>
          <w:sz w:val="20"/>
          <w:szCs w:val="20"/>
          <w:lang w:eastAsia="fr-FR"/>
        </w:rPr>
        <w:t xml:space="preserve"> 8 : Valeur de </w:t>
      </w:r>
      <w:proofErr w:type="spellStart"/>
      <w:r w:rsidR="003D5CB9" w:rsidRPr="003D5CB9">
        <w:rPr>
          <w:rFonts w:ascii="Arial Black" w:eastAsia="Calibri" w:hAnsi="Arial Black" w:cs="Times New Roman"/>
          <w:bCs/>
          <w:i/>
          <w:sz w:val="20"/>
          <w:szCs w:val="20"/>
          <w:lang w:eastAsia="fr-FR"/>
        </w:rPr>
        <w:t>k</w:t>
      </w:r>
      <w:r w:rsidR="003D5CB9" w:rsidRPr="003D5CB9">
        <w:rPr>
          <w:rFonts w:ascii="Arial Black" w:eastAsia="Calibri" w:hAnsi="Arial Black" w:cs="Times New Roman"/>
          <w:bCs/>
          <w:sz w:val="20"/>
          <w:szCs w:val="20"/>
          <w:vertAlign w:val="subscript"/>
          <w:lang w:eastAsia="fr-FR"/>
        </w:rPr>
        <w:t>mod</w:t>
      </w:r>
      <w:proofErr w:type="spellEnd"/>
      <w:r w:rsidR="003D5CB9" w:rsidRPr="003D5CB9">
        <w:rPr>
          <w:rFonts w:ascii="Arial Black" w:eastAsia="Calibri" w:hAnsi="Arial Black" w:cs="Times New Roman"/>
          <w:bCs/>
          <w:sz w:val="20"/>
          <w:szCs w:val="20"/>
          <w:lang w:eastAsia="fr-FR"/>
        </w:rPr>
        <w:t xml:space="preserve"> du bois massif, du lamellé-collé, du </w:t>
      </w:r>
      <w:proofErr w:type="spellStart"/>
      <w:r w:rsidR="003D5CB9" w:rsidRPr="003D5CB9">
        <w:rPr>
          <w:rFonts w:ascii="Arial Black" w:eastAsia="Calibri" w:hAnsi="Arial Black" w:cs="Times New Roman"/>
          <w:bCs/>
          <w:sz w:val="20"/>
          <w:szCs w:val="20"/>
          <w:lang w:eastAsia="fr-FR"/>
        </w:rPr>
        <w:t>lamibois</w:t>
      </w:r>
      <w:proofErr w:type="spellEnd"/>
      <w:r w:rsidR="003D5CB9" w:rsidRPr="003D5CB9">
        <w:rPr>
          <w:rFonts w:ascii="Arial Black" w:eastAsia="Calibri" w:hAnsi="Arial Black" w:cs="Times New Roman"/>
          <w:bCs/>
          <w:sz w:val="20"/>
          <w:szCs w:val="20"/>
          <w:lang w:eastAsia="fr-FR"/>
        </w:rPr>
        <w:t xml:space="preserve"> (LVL) et du contreplaqué</w:t>
      </w:r>
      <w:bookmarkEnd w:id="71"/>
      <w:r w:rsidR="003D5CB9" w:rsidRPr="003D5CB9">
        <w:rPr>
          <w:rFonts w:ascii="Arial Black" w:eastAsia="Calibri" w:hAnsi="Arial Black" w:cs="Times New Roman"/>
          <w:bCs/>
          <w:sz w:val="20"/>
          <w:szCs w:val="20"/>
          <w:lang w:eastAsia="fr-FR"/>
        </w:rPr>
        <w:t xml:space="preserve"> </w:t>
      </w:r>
      <w:r w:rsidR="003D5CB9" w:rsidRPr="003D5CB9">
        <w:rPr>
          <w:rFonts w:ascii="Calibri" w:eastAsia="Calibri" w:hAnsi="Calibri" w:cs="Times New Roman"/>
        </w:rPr>
        <w:t>(Source : NF EN 1995-1-1)</w:t>
      </w:r>
      <w:bookmarkEnd w:id="7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
      <w:tblGrid>
        <w:gridCol w:w="2015"/>
        <w:gridCol w:w="2977"/>
        <w:gridCol w:w="1559"/>
        <w:gridCol w:w="1417"/>
        <w:gridCol w:w="1134"/>
      </w:tblGrid>
      <w:tr w:rsidR="003D5CB9" w:rsidRPr="003D5CB9" w:rsidTr="00D67AE1">
        <w:trPr>
          <w:cantSplit/>
          <w:trHeight w:val="247"/>
        </w:trPr>
        <w:tc>
          <w:tcPr>
            <w:tcW w:w="4992" w:type="dxa"/>
            <w:gridSpan w:val="2"/>
            <w:tcBorders>
              <w:top w:val="single" w:sz="8" w:space="0" w:color="auto"/>
              <w:left w:val="single" w:sz="8" w:space="0" w:color="auto"/>
              <w:bottom w:val="single" w:sz="8" w:space="0" w:color="auto"/>
              <w:right w:val="single" w:sz="8" w:space="0" w:color="auto"/>
            </w:tcBorders>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Durée de chargement</w:t>
            </w:r>
          </w:p>
        </w:tc>
        <w:tc>
          <w:tcPr>
            <w:tcW w:w="4110" w:type="dxa"/>
            <w:gridSpan w:val="3"/>
            <w:tcBorders>
              <w:top w:val="single" w:sz="8" w:space="0" w:color="auto"/>
              <w:left w:val="single" w:sz="8" w:space="0" w:color="auto"/>
              <w:bottom w:val="single" w:sz="8" w:space="0" w:color="auto"/>
              <w:right w:val="single" w:sz="8" w:space="0" w:color="auto"/>
            </w:tcBorders>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Classe de service</w:t>
            </w:r>
          </w:p>
        </w:tc>
      </w:tr>
      <w:tr w:rsidR="003D5CB9" w:rsidRPr="003D5CB9" w:rsidTr="00D67AE1">
        <w:trPr>
          <w:cantSplit/>
          <w:trHeight w:val="761"/>
        </w:trPr>
        <w:tc>
          <w:tcPr>
            <w:tcW w:w="2015" w:type="dxa"/>
            <w:tcBorders>
              <w:top w:val="single" w:sz="8" w:space="0" w:color="auto"/>
              <w:left w:val="single" w:sz="8" w:space="0" w:color="auto"/>
              <w:bottom w:val="single" w:sz="8" w:space="0" w:color="auto"/>
              <w:right w:val="single" w:sz="8" w:space="0" w:color="auto"/>
            </w:tcBorders>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Classe de durée</w:t>
            </w:r>
          </w:p>
        </w:tc>
        <w:tc>
          <w:tcPr>
            <w:tcW w:w="2977" w:type="dxa"/>
            <w:tcBorders>
              <w:top w:val="single" w:sz="8" w:space="0" w:color="auto"/>
              <w:left w:val="single" w:sz="8" w:space="0" w:color="auto"/>
              <w:bottom w:val="single" w:sz="8" w:space="0" w:color="auto"/>
              <w:right w:val="single" w:sz="8" w:space="0" w:color="auto"/>
            </w:tcBorders>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Exemple</w:t>
            </w:r>
          </w:p>
        </w:tc>
        <w:tc>
          <w:tcPr>
            <w:tcW w:w="1559" w:type="dxa"/>
            <w:tcBorders>
              <w:top w:val="single" w:sz="8" w:space="0" w:color="auto"/>
              <w:left w:val="single" w:sz="8" w:space="0" w:color="auto"/>
              <w:bottom w:val="single" w:sz="8" w:space="0" w:color="auto"/>
              <w:right w:val="single" w:sz="8" w:space="0" w:color="auto"/>
            </w:tcBorders>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1</w:t>
            </w:r>
          </w:p>
          <w:p w:rsidR="003D5CB9" w:rsidRPr="003D5CB9" w:rsidRDefault="003D5CB9" w:rsidP="003D5CB9">
            <w:pPr>
              <w:spacing w:after="0" w:line="240" w:lineRule="auto"/>
              <w:jc w:val="both"/>
              <w:rPr>
                <w:rFonts w:ascii="Calibri" w:eastAsia="Calibri" w:hAnsi="Calibri" w:cs="Times New Roman"/>
                <w:sz w:val="18"/>
                <w:szCs w:val="18"/>
              </w:rPr>
            </w:pPr>
            <w:proofErr w:type="spellStart"/>
            <w:r w:rsidRPr="003D5CB9">
              <w:rPr>
                <w:rFonts w:ascii="Calibri" w:eastAsia="Calibri" w:hAnsi="Calibri" w:cs="Times New Roman"/>
                <w:sz w:val="18"/>
                <w:szCs w:val="18"/>
              </w:rPr>
              <w:t>Hbois</w:t>
            </w:r>
            <w:proofErr w:type="spellEnd"/>
            <w:r w:rsidRPr="003D5CB9">
              <w:rPr>
                <w:rFonts w:ascii="Calibri" w:eastAsia="Calibri" w:hAnsi="Calibri" w:cs="Times New Roman"/>
                <w:sz w:val="18"/>
                <w:szCs w:val="18"/>
              </w:rPr>
              <w:t xml:space="preserve"> &lt; 13%</w:t>
            </w:r>
          </w:p>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(local chauffé)</w:t>
            </w:r>
          </w:p>
        </w:tc>
        <w:tc>
          <w:tcPr>
            <w:tcW w:w="1417" w:type="dxa"/>
            <w:tcBorders>
              <w:top w:val="single" w:sz="8" w:space="0" w:color="auto"/>
              <w:left w:val="single" w:sz="8" w:space="0" w:color="auto"/>
              <w:bottom w:val="single" w:sz="8" w:space="0" w:color="auto"/>
              <w:right w:val="single" w:sz="8" w:space="0" w:color="auto"/>
            </w:tcBorders>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2</w:t>
            </w:r>
          </w:p>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13%&lt;</w:t>
            </w:r>
            <w:proofErr w:type="spellStart"/>
            <w:r w:rsidRPr="003D5CB9">
              <w:rPr>
                <w:rFonts w:ascii="Calibri" w:eastAsia="Calibri" w:hAnsi="Calibri" w:cs="Times New Roman"/>
                <w:sz w:val="18"/>
                <w:szCs w:val="18"/>
              </w:rPr>
              <w:t>Hbois</w:t>
            </w:r>
            <w:proofErr w:type="spellEnd"/>
            <w:r w:rsidRPr="003D5CB9">
              <w:rPr>
                <w:rFonts w:ascii="Calibri" w:eastAsia="Calibri" w:hAnsi="Calibri" w:cs="Times New Roman"/>
                <w:sz w:val="18"/>
                <w:szCs w:val="18"/>
              </w:rPr>
              <w:t xml:space="preserve"> &lt; 20%</w:t>
            </w:r>
          </w:p>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(sous abris)</w:t>
            </w:r>
          </w:p>
        </w:tc>
        <w:tc>
          <w:tcPr>
            <w:tcW w:w="1134" w:type="dxa"/>
            <w:tcBorders>
              <w:top w:val="single" w:sz="8" w:space="0" w:color="auto"/>
              <w:left w:val="single" w:sz="8" w:space="0" w:color="auto"/>
              <w:bottom w:val="single" w:sz="8" w:space="0" w:color="auto"/>
              <w:right w:val="single" w:sz="8" w:space="0" w:color="auto"/>
            </w:tcBorders>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3</w:t>
            </w:r>
          </w:p>
          <w:p w:rsidR="003D5CB9" w:rsidRPr="003D5CB9" w:rsidRDefault="003D5CB9" w:rsidP="003D5CB9">
            <w:pPr>
              <w:spacing w:after="0" w:line="240" w:lineRule="auto"/>
              <w:jc w:val="both"/>
              <w:rPr>
                <w:rFonts w:ascii="Calibri" w:eastAsia="Calibri" w:hAnsi="Calibri" w:cs="Times New Roman"/>
                <w:sz w:val="18"/>
                <w:szCs w:val="18"/>
              </w:rPr>
            </w:pPr>
            <w:proofErr w:type="spellStart"/>
            <w:r w:rsidRPr="003D5CB9">
              <w:rPr>
                <w:rFonts w:ascii="Calibri" w:eastAsia="Calibri" w:hAnsi="Calibri" w:cs="Times New Roman"/>
                <w:sz w:val="18"/>
                <w:szCs w:val="18"/>
              </w:rPr>
              <w:t>Hbois</w:t>
            </w:r>
            <w:proofErr w:type="spellEnd"/>
            <w:r w:rsidRPr="003D5CB9">
              <w:rPr>
                <w:rFonts w:ascii="Calibri" w:eastAsia="Calibri" w:hAnsi="Calibri" w:cs="Times New Roman"/>
                <w:sz w:val="18"/>
                <w:szCs w:val="18"/>
              </w:rPr>
              <w:t xml:space="preserve"> &gt; 20 %</w:t>
            </w:r>
          </w:p>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(extérieur)</w:t>
            </w:r>
          </w:p>
        </w:tc>
      </w:tr>
      <w:tr w:rsidR="003D5CB9" w:rsidRPr="003D5CB9" w:rsidTr="00D67AE1">
        <w:trPr>
          <w:trHeight w:val="247"/>
        </w:trPr>
        <w:tc>
          <w:tcPr>
            <w:tcW w:w="2015" w:type="dxa"/>
            <w:tcBorders>
              <w:top w:val="single" w:sz="8" w:space="0" w:color="auto"/>
              <w:left w:val="single" w:sz="8" w:space="0" w:color="auto"/>
              <w:bottom w:val="single" w:sz="8" w:space="0" w:color="auto"/>
              <w:right w:val="single" w:sz="8" w:space="0" w:color="auto"/>
            </w:tcBorders>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permanente (&gt;10 ans)</w:t>
            </w:r>
          </w:p>
        </w:tc>
        <w:tc>
          <w:tcPr>
            <w:tcW w:w="2977" w:type="dxa"/>
            <w:tcBorders>
              <w:top w:val="single" w:sz="8" w:space="0" w:color="auto"/>
              <w:left w:val="single" w:sz="8" w:space="0" w:color="auto"/>
              <w:bottom w:val="single" w:sz="8" w:space="0" w:color="auto"/>
              <w:right w:val="single" w:sz="8" w:space="0" w:color="auto"/>
            </w:tcBorders>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Charge de structure</w:t>
            </w:r>
          </w:p>
        </w:tc>
        <w:tc>
          <w:tcPr>
            <w:tcW w:w="1559" w:type="dxa"/>
            <w:tcBorders>
              <w:top w:val="single" w:sz="8" w:space="0" w:color="auto"/>
              <w:left w:val="single" w:sz="8" w:space="0" w:color="auto"/>
            </w:tcBorders>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0,6</w:t>
            </w:r>
          </w:p>
        </w:tc>
        <w:tc>
          <w:tcPr>
            <w:tcW w:w="1417" w:type="dxa"/>
            <w:tcBorders>
              <w:top w:val="single" w:sz="8" w:space="0" w:color="auto"/>
            </w:tcBorders>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0,6</w:t>
            </w:r>
          </w:p>
        </w:tc>
        <w:tc>
          <w:tcPr>
            <w:tcW w:w="1134" w:type="dxa"/>
            <w:tcBorders>
              <w:top w:val="single" w:sz="8" w:space="0" w:color="auto"/>
            </w:tcBorders>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0,5</w:t>
            </w:r>
          </w:p>
        </w:tc>
      </w:tr>
      <w:tr w:rsidR="003D5CB9" w:rsidRPr="003D5CB9" w:rsidTr="00D67AE1">
        <w:trPr>
          <w:trHeight w:val="247"/>
        </w:trPr>
        <w:tc>
          <w:tcPr>
            <w:tcW w:w="2015" w:type="dxa"/>
            <w:tcBorders>
              <w:top w:val="single" w:sz="8" w:space="0" w:color="auto"/>
              <w:left w:val="single" w:sz="8" w:space="0" w:color="auto"/>
              <w:bottom w:val="single" w:sz="8" w:space="0" w:color="auto"/>
              <w:right w:val="single" w:sz="8" w:space="0" w:color="auto"/>
            </w:tcBorders>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long terme (6mois à 10 ans)</w:t>
            </w:r>
          </w:p>
        </w:tc>
        <w:tc>
          <w:tcPr>
            <w:tcW w:w="2977" w:type="dxa"/>
            <w:tcBorders>
              <w:top w:val="single" w:sz="8" w:space="0" w:color="auto"/>
              <w:left w:val="single" w:sz="8" w:space="0" w:color="auto"/>
              <w:bottom w:val="single" w:sz="8" w:space="0" w:color="auto"/>
              <w:right w:val="single" w:sz="8" w:space="0" w:color="auto"/>
            </w:tcBorders>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Stockage</w:t>
            </w:r>
          </w:p>
        </w:tc>
        <w:tc>
          <w:tcPr>
            <w:tcW w:w="1559" w:type="dxa"/>
            <w:tcBorders>
              <w:left w:val="single" w:sz="8" w:space="0" w:color="auto"/>
            </w:tcBorders>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0,7</w:t>
            </w:r>
          </w:p>
        </w:tc>
        <w:tc>
          <w:tcPr>
            <w:tcW w:w="1417" w:type="dxa"/>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0,7</w:t>
            </w:r>
          </w:p>
        </w:tc>
        <w:tc>
          <w:tcPr>
            <w:tcW w:w="1134" w:type="dxa"/>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0,55</w:t>
            </w:r>
          </w:p>
        </w:tc>
      </w:tr>
      <w:tr w:rsidR="003D5CB9" w:rsidRPr="003D5CB9" w:rsidTr="00D67AE1">
        <w:trPr>
          <w:trHeight w:val="247"/>
        </w:trPr>
        <w:tc>
          <w:tcPr>
            <w:tcW w:w="2015" w:type="dxa"/>
            <w:tcBorders>
              <w:top w:val="single" w:sz="8" w:space="0" w:color="auto"/>
              <w:left w:val="single" w:sz="8" w:space="0" w:color="auto"/>
              <w:bottom w:val="single" w:sz="8" w:space="0" w:color="auto"/>
              <w:right w:val="single" w:sz="8" w:space="0" w:color="auto"/>
            </w:tcBorders>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moyen terme (1 semaine à 6mois)</w:t>
            </w:r>
          </w:p>
        </w:tc>
        <w:tc>
          <w:tcPr>
            <w:tcW w:w="2977" w:type="dxa"/>
            <w:tcBorders>
              <w:top w:val="single" w:sz="8" w:space="0" w:color="auto"/>
              <w:left w:val="single" w:sz="8" w:space="0" w:color="auto"/>
              <w:bottom w:val="single" w:sz="8" w:space="0" w:color="auto"/>
              <w:right w:val="single" w:sz="8" w:space="0" w:color="auto"/>
            </w:tcBorders>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Charges d’exploitation</w:t>
            </w:r>
          </w:p>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Neige</w:t>
            </w:r>
          </w:p>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Altitude &gt;1000m</w:t>
            </w:r>
          </w:p>
        </w:tc>
        <w:tc>
          <w:tcPr>
            <w:tcW w:w="1559" w:type="dxa"/>
            <w:tcBorders>
              <w:left w:val="single" w:sz="8" w:space="0" w:color="auto"/>
            </w:tcBorders>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0,8</w:t>
            </w:r>
          </w:p>
        </w:tc>
        <w:tc>
          <w:tcPr>
            <w:tcW w:w="1417" w:type="dxa"/>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0,8</w:t>
            </w:r>
          </w:p>
        </w:tc>
        <w:tc>
          <w:tcPr>
            <w:tcW w:w="1134" w:type="dxa"/>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0,65</w:t>
            </w:r>
          </w:p>
        </w:tc>
      </w:tr>
      <w:tr w:rsidR="003D5CB9" w:rsidRPr="003D5CB9" w:rsidTr="00D67AE1">
        <w:trPr>
          <w:trHeight w:val="247"/>
        </w:trPr>
        <w:tc>
          <w:tcPr>
            <w:tcW w:w="2015" w:type="dxa"/>
            <w:tcBorders>
              <w:top w:val="single" w:sz="8" w:space="0" w:color="auto"/>
              <w:left w:val="single" w:sz="8" w:space="0" w:color="auto"/>
              <w:bottom w:val="single" w:sz="8" w:space="0" w:color="auto"/>
              <w:right w:val="single" w:sz="8" w:space="0" w:color="auto"/>
            </w:tcBorders>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court terme (&lt;1semaine)</w:t>
            </w:r>
          </w:p>
        </w:tc>
        <w:tc>
          <w:tcPr>
            <w:tcW w:w="2977" w:type="dxa"/>
            <w:tcBorders>
              <w:top w:val="single" w:sz="8" w:space="0" w:color="auto"/>
              <w:left w:val="single" w:sz="8" w:space="0" w:color="auto"/>
              <w:bottom w:val="single" w:sz="8" w:space="0" w:color="auto"/>
              <w:right w:val="single" w:sz="8" w:space="0" w:color="auto"/>
            </w:tcBorders>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Neige</w:t>
            </w:r>
          </w:p>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Altitude ≤1000m</w:t>
            </w:r>
          </w:p>
        </w:tc>
        <w:tc>
          <w:tcPr>
            <w:tcW w:w="1559" w:type="dxa"/>
            <w:tcBorders>
              <w:left w:val="single" w:sz="8" w:space="0" w:color="auto"/>
            </w:tcBorders>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0,9</w:t>
            </w:r>
          </w:p>
        </w:tc>
        <w:tc>
          <w:tcPr>
            <w:tcW w:w="1417" w:type="dxa"/>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0,9</w:t>
            </w:r>
          </w:p>
        </w:tc>
        <w:tc>
          <w:tcPr>
            <w:tcW w:w="1134" w:type="dxa"/>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0,7</w:t>
            </w:r>
          </w:p>
        </w:tc>
      </w:tr>
      <w:tr w:rsidR="003D5CB9" w:rsidRPr="003D5CB9" w:rsidTr="00D67AE1">
        <w:trPr>
          <w:trHeight w:val="247"/>
        </w:trPr>
        <w:tc>
          <w:tcPr>
            <w:tcW w:w="2015" w:type="dxa"/>
            <w:tcBorders>
              <w:top w:val="single" w:sz="8" w:space="0" w:color="auto"/>
              <w:left w:val="single" w:sz="8" w:space="0" w:color="auto"/>
              <w:bottom w:val="single" w:sz="8" w:space="0" w:color="auto"/>
              <w:right w:val="single" w:sz="8" w:space="0" w:color="auto"/>
            </w:tcBorders>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Instantanée</w:t>
            </w:r>
          </w:p>
        </w:tc>
        <w:tc>
          <w:tcPr>
            <w:tcW w:w="2977" w:type="dxa"/>
            <w:tcBorders>
              <w:top w:val="single" w:sz="8" w:space="0" w:color="auto"/>
              <w:left w:val="single" w:sz="8" w:space="0" w:color="auto"/>
              <w:bottom w:val="single" w:sz="8" w:space="0" w:color="auto"/>
              <w:right w:val="single" w:sz="8" w:space="0" w:color="auto"/>
            </w:tcBorders>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Vent</w:t>
            </w:r>
          </w:p>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Situation accidentelle</w:t>
            </w:r>
          </w:p>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Neige exceptionnelle</w:t>
            </w:r>
          </w:p>
        </w:tc>
        <w:tc>
          <w:tcPr>
            <w:tcW w:w="1559" w:type="dxa"/>
            <w:tcBorders>
              <w:left w:val="single" w:sz="8" w:space="0" w:color="auto"/>
            </w:tcBorders>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1,1</w:t>
            </w:r>
          </w:p>
        </w:tc>
        <w:tc>
          <w:tcPr>
            <w:tcW w:w="1417" w:type="dxa"/>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1,1</w:t>
            </w:r>
          </w:p>
        </w:tc>
        <w:tc>
          <w:tcPr>
            <w:tcW w:w="1134" w:type="dxa"/>
          </w:tcPr>
          <w:p w:rsidR="003D5CB9" w:rsidRPr="003D5CB9" w:rsidRDefault="003D5CB9" w:rsidP="003D5CB9">
            <w:pPr>
              <w:spacing w:after="0" w:line="240" w:lineRule="auto"/>
              <w:jc w:val="both"/>
              <w:rPr>
                <w:rFonts w:ascii="Calibri" w:eastAsia="Calibri" w:hAnsi="Calibri" w:cs="Times New Roman"/>
                <w:sz w:val="18"/>
                <w:szCs w:val="18"/>
              </w:rPr>
            </w:pPr>
            <w:r w:rsidRPr="003D5CB9">
              <w:rPr>
                <w:rFonts w:ascii="Calibri" w:eastAsia="Calibri" w:hAnsi="Calibri" w:cs="Times New Roman"/>
                <w:sz w:val="18"/>
                <w:szCs w:val="18"/>
              </w:rPr>
              <w:t>0,9</w:t>
            </w:r>
          </w:p>
        </w:tc>
      </w:tr>
    </w:tbl>
    <w:p w:rsidR="003D5CB9" w:rsidRPr="003D5CB9" w:rsidRDefault="003D5CB9" w:rsidP="003D5CB9">
      <w:pPr>
        <w:spacing w:before="120" w:after="60" w:line="240" w:lineRule="auto"/>
        <w:outlineLvl w:val="2"/>
        <w:rPr>
          <w:rFonts w:ascii="Arial Black" w:eastAsia="Calibri" w:hAnsi="Arial Black" w:cs="Times New Roman"/>
          <w:bCs/>
          <w:sz w:val="20"/>
          <w:szCs w:val="20"/>
          <w:lang w:eastAsia="fr-FR"/>
        </w:rPr>
      </w:pPr>
      <w:bookmarkStart w:id="73" w:name="_Toc531942307"/>
    </w:p>
    <w:p w:rsidR="003D5CB9" w:rsidRPr="003D5CB9" w:rsidRDefault="003D5CB9" w:rsidP="003D5CB9">
      <w:pPr>
        <w:spacing w:before="120" w:after="60" w:line="240" w:lineRule="auto"/>
        <w:outlineLvl w:val="2"/>
        <w:rPr>
          <w:rFonts w:ascii="Arial Black" w:eastAsia="Calibri" w:hAnsi="Arial Black" w:cs="Times New Roman"/>
          <w:bCs/>
          <w:sz w:val="20"/>
          <w:szCs w:val="20"/>
          <w:lang w:eastAsia="fr-FR"/>
        </w:rPr>
      </w:pPr>
      <w:bookmarkStart w:id="74" w:name="_Toc531942303"/>
      <w:bookmarkStart w:id="75" w:name="_Toc531942309"/>
      <w:bookmarkStart w:id="76" w:name="_Toc532551874"/>
      <w:bookmarkEnd w:id="73"/>
      <w:r w:rsidRPr="003D5CB9">
        <w:rPr>
          <w:rFonts w:ascii="Arial Black" w:eastAsia="Calibri" w:hAnsi="Arial Black" w:cs="Times New Roman"/>
          <w:bCs/>
          <w:sz w:val="20"/>
          <w:szCs w:val="20"/>
          <w:lang w:eastAsia="fr-FR"/>
        </w:rPr>
        <w:t>Tab. </w:t>
      </w:r>
      <w:r>
        <w:rPr>
          <w:rFonts w:ascii="Arial Black" w:eastAsia="Calibri" w:hAnsi="Arial Black" w:cs="Times New Roman"/>
          <w:bCs/>
          <w:sz w:val="20"/>
          <w:szCs w:val="20"/>
          <w:lang w:eastAsia="fr-FR"/>
        </w:rPr>
        <w:t>9</w:t>
      </w:r>
      <w:r w:rsidRPr="003D5CB9">
        <w:rPr>
          <w:rFonts w:ascii="Arial Black" w:eastAsia="Calibri" w:hAnsi="Arial Black" w:cs="Times New Roman"/>
          <w:bCs/>
          <w:sz w:val="20"/>
          <w:szCs w:val="20"/>
          <w:lang w:eastAsia="fr-FR"/>
        </w:rPr>
        <w:t xml:space="preserve">. Valeurs limites réglementaires des flèches </w:t>
      </w:r>
      <w:r w:rsidRPr="003D5CB9">
        <w:rPr>
          <w:rFonts w:ascii="Calibri" w:eastAsia="Calibri" w:hAnsi="Calibri" w:cs="Times New Roman"/>
        </w:rPr>
        <w:t>(Source : NF EN 1995-1-1)</w:t>
      </w:r>
      <w:bookmarkEnd w:id="7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212"/>
        <w:gridCol w:w="1129"/>
        <w:gridCol w:w="1130"/>
        <w:gridCol w:w="1130"/>
        <w:gridCol w:w="1130"/>
        <w:gridCol w:w="1130"/>
        <w:gridCol w:w="1130"/>
      </w:tblGrid>
      <w:tr w:rsidR="003D5CB9" w:rsidRPr="003D5CB9" w:rsidTr="00D67AE1">
        <w:trPr>
          <w:cantSplit/>
          <w:trHeight w:val="490"/>
          <w:jc w:val="center"/>
        </w:trPr>
        <w:tc>
          <w:tcPr>
            <w:tcW w:w="2212" w:type="dxa"/>
            <w:vMerge w:val="restart"/>
          </w:tcPr>
          <w:p w:rsidR="003D5CB9" w:rsidRPr="003D5CB9" w:rsidRDefault="003D5CB9" w:rsidP="00D67AE1">
            <w:pPr>
              <w:spacing w:after="0" w:line="240" w:lineRule="auto"/>
              <w:jc w:val="both"/>
              <w:rPr>
                <w:rFonts w:ascii="Calibri" w:eastAsia="Calibri" w:hAnsi="Calibri" w:cs="Times New Roman"/>
                <w:sz w:val="20"/>
                <w:szCs w:val="20"/>
              </w:rPr>
            </w:pPr>
          </w:p>
        </w:tc>
        <w:tc>
          <w:tcPr>
            <w:tcW w:w="3389" w:type="dxa"/>
            <w:gridSpan w:val="3"/>
          </w:tcPr>
          <w:p w:rsidR="003D5CB9" w:rsidRPr="003D5CB9" w:rsidRDefault="003D5CB9" w:rsidP="00D67AE1">
            <w:pPr>
              <w:spacing w:after="0" w:line="240" w:lineRule="auto"/>
              <w:jc w:val="both"/>
              <w:rPr>
                <w:rFonts w:ascii="Calibri" w:eastAsia="Calibri" w:hAnsi="Calibri" w:cs="Times New Roman"/>
                <w:b/>
                <w:sz w:val="20"/>
                <w:szCs w:val="20"/>
              </w:rPr>
            </w:pPr>
            <w:r w:rsidRPr="003D5CB9">
              <w:rPr>
                <w:rFonts w:ascii="Calibri" w:eastAsia="Calibri" w:hAnsi="Calibri" w:cs="Times New Roman"/>
                <w:b/>
                <w:sz w:val="20"/>
                <w:szCs w:val="20"/>
              </w:rPr>
              <w:t>Bâtiments courants</w:t>
            </w:r>
          </w:p>
        </w:tc>
        <w:tc>
          <w:tcPr>
            <w:tcW w:w="3390" w:type="dxa"/>
            <w:gridSpan w:val="3"/>
          </w:tcPr>
          <w:p w:rsidR="003D5CB9" w:rsidRPr="003D5CB9" w:rsidRDefault="003D5CB9" w:rsidP="00D67AE1">
            <w:pPr>
              <w:spacing w:after="0" w:line="240" w:lineRule="auto"/>
              <w:jc w:val="both"/>
              <w:rPr>
                <w:rFonts w:ascii="Calibri" w:eastAsia="Calibri" w:hAnsi="Calibri" w:cs="Times New Roman"/>
                <w:b/>
                <w:sz w:val="20"/>
                <w:szCs w:val="20"/>
              </w:rPr>
            </w:pPr>
            <w:r w:rsidRPr="003D5CB9">
              <w:rPr>
                <w:rFonts w:ascii="Calibri" w:eastAsia="Calibri" w:hAnsi="Calibri" w:cs="Times New Roman"/>
                <w:b/>
                <w:sz w:val="20"/>
                <w:szCs w:val="20"/>
              </w:rPr>
              <w:t>Bâtiments agricoles et similaires</w:t>
            </w:r>
          </w:p>
        </w:tc>
      </w:tr>
      <w:tr w:rsidR="003D5CB9" w:rsidRPr="003D5CB9" w:rsidTr="00D67AE1">
        <w:trPr>
          <w:cantSplit/>
          <w:jc w:val="center"/>
        </w:trPr>
        <w:tc>
          <w:tcPr>
            <w:tcW w:w="2212" w:type="dxa"/>
            <w:vMerge/>
          </w:tcPr>
          <w:p w:rsidR="003D5CB9" w:rsidRPr="003D5CB9" w:rsidRDefault="003D5CB9" w:rsidP="00D67AE1">
            <w:pPr>
              <w:spacing w:after="0" w:line="240" w:lineRule="auto"/>
              <w:jc w:val="both"/>
              <w:rPr>
                <w:rFonts w:ascii="Calibri" w:eastAsia="Calibri" w:hAnsi="Calibri" w:cs="Times New Roman"/>
                <w:sz w:val="20"/>
                <w:szCs w:val="20"/>
              </w:rPr>
            </w:pPr>
          </w:p>
        </w:tc>
        <w:tc>
          <w:tcPr>
            <w:tcW w:w="1129" w:type="dxa"/>
          </w:tcPr>
          <w:p w:rsidR="003D5CB9" w:rsidRPr="003D5CB9" w:rsidRDefault="003D5CB9" w:rsidP="00D67AE1">
            <w:pPr>
              <w:spacing w:after="0" w:line="240" w:lineRule="auto"/>
              <w:jc w:val="both"/>
              <w:rPr>
                <w:rFonts w:ascii="Calibri" w:eastAsia="Calibri" w:hAnsi="Calibri" w:cs="Times New Roman"/>
                <w:b/>
                <w:i/>
                <w:sz w:val="20"/>
                <w:szCs w:val="20"/>
              </w:rPr>
            </w:pPr>
            <w:proofErr w:type="spellStart"/>
            <w:r w:rsidRPr="003D5CB9">
              <w:rPr>
                <w:rFonts w:ascii="Calibri" w:eastAsia="Calibri" w:hAnsi="Calibri" w:cs="Times New Roman"/>
                <w:b/>
                <w:i/>
                <w:sz w:val="20"/>
                <w:szCs w:val="20"/>
              </w:rPr>
              <w:t>W</w:t>
            </w:r>
            <w:r w:rsidRPr="003D5CB9">
              <w:rPr>
                <w:rFonts w:ascii="Calibri" w:eastAsia="Calibri" w:hAnsi="Calibri" w:cs="Times New Roman"/>
                <w:b/>
                <w:i/>
                <w:sz w:val="20"/>
                <w:szCs w:val="20"/>
                <w:vertAlign w:val="subscript"/>
              </w:rPr>
              <w:t>inst</w:t>
            </w:r>
            <w:proofErr w:type="spellEnd"/>
            <w:r w:rsidRPr="003D5CB9">
              <w:rPr>
                <w:rFonts w:ascii="Calibri" w:eastAsia="Calibri" w:hAnsi="Calibri" w:cs="Times New Roman"/>
                <w:b/>
                <w:sz w:val="20"/>
                <w:szCs w:val="20"/>
                <w:vertAlign w:val="subscript"/>
              </w:rPr>
              <w:t>(</w:t>
            </w:r>
            <w:r w:rsidRPr="003D5CB9">
              <w:rPr>
                <w:rFonts w:ascii="Calibri" w:eastAsia="Calibri" w:hAnsi="Calibri" w:cs="Times New Roman"/>
                <w:b/>
                <w:i/>
                <w:sz w:val="20"/>
                <w:szCs w:val="20"/>
                <w:vertAlign w:val="subscript"/>
              </w:rPr>
              <w:t>Q</w:t>
            </w:r>
            <w:r w:rsidRPr="003D5CB9">
              <w:rPr>
                <w:rFonts w:ascii="Calibri" w:eastAsia="Calibri" w:hAnsi="Calibri" w:cs="Times New Roman"/>
                <w:b/>
                <w:sz w:val="20"/>
                <w:szCs w:val="20"/>
                <w:vertAlign w:val="subscript"/>
              </w:rPr>
              <w:t>)</w:t>
            </w:r>
          </w:p>
        </w:tc>
        <w:tc>
          <w:tcPr>
            <w:tcW w:w="1130" w:type="dxa"/>
          </w:tcPr>
          <w:p w:rsidR="003D5CB9" w:rsidRPr="003D5CB9" w:rsidRDefault="003D5CB9" w:rsidP="00D67AE1">
            <w:pPr>
              <w:spacing w:after="0" w:line="240" w:lineRule="auto"/>
              <w:jc w:val="both"/>
              <w:rPr>
                <w:rFonts w:ascii="Calibri" w:eastAsia="Calibri" w:hAnsi="Calibri" w:cs="Times New Roman"/>
                <w:b/>
                <w:i/>
                <w:sz w:val="20"/>
                <w:szCs w:val="20"/>
              </w:rPr>
            </w:pPr>
            <w:proofErr w:type="spellStart"/>
            <w:r w:rsidRPr="003D5CB9">
              <w:rPr>
                <w:rFonts w:ascii="Calibri" w:eastAsia="Calibri" w:hAnsi="Calibri" w:cs="Times New Roman"/>
                <w:b/>
                <w:i/>
                <w:sz w:val="20"/>
                <w:szCs w:val="20"/>
              </w:rPr>
              <w:t>W</w:t>
            </w:r>
            <w:r w:rsidRPr="003D5CB9">
              <w:rPr>
                <w:rFonts w:ascii="Calibri" w:eastAsia="Calibri" w:hAnsi="Calibri" w:cs="Times New Roman"/>
                <w:b/>
                <w:i/>
                <w:sz w:val="20"/>
                <w:szCs w:val="20"/>
                <w:vertAlign w:val="subscript"/>
              </w:rPr>
              <w:t>net</w:t>
            </w:r>
            <w:proofErr w:type="gramStart"/>
            <w:r w:rsidRPr="003D5CB9">
              <w:rPr>
                <w:rFonts w:ascii="Calibri" w:eastAsia="Calibri" w:hAnsi="Calibri" w:cs="Times New Roman"/>
                <w:b/>
                <w:i/>
                <w:sz w:val="20"/>
                <w:szCs w:val="20"/>
                <w:vertAlign w:val="subscript"/>
              </w:rPr>
              <w:t>,fin</w:t>
            </w:r>
            <w:proofErr w:type="spellEnd"/>
            <w:proofErr w:type="gramEnd"/>
          </w:p>
        </w:tc>
        <w:tc>
          <w:tcPr>
            <w:tcW w:w="1130" w:type="dxa"/>
          </w:tcPr>
          <w:p w:rsidR="003D5CB9" w:rsidRPr="003D5CB9" w:rsidRDefault="003D5CB9" w:rsidP="00D67AE1">
            <w:pPr>
              <w:spacing w:after="0" w:line="240" w:lineRule="auto"/>
              <w:jc w:val="both"/>
              <w:rPr>
                <w:rFonts w:ascii="Calibri" w:eastAsia="Calibri" w:hAnsi="Calibri" w:cs="Times New Roman"/>
                <w:b/>
                <w:i/>
                <w:sz w:val="20"/>
                <w:szCs w:val="20"/>
              </w:rPr>
            </w:pPr>
            <w:proofErr w:type="spellStart"/>
            <w:r w:rsidRPr="003D5CB9">
              <w:rPr>
                <w:rFonts w:ascii="Calibri" w:eastAsia="Calibri" w:hAnsi="Calibri" w:cs="Times New Roman"/>
                <w:b/>
                <w:i/>
                <w:sz w:val="20"/>
                <w:szCs w:val="20"/>
              </w:rPr>
              <w:t>W</w:t>
            </w:r>
            <w:r w:rsidRPr="003D5CB9">
              <w:rPr>
                <w:rFonts w:ascii="Calibri" w:eastAsia="Calibri" w:hAnsi="Calibri" w:cs="Times New Roman"/>
                <w:b/>
                <w:i/>
                <w:sz w:val="20"/>
                <w:szCs w:val="20"/>
                <w:vertAlign w:val="subscript"/>
              </w:rPr>
              <w:t>fin</w:t>
            </w:r>
            <w:proofErr w:type="spellEnd"/>
          </w:p>
        </w:tc>
        <w:tc>
          <w:tcPr>
            <w:tcW w:w="1130" w:type="dxa"/>
          </w:tcPr>
          <w:p w:rsidR="003D5CB9" w:rsidRPr="003D5CB9" w:rsidRDefault="003D5CB9" w:rsidP="00D67AE1">
            <w:pPr>
              <w:spacing w:after="0" w:line="240" w:lineRule="auto"/>
              <w:jc w:val="both"/>
              <w:rPr>
                <w:rFonts w:ascii="Calibri" w:eastAsia="Calibri" w:hAnsi="Calibri" w:cs="Times New Roman"/>
                <w:b/>
                <w:i/>
                <w:sz w:val="20"/>
                <w:szCs w:val="20"/>
              </w:rPr>
            </w:pPr>
            <w:proofErr w:type="spellStart"/>
            <w:r w:rsidRPr="003D5CB9">
              <w:rPr>
                <w:rFonts w:ascii="Calibri" w:eastAsia="Calibri" w:hAnsi="Calibri" w:cs="Times New Roman"/>
                <w:b/>
                <w:i/>
                <w:sz w:val="20"/>
                <w:szCs w:val="20"/>
              </w:rPr>
              <w:t>W</w:t>
            </w:r>
            <w:r w:rsidRPr="003D5CB9">
              <w:rPr>
                <w:rFonts w:ascii="Calibri" w:eastAsia="Calibri" w:hAnsi="Calibri" w:cs="Times New Roman"/>
                <w:b/>
                <w:i/>
                <w:sz w:val="20"/>
                <w:szCs w:val="20"/>
                <w:vertAlign w:val="subscript"/>
              </w:rPr>
              <w:t>inst</w:t>
            </w:r>
            <w:proofErr w:type="spellEnd"/>
            <w:r w:rsidRPr="003D5CB9">
              <w:rPr>
                <w:rFonts w:ascii="Calibri" w:eastAsia="Calibri" w:hAnsi="Calibri" w:cs="Times New Roman"/>
                <w:b/>
                <w:sz w:val="20"/>
                <w:szCs w:val="20"/>
                <w:vertAlign w:val="subscript"/>
              </w:rPr>
              <w:t>(</w:t>
            </w:r>
            <w:r w:rsidRPr="003D5CB9">
              <w:rPr>
                <w:rFonts w:ascii="Calibri" w:eastAsia="Calibri" w:hAnsi="Calibri" w:cs="Times New Roman"/>
                <w:b/>
                <w:i/>
                <w:sz w:val="20"/>
                <w:szCs w:val="20"/>
                <w:vertAlign w:val="subscript"/>
              </w:rPr>
              <w:t>Q</w:t>
            </w:r>
            <w:r w:rsidRPr="003D5CB9">
              <w:rPr>
                <w:rFonts w:ascii="Calibri" w:eastAsia="Calibri" w:hAnsi="Calibri" w:cs="Times New Roman"/>
                <w:b/>
                <w:sz w:val="20"/>
                <w:szCs w:val="20"/>
                <w:vertAlign w:val="subscript"/>
              </w:rPr>
              <w:t>)</w:t>
            </w:r>
          </w:p>
        </w:tc>
        <w:tc>
          <w:tcPr>
            <w:tcW w:w="1130" w:type="dxa"/>
          </w:tcPr>
          <w:p w:rsidR="003D5CB9" w:rsidRPr="003D5CB9" w:rsidRDefault="003D5CB9" w:rsidP="00D67AE1">
            <w:pPr>
              <w:spacing w:after="0" w:line="240" w:lineRule="auto"/>
              <w:jc w:val="both"/>
              <w:rPr>
                <w:rFonts w:ascii="Calibri" w:eastAsia="Calibri" w:hAnsi="Calibri" w:cs="Times New Roman"/>
                <w:b/>
                <w:i/>
                <w:sz w:val="20"/>
                <w:szCs w:val="20"/>
              </w:rPr>
            </w:pPr>
            <w:proofErr w:type="spellStart"/>
            <w:r w:rsidRPr="003D5CB9">
              <w:rPr>
                <w:rFonts w:ascii="Calibri" w:eastAsia="Calibri" w:hAnsi="Calibri" w:cs="Times New Roman"/>
                <w:b/>
                <w:i/>
                <w:sz w:val="20"/>
                <w:szCs w:val="20"/>
              </w:rPr>
              <w:t>W</w:t>
            </w:r>
            <w:r w:rsidRPr="003D5CB9">
              <w:rPr>
                <w:rFonts w:ascii="Calibri" w:eastAsia="Calibri" w:hAnsi="Calibri" w:cs="Times New Roman"/>
                <w:b/>
                <w:i/>
                <w:sz w:val="20"/>
                <w:szCs w:val="20"/>
                <w:vertAlign w:val="subscript"/>
              </w:rPr>
              <w:t>net</w:t>
            </w:r>
            <w:proofErr w:type="gramStart"/>
            <w:r w:rsidRPr="003D5CB9">
              <w:rPr>
                <w:rFonts w:ascii="Calibri" w:eastAsia="Calibri" w:hAnsi="Calibri" w:cs="Times New Roman"/>
                <w:b/>
                <w:i/>
                <w:sz w:val="20"/>
                <w:szCs w:val="20"/>
                <w:vertAlign w:val="subscript"/>
              </w:rPr>
              <w:t>,fin</w:t>
            </w:r>
            <w:proofErr w:type="spellEnd"/>
            <w:proofErr w:type="gramEnd"/>
          </w:p>
        </w:tc>
        <w:tc>
          <w:tcPr>
            <w:tcW w:w="1130" w:type="dxa"/>
          </w:tcPr>
          <w:p w:rsidR="003D5CB9" w:rsidRPr="003D5CB9" w:rsidRDefault="003D5CB9" w:rsidP="00D67AE1">
            <w:pPr>
              <w:spacing w:after="0" w:line="240" w:lineRule="auto"/>
              <w:jc w:val="both"/>
              <w:rPr>
                <w:rFonts w:ascii="Calibri" w:eastAsia="Calibri" w:hAnsi="Calibri" w:cs="Times New Roman"/>
                <w:b/>
                <w:i/>
                <w:sz w:val="20"/>
                <w:szCs w:val="20"/>
              </w:rPr>
            </w:pPr>
            <w:proofErr w:type="spellStart"/>
            <w:r w:rsidRPr="003D5CB9">
              <w:rPr>
                <w:rFonts w:ascii="Calibri" w:eastAsia="Calibri" w:hAnsi="Calibri" w:cs="Times New Roman"/>
                <w:b/>
                <w:i/>
                <w:sz w:val="20"/>
                <w:szCs w:val="20"/>
              </w:rPr>
              <w:t>W</w:t>
            </w:r>
            <w:r w:rsidRPr="003D5CB9">
              <w:rPr>
                <w:rFonts w:ascii="Calibri" w:eastAsia="Calibri" w:hAnsi="Calibri" w:cs="Times New Roman"/>
                <w:b/>
                <w:i/>
                <w:sz w:val="20"/>
                <w:szCs w:val="20"/>
                <w:vertAlign w:val="subscript"/>
              </w:rPr>
              <w:t>fin</w:t>
            </w:r>
            <w:proofErr w:type="spellEnd"/>
          </w:p>
        </w:tc>
      </w:tr>
      <w:tr w:rsidR="003D5CB9" w:rsidRPr="003D5CB9" w:rsidTr="00D67AE1">
        <w:trPr>
          <w:jc w:val="center"/>
        </w:trPr>
        <w:tc>
          <w:tcPr>
            <w:tcW w:w="2212" w:type="dxa"/>
          </w:tcPr>
          <w:p w:rsidR="003D5CB9" w:rsidRPr="003D5CB9" w:rsidRDefault="003D5CB9" w:rsidP="00D67AE1">
            <w:pPr>
              <w:spacing w:after="0" w:line="240" w:lineRule="auto"/>
              <w:jc w:val="both"/>
              <w:rPr>
                <w:rFonts w:ascii="Calibri" w:eastAsia="Calibri" w:hAnsi="Calibri" w:cs="Times New Roman"/>
                <w:b/>
                <w:sz w:val="20"/>
                <w:szCs w:val="20"/>
              </w:rPr>
            </w:pPr>
            <w:r w:rsidRPr="003D5CB9">
              <w:rPr>
                <w:rFonts w:ascii="Calibri" w:eastAsia="Calibri" w:hAnsi="Calibri" w:cs="Times New Roman"/>
                <w:b/>
                <w:sz w:val="20"/>
                <w:szCs w:val="20"/>
              </w:rPr>
              <w:t>Chevrons</w:t>
            </w:r>
          </w:p>
        </w:tc>
        <w:tc>
          <w:tcPr>
            <w:tcW w:w="1129" w:type="dxa"/>
          </w:tcPr>
          <w:p w:rsidR="003D5CB9" w:rsidRPr="003D5CB9" w:rsidRDefault="003D5CB9" w:rsidP="00D67AE1">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noBreakHyphen/>
            </w:r>
          </w:p>
        </w:tc>
        <w:tc>
          <w:tcPr>
            <w:tcW w:w="1130" w:type="dxa"/>
          </w:tcPr>
          <w:p w:rsidR="003D5CB9" w:rsidRPr="003D5CB9" w:rsidRDefault="003D5CB9" w:rsidP="00D67AE1">
            <w:pPr>
              <w:spacing w:after="0" w:line="240" w:lineRule="auto"/>
              <w:jc w:val="both"/>
              <w:rPr>
                <w:rFonts w:ascii="Calibri" w:eastAsia="Calibri" w:hAnsi="Calibri" w:cs="Times New Roman"/>
                <w:sz w:val="20"/>
                <w:szCs w:val="20"/>
              </w:rPr>
            </w:pPr>
            <w:r w:rsidRPr="003D5CB9">
              <w:rPr>
                <w:rFonts w:ascii="Calibri" w:eastAsia="Calibri" w:hAnsi="Calibri" w:cs="Times New Roman"/>
                <w:i/>
                <w:sz w:val="20"/>
                <w:szCs w:val="20"/>
              </w:rPr>
              <w:t>L</w:t>
            </w:r>
            <w:r w:rsidRPr="003D5CB9">
              <w:rPr>
                <w:rFonts w:ascii="Calibri" w:eastAsia="Calibri" w:hAnsi="Calibri" w:cs="Times New Roman"/>
                <w:sz w:val="20"/>
                <w:szCs w:val="20"/>
              </w:rPr>
              <w:t>/150</w:t>
            </w:r>
          </w:p>
        </w:tc>
        <w:tc>
          <w:tcPr>
            <w:tcW w:w="1130" w:type="dxa"/>
          </w:tcPr>
          <w:p w:rsidR="003D5CB9" w:rsidRPr="003D5CB9" w:rsidRDefault="003D5CB9" w:rsidP="00D67AE1">
            <w:pPr>
              <w:spacing w:after="0" w:line="240" w:lineRule="auto"/>
              <w:jc w:val="both"/>
              <w:rPr>
                <w:rFonts w:ascii="Calibri" w:eastAsia="Calibri" w:hAnsi="Calibri" w:cs="Times New Roman"/>
                <w:sz w:val="20"/>
                <w:szCs w:val="20"/>
              </w:rPr>
            </w:pPr>
            <w:r w:rsidRPr="003D5CB9">
              <w:rPr>
                <w:rFonts w:ascii="Calibri" w:eastAsia="Calibri" w:hAnsi="Calibri" w:cs="Times New Roman"/>
                <w:i/>
                <w:sz w:val="20"/>
                <w:szCs w:val="20"/>
              </w:rPr>
              <w:t>L</w:t>
            </w:r>
            <w:r w:rsidRPr="003D5CB9">
              <w:rPr>
                <w:rFonts w:ascii="Calibri" w:eastAsia="Calibri" w:hAnsi="Calibri" w:cs="Times New Roman"/>
                <w:sz w:val="20"/>
                <w:szCs w:val="20"/>
              </w:rPr>
              <w:t>/125</w:t>
            </w:r>
          </w:p>
        </w:tc>
        <w:tc>
          <w:tcPr>
            <w:tcW w:w="1130" w:type="dxa"/>
          </w:tcPr>
          <w:p w:rsidR="003D5CB9" w:rsidRPr="003D5CB9" w:rsidRDefault="003D5CB9" w:rsidP="00D67AE1">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noBreakHyphen/>
            </w:r>
          </w:p>
        </w:tc>
        <w:tc>
          <w:tcPr>
            <w:tcW w:w="1130" w:type="dxa"/>
          </w:tcPr>
          <w:p w:rsidR="003D5CB9" w:rsidRPr="003D5CB9" w:rsidRDefault="003D5CB9" w:rsidP="00D67AE1">
            <w:pPr>
              <w:spacing w:after="0" w:line="240" w:lineRule="auto"/>
              <w:jc w:val="both"/>
              <w:rPr>
                <w:rFonts w:ascii="Calibri" w:eastAsia="Calibri" w:hAnsi="Calibri" w:cs="Times New Roman"/>
                <w:sz w:val="20"/>
                <w:szCs w:val="20"/>
              </w:rPr>
            </w:pPr>
            <w:r w:rsidRPr="003D5CB9">
              <w:rPr>
                <w:rFonts w:ascii="Calibri" w:eastAsia="Calibri" w:hAnsi="Calibri" w:cs="Times New Roman"/>
                <w:i/>
                <w:sz w:val="20"/>
                <w:szCs w:val="20"/>
              </w:rPr>
              <w:t>L</w:t>
            </w:r>
            <w:r w:rsidRPr="003D5CB9">
              <w:rPr>
                <w:rFonts w:ascii="Calibri" w:eastAsia="Calibri" w:hAnsi="Calibri" w:cs="Times New Roman"/>
                <w:sz w:val="20"/>
                <w:szCs w:val="20"/>
              </w:rPr>
              <w:t>/150</w:t>
            </w:r>
          </w:p>
        </w:tc>
        <w:tc>
          <w:tcPr>
            <w:tcW w:w="1130" w:type="dxa"/>
          </w:tcPr>
          <w:p w:rsidR="003D5CB9" w:rsidRPr="003D5CB9" w:rsidRDefault="003D5CB9" w:rsidP="00D67AE1">
            <w:pPr>
              <w:spacing w:after="0" w:line="240" w:lineRule="auto"/>
              <w:jc w:val="both"/>
              <w:rPr>
                <w:rFonts w:ascii="Calibri" w:eastAsia="Calibri" w:hAnsi="Calibri" w:cs="Times New Roman"/>
                <w:sz w:val="20"/>
                <w:szCs w:val="20"/>
              </w:rPr>
            </w:pPr>
            <w:r w:rsidRPr="003D5CB9">
              <w:rPr>
                <w:rFonts w:ascii="Calibri" w:eastAsia="Calibri" w:hAnsi="Calibri" w:cs="Times New Roman"/>
                <w:i/>
                <w:sz w:val="20"/>
                <w:szCs w:val="20"/>
              </w:rPr>
              <w:t>L</w:t>
            </w:r>
            <w:r w:rsidRPr="003D5CB9">
              <w:rPr>
                <w:rFonts w:ascii="Calibri" w:eastAsia="Calibri" w:hAnsi="Calibri" w:cs="Times New Roman"/>
                <w:sz w:val="20"/>
                <w:szCs w:val="20"/>
              </w:rPr>
              <w:t>/100</w:t>
            </w:r>
          </w:p>
        </w:tc>
      </w:tr>
      <w:tr w:rsidR="003D5CB9" w:rsidRPr="003D5CB9" w:rsidTr="00D67AE1">
        <w:trPr>
          <w:jc w:val="center"/>
        </w:trPr>
        <w:tc>
          <w:tcPr>
            <w:tcW w:w="2212" w:type="dxa"/>
          </w:tcPr>
          <w:p w:rsidR="003D5CB9" w:rsidRPr="003D5CB9" w:rsidRDefault="003D5CB9" w:rsidP="00D67AE1">
            <w:pPr>
              <w:spacing w:after="0" w:line="240" w:lineRule="auto"/>
              <w:jc w:val="both"/>
              <w:rPr>
                <w:rFonts w:ascii="Calibri" w:eastAsia="Calibri" w:hAnsi="Calibri" w:cs="Times New Roman"/>
                <w:b/>
                <w:sz w:val="20"/>
                <w:szCs w:val="20"/>
              </w:rPr>
            </w:pPr>
            <w:r w:rsidRPr="003D5CB9">
              <w:rPr>
                <w:rFonts w:ascii="Calibri" w:eastAsia="Calibri" w:hAnsi="Calibri" w:cs="Times New Roman"/>
                <w:b/>
                <w:sz w:val="20"/>
                <w:szCs w:val="20"/>
              </w:rPr>
              <w:t>Éléments structuraux</w:t>
            </w:r>
          </w:p>
        </w:tc>
        <w:tc>
          <w:tcPr>
            <w:tcW w:w="1129" w:type="dxa"/>
          </w:tcPr>
          <w:p w:rsidR="003D5CB9" w:rsidRPr="003D5CB9" w:rsidRDefault="003D5CB9" w:rsidP="00D67AE1">
            <w:pPr>
              <w:spacing w:after="0" w:line="240" w:lineRule="auto"/>
              <w:jc w:val="both"/>
              <w:rPr>
                <w:rFonts w:ascii="Calibri" w:eastAsia="Calibri" w:hAnsi="Calibri" w:cs="Times New Roman"/>
                <w:sz w:val="20"/>
                <w:szCs w:val="20"/>
              </w:rPr>
            </w:pPr>
            <w:r w:rsidRPr="003D5CB9">
              <w:rPr>
                <w:rFonts w:ascii="Calibri" w:eastAsia="Calibri" w:hAnsi="Calibri" w:cs="Times New Roman"/>
                <w:i/>
                <w:sz w:val="20"/>
                <w:szCs w:val="20"/>
              </w:rPr>
              <w:t>L</w:t>
            </w:r>
            <w:r w:rsidRPr="003D5CB9">
              <w:rPr>
                <w:rFonts w:ascii="Calibri" w:eastAsia="Calibri" w:hAnsi="Calibri" w:cs="Times New Roman"/>
                <w:sz w:val="20"/>
                <w:szCs w:val="20"/>
              </w:rPr>
              <w:t>/300</w:t>
            </w:r>
          </w:p>
        </w:tc>
        <w:tc>
          <w:tcPr>
            <w:tcW w:w="1130" w:type="dxa"/>
          </w:tcPr>
          <w:p w:rsidR="003D5CB9" w:rsidRPr="003D5CB9" w:rsidRDefault="003D5CB9" w:rsidP="00D67AE1">
            <w:pPr>
              <w:spacing w:after="0" w:line="240" w:lineRule="auto"/>
              <w:jc w:val="both"/>
              <w:rPr>
                <w:rFonts w:ascii="Calibri" w:eastAsia="Calibri" w:hAnsi="Calibri" w:cs="Times New Roman"/>
                <w:sz w:val="20"/>
                <w:szCs w:val="20"/>
              </w:rPr>
            </w:pPr>
            <w:r w:rsidRPr="003D5CB9">
              <w:rPr>
                <w:rFonts w:ascii="Calibri" w:eastAsia="Calibri" w:hAnsi="Calibri" w:cs="Times New Roman"/>
                <w:i/>
                <w:sz w:val="20"/>
                <w:szCs w:val="20"/>
              </w:rPr>
              <w:t>L</w:t>
            </w:r>
            <w:r w:rsidRPr="003D5CB9">
              <w:rPr>
                <w:rFonts w:ascii="Calibri" w:eastAsia="Calibri" w:hAnsi="Calibri" w:cs="Times New Roman"/>
                <w:sz w:val="20"/>
                <w:szCs w:val="20"/>
              </w:rPr>
              <w:t>/200</w:t>
            </w:r>
          </w:p>
        </w:tc>
        <w:tc>
          <w:tcPr>
            <w:tcW w:w="1130" w:type="dxa"/>
          </w:tcPr>
          <w:p w:rsidR="003D5CB9" w:rsidRPr="003D5CB9" w:rsidRDefault="003D5CB9" w:rsidP="00D67AE1">
            <w:pPr>
              <w:spacing w:after="0" w:line="240" w:lineRule="auto"/>
              <w:jc w:val="both"/>
              <w:rPr>
                <w:rFonts w:ascii="Calibri" w:eastAsia="Calibri" w:hAnsi="Calibri" w:cs="Times New Roman"/>
                <w:sz w:val="20"/>
                <w:szCs w:val="20"/>
              </w:rPr>
            </w:pPr>
            <w:r w:rsidRPr="003D5CB9">
              <w:rPr>
                <w:rFonts w:ascii="Calibri" w:eastAsia="Calibri" w:hAnsi="Calibri" w:cs="Times New Roman"/>
                <w:i/>
                <w:sz w:val="20"/>
                <w:szCs w:val="20"/>
              </w:rPr>
              <w:t>L</w:t>
            </w:r>
            <w:r w:rsidRPr="003D5CB9">
              <w:rPr>
                <w:rFonts w:ascii="Calibri" w:eastAsia="Calibri" w:hAnsi="Calibri" w:cs="Times New Roman"/>
                <w:sz w:val="20"/>
                <w:szCs w:val="20"/>
              </w:rPr>
              <w:t>/125</w:t>
            </w:r>
          </w:p>
        </w:tc>
        <w:tc>
          <w:tcPr>
            <w:tcW w:w="1130" w:type="dxa"/>
          </w:tcPr>
          <w:p w:rsidR="003D5CB9" w:rsidRPr="003D5CB9" w:rsidRDefault="003D5CB9" w:rsidP="00D67AE1">
            <w:pPr>
              <w:spacing w:after="0" w:line="240" w:lineRule="auto"/>
              <w:jc w:val="both"/>
              <w:rPr>
                <w:rFonts w:ascii="Calibri" w:eastAsia="Calibri" w:hAnsi="Calibri" w:cs="Times New Roman"/>
                <w:sz w:val="20"/>
                <w:szCs w:val="20"/>
              </w:rPr>
            </w:pPr>
            <w:r w:rsidRPr="003D5CB9">
              <w:rPr>
                <w:rFonts w:ascii="Calibri" w:eastAsia="Calibri" w:hAnsi="Calibri" w:cs="Times New Roman"/>
                <w:i/>
                <w:sz w:val="20"/>
                <w:szCs w:val="20"/>
              </w:rPr>
              <w:t>L</w:t>
            </w:r>
            <w:r w:rsidRPr="003D5CB9">
              <w:rPr>
                <w:rFonts w:ascii="Calibri" w:eastAsia="Calibri" w:hAnsi="Calibri" w:cs="Times New Roman"/>
                <w:sz w:val="20"/>
                <w:szCs w:val="20"/>
              </w:rPr>
              <w:t>/200</w:t>
            </w:r>
          </w:p>
        </w:tc>
        <w:tc>
          <w:tcPr>
            <w:tcW w:w="1130" w:type="dxa"/>
          </w:tcPr>
          <w:p w:rsidR="003D5CB9" w:rsidRPr="003D5CB9" w:rsidRDefault="003D5CB9" w:rsidP="00D67AE1">
            <w:pPr>
              <w:spacing w:after="0" w:line="240" w:lineRule="auto"/>
              <w:jc w:val="both"/>
              <w:rPr>
                <w:rFonts w:ascii="Calibri" w:eastAsia="Calibri" w:hAnsi="Calibri" w:cs="Times New Roman"/>
                <w:sz w:val="20"/>
                <w:szCs w:val="20"/>
              </w:rPr>
            </w:pPr>
            <w:r w:rsidRPr="003D5CB9">
              <w:rPr>
                <w:rFonts w:ascii="Calibri" w:eastAsia="Calibri" w:hAnsi="Calibri" w:cs="Times New Roman"/>
                <w:i/>
                <w:sz w:val="20"/>
                <w:szCs w:val="20"/>
              </w:rPr>
              <w:t>L</w:t>
            </w:r>
            <w:r w:rsidRPr="003D5CB9">
              <w:rPr>
                <w:rFonts w:ascii="Calibri" w:eastAsia="Calibri" w:hAnsi="Calibri" w:cs="Times New Roman"/>
                <w:sz w:val="20"/>
                <w:szCs w:val="20"/>
              </w:rPr>
              <w:t>/150</w:t>
            </w:r>
          </w:p>
        </w:tc>
        <w:tc>
          <w:tcPr>
            <w:tcW w:w="1130" w:type="dxa"/>
          </w:tcPr>
          <w:p w:rsidR="003D5CB9" w:rsidRPr="003D5CB9" w:rsidRDefault="003D5CB9" w:rsidP="00D67AE1">
            <w:pPr>
              <w:spacing w:after="0" w:line="240" w:lineRule="auto"/>
              <w:jc w:val="both"/>
              <w:rPr>
                <w:rFonts w:ascii="Calibri" w:eastAsia="Calibri" w:hAnsi="Calibri" w:cs="Times New Roman"/>
                <w:sz w:val="20"/>
                <w:szCs w:val="20"/>
              </w:rPr>
            </w:pPr>
            <w:r w:rsidRPr="003D5CB9">
              <w:rPr>
                <w:rFonts w:ascii="Calibri" w:eastAsia="Calibri" w:hAnsi="Calibri" w:cs="Times New Roman"/>
                <w:i/>
                <w:sz w:val="20"/>
                <w:szCs w:val="20"/>
              </w:rPr>
              <w:t>L</w:t>
            </w:r>
            <w:r w:rsidRPr="003D5CB9">
              <w:rPr>
                <w:rFonts w:ascii="Calibri" w:eastAsia="Calibri" w:hAnsi="Calibri" w:cs="Times New Roman"/>
                <w:sz w:val="20"/>
                <w:szCs w:val="20"/>
              </w:rPr>
              <w:t>/100</w:t>
            </w:r>
          </w:p>
        </w:tc>
      </w:tr>
    </w:tbl>
    <w:p w:rsidR="003D5CB9" w:rsidRPr="003D5CB9" w:rsidRDefault="003D5CB9" w:rsidP="003D5CB9">
      <w:pPr>
        <w:spacing w:after="0" w:line="240" w:lineRule="auto"/>
        <w:jc w:val="both"/>
        <w:rPr>
          <w:rFonts w:ascii="Calibri" w:eastAsia="Calibri" w:hAnsi="Calibri" w:cs="Times New Roman"/>
          <w:i/>
          <w:iCs/>
          <w:color w:val="808080"/>
        </w:rPr>
      </w:pPr>
      <w:r w:rsidRPr="003D5CB9">
        <w:rPr>
          <w:rFonts w:ascii="Calibri" w:eastAsia="Calibri" w:hAnsi="Calibri" w:cs="Times New Roman"/>
          <w:i/>
          <w:iCs/>
          <w:color w:val="808080"/>
        </w:rPr>
        <w:t>Remarques</w:t>
      </w:r>
    </w:p>
    <w:p w:rsidR="003D5CB9" w:rsidRPr="003D5CB9" w:rsidRDefault="003D5CB9" w:rsidP="003D5CB9">
      <w:pPr>
        <w:spacing w:after="0" w:line="240" w:lineRule="auto"/>
        <w:jc w:val="both"/>
        <w:rPr>
          <w:rFonts w:ascii="Calibri" w:eastAsia="Calibri" w:hAnsi="Calibri" w:cs="Times New Roman"/>
          <w:i/>
          <w:iCs/>
          <w:color w:val="808080"/>
        </w:rPr>
      </w:pPr>
      <w:r w:rsidRPr="003D5CB9">
        <w:rPr>
          <w:rFonts w:ascii="Calibri" w:eastAsia="Calibri" w:hAnsi="Calibri" w:cs="Times New Roman"/>
          <w:i/>
          <w:iCs/>
          <w:color w:val="808080"/>
        </w:rPr>
        <w:t xml:space="preserve">− La valeur limite des consoles et porte-à-faux est </w:t>
      </w:r>
      <w:proofErr w:type="gramStart"/>
      <w:r w:rsidRPr="003D5CB9">
        <w:rPr>
          <w:rFonts w:ascii="Calibri" w:eastAsia="Calibri" w:hAnsi="Calibri" w:cs="Times New Roman"/>
          <w:i/>
          <w:iCs/>
          <w:color w:val="808080"/>
        </w:rPr>
        <w:t>doublée</w:t>
      </w:r>
      <w:proofErr w:type="gramEnd"/>
      <w:r w:rsidRPr="003D5CB9">
        <w:rPr>
          <w:rFonts w:ascii="Calibri" w:eastAsia="Calibri" w:hAnsi="Calibri" w:cs="Times New Roman"/>
          <w:i/>
          <w:iCs/>
          <w:color w:val="808080"/>
        </w:rPr>
        <w:t xml:space="preserve">. Elle est toujours supérieure à </w:t>
      </w:r>
      <w:smartTag w:uri="urn:schemas-microsoft-com:office:smarttags" w:element="metricconverter">
        <w:smartTagPr>
          <w:attr w:name="ProductID" w:val="5ﾠmm"/>
        </w:smartTagPr>
        <w:r w:rsidRPr="003D5CB9">
          <w:rPr>
            <w:rFonts w:ascii="Calibri" w:eastAsia="Calibri" w:hAnsi="Calibri" w:cs="Times New Roman"/>
            <w:i/>
            <w:iCs/>
            <w:color w:val="808080"/>
          </w:rPr>
          <w:t>5 mm</w:t>
        </w:r>
      </w:smartTag>
      <w:r w:rsidRPr="003D5CB9">
        <w:rPr>
          <w:rFonts w:ascii="Calibri" w:eastAsia="Calibri" w:hAnsi="Calibri" w:cs="Times New Roman"/>
          <w:i/>
          <w:iCs/>
          <w:color w:val="808080"/>
        </w:rPr>
        <w:t xml:space="preserve">. </w:t>
      </w:r>
    </w:p>
    <w:p w:rsidR="003D5CB9" w:rsidRPr="003D5CB9" w:rsidRDefault="003D5CB9" w:rsidP="003D5CB9">
      <w:pPr>
        <w:spacing w:after="0" w:line="240" w:lineRule="auto"/>
        <w:jc w:val="both"/>
        <w:rPr>
          <w:rFonts w:ascii="Calibri" w:eastAsia="Calibri" w:hAnsi="Calibri" w:cs="Times New Roman"/>
          <w:i/>
          <w:iCs/>
          <w:color w:val="808080"/>
        </w:rPr>
      </w:pPr>
      <w:r w:rsidRPr="003D5CB9">
        <w:rPr>
          <w:rFonts w:ascii="Calibri" w:eastAsia="Calibri" w:hAnsi="Calibri" w:cs="Times New Roman"/>
          <w:i/>
          <w:iCs/>
          <w:color w:val="808080"/>
        </w:rPr>
        <w:t>− Les panneaux de planchers et supports de toiture ont une valeur limite de flèche nette finale (</w:t>
      </w:r>
      <w:proofErr w:type="spellStart"/>
      <w:r w:rsidRPr="003D5CB9">
        <w:rPr>
          <w:rFonts w:ascii="Calibri" w:eastAsia="Calibri" w:hAnsi="Calibri" w:cs="Times New Roman"/>
          <w:i/>
          <w:iCs/>
          <w:color w:val="808080"/>
        </w:rPr>
        <w:t>Wnet</w:t>
      </w:r>
      <w:proofErr w:type="gramStart"/>
      <w:r w:rsidRPr="003D5CB9">
        <w:rPr>
          <w:rFonts w:ascii="Calibri" w:eastAsia="Calibri" w:hAnsi="Calibri" w:cs="Times New Roman"/>
          <w:i/>
          <w:iCs/>
          <w:color w:val="808080"/>
        </w:rPr>
        <w:t>,fin</w:t>
      </w:r>
      <w:proofErr w:type="spellEnd"/>
      <w:proofErr w:type="gramEnd"/>
      <w:r w:rsidRPr="003D5CB9">
        <w:rPr>
          <w:rFonts w:ascii="Calibri" w:eastAsia="Calibri" w:hAnsi="Calibri" w:cs="Times New Roman"/>
          <w:i/>
          <w:iCs/>
          <w:color w:val="808080"/>
        </w:rPr>
        <w:t>) de L/250.</w:t>
      </w:r>
    </w:p>
    <w:p w:rsidR="003D5CB9" w:rsidRPr="003D5CB9" w:rsidRDefault="003D5CB9" w:rsidP="003D5CB9">
      <w:pPr>
        <w:spacing w:after="0" w:line="240" w:lineRule="auto"/>
        <w:jc w:val="both"/>
        <w:rPr>
          <w:rFonts w:ascii="Calibri" w:eastAsia="Calibri" w:hAnsi="Calibri" w:cs="Times New Roman"/>
          <w:i/>
          <w:iCs/>
          <w:color w:val="808080"/>
        </w:rPr>
      </w:pPr>
      <w:r w:rsidRPr="003D5CB9">
        <w:rPr>
          <w:rFonts w:ascii="Calibri" w:eastAsia="Calibri" w:hAnsi="Calibri" w:cs="Times New Roman"/>
          <w:i/>
          <w:iCs/>
          <w:color w:val="808080"/>
        </w:rPr>
        <w:t>− La valeur limite de flèche horizontale est de L/200 pour les éléments individuels soumis au vent. Pour les autres applications, elles sont identiques aux valeurs limites verticales des éléments structuraux.</w:t>
      </w:r>
    </w:p>
    <w:p w:rsidR="003D5CB9" w:rsidRPr="008904D4" w:rsidRDefault="003D5CB9" w:rsidP="003D5CB9">
      <w:pPr>
        <w:spacing w:after="0" w:line="240" w:lineRule="auto"/>
        <w:rPr>
          <w:rFonts w:ascii="Arial" w:eastAsia="Times New Roman" w:hAnsi="Arial" w:cs="Arial"/>
          <w:b/>
          <w:bCs/>
          <w:color w:val="008000"/>
          <w:kern w:val="28"/>
          <w:sz w:val="32"/>
          <w:szCs w:val="32"/>
          <w:lang w:eastAsia="fr-FR"/>
        </w:rPr>
      </w:pPr>
    </w:p>
    <w:p w:rsidR="003D5CB9" w:rsidRPr="003D5CB9" w:rsidRDefault="003D5CB9" w:rsidP="003D5CB9">
      <w:pPr>
        <w:rPr>
          <w:rFonts w:ascii="Arial Black" w:eastAsia="Calibri" w:hAnsi="Arial Black" w:cs="Times New Roman"/>
          <w:bCs/>
          <w:sz w:val="20"/>
          <w:szCs w:val="20"/>
          <w:lang w:eastAsia="fr-FR"/>
        </w:rPr>
      </w:pPr>
      <w:r w:rsidRPr="003D5CB9">
        <w:rPr>
          <w:rFonts w:ascii="Arial Black" w:eastAsia="Calibri" w:hAnsi="Arial Black" w:cs="Times New Roman"/>
          <w:bCs/>
          <w:sz w:val="20"/>
          <w:szCs w:val="20"/>
          <w:lang w:eastAsia="fr-FR"/>
        </w:rPr>
        <w:br w:type="page"/>
      </w:r>
    </w:p>
    <w:p w:rsidR="003D5CB9" w:rsidRPr="003D5CB9" w:rsidRDefault="003D5CB9" w:rsidP="003D5CB9">
      <w:pPr>
        <w:spacing w:before="120" w:after="60" w:line="240" w:lineRule="auto"/>
        <w:outlineLvl w:val="2"/>
        <w:rPr>
          <w:rFonts w:ascii="Arial Black" w:eastAsia="Calibri" w:hAnsi="Arial Black" w:cs="Times New Roman"/>
          <w:bCs/>
          <w:sz w:val="20"/>
          <w:szCs w:val="20"/>
          <w:lang w:eastAsia="fr-FR"/>
        </w:rPr>
      </w:pPr>
      <w:bookmarkStart w:id="77" w:name="_Toc532551875"/>
      <w:r w:rsidRPr="003D5CB9">
        <w:rPr>
          <w:rFonts w:ascii="Arial Black" w:eastAsia="Calibri" w:hAnsi="Arial Black" w:cs="Times New Roman"/>
          <w:bCs/>
          <w:sz w:val="20"/>
          <w:szCs w:val="20"/>
          <w:lang w:eastAsia="fr-FR"/>
        </w:rPr>
        <w:lastRenderedPageBreak/>
        <w:t>Tab. 10. Facteur de déformation (</w:t>
      </w:r>
      <w:proofErr w:type="spellStart"/>
      <w:r w:rsidRPr="003D5CB9">
        <w:rPr>
          <w:rFonts w:ascii="Arial Black" w:eastAsia="Calibri" w:hAnsi="Arial Black" w:cs="Times New Roman"/>
          <w:bCs/>
          <w:i/>
          <w:sz w:val="20"/>
          <w:szCs w:val="20"/>
          <w:lang w:eastAsia="fr-FR"/>
        </w:rPr>
        <w:t>k</w:t>
      </w:r>
      <w:r w:rsidRPr="003D5CB9">
        <w:rPr>
          <w:rFonts w:ascii="Arial Black" w:eastAsia="Calibri" w:hAnsi="Arial Black" w:cs="Times New Roman"/>
          <w:bCs/>
          <w:i/>
          <w:sz w:val="20"/>
          <w:szCs w:val="20"/>
          <w:vertAlign w:val="subscript"/>
          <w:lang w:eastAsia="fr-FR"/>
        </w:rPr>
        <w:t>def</w:t>
      </w:r>
      <w:proofErr w:type="spellEnd"/>
      <w:r w:rsidRPr="003D5CB9">
        <w:rPr>
          <w:rFonts w:ascii="Arial Black" w:eastAsia="Calibri" w:hAnsi="Arial Black" w:cs="Times New Roman"/>
          <w:bCs/>
          <w:sz w:val="20"/>
          <w:szCs w:val="20"/>
          <w:lang w:eastAsia="fr-FR"/>
        </w:rPr>
        <w:t xml:space="preserve">) selon la classe de service et l’humidité </w:t>
      </w:r>
      <w:proofErr w:type="spellStart"/>
      <w:r w:rsidRPr="003D5CB9">
        <w:rPr>
          <w:rFonts w:ascii="Arial Black" w:eastAsia="Calibri" w:hAnsi="Arial Black" w:cs="Times New Roman"/>
          <w:bCs/>
          <w:i/>
          <w:sz w:val="20"/>
          <w:szCs w:val="20"/>
          <w:lang w:eastAsia="fr-FR"/>
        </w:rPr>
        <w:t>H</w:t>
      </w:r>
      <w:r w:rsidRPr="003D5CB9">
        <w:rPr>
          <w:rFonts w:ascii="Arial Black" w:eastAsia="Calibri" w:hAnsi="Arial Black" w:cs="Times New Roman"/>
          <w:bCs/>
          <w:i/>
          <w:sz w:val="20"/>
          <w:szCs w:val="20"/>
          <w:vertAlign w:val="subscript"/>
          <w:lang w:eastAsia="fr-FR"/>
        </w:rPr>
        <w:t>bois</w:t>
      </w:r>
      <w:bookmarkEnd w:id="74"/>
      <w:proofErr w:type="spellEnd"/>
      <w:r w:rsidR="00D20FC1">
        <w:rPr>
          <w:rFonts w:ascii="Arial Black" w:eastAsia="Calibri" w:hAnsi="Arial Black" w:cs="Times New Roman"/>
          <w:bCs/>
          <w:i/>
          <w:sz w:val="20"/>
          <w:szCs w:val="20"/>
          <w:lang w:eastAsia="fr-FR"/>
        </w:rPr>
        <w:t xml:space="preserve"> </w:t>
      </w:r>
      <w:r w:rsidRPr="003D5CB9">
        <w:rPr>
          <w:rFonts w:ascii="Calibri" w:eastAsia="Calibri" w:hAnsi="Calibri" w:cs="Times New Roman"/>
        </w:rPr>
        <w:t>(Source : NF EN 1995-1-1)</w:t>
      </w:r>
      <w:bookmarkEnd w:id="77"/>
    </w:p>
    <w:tbl>
      <w:tblPr>
        <w:tblW w:w="5000" w:type="pct"/>
        <w:jc w:val="center"/>
        <w:tblLayout w:type="fixed"/>
        <w:tblCellMar>
          <w:left w:w="70" w:type="dxa"/>
          <w:right w:w="70" w:type="dxa"/>
        </w:tblCellMar>
        <w:tblLook w:val="0000"/>
      </w:tblPr>
      <w:tblGrid>
        <w:gridCol w:w="1706"/>
        <w:gridCol w:w="918"/>
        <w:gridCol w:w="1402"/>
        <w:gridCol w:w="1596"/>
        <w:gridCol w:w="2028"/>
        <w:gridCol w:w="1562"/>
      </w:tblGrid>
      <w:tr w:rsidR="003D5CB9" w:rsidRPr="003D5CB9" w:rsidTr="00D67AE1">
        <w:trPr>
          <w:cantSplit/>
          <w:trHeight w:val="300"/>
          <w:tblHeader/>
          <w:jc w:val="center"/>
        </w:trPr>
        <w:tc>
          <w:tcPr>
            <w:tcW w:w="2185" w:type="pct"/>
            <w:gridSpan w:val="3"/>
            <w:vMerge w:val="restart"/>
            <w:tcBorders>
              <w:top w:val="single" w:sz="8" w:space="0" w:color="auto"/>
              <w:left w:val="single" w:sz="8" w:space="0" w:color="auto"/>
              <w:bottom w:val="nil"/>
              <w:right w:val="single" w:sz="4" w:space="0" w:color="000000"/>
            </w:tcBorders>
            <w:vAlign w:val="center"/>
          </w:tcPr>
          <w:p w:rsidR="003D5CB9" w:rsidRPr="003D5CB9" w:rsidRDefault="003D5CB9" w:rsidP="003D5CB9">
            <w:pPr>
              <w:spacing w:after="0" w:line="240" w:lineRule="auto"/>
              <w:jc w:val="both"/>
              <w:rPr>
                <w:rFonts w:ascii="Calibri" w:eastAsia="Calibri" w:hAnsi="Calibri" w:cs="Times New Roman"/>
                <w:b/>
                <w:sz w:val="20"/>
                <w:szCs w:val="20"/>
              </w:rPr>
            </w:pPr>
            <w:r w:rsidRPr="003D5CB9">
              <w:rPr>
                <w:rFonts w:ascii="Calibri" w:eastAsia="Calibri" w:hAnsi="Calibri" w:cs="Times New Roman"/>
                <w:b/>
                <w:sz w:val="20"/>
                <w:szCs w:val="20"/>
              </w:rPr>
              <w:t>Matériau</w:t>
            </w:r>
          </w:p>
        </w:tc>
        <w:tc>
          <w:tcPr>
            <w:tcW w:w="2815" w:type="pct"/>
            <w:gridSpan w:val="3"/>
            <w:tcBorders>
              <w:top w:val="single" w:sz="8" w:space="0" w:color="auto"/>
              <w:left w:val="nil"/>
              <w:bottom w:val="single" w:sz="4" w:space="0" w:color="auto"/>
              <w:right w:val="single" w:sz="8" w:space="0" w:color="000000"/>
            </w:tcBorders>
            <w:vAlign w:val="bottom"/>
          </w:tcPr>
          <w:p w:rsidR="003D5CB9" w:rsidRPr="003D5CB9" w:rsidRDefault="003D5CB9" w:rsidP="003D5CB9">
            <w:pPr>
              <w:spacing w:after="0" w:line="240" w:lineRule="auto"/>
              <w:jc w:val="both"/>
              <w:rPr>
                <w:rFonts w:ascii="Calibri" w:eastAsia="Calibri" w:hAnsi="Calibri" w:cs="Times New Roman"/>
                <w:b/>
                <w:sz w:val="20"/>
                <w:szCs w:val="20"/>
              </w:rPr>
            </w:pPr>
            <w:r w:rsidRPr="003D5CB9">
              <w:rPr>
                <w:rFonts w:ascii="Calibri" w:eastAsia="Calibri" w:hAnsi="Calibri" w:cs="Times New Roman"/>
                <w:b/>
                <w:sz w:val="20"/>
                <w:szCs w:val="20"/>
              </w:rPr>
              <w:t>Classe de service</w:t>
            </w:r>
          </w:p>
        </w:tc>
      </w:tr>
      <w:tr w:rsidR="003D5CB9" w:rsidRPr="003D5CB9" w:rsidTr="00D67AE1">
        <w:trPr>
          <w:cantSplit/>
          <w:trHeight w:val="255"/>
          <w:tblHeader/>
          <w:jc w:val="center"/>
        </w:trPr>
        <w:tc>
          <w:tcPr>
            <w:tcW w:w="2185" w:type="pct"/>
            <w:gridSpan w:val="3"/>
            <w:vMerge/>
            <w:tcBorders>
              <w:top w:val="single" w:sz="8" w:space="0" w:color="auto"/>
              <w:left w:val="single" w:sz="8" w:space="0" w:color="auto"/>
              <w:bottom w:val="nil"/>
              <w:right w:val="single" w:sz="4" w:space="0" w:color="000000"/>
            </w:tcBorders>
            <w:vAlign w:val="center"/>
          </w:tcPr>
          <w:p w:rsidR="003D5CB9" w:rsidRPr="003D5CB9" w:rsidRDefault="003D5CB9" w:rsidP="003D5CB9">
            <w:pPr>
              <w:spacing w:after="0" w:line="240" w:lineRule="auto"/>
              <w:jc w:val="both"/>
              <w:rPr>
                <w:rFonts w:ascii="Calibri" w:eastAsia="Calibri" w:hAnsi="Calibri" w:cs="Times New Roman"/>
                <w:b/>
                <w:sz w:val="20"/>
                <w:szCs w:val="20"/>
              </w:rPr>
            </w:pPr>
          </w:p>
        </w:tc>
        <w:tc>
          <w:tcPr>
            <w:tcW w:w="866" w:type="pct"/>
            <w:tcBorders>
              <w:top w:val="single" w:sz="4" w:space="0" w:color="auto"/>
              <w:left w:val="nil"/>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b/>
                <w:i/>
                <w:sz w:val="20"/>
                <w:szCs w:val="20"/>
              </w:rPr>
            </w:pPr>
            <w:r w:rsidRPr="003D5CB9">
              <w:rPr>
                <w:rFonts w:ascii="Calibri" w:eastAsia="Calibri" w:hAnsi="Calibri" w:cs="Times New Roman"/>
                <w:b/>
                <w:i/>
                <w:sz w:val="20"/>
                <w:szCs w:val="20"/>
              </w:rPr>
              <w:t>1</w:t>
            </w:r>
          </w:p>
          <w:p w:rsidR="003D5CB9" w:rsidRPr="003D5CB9" w:rsidRDefault="003D5CB9" w:rsidP="003D5CB9">
            <w:pPr>
              <w:spacing w:after="0" w:line="240" w:lineRule="auto"/>
              <w:jc w:val="both"/>
              <w:rPr>
                <w:rFonts w:ascii="Calibri" w:eastAsia="Calibri" w:hAnsi="Calibri" w:cs="Times New Roman"/>
                <w:i/>
                <w:sz w:val="20"/>
                <w:szCs w:val="20"/>
              </w:rPr>
            </w:pPr>
            <w:proofErr w:type="spellStart"/>
            <w:r w:rsidRPr="003D5CB9">
              <w:rPr>
                <w:rFonts w:ascii="Calibri" w:eastAsia="Calibri" w:hAnsi="Calibri" w:cs="Times New Roman"/>
                <w:b/>
                <w:i/>
                <w:sz w:val="20"/>
                <w:szCs w:val="20"/>
              </w:rPr>
              <w:t>H</w:t>
            </w:r>
            <w:r w:rsidRPr="003D5CB9">
              <w:rPr>
                <w:rFonts w:ascii="Calibri" w:eastAsia="Calibri" w:hAnsi="Calibri" w:cs="Times New Roman"/>
                <w:b/>
                <w:i/>
                <w:sz w:val="20"/>
                <w:szCs w:val="20"/>
                <w:vertAlign w:val="subscript"/>
              </w:rPr>
              <w:t>bois</w:t>
            </w:r>
            <w:proofErr w:type="spellEnd"/>
            <w:r w:rsidRPr="003D5CB9">
              <w:rPr>
                <w:rFonts w:ascii="Calibri" w:eastAsia="Calibri" w:hAnsi="Calibri" w:cs="Times New Roman"/>
                <w:b/>
                <w:i/>
                <w:sz w:val="20"/>
                <w:szCs w:val="20"/>
              </w:rPr>
              <w:t> &lt; 13 %</w:t>
            </w:r>
          </w:p>
        </w:tc>
        <w:tc>
          <w:tcPr>
            <w:tcW w:w="1101" w:type="pct"/>
            <w:tcBorders>
              <w:top w:val="single" w:sz="4" w:space="0" w:color="auto"/>
              <w:left w:val="nil"/>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b/>
                <w:i/>
                <w:sz w:val="20"/>
                <w:szCs w:val="20"/>
              </w:rPr>
            </w:pPr>
            <w:r w:rsidRPr="003D5CB9">
              <w:rPr>
                <w:rFonts w:ascii="Calibri" w:eastAsia="Calibri" w:hAnsi="Calibri" w:cs="Times New Roman"/>
                <w:b/>
                <w:i/>
                <w:sz w:val="20"/>
                <w:szCs w:val="20"/>
              </w:rPr>
              <w:t>2</w:t>
            </w:r>
          </w:p>
          <w:p w:rsidR="003D5CB9" w:rsidRPr="003D5CB9" w:rsidRDefault="003D5CB9" w:rsidP="003D5CB9">
            <w:pPr>
              <w:spacing w:after="0" w:line="240" w:lineRule="auto"/>
              <w:jc w:val="both"/>
              <w:rPr>
                <w:rFonts w:ascii="Calibri" w:eastAsia="Calibri" w:hAnsi="Calibri" w:cs="Times New Roman"/>
                <w:i/>
                <w:sz w:val="20"/>
                <w:szCs w:val="20"/>
              </w:rPr>
            </w:pPr>
            <w:r w:rsidRPr="003D5CB9">
              <w:rPr>
                <w:rFonts w:ascii="Calibri" w:eastAsia="Calibri" w:hAnsi="Calibri" w:cs="Times New Roman"/>
                <w:b/>
                <w:i/>
                <w:sz w:val="20"/>
                <w:szCs w:val="20"/>
              </w:rPr>
              <w:t>13 % &lt; </w:t>
            </w:r>
            <w:proofErr w:type="spellStart"/>
            <w:r w:rsidRPr="003D5CB9">
              <w:rPr>
                <w:rFonts w:ascii="Calibri" w:eastAsia="Calibri" w:hAnsi="Calibri" w:cs="Times New Roman"/>
                <w:b/>
                <w:i/>
                <w:sz w:val="20"/>
                <w:szCs w:val="20"/>
              </w:rPr>
              <w:t>H</w:t>
            </w:r>
            <w:r w:rsidRPr="003D5CB9">
              <w:rPr>
                <w:rFonts w:ascii="Calibri" w:eastAsia="Calibri" w:hAnsi="Calibri" w:cs="Times New Roman"/>
                <w:b/>
                <w:i/>
                <w:sz w:val="20"/>
                <w:szCs w:val="20"/>
                <w:vertAlign w:val="subscript"/>
              </w:rPr>
              <w:t>bois</w:t>
            </w:r>
            <w:proofErr w:type="spellEnd"/>
            <w:r w:rsidRPr="003D5CB9">
              <w:rPr>
                <w:rFonts w:ascii="Calibri" w:eastAsia="Calibri" w:hAnsi="Calibri" w:cs="Times New Roman"/>
                <w:b/>
                <w:i/>
                <w:sz w:val="20"/>
                <w:szCs w:val="20"/>
              </w:rPr>
              <w:t> &lt; 20 %</w:t>
            </w:r>
          </w:p>
        </w:tc>
        <w:tc>
          <w:tcPr>
            <w:tcW w:w="848" w:type="pct"/>
            <w:tcBorders>
              <w:top w:val="single" w:sz="4" w:space="0" w:color="auto"/>
              <w:left w:val="nil"/>
              <w:right w:val="single" w:sz="8" w:space="0" w:color="auto"/>
            </w:tcBorders>
            <w:vAlign w:val="bottom"/>
          </w:tcPr>
          <w:p w:rsidR="003D5CB9" w:rsidRPr="003D5CB9" w:rsidRDefault="003D5CB9" w:rsidP="003D5CB9">
            <w:pPr>
              <w:spacing w:after="0" w:line="240" w:lineRule="auto"/>
              <w:jc w:val="both"/>
              <w:rPr>
                <w:rFonts w:ascii="Calibri" w:eastAsia="Calibri" w:hAnsi="Calibri" w:cs="Times New Roman"/>
                <w:b/>
                <w:i/>
                <w:sz w:val="20"/>
                <w:szCs w:val="20"/>
              </w:rPr>
            </w:pPr>
            <w:r w:rsidRPr="003D5CB9">
              <w:rPr>
                <w:rFonts w:ascii="Calibri" w:eastAsia="Calibri" w:hAnsi="Calibri" w:cs="Times New Roman"/>
                <w:b/>
                <w:i/>
                <w:sz w:val="20"/>
                <w:szCs w:val="20"/>
              </w:rPr>
              <w:t>3</w:t>
            </w:r>
          </w:p>
          <w:p w:rsidR="003D5CB9" w:rsidRPr="003D5CB9" w:rsidRDefault="003D5CB9" w:rsidP="003D5CB9">
            <w:pPr>
              <w:spacing w:after="0" w:line="240" w:lineRule="auto"/>
              <w:jc w:val="both"/>
              <w:rPr>
                <w:rFonts w:ascii="Calibri" w:eastAsia="Calibri" w:hAnsi="Calibri" w:cs="Times New Roman"/>
                <w:i/>
                <w:sz w:val="20"/>
                <w:szCs w:val="20"/>
              </w:rPr>
            </w:pPr>
            <w:proofErr w:type="spellStart"/>
            <w:r w:rsidRPr="003D5CB9">
              <w:rPr>
                <w:rFonts w:ascii="Calibri" w:eastAsia="Calibri" w:hAnsi="Calibri" w:cs="Times New Roman"/>
                <w:b/>
                <w:i/>
                <w:sz w:val="20"/>
                <w:szCs w:val="20"/>
              </w:rPr>
              <w:t>H</w:t>
            </w:r>
            <w:r w:rsidRPr="003D5CB9">
              <w:rPr>
                <w:rFonts w:ascii="Calibri" w:eastAsia="Calibri" w:hAnsi="Calibri" w:cs="Times New Roman"/>
                <w:b/>
                <w:i/>
                <w:sz w:val="20"/>
                <w:szCs w:val="20"/>
                <w:vertAlign w:val="subscript"/>
              </w:rPr>
              <w:t>bois</w:t>
            </w:r>
            <w:proofErr w:type="spellEnd"/>
            <w:r w:rsidRPr="003D5CB9">
              <w:rPr>
                <w:rFonts w:ascii="Calibri" w:eastAsia="Calibri" w:hAnsi="Calibri" w:cs="Times New Roman"/>
                <w:b/>
                <w:i/>
                <w:sz w:val="20"/>
                <w:szCs w:val="20"/>
              </w:rPr>
              <w:t> &gt; 20 %</w:t>
            </w:r>
          </w:p>
        </w:tc>
      </w:tr>
      <w:tr w:rsidR="003D5CB9" w:rsidRPr="003D5CB9" w:rsidTr="00D67AE1">
        <w:trPr>
          <w:cantSplit/>
          <w:trHeight w:val="255"/>
          <w:jc w:val="center"/>
        </w:trPr>
        <w:tc>
          <w:tcPr>
            <w:tcW w:w="926" w:type="pct"/>
            <w:tcBorders>
              <w:top w:val="single" w:sz="4" w:space="0" w:color="auto"/>
              <w:left w:val="single" w:sz="8" w:space="0" w:color="auto"/>
              <w:bottom w:val="single" w:sz="4" w:space="0" w:color="auto"/>
              <w:right w:val="single" w:sz="4" w:space="0" w:color="auto"/>
            </w:tcBorders>
            <w:vAlign w:val="center"/>
          </w:tcPr>
          <w:p w:rsidR="003D5CB9" w:rsidRPr="003D5CB9" w:rsidRDefault="003D5CB9" w:rsidP="003D5CB9">
            <w:pPr>
              <w:spacing w:after="0" w:line="240" w:lineRule="auto"/>
              <w:jc w:val="both"/>
              <w:rPr>
                <w:rFonts w:ascii="Calibri" w:eastAsia="Calibri" w:hAnsi="Calibri" w:cs="Times New Roman"/>
                <w:b/>
                <w:i/>
                <w:sz w:val="20"/>
                <w:szCs w:val="20"/>
              </w:rPr>
            </w:pPr>
            <w:r w:rsidRPr="003D5CB9">
              <w:rPr>
                <w:rFonts w:ascii="Calibri" w:eastAsia="Calibri" w:hAnsi="Calibri" w:cs="Times New Roman"/>
                <w:b/>
                <w:i/>
                <w:sz w:val="20"/>
                <w:szCs w:val="20"/>
              </w:rPr>
              <w:t>Essence</w:t>
            </w:r>
          </w:p>
        </w:tc>
        <w:tc>
          <w:tcPr>
            <w:tcW w:w="498" w:type="pct"/>
            <w:tcBorders>
              <w:top w:val="single" w:sz="4" w:space="0" w:color="auto"/>
              <w:left w:val="nil"/>
              <w:bottom w:val="single" w:sz="4" w:space="0" w:color="auto"/>
              <w:right w:val="single" w:sz="4" w:space="0" w:color="auto"/>
            </w:tcBorders>
            <w:vAlign w:val="center"/>
          </w:tcPr>
          <w:p w:rsidR="003D5CB9" w:rsidRPr="003D5CB9" w:rsidRDefault="003D5CB9" w:rsidP="003D5CB9">
            <w:pPr>
              <w:spacing w:after="0" w:line="240" w:lineRule="auto"/>
              <w:jc w:val="both"/>
              <w:rPr>
                <w:rFonts w:ascii="Calibri" w:eastAsia="Calibri" w:hAnsi="Calibri" w:cs="Times New Roman"/>
                <w:b/>
                <w:i/>
                <w:sz w:val="20"/>
                <w:szCs w:val="20"/>
              </w:rPr>
            </w:pPr>
            <w:r w:rsidRPr="003D5CB9">
              <w:rPr>
                <w:rFonts w:ascii="Calibri" w:eastAsia="Calibri" w:hAnsi="Calibri" w:cs="Times New Roman"/>
                <w:b/>
                <w:i/>
                <w:sz w:val="20"/>
                <w:szCs w:val="20"/>
              </w:rPr>
              <w:t>Type</w:t>
            </w:r>
          </w:p>
        </w:tc>
        <w:tc>
          <w:tcPr>
            <w:tcW w:w="761" w:type="pct"/>
            <w:tcBorders>
              <w:top w:val="single" w:sz="4" w:space="0" w:color="auto"/>
              <w:left w:val="single" w:sz="4" w:space="0" w:color="auto"/>
              <w:bottom w:val="single" w:sz="4" w:space="0" w:color="auto"/>
              <w:right w:val="single" w:sz="4" w:space="0" w:color="auto"/>
            </w:tcBorders>
            <w:vAlign w:val="center"/>
          </w:tcPr>
          <w:p w:rsidR="003D5CB9" w:rsidRPr="003D5CB9" w:rsidRDefault="003D5CB9" w:rsidP="003D5CB9">
            <w:pPr>
              <w:spacing w:after="0" w:line="240" w:lineRule="auto"/>
              <w:jc w:val="both"/>
              <w:rPr>
                <w:rFonts w:ascii="Calibri" w:eastAsia="Calibri" w:hAnsi="Calibri" w:cs="Times New Roman"/>
                <w:b/>
                <w:i/>
                <w:sz w:val="20"/>
                <w:szCs w:val="20"/>
              </w:rPr>
            </w:pPr>
            <w:r w:rsidRPr="003D5CB9">
              <w:rPr>
                <w:rFonts w:ascii="Calibri" w:eastAsia="Calibri" w:hAnsi="Calibri" w:cs="Times New Roman"/>
                <w:b/>
                <w:i/>
                <w:sz w:val="20"/>
                <w:szCs w:val="20"/>
              </w:rPr>
              <w:t>Classe de service (1)</w:t>
            </w:r>
          </w:p>
        </w:tc>
        <w:tc>
          <w:tcPr>
            <w:tcW w:w="866" w:type="pct"/>
            <w:tcBorders>
              <w:top w:val="nil"/>
              <w:left w:val="nil"/>
              <w:bottom w:val="single" w:sz="4" w:space="0" w:color="auto"/>
              <w:right w:val="single" w:sz="4" w:space="0" w:color="auto"/>
            </w:tcBorders>
            <w:vAlign w:val="center"/>
          </w:tcPr>
          <w:p w:rsidR="003D5CB9" w:rsidRPr="003D5CB9" w:rsidRDefault="003D5CB9" w:rsidP="003D5CB9">
            <w:pPr>
              <w:spacing w:after="0" w:line="240" w:lineRule="auto"/>
              <w:jc w:val="both"/>
              <w:rPr>
                <w:rFonts w:ascii="Calibri" w:eastAsia="Calibri" w:hAnsi="Calibri" w:cs="Times New Roman"/>
                <w:b/>
                <w:i/>
                <w:sz w:val="20"/>
                <w:szCs w:val="20"/>
              </w:rPr>
            </w:pPr>
            <w:r w:rsidRPr="003D5CB9">
              <w:rPr>
                <w:rFonts w:ascii="Calibri" w:eastAsia="Calibri" w:hAnsi="Calibri" w:cs="Times New Roman"/>
                <w:b/>
                <w:i/>
                <w:sz w:val="20"/>
                <w:szCs w:val="20"/>
              </w:rPr>
              <w:t>(local chauffé)</w:t>
            </w:r>
          </w:p>
        </w:tc>
        <w:tc>
          <w:tcPr>
            <w:tcW w:w="1101" w:type="pct"/>
            <w:tcBorders>
              <w:top w:val="nil"/>
              <w:left w:val="nil"/>
              <w:bottom w:val="single" w:sz="4" w:space="0" w:color="auto"/>
              <w:right w:val="single" w:sz="4" w:space="0" w:color="auto"/>
            </w:tcBorders>
            <w:vAlign w:val="center"/>
          </w:tcPr>
          <w:p w:rsidR="003D5CB9" w:rsidRPr="003D5CB9" w:rsidRDefault="003D5CB9" w:rsidP="003D5CB9">
            <w:pPr>
              <w:spacing w:after="0" w:line="240" w:lineRule="auto"/>
              <w:jc w:val="both"/>
              <w:rPr>
                <w:rFonts w:ascii="Calibri" w:eastAsia="Calibri" w:hAnsi="Calibri" w:cs="Times New Roman"/>
                <w:b/>
                <w:i/>
                <w:sz w:val="20"/>
                <w:szCs w:val="20"/>
              </w:rPr>
            </w:pPr>
            <w:r w:rsidRPr="003D5CB9">
              <w:rPr>
                <w:rFonts w:ascii="Calibri" w:eastAsia="Calibri" w:hAnsi="Calibri" w:cs="Times New Roman"/>
                <w:b/>
                <w:i/>
                <w:sz w:val="20"/>
                <w:szCs w:val="20"/>
              </w:rPr>
              <w:t>(sous abri)</w:t>
            </w:r>
          </w:p>
        </w:tc>
        <w:tc>
          <w:tcPr>
            <w:tcW w:w="848" w:type="pct"/>
            <w:tcBorders>
              <w:top w:val="nil"/>
              <w:left w:val="nil"/>
              <w:bottom w:val="single" w:sz="4" w:space="0" w:color="auto"/>
              <w:right w:val="single" w:sz="8" w:space="0" w:color="auto"/>
            </w:tcBorders>
            <w:vAlign w:val="center"/>
          </w:tcPr>
          <w:p w:rsidR="003D5CB9" w:rsidRPr="003D5CB9" w:rsidRDefault="003D5CB9" w:rsidP="003D5CB9">
            <w:pPr>
              <w:spacing w:after="0" w:line="240" w:lineRule="auto"/>
              <w:jc w:val="both"/>
              <w:rPr>
                <w:rFonts w:ascii="Calibri" w:eastAsia="Calibri" w:hAnsi="Calibri" w:cs="Times New Roman"/>
                <w:b/>
                <w:i/>
                <w:sz w:val="20"/>
                <w:szCs w:val="20"/>
              </w:rPr>
            </w:pPr>
            <w:r w:rsidRPr="003D5CB9">
              <w:rPr>
                <w:rFonts w:ascii="Calibri" w:eastAsia="Calibri" w:hAnsi="Calibri" w:cs="Times New Roman"/>
                <w:b/>
                <w:i/>
                <w:sz w:val="20"/>
                <w:szCs w:val="20"/>
              </w:rPr>
              <w:t>(extérieur)</w:t>
            </w:r>
          </w:p>
        </w:tc>
      </w:tr>
      <w:tr w:rsidR="003D5CB9" w:rsidRPr="003D5CB9" w:rsidTr="00D67AE1">
        <w:trPr>
          <w:cantSplit/>
          <w:trHeight w:val="255"/>
          <w:jc w:val="center"/>
        </w:trPr>
        <w:tc>
          <w:tcPr>
            <w:tcW w:w="926" w:type="pct"/>
            <w:tcBorders>
              <w:top w:val="single" w:sz="4" w:space="0" w:color="auto"/>
              <w:left w:val="single" w:sz="8" w:space="0" w:color="auto"/>
              <w:bottom w:val="single" w:sz="4" w:space="0" w:color="auto"/>
              <w:right w:val="single" w:sz="4" w:space="0" w:color="auto"/>
            </w:tcBorders>
            <w:vAlign w:val="center"/>
          </w:tcPr>
          <w:p w:rsidR="003D5CB9" w:rsidRPr="003D5CB9" w:rsidRDefault="003D5CB9" w:rsidP="003D5CB9">
            <w:pPr>
              <w:spacing w:after="0" w:line="240" w:lineRule="auto"/>
              <w:jc w:val="both"/>
              <w:rPr>
                <w:rFonts w:ascii="Calibri" w:eastAsia="Calibri" w:hAnsi="Calibri" w:cs="Times New Roman"/>
                <w:b/>
                <w:sz w:val="20"/>
                <w:szCs w:val="20"/>
              </w:rPr>
            </w:pPr>
            <w:r w:rsidRPr="003D5CB9">
              <w:rPr>
                <w:rFonts w:ascii="Calibri" w:eastAsia="Calibri" w:hAnsi="Calibri" w:cs="Times New Roman"/>
                <w:b/>
                <w:sz w:val="20"/>
                <w:szCs w:val="20"/>
              </w:rPr>
              <w:t xml:space="preserve">Bois massif </w:t>
            </w:r>
          </w:p>
        </w:tc>
        <w:tc>
          <w:tcPr>
            <w:tcW w:w="498" w:type="pct"/>
            <w:tcBorders>
              <w:top w:val="single" w:sz="4" w:space="0" w:color="auto"/>
              <w:left w:val="nil"/>
              <w:bottom w:val="single" w:sz="4" w:space="0" w:color="auto"/>
              <w:right w:val="single" w:sz="4" w:space="0" w:color="auto"/>
            </w:tcBorders>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sym w:font="Symbol" w:char="F02D"/>
            </w:r>
          </w:p>
        </w:tc>
        <w:tc>
          <w:tcPr>
            <w:tcW w:w="761" w:type="pct"/>
            <w:tcBorders>
              <w:top w:val="single" w:sz="4" w:space="0" w:color="auto"/>
              <w:left w:val="single" w:sz="4" w:space="0" w:color="auto"/>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sym w:font="Symbol" w:char="F02D"/>
            </w:r>
          </w:p>
        </w:tc>
        <w:tc>
          <w:tcPr>
            <w:tcW w:w="866" w:type="pct"/>
            <w:tcBorders>
              <w:top w:val="nil"/>
              <w:left w:val="nil"/>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0,60</w:t>
            </w:r>
          </w:p>
        </w:tc>
        <w:tc>
          <w:tcPr>
            <w:tcW w:w="1101" w:type="pct"/>
            <w:tcBorders>
              <w:top w:val="nil"/>
              <w:left w:val="nil"/>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0,80</w:t>
            </w:r>
          </w:p>
        </w:tc>
        <w:tc>
          <w:tcPr>
            <w:tcW w:w="848" w:type="pct"/>
            <w:tcBorders>
              <w:top w:val="nil"/>
              <w:left w:val="nil"/>
              <w:bottom w:val="single" w:sz="4" w:space="0" w:color="auto"/>
              <w:right w:val="single" w:sz="8"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2,00</w:t>
            </w:r>
          </w:p>
        </w:tc>
      </w:tr>
      <w:tr w:rsidR="003D5CB9" w:rsidRPr="003D5CB9" w:rsidTr="00D67AE1">
        <w:trPr>
          <w:cantSplit/>
          <w:trHeight w:val="255"/>
          <w:jc w:val="center"/>
        </w:trPr>
        <w:tc>
          <w:tcPr>
            <w:tcW w:w="926" w:type="pct"/>
            <w:tcBorders>
              <w:top w:val="single" w:sz="4" w:space="0" w:color="auto"/>
              <w:left w:val="single" w:sz="8" w:space="0" w:color="auto"/>
              <w:bottom w:val="single" w:sz="4" w:space="0" w:color="auto"/>
              <w:right w:val="single" w:sz="4" w:space="0" w:color="auto"/>
            </w:tcBorders>
            <w:vAlign w:val="center"/>
          </w:tcPr>
          <w:p w:rsidR="003D5CB9" w:rsidRPr="003D5CB9" w:rsidRDefault="003D5CB9" w:rsidP="003D5CB9">
            <w:pPr>
              <w:spacing w:after="0" w:line="240" w:lineRule="auto"/>
              <w:jc w:val="both"/>
              <w:rPr>
                <w:rFonts w:ascii="Calibri" w:eastAsia="Calibri" w:hAnsi="Calibri" w:cs="Times New Roman"/>
                <w:b/>
                <w:sz w:val="20"/>
                <w:szCs w:val="20"/>
              </w:rPr>
            </w:pPr>
            <w:r w:rsidRPr="003D5CB9">
              <w:rPr>
                <w:rFonts w:ascii="Calibri" w:eastAsia="Calibri" w:hAnsi="Calibri" w:cs="Times New Roman"/>
                <w:b/>
                <w:sz w:val="20"/>
                <w:szCs w:val="20"/>
              </w:rPr>
              <w:t>Lamellé-collé</w:t>
            </w:r>
          </w:p>
        </w:tc>
        <w:tc>
          <w:tcPr>
            <w:tcW w:w="498" w:type="pct"/>
            <w:tcBorders>
              <w:top w:val="single" w:sz="4" w:space="0" w:color="auto"/>
              <w:left w:val="nil"/>
              <w:bottom w:val="single" w:sz="4" w:space="0" w:color="auto"/>
              <w:right w:val="single" w:sz="4" w:space="0" w:color="auto"/>
            </w:tcBorders>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sym w:font="Symbol" w:char="F02D"/>
            </w:r>
          </w:p>
        </w:tc>
        <w:tc>
          <w:tcPr>
            <w:tcW w:w="761" w:type="pct"/>
            <w:tcBorders>
              <w:top w:val="single" w:sz="4" w:space="0" w:color="auto"/>
              <w:left w:val="single" w:sz="4" w:space="0" w:color="auto"/>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sym w:font="Symbol" w:char="F02D"/>
            </w:r>
          </w:p>
        </w:tc>
        <w:tc>
          <w:tcPr>
            <w:tcW w:w="866" w:type="pct"/>
            <w:tcBorders>
              <w:top w:val="nil"/>
              <w:left w:val="nil"/>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0,60</w:t>
            </w:r>
          </w:p>
        </w:tc>
        <w:tc>
          <w:tcPr>
            <w:tcW w:w="1101" w:type="pct"/>
            <w:tcBorders>
              <w:top w:val="nil"/>
              <w:left w:val="nil"/>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0,80</w:t>
            </w:r>
          </w:p>
        </w:tc>
        <w:tc>
          <w:tcPr>
            <w:tcW w:w="848" w:type="pct"/>
            <w:tcBorders>
              <w:top w:val="nil"/>
              <w:left w:val="nil"/>
              <w:bottom w:val="single" w:sz="4" w:space="0" w:color="auto"/>
              <w:right w:val="single" w:sz="8"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2,00</w:t>
            </w:r>
          </w:p>
        </w:tc>
      </w:tr>
      <w:tr w:rsidR="003D5CB9" w:rsidRPr="003D5CB9" w:rsidTr="00D67AE1">
        <w:trPr>
          <w:cantSplit/>
          <w:trHeight w:val="255"/>
          <w:jc w:val="center"/>
        </w:trPr>
        <w:tc>
          <w:tcPr>
            <w:tcW w:w="926" w:type="pct"/>
            <w:tcBorders>
              <w:top w:val="single" w:sz="4" w:space="0" w:color="auto"/>
              <w:left w:val="single" w:sz="8" w:space="0" w:color="auto"/>
              <w:bottom w:val="single" w:sz="4" w:space="0" w:color="auto"/>
              <w:right w:val="single" w:sz="4" w:space="0" w:color="auto"/>
            </w:tcBorders>
            <w:vAlign w:val="center"/>
          </w:tcPr>
          <w:p w:rsidR="003D5CB9" w:rsidRPr="003D5CB9" w:rsidRDefault="003D5CB9" w:rsidP="003D5CB9">
            <w:pPr>
              <w:spacing w:after="0" w:line="240" w:lineRule="auto"/>
              <w:jc w:val="both"/>
              <w:rPr>
                <w:rFonts w:ascii="Calibri" w:eastAsia="Calibri" w:hAnsi="Calibri" w:cs="Times New Roman"/>
                <w:b/>
                <w:sz w:val="20"/>
                <w:szCs w:val="20"/>
              </w:rPr>
            </w:pPr>
            <w:proofErr w:type="spellStart"/>
            <w:r w:rsidRPr="003D5CB9">
              <w:rPr>
                <w:rFonts w:ascii="Calibri" w:eastAsia="Calibri" w:hAnsi="Calibri" w:cs="Times New Roman"/>
                <w:b/>
                <w:sz w:val="20"/>
                <w:szCs w:val="20"/>
              </w:rPr>
              <w:t>Lamibois</w:t>
            </w:r>
            <w:proofErr w:type="spellEnd"/>
            <w:r w:rsidRPr="003D5CB9">
              <w:rPr>
                <w:rFonts w:ascii="Calibri" w:eastAsia="Calibri" w:hAnsi="Calibri" w:cs="Times New Roman"/>
                <w:b/>
                <w:sz w:val="20"/>
                <w:szCs w:val="20"/>
              </w:rPr>
              <w:t xml:space="preserve"> (LVL)</w:t>
            </w:r>
          </w:p>
        </w:tc>
        <w:tc>
          <w:tcPr>
            <w:tcW w:w="498" w:type="pct"/>
            <w:tcBorders>
              <w:top w:val="single" w:sz="4" w:space="0" w:color="auto"/>
              <w:left w:val="nil"/>
              <w:bottom w:val="single" w:sz="4" w:space="0" w:color="auto"/>
              <w:right w:val="single" w:sz="4" w:space="0" w:color="auto"/>
            </w:tcBorders>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sym w:font="Symbol" w:char="F02D"/>
            </w:r>
          </w:p>
        </w:tc>
        <w:tc>
          <w:tcPr>
            <w:tcW w:w="761" w:type="pct"/>
            <w:tcBorders>
              <w:top w:val="single" w:sz="4" w:space="0" w:color="auto"/>
              <w:left w:val="single" w:sz="4" w:space="0" w:color="auto"/>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sym w:font="Symbol" w:char="F02D"/>
            </w:r>
          </w:p>
        </w:tc>
        <w:tc>
          <w:tcPr>
            <w:tcW w:w="866" w:type="pct"/>
            <w:tcBorders>
              <w:top w:val="nil"/>
              <w:left w:val="nil"/>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0,60</w:t>
            </w:r>
          </w:p>
        </w:tc>
        <w:tc>
          <w:tcPr>
            <w:tcW w:w="1101" w:type="pct"/>
            <w:tcBorders>
              <w:top w:val="nil"/>
              <w:left w:val="nil"/>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0,80</w:t>
            </w:r>
          </w:p>
        </w:tc>
        <w:tc>
          <w:tcPr>
            <w:tcW w:w="848" w:type="pct"/>
            <w:tcBorders>
              <w:top w:val="nil"/>
              <w:left w:val="nil"/>
              <w:bottom w:val="single" w:sz="4" w:space="0" w:color="auto"/>
              <w:right w:val="single" w:sz="8"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2,00</w:t>
            </w:r>
          </w:p>
        </w:tc>
      </w:tr>
      <w:tr w:rsidR="003D5CB9" w:rsidRPr="003D5CB9" w:rsidTr="00D67AE1">
        <w:trPr>
          <w:cantSplit/>
          <w:trHeight w:val="255"/>
          <w:jc w:val="center"/>
        </w:trPr>
        <w:tc>
          <w:tcPr>
            <w:tcW w:w="926" w:type="pct"/>
            <w:vMerge w:val="restart"/>
            <w:tcBorders>
              <w:top w:val="single" w:sz="4" w:space="0" w:color="auto"/>
              <w:left w:val="single" w:sz="8" w:space="0" w:color="auto"/>
              <w:right w:val="single" w:sz="4" w:space="0" w:color="auto"/>
            </w:tcBorders>
            <w:vAlign w:val="center"/>
          </w:tcPr>
          <w:p w:rsidR="003D5CB9" w:rsidRPr="003D5CB9" w:rsidRDefault="003D5CB9" w:rsidP="003D5CB9">
            <w:pPr>
              <w:spacing w:after="0" w:line="240" w:lineRule="auto"/>
              <w:jc w:val="both"/>
              <w:rPr>
                <w:rFonts w:ascii="Calibri" w:eastAsia="Calibri" w:hAnsi="Calibri" w:cs="Times New Roman"/>
                <w:b/>
                <w:sz w:val="20"/>
                <w:szCs w:val="20"/>
              </w:rPr>
            </w:pPr>
            <w:r w:rsidRPr="003D5CB9">
              <w:rPr>
                <w:rFonts w:ascii="Calibri" w:eastAsia="Calibri" w:hAnsi="Calibri" w:cs="Times New Roman"/>
                <w:b/>
                <w:sz w:val="20"/>
                <w:szCs w:val="20"/>
              </w:rPr>
              <w:t>Contreplaqué</w:t>
            </w:r>
          </w:p>
        </w:tc>
        <w:tc>
          <w:tcPr>
            <w:tcW w:w="498" w:type="pct"/>
            <w:tcBorders>
              <w:top w:val="single" w:sz="4" w:space="0" w:color="auto"/>
              <w:left w:val="nil"/>
              <w:bottom w:val="single" w:sz="4" w:space="0" w:color="auto"/>
              <w:right w:val="single" w:sz="4" w:space="0" w:color="auto"/>
            </w:tcBorders>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1</w:t>
            </w:r>
          </w:p>
        </w:tc>
        <w:tc>
          <w:tcPr>
            <w:tcW w:w="761" w:type="pct"/>
            <w:tcBorders>
              <w:top w:val="nil"/>
              <w:left w:val="single" w:sz="4" w:space="0" w:color="auto"/>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1</w:t>
            </w:r>
          </w:p>
        </w:tc>
        <w:tc>
          <w:tcPr>
            <w:tcW w:w="866" w:type="pct"/>
            <w:tcBorders>
              <w:top w:val="nil"/>
              <w:left w:val="nil"/>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0,80</w:t>
            </w:r>
          </w:p>
        </w:tc>
        <w:tc>
          <w:tcPr>
            <w:tcW w:w="1101" w:type="pct"/>
            <w:tcBorders>
              <w:top w:val="nil"/>
              <w:left w:val="nil"/>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Sans objet</w:t>
            </w:r>
          </w:p>
        </w:tc>
        <w:tc>
          <w:tcPr>
            <w:tcW w:w="848" w:type="pct"/>
            <w:tcBorders>
              <w:top w:val="nil"/>
              <w:left w:val="nil"/>
              <w:bottom w:val="single" w:sz="4" w:space="0" w:color="auto"/>
              <w:right w:val="single" w:sz="8"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Sans objet</w:t>
            </w:r>
          </w:p>
        </w:tc>
      </w:tr>
      <w:tr w:rsidR="003D5CB9" w:rsidRPr="003D5CB9" w:rsidTr="00D67AE1">
        <w:trPr>
          <w:cantSplit/>
          <w:trHeight w:val="255"/>
          <w:jc w:val="center"/>
        </w:trPr>
        <w:tc>
          <w:tcPr>
            <w:tcW w:w="926" w:type="pct"/>
            <w:vMerge/>
            <w:tcBorders>
              <w:left w:val="single" w:sz="8" w:space="0" w:color="auto"/>
              <w:right w:val="single" w:sz="4" w:space="0" w:color="auto"/>
            </w:tcBorders>
            <w:vAlign w:val="center"/>
          </w:tcPr>
          <w:p w:rsidR="003D5CB9" w:rsidRPr="003D5CB9" w:rsidRDefault="003D5CB9" w:rsidP="003D5CB9">
            <w:pPr>
              <w:spacing w:after="0" w:line="240" w:lineRule="auto"/>
              <w:jc w:val="both"/>
              <w:rPr>
                <w:rFonts w:ascii="Calibri" w:eastAsia="Calibri" w:hAnsi="Calibri" w:cs="Times New Roman"/>
                <w:b/>
                <w:sz w:val="20"/>
                <w:szCs w:val="20"/>
              </w:rPr>
            </w:pPr>
          </w:p>
        </w:tc>
        <w:tc>
          <w:tcPr>
            <w:tcW w:w="498" w:type="pct"/>
            <w:tcBorders>
              <w:top w:val="single" w:sz="4" w:space="0" w:color="auto"/>
              <w:left w:val="nil"/>
              <w:bottom w:val="single" w:sz="4" w:space="0" w:color="auto"/>
              <w:right w:val="single" w:sz="4" w:space="0" w:color="auto"/>
            </w:tcBorders>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2</w:t>
            </w:r>
          </w:p>
        </w:tc>
        <w:tc>
          <w:tcPr>
            <w:tcW w:w="761" w:type="pct"/>
            <w:tcBorders>
              <w:top w:val="nil"/>
              <w:left w:val="single" w:sz="4" w:space="0" w:color="auto"/>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2</w:t>
            </w:r>
          </w:p>
        </w:tc>
        <w:tc>
          <w:tcPr>
            <w:tcW w:w="866" w:type="pct"/>
            <w:tcBorders>
              <w:top w:val="nil"/>
              <w:left w:val="nil"/>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0,80</w:t>
            </w:r>
          </w:p>
        </w:tc>
        <w:tc>
          <w:tcPr>
            <w:tcW w:w="1101" w:type="pct"/>
            <w:tcBorders>
              <w:top w:val="nil"/>
              <w:left w:val="nil"/>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1,00</w:t>
            </w:r>
          </w:p>
        </w:tc>
        <w:tc>
          <w:tcPr>
            <w:tcW w:w="848" w:type="pct"/>
            <w:tcBorders>
              <w:top w:val="nil"/>
              <w:left w:val="nil"/>
              <w:bottom w:val="single" w:sz="4" w:space="0" w:color="auto"/>
              <w:right w:val="single" w:sz="8"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Sans objet</w:t>
            </w:r>
          </w:p>
        </w:tc>
      </w:tr>
      <w:tr w:rsidR="003D5CB9" w:rsidRPr="003D5CB9" w:rsidTr="00D67AE1">
        <w:trPr>
          <w:cantSplit/>
          <w:trHeight w:val="255"/>
          <w:jc w:val="center"/>
        </w:trPr>
        <w:tc>
          <w:tcPr>
            <w:tcW w:w="926" w:type="pct"/>
            <w:vMerge/>
            <w:tcBorders>
              <w:left w:val="single" w:sz="8" w:space="0" w:color="auto"/>
              <w:bottom w:val="single" w:sz="4" w:space="0" w:color="auto"/>
              <w:right w:val="single" w:sz="4" w:space="0" w:color="auto"/>
            </w:tcBorders>
            <w:vAlign w:val="center"/>
          </w:tcPr>
          <w:p w:rsidR="003D5CB9" w:rsidRPr="003D5CB9" w:rsidRDefault="003D5CB9" w:rsidP="003D5CB9">
            <w:pPr>
              <w:spacing w:after="0" w:line="240" w:lineRule="auto"/>
              <w:jc w:val="both"/>
              <w:rPr>
                <w:rFonts w:ascii="Calibri" w:eastAsia="Calibri" w:hAnsi="Calibri" w:cs="Times New Roman"/>
                <w:b/>
                <w:sz w:val="20"/>
                <w:szCs w:val="20"/>
              </w:rPr>
            </w:pPr>
          </w:p>
        </w:tc>
        <w:tc>
          <w:tcPr>
            <w:tcW w:w="498" w:type="pct"/>
            <w:tcBorders>
              <w:top w:val="single" w:sz="4" w:space="0" w:color="auto"/>
              <w:left w:val="nil"/>
              <w:bottom w:val="single" w:sz="4" w:space="0" w:color="auto"/>
              <w:right w:val="single" w:sz="4" w:space="0" w:color="auto"/>
            </w:tcBorders>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3</w:t>
            </w:r>
          </w:p>
        </w:tc>
        <w:tc>
          <w:tcPr>
            <w:tcW w:w="761" w:type="pct"/>
            <w:tcBorders>
              <w:top w:val="nil"/>
              <w:left w:val="single" w:sz="4" w:space="0" w:color="auto"/>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3</w:t>
            </w:r>
          </w:p>
        </w:tc>
        <w:tc>
          <w:tcPr>
            <w:tcW w:w="866" w:type="pct"/>
            <w:tcBorders>
              <w:top w:val="nil"/>
              <w:left w:val="nil"/>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0,80</w:t>
            </w:r>
          </w:p>
        </w:tc>
        <w:tc>
          <w:tcPr>
            <w:tcW w:w="1101" w:type="pct"/>
            <w:tcBorders>
              <w:top w:val="nil"/>
              <w:left w:val="nil"/>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1,00</w:t>
            </w:r>
          </w:p>
        </w:tc>
        <w:tc>
          <w:tcPr>
            <w:tcW w:w="848" w:type="pct"/>
            <w:tcBorders>
              <w:top w:val="nil"/>
              <w:left w:val="nil"/>
              <w:bottom w:val="single" w:sz="4" w:space="0" w:color="auto"/>
              <w:right w:val="single" w:sz="8"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2,50</w:t>
            </w:r>
          </w:p>
        </w:tc>
      </w:tr>
      <w:tr w:rsidR="003D5CB9" w:rsidRPr="003D5CB9" w:rsidTr="00D67AE1">
        <w:trPr>
          <w:cantSplit/>
          <w:trHeight w:val="255"/>
          <w:jc w:val="center"/>
        </w:trPr>
        <w:tc>
          <w:tcPr>
            <w:tcW w:w="926" w:type="pct"/>
            <w:vMerge w:val="restart"/>
            <w:tcBorders>
              <w:top w:val="nil"/>
              <w:left w:val="single" w:sz="8" w:space="0" w:color="auto"/>
              <w:right w:val="single" w:sz="4" w:space="0" w:color="auto"/>
            </w:tcBorders>
            <w:vAlign w:val="center"/>
          </w:tcPr>
          <w:p w:rsidR="003D5CB9" w:rsidRPr="003D5CB9" w:rsidRDefault="003D5CB9" w:rsidP="003D5CB9">
            <w:pPr>
              <w:spacing w:after="0" w:line="240" w:lineRule="auto"/>
              <w:jc w:val="both"/>
              <w:rPr>
                <w:rFonts w:ascii="Calibri" w:eastAsia="Calibri" w:hAnsi="Calibri" w:cs="Times New Roman"/>
                <w:b/>
                <w:sz w:val="20"/>
                <w:szCs w:val="20"/>
              </w:rPr>
            </w:pPr>
            <w:r w:rsidRPr="003D5CB9">
              <w:rPr>
                <w:rFonts w:ascii="Calibri" w:eastAsia="Calibri" w:hAnsi="Calibri" w:cs="Times New Roman"/>
                <w:b/>
                <w:sz w:val="20"/>
                <w:szCs w:val="20"/>
              </w:rPr>
              <w:t>OSB</w:t>
            </w:r>
          </w:p>
        </w:tc>
        <w:tc>
          <w:tcPr>
            <w:tcW w:w="498" w:type="pct"/>
            <w:tcBorders>
              <w:top w:val="single" w:sz="4" w:space="0" w:color="auto"/>
              <w:left w:val="nil"/>
              <w:bottom w:val="single" w:sz="4" w:space="0" w:color="auto"/>
              <w:right w:val="single" w:sz="4" w:space="0" w:color="auto"/>
            </w:tcBorders>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OSB/2</w:t>
            </w:r>
          </w:p>
        </w:tc>
        <w:tc>
          <w:tcPr>
            <w:tcW w:w="761" w:type="pct"/>
            <w:tcBorders>
              <w:top w:val="nil"/>
              <w:left w:val="single" w:sz="4" w:space="0" w:color="auto"/>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1</w:t>
            </w:r>
          </w:p>
        </w:tc>
        <w:tc>
          <w:tcPr>
            <w:tcW w:w="866" w:type="pct"/>
            <w:tcBorders>
              <w:top w:val="nil"/>
              <w:left w:val="nil"/>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2,25</w:t>
            </w:r>
          </w:p>
        </w:tc>
        <w:tc>
          <w:tcPr>
            <w:tcW w:w="1101" w:type="pct"/>
            <w:tcBorders>
              <w:top w:val="nil"/>
              <w:left w:val="nil"/>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Sans objet</w:t>
            </w:r>
          </w:p>
        </w:tc>
        <w:tc>
          <w:tcPr>
            <w:tcW w:w="848" w:type="pct"/>
            <w:tcBorders>
              <w:top w:val="nil"/>
              <w:left w:val="nil"/>
              <w:bottom w:val="single" w:sz="4" w:space="0" w:color="auto"/>
              <w:right w:val="single" w:sz="8"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Sans objet</w:t>
            </w:r>
          </w:p>
        </w:tc>
      </w:tr>
      <w:tr w:rsidR="003D5CB9" w:rsidRPr="003D5CB9" w:rsidTr="00D67AE1">
        <w:trPr>
          <w:cantSplit/>
          <w:trHeight w:val="255"/>
          <w:jc w:val="center"/>
        </w:trPr>
        <w:tc>
          <w:tcPr>
            <w:tcW w:w="926" w:type="pct"/>
            <w:vMerge/>
            <w:tcBorders>
              <w:left w:val="single" w:sz="8" w:space="0" w:color="auto"/>
              <w:bottom w:val="single" w:sz="4" w:space="0" w:color="auto"/>
              <w:right w:val="single" w:sz="4" w:space="0" w:color="auto"/>
            </w:tcBorders>
            <w:vAlign w:val="center"/>
          </w:tcPr>
          <w:p w:rsidR="003D5CB9" w:rsidRPr="003D5CB9" w:rsidRDefault="003D5CB9" w:rsidP="003D5CB9">
            <w:pPr>
              <w:spacing w:after="0" w:line="240" w:lineRule="auto"/>
              <w:jc w:val="both"/>
              <w:rPr>
                <w:rFonts w:ascii="Calibri" w:eastAsia="Calibri" w:hAnsi="Calibri" w:cs="Times New Roman"/>
                <w:b/>
                <w:sz w:val="20"/>
                <w:szCs w:val="20"/>
              </w:rPr>
            </w:pPr>
          </w:p>
        </w:tc>
        <w:tc>
          <w:tcPr>
            <w:tcW w:w="498" w:type="pct"/>
            <w:tcBorders>
              <w:top w:val="single" w:sz="4" w:space="0" w:color="auto"/>
              <w:left w:val="nil"/>
              <w:bottom w:val="single" w:sz="4" w:space="0" w:color="auto"/>
              <w:right w:val="single" w:sz="4" w:space="0" w:color="auto"/>
            </w:tcBorders>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OSB/3/4</w:t>
            </w:r>
          </w:p>
        </w:tc>
        <w:tc>
          <w:tcPr>
            <w:tcW w:w="761" w:type="pct"/>
            <w:tcBorders>
              <w:top w:val="nil"/>
              <w:left w:val="single" w:sz="4" w:space="0" w:color="auto"/>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2</w:t>
            </w:r>
          </w:p>
        </w:tc>
        <w:tc>
          <w:tcPr>
            <w:tcW w:w="866" w:type="pct"/>
            <w:tcBorders>
              <w:top w:val="nil"/>
              <w:left w:val="nil"/>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1,50</w:t>
            </w:r>
          </w:p>
        </w:tc>
        <w:tc>
          <w:tcPr>
            <w:tcW w:w="1101" w:type="pct"/>
            <w:tcBorders>
              <w:top w:val="nil"/>
              <w:left w:val="nil"/>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2,25</w:t>
            </w:r>
          </w:p>
        </w:tc>
        <w:tc>
          <w:tcPr>
            <w:tcW w:w="848" w:type="pct"/>
            <w:tcBorders>
              <w:top w:val="nil"/>
              <w:left w:val="nil"/>
              <w:bottom w:val="single" w:sz="4" w:space="0" w:color="auto"/>
              <w:right w:val="single" w:sz="8"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Sans objet</w:t>
            </w:r>
          </w:p>
        </w:tc>
      </w:tr>
      <w:tr w:rsidR="003D5CB9" w:rsidRPr="003D5CB9" w:rsidTr="00D67AE1">
        <w:trPr>
          <w:cantSplit/>
          <w:trHeight w:val="255"/>
          <w:jc w:val="center"/>
        </w:trPr>
        <w:tc>
          <w:tcPr>
            <w:tcW w:w="926" w:type="pct"/>
            <w:vMerge w:val="restart"/>
            <w:tcBorders>
              <w:top w:val="nil"/>
              <w:left w:val="single" w:sz="8" w:space="0" w:color="auto"/>
              <w:right w:val="single" w:sz="4" w:space="0" w:color="auto"/>
            </w:tcBorders>
            <w:vAlign w:val="center"/>
          </w:tcPr>
          <w:p w:rsidR="003D5CB9" w:rsidRPr="003D5CB9" w:rsidRDefault="003D5CB9" w:rsidP="003D5CB9">
            <w:pPr>
              <w:spacing w:after="0" w:line="240" w:lineRule="auto"/>
              <w:jc w:val="both"/>
              <w:rPr>
                <w:rFonts w:ascii="Calibri" w:eastAsia="Calibri" w:hAnsi="Calibri" w:cs="Times New Roman"/>
                <w:b/>
                <w:sz w:val="20"/>
                <w:szCs w:val="20"/>
              </w:rPr>
            </w:pPr>
            <w:r w:rsidRPr="003D5CB9">
              <w:rPr>
                <w:rFonts w:ascii="Calibri" w:eastAsia="Calibri" w:hAnsi="Calibri" w:cs="Times New Roman"/>
                <w:b/>
                <w:sz w:val="20"/>
                <w:szCs w:val="20"/>
              </w:rPr>
              <w:t>Panneau de particules</w:t>
            </w:r>
          </w:p>
        </w:tc>
        <w:tc>
          <w:tcPr>
            <w:tcW w:w="498" w:type="pct"/>
            <w:tcBorders>
              <w:top w:val="single" w:sz="4" w:space="0" w:color="auto"/>
              <w:left w:val="nil"/>
              <w:bottom w:val="single" w:sz="4" w:space="0" w:color="auto"/>
              <w:right w:val="single" w:sz="4" w:space="0" w:color="auto"/>
            </w:tcBorders>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P4</w:t>
            </w:r>
          </w:p>
        </w:tc>
        <w:tc>
          <w:tcPr>
            <w:tcW w:w="761" w:type="pct"/>
            <w:tcBorders>
              <w:top w:val="nil"/>
              <w:left w:val="single" w:sz="4" w:space="0" w:color="auto"/>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1</w:t>
            </w:r>
          </w:p>
        </w:tc>
        <w:tc>
          <w:tcPr>
            <w:tcW w:w="866" w:type="pct"/>
            <w:tcBorders>
              <w:top w:val="nil"/>
              <w:left w:val="nil"/>
              <w:bottom w:val="single" w:sz="4" w:space="0" w:color="auto"/>
              <w:right w:val="single" w:sz="8"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2,25</w:t>
            </w:r>
          </w:p>
        </w:tc>
        <w:tc>
          <w:tcPr>
            <w:tcW w:w="1101" w:type="pct"/>
            <w:tcBorders>
              <w:top w:val="nil"/>
              <w:left w:val="nil"/>
              <w:bottom w:val="single" w:sz="4" w:space="0" w:color="auto"/>
              <w:right w:val="single" w:sz="8"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Sans objet</w:t>
            </w:r>
          </w:p>
        </w:tc>
        <w:tc>
          <w:tcPr>
            <w:tcW w:w="848" w:type="pct"/>
            <w:tcBorders>
              <w:top w:val="nil"/>
              <w:left w:val="nil"/>
              <w:bottom w:val="single" w:sz="4" w:space="0" w:color="auto"/>
              <w:right w:val="single" w:sz="8"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Sans objet</w:t>
            </w:r>
          </w:p>
        </w:tc>
      </w:tr>
      <w:tr w:rsidR="003D5CB9" w:rsidRPr="003D5CB9" w:rsidTr="00D67AE1">
        <w:trPr>
          <w:cantSplit/>
          <w:trHeight w:val="255"/>
          <w:jc w:val="center"/>
        </w:trPr>
        <w:tc>
          <w:tcPr>
            <w:tcW w:w="926" w:type="pct"/>
            <w:vMerge/>
            <w:tcBorders>
              <w:left w:val="single" w:sz="8" w:space="0" w:color="auto"/>
              <w:right w:val="single" w:sz="4" w:space="0" w:color="auto"/>
            </w:tcBorders>
            <w:vAlign w:val="center"/>
          </w:tcPr>
          <w:p w:rsidR="003D5CB9" w:rsidRPr="003D5CB9" w:rsidRDefault="003D5CB9" w:rsidP="003D5CB9">
            <w:pPr>
              <w:spacing w:after="0" w:line="240" w:lineRule="auto"/>
              <w:jc w:val="both"/>
              <w:rPr>
                <w:rFonts w:ascii="Calibri" w:eastAsia="Calibri" w:hAnsi="Calibri" w:cs="Times New Roman"/>
                <w:b/>
                <w:sz w:val="20"/>
                <w:szCs w:val="20"/>
              </w:rPr>
            </w:pPr>
          </w:p>
        </w:tc>
        <w:tc>
          <w:tcPr>
            <w:tcW w:w="498" w:type="pct"/>
            <w:tcBorders>
              <w:top w:val="single" w:sz="4" w:space="0" w:color="auto"/>
              <w:left w:val="nil"/>
              <w:bottom w:val="single" w:sz="4" w:space="0" w:color="auto"/>
              <w:right w:val="single" w:sz="4" w:space="0" w:color="auto"/>
            </w:tcBorders>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P5</w:t>
            </w:r>
          </w:p>
        </w:tc>
        <w:tc>
          <w:tcPr>
            <w:tcW w:w="761" w:type="pct"/>
            <w:tcBorders>
              <w:top w:val="nil"/>
              <w:left w:val="single" w:sz="4" w:space="0" w:color="auto"/>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2</w:t>
            </w:r>
          </w:p>
        </w:tc>
        <w:tc>
          <w:tcPr>
            <w:tcW w:w="866" w:type="pct"/>
            <w:tcBorders>
              <w:top w:val="nil"/>
              <w:left w:val="nil"/>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2,25</w:t>
            </w:r>
          </w:p>
        </w:tc>
        <w:tc>
          <w:tcPr>
            <w:tcW w:w="1101" w:type="pct"/>
            <w:tcBorders>
              <w:top w:val="nil"/>
              <w:left w:val="nil"/>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3,00</w:t>
            </w:r>
          </w:p>
        </w:tc>
        <w:tc>
          <w:tcPr>
            <w:tcW w:w="848" w:type="pct"/>
            <w:tcBorders>
              <w:top w:val="nil"/>
              <w:left w:val="nil"/>
              <w:bottom w:val="single" w:sz="4" w:space="0" w:color="auto"/>
              <w:right w:val="single" w:sz="8"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Sans objet</w:t>
            </w:r>
          </w:p>
        </w:tc>
      </w:tr>
      <w:tr w:rsidR="003D5CB9" w:rsidRPr="003D5CB9" w:rsidTr="00D67AE1">
        <w:trPr>
          <w:cantSplit/>
          <w:trHeight w:val="255"/>
          <w:jc w:val="center"/>
        </w:trPr>
        <w:tc>
          <w:tcPr>
            <w:tcW w:w="926" w:type="pct"/>
            <w:vMerge/>
            <w:tcBorders>
              <w:left w:val="single" w:sz="8" w:space="0" w:color="auto"/>
              <w:right w:val="single" w:sz="4" w:space="0" w:color="auto"/>
            </w:tcBorders>
            <w:vAlign w:val="center"/>
          </w:tcPr>
          <w:p w:rsidR="003D5CB9" w:rsidRPr="003D5CB9" w:rsidRDefault="003D5CB9" w:rsidP="003D5CB9">
            <w:pPr>
              <w:spacing w:after="0" w:line="240" w:lineRule="auto"/>
              <w:jc w:val="both"/>
              <w:rPr>
                <w:rFonts w:ascii="Calibri" w:eastAsia="Calibri" w:hAnsi="Calibri" w:cs="Times New Roman"/>
                <w:b/>
                <w:sz w:val="20"/>
                <w:szCs w:val="20"/>
              </w:rPr>
            </w:pPr>
          </w:p>
        </w:tc>
        <w:tc>
          <w:tcPr>
            <w:tcW w:w="498" w:type="pct"/>
            <w:tcBorders>
              <w:top w:val="single" w:sz="4" w:space="0" w:color="auto"/>
              <w:left w:val="nil"/>
              <w:bottom w:val="single" w:sz="4" w:space="0" w:color="auto"/>
              <w:right w:val="single" w:sz="4" w:space="0" w:color="auto"/>
            </w:tcBorders>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P6</w:t>
            </w:r>
          </w:p>
        </w:tc>
        <w:tc>
          <w:tcPr>
            <w:tcW w:w="761" w:type="pct"/>
            <w:tcBorders>
              <w:top w:val="nil"/>
              <w:left w:val="single" w:sz="4" w:space="0" w:color="auto"/>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1 (2)</w:t>
            </w:r>
          </w:p>
        </w:tc>
        <w:tc>
          <w:tcPr>
            <w:tcW w:w="866" w:type="pct"/>
            <w:tcBorders>
              <w:top w:val="nil"/>
              <w:left w:val="nil"/>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1,50</w:t>
            </w:r>
          </w:p>
        </w:tc>
        <w:tc>
          <w:tcPr>
            <w:tcW w:w="1101" w:type="pct"/>
            <w:tcBorders>
              <w:top w:val="nil"/>
              <w:left w:val="nil"/>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Sans objet</w:t>
            </w:r>
          </w:p>
        </w:tc>
        <w:tc>
          <w:tcPr>
            <w:tcW w:w="848" w:type="pct"/>
            <w:tcBorders>
              <w:top w:val="nil"/>
              <w:left w:val="nil"/>
              <w:bottom w:val="single" w:sz="4" w:space="0" w:color="auto"/>
              <w:right w:val="single" w:sz="8"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Sans objet</w:t>
            </w:r>
          </w:p>
        </w:tc>
      </w:tr>
      <w:tr w:rsidR="003D5CB9" w:rsidRPr="003D5CB9" w:rsidTr="00D67AE1">
        <w:trPr>
          <w:cantSplit/>
          <w:trHeight w:val="270"/>
          <w:jc w:val="center"/>
        </w:trPr>
        <w:tc>
          <w:tcPr>
            <w:tcW w:w="926" w:type="pct"/>
            <w:vMerge/>
            <w:tcBorders>
              <w:left w:val="single" w:sz="8" w:space="0" w:color="auto"/>
              <w:bottom w:val="single" w:sz="8" w:space="0" w:color="000000"/>
              <w:right w:val="single" w:sz="4" w:space="0" w:color="auto"/>
            </w:tcBorders>
            <w:vAlign w:val="center"/>
          </w:tcPr>
          <w:p w:rsidR="003D5CB9" w:rsidRPr="003D5CB9" w:rsidRDefault="003D5CB9" w:rsidP="003D5CB9">
            <w:pPr>
              <w:spacing w:after="0" w:line="240" w:lineRule="auto"/>
              <w:jc w:val="both"/>
              <w:rPr>
                <w:rFonts w:ascii="Calibri" w:eastAsia="Calibri" w:hAnsi="Calibri" w:cs="Times New Roman"/>
                <w:b/>
                <w:sz w:val="20"/>
                <w:szCs w:val="20"/>
              </w:rPr>
            </w:pPr>
          </w:p>
        </w:tc>
        <w:tc>
          <w:tcPr>
            <w:tcW w:w="498" w:type="pct"/>
            <w:tcBorders>
              <w:top w:val="single" w:sz="4" w:space="0" w:color="auto"/>
              <w:left w:val="nil"/>
              <w:bottom w:val="single" w:sz="8" w:space="0" w:color="auto"/>
              <w:right w:val="single" w:sz="4" w:space="0" w:color="auto"/>
            </w:tcBorders>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P7</w:t>
            </w:r>
          </w:p>
        </w:tc>
        <w:tc>
          <w:tcPr>
            <w:tcW w:w="761" w:type="pct"/>
            <w:tcBorders>
              <w:top w:val="nil"/>
              <w:left w:val="single" w:sz="4" w:space="0" w:color="auto"/>
              <w:bottom w:val="single" w:sz="8"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2 (2)</w:t>
            </w:r>
          </w:p>
        </w:tc>
        <w:tc>
          <w:tcPr>
            <w:tcW w:w="866" w:type="pct"/>
            <w:tcBorders>
              <w:top w:val="nil"/>
              <w:left w:val="nil"/>
              <w:bottom w:val="single" w:sz="8"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1,50</w:t>
            </w:r>
          </w:p>
        </w:tc>
        <w:tc>
          <w:tcPr>
            <w:tcW w:w="1101" w:type="pct"/>
            <w:tcBorders>
              <w:top w:val="nil"/>
              <w:left w:val="nil"/>
              <w:bottom w:val="single" w:sz="8"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2,25</w:t>
            </w:r>
          </w:p>
        </w:tc>
        <w:tc>
          <w:tcPr>
            <w:tcW w:w="848" w:type="pct"/>
            <w:tcBorders>
              <w:top w:val="nil"/>
              <w:left w:val="nil"/>
              <w:bottom w:val="single" w:sz="8" w:space="0" w:color="auto"/>
              <w:right w:val="single" w:sz="8"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Sans objet</w:t>
            </w:r>
          </w:p>
        </w:tc>
      </w:tr>
      <w:tr w:rsidR="003D5CB9" w:rsidRPr="003D5CB9" w:rsidTr="00D67AE1">
        <w:trPr>
          <w:cantSplit/>
          <w:trHeight w:val="255"/>
          <w:jc w:val="center"/>
        </w:trPr>
        <w:tc>
          <w:tcPr>
            <w:tcW w:w="926" w:type="pct"/>
            <w:vMerge w:val="restart"/>
            <w:tcBorders>
              <w:top w:val="nil"/>
              <w:left w:val="single" w:sz="8" w:space="0" w:color="auto"/>
              <w:right w:val="single" w:sz="4" w:space="0" w:color="auto"/>
            </w:tcBorders>
            <w:vAlign w:val="center"/>
          </w:tcPr>
          <w:p w:rsidR="003D5CB9" w:rsidRPr="003D5CB9" w:rsidRDefault="003D5CB9" w:rsidP="003D5CB9">
            <w:pPr>
              <w:spacing w:after="0" w:line="240" w:lineRule="auto"/>
              <w:jc w:val="both"/>
              <w:rPr>
                <w:rFonts w:ascii="Calibri" w:eastAsia="Calibri" w:hAnsi="Calibri" w:cs="Times New Roman"/>
                <w:b/>
                <w:sz w:val="20"/>
                <w:szCs w:val="20"/>
              </w:rPr>
            </w:pPr>
            <w:r w:rsidRPr="003D5CB9">
              <w:rPr>
                <w:rFonts w:ascii="Calibri" w:eastAsia="Calibri" w:hAnsi="Calibri" w:cs="Times New Roman"/>
                <w:b/>
                <w:sz w:val="20"/>
                <w:szCs w:val="20"/>
              </w:rPr>
              <w:t>Panneau de fibre dur</w:t>
            </w:r>
          </w:p>
        </w:tc>
        <w:tc>
          <w:tcPr>
            <w:tcW w:w="498" w:type="pct"/>
            <w:tcBorders>
              <w:top w:val="single" w:sz="8" w:space="0" w:color="auto"/>
              <w:left w:val="nil"/>
              <w:bottom w:val="single" w:sz="4" w:space="0" w:color="auto"/>
              <w:right w:val="single" w:sz="4" w:space="0" w:color="auto"/>
            </w:tcBorders>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HB.LA</w:t>
            </w:r>
          </w:p>
        </w:tc>
        <w:tc>
          <w:tcPr>
            <w:tcW w:w="761" w:type="pct"/>
            <w:tcBorders>
              <w:top w:val="nil"/>
              <w:left w:val="single" w:sz="4" w:space="0" w:color="auto"/>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1</w:t>
            </w:r>
          </w:p>
        </w:tc>
        <w:tc>
          <w:tcPr>
            <w:tcW w:w="866" w:type="pct"/>
            <w:tcBorders>
              <w:top w:val="nil"/>
              <w:left w:val="nil"/>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2,25</w:t>
            </w:r>
          </w:p>
        </w:tc>
        <w:tc>
          <w:tcPr>
            <w:tcW w:w="1101" w:type="pct"/>
            <w:tcBorders>
              <w:top w:val="nil"/>
              <w:left w:val="nil"/>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Sans objet</w:t>
            </w:r>
          </w:p>
        </w:tc>
        <w:tc>
          <w:tcPr>
            <w:tcW w:w="848" w:type="pct"/>
            <w:tcBorders>
              <w:top w:val="nil"/>
              <w:left w:val="nil"/>
              <w:bottom w:val="single" w:sz="4" w:space="0" w:color="auto"/>
              <w:right w:val="single" w:sz="8"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Sans objet</w:t>
            </w:r>
          </w:p>
        </w:tc>
      </w:tr>
      <w:tr w:rsidR="003D5CB9" w:rsidRPr="003D5CB9" w:rsidTr="00D67AE1">
        <w:trPr>
          <w:cantSplit/>
          <w:trHeight w:val="255"/>
          <w:jc w:val="center"/>
        </w:trPr>
        <w:tc>
          <w:tcPr>
            <w:tcW w:w="926" w:type="pct"/>
            <w:vMerge/>
            <w:tcBorders>
              <w:left w:val="single" w:sz="8" w:space="0" w:color="auto"/>
              <w:bottom w:val="single" w:sz="4" w:space="0" w:color="auto"/>
              <w:right w:val="single" w:sz="4" w:space="0" w:color="auto"/>
            </w:tcBorders>
            <w:vAlign w:val="center"/>
          </w:tcPr>
          <w:p w:rsidR="003D5CB9" w:rsidRPr="003D5CB9" w:rsidRDefault="003D5CB9" w:rsidP="003D5CB9">
            <w:pPr>
              <w:spacing w:after="0" w:line="240" w:lineRule="auto"/>
              <w:jc w:val="both"/>
              <w:rPr>
                <w:rFonts w:ascii="Calibri" w:eastAsia="Calibri" w:hAnsi="Calibri" w:cs="Times New Roman"/>
                <w:b/>
                <w:sz w:val="20"/>
                <w:szCs w:val="20"/>
              </w:rPr>
            </w:pPr>
          </w:p>
        </w:tc>
        <w:tc>
          <w:tcPr>
            <w:tcW w:w="498" w:type="pct"/>
            <w:tcBorders>
              <w:top w:val="single" w:sz="4" w:space="0" w:color="auto"/>
              <w:left w:val="nil"/>
              <w:bottom w:val="single" w:sz="4" w:space="0" w:color="auto"/>
              <w:right w:val="single" w:sz="4" w:space="0" w:color="auto"/>
            </w:tcBorders>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HB.HLA</w:t>
            </w:r>
          </w:p>
        </w:tc>
        <w:tc>
          <w:tcPr>
            <w:tcW w:w="761" w:type="pct"/>
            <w:tcBorders>
              <w:top w:val="nil"/>
              <w:left w:val="single" w:sz="4" w:space="0" w:color="auto"/>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2</w:t>
            </w:r>
          </w:p>
        </w:tc>
        <w:tc>
          <w:tcPr>
            <w:tcW w:w="866" w:type="pct"/>
            <w:tcBorders>
              <w:top w:val="nil"/>
              <w:left w:val="nil"/>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2,25</w:t>
            </w:r>
          </w:p>
        </w:tc>
        <w:tc>
          <w:tcPr>
            <w:tcW w:w="1101" w:type="pct"/>
            <w:tcBorders>
              <w:top w:val="nil"/>
              <w:left w:val="nil"/>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3</w:t>
            </w:r>
          </w:p>
        </w:tc>
        <w:tc>
          <w:tcPr>
            <w:tcW w:w="848" w:type="pct"/>
            <w:tcBorders>
              <w:top w:val="nil"/>
              <w:left w:val="nil"/>
              <w:bottom w:val="single" w:sz="4" w:space="0" w:color="auto"/>
              <w:right w:val="single" w:sz="8"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Sans objet</w:t>
            </w:r>
          </w:p>
        </w:tc>
      </w:tr>
      <w:tr w:rsidR="003D5CB9" w:rsidRPr="003D5CB9" w:rsidTr="00D67AE1">
        <w:trPr>
          <w:cantSplit/>
          <w:trHeight w:val="255"/>
          <w:jc w:val="center"/>
        </w:trPr>
        <w:tc>
          <w:tcPr>
            <w:tcW w:w="926" w:type="pct"/>
            <w:vMerge w:val="restart"/>
            <w:tcBorders>
              <w:top w:val="nil"/>
              <w:left w:val="single" w:sz="8" w:space="0" w:color="auto"/>
              <w:right w:val="single" w:sz="4" w:space="0" w:color="auto"/>
            </w:tcBorders>
            <w:vAlign w:val="center"/>
          </w:tcPr>
          <w:p w:rsidR="003D5CB9" w:rsidRPr="003D5CB9" w:rsidRDefault="003D5CB9" w:rsidP="003D5CB9">
            <w:pPr>
              <w:spacing w:after="0" w:line="240" w:lineRule="auto"/>
              <w:jc w:val="both"/>
              <w:rPr>
                <w:rFonts w:ascii="Calibri" w:eastAsia="Calibri" w:hAnsi="Calibri" w:cs="Times New Roman"/>
                <w:b/>
                <w:sz w:val="20"/>
                <w:szCs w:val="20"/>
              </w:rPr>
            </w:pPr>
            <w:r w:rsidRPr="003D5CB9">
              <w:rPr>
                <w:rFonts w:ascii="Calibri" w:eastAsia="Calibri" w:hAnsi="Calibri" w:cs="Times New Roman"/>
                <w:b/>
                <w:sz w:val="20"/>
                <w:szCs w:val="20"/>
              </w:rPr>
              <w:t>Panneau de fibre semi-dur</w:t>
            </w:r>
          </w:p>
        </w:tc>
        <w:tc>
          <w:tcPr>
            <w:tcW w:w="498" w:type="pct"/>
            <w:tcBorders>
              <w:top w:val="single" w:sz="4" w:space="0" w:color="auto"/>
              <w:left w:val="nil"/>
              <w:bottom w:val="single" w:sz="4" w:space="0" w:color="auto"/>
              <w:right w:val="single" w:sz="4" w:space="0" w:color="auto"/>
            </w:tcBorders>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MHB.LA</w:t>
            </w:r>
          </w:p>
        </w:tc>
        <w:tc>
          <w:tcPr>
            <w:tcW w:w="761" w:type="pct"/>
            <w:tcBorders>
              <w:top w:val="nil"/>
              <w:left w:val="single" w:sz="4" w:space="0" w:color="auto"/>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1</w:t>
            </w:r>
          </w:p>
        </w:tc>
        <w:tc>
          <w:tcPr>
            <w:tcW w:w="866" w:type="pct"/>
            <w:tcBorders>
              <w:top w:val="nil"/>
              <w:left w:val="nil"/>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2,25</w:t>
            </w:r>
          </w:p>
        </w:tc>
        <w:tc>
          <w:tcPr>
            <w:tcW w:w="1101" w:type="pct"/>
            <w:tcBorders>
              <w:top w:val="nil"/>
              <w:left w:val="nil"/>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Sans objet</w:t>
            </w:r>
          </w:p>
        </w:tc>
        <w:tc>
          <w:tcPr>
            <w:tcW w:w="848" w:type="pct"/>
            <w:tcBorders>
              <w:top w:val="nil"/>
              <w:left w:val="nil"/>
              <w:bottom w:val="single" w:sz="4" w:space="0" w:color="auto"/>
              <w:right w:val="single" w:sz="8"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Sans objet</w:t>
            </w:r>
          </w:p>
        </w:tc>
      </w:tr>
      <w:tr w:rsidR="003D5CB9" w:rsidRPr="003D5CB9" w:rsidTr="00D67AE1">
        <w:trPr>
          <w:cantSplit/>
          <w:trHeight w:val="255"/>
          <w:jc w:val="center"/>
        </w:trPr>
        <w:tc>
          <w:tcPr>
            <w:tcW w:w="926" w:type="pct"/>
            <w:vMerge/>
            <w:tcBorders>
              <w:left w:val="single" w:sz="8" w:space="0" w:color="auto"/>
              <w:bottom w:val="single" w:sz="4" w:space="0" w:color="auto"/>
              <w:right w:val="single" w:sz="4" w:space="0" w:color="auto"/>
            </w:tcBorders>
            <w:vAlign w:val="center"/>
          </w:tcPr>
          <w:p w:rsidR="003D5CB9" w:rsidRPr="003D5CB9" w:rsidRDefault="003D5CB9" w:rsidP="003D5CB9">
            <w:pPr>
              <w:spacing w:after="0" w:line="240" w:lineRule="auto"/>
              <w:jc w:val="both"/>
              <w:rPr>
                <w:rFonts w:ascii="Calibri" w:eastAsia="Calibri" w:hAnsi="Calibri" w:cs="Times New Roman"/>
                <w:b/>
                <w:sz w:val="20"/>
                <w:szCs w:val="20"/>
              </w:rPr>
            </w:pPr>
          </w:p>
        </w:tc>
        <w:tc>
          <w:tcPr>
            <w:tcW w:w="498" w:type="pct"/>
            <w:tcBorders>
              <w:top w:val="single" w:sz="4" w:space="0" w:color="auto"/>
              <w:left w:val="nil"/>
              <w:bottom w:val="single" w:sz="4" w:space="0" w:color="auto"/>
              <w:right w:val="single" w:sz="4" w:space="0" w:color="auto"/>
            </w:tcBorders>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MHB.HLS</w:t>
            </w:r>
          </w:p>
        </w:tc>
        <w:tc>
          <w:tcPr>
            <w:tcW w:w="761" w:type="pct"/>
            <w:tcBorders>
              <w:top w:val="nil"/>
              <w:left w:val="single" w:sz="4" w:space="0" w:color="auto"/>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2</w:t>
            </w:r>
          </w:p>
        </w:tc>
        <w:tc>
          <w:tcPr>
            <w:tcW w:w="866" w:type="pct"/>
            <w:tcBorders>
              <w:top w:val="nil"/>
              <w:left w:val="nil"/>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1,50</w:t>
            </w:r>
          </w:p>
        </w:tc>
        <w:tc>
          <w:tcPr>
            <w:tcW w:w="1101" w:type="pct"/>
            <w:tcBorders>
              <w:top w:val="nil"/>
              <w:left w:val="nil"/>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2,25</w:t>
            </w:r>
          </w:p>
        </w:tc>
        <w:tc>
          <w:tcPr>
            <w:tcW w:w="848" w:type="pct"/>
            <w:tcBorders>
              <w:top w:val="nil"/>
              <w:left w:val="nil"/>
              <w:bottom w:val="single" w:sz="4" w:space="0" w:color="auto"/>
              <w:right w:val="single" w:sz="8"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Sans objet</w:t>
            </w:r>
          </w:p>
        </w:tc>
      </w:tr>
      <w:tr w:rsidR="003D5CB9" w:rsidRPr="003D5CB9" w:rsidTr="00D67AE1">
        <w:trPr>
          <w:cantSplit/>
          <w:trHeight w:val="270"/>
          <w:jc w:val="center"/>
        </w:trPr>
        <w:tc>
          <w:tcPr>
            <w:tcW w:w="926" w:type="pct"/>
            <w:vMerge w:val="restart"/>
            <w:tcBorders>
              <w:top w:val="nil"/>
              <w:left w:val="single" w:sz="8" w:space="0" w:color="auto"/>
              <w:right w:val="single" w:sz="4" w:space="0" w:color="auto"/>
            </w:tcBorders>
            <w:vAlign w:val="center"/>
          </w:tcPr>
          <w:p w:rsidR="003D5CB9" w:rsidRPr="003D5CB9" w:rsidRDefault="003D5CB9" w:rsidP="003D5CB9">
            <w:pPr>
              <w:spacing w:after="0" w:line="240" w:lineRule="auto"/>
              <w:jc w:val="both"/>
              <w:rPr>
                <w:rFonts w:ascii="Calibri" w:eastAsia="Calibri" w:hAnsi="Calibri" w:cs="Times New Roman"/>
                <w:b/>
                <w:sz w:val="20"/>
                <w:szCs w:val="20"/>
              </w:rPr>
            </w:pPr>
            <w:r w:rsidRPr="003D5CB9">
              <w:rPr>
                <w:rFonts w:ascii="Calibri" w:eastAsia="Calibri" w:hAnsi="Calibri" w:cs="Times New Roman"/>
                <w:b/>
                <w:sz w:val="20"/>
                <w:szCs w:val="20"/>
              </w:rPr>
              <w:t>Panneau de fibre MDF</w:t>
            </w:r>
          </w:p>
        </w:tc>
        <w:tc>
          <w:tcPr>
            <w:tcW w:w="498" w:type="pct"/>
            <w:tcBorders>
              <w:top w:val="single" w:sz="4" w:space="0" w:color="auto"/>
              <w:left w:val="nil"/>
              <w:bottom w:val="single" w:sz="4" w:space="0" w:color="auto"/>
              <w:right w:val="single" w:sz="4" w:space="0" w:color="auto"/>
            </w:tcBorders>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MDF.LA</w:t>
            </w:r>
          </w:p>
        </w:tc>
        <w:tc>
          <w:tcPr>
            <w:tcW w:w="761" w:type="pct"/>
            <w:tcBorders>
              <w:top w:val="nil"/>
              <w:left w:val="single" w:sz="4" w:space="0" w:color="auto"/>
              <w:bottom w:val="single" w:sz="8"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1</w:t>
            </w:r>
          </w:p>
        </w:tc>
        <w:tc>
          <w:tcPr>
            <w:tcW w:w="866" w:type="pct"/>
            <w:tcBorders>
              <w:top w:val="nil"/>
              <w:left w:val="nil"/>
              <w:bottom w:val="single" w:sz="8"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2,25</w:t>
            </w:r>
          </w:p>
        </w:tc>
        <w:tc>
          <w:tcPr>
            <w:tcW w:w="1101" w:type="pct"/>
            <w:tcBorders>
              <w:top w:val="nil"/>
              <w:left w:val="nil"/>
              <w:bottom w:val="single" w:sz="8"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Sans objet</w:t>
            </w:r>
          </w:p>
        </w:tc>
        <w:tc>
          <w:tcPr>
            <w:tcW w:w="848" w:type="pct"/>
            <w:tcBorders>
              <w:top w:val="nil"/>
              <w:left w:val="nil"/>
              <w:bottom w:val="single" w:sz="8" w:space="0" w:color="auto"/>
              <w:right w:val="single" w:sz="8"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Sans objet</w:t>
            </w:r>
          </w:p>
        </w:tc>
      </w:tr>
      <w:tr w:rsidR="003D5CB9" w:rsidRPr="003D5CB9" w:rsidTr="00D67AE1">
        <w:trPr>
          <w:cantSplit/>
          <w:trHeight w:val="270"/>
          <w:jc w:val="center"/>
        </w:trPr>
        <w:tc>
          <w:tcPr>
            <w:tcW w:w="926" w:type="pct"/>
            <w:vMerge/>
            <w:tcBorders>
              <w:left w:val="single" w:sz="8" w:space="0" w:color="auto"/>
              <w:bottom w:val="single" w:sz="8" w:space="0" w:color="000000"/>
              <w:right w:val="single" w:sz="4" w:space="0" w:color="auto"/>
            </w:tcBorders>
            <w:vAlign w:val="center"/>
          </w:tcPr>
          <w:p w:rsidR="003D5CB9" w:rsidRPr="003D5CB9" w:rsidRDefault="003D5CB9" w:rsidP="003D5CB9">
            <w:pPr>
              <w:spacing w:after="0" w:line="240" w:lineRule="auto"/>
              <w:jc w:val="both"/>
              <w:rPr>
                <w:rFonts w:ascii="Calibri" w:eastAsia="Calibri" w:hAnsi="Calibri" w:cs="Times New Roman"/>
                <w:b/>
                <w:sz w:val="20"/>
                <w:szCs w:val="20"/>
              </w:rPr>
            </w:pPr>
          </w:p>
        </w:tc>
        <w:tc>
          <w:tcPr>
            <w:tcW w:w="498" w:type="pct"/>
            <w:tcBorders>
              <w:top w:val="single" w:sz="4" w:space="0" w:color="auto"/>
              <w:left w:val="nil"/>
              <w:bottom w:val="single" w:sz="4" w:space="0" w:color="auto"/>
              <w:right w:val="single" w:sz="4" w:space="0" w:color="auto"/>
            </w:tcBorders>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MDF.HLS</w:t>
            </w:r>
          </w:p>
        </w:tc>
        <w:tc>
          <w:tcPr>
            <w:tcW w:w="761" w:type="pct"/>
            <w:tcBorders>
              <w:top w:val="single" w:sz="8" w:space="0" w:color="auto"/>
              <w:left w:val="single" w:sz="4" w:space="0" w:color="auto"/>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2</w:t>
            </w:r>
          </w:p>
        </w:tc>
        <w:tc>
          <w:tcPr>
            <w:tcW w:w="866" w:type="pct"/>
            <w:tcBorders>
              <w:top w:val="single" w:sz="8" w:space="0" w:color="auto"/>
              <w:left w:val="nil"/>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1,50</w:t>
            </w:r>
          </w:p>
        </w:tc>
        <w:tc>
          <w:tcPr>
            <w:tcW w:w="1101" w:type="pct"/>
            <w:tcBorders>
              <w:top w:val="single" w:sz="8" w:space="0" w:color="auto"/>
              <w:left w:val="nil"/>
              <w:bottom w:val="single" w:sz="4" w:space="0" w:color="auto"/>
              <w:right w:val="single" w:sz="4"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2,25</w:t>
            </w:r>
          </w:p>
        </w:tc>
        <w:tc>
          <w:tcPr>
            <w:tcW w:w="848" w:type="pct"/>
            <w:tcBorders>
              <w:top w:val="single" w:sz="8" w:space="0" w:color="auto"/>
              <w:left w:val="nil"/>
              <w:bottom w:val="single" w:sz="4" w:space="0" w:color="auto"/>
              <w:right w:val="single" w:sz="8" w:space="0" w:color="auto"/>
            </w:tcBorders>
            <w:vAlign w:val="bottom"/>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Sans objet</w:t>
            </w:r>
          </w:p>
        </w:tc>
      </w:tr>
      <w:tr w:rsidR="003D5CB9" w:rsidRPr="003D5CB9" w:rsidTr="00D67AE1">
        <w:trPr>
          <w:cantSplit/>
          <w:trHeight w:val="270"/>
          <w:jc w:val="center"/>
        </w:trPr>
        <w:tc>
          <w:tcPr>
            <w:tcW w:w="5000" w:type="pct"/>
            <w:gridSpan w:val="6"/>
            <w:tcBorders>
              <w:left w:val="single" w:sz="8" w:space="0" w:color="auto"/>
              <w:bottom w:val="single" w:sz="8" w:space="0" w:color="000000"/>
              <w:right w:val="single" w:sz="8" w:space="0" w:color="auto"/>
            </w:tcBorders>
            <w:vAlign w:val="center"/>
          </w:tcPr>
          <w:p w:rsidR="003D5CB9" w:rsidRPr="003D5CB9" w:rsidRDefault="003D5CB9" w:rsidP="003D5CB9">
            <w:pPr>
              <w:spacing w:after="0" w:line="240" w:lineRule="auto"/>
              <w:jc w:val="both"/>
              <w:rPr>
                <w:rFonts w:ascii="Calibri" w:eastAsia="Calibri" w:hAnsi="Calibri" w:cs="Times New Roman"/>
                <w:i/>
                <w:sz w:val="20"/>
                <w:szCs w:val="20"/>
              </w:rPr>
            </w:pPr>
            <w:r w:rsidRPr="003D5CB9">
              <w:rPr>
                <w:rFonts w:ascii="Calibri" w:eastAsia="Calibri" w:hAnsi="Calibri" w:cs="Times New Roman"/>
                <w:i/>
                <w:sz w:val="20"/>
                <w:szCs w:val="20"/>
              </w:rPr>
              <w:t>(1) On distingue 3 classes de service, numérotées 1, 2 et 3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18"/>
              <w:gridCol w:w="2340"/>
              <w:gridCol w:w="5142"/>
            </w:tblGrid>
            <w:tr w:rsidR="003D5CB9" w:rsidRPr="003D5CB9" w:rsidTr="00D67AE1">
              <w:tc>
                <w:tcPr>
                  <w:tcW w:w="1518" w:type="dxa"/>
                  <w:tcBorders>
                    <w:left w:val="nil"/>
                  </w:tcBorders>
                </w:tcPr>
                <w:p w:rsidR="003D5CB9" w:rsidRPr="003D5CB9" w:rsidRDefault="003D5CB9" w:rsidP="003D5CB9">
                  <w:pPr>
                    <w:spacing w:after="0" w:line="240" w:lineRule="auto"/>
                    <w:jc w:val="both"/>
                    <w:rPr>
                      <w:rFonts w:ascii="Calibri" w:eastAsia="Calibri" w:hAnsi="Calibri" w:cs="Times New Roman"/>
                      <w:b/>
                      <w:sz w:val="20"/>
                      <w:szCs w:val="20"/>
                    </w:rPr>
                  </w:pPr>
                  <w:r w:rsidRPr="003D5CB9">
                    <w:rPr>
                      <w:rFonts w:ascii="Calibri" w:eastAsia="Calibri" w:hAnsi="Calibri" w:cs="Times New Roman"/>
                      <w:b/>
                      <w:sz w:val="20"/>
                      <w:szCs w:val="20"/>
                    </w:rPr>
                    <w:t>Classe de service</w:t>
                  </w:r>
                </w:p>
              </w:tc>
              <w:tc>
                <w:tcPr>
                  <w:tcW w:w="2340" w:type="dxa"/>
                </w:tcPr>
                <w:p w:rsidR="003D5CB9" w:rsidRPr="003D5CB9" w:rsidRDefault="003D5CB9" w:rsidP="003D5CB9">
                  <w:pPr>
                    <w:spacing w:after="0" w:line="240" w:lineRule="auto"/>
                    <w:jc w:val="both"/>
                    <w:rPr>
                      <w:rFonts w:ascii="Calibri" w:eastAsia="Calibri" w:hAnsi="Calibri" w:cs="Times New Roman"/>
                      <w:b/>
                      <w:sz w:val="20"/>
                      <w:szCs w:val="20"/>
                    </w:rPr>
                  </w:pPr>
                  <w:r w:rsidRPr="003D5CB9">
                    <w:rPr>
                      <w:rFonts w:ascii="Calibri" w:eastAsia="Calibri" w:hAnsi="Calibri" w:cs="Times New Roman"/>
                      <w:b/>
                      <w:sz w:val="20"/>
                      <w:szCs w:val="20"/>
                    </w:rPr>
                    <w:t>Utilisation du bois</w:t>
                  </w:r>
                </w:p>
              </w:tc>
              <w:tc>
                <w:tcPr>
                  <w:tcW w:w="5142" w:type="dxa"/>
                  <w:tcBorders>
                    <w:right w:val="nil"/>
                  </w:tcBorders>
                </w:tcPr>
                <w:p w:rsidR="003D5CB9" w:rsidRPr="003D5CB9" w:rsidRDefault="003D5CB9" w:rsidP="003D5CB9">
                  <w:pPr>
                    <w:spacing w:after="0" w:line="240" w:lineRule="auto"/>
                    <w:jc w:val="both"/>
                    <w:rPr>
                      <w:rFonts w:ascii="Calibri" w:eastAsia="Calibri" w:hAnsi="Calibri" w:cs="Times New Roman"/>
                      <w:b/>
                      <w:sz w:val="20"/>
                      <w:szCs w:val="20"/>
                    </w:rPr>
                  </w:pPr>
                  <w:r w:rsidRPr="003D5CB9">
                    <w:rPr>
                      <w:rFonts w:ascii="Calibri" w:eastAsia="Calibri" w:hAnsi="Calibri" w:cs="Times New Roman"/>
                      <w:b/>
                      <w:sz w:val="20"/>
                      <w:szCs w:val="20"/>
                    </w:rPr>
                    <w:t>Humidité d’équilibre du bois</w:t>
                  </w:r>
                </w:p>
              </w:tc>
            </w:tr>
            <w:tr w:rsidR="003D5CB9" w:rsidRPr="003D5CB9" w:rsidTr="00D67AE1">
              <w:tc>
                <w:tcPr>
                  <w:tcW w:w="1518" w:type="dxa"/>
                  <w:tcBorders>
                    <w:left w:val="nil"/>
                  </w:tcBorders>
                </w:tcPr>
                <w:p w:rsidR="003D5CB9" w:rsidRPr="003D5CB9" w:rsidRDefault="003D5CB9" w:rsidP="003D5CB9">
                  <w:pPr>
                    <w:spacing w:after="0" w:line="240" w:lineRule="auto"/>
                    <w:jc w:val="both"/>
                    <w:rPr>
                      <w:rFonts w:ascii="Calibri" w:eastAsia="Calibri" w:hAnsi="Calibri" w:cs="Times New Roman"/>
                      <w:b/>
                      <w:sz w:val="20"/>
                      <w:szCs w:val="20"/>
                    </w:rPr>
                  </w:pPr>
                  <w:r w:rsidRPr="003D5CB9">
                    <w:rPr>
                      <w:rFonts w:ascii="Calibri" w:eastAsia="Calibri" w:hAnsi="Calibri" w:cs="Times New Roman"/>
                      <w:b/>
                      <w:sz w:val="20"/>
                      <w:szCs w:val="20"/>
                    </w:rPr>
                    <w:t>1</w:t>
                  </w:r>
                </w:p>
              </w:tc>
              <w:tc>
                <w:tcPr>
                  <w:tcW w:w="2340" w:type="dxa"/>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Dans un local chauffé</w:t>
                  </w:r>
                </w:p>
              </w:tc>
              <w:tc>
                <w:tcPr>
                  <w:tcW w:w="5142" w:type="dxa"/>
                  <w:tcBorders>
                    <w:right w:val="nil"/>
                  </w:tcBorders>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&lt; 13 % pendant la majorité de l’année, valeur qui peut être dépassée pendant quelques semaines par an</w:t>
                  </w:r>
                </w:p>
              </w:tc>
            </w:tr>
            <w:tr w:rsidR="003D5CB9" w:rsidRPr="003D5CB9" w:rsidTr="00D67AE1">
              <w:tc>
                <w:tcPr>
                  <w:tcW w:w="1518" w:type="dxa"/>
                  <w:tcBorders>
                    <w:left w:val="nil"/>
                  </w:tcBorders>
                </w:tcPr>
                <w:p w:rsidR="003D5CB9" w:rsidRPr="003D5CB9" w:rsidRDefault="003D5CB9" w:rsidP="003D5CB9">
                  <w:pPr>
                    <w:spacing w:after="0" w:line="240" w:lineRule="auto"/>
                    <w:jc w:val="both"/>
                    <w:rPr>
                      <w:rFonts w:ascii="Calibri" w:eastAsia="Calibri" w:hAnsi="Calibri" w:cs="Times New Roman"/>
                      <w:b/>
                      <w:sz w:val="20"/>
                      <w:szCs w:val="20"/>
                    </w:rPr>
                  </w:pPr>
                  <w:r w:rsidRPr="003D5CB9">
                    <w:rPr>
                      <w:rFonts w:ascii="Calibri" w:eastAsia="Calibri" w:hAnsi="Calibri" w:cs="Times New Roman"/>
                      <w:b/>
                      <w:sz w:val="20"/>
                      <w:szCs w:val="20"/>
                    </w:rPr>
                    <w:t>2</w:t>
                  </w:r>
                </w:p>
              </w:tc>
              <w:tc>
                <w:tcPr>
                  <w:tcW w:w="2340" w:type="dxa"/>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Dans un local non chauffé</w:t>
                  </w:r>
                </w:p>
              </w:tc>
              <w:tc>
                <w:tcPr>
                  <w:tcW w:w="5142" w:type="dxa"/>
                  <w:tcBorders>
                    <w:right w:val="nil"/>
                  </w:tcBorders>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Comprise entre 13 et 20 % pendant la majorité de l’année, valeur peut être dépassée pendant quelques semaines par an</w:t>
                  </w:r>
                </w:p>
              </w:tc>
            </w:tr>
            <w:tr w:rsidR="003D5CB9" w:rsidRPr="003D5CB9" w:rsidTr="00D67AE1">
              <w:tc>
                <w:tcPr>
                  <w:tcW w:w="1518" w:type="dxa"/>
                  <w:tcBorders>
                    <w:left w:val="nil"/>
                  </w:tcBorders>
                </w:tcPr>
                <w:p w:rsidR="003D5CB9" w:rsidRPr="003D5CB9" w:rsidRDefault="003D5CB9" w:rsidP="003D5CB9">
                  <w:pPr>
                    <w:spacing w:after="0" w:line="240" w:lineRule="auto"/>
                    <w:jc w:val="both"/>
                    <w:rPr>
                      <w:rFonts w:ascii="Calibri" w:eastAsia="Calibri" w:hAnsi="Calibri" w:cs="Times New Roman"/>
                      <w:b/>
                      <w:sz w:val="20"/>
                      <w:szCs w:val="20"/>
                    </w:rPr>
                  </w:pPr>
                  <w:r w:rsidRPr="003D5CB9">
                    <w:rPr>
                      <w:rFonts w:ascii="Calibri" w:eastAsia="Calibri" w:hAnsi="Calibri" w:cs="Times New Roman"/>
                      <w:b/>
                      <w:sz w:val="20"/>
                      <w:szCs w:val="20"/>
                    </w:rPr>
                    <w:t>3</w:t>
                  </w:r>
                </w:p>
              </w:tc>
              <w:tc>
                <w:tcPr>
                  <w:tcW w:w="2340" w:type="dxa"/>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À l’extérieur</w:t>
                  </w:r>
                </w:p>
              </w:tc>
              <w:tc>
                <w:tcPr>
                  <w:tcW w:w="5142" w:type="dxa"/>
                  <w:tcBorders>
                    <w:right w:val="nil"/>
                  </w:tcBorders>
                </w:tcPr>
                <w:p w:rsidR="003D5CB9" w:rsidRPr="003D5CB9" w:rsidRDefault="003D5CB9" w:rsidP="003D5CB9">
                  <w:pPr>
                    <w:spacing w:after="0" w:line="240" w:lineRule="auto"/>
                    <w:jc w:val="both"/>
                    <w:rPr>
                      <w:rFonts w:ascii="Calibri" w:eastAsia="Calibri" w:hAnsi="Calibri" w:cs="Times New Roman"/>
                      <w:sz w:val="20"/>
                      <w:szCs w:val="20"/>
                    </w:rPr>
                  </w:pPr>
                  <w:r w:rsidRPr="003D5CB9">
                    <w:rPr>
                      <w:rFonts w:ascii="Calibri" w:eastAsia="Calibri" w:hAnsi="Calibri" w:cs="Times New Roman"/>
                      <w:sz w:val="20"/>
                      <w:szCs w:val="20"/>
                    </w:rPr>
                    <w:t>&gt; 20 % pendant la majorité de l’année</w:t>
                  </w:r>
                </w:p>
              </w:tc>
            </w:tr>
          </w:tbl>
          <w:p w:rsidR="003D5CB9" w:rsidRPr="003D5CB9" w:rsidRDefault="003D5CB9" w:rsidP="003D5CB9">
            <w:pPr>
              <w:spacing w:after="0" w:line="240" w:lineRule="auto"/>
              <w:jc w:val="both"/>
              <w:rPr>
                <w:rFonts w:ascii="Calibri" w:eastAsia="Calibri" w:hAnsi="Calibri" w:cs="Times New Roman"/>
                <w:i/>
                <w:sz w:val="20"/>
                <w:szCs w:val="20"/>
              </w:rPr>
            </w:pPr>
            <w:r w:rsidRPr="003D5CB9">
              <w:rPr>
                <w:rFonts w:ascii="Calibri" w:eastAsia="Calibri" w:hAnsi="Calibri" w:cs="Times New Roman"/>
                <w:i/>
                <w:sz w:val="20"/>
                <w:szCs w:val="20"/>
              </w:rPr>
              <w:t>(2)</w:t>
            </w:r>
            <w:r w:rsidRPr="003D5CB9">
              <w:rPr>
                <w:rFonts w:ascii="Calibri" w:eastAsia="Calibri" w:hAnsi="Calibri" w:cs="Times New Roman"/>
                <w:b/>
                <w:i/>
                <w:sz w:val="20"/>
                <w:szCs w:val="20"/>
              </w:rPr>
              <w:t> </w:t>
            </w:r>
            <w:r w:rsidRPr="003D5CB9">
              <w:rPr>
                <w:rFonts w:ascii="Calibri" w:eastAsia="Calibri" w:hAnsi="Calibri" w:cs="Times New Roman"/>
                <w:i/>
                <w:sz w:val="20"/>
                <w:szCs w:val="20"/>
              </w:rPr>
              <w:t>Sous contrainte élevée.</w:t>
            </w:r>
          </w:p>
        </w:tc>
      </w:tr>
      <w:bookmarkEnd w:id="75"/>
    </w:tbl>
    <w:p w:rsidR="003D5CB9" w:rsidRPr="003D5CB9" w:rsidRDefault="003D5CB9" w:rsidP="003D5CB9">
      <w:pPr>
        <w:spacing w:before="120" w:after="60" w:line="240" w:lineRule="auto"/>
        <w:outlineLvl w:val="2"/>
        <w:rPr>
          <w:rFonts w:ascii="Arial Black" w:eastAsia="Calibri" w:hAnsi="Arial Black" w:cs="Times New Roman"/>
          <w:bCs/>
          <w:sz w:val="20"/>
          <w:szCs w:val="20"/>
          <w:lang w:eastAsia="fr-FR"/>
        </w:rPr>
      </w:pPr>
    </w:p>
    <w:sectPr w:rsidR="003D5CB9" w:rsidRPr="003D5CB9" w:rsidSect="00747485">
      <w:footerReference w:type="default" r:id="rId1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164E" w:rsidRDefault="0059164E" w:rsidP="00FD673B">
      <w:pPr>
        <w:spacing w:after="0" w:line="240" w:lineRule="auto"/>
      </w:pPr>
      <w:r>
        <w:separator/>
      </w:r>
    </w:p>
  </w:endnote>
  <w:endnote w:type="continuationSeparator" w:id="0">
    <w:p w:rsidR="0059164E" w:rsidRDefault="0059164E" w:rsidP="00FD67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4D"/>
    <w:family w:val="auto"/>
    <w:notTrueType/>
    <w:pitch w:val="default"/>
    <w:sig w:usb0="03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754189"/>
      <w:docPartObj>
        <w:docPartGallery w:val="Page Numbers (Bottom of Page)"/>
        <w:docPartUnique/>
      </w:docPartObj>
    </w:sdtPr>
    <w:sdtContent>
      <w:p w:rsidR="00FD673B" w:rsidRDefault="00991750">
        <w:pPr>
          <w:pStyle w:val="Pieddepage"/>
        </w:pPr>
        <w:r>
          <w:rPr>
            <w:noProof/>
            <w:lang w:eastAsia="zh-TW"/>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5121" type="#_x0000_t65" style="position:absolute;margin-left:0;margin-top:664.5pt;width:29pt;height:21.6pt;z-index:251660288;mso-top-percent:70;mso-position-horizontal:left;mso-position-horizontal-relative:right-margin-area;mso-position-vertical-relative:bottom-margin-area;mso-top-percent:70" o:allowincell="f" adj="14135" strokecolor="gray [1629]" strokeweight=".25pt">
              <v:textbox style="mso-next-textbox:#_x0000_s5121">
                <w:txbxContent>
                  <w:p w:rsidR="00FD673B" w:rsidRDefault="00991750">
                    <w:pPr>
                      <w:jc w:val="center"/>
                    </w:pPr>
                    <w:fldSimple w:instr=" PAGE    \* MERGEFORMAT ">
                      <w:r w:rsidR="00D20FC1" w:rsidRPr="00D20FC1">
                        <w:rPr>
                          <w:noProof/>
                          <w:sz w:val="16"/>
                          <w:szCs w:val="16"/>
                        </w:rPr>
                        <w:t>3</w:t>
                      </w:r>
                    </w:fldSimple>
                  </w:p>
                </w:txbxContent>
              </v:textbox>
              <w10:wrap anchorx="page"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164E" w:rsidRDefault="0059164E" w:rsidP="00FD673B">
      <w:pPr>
        <w:spacing w:after="0" w:line="240" w:lineRule="auto"/>
      </w:pPr>
      <w:r>
        <w:separator/>
      </w:r>
    </w:p>
  </w:footnote>
  <w:footnote w:type="continuationSeparator" w:id="0">
    <w:p w:rsidR="0059164E" w:rsidRDefault="0059164E" w:rsidP="00FD67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FB1AB454"/>
    <w:lvl w:ilvl="0">
      <w:start w:val="1"/>
      <w:numFmt w:val="decimal"/>
      <w:lvlText w:val="%1."/>
      <w:lvlJc w:val="left"/>
      <w:pPr>
        <w:tabs>
          <w:tab w:val="num" w:pos="643"/>
        </w:tabs>
        <w:ind w:left="643" w:hanging="360"/>
      </w:pPr>
    </w:lvl>
  </w:abstractNum>
  <w:abstractNum w:abstractNumId="1">
    <w:nsid w:val="FFFFFF89"/>
    <w:multiLevelType w:val="singleLevel"/>
    <w:tmpl w:val="4E6AA590"/>
    <w:lvl w:ilvl="0">
      <w:start w:val="1"/>
      <w:numFmt w:val="bullet"/>
      <w:lvlText w:val=""/>
      <w:lvlJc w:val="left"/>
      <w:pPr>
        <w:tabs>
          <w:tab w:val="num" w:pos="360"/>
        </w:tabs>
        <w:ind w:left="360" w:hanging="360"/>
      </w:pPr>
      <w:rPr>
        <w:rFonts w:ascii="Symbol" w:hAnsi="Symbol" w:hint="default"/>
      </w:rPr>
    </w:lvl>
  </w:abstractNum>
  <w:abstractNum w:abstractNumId="2">
    <w:nsid w:val="00014E92"/>
    <w:multiLevelType w:val="multilevel"/>
    <w:tmpl w:val="47B8E558"/>
    <w:lvl w:ilvl="0">
      <w:start w:val="1"/>
      <w:numFmt w:val="decimal"/>
      <w:lvlText w:val="%1"/>
      <w:lvlJc w:val="left"/>
      <w:pPr>
        <w:ind w:left="1065" w:hanging="705"/>
      </w:pPr>
      <w:rPr>
        <w:rFonts w:cs="Times New Roman" w:hint="default"/>
      </w:rPr>
    </w:lvl>
    <w:lvl w:ilvl="1">
      <w:start w:val="2"/>
      <w:numFmt w:val="decimal"/>
      <w:isLgl/>
      <w:lvlText w:val="%1.%2"/>
      <w:lvlJc w:val="left"/>
      <w:pPr>
        <w:ind w:left="1129"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
    <w:nsid w:val="00B7163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39D4C92"/>
    <w:multiLevelType w:val="hybridMultilevel"/>
    <w:tmpl w:val="7278DB84"/>
    <w:lvl w:ilvl="0" w:tplc="E8A8147E">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7B854A8"/>
    <w:multiLevelType w:val="hybridMultilevel"/>
    <w:tmpl w:val="F1A0063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0D064812"/>
    <w:multiLevelType w:val="hybridMultilevel"/>
    <w:tmpl w:val="13006DD6"/>
    <w:lvl w:ilvl="0" w:tplc="8C16C57E">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0ECA7EC2"/>
    <w:multiLevelType w:val="hybridMultilevel"/>
    <w:tmpl w:val="AC444F06"/>
    <w:lvl w:ilvl="0" w:tplc="90741DAC">
      <w:start w:val="7378"/>
      <w:numFmt w:val="bullet"/>
      <w:lvlText w:val="-"/>
      <w:lvlJc w:val="left"/>
      <w:pPr>
        <w:ind w:left="720" w:hanging="360"/>
      </w:pPr>
      <w:rPr>
        <w:rFonts w:ascii="Calibri" w:eastAsiaTheme="minorHAnsi" w:hAnsi="Calibri" w:cstheme="minorBidi"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nsid w:val="14122A6D"/>
    <w:multiLevelType w:val="hybridMultilevel"/>
    <w:tmpl w:val="6A84A31E"/>
    <w:lvl w:ilvl="0" w:tplc="216A339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7B1267E"/>
    <w:multiLevelType w:val="multilevel"/>
    <w:tmpl w:val="F266D8EC"/>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25991926"/>
    <w:multiLevelType w:val="singleLevel"/>
    <w:tmpl w:val="F372F8D4"/>
    <w:lvl w:ilvl="0">
      <w:start w:val="3"/>
      <w:numFmt w:val="bullet"/>
      <w:lvlText w:val="-"/>
      <w:lvlJc w:val="left"/>
      <w:pPr>
        <w:tabs>
          <w:tab w:val="num" w:pos="360"/>
        </w:tabs>
        <w:ind w:left="360" w:hanging="360"/>
      </w:pPr>
      <w:rPr>
        <w:rFonts w:ascii="Times New Roman" w:hAnsi="Times New Roman" w:hint="default"/>
      </w:rPr>
    </w:lvl>
  </w:abstractNum>
  <w:abstractNum w:abstractNumId="11">
    <w:nsid w:val="2F367596"/>
    <w:multiLevelType w:val="hybridMultilevel"/>
    <w:tmpl w:val="9E3E3156"/>
    <w:lvl w:ilvl="0" w:tplc="1D74636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0EE6468"/>
    <w:multiLevelType w:val="multilevel"/>
    <w:tmpl w:val="8D8E1C1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3B62644F"/>
    <w:multiLevelType w:val="singleLevel"/>
    <w:tmpl w:val="F37C7DEA"/>
    <w:lvl w:ilvl="0">
      <w:start w:val="28"/>
      <w:numFmt w:val="bullet"/>
      <w:lvlText w:val="-"/>
      <w:lvlJc w:val="left"/>
      <w:pPr>
        <w:tabs>
          <w:tab w:val="num" w:pos="360"/>
        </w:tabs>
        <w:ind w:left="360" w:hanging="360"/>
      </w:pPr>
      <w:rPr>
        <w:rFonts w:ascii="Times New Roman" w:hAnsi="Times New Roman" w:hint="default"/>
      </w:rPr>
    </w:lvl>
  </w:abstractNum>
  <w:abstractNum w:abstractNumId="14">
    <w:nsid w:val="3C6122E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nsid w:val="3CA11B4E"/>
    <w:multiLevelType w:val="hybridMultilevel"/>
    <w:tmpl w:val="4D64521E"/>
    <w:lvl w:ilvl="0" w:tplc="06CE6BF0">
      <w:start w:val="1"/>
      <w:numFmt w:val="bullet"/>
      <w:lvlText w:val=""/>
      <w:lvlJc w:val="left"/>
      <w:pPr>
        <w:tabs>
          <w:tab w:val="num" w:pos="1429"/>
        </w:tabs>
        <w:ind w:left="1429" w:hanging="360"/>
      </w:pPr>
      <w:rPr>
        <w:rFonts w:ascii="Wingdings" w:hAnsi="Wingdings" w:hint="default"/>
      </w:rPr>
    </w:lvl>
    <w:lvl w:ilvl="1" w:tplc="6114CD0A" w:tentative="1">
      <w:start w:val="1"/>
      <w:numFmt w:val="bullet"/>
      <w:lvlText w:val="o"/>
      <w:lvlJc w:val="left"/>
      <w:pPr>
        <w:tabs>
          <w:tab w:val="num" w:pos="2149"/>
        </w:tabs>
        <w:ind w:left="2149" w:hanging="360"/>
      </w:pPr>
      <w:rPr>
        <w:rFonts w:ascii="Courier" w:hAnsi="Courier" w:hint="default"/>
      </w:rPr>
    </w:lvl>
    <w:lvl w:ilvl="2" w:tplc="9F92474C" w:tentative="1">
      <w:start w:val="1"/>
      <w:numFmt w:val="bullet"/>
      <w:lvlText w:val=""/>
      <w:lvlJc w:val="left"/>
      <w:pPr>
        <w:tabs>
          <w:tab w:val="num" w:pos="2869"/>
        </w:tabs>
        <w:ind w:left="2869" w:hanging="360"/>
      </w:pPr>
      <w:rPr>
        <w:rFonts w:ascii="Wingdings" w:hAnsi="Wingdings" w:hint="default"/>
      </w:rPr>
    </w:lvl>
    <w:lvl w:ilvl="3" w:tplc="89AE686C" w:tentative="1">
      <w:start w:val="1"/>
      <w:numFmt w:val="bullet"/>
      <w:lvlText w:val=""/>
      <w:lvlJc w:val="left"/>
      <w:pPr>
        <w:tabs>
          <w:tab w:val="num" w:pos="3589"/>
        </w:tabs>
        <w:ind w:left="3589" w:hanging="360"/>
      </w:pPr>
      <w:rPr>
        <w:rFonts w:ascii="Symbol" w:hAnsi="Symbol" w:hint="default"/>
      </w:rPr>
    </w:lvl>
    <w:lvl w:ilvl="4" w:tplc="6AC6CBA6" w:tentative="1">
      <w:start w:val="1"/>
      <w:numFmt w:val="bullet"/>
      <w:lvlText w:val="o"/>
      <w:lvlJc w:val="left"/>
      <w:pPr>
        <w:tabs>
          <w:tab w:val="num" w:pos="4309"/>
        </w:tabs>
        <w:ind w:left="4309" w:hanging="360"/>
      </w:pPr>
      <w:rPr>
        <w:rFonts w:ascii="Courier" w:hAnsi="Courier" w:hint="default"/>
      </w:rPr>
    </w:lvl>
    <w:lvl w:ilvl="5" w:tplc="43161424" w:tentative="1">
      <w:start w:val="1"/>
      <w:numFmt w:val="bullet"/>
      <w:lvlText w:val=""/>
      <w:lvlJc w:val="left"/>
      <w:pPr>
        <w:tabs>
          <w:tab w:val="num" w:pos="5029"/>
        </w:tabs>
        <w:ind w:left="5029" w:hanging="360"/>
      </w:pPr>
      <w:rPr>
        <w:rFonts w:ascii="Wingdings" w:hAnsi="Wingdings" w:hint="default"/>
      </w:rPr>
    </w:lvl>
    <w:lvl w:ilvl="6" w:tplc="EB8C03F4" w:tentative="1">
      <w:start w:val="1"/>
      <w:numFmt w:val="bullet"/>
      <w:lvlText w:val=""/>
      <w:lvlJc w:val="left"/>
      <w:pPr>
        <w:tabs>
          <w:tab w:val="num" w:pos="5749"/>
        </w:tabs>
        <w:ind w:left="5749" w:hanging="360"/>
      </w:pPr>
      <w:rPr>
        <w:rFonts w:ascii="Symbol" w:hAnsi="Symbol" w:hint="default"/>
      </w:rPr>
    </w:lvl>
    <w:lvl w:ilvl="7" w:tplc="0DEA340C" w:tentative="1">
      <w:start w:val="1"/>
      <w:numFmt w:val="bullet"/>
      <w:lvlText w:val="o"/>
      <w:lvlJc w:val="left"/>
      <w:pPr>
        <w:tabs>
          <w:tab w:val="num" w:pos="6469"/>
        </w:tabs>
        <w:ind w:left="6469" w:hanging="360"/>
      </w:pPr>
      <w:rPr>
        <w:rFonts w:ascii="Courier" w:hAnsi="Courier" w:hint="default"/>
      </w:rPr>
    </w:lvl>
    <w:lvl w:ilvl="8" w:tplc="098CA5A2" w:tentative="1">
      <w:start w:val="1"/>
      <w:numFmt w:val="bullet"/>
      <w:lvlText w:val=""/>
      <w:lvlJc w:val="left"/>
      <w:pPr>
        <w:tabs>
          <w:tab w:val="num" w:pos="7189"/>
        </w:tabs>
        <w:ind w:left="7189" w:hanging="360"/>
      </w:pPr>
      <w:rPr>
        <w:rFonts w:ascii="Wingdings" w:hAnsi="Wingdings" w:hint="default"/>
      </w:rPr>
    </w:lvl>
  </w:abstractNum>
  <w:abstractNum w:abstractNumId="16">
    <w:nsid w:val="3FA027A0"/>
    <w:multiLevelType w:val="hybridMultilevel"/>
    <w:tmpl w:val="18BC43BA"/>
    <w:lvl w:ilvl="0" w:tplc="EB42E6B2">
      <w:numFmt w:val="bullet"/>
      <w:pStyle w:val="normal"/>
      <w:lvlText w:val="-"/>
      <w:lvlJc w:val="left"/>
      <w:pPr>
        <w:ind w:left="720" w:hanging="360"/>
      </w:pPr>
      <w:rPr>
        <w:rFonts w:ascii="Calibri" w:eastAsia="Times New Roman" w:hAnsi="Calibri" w:hint="default"/>
      </w:rPr>
    </w:lvl>
    <w:lvl w:ilvl="1" w:tplc="CBE47FAE">
      <w:start w:val="1"/>
      <w:numFmt w:val="bullet"/>
      <w:lvlText w:val="o"/>
      <w:lvlJc w:val="left"/>
      <w:pPr>
        <w:ind w:left="1440" w:hanging="360"/>
      </w:pPr>
      <w:rPr>
        <w:rFonts w:ascii="Courier New" w:hAnsi="Courier New" w:cs="Times New Roman" w:hint="default"/>
      </w:rPr>
    </w:lvl>
    <w:lvl w:ilvl="2" w:tplc="DB8664D2">
      <w:start w:val="1"/>
      <w:numFmt w:val="decimal"/>
      <w:lvlText w:val="%3."/>
      <w:lvlJc w:val="left"/>
      <w:pPr>
        <w:tabs>
          <w:tab w:val="num" w:pos="2160"/>
        </w:tabs>
        <w:ind w:left="2160" w:hanging="360"/>
      </w:pPr>
    </w:lvl>
    <w:lvl w:ilvl="3" w:tplc="543A9044">
      <w:start w:val="1"/>
      <w:numFmt w:val="decimal"/>
      <w:lvlText w:val="%4."/>
      <w:lvlJc w:val="left"/>
      <w:pPr>
        <w:tabs>
          <w:tab w:val="num" w:pos="2880"/>
        </w:tabs>
        <w:ind w:left="2880" w:hanging="360"/>
      </w:pPr>
    </w:lvl>
    <w:lvl w:ilvl="4" w:tplc="EE9A42FC">
      <w:start w:val="1"/>
      <w:numFmt w:val="decimal"/>
      <w:lvlText w:val="%5."/>
      <w:lvlJc w:val="left"/>
      <w:pPr>
        <w:tabs>
          <w:tab w:val="num" w:pos="3600"/>
        </w:tabs>
        <w:ind w:left="3600" w:hanging="360"/>
      </w:pPr>
    </w:lvl>
    <w:lvl w:ilvl="5" w:tplc="48B4AF38">
      <w:start w:val="1"/>
      <w:numFmt w:val="decimal"/>
      <w:lvlText w:val="%6."/>
      <w:lvlJc w:val="left"/>
      <w:pPr>
        <w:tabs>
          <w:tab w:val="num" w:pos="4320"/>
        </w:tabs>
        <w:ind w:left="4320" w:hanging="360"/>
      </w:pPr>
    </w:lvl>
    <w:lvl w:ilvl="6" w:tplc="65526CB0">
      <w:start w:val="1"/>
      <w:numFmt w:val="decimal"/>
      <w:lvlText w:val="%7."/>
      <w:lvlJc w:val="left"/>
      <w:pPr>
        <w:tabs>
          <w:tab w:val="num" w:pos="5040"/>
        </w:tabs>
        <w:ind w:left="5040" w:hanging="360"/>
      </w:pPr>
    </w:lvl>
    <w:lvl w:ilvl="7" w:tplc="07ACD54E">
      <w:start w:val="1"/>
      <w:numFmt w:val="decimal"/>
      <w:lvlText w:val="%8."/>
      <w:lvlJc w:val="left"/>
      <w:pPr>
        <w:tabs>
          <w:tab w:val="num" w:pos="5760"/>
        </w:tabs>
        <w:ind w:left="5760" w:hanging="360"/>
      </w:pPr>
    </w:lvl>
    <w:lvl w:ilvl="8" w:tplc="B358C224">
      <w:start w:val="1"/>
      <w:numFmt w:val="decimal"/>
      <w:lvlText w:val="%9."/>
      <w:lvlJc w:val="left"/>
      <w:pPr>
        <w:tabs>
          <w:tab w:val="num" w:pos="6480"/>
        </w:tabs>
        <w:ind w:left="6480" w:hanging="360"/>
      </w:pPr>
    </w:lvl>
  </w:abstractNum>
  <w:abstractNum w:abstractNumId="17">
    <w:nsid w:val="411B5F07"/>
    <w:multiLevelType w:val="multilevel"/>
    <w:tmpl w:val="CB88B890"/>
    <w:lvl w:ilvl="0">
      <w:start w:val="4"/>
      <w:numFmt w:val="decimal"/>
      <w:lvlText w:val="%1"/>
      <w:lvlJc w:val="left"/>
      <w:pPr>
        <w:ind w:left="420" w:hanging="42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9000" w:hanging="180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2240" w:hanging="2160"/>
      </w:pPr>
      <w:rPr>
        <w:rFonts w:hint="default"/>
      </w:rPr>
    </w:lvl>
    <w:lvl w:ilvl="8">
      <w:start w:val="1"/>
      <w:numFmt w:val="decimal"/>
      <w:lvlText w:val="%1.%2.%3.%4.%5.%6.%7.%8.%9"/>
      <w:lvlJc w:val="left"/>
      <w:pPr>
        <w:ind w:left="14040" w:hanging="2520"/>
      </w:pPr>
      <w:rPr>
        <w:rFonts w:hint="default"/>
      </w:rPr>
    </w:lvl>
  </w:abstractNum>
  <w:abstractNum w:abstractNumId="18">
    <w:nsid w:val="414E0567"/>
    <w:multiLevelType w:val="multilevel"/>
    <w:tmpl w:val="F266D8EC"/>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42D236A0"/>
    <w:multiLevelType w:val="multilevel"/>
    <w:tmpl w:val="A33CDA08"/>
    <w:lvl w:ilvl="0">
      <w:start w:val="3"/>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4326484C"/>
    <w:multiLevelType w:val="hybridMultilevel"/>
    <w:tmpl w:val="9DAECC8A"/>
    <w:lvl w:ilvl="0" w:tplc="C32AAF0C">
      <w:start w:val="292"/>
      <w:numFmt w:val="bullet"/>
      <w:lvlText w:val="-"/>
      <w:lvlJc w:val="left"/>
      <w:pPr>
        <w:ind w:left="720" w:hanging="360"/>
      </w:pPr>
      <w:rPr>
        <w:rFonts w:ascii="Calibri" w:eastAsia="Times New Roman" w:hAnsi="Calibri" w:hint="default"/>
      </w:rPr>
    </w:lvl>
    <w:lvl w:ilvl="1" w:tplc="CCB48CC8">
      <w:start w:val="1"/>
      <w:numFmt w:val="bullet"/>
      <w:lvlText w:val="o"/>
      <w:lvlJc w:val="left"/>
      <w:pPr>
        <w:ind w:left="1440" w:hanging="360"/>
      </w:pPr>
      <w:rPr>
        <w:rFonts w:ascii="Courier New" w:hAnsi="Courier New" w:hint="default"/>
      </w:rPr>
    </w:lvl>
    <w:lvl w:ilvl="2" w:tplc="4E5C94C0">
      <w:start w:val="1"/>
      <w:numFmt w:val="bullet"/>
      <w:lvlText w:val=""/>
      <w:lvlJc w:val="left"/>
      <w:pPr>
        <w:ind w:left="2160" w:hanging="360"/>
      </w:pPr>
      <w:rPr>
        <w:rFonts w:ascii="Wingdings" w:hAnsi="Wingdings" w:hint="default"/>
      </w:rPr>
    </w:lvl>
    <w:lvl w:ilvl="3" w:tplc="184ED958">
      <w:start w:val="1"/>
      <w:numFmt w:val="bullet"/>
      <w:lvlText w:val=""/>
      <w:lvlJc w:val="left"/>
      <w:pPr>
        <w:ind w:left="2880" w:hanging="360"/>
      </w:pPr>
      <w:rPr>
        <w:rFonts w:ascii="Symbol" w:hAnsi="Symbol" w:hint="default"/>
      </w:rPr>
    </w:lvl>
    <w:lvl w:ilvl="4" w:tplc="A03C8A2A">
      <w:start w:val="1"/>
      <w:numFmt w:val="bullet"/>
      <w:lvlText w:val="o"/>
      <w:lvlJc w:val="left"/>
      <w:pPr>
        <w:ind w:left="3600" w:hanging="360"/>
      </w:pPr>
      <w:rPr>
        <w:rFonts w:ascii="Courier New" w:hAnsi="Courier New" w:hint="default"/>
      </w:rPr>
    </w:lvl>
    <w:lvl w:ilvl="5" w:tplc="EE76B3F2">
      <w:start w:val="1"/>
      <w:numFmt w:val="bullet"/>
      <w:lvlText w:val=""/>
      <w:lvlJc w:val="left"/>
      <w:pPr>
        <w:ind w:left="4320" w:hanging="360"/>
      </w:pPr>
      <w:rPr>
        <w:rFonts w:ascii="Wingdings" w:hAnsi="Wingdings" w:hint="default"/>
      </w:rPr>
    </w:lvl>
    <w:lvl w:ilvl="6" w:tplc="E062D42A">
      <w:start w:val="1"/>
      <w:numFmt w:val="bullet"/>
      <w:lvlText w:val=""/>
      <w:lvlJc w:val="left"/>
      <w:pPr>
        <w:ind w:left="5040" w:hanging="360"/>
      </w:pPr>
      <w:rPr>
        <w:rFonts w:ascii="Symbol" w:hAnsi="Symbol" w:hint="default"/>
      </w:rPr>
    </w:lvl>
    <w:lvl w:ilvl="7" w:tplc="F34E9FBC">
      <w:start w:val="1"/>
      <w:numFmt w:val="bullet"/>
      <w:lvlText w:val="o"/>
      <w:lvlJc w:val="left"/>
      <w:pPr>
        <w:ind w:left="5760" w:hanging="360"/>
      </w:pPr>
      <w:rPr>
        <w:rFonts w:ascii="Courier New" w:hAnsi="Courier New" w:hint="default"/>
      </w:rPr>
    </w:lvl>
    <w:lvl w:ilvl="8" w:tplc="7A849DB4" w:tentative="1">
      <w:start w:val="1"/>
      <w:numFmt w:val="bullet"/>
      <w:lvlText w:val=""/>
      <w:lvlJc w:val="left"/>
      <w:pPr>
        <w:ind w:left="6480" w:hanging="360"/>
      </w:pPr>
      <w:rPr>
        <w:rFonts w:ascii="Wingdings" w:hAnsi="Wingdings" w:hint="default"/>
      </w:rPr>
    </w:lvl>
  </w:abstractNum>
  <w:abstractNum w:abstractNumId="21">
    <w:nsid w:val="448A33B2"/>
    <w:multiLevelType w:val="singleLevel"/>
    <w:tmpl w:val="F880E9E0"/>
    <w:lvl w:ilvl="0">
      <w:numFmt w:val="bullet"/>
      <w:lvlText w:val="-"/>
      <w:lvlJc w:val="left"/>
      <w:pPr>
        <w:tabs>
          <w:tab w:val="num" w:pos="360"/>
        </w:tabs>
        <w:ind w:left="360" w:hanging="360"/>
      </w:pPr>
      <w:rPr>
        <w:rFonts w:ascii="Times New Roman" w:hAnsi="Times New Roman" w:cs="Times New Roman" w:hint="default"/>
      </w:rPr>
    </w:lvl>
  </w:abstractNum>
  <w:abstractNum w:abstractNumId="22">
    <w:nsid w:val="48191E27"/>
    <w:multiLevelType w:val="hybridMultilevel"/>
    <w:tmpl w:val="EA1CB0EE"/>
    <w:lvl w:ilvl="0" w:tplc="8834DD08">
      <w:start w:val="1"/>
      <w:numFmt w:val="decimal"/>
      <w:lvlText w:val="%1."/>
      <w:lvlJc w:val="left"/>
      <w:pPr>
        <w:ind w:left="720" w:hanging="360"/>
      </w:pPr>
    </w:lvl>
    <w:lvl w:ilvl="1" w:tplc="052E018E" w:tentative="1">
      <w:start w:val="1"/>
      <w:numFmt w:val="lowerLetter"/>
      <w:lvlText w:val="%2."/>
      <w:lvlJc w:val="left"/>
      <w:pPr>
        <w:ind w:left="1440" w:hanging="360"/>
      </w:pPr>
    </w:lvl>
    <w:lvl w:ilvl="2" w:tplc="05143D2A" w:tentative="1">
      <w:start w:val="1"/>
      <w:numFmt w:val="lowerRoman"/>
      <w:lvlText w:val="%3."/>
      <w:lvlJc w:val="right"/>
      <w:pPr>
        <w:ind w:left="2160" w:hanging="180"/>
      </w:pPr>
    </w:lvl>
    <w:lvl w:ilvl="3" w:tplc="C4C68C02" w:tentative="1">
      <w:start w:val="1"/>
      <w:numFmt w:val="decimal"/>
      <w:lvlText w:val="%4."/>
      <w:lvlJc w:val="left"/>
      <w:pPr>
        <w:ind w:left="2880" w:hanging="360"/>
      </w:pPr>
    </w:lvl>
    <w:lvl w:ilvl="4" w:tplc="8DFC9AEE" w:tentative="1">
      <w:start w:val="1"/>
      <w:numFmt w:val="lowerLetter"/>
      <w:lvlText w:val="%5."/>
      <w:lvlJc w:val="left"/>
      <w:pPr>
        <w:ind w:left="3600" w:hanging="360"/>
      </w:pPr>
    </w:lvl>
    <w:lvl w:ilvl="5" w:tplc="21E809FC" w:tentative="1">
      <w:start w:val="1"/>
      <w:numFmt w:val="lowerRoman"/>
      <w:lvlText w:val="%6."/>
      <w:lvlJc w:val="right"/>
      <w:pPr>
        <w:ind w:left="4320" w:hanging="180"/>
      </w:pPr>
    </w:lvl>
    <w:lvl w:ilvl="6" w:tplc="6D84CDCC" w:tentative="1">
      <w:start w:val="1"/>
      <w:numFmt w:val="decimal"/>
      <w:lvlText w:val="%7."/>
      <w:lvlJc w:val="left"/>
      <w:pPr>
        <w:ind w:left="5040" w:hanging="360"/>
      </w:pPr>
    </w:lvl>
    <w:lvl w:ilvl="7" w:tplc="B5146626" w:tentative="1">
      <w:start w:val="1"/>
      <w:numFmt w:val="lowerLetter"/>
      <w:lvlText w:val="%8."/>
      <w:lvlJc w:val="left"/>
      <w:pPr>
        <w:ind w:left="5760" w:hanging="360"/>
      </w:pPr>
    </w:lvl>
    <w:lvl w:ilvl="8" w:tplc="419A168A" w:tentative="1">
      <w:start w:val="1"/>
      <w:numFmt w:val="lowerRoman"/>
      <w:lvlText w:val="%9."/>
      <w:lvlJc w:val="right"/>
      <w:pPr>
        <w:ind w:left="6480" w:hanging="180"/>
      </w:pPr>
    </w:lvl>
  </w:abstractNum>
  <w:abstractNum w:abstractNumId="23">
    <w:nsid w:val="4E4909C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5F56779"/>
    <w:multiLevelType w:val="hybridMultilevel"/>
    <w:tmpl w:val="D5EC44C4"/>
    <w:lvl w:ilvl="0" w:tplc="6E120C64">
      <w:numFmt w:val="bullet"/>
      <w:lvlText w:val="-"/>
      <w:lvlJc w:val="left"/>
      <w:pPr>
        <w:ind w:left="720" w:hanging="360"/>
      </w:pPr>
      <w:rPr>
        <w:rFonts w:ascii="Calibri" w:eastAsia="Calibri" w:hAnsi="Calibri" w:cs="Times New Roman" w:hint="default"/>
      </w:rPr>
    </w:lvl>
    <w:lvl w:ilvl="1" w:tplc="B8E84D68">
      <w:start w:val="1"/>
      <w:numFmt w:val="bullet"/>
      <w:lvlText w:val="o"/>
      <w:lvlJc w:val="left"/>
      <w:pPr>
        <w:ind w:left="1440" w:hanging="360"/>
      </w:pPr>
      <w:rPr>
        <w:rFonts w:ascii="Courier New" w:hAnsi="Courier New" w:cs="Courier New" w:hint="default"/>
      </w:rPr>
    </w:lvl>
    <w:lvl w:ilvl="2" w:tplc="19F2BB34">
      <w:start w:val="1"/>
      <w:numFmt w:val="bullet"/>
      <w:lvlText w:val=""/>
      <w:lvlJc w:val="left"/>
      <w:pPr>
        <w:ind w:left="2160" w:hanging="360"/>
      </w:pPr>
      <w:rPr>
        <w:rFonts w:ascii="Wingdings" w:hAnsi="Wingdings" w:hint="default"/>
      </w:rPr>
    </w:lvl>
    <w:lvl w:ilvl="3" w:tplc="4E7C780A" w:tentative="1">
      <w:start w:val="1"/>
      <w:numFmt w:val="bullet"/>
      <w:lvlText w:val=""/>
      <w:lvlJc w:val="left"/>
      <w:pPr>
        <w:ind w:left="2880" w:hanging="360"/>
      </w:pPr>
      <w:rPr>
        <w:rFonts w:ascii="Symbol" w:hAnsi="Symbol" w:hint="default"/>
      </w:rPr>
    </w:lvl>
    <w:lvl w:ilvl="4" w:tplc="86DE96A8" w:tentative="1">
      <w:start w:val="1"/>
      <w:numFmt w:val="bullet"/>
      <w:lvlText w:val="o"/>
      <w:lvlJc w:val="left"/>
      <w:pPr>
        <w:ind w:left="3600" w:hanging="360"/>
      </w:pPr>
      <w:rPr>
        <w:rFonts w:ascii="Courier New" w:hAnsi="Courier New" w:cs="Courier New" w:hint="default"/>
      </w:rPr>
    </w:lvl>
    <w:lvl w:ilvl="5" w:tplc="15D02912" w:tentative="1">
      <w:start w:val="1"/>
      <w:numFmt w:val="bullet"/>
      <w:lvlText w:val=""/>
      <w:lvlJc w:val="left"/>
      <w:pPr>
        <w:ind w:left="4320" w:hanging="360"/>
      </w:pPr>
      <w:rPr>
        <w:rFonts w:ascii="Wingdings" w:hAnsi="Wingdings" w:hint="default"/>
      </w:rPr>
    </w:lvl>
    <w:lvl w:ilvl="6" w:tplc="0FCE9B9C" w:tentative="1">
      <w:start w:val="1"/>
      <w:numFmt w:val="bullet"/>
      <w:lvlText w:val=""/>
      <w:lvlJc w:val="left"/>
      <w:pPr>
        <w:ind w:left="5040" w:hanging="360"/>
      </w:pPr>
      <w:rPr>
        <w:rFonts w:ascii="Symbol" w:hAnsi="Symbol" w:hint="default"/>
      </w:rPr>
    </w:lvl>
    <w:lvl w:ilvl="7" w:tplc="2FE01524" w:tentative="1">
      <w:start w:val="1"/>
      <w:numFmt w:val="bullet"/>
      <w:lvlText w:val="o"/>
      <w:lvlJc w:val="left"/>
      <w:pPr>
        <w:ind w:left="5760" w:hanging="360"/>
      </w:pPr>
      <w:rPr>
        <w:rFonts w:ascii="Courier New" w:hAnsi="Courier New" w:cs="Courier New" w:hint="default"/>
      </w:rPr>
    </w:lvl>
    <w:lvl w:ilvl="8" w:tplc="4DA4DD3C" w:tentative="1">
      <w:start w:val="1"/>
      <w:numFmt w:val="bullet"/>
      <w:lvlText w:val=""/>
      <w:lvlJc w:val="left"/>
      <w:pPr>
        <w:ind w:left="6480" w:hanging="360"/>
      </w:pPr>
      <w:rPr>
        <w:rFonts w:ascii="Wingdings" w:hAnsi="Wingdings" w:hint="default"/>
      </w:rPr>
    </w:lvl>
  </w:abstractNum>
  <w:abstractNum w:abstractNumId="25">
    <w:nsid w:val="5C223FCA"/>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F0C1697"/>
    <w:multiLevelType w:val="hybridMultilevel"/>
    <w:tmpl w:val="B7363914"/>
    <w:lvl w:ilvl="0" w:tplc="FC3C15EE">
      <w:start w:val="1"/>
      <w:numFmt w:val="decimal"/>
      <w:lvlText w:val="%1."/>
      <w:lvlJc w:val="left"/>
      <w:pPr>
        <w:ind w:left="720" w:hanging="360"/>
      </w:pPr>
    </w:lvl>
    <w:lvl w:ilvl="1" w:tplc="9CA63312" w:tentative="1">
      <w:start w:val="1"/>
      <w:numFmt w:val="lowerLetter"/>
      <w:lvlText w:val="%2."/>
      <w:lvlJc w:val="left"/>
      <w:pPr>
        <w:ind w:left="1440" w:hanging="360"/>
      </w:pPr>
    </w:lvl>
    <w:lvl w:ilvl="2" w:tplc="C0643316" w:tentative="1">
      <w:start w:val="1"/>
      <w:numFmt w:val="lowerRoman"/>
      <w:lvlText w:val="%3."/>
      <w:lvlJc w:val="right"/>
      <w:pPr>
        <w:ind w:left="2160" w:hanging="180"/>
      </w:pPr>
    </w:lvl>
    <w:lvl w:ilvl="3" w:tplc="57665E5C" w:tentative="1">
      <w:start w:val="1"/>
      <w:numFmt w:val="decimal"/>
      <w:lvlText w:val="%4."/>
      <w:lvlJc w:val="left"/>
      <w:pPr>
        <w:ind w:left="2880" w:hanging="360"/>
      </w:pPr>
    </w:lvl>
    <w:lvl w:ilvl="4" w:tplc="6CAC9480" w:tentative="1">
      <w:start w:val="1"/>
      <w:numFmt w:val="lowerLetter"/>
      <w:lvlText w:val="%5."/>
      <w:lvlJc w:val="left"/>
      <w:pPr>
        <w:ind w:left="3600" w:hanging="360"/>
      </w:pPr>
    </w:lvl>
    <w:lvl w:ilvl="5" w:tplc="81449CAA" w:tentative="1">
      <w:start w:val="1"/>
      <w:numFmt w:val="lowerRoman"/>
      <w:lvlText w:val="%6."/>
      <w:lvlJc w:val="right"/>
      <w:pPr>
        <w:ind w:left="4320" w:hanging="180"/>
      </w:pPr>
    </w:lvl>
    <w:lvl w:ilvl="6" w:tplc="BF0CDB46" w:tentative="1">
      <w:start w:val="1"/>
      <w:numFmt w:val="decimal"/>
      <w:lvlText w:val="%7."/>
      <w:lvlJc w:val="left"/>
      <w:pPr>
        <w:ind w:left="5040" w:hanging="360"/>
      </w:pPr>
    </w:lvl>
    <w:lvl w:ilvl="7" w:tplc="B3C2BD62" w:tentative="1">
      <w:start w:val="1"/>
      <w:numFmt w:val="lowerLetter"/>
      <w:lvlText w:val="%8."/>
      <w:lvlJc w:val="left"/>
      <w:pPr>
        <w:ind w:left="5760" w:hanging="360"/>
      </w:pPr>
    </w:lvl>
    <w:lvl w:ilvl="8" w:tplc="CB8673AE" w:tentative="1">
      <w:start w:val="1"/>
      <w:numFmt w:val="lowerRoman"/>
      <w:lvlText w:val="%9."/>
      <w:lvlJc w:val="right"/>
      <w:pPr>
        <w:ind w:left="6480" w:hanging="180"/>
      </w:pPr>
    </w:lvl>
  </w:abstractNum>
  <w:abstractNum w:abstractNumId="27">
    <w:nsid w:val="62AE021F"/>
    <w:multiLevelType w:val="hybridMultilevel"/>
    <w:tmpl w:val="F22065B2"/>
    <w:lvl w:ilvl="0" w:tplc="21F29BC4">
      <w:numFmt w:val="bullet"/>
      <w:lvlText w:val="-"/>
      <w:lvlJc w:val="left"/>
      <w:pPr>
        <w:ind w:left="720" w:hanging="360"/>
      </w:pPr>
      <w:rPr>
        <w:rFonts w:ascii="Arial" w:eastAsia="Times New Roman" w:hAnsi="Arial" w:cs="Arial" w:hint="default"/>
      </w:rPr>
    </w:lvl>
    <w:lvl w:ilvl="1" w:tplc="2A382F88">
      <w:numFmt w:val="bullet"/>
      <w:lvlText w:val=""/>
      <w:lvlJc w:val="left"/>
      <w:pPr>
        <w:ind w:left="1440" w:hanging="360"/>
      </w:pPr>
      <w:rPr>
        <w:rFonts w:ascii="Wingdings" w:eastAsiaTheme="minorHAnsi" w:hAnsi="Wingdings" w:cstheme="minorBidi" w:hint="default"/>
      </w:rPr>
    </w:lvl>
    <w:lvl w:ilvl="2" w:tplc="FBF22B18" w:tentative="1">
      <w:start w:val="1"/>
      <w:numFmt w:val="bullet"/>
      <w:lvlText w:val=""/>
      <w:lvlJc w:val="left"/>
      <w:pPr>
        <w:ind w:left="2160" w:hanging="360"/>
      </w:pPr>
      <w:rPr>
        <w:rFonts w:ascii="Wingdings" w:hAnsi="Wingdings" w:hint="default"/>
      </w:rPr>
    </w:lvl>
    <w:lvl w:ilvl="3" w:tplc="B3BEF6D4" w:tentative="1">
      <w:start w:val="1"/>
      <w:numFmt w:val="bullet"/>
      <w:lvlText w:val=""/>
      <w:lvlJc w:val="left"/>
      <w:pPr>
        <w:ind w:left="2880" w:hanging="360"/>
      </w:pPr>
      <w:rPr>
        <w:rFonts w:ascii="Symbol" w:hAnsi="Symbol" w:hint="default"/>
      </w:rPr>
    </w:lvl>
    <w:lvl w:ilvl="4" w:tplc="A5C4EB96" w:tentative="1">
      <w:start w:val="1"/>
      <w:numFmt w:val="bullet"/>
      <w:lvlText w:val="o"/>
      <w:lvlJc w:val="left"/>
      <w:pPr>
        <w:ind w:left="3600" w:hanging="360"/>
      </w:pPr>
      <w:rPr>
        <w:rFonts w:ascii="Courier New" w:hAnsi="Courier New" w:cs="Courier New" w:hint="default"/>
      </w:rPr>
    </w:lvl>
    <w:lvl w:ilvl="5" w:tplc="9D1A8E20" w:tentative="1">
      <w:start w:val="1"/>
      <w:numFmt w:val="bullet"/>
      <w:lvlText w:val=""/>
      <w:lvlJc w:val="left"/>
      <w:pPr>
        <w:ind w:left="4320" w:hanging="360"/>
      </w:pPr>
      <w:rPr>
        <w:rFonts w:ascii="Wingdings" w:hAnsi="Wingdings" w:hint="default"/>
      </w:rPr>
    </w:lvl>
    <w:lvl w:ilvl="6" w:tplc="CA5471A6" w:tentative="1">
      <w:start w:val="1"/>
      <w:numFmt w:val="bullet"/>
      <w:lvlText w:val=""/>
      <w:lvlJc w:val="left"/>
      <w:pPr>
        <w:ind w:left="5040" w:hanging="360"/>
      </w:pPr>
      <w:rPr>
        <w:rFonts w:ascii="Symbol" w:hAnsi="Symbol" w:hint="default"/>
      </w:rPr>
    </w:lvl>
    <w:lvl w:ilvl="7" w:tplc="6CEADCD0" w:tentative="1">
      <w:start w:val="1"/>
      <w:numFmt w:val="bullet"/>
      <w:lvlText w:val="o"/>
      <w:lvlJc w:val="left"/>
      <w:pPr>
        <w:ind w:left="5760" w:hanging="360"/>
      </w:pPr>
      <w:rPr>
        <w:rFonts w:ascii="Courier New" w:hAnsi="Courier New" w:cs="Courier New" w:hint="default"/>
      </w:rPr>
    </w:lvl>
    <w:lvl w:ilvl="8" w:tplc="C6DEB614" w:tentative="1">
      <w:start w:val="1"/>
      <w:numFmt w:val="bullet"/>
      <w:lvlText w:val=""/>
      <w:lvlJc w:val="left"/>
      <w:pPr>
        <w:ind w:left="6480" w:hanging="360"/>
      </w:pPr>
      <w:rPr>
        <w:rFonts w:ascii="Wingdings" w:hAnsi="Wingdings" w:hint="default"/>
      </w:rPr>
    </w:lvl>
  </w:abstractNum>
  <w:abstractNum w:abstractNumId="28">
    <w:nsid w:val="66B04080"/>
    <w:multiLevelType w:val="hybridMultilevel"/>
    <w:tmpl w:val="6CEC373C"/>
    <w:lvl w:ilvl="0" w:tplc="92426834">
      <w:start w:val="1"/>
      <w:numFmt w:val="decimal"/>
      <w:lvlText w:val="%1."/>
      <w:lvlJc w:val="left"/>
      <w:pPr>
        <w:ind w:left="720" w:hanging="360"/>
      </w:pPr>
    </w:lvl>
    <w:lvl w:ilvl="1" w:tplc="FF527FD4">
      <w:start w:val="1"/>
      <w:numFmt w:val="lowerLetter"/>
      <w:lvlText w:val="%2."/>
      <w:lvlJc w:val="left"/>
      <w:pPr>
        <w:ind w:left="1440" w:hanging="360"/>
      </w:pPr>
    </w:lvl>
    <w:lvl w:ilvl="2" w:tplc="70A4A522">
      <w:start w:val="1"/>
      <w:numFmt w:val="lowerRoman"/>
      <w:lvlText w:val="%3."/>
      <w:lvlJc w:val="right"/>
      <w:pPr>
        <w:ind w:left="2160" w:hanging="180"/>
      </w:pPr>
    </w:lvl>
    <w:lvl w:ilvl="3" w:tplc="74E85BB6" w:tentative="1">
      <w:start w:val="1"/>
      <w:numFmt w:val="decimal"/>
      <w:lvlText w:val="%4."/>
      <w:lvlJc w:val="left"/>
      <w:pPr>
        <w:ind w:left="2880" w:hanging="360"/>
      </w:pPr>
    </w:lvl>
    <w:lvl w:ilvl="4" w:tplc="AF861F98" w:tentative="1">
      <w:start w:val="1"/>
      <w:numFmt w:val="lowerLetter"/>
      <w:lvlText w:val="%5."/>
      <w:lvlJc w:val="left"/>
      <w:pPr>
        <w:ind w:left="3600" w:hanging="360"/>
      </w:pPr>
    </w:lvl>
    <w:lvl w:ilvl="5" w:tplc="74A662C4" w:tentative="1">
      <w:start w:val="1"/>
      <w:numFmt w:val="lowerRoman"/>
      <w:lvlText w:val="%6."/>
      <w:lvlJc w:val="right"/>
      <w:pPr>
        <w:ind w:left="4320" w:hanging="180"/>
      </w:pPr>
    </w:lvl>
    <w:lvl w:ilvl="6" w:tplc="7B1EB3D2" w:tentative="1">
      <w:start w:val="1"/>
      <w:numFmt w:val="decimal"/>
      <w:lvlText w:val="%7."/>
      <w:lvlJc w:val="left"/>
      <w:pPr>
        <w:ind w:left="5040" w:hanging="360"/>
      </w:pPr>
    </w:lvl>
    <w:lvl w:ilvl="7" w:tplc="29202B04" w:tentative="1">
      <w:start w:val="1"/>
      <w:numFmt w:val="lowerLetter"/>
      <w:lvlText w:val="%8."/>
      <w:lvlJc w:val="left"/>
      <w:pPr>
        <w:ind w:left="5760" w:hanging="360"/>
      </w:pPr>
    </w:lvl>
    <w:lvl w:ilvl="8" w:tplc="A2DED23E" w:tentative="1">
      <w:start w:val="1"/>
      <w:numFmt w:val="lowerRoman"/>
      <w:lvlText w:val="%9."/>
      <w:lvlJc w:val="right"/>
      <w:pPr>
        <w:ind w:left="6480" w:hanging="180"/>
      </w:pPr>
    </w:lvl>
  </w:abstractNum>
  <w:abstractNum w:abstractNumId="29">
    <w:nsid w:val="671C65E5"/>
    <w:multiLevelType w:val="multilevel"/>
    <w:tmpl w:val="BDF86E4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0">
    <w:nsid w:val="6E4C1DD0"/>
    <w:multiLevelType w:val="hybridMultilevel"/>
    <w:tmpl w:val="D39C99C8"/>
    <w:lvl w:ilvl="0" w:tplc="25907818">
      <w:start w:val="1"/>
      <w:numFmt w:val="decimal"/>
      <w:lvlText w:val="%1."/>
      <w:lvlJc w:val="left"/>
      <w:pPr>
        <w:ind w:left="720" w:hanging="360"/>
      </w:pPr>
    </w:lvl>
    <w:lvl w:ilvl="1" w:tplc="C4AEB994" w:tentative="1">
      <w:start w:val="1"/>
      <w:numFmt w:val="lowerLetter"/>
      <w:lvlText w:val="%2."/>
      <w:lvlJc w:val="left"/>
      <w:pPr>
        <w:ind w:left="1440" w:hanging="360"/>
      </w:pPr>
    </w:lvl>
    <w:lvl w:ilvl="2" w:tplc="0438479A">
      <w:start w:val="1"/>
      <w:numFmt w:val="lowerRoman"/>
      <w:lvlText w:val="%3."/>
      <w:lvlJc w:val="right"/>
      <w:pPr>
        <w:ind w:left="2160" w:hanging="180"/>
      </w:pPr>
    </w:lvl>
    <w:lvl w:ilvl="3" w:tplc="35AEE062" w:tentative="1">
      <w:start w:val="1"/>
      <w:numFmt w:val="decimal"/>
      <w:lvlText w:val="%4."/>
      <w:lvlJc w:val="left"/>
      <w:pPr>
        <w:ind w:left="2880" w:hanging="360"/>
      </w:pPr>
    </w:lvl>
    <w:lvl w:ilvl="4" w:tplc="9506B344">
      <w:start w:val="1"/>
      <w:numFmt w:val="lowerLetter"/>
      <w:lvlText w:val="%5."/>
      <w:lvlJc w:val="left"/>
      <w:pPr>
        <w:ind w:left="3600" w:hanging="360"/>
      </w:pPr>
    </w:lvl>
    <w:lvl w:ilvl="5" w:tplc="E500D658" w:tentative="1">
      <w:start w:val="1"/>
      <w:numFmt w:val="lowerRoman"/>
      <w:lvlText w:val="%6."/>
      <w:lvlJc w:val="right"/>
      <w:pPr>
        <w:ind w:left="4320" w:hanging="180"/>
      </w:pPr>
    </w:lvl>
    <w:lvl w:ilvl="6" w:tplc="A8625C20" w:tentative="1">
      <w:start w:val="1"/>
      <w:numFmt w:val="decimal"/>
      <w:lvlText w:val="%7."/>
      <w:lvlJc w:val="left"/>
      <w:pPr>
        <w:ind w:left="5040" w:hanging="360"/>
      </w:pPr>
    </w:lvl>
    <w:lvl w:ilvl="7" w:tplc="8E222ABA" w:tentative="1">
      <w:start w:val="1"/>
      <w:numFmt w:val="lowerLetter"/>
      <w:lvlText w:val="%8."/>
      <w:lvlJc w:val="left"/>
      <w:pPr>
        <w:ind w:left="5760" w:hanging="360"/>
      </w:pPr>
    </w:lvl>
    <w:lvl w:ilvl="8" w:tplc="7C5EC834" w:tentative="1">
      <w:start w:val="1"/>
      <w:numFmt w:val="lowerRoman"/>
      <w:lvlText w:val="%9."/>
      <w:lvlJc w:val="right"/>
      <w:pPr>
        <w:ind w:left="6480" w:hanging="180"/>
      </w:pPr>
    </w:lvl>
  </w:abstractNum>
  <w:abstractNum w:abstractNumId="31">
    <w:nsid w:val="70204705"/>
    <w:multiLevelType w:val="multilevel"/>
    <w:tmpl w:val="C19890C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7238207B"/>
    <w:multiLevelType w:val="hybridMultilevel"/>
    <w:tmpl w:val="3BE0760E"/>
    <w:lvl w:ilvl="0" w:tplc="FF3C5C8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7D8F2F91"/>
    <w:multiLevelType w:val="hybridMultilevel"/>
    <w:tmpl w:val="4DA66F3A"/>
    <w:lvl w:ilvl="0" w:tplc="751058F6">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7E6E262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0"/>
  </w:num>
  <w:num w:numId="2">
    <w:abstractNumId w:val="20"/>
  </w:num>
  <w:num w:numId="3">
    <w:abstractNumId w:val="2"/>
  </w:num>
  <w:num w:numId="4">
    <w:abstractNumId w:val="2"/>
    <w:lvlOverride w:ilvl="0">
      <w:startOverride w:val="1"/>
    </w:lvlOverride>
    <w:lvlOverride w:ilvl="1">
      <w:startOverride w:val="1"/>
    </w:lvlOverride>
  </w:num>
  <w:num w:numId="5">
    <w:abstractNumId w:val="13"/>
  </w:num>
  <w:num w:numId="6">
    <w:abstractNumId w:val="15"/>
  </w:num>
  <w:num w:numId="7">
    <w:abstractNumId w:val="12"/>
  </w:num>
  <w:num w:numId="8">
    <w:abstractNumId w:val="27"/>
  </w:num>
  <w:num w:numId="9">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3"/>
  </w:num>
  <w:num w:numId="12">
    <w:abstractNumId w:val="26"/>
  </w:num>
  <w:num w:numId="1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
  </w:num>
  <w:num w:numId="16">
    <w:abstractNumId w:val="16"/>
  </w:num>
  <w:num w:numId="17">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lvlOverride w:ilvl="1"/>
    <w:lvlOverride w:ilvl="2"/>
    <w:lvlOverride w:ilvl="3"/>
    <w:lvlOverride w:ilvl="4"/>
    <w:lvlOverride w:ilvl="5"/>
    <w:lvlOverride w:ilvl="6"/>
    <w:lvlOverride w:ilvl="7"/>
    <w:lvlOverride w:ilvl="8">
      <w:startOverride w:val="1"/>
    </w:lvlOverride>
  </w:num>
  <w:num w:numId="19">
    <w:abstractNumId w:val="21"/>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24"/>
  </w:num>
  <w:num w:numId="23">
    <w:abstractNumId w:val="17"/>
  </w:num>
  <w:num w:numId="24">
    <w:abstractNumId w:val="5"/>
  </w:num>
  <w:num w:numId="25">
    <w:abstractNumId w:val="30"/>
  </w:num>
  <w:num w:numId="26">
    <w:abstractNumId w:val="34"/>
  </w:num>
  <w:num w:numId="27">
    <w:abstractNumId w:val="28"/>
  </w:num>
  <w:num w:numId="28">
    <w:abstractNumId w:val="25"/>
  </w:num>
  <w:num w:numId="29">
    <w:abstractNumId w:val="23"/>
  </w:num>
  <w:num w:numId="30">
    <w:abstractNumId w:val="14"/>
  </w:num>
  <w:num w:numId="31">
    <w:abstractNumId w:val="4"/>
  </w:num>
  <w:num w:numId="32">
    <w:abstractNumId w:val="11"/>
  </w:num>
  <w:num w:numId="33">
    <w:abstractNumId w:val="8"/>
  </w:num>
  <w:num w:numId="34">
    <w:abstractNumId w:val="19"/>
  </w:num>
  <w:num w:numId="35">
    <w:abstractNumId w:val="31"/>
  </w:num>
  <w:num w:numId="36">
    <w:abstractNumId w:val="29"/>
  </w:num>
  <w:num w:numId="37">
    <w:abstractNumId w:val="32"/>
  </w:num>
  <w:num w:numId="38">
    <w:abstractNumId w:val="18"/>
  </w:num>
  <w:num w:numId="39">
    <w:abstractNumId w:val="9"/>
  </w:num>
  <w:num w:numId="40">
    <w:abstractNumId w:val="33"/>
  </w:num>
  <w:num w:numId="4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5"/>
  <w:proofState w:spelling="clean" w:grammar="clean"/>
  <w:defaultTabStop w:val="708"/>
  <w:hyphenationZone w:val="425"/>
  <w:characterSpacingControl w:val="doNotCompress"/>
  <w:hdrShapeDefaults>
    <o:shapedefaults v:ext="edit" spidmax="8194">
      <o:colormenu v:ext="edit" strokecolor="none"/>
    </o:shapedefaults>
    <o:shapelayout v:ext="edit">
      <o:idmap v:ext="edit" data="5"/>
    </o:shapelayout>
  </w:hdrShapeDefaults>
  <w:footnotePr>
    <w:footnote w:id="-1"/>
    <w:footnote w:id="0"/>
  </w:footnotePr>
  <w:endnotePr>
    <w:endnote w:id="-1"/>
    <w:endnote w:id="0"/>
  </w:endnotePr>
  <w:compat/>
  <w:rsids>
    <w:rsidRoot w:val="00594A93"/>
    <w:rsid w:val="00011290"/>
    <w:rsid w:val="001405AA"/>
    <w:rsid w:val="001A47AC"/>
    <w:rsid w:val="00250BB7"/>
    <w:rsid w:val="002551D3"/>
    <w:rsid w:val="00291B55"/>
    <w:rsid w:val="002D42C6"/>
    <w:rsid w:val="003358DF"/>
    <w:rsid w:val="00354DDE"/>
    <w:rsid w:val="003C6FD4"/>
    <w:rsid w:val="003D23ED"/>
    <w:rsid w:val="003D5CB9"/>
    <w:rsid w:val="00451F8B"/>
    <w:rsid w:val="004E51C5"/>
    <w:rsid w:val="00537602"/>
    <w:rsid w:val="0059164E"/>
    <w:rsid w:val="00593CF7"/>
    <w:rsid w:val="00594A93"/>
    <w:rsid w:val="005F682B"/>
    <w:rsid w:val="00650B9A"/>
    <w:rsid w:val="007244F5"/>
    <w:rsid w:val="00747485"/>
    <w:rsid w:val="007E5929"/>
    <w:rsid w:val="008904D4"/>
    <w:rsid w:val="008A7F69"/>
    <w:rsid w:val="00971496"/>
    <w:rsid w:val="009777A4"/>
    <w:rsid w:val="00991750"/>
    <w:rsid w:val="00A3685A"/>
    <w:rsid w:val="00AE545B"/>
    <w:rsid w:val="00AF3ED9"/>
    <w:rsid w:val="00AF6983"/>
    <w:rsid w:val="00B41744"/>
    <w:rsid w:val="00BA4E8C"/>
    <w:rsid w:val="00BC4009"/>
    <w:rsid w:val="00C00193"/>
    <w:rsid w:val="00C64EAB"/>
    <w:rsid w:val="00CE1438"/>
    <w:rsid w:val="00D20FC1"/>
    <w:rsid w:val="00D67AE1"/>
    <w:rsid w:val="00DA59B1"/>
    <w:rsid w:val="00E45378"/>
    <w:rsid w:val="00EC1568"/>
    <w:rsid w:val="00F1490F"/>
    <w:rsid w:val="00F25D21"/>
    <w:rsid w:val="00F34F32"/>
    <w:rsid w:val="00F83271"/>
    <w:rsid w:val="00FD673B"/>
    <w:rsid w:val="00FF2F3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colormenu v:ext="edit" strokecolor="none"/>
    </o:shapedefaults>
    <o:shapelayout v:ext="edit">
      <o:idmap v:ext="edit" data="1"/>
      <o:rules v:ext="edit">
        <o:r id="V:Rule1" type="callout" idref="#_x0000_s1309"/>
        <o:r id="V:Rule44" type="callout" idref="#_x0000_s1267"/>
        <o:r id="V:Rule50" type="arc" idref="#_x0000_s1278"/>
        <o:r id="V:Rule51" type="arc" idref="#_x0000_s1280"/>
        <o:r id="V:Rule58" type="arc" idref="#_x0000_s1187"/>
        <o:r id="V:Rule59" type="arc" idref="#_x0000_s1189"/>
        <o:r id="V:Rule63" type="callout" idref="#_x0000_s1313"/>
        <o:r id="V:Rule64" type="connector" idref="#_x0000_s1216"/>
        <o:r id="V:Rule65" type="connector" idref="#_x0000_s1244"/>
        <o:r id="V:Rule66" type="connector" idref="#_x0000_s1208"/>
        <o:r id="V:Rule67" type="connector" idref="#_x0000_s1205"/>
        <o:r id="V:Rule68" type="connector" idref="#_x0000_s1220"/>
        <o:r id="V:Rule69" type="connector" idref="#_x0000_s1182"/>
        <o:r id="V:Rule70" type="connector" idref="#_x0000_s1271"/>
        <o:r id="V:Rule71" type="connector" idref="#_x0000_s1186"/>
        <o:r id="V:Rule72" type="connector" idref="#_x0000_s1212"/>
        <o:r id="V:Rule73" type="connector" idref="#_x0000_s1249"/>
        <o:r id="V:Rule74" type="connector" idref="#_x0000_s1218"/>
        <o:r id="V:Rule75" type="connector" idref="#_x0000_s1251"/>
        <o:r id="V:Rule76" type="connector" idref="#_x0000_s1221"/>
        <o:r id="V:Rule77" type="connector" idref="#_x0000_s1239"/>
        <o:r id="V:Rule78" type="connector" idref="#_x0000_s1238"/>
        <o:r id="V:Rule79" type="connector" idref="#_x0000_s1250"/>
        <o:r id="V:Rule80" type="connector" idref="#_x0000_s1240"/>
        <o:r id="V:Rule81" type="connector" idref="#_x0000_s1214"/>
        <o:r id="V:Rule82" type="connector" idref="#_x0000_s1222"/>
        <o:r id="V:Rule83" type="connector" idref="#_x0000_s1206"/>
        <o:r id="V:Rule84" type="connector" idref="#_x0000_s1252"/>
        <o:r id="V:Rule85" type="connector" idref="#_x0000_s1219"/>
        <o:r id="V:Rule86" type="connector" idref="#_x0000_s1255"/>
        <o:r id="V:Rule87" type="connector" idref="#_x0000_s1245"/>
        <o:r id="V:Rule88" type="connector" idref="#_x0000_s1191"/>
        <o:r id="V:Rule89" type="connector" idref="#_x0000_s1204"/>
        <o:r id="V:Rule90" type="connector" idref="#_x0000_s1217"/>
        <o:r id="V:Rule91" type="connector" idref="#_x0000_s1209"/>
        <o:r id="V:Rule92" type="connector" idref="#_x0000_s1246"/>
        <o:r id="V:Rule93" type="connector" idref="#_x0000_s1181"/>
        <o:r id="V:Rule94" type="connector" idref="#_x0000_s1284"/>
        <o:r id="V:Rule95" type="connector" idref="#_x0000_s1273"/>
        <o:r id="V:Rule96" type="connector" idref="#_x0000_s1200"/>
        <o:r id="V:Rule97" type="connector" idref="#_x0000_s1243"/>
        <o:r id="V:Rule98" type="connector" idref="#_x0000_s1207"/>
        <o:r id="V:Rule99" type="connector" idref="#_x0000_s1274"/>
        <o:r id="V:Rule100" type="connector" idref="#_x0000_s1247"/>
        <o:r id="V:Rule101" type="connector" idref="#_x0000_s1277"/>
        <o:r id="V:Rule102" type="connector" idref="#_x0000_s1213"/>
        <o:r id="V:Rule103" type="connector" idref="#_x0000_s1285"/>
        <o:r id="V:Rule104" type="connector" idref="#_x0000_s1183"/>
        <o:r id="V:Rule105" type="connector" idref="#_x0000_s1310"/>
        <o:r id="V:Rule106" type="connector" idref="#_x0000_s1241"/>
        <o:r id="V:Rule107" type="connector" idref="#_x0000_s1254"/>
        <o:r id="V:Rule108" type="connector" idref="#_x0000_s1192"/>
        <o:r id="V:Rule109" type="connector" idref="#_x0000_s1211"/>
        <o:r id="V:Rule110" type="connector" idref="#_x0000_s1215"/>
        <o:r id="V:Rule111" type="connector" idref="#_x0000_s1257"/>
        <o:r id="V:Rule112" type="connector" idref="#_x0000_s1256"/>
        <o:r id="V:Rule113" type="connector" idref="#_x0000_s1272"/>
        <o:r id="V:Rule114" type="connector" idref="#_x0000_s1223"/>
        <o:r id="V:Rule115" type="connector" idref="#_x0000_s1248"/>
        <o:r id="V:Rule116" type="connector" idref="#_x0000_s1311"/>
        <o:r id="V:Rule117" type="connector" idref="#_x0000_s1253"/>
        <o:r id="V:Rule118" type="connector" idref="#_x0000_s1242"/>
        <o:r id="V:Rule119" type="connector" idref="#_x0000_s121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0">
    <w:name w:val="Normal"/>
    <w:qFormat/>
    <w:rsid w:val="00747485"/>
  </w:style>
  <w:style w:type="paragraph" w:styleId="Titre1">
    <w:name w:val="heading 1"/>
    <w:basedOn w:val="1Paragraphedeniveau1"/>
    <w:next w:val="Normal0"/>
    <w:link w:val="Titre1Car"/>
    <w:qFormat/>
    <w:rsid w:val="00594A93"/>
    <w:pPr>
      <w:outlineLvl w:val="0"/>
    </w:pPr>
  </w:style>
  <w:style w:type="paragraph" w:styleId="Titre2">
    <w:name w:val="heading 2"/>
    <w:basedOn w:val="11Paragraphedeniveau2"/>
    <w:next w:val="Normal0"/>
    <w:link w:val="Titre2Car"/>
    <w:qFormat/>
    <w:rsid w:val="00594A93"/>
    <w:pPr>
      <w:outlineLvl w:val="1"/>
    </w:pPr>
  </w:style>
  <w:style w:type="paragraph" w:styleId="Titre3">
    <w:name w:val="heading 3"/>
    <w:basedOn w:val="111Paragraphedeniveau3"/>
    <w:next w:val="Normal0"/>
    <w:link w:val="Titre3Car"/>
    <w:qFormat/>
    <w:rsid w:val="00594A93"/>
    <w:pPr>
      <w:outlineLvl w:val="2"/>
    </w:pPr>
  </w:style>
  <w:style w:type="paragraph" w:styleId="Titre4">
    <w:name w:val="heading 4"/>
    <w:aliases w:val="Exemple/remarque,Références"/>
    <w:basedOn w:val="TM4"/>
    <w:next w:val="Titre6"/>
    <w:link w:val="Titre4Car"/>
    <w:qFormat/>
    <w:rsid w:val="00594A93"/>
    <w:pPr>
      <w:keepNext/>
      <w:spacing w:before="0"/>
      <w:jc w:val="both"/>
      <w:outlineLvl w:val="3"/>
    </w:pPr>
    <w:rPr>
      <w:rFonts w:ascii="Arial" w:hAnsi="Arial" w:cs="Arial"/>
      <w:b/>
      <w:bCs/>
      <w:sz w:val="22"/>
      <w:szCs w:val="22"/>
      <w:u w:val="single"/>
    </w:rPr>
  </w:style>
  <w:style w:type="paragraph" w:styleId="Titre5">
    <w:name w:val="heading 5"/>
    <w:basedOn w:val="Normal0"/>
    <w:next w:val="Normal0"/>
    <w:link w:val="Titre5Car"/>
    <w:rsid w:val="00594A93"/>
    <w:pPr>
      <w:keepNext/>
      <w:spacing w:after="0" w:line="240" w:lineRule="auto"/>
      <w:jc w:val="center"/>
      <w:outlineLvl w:val="4"/>
    </w:pPr>
    <w:rPr>
      <w:rFonts w:ascii="Arial" w:eastAsia="Times New Roman" w:hAnsi="Arial" w:cs="Arial"/>
      <w:b/>
      <w:bCs/>
      <w:lang w:eastAsia="fr-FR"/>
    </w:rPr>
  </w:style>
  <w:style w:type="paragraph" w:styleId="Titre6">
    <w:name w:val="heading 6"/>
    <w:basedOn w:val="Normal0"/>
    <w:next w:val="Normal0"/>
    <w:link w:val="Titre6Car"/>
    <w:rsid w:val="00594A93"/>
    <w:pPr>
      <w:keepNext/>
      <w:spacing w:after="0" w:line="240" w:lineRule="auto"/>
      <w:jc w:val="both"/>
      <w:outlineLvl w:val="5"/>
    </w:pPr>
    <w:rPr>
      <w:rFonts w:ascii="Arial" w:eastAsia="Times New Roman" w:hAnsi="Arial" w:cs="Arial"/>
      <w:b/>
      <w:bCs/>
      <w:i/>
      <w:iCs/>
      <w:color w:val="000000"/>
      <w:lang w:eastAsia="fr-FR"/>
    </w:rPr>
  </w:style>
  <w:style w:type="paragraph" w:styleId="Titre7">
    <w:name w:val="heading 7"/>
    <w:basedOn w:val="Normal0"/>
    <w:next w:val="Normal0"/>
    <w:link w:val="Titre7Car"/>
    <w:rsid w:val="00594A93"/>
    <w:pPr>
      <w:keepNext/>
      <w:spacing w:after="0" w:line="240" w:lineRule="auto"/>
      <w:outlineLvl w:val="6"/>
    </w:pPr>
    <w:rPr>
      <w:rFonts w:ascii="Arial" w:eastAsia="Times New Roman" w:hAnsi="Arial" w:cs="Arial"/>
      <w:b/>
      <w:bCs/>
      <w:u w:val="single"/>
      <w:lang w:eastAsia="fr-FR"/>
    </w:rPr>
  </w:style>
  <w:style w:type="paragraph" w:styleId="Titre8">
    <w:name w:val="heading 8"/>
    <w:basedOn w:val="Normal0"/>
    <w:next w:val="Normal0"/>
    <w:link w:val="Titre8Car"/>
    <w:rsid w:val="00594A93"/>
    <w:pPr>
      <w:keepNext/>
      <w:spacing w:after="0" w:line="240" w:lineRule="auto"/>
      <w:jc w:val="both"/>
      <w:outlineLvl w:val="7"/>
    </w:pPr>
    <w:rPr>
      <w:rFonts w:ascii="Arial" w:eastAsia="Times New Roman" w:hAnsi="Arial" w:cs="Arial"/>
      <w:b/>
      <w:bCs/>
      <w:color w:val="000000"/>
      <w:lang w:eastAsia="fr-FR"/>
    </w:rPr>
  </w:style>
  <w:style w:type="paragraph" w:styleId="Titre9">
    <w:name w:val="heading 9"/>
    <w:basedOn w:val="Normal0"/>
    <w:next w:val="Normal0"/>
    <w:link w:val="Titre9Car"/>
    <w:rsid w:val="00594A93"/>
    <w:pPr>
      <w:keepNext/>
      <w:spacing w:after="0" w:line="240" w:lineRule="auto"/>
      <w:jc w:val="both"/>
      <w:outlineLvl w:val="8"/>
    </w:pPr>
    <w:rPr>
      <w:rFonts w:ascii="Arial" w:eastAsia="Times New Roman" w:hAnsi="Arial" w:cs="Arial"/>
      <w:b/>
      <w:bCs/>
      <w:color w:val="000000"/>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94A93"/>
    <w:rPr>
      <w:rFonts w:ascii="Arial Black" w:eastAsia="Times New Roman" w:hAnsi="Arial Black" w:cs="Times New Roman"/>
      <w:b/>
      <w:bCs/>
      <w:color w:val="0000FF"/>
      <w:sz w:val="26"/>
      <w:szCs w:val="26"/>
      <w:lang w:eastAsia="fr-FR"/>
    </w:rPr>
  </w:style>
  <w:style w:type="character" w:customStyle="1" w:styleId="Titre2Car">
    <w:name w:val="Titre 2 Car"/>
    <w:basedOn w:val="Policepardfaut"/>
    <w:link w:val="Titre2"/>
    <w:rsid w:val="00594A93"/>
    <w:rPr>
      <w:rFonts w:ascii="Arial Black" w:eastAsia="Times New Roman" w:hAnsi="Arial Black" w:cs="Times New Roman"/>
      <w:bCs/>
      <w:color w:val="3366FF"/>
      <w:lang w:eastAsia="fr-FR"/>
    </w:rPr>
  </w:style>
  <w:style w:type="character" w:customStyle="1" w:styleId="Titre3Car">
    <w:name w:val="Titre 3 Car"/>
    <w:basedOn w:val="Policepardfaut"/>
    <w:link w:val="Titre3"/>
    <w:rsid w:val="00594A93"/>
    <w:rPr>
      <w:rFonts w:ascii="Arial Black" w:eastAsia="Times New Roman" w:hAnsi="Arial Black" w:cs="Times New Roman"/>
      <w:bCs/>
      <w:sz w:val="20"/>
      <w:szCs w:val="20"/>
      <w:lang w:eastAsia="fr-FR"/>
    </w:rPr>
  </w:style>
  <w:style w:type="character" w:customStyle="1" w:styleId="Titre4Car">
    <w:name w:val="Titre 4 Car"/>
    <w:aliases w:val="Exemple/remarque Car,Références Car"/>
    <w:basedOn w:val="Policepardfaut"/>
    <w:link w:val="Titre4"/>
    <w:rsid w:val="00594A93"/>
    <w:rPr>
      <w:rFonts w:ascii="Arial" w:eastAsia="Times New Roman" w:hAnsi="Arial" w:cs="Arial"/>
      <w:b/>
      <w:bCs/>
      <w:u w:val="single"/>
      <w:lang w:eastAsia="fr-FR"/>
    </w:rPr>
  </w:style>
  <w:style w:type="character" w:customStyle="1" w:styleId="Titre5Car">
    <w:name w:val="Titre 5 Car"/>
    <w:basedOn w:val="Policepardfaut"/>
    <w:link w:val="Titre5"/>
    <w:rsid w:val="00594A93"/>
    <w:rPr>
      <w:rFonts w:ascii="Arial" w:eastAsia="Times New Roman" w:hAnsi="Arial" w:cs="Arial"/>
      <w:b/>
      <w:bCs/>
      <w:lang w:eastAsia="fr-FR"/>
    </w:rPr>
  </w:style>
  <w:style w:type="character" w:customStyle="1" w:styleId="Titre6Car">
    <w:name w:val="Titre 6 Car"/>
    <w:basedOn w:val="Policepardfaut"/>
    <w:link w:val="Titre6"/>
    <w:rsid w:val="00594A93"/>
    <w:rPr>
      <w:rFonts w:ascii="Arial" w:eastAsia="Times New Roman" w:hAnsi="Arial" w:cs="Arial"/>
      <w:b/>
      <w:bCs/>
      <w:i/>
      <w:iCs/>
      <w:color w:val="000000"/>
      <w:lang w:eastAsia="fr-FR"/>
    </w:rPr>
  </w:style>
  <w:style w:type="character" w:customStyle="1" w:styleId="Titre7Car">
    <w:name w:val="Titre 7 Car"/>
    <w:basedOn w:val="Policepardfaut"/>
    <w:link w:val="Titre7"/>
    <w:rsid w:val="00594A93"/>
    <w:rPr>
      <w:rFonts w:ascii="Arial" w:eastAsia="Times New Roman" w:hAnsi="Arial" w:cs="Arial"/>
      <w:b/>
      <w:bCs/>
      <w:u w:val="single"/>
      <w:lang w:eastAsia="fr-FR"/>
    </w:rPr>
  </w:style>
  <w:style w:type="character" w:customStyle="1" w:styleId="Titre8Car">
    <w:name w:val="Titre 8 Car"/>
    <w:basedOn w:val="Policepardfaut"/>
    <w:link w:val="Titre8"/>
    <w:rsid w:val="00594A93"/>
    <w:rPr>
      <w:rFonts w:ascii="Arial" w:eastAsia="Times New Roman" w:hAnsi="Arial" w:cs="Arial"/>
      <w:b/>
      <w:bCs/>
      <w:color w:val="000000"/>
      <w:lang w:eastAsia="fr-FR"/>
    </w:rPr>
  </w:style>
  <w:style w:type="character" w:customStyle="1" w:styleId="Titre9Car">
    <w:name w:val="Titre 9 Car"/>
    <w:basedOn w:val="Policepardfaut"/>
    <w:link w:val="Titre9"/>
    <w:rsid w:val="00594A93"/>
    <w:rPr>
      <w:rFonts w:ascii="Arial" w:eastAsia="Times New Roman" w:hAnsi="Arial" w:cs="Arial"/>
      <w:b/>
      <w:bCs/>
      <w:color w:val="000000"/>
      <w:u w:val="single"/>
      <w:lang w:eastAsia="fr-FR"/>
    </w:rPr>
  </w:style>
  <w:style w:type="numbering" w:customStyle="1" w:styleId="Aucuneliste1">
    <w:name w:val="Aucune liste1"/>
    <w:next w:val="Aucuneliste"/>
    <w:uiPriority w:val="99"/>
    <w:semiHidden/>
    <w:unhideWhenUsed/>
    <w:rsid w:val="00594A93"/>
  </w:style>
  <w:style w:type="paragraph" w:customStyle="1" w:styleId="1Paragraphedeniveau1">
    <w:name w:val="1 Paragraphe de niveau 1"/>
    <w:next w:val="Normal0"/>
    <w:autoRedefine/>
    <w:rsid w:val="00594A93"/>
    <w:pPr>
      <w:spacing w:before="300" w:after="140" w:line="240" w:lineRule="auto"/>
    </w:pPr>
    <w:rPr>
      <w:rFonts w:ascii="Arial Black" w:eastAsia="Times New Roman" w:hAnsi="Arial Black" w:cs="Times New Roman"/>
      <w:b/>
      <w:bCs/>
      <w:color w:val="0000FF"/>
      <w:sz w:val="26"/>
      <w:szCs w:val="26"/>
      <w:lang w:eastAsia="fr-FR"/>
    </w:rPr>
  </w:style>
  <w:style w:type="paragraph" w:customStyle="1" w:styleId="11Paragraphedeniveau2">
    <w:name w:val="1.1 Paragraphe de niveau 2"/>
    <w:next w:val="Normal0"/>
    <w:autoRedefine/>
    <w:rsid w:val="00594A93"/>
    <w:pPr>
      <w:spacing w:before="200" w:after="120" w:line="240" w:lineRule="auto"/>
    </w:pPr>
    <w:rPr>
      <w:rFonts w:ascii="Arial Black" w:eastAsia="Times New Roman" w:hAnsi="Arial Black" w:cs="Times New Roman"/>
      <w:bCs/>
      <w:color w:val="3366FF"/>
      <w:lang w:eastAsia="fr-FR"/>
    </w:rPr>
  </w:style>
  <w:style w:type="paragraph" w:customStyle="1" w:styleId="111Paragraphedeniveau3">
    <w:name w:val="1.1.1 Paragraphe de niveau 3"/>
    <w:next w:val="Normal0"/>
    <w:autoRedefine/>
    <w:rsid w:val="00594A93"/>
    <w:pPr>
      <w:spacing w:before="120" w:after="60" w:line="240" w:lineRule="auto"/>
    </w:pPr>
    <w:rPr>
      <w:rFonts w:ascii="Arial Black" w:eastAsia="Times New Roman" w:hAnsi="Arial Black" w:cs="Times New Roman"/>
      <w:bCs/>
      <w:sz w:val="20"/>
      <w:szCs w:val="20"/>
      <w:lang w:eastAsia="fr-FR"/>
    </w:rPr>
  </w:style>
  <w:style w:type="paragraph" w:customStyle="1" w:styleId="Auteur">
    <w:name w:val="Auteur"/>
    <w:next w:val="Biographie"/>
    <w:autoRedefine/>
    <w:rsid w:val="00594A93"/>
    <w:pPr>
      <w:spacing w:before="360" w:after="0" w:line="240" w:lineRule="auto"/>
    </w:pPr>
    <w:rPr>
      <w:rFonts w:ascii="Times New Roman" w:eastAsia="Times New Roman" w:hAnsi="Times New Roman" w:cs="Times New Roman"/>
      <w:sz w:val="16"/>
      <w:szCs w:val="20"/>
      <w:u w:val="single"/>
      <w:lang w:eastAsia="fr-FR"/>
    </w:rPr>
  </w:style>
  <w:style w:type="paragraph" w:customStyle="1" w:styleId="Biographie">
    <w:name w:val="Biographie"/>
    <w:basedOn w:val="Normal0"/>
    <w:next w:val="Normal0"/>
    <w:autoRedefine/>
    <w:rsid w:val="00594A93"/>
    <w:pPr>
      <w:spacing w:before="60" w:after="0" w:line="240" w:lineRule="auto"/>
    </w:pPr>
    <w:rPr>
      <w:rFonts w:ascii="Times New Roman" w:eastAsia="Times New Roman" w:hAnsi="Times New Roman" w:cs="Times New Roman"/>
      <w:sz w:val="16"/>
      <w:szCs w:val="24"/>
      <w:lang w:eastAsia="fr-FR"/>
    </w:rPr>
  </w:style>
  <w:style w:type="paragraph" w:customStyle="1" w:styleId="Chap">
    <w:name w:val="Chapô"/>
    <w:basedOn w:val="Normal0"/>
    <w:next w:val="Normal0"/>
    <w:autoRedefine/>
    <w:rsid w:val="00594A93"/>
    <w:pPr>
      <w:spacing w:before="60" w:after="0" w:line="240" w:lineRule="auto"/>
      <w:jc w:val="both"/>
    </w:pPr>
    <w:rPr>
      <w:rFonts w:ascii="Arial" w:eastAsia="Times New Roman" w:hAnsi="Arial" w:cs="Arial"/>
      <w:sz w:val="20"/>
      <w:szCs w:val="24"/>
      <w:lang w:eastAsia="fr-FR"/>
    </w:rPr>
  </w:style>
  <w:style w:type="paragraph" w:customStyle="1" w:styleId="Incise">
    <w:name w:val="Incise"/>
    <w:basedOn w:val="Titre1"/>
    <w:next w:val="Textedincise"/>
    <w:autoRedefine/>
    <w:rsid w:val="00594A93"/>
    <w:pPr>
      <w:spacing w:after="120"/>
    </w:pPr>
  </w:style>
  <w:style w:type="paragraph" w:customStyle="1" w:styleId="Lgendefig">
    <w:name w:val="Légende fig."/>
    <w:next w:val="Normal0"/>
    <w:autoRedefine/>
    <w:rsid w:val="00594A93"/>
    <w:pPr>
      <w:spacing w:before="400" w:after="100" w:line="240" w:lineRule="auto"/>
      <w:jc w:val="center"/>
      <w:outlineLvl w:val="0"/>
    </w:pPr>
    <w:rPr>
      <w:rFonts w:ascii="Times New Roman" w:eastAsia="Times New Roman" w:hAnsi="Times New Roman" w:cs="Times New Roman"/>
      <w:color w:val="008000"/>
      <w:sz w:val="20"/>
      <w:szCs w:val="16"/>
      <w:lang w:eastAsia="fr-FR"/>
    </w:rPr>
  </w:style>
  <w:style w:type="paragraph" w:customStyle="1" w:styleId="ListeEnum">
    <w:name w:val="ListeEnum"/>
    <w:next w:val="Noparagraphstyle"/>
    <w:autoRedefine/>
    <w:rsid w:val="00594A93"/>
    <w:pPr>
      <w:spacing w:after="0" w:line="240" w:lineRule="auto"/>
      <w:jc w:val="both"/>
    </w:pPr>
    <w:rPr>
      <w:rFonts w:ascii="Times New Roman" w:eastAsia="Times New Roman" w:hAnsi="Times New Roman" w:cs="Times New Roman"/>
      <w:sz w:val="20"/>
      <w:szCs w:val="24"/>
      <w:lang w:eastAsia="fr-FR"/>
    </w:rPr>
  </w:style>
  <w:style w:type="character" w:customStyle="1" w:styleId="Niveautab1">
    <w:name w:val="Niveau tab 1"/>
    <w:basedOn w:val="Policepardfaut"/>
    <w:rsid w:val="00594A93"/>
    <w:rPr>
      <w:b/>
    </w:rPr>
  </w:style>
  <w:style w:type="character" w:customStyle="1" w:styleId="Niveautab2">
    <w:name w:val="Niveau tab 2"/>
    <w:basedOn w:val="Policepardfaut"/>
    <w:rsid w:val="00594A93"/>
    <w:rPr>
      <w:b/>
      <w:i/>
    </w:rPr>
  </w:style>
  <w:style w:type="character" w:customStyle="1" w:styleId="Niveautab3">
    <w:name w:val="Niveau tab 3"/>
    <w:basedOn w:val="Policepardfaut"/>
    <w:rsid w:val="00594A93"/>
    <w:rPr>
      <w:i/>
    </w:rPr>
  </w:style>
  <w:style w:type="character" w:styleId="Numrodepage">
    <w:name w:val="page number"/>
    <w:basedOn w:val="Policepardfaut"/>
    <w:rsid w:val="00594A93"/>
  </w:style>
  <w:style w:type="paragraph" w:customStyle="1" w:styleId="Paragraphedeniveau4">
    <w:name w:val="Paragraphe de niveau 4"/>
    <w:basedOn w:val="Normal0"/>
    <w:next w:val="Normal0"/>
    <w:autoRedefine/>
    <w:rsid w:val="00594A93"/>
    <w:pPr>
      <w:spacing w:before="200" w:after="80" w:line="240" w:lineRule="auto"/>
    </w:pPr>
    <w:rPr>
      <w:rFonts w:ascii="Arial" w:eastAsia="Times New Roman" w:hAnsi="Arial" w:cs="Times New Roman"/>
      <w:b/>
      <w:bCs/>
      <w:sz w:val="20"/>
      <w:szCs w:val="20"/>
      <w:lang w:eastAsia="fr-FR"/>
    </w:rPr>
  </w:style>
  <w:style w:type="paragraph" w:customStyle="1" w:styleId="Rubrique">
    <w:name w:val="Rubrique"/>
    <w:next w:val="Sous-rubrique"/>
    <w:autoRedefine/>
    <w:rsid w:val="00594A93"/>
    <w:pPr>
      <w:spacing w:before="120" w:after="120" w:line="240" w:lineRule="auto"/>
    </w:pPr>
    <w:rPr>
      <w:rFonts w:ascii="Times New Roman" w:eastAsia="Times New Roman" w:hAnsi="Times New Roman" w:cs="Arial"/>
      <w:b/>
      <w:bCs/>
      <w:color w:val="008000"/>
      <w:kern w:val="28"/>
      <w:sz w:val="40"/>
      <w:szCs w:val="32"/>
      <w:lang w:eastAsia="fr-FR"/>
    </w:rPr>
  </w:style>
  <w:style w:type="paragraph" w:customStyle="1" w:styleId="Sous-rubrique">
    <w:name w:val="Sous-rubrique"/>
    <w:basedOn w:val="Normal0"/>
    <w:next w:val="Titre"/>
    <w:autoRedefine/>
    <w:rsid w:val="00594A93"/>
    <w:pPr>
      <w:pBdr>
        <w:top w:val="single" w:sz="4" w:space="1" w:color="auto"/>
        <w:left w:val="single" w:sz="4" w:space="4" w:color="auto"/>
        <w:bottom w:val="single" w:sz="4" w:space="1" w:color="auto"/>
        <w:right w:val="single" w:sz="4" w:space="4" w:color="auto"/>
      </w:pBdr>
      <w:spacing w:before="60" w:after="60" w:line="240" w:lineRule="auto"/>
    </w:pPr>
    <w:rPr>
      <w:rFonts w:ascii="Times New Roman" w:eastAsia="Times New Roman" w:hAnsi="Times New Roman" w:cs="Times New Roman"/>
      <w:b/>
      <w:bCs/>
      <w:sz w:val="28"/>
      <w:szCs w:val="24"/>
      <w:lang w:eastAsia="fr-FR"/>
    </w:rPr>
  </w:style>
  <w:style w:type="paragraph" w:customStyle="1" w:styleId="Textedincise">
    <w:name w:val="Texte d'incise"/>
    <w:basedOn w:val="Normal0"/>
    <w:next w:val="Normal0"/>
    <w:autoRedefine/>
    <w:rsid w:val="00594A93"/>
    <w:pPr>
      <w:spacing w:before="40" w:after="40" w:line="240" w:lineRule="auto"/>
    </w:pPr>
    <w:rPr>
      <w:rFonts w:ascii="Arial" w:eastAsia="Times New Roman" w:hAnsi="Arial" w:cs="Times New Roman"/>
      <w:sz w:val="16"/>
      <w:szCs w:val="16"/>
      <w:lang w:eastAsia="fr-FR"/>
    </w:rPr>
  </w:style>
  <w:style w:type="paragraph" w:customStyle="1" w:styleId="Titrefigtab">
    <w:name w:val="Titre fig. &amp; tab."/>
    <w:next w:val="Normal0"/>
    <w:link w:val="TitrefigtabCar"/>
    <w:rsid w:val="00594A93"/>
    <w:pPr>
      <w:spacing w:before="360" w:after="360" w:line="240" w:lineRule="auto"/>
      <w:jc w:val="center"/>
    </w:pPr>
    <w:rPr>
      <w:rFonts w:ascii="Times New Roman" w:eastAsia="Times New Roman" w:hAnsi="Times New Roman" w:cs="Times New Roman"/>
      <w:b/>
      <w:sz w:val="20"/>
      <w:szCs w:val="20"/>
      <w:lang w:eastAsia="fr-FR"/>
    </w:rPr>
  </w:style>
  <w:style w:type="paragraph" w:customStyle="1" w:styleId="Figure">
    <w:name w:val="Figure"/>
    <w:basedOn w:val="Normal0"/>
    <w:next w:val="Normal0"/>
    <w:autoRedefine/>
    <w:rsid w:val="00594A93"/>
    <w:pPr>
      <w:spacing w:after="0" w:line="240" w:lineRule="auto"/>
      <w:jc w:val="center"/>
    </w:pPr>
    <w:rPr>
      <w:rFonts w:ascii="Times New Roman" w:eastAsia="Times New Roman" w:hAnsi="Times New Roman" w:cs="Times New Roman"/>
      <w:b/>
      <w:color w:val="FF0000"/>
      <w:sz w:val="20"/>
      <w:szCs w:val="20"/>
      <w:lang w:eastAsia="fr-FR"/>
    </w:rPr>
  </w:style>
  <w:style w:type="character" w:styleId="Lienhypertexte">
    <w:name w:val="Hyperlink"/>
    <w:basedOn w:val="Policepardfaut"/>
    <w:uiPriority w:val="99"/>
    <w:rsid w:val="00594A93"/>
    <w:rPr>
      <w:color w:val="0000FF"/>
      <w:u w:val="single"/>
    </w:rPr>
  </w:style>
  <w:style w:type="character" w:customStyle="1" w:styleId="rouge11b-verdana1">
    <w:name w:val="rouge11b-verdana1"/>
    <w:basedOn w:val="Policepardfaut"/>
    <w:rsid w:val="00594A93"/>
    <w:rPr>
      <w:rFonts w:ascii="Verdana" w:hAnsi="Verdana" w:hint="default"/>
      <w:b/>
      <w:bCs/>
      <w:color w:val="E60018"/>
      <w:sz w:val="17"/>
      <w:szCs w:val="17"/>
    </w:rPr>
  </w:style>
  <w:style w:type="table" w:styleId="Grilledutableau">
    <w:name w:val="Table Grid"/>
    <w:basedOn w:val="TableauNormal"/>
    <w:rsid w:val="00594A93"/>
    <w:pPr>
      <w:spacing w:after="0" w:line="240" w:lineRule="auto"/>
      <w:jc w:val="both"/>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graphedeliste1">
    <w:name w:val="Paragraphe de liste1"/>
    <w:basedOn w:val="Normal0"/>
    <w:rsid w:val="00594A93"/>
    <w:pPr>
      <w:spacing w:before="60" w:after="0" w:line="240" w:lineRule="auto"/>
      <w:ind w:left="720"/>
      <w:contextualSpacing/>
    </w:pPr>
    <w:rPr>
      <w:rFonts w:ascii="Times New Roman" w:eastAsia="Times New Roman" w:hAnsi="Times New Roman" w:cs="Times New Roman"/>
      <w:sz w:val="20"/>
      <w:szCs w:val="24"/>
      <w:lang w:eastAsia="fr-FR"/>
    </w:rPr>
  </w:style>
  <w:style w:type="paragraph" w:styleId="Textedebulles">
    <w:name w:val="Balloon Text"/>
    <w:basedOn w:val="Normal0"/>
    <w:link w:val="TextedebullesCar"/>
    <w:rsid w:val="00594A93"/>
    <w:pPr>
      <w:spacing w:after="0" w:line="240" w:lineRule="auto"/>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rsid w:val="00594A93"/>
    <w:rPr>
      <w:rFonts w:ascii="Tahoma" w:eastAsia="Times New Roman" w:hAnsi="Tahoma" w:cs="Tahoma"/>
      <w:sz w:val="16"/>
      <w:szCs w:val="16"/>
      <w:lang w:eastAsia="fr-FR"/>
    </w:rPr>
  </w:style>
  <w:style w:type="character" w:customStyle="1" w:styleId="Textedelespacerserv1">
    <w:name w:val="Texte de l'espace réservé1"/>
    <w:basedOn w:val="Policepardfaut"/>
    <w:semiHidden/>
    <w:rsid w:val="00594A93"/>
    <w:rPr>
      <w:rFonts w:cs="Times New Roman"/>
      <w:color w:val="808080"/>
    </w:rPr>
  </w:style>
  <w:style w:type="paragraph" w:styleId="Sous-titre">
    <w:name w:val="Subtitle"/>
    <w:aliases w:val="titre 1"/>
    <w:basedOn w:val="Normal0"/>
    <w:link w:val="Sous-titreCar"/>
    <w:rsid w:val="00594A93"/>
    <w:pPr>
      <w:spacing w:after="0" w:line="240" w:lineRule="auto"/>
      <w:jc w:val="both"/>
    </w:pPr>
    <w:rPr>
      <w:rFonts w:ascii="Arial" w:eastAsia="Times New Roman" w:hAnsi="Arial" w:cs="Arial"/>
      <w:b/>
      <w:bCs/>
      <w:u w:val="single"/>
      <w:lang w:eastAsia="fr-FR"/>
    </w:rPr>
  </w:style>
  <w:style w:type="character" w:customStyle="1" w:styleId="Sous-titreCar">
    <w:name w:val="Sous-titre Car"/>
    <w:aliases w:val="titre 1 Car"/>
    <w:basedOn w:val="Policepardfaut"/>
    <w:link w:val="Sous-titre"/>
    <w:rsid w:val="00594A93"/>
    <w:rPr>
      <w:rFonts w:ascii="Arial" w:eastAsia="Times New Roman" w:hAnsi="Arial" w:cs="Arial"/>
      <w:b/>
      <w:bCs/>
      <w:u w:val="single"/>
      <w:lang w:eastAsia="fr-FR"/>
    </w:rPr>
  </w:style>
  <w:style w:type="paragraph" w:styleId="En-tte">
    <w:name w:val="header"/>
    <w:basedOn w:val="Normal0"/>
    <w:link w:val="En-tteCar"/>
    <w:uiPriority w:val="99"/>
    <w:rsid w:val="00594A93"/>
    <w:pPr>
      <w:tabs>
        <w:tab w:val="center" w:pos="4536"/>
        <w:tab w:val="right" w:pos="9072"/>
      </w:tabs>
      <w:spacing w:after="0" w:line="240" w:lineRule="auto"/>
    </w:pPr>
    <w:rPr>
      <w:rFonts w:ascii="Arial" w:eastAsia="Times New Roman" w:hAnsi="Arial" w:cs="Arial"/>
      <w:lang w:eastAsia="fr-FR"/>
    </w:rPr>
  </w:style>
  <w:style w:type="character" w:customStyle="1" w:styleId="En-tteCar">
    <w:name w:val="En-tête Car"/>
    <w:basedOn w:val="Policepardfaut"/>
    <w:link w:val="En-tte"/>
    <w:uiPriority w:val="99"/>
    <w:rsid w:val="00594A93"/>
    <w:rPr>
      <w:rFonts w:ascii="Arial" w:eastAsia="Times New Roman" w:hAnsi="Arial" w:cs="Arial"/>
      <w:lang w:eastAsia="fr-FR"/>
    </w:rPr>
  </w:style>
  <w:style w:type="paragraph" w:styleId="Pieddepage">
    <w:name w:val="footer"/>
    <w:aliases w:val="Pied de page fiche"/>
    <w:basedOn w:val="Normal0"/>
    <w:link w:val="PieddepageCar"/>
    <w:rsid w:val="00594A93"/>
    <w:pPr>
      <w:tabs>
        <w:tab w:val="center" w:pos="4536"/>
        <w:tab w:val="right" w:pos="9072"/>
      </w:tabs>
      <w:spacing w:after="0" w:line="240" w:lineRule="auto"/>
    </w:pPr>
    <w:rPr>
      <w:rFonts w:ascii="Arial" w:eastAsia="Times New Roman" w:hAnsi="Arial" w:cs="Arial"/>
      <w:lang w:eastAsia="fr-FR"/>
    </w:rPr>
  </w:style>
  <w:style w:type="character" w:customStyle="1" w:styleId="PieddepageCar">
    <w:name w:val="Pied de page Car"/>
    <w:aliases w:val="Pied de page fiche Car"/>
    <w:basedOn w:val="Policepardfaut"/>
    <w:link w:val="Pieddepage"/>
    <w:rsid w:val="00594A93"/>
    <w:rPr>
      <w:rFonts w:ascii="Arial" w:eastAsia="Times New Roman" w:hAnsi="Arial" w:cs="Arial"/>
      <w:lang w:eastAsia="fr-FR"/>
    </w:rPr>
  </w:style>
  <w:style w:type="paragraph" w:styleId="Corpsdetexte">
    <w:name w:val="Body Text"/>
    <w:basedOn w:val="Normal0"/>
    <w:link w:val="CorpsdetexteCar"/>
    <w:rsid w:val="00594A93"/>
    <w:pPr>
      <w:spacing w:after="0" w:line="240" w:lineRule="auto"/>
      <w:jc w:val="both"/>
    </w:pPr>
    <w:rPr>
      <w:rFonts w:ascii="Arial" w:eastAsia="Times New Roman" w:hAnsi="Arial" w:cs="Arial"/>
      <w:lang w:eastAsia="fr-FR"/>
    </w:rPr>
  </w:style>
  <w:style w:type="character" w:customStyle="1" w:styleId="CorpsdetexteCar">
    <w:name w:val="Corps de texte Car"/>
    <w:basedOn w:val="Policepardfaut"/>
    <w:link w:val="Corpsdetexte"/>
    <w:rsid w:val="00594A93"/>
    <w:rPr>
      <w:rFonts w:ascii="Arial" w:eastAsia="Times New Roman" w:hAnsi="Arial" w:cs="Arial"/>
      <w:lang w:eastAsia="fr-FR"/>
    </w:rPr>
  </w:style>
  <w:style w:type="paragraph" w:styleId="Corpsdetexte2">
    <w:name w:val="Body Text 2"/>
    <w:basedOn w:val="Normal0"/>
    <w:link w:val="Corpsdetexte2Car"/>
    <w:rsid w:val="00594A93"/>
    <w:pPr>
      <w:spacing w:after="0" w:line="240" w:lineRule="auto"/>
      <w:jc w:val="both"/>
    </w:pPr>
    <w:rPr>
      <w:rFonts w:ascii="Arial" w:eastAsia="Times New Roman" w:hAnsi="Arial" w:cs="Arial"/>
      <w:b/>
      <w:bCs/>
      <w:color w:val="000000"/>
      <w:lang w:eastAsia="fr-FR"/>
    </w:rPr>
  </w:style>
  <w:style w:type="character" w:customStyle="1" w:styleId="Corpsdetexte2Car">
    <w:name w:val="Corps de texte 2 Car"/>
    <w:basedOn w:val="Policepardfaut"/>
    <w:link w:val="Corpsdetexte2"/>
    <w:rsid w:val="00594A93"/>
    <w:rPr>
      <w:rFonts w:ascii="Arial" w:eastAsia="Times New Roman" w:hAnsi="Arial" w:cs="Arial"/>
      <w:b/>
      <w:bCs/>
      <w:color w:val="000000"/>
      <w:lang w:eastAsia="fr-FR"/>
    </w:rPr>
  </w:style>
  <w:style w:type="paragraph" w:styleId="Corpsdetexte3">
    <w:name w:val="Body Text 3"/>
    <w:basedOn w:val="Normal0"/>
    <w:link w:val="Corpsdetexte3Car"/>
    <w:rsid w:val="00594A93"/>
    <w:pPr>
      <w:spacing w:after="0" w:line="240" w:lineRule="auto"/>
      <w:jc w:val="both"/>
    </w:pPr>
    <w:rPr>
      <w:rFonts w:ascii="Arial" w:eastAsia="Times New Roman" w:hAnsi="Arial" w:cs="Arial"/>
      <w:color w:val="000000"/>
      <w:lang w:eastAsia="fr-FR"/>
    </w:rPr>
  </w:style>
  <w:style w:type="character" w:customStyle="1" w:styleId="Corpsdetexte3Car">
    <w:name w:val="Corps de texte 3 Car"/>
    <w:basedOn w:val="Policepardfaut"/>
    <w:link w:val="Corpsdetexte3"/>
    <w:rsid w:val="00594A93"/>
    <w:rPr>
      <w:rFonts w:ascii="Arial" w:eastAsia="Times New Roman" w:hAnsi="Arial" w:cs="Arial"/>
      <w:color w:val="000000"/>
      <w:lang w:eastAsia="fr-FR"/>
    </w:rPr>
  </w:style>
  <w:style w:type="paragraph" w:customStyle="1" w:styleId="Noparagraphstyle">
    <w:name w:val="[No paragraph style]"/>
    <w:link w:val="NoparagraphstyleCar"/>
    <w:rsid w:val="00594A93"/>
    <w:pPr>
      <w:widowControl w:val="0"/>
      <w:autoSpaceDE w:val="0"/>
      <w:autoSpaceDN w:val="0"/>
      <w:adjustRightInd w:val="0"/>
      <w:spacing w:after="0" w:line="288" w:lineRule="auto"/>
      <w:textAlignment w:val="center"/>
    </w:pPr>
    <w:rPr>
      <w:rFonts w:ascii="Times-Roman" w:eastAsia="Times New Roman" w:hAnsi="Times-Roman" w:cs="Times New Roman"/>
      <w:color w:val="000000"/>
      <w:sz w:val="24"/>
      <w:szCs w:val="24"/>
      <w:lang w:eastAsia="fr-FR"/>
    </w:rPr>
  </w:style>
  <w:style w:type="paragraph" w:styleId="Titre">
    <w:name w:val="Title"/>
    <w:basedOn w:val="Normal0"/>
    <w:next w:val="Chap"/>
    <w:link w:val="TitreCar"/>
    <w:autoRedefine/>
    <w:qFormat/>
    <w:rsid w:val="00594A93"/>
    <w:pPr>
      <w:spacing w:before="240" w:after="60" w:line="240" w:lineRule="auto"/>
      <w:jc w:val="center"/>
      <w:outlineLvl w:val="0"/>
    </w:pPr>
    <w:rPr>
      <w:rFonts w:ascii="Arial" w:eastAsia="Times New Roman" w:hAnsi="Arial" w:cs="Arial"/>
      <w:b/>
      <w:bCs/>
      <w:color w:val="008000"/>
      <w:kern w:val="28"/>
      <w:sz w:val="32"/>
      <w:szCs w:val="32"/>
      <w:u w:val="single"/>
      <w:lang w:eastAsia="fr-FR"/>
    </w:rPr>
  </w:style>
  <w:style w:type="character" w:customStyle="1" w:styleId="TitreCar">
    <w:name w:val="Titre Car"/>
    <w:basedOn w:val="Policepardfaut"/>
    <w:link w:val="Titre"/>
    <w:rsid w:val="00594A93"/>
    <w:rPr>
      <w:rFonts w:ascii="Arial" w:eastAsia="Times New Roman" w:hAnsi="Arial" w:cs="Arial"/>
      <w:b/>
      <w:bCs/>
      <w:color w:val="008000"/>
      <w:kern w:val="28"/>
      <w:sz w:val="32"/>
      <w:szCs w:val="32"/>
      <w:u w:val="single"/>
      <w:lang w:eastAsia="fr-FR"/>
    </w:rPr>
  </w:style>
  <w:style w:type="character" w:customStyle="1" w:styleId="apple-converted-space">
    <w:name w:val="apple-converted-space"/>
    <w:basedOn w:val="Policepardfaut"/>
    <w:rsid w:val="00594A93"/>
  </w:style>
  <w:style w:type="paragraph" w:styleId="NormalWeb">
    <w:name w:val="Normal (Web)"/>
    <w:basedOn w:val="Normal0"/>
    <w:rsid w:val="00594A93"/>
    <w:pPr>
      <w:spacing w:before="100" w:beforeAutospacing="1" w:after="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rsid w:val="00594A93"/>
    <w:rPr>
      <w:b/>
      <w:bCs/>
    </w:rPr>
  </w:style>
  <w:style w:type="paragraph" w:styleId="Notedebasdepage">
    <w:name w:val="footnote text"/>
    <w:basedOn w:val="Normal0"/>
    <w:link w:val="NotedebasdepageCar"/>
    <w:semiHidden/>
    <w:rsid w:val="00594A93"/>
    <w:pPr>
      <w:spacing w:before="60"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594A93"/>
    <w:rPr>
      <w:rFonts w:ascii="Times New Roman" w:eastAsia="Times New Roman" w:hAnsi="Times New Roman" w:cs="Times New Roman"/>
      <w:sz w:val="20"/>
      <w:szCs w:val="20"/>
      <w:lang w:eastAsia="fr-FR"/>
    </w:rPr>
  </w:style>
  <w:style w:type="character" w:styleId="Appelnotedebasdep">
    <w:name w:val="footnote reference"/>
    <w:basedOn w:val="Policepardfaut"/>
    <w:semiHidden/>
    <w:rsid w:val="00594A93"/>
    <w:rPr>
      <w:vertAlign w:val="superscript"/>
    </w:rPr>
  </w:style>
  <w:style w:type="character" w:customStyle="1" w:styleId="NoparagraphstyleCar">
    <w:name w:val="[No paragraph style] Car"/>
    <w:basedOn w:val="Policepardfaut"/>
    <w:link w:val="Noparagraphstyle"/>
    <w:rsid w:val="00594A93"/>
    <w:rPr>
      <w:rFonts w:ascii="Times-Roman" w:eastAsia="Times New Roman" w:hAnsi="Times-Roman" w:cs="Times New Roman"/>
      <w:color w:val="000000"/>
      <w:sz w:val="24"/>
      <w:szCs w:val="24"/>
      <w:lang w:eastAsia="fr-FR"/>
    </w:rPr>
  </w:style>
  <w:style w:type="character" w:customStyle="1" w:styleId="apple-style-span">
    <w:name w:val="apple-style-span"/>
    <w:basedOn w:val="Policepardfaut"/>
    <w:rsid w:val="00594A93"/>
  </w:style>
  <w:style w:type="paragraph" w:styleId="TM1">
    <w:name w:val="toc 1"/>
    <w:basedOn w:val="Normal0"/>
    <w:next w:val="Normal0"/>
    <w:autoRedefine/>
    <w:uiPriority w:val="39"/>
    <w:rsid w:val="00594A93"/>
    <w:pPr>
      <w:spacing w:before="60" w:after="0" w:line="240" w:lineRule="auto"/>
    </w:pPr>
    <w:rPr>
      <w:rFonts w:ascii="Times New Roman" w:eastAsia="Times New Roman" w:hAnsi="Times New Roman" w:cs="Times New Roman"/>
      <w:sz w:val="20"/>
      <w:szCs w:val="24"/>
      <w:lang w:eastAsia="fr-FR"/>
    </w:rPr>
  </w:style>
  <w:style w:type="paragraph" w:styleId="TM2">
    <w:name w:val="toc 2"/>
    <w:basedOn w:val="Normal0"/>
    <w:next w:val="Normal0"/>
    <w:autoRedefine/>
    <w:uiPriority w:val="39"/>
    <w:qFormat/>
    <w:rsid w:val="00594A93"/>
    <w:pPr>
      <w:spacing w:before="60" w:after="0" w:line="240" w:lineRule="auto"/>
      <w:ind w:left="200"/>
    </w:pPr>
    <w:rPr>
      <w:rFonts w:ascii="Times New Roman" w:eastAsia="Times New Roman" w:hAnsi="Times New Roman" w:cs="Times New Roman"/>
      <w:sz w:val="20"/>
      <w:szCs w:val="24"/>
      <w:lang w:eastAsia="fr-FR"/>
    </w:rPr>
  </w:style>
  <w:style w:type="paragraph" w:styleId="TM3">
    <w:name w:val="toc 3"/>
    <w:basedOn w:val="Normal0"/>
    <w:next w:val="Normal0"/>
    <w:autoRedefine/>
    <w:uiPriority w:val="39"/>
    <w:rsid w:val="00594A93"/>
    <w:pPr>
      <w:spacing w:before="60" w:after="0" w:line="240" w:lineRule="auto"/>
      <w:ind w:left="400"/>
    </w:pPr>
    <w:rPr>
      <w:rFonts w:ascii="Times New Roman" w:eastAsia="Times New Roman" w:hAnsi="Times New Roman" w:cs="Times New Roman"/>
      <w:sz w:val="20"/>
      <w:szCs w:val="24"/>
      <w:lang w:eastAsia="fr-FR"/>
    </w:rPr>
  </w:style>
  <w:style w:type="paragraph" w:styleId="TM4">
    <w:name w:val="toc 4"/>
    <w:basedOn w:val="Normal0"/>
    <w:next w:val="Normal0"/>
    <w:autoRedefine/>
    <w:uiPriority w:val="39"/>
    <w:rsid w:val="00594A93"/>
    <w:pPr>
      <w:spacing w:before="60" w:after="0" w:line="240" w:lineRule="auto"/>
      <w:ind w:left="600"/>
    </w:pPr>
    <w:rPr>
      <w:rFonts w:ascii="Times New Roman" w:eastAsia="Times New Roman" w:hAnsi="Times New Roman" w:cs="Times New Roman"/>
      <w:sz w:val="20"/>
      <w:szCs w:val="24"/>
      <w:lang w:eastAsia="fr-FR"/>
    </w:rPr>
  </w:style>
  <w:style w:type="character" w:styleId="Textedelespacerserv">
    <w:name w:val="Placeholder Text"/>
    <w:basedOn w:val="Policepardfaut"/>
    <w:uiPriority w:val="99"/>
    <w:semiHidden/>
    <w:rsid w:val="00594A93"/>
    <w:rPr>
      <w:color w:val="808080"/>
    </w:rPr>
  </w:style>
  <w:style w:type="paragraph" w:styleId="Paragraphedeliste">
    <w:name w:val="List Paragraph"/>
    <w:basedOn w:val="Normal0"/>
    <w:uiPriority w:val="34"/>
    <w:qFormat/>
    <w:rsid w:val="00594A93"/>
    <w:pPr>
      <w:spacing w:before="60" w:after="0" w:line="240" w:lineRule="auto"/>
      <w:ind w:left="720"/>
      <w:contextualSpacing/>
    </w:pPr>
    <w:rPr>
      <w:rFonts w:ascii="Times New Roman" w:eastAsia="Times New Roman" w:hAnsi="Times New Roman" w:cs="Times New Roman"/>
      <w:sz w:val="20"/>
      <w:szCs w:val="24"/>
      <w:lang w:eastAsia="fr-FR"/>
    </w:rPr>
  </w:style>
  <w:style w:type="paragraph" w:customStyle="1" w:styleId="En-ttedetabledesmatires1">
    <w:name w:val="En-tête de table des matières1"/>
    <w:basedOn w:val="Titre1"/>
    <w:next w:val="Normal0"/>
    <w:uiPriority w:val="39"/>
    <w:semiHidden/>
    <w:unhideWhenUsed/>
    <w:qFormat/>
    <w:rsid w:val="00594A93"/>
    <w:pPr>
      <w:keepLines/>
      <w:spacing w:before="480" w:line="276" w:lineRule="auto"/>
      <w:outlineLvl w:val="9"/>
    </w:pPr>
    <w:rPr>
      <w:rFonts w:ascii="Cambria" w:hAnsi="Cambria"/>
      <w:color w:val="365F91"/>
      <w:sz w:val="28"/>
      <w:szCs w:val="28"/>
      <w:lang w:eastAsia="en-US"/>
    </w:rPr>
  </w:style>
  <w:style w:type="numbering" w:customStyle="1" w:styleId="Aucuneliste11">
    <w:name w:val="Aucune liste11"/>
    <w:next w:val="Aucuneliste"/>
    <w:uiPriority w:val="99"/>
    <w:semiHidden/>
    <w:unhideWhenUsed/>
    <w:rsid w:val="00594A93"/>
  </w:style>
  <w:style w:type="character" w:customStyle="1" w:styleId="Lienhypertextesuivivisit1">
    <w:name w:val="Lien hypertexte suivi visité1"/>
    <w:basedOn w:val="Policepardfaut"/>
    <w:uiPriority w:val="99"/>
    <w:unhideWhenUsed/>
    <w:rsid w:val="00594A93"/>
    <w:rPr>
      <w:color w:val="800080"/>
      <w:u w:val="single"/>
    </w:rPr>
  </w:style>
  <w:style w:type="character" w:customStyle="1" w:styleId="PieddepageCar1">
    <w:name w:val="Pied de page Car1"/>
    <w:aliases w:val="Pied de page fiche Car1"/>
    <w:basedOn w:val="Policepardfaut"/>
    <w:uiPriority w:val="99"/>
    <w:semiHidden/>
    <w:rsid w:val="00594A93"/>
    <w:rPr>
      <w:rFonts w:ascii="Calibri" w:eastAsia="Calibri" w:hAnsi="Calibri" w:cs="Times New Roman"/>
      <w:sz w:val="22"/>
      <w:szCs w:val="22"/>
      <w:lang w:eastAsia="en-US"/>
    </w:rPr>
  </w:style>
  <w:style w:type="character" w:styleId="Accentuation">
    <w:name w:val="Emphasis"/>
    <w:basedOn w:val="Policepardfaut"/>
    <w:rsid w:val="00594A93"/>
    <w:rPr>
      <w:i/>
      <w:iCs/>
    </w:rPr>
  </w:style>
  <w:style w:type="numbering" w:customStyle="1" w:styleId="Aucuneliste2">
    <w:name w:val="Aucune liste2"/>
    <w:next w:val="Aucuneliste"/>
    <w:uiPriority w:val="99"/>
    <w:semiHidden/>
    <w:unhideWhenUsed/>
    <w:rsid w:val="00594A93"/>
  </w:style>
  <w:style w:type="paragraph" w:styleId="Explorateurdedocuments">
    <w:name w:val="Document Map"/>
    <w:basedOn w:val="Normal0"/>
    <w:link w:val="ExplorateurdedocumentsCar"/>
    <w:unhideWhenUsed/>
    <w:rsid w:val="00594A93"/>
    <w:pPr>
      <w:spacing w:after="0" w:line="240" w:lineRule="auto"/>
    </w:pPr>
    <w:rPr>
      <w:rFonts w:ascii="Tahoma" w:eastAsia="Times New Roman" w:hAnsi="Tahoma" w:cs="Tahoma"/>
      <w:sz w:val="16"/>
      <w:szCs w:val="16"/>
      <w:lang w:eastAsia="fr-FR"/>
    </w:rPr>
  </w:style>
  <w:style w:type="character" w:customStyle="1" w:styleId="ExplorateurdedocumentsCar">
    <w:name w:val="Explorateur de documents Car"/>
    <w:basedOn w:val="Policepardfaut"/>
    <w:link w:val="Explorateurdedocuments"/>
    <w:rsid w:val="00594A93"/>
    <w:rPr>
      <w:rFonts w:ascii="Tahoma" w:eastAsia="Times New Roman" w:hAnsi="Tahoma" w:cs="Tahoma"/>
      <w:sz w:val="16"/>
      <w:szCs w:val="16"/>
      <w:lang w:eastAsia="fr-FR"/>
    </w:rPr>
  </w:style>
  <w:style w:type="paragraph" w:customStyle="1" w:styleId="normal">
    <w:name w:val="normal"/>
    <w:basedOn w:val="Normal0"/>
    <w:qFormat/>
    <w:rsid w:val="00F83271"/>
    <w:pPr>
      <w:numPr>
        <w:numId w:val="16"/>
      </w:numPr>
      <w:spacing w:after="0" w:line="276" w:lineRule="auto"/>
      <w:ind w:left="714" w:hanging="357"/>
      <w:contextualSpacing/>
      <w:jc w:val="both"/>
    </w:pPr>
    <w:rPr>
      <w:rFonts w:eastAsia="Times New Roman" w:cs="Times New Roman"/>
      <w:color w:val="000000"/>
    </w:rPr>
  </w:style>
  <w:style w:type="table" w:customStyle="1" w:styleId="Grilledutableau1">
    <w:name w:val="Grille du tableau1"/>
    <w:basedOn w:val="TableauNormal"/>
    <w:next w:val="Grilledutableau"/>
    <w:rsid w:val="00594A93"/>
    <w:pPr>
      <w:spacing w:after="0" w:line="240" w:lineRule="auto"/>
    </w:pPr>
    <w:rPr>
      <w:rFonts w:ascii="Times New Roman" w:eastAsia="Times New Roman" w:hAnsi="Times New Roman" w:cs="Times New Roman"/>
      <w:sz w:val="20"/>
      <w:szCs w:val="20"/>
      <w:lang w:eastAsia="fr-F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M51">
    <w:name w:val="TM 51"/>
    <w:basedOn w:val="Normal0"/>
    <w:next w:val="Normal0"/>
    <w:autoRedefine/>
    <w:uiPriority w:val="39"/>
    <w:unhideWhenUsed/>
    <w:locked/>
    <w:rsid w:val="00594A93"/>
    <w:pPr>
      <w:spacing w:after="100" w:line="276" w:lineRule="auto"/>
      <w:ind w:left="880"/>
    </w:pPr>
    <w:rPr>
      <w:rFonts w:eastAsia="Times New Roman"/>
      <w:lang w:eastAsia="fr-FR"/>
    </w:rPr>
  </w:style>
  <w:style w:type="paragraph" w:customStyle="1" w:styleId="TM61">
    <w:name w:val="TM 61"/>
    <w:basedOn w:val="Normal0"/>
    <w:next w:val="Normal0"/>
    <w:autoRedefine/>
    <w:uiPriority w:val="39"/>
    <w:unhideWhenUsed/>
    <w:locked/>
    <w:rsid w:val="00594A93"/>
    <w:pPr>
      <w:spacing w:after="100" w:line="276" w:lineRule="auto"/>
      <w:ind w:left="1100"/>
    </w:pPr>
    <w:rPr>
      <w:rFonts w:eastAsia="Times New Roman"/>
      <w:lang w:eastAsia="fr-FR"/>
    </w:rPr>
  </w:style>
  <w:style w:type="paragraph" w:customStyle="1" w:styleId="TM71">
    <w:name w:val="TM 71"/>
    <w:basedOn w:val="Normal0"/>
    <w:next w:val="Normal0"/>
    <w:autoRedefine/>
    <w:uiPriority w:val="39"/>
    <w:unhideWhenUsed/>
    <w:locked/>
    <w:rsid w:val="00594A93"/>
    <w:pPr>
      <w:spacing w:after="100" w:line="276" w:lineRule="auto"/>
      <w:ind w:left="1320"/>
    </w:pPr>
    <w:rPr>
      <w:rFonts w:eastAsia="Times New Roman"/>
      <w:lang w:eastAsia="fr-FR"/>
    </w:rPr>
  </w:style>
  <w:style w:type="paragraph" w:customStyle="1" w:styleId="TM81">
    <w:name w:val="TM 81"/>
    <w:basedOn w:val="Normal0"/>
    <w:next w:val="Normal0"/>
    <w:autoRedefine/>
    <w:uiPriority w:val="39"/>
    <w:unhideWhenUsed/>
    <w:locked/>
    <w:rsid w:val="00594A93"/>
    <w:pPr>
      <w:spacing w:after="100" w:line="276" w:lineRule="auto"/>
      <w:ind w:left="1540"/>
    </w:pPr>
    <w:rPr>
      <w:rFonts w:eastAsia="Times New Roman"/>
      <w:lang w:eastAsia="fr-FR"/>
    </w:rPr>
  </w:style>
  <w:style w:type="paragraph" w:customStyle="1" w:styleId="TM91">
    <w:name w:val="TM 91"/>
    <w:basedOn w:val="Normal0"/>
    <w:next w:val="Normal0"/>
    <w:autoRedefine/>
    <w:uiPriority w:val="39"/>
    <w:unhideWhenUsed/>
    <w:locked/>
    <w:rsid w:val="00594A93"/>
    <w:pPr>
      <w:spacing w:after="100" w:line="276" w:lineRule="auto"/>
      <w:ind w:left="1760"/>
    </w:pPr>
    <w:rPr>
      <w:rFonts w:eastAsia="Times New Roman"/>
      <w:lang w:eastAsia="fr-FR"/>
    </w:rPr>
  </w:style>
  <w:style w:type="numbering" w:customStyle="1" w:styleId="Aucuneliste3">
    <w:name w:val="Aucune liste3"/>
    <w:next w:val="Aucuneliste"/>
    <w:uiPriority w:val="99"/>
    <w:semiHidden/>
    <w:unhideWhenUsed/>
    <w:rsid w:val="00594A93"/>
  </w:style>
  <w:style w:type="character" w:customStyle="1" w:styleId="Titre3Car1">
    <w:name w:val="Titre 3 Car1"/>
    <w:aliases w:val="Titre2 Car1"/>
    <w:basedOn w:val="Policepardfaut"/>
    <w:semiHidden/>
    <w:rsid w:val="00594A93"/>
    <w:rPr>
      <w:rFonts w:ascii="Cambria" w:eastAsia="Times New Roman" w:hAnsi="Cambria" w:cs="Times New Roman"/>
      <w:b/>
      <w:bCs/>
      <w:color w:val="4F81BD"/>
      <w:sz w:val="22"/>
      <w:szCs w:val="22"/>
    </w:rPr>
  </w:style>
  <w:style w:type="character" w:customStyle="1" w:styleId="Sous-titreCar1">
    <w:name w:val="Sous-titre Car1"/>
    <w:aliases w:val="titre 1 Car1"/>
    <w:basedOn w:val="Policepardfaut"/>
    <w:rsid w:val="00594A93"/>
    <w:rPr>
      <w:rFonts w:ascii="Cambria" w:eastAsia="Times New Roman" w:hAnsi="Cambria" w:cs="Times New Roman"/>
      <w:i/>
      <w:iCs/>
      <w:color w:val="4F81BD"/>
      <w:spacing w:val="15"/>
      <w:sz w:val="24"/>
      <w:szCs w:val="24"/>
      <w:lang w:eastAsia="en-US"/>
    </w:rPr>
  </w:style>
  <w:style w:type="paragraph" w:customStyle="1" w:styleId="Titre51">
    <w:name w:val="Titre51"/>
    <w:next w:val="Sansinterligne"/>
    <w:link w:val="SansinterligneCar"/>
    <w:uiPriority w:val="1"/>
    <w:qFormat/>
    <w:rsid w:val="00594A93"/>
    <w:pPr>
      <w:spacing w:after="0" w:line="240" w:lineRule="auto"/>
      <w:jc w:val="both"/>
    </w:pPr>
  </w:style>
  <w:style w:type="character" w:customStyle="1" w:styleId="titre3Car0">
    <w:name w:val="titre3 Car"/>
    <w:basedOn w:val="Policepardfaut"/>
    <w:link w:val="titre30"/>
    <w:locked/>
    <w:rsid w:val="00594A93"/>
    <w:rPr>
      <w:bCs/>
      <w:i/>
    </w:rPr>
  </w:style>
  <w:style w:type="paragraph" w:customStyle="1" w:styleId="titre30">
    <w:name w:val="titre3"/>
    <w:basedOn w:val="Normal0"/>
    <w:link w:val="titre3Car0"/>
    <w:qFormat/>
    <w:rsid w:val="00594A93"/>
    <w:pPr>
      <w:spacing w:after="0" w:line="240" w:lineRule="auto"/>
      <w:jc w:val="both"/>
    </w:pPr>
    <w:rPr>
      <w:bCs/>
      <w:i/>
    </w:rPr>
  </w:style>
  <w:style w:type="character" w:styleId="Titredulivre">
    <w:name w:val="Book Title"/>
    <w:basedOn w:val="Policepardfaut"/>
    <w:uiPriority w:val="33"/>
    <w:qFormat/>
    <w:rsid w:val="00594A93"/>
    <w:rPr>
      <w:b/>
      <w:bCs/>
      <w:smallCaps/>
      <w:spacing w:val="5"/>
    </w:rPr>
  </w:style>
  <w:style w:type="table" w:customStyle="1" w:styleId="Grilledutableau2">
    <w:name w:val="Grille du tableau2"/>
    <w:basedOn w:val="TableauNormal"/>
    <w:next w:val="Grilledutableau"/>
    <w:rsid w:val="00594A93"/>
    <w:pPr>
      <w:spacing w:after="0" w:line="240" w:lineRule="auto"/>
    </w:pPr>
    <w:rPr>
      <w:rFonts w:ascii="Times New Roman" w:eastAsia="Times New Roman" w:hAnsi="Times New Roman" w:cs="Times New Roman"/>
      <w:sz w:val="20"/>
      <w:szCs w:val="20"/>
      <w:lang w:eastAsia="fr-F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Aucuneliste4">
    <w:name w:val="Aucune liste4"/>
    <w:next w:val="Aucuneliste"/>
    <w:uiPriority w:val="99"/>
    <w:semiHidden/>
    <w:unhideWhenUsed/>
    <w:rsid w:val="00594A93"/>
  </w:style>
  <w:style w:type="numbering" w:customStyle="1" w:styleId="Aucuneliste5">
    <w:name w:val="Aucune liste5"/>
    <w:next w:val="Aucuneliste"/>
    <w:uiPriority w:val="99"/>
    <w:semiHidden/>
    <w:unhideWhenUsed/>
    <w:rsid w:val="00594A93"/>
  </w:style>
  <w:style w:type="table" w:customStyle="1" w:styleId="Grilledutableau3">
    <w:name w:val="Grille du tableau3"/>
    <w:basedOn w:val="TableauNormal"/>
    <w:next w:val="Grilledutableau"/>
    <w:rsid w:val="00594A93"/>
    <w:pPr>
      <w:spacing w:after="0" w:line="240" w:lineRule="auto"/>
    </w:pPr>
    <w:rPr>
      <w:rFonts w:ascii="Times New Roman" w:eastAsia="Times New Roman" w:hAnsi="Times New Roman" w:cs="Times New Roman"/>
      <w:sz w:val="20"/>
      <w:szCs w:val="20"/>
      <w:lang w:eastAsia="fr-F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Aucuneliste6">
    <w:name w:val="Aucune liste6"/>
    <w:next w:val="Aucuneliste"/>
    <w:uiPriority w:val="99"/>
    <w:semiHidden/>
    <w:unhideWhenUsed/>
    <w:rsid w:val="00594A93"/>
  </w:style>
  <w:style w:type="table" w:customStyle="1" w:styleId="Grilledutableau4">
    <w:name w:val="Grille du tableau4"/>
    <w:basedOn w:val="TableauNormal"/>
    <w:next w:val="Grilledutableau"/>
    <w:rsid w:val="00594A93"/>
    <w:pPr>
      <w:spacing w:after="0" w:line="240" w:lineRule="auto"/>
    </w:pPr>
    <w:rPr>
      <w:rFonts w:ascii="Times New Roman" w:eastAsia="Times New Roman" w:hAnsi="Times New Roman" w:cs="Times New Roman"/>
      <w:sz w:val="20"/>
      <w:szCs w:val="20"/>
      <w:lang w:eastAsia="fr-F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Aucuneliste7">
    <w:name w:val="Aucune liste7"/>
    <w:next w:val="Aucuneliste"/>
    <w:uiPriority w:val="99"/>
    <w:semiHidden/>
    <w:unhideWhenUsed/>
    <w:rsid w:val="00594A93"/>
  </w:style>
  <w:style w:type="table" w:customStyle="1" w:styleId="Grilledutableau5">
    <w:name w:val="Grille du tableau5"/>
    <w:basedOn w:val="TableauNormal"/>
    <w:next w:val="Grilledutableau"/>
    <w:rsid w:val="00594A93"/>
    <w:pPr>
      <w:spacing w:after="0" w:line="240" w:lineRule="auto"/>
    </w:pPr>
    <w:rPr>
      <w:rFonts w:ascii="Times New Roman" w:eastAsia="Times New Roman" w:hAnsi="Times New Roman" w:cs="Times New Roman"/>
      <w:sz w:val="20"/>
      <w:szCs w:val="20"/>
      <w:lang w:eastAsia="fr-F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Aucuneliste8">
    <w:name w:val="Aucune liste8"/>
    <w:next w:val="Aucuneliste"/>
    <w:uiPriority w:val="99"/>
    <w:semiHidden/>
    <w:unhideWhenUsed/>
    <w:rsid w:val="00594A93"/>
  </w:style>
  <w:style w:type="table" w:customStyle="1" w:styleId="Grilledutableau6">
    <w:name w:val="Grille du tableau6"/>
    <w:basedOn w:val="TableauNormal"/>
    <w:next w:val="Grilledutableau"/>
    <w:rsid w:val="00594A93"/>
    <w:pPr>
      <w:spacing w:after="0" w:line="240" w:lineRule="auto"/>
    </w:pPr>
    <w:rPr>
      <w:rFonts w:ascii="Times New Roman" w:eastAsia="Times New Roman" w:hAnsi="Times New Roman" w:cs="Times New Roman"/>
      <w:sz w:val="20"/>
      <w:szCs w:val="20"/>
      <w:lang w:eastAsia="fr-F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remarque">
    <w:name w:val="remarque"/>
    <w:basedOn w:val="Normal0"/>
    <w:rsid w:val="00594A93"/>
    <w:pPr>
      <w:spacing w:after="200" w:line="276" w:lineRule="auto"/>
      <w:jc w:val="both"/>
    </w:pPr>
    <w:rPr>
      <w:rFonts w:ascii="Calibri" w:eastAsia="Times New Roman" w:hAnsi="Calibri" w:cs="Times New Roman"/>
      <w:bCs/>
      <w:color w:val="595959"/>
      <w:sz w:val="18"/>
      <w:szCs w:val="18"/>
      <w:lang w:eastAsia="fr-FR"/>
    </w:rPr>
  </w:style>
  <w:style w:type="numbering" w:customStyle="1" w:styleId="Aucuneliste9">
    <w:name w:val="Aucune liste9"/>
    <w:next w:val="Aucuneliste"/>
    <w:uiPriority w:val="99"/>
    <w:semiHidden/>
    <w:unhideWhenUsed/>
    <w:rsid w:val="00594A93"/>
  </w:style>
  <w:style w:type="table" w:customStyle="1" w:styleId="Grilledutableau7">
    <w:name w:val="Grille du tableau7"/>
    <w:basedOn w:val="TableauNormal"/>
    <w:next w:val="Grilledutableau"/>
    <w:rsid w:val="00594A93"/>
    <w:pPr>
      <w:spacing w:after="0" w:line="240" w:lineRule="auto"/>
    </w:pPr>
    <w:rPr>
      <w:rFonts w:ascii="Times New Roman" w:eastAsia="Times New Roman" w:hAnsi="Times New Roman" w:cs="Times New Roman"/>
      <w:sz w:val="20"/>
      <w:szCs w:val="20"/>
      <w:lang w:eastAsia="fr-F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Grilledutableau8">
    <w:name w:val="Grille du tableau8"/>
    <w:basedOn w:val="TableauNormal"/>
    <w:next w:val="Grilledutableau"/>
    <w:uiPriority w:val="59"/>
    <w:rsid w:val="00594A93"/>
    <w:pPr>
      <w:spacing w:after="0" w:line="240" w:lineRule="auto"/>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marque1">
    <w:name w:val="Remarque1"/>
    <w:basedOn w:val="Policepardfaut"/>
    <w:uiPriority w:val="19"/>
    <w:qFormat/>
    <w:rsid w:val="00594A93"/>
    <w:rPr>
      <w:i/>
      <w:iCs/>
      <w:color w:val="808080"/>
    </w:rPr>
  </w:style>
  <w:style w:type="character" w:customStyle="1" w:styleId="titre4Car0">
    <w:name w:val="titre4 Car"/>
    <w:basedOn w:val="Policepardfaut"/>
    <w:link w:val="titre40"/>
    <w:locked/>
    <w:rsid w:val="00594A93"/>
    <w:rPr>
      <w:rFonts w:ascii="Arial" w:hAnsi="Arial"/>
      <w:b/>
      <w:szCs w:val="16"/>
    </w:rPr>
  </w:style>
  <w:style w:type="paragraph" w:customStyle="1" w:styleId="titre40">
    <w:name w:val="titre4"/>
    <w:basedOn w:val="Textedincise"/>
    <w:link w:val="titre4Car0"/>
    <w:qFormat/>
    <w:rsid w:val="00594A93"/>
    <w:rPr>
      <w:rFonts w:eastAsiaTheme="minorHAnsi" w:cstheme="minorBidi"/>
      <w:b/>
      <w:sz w:val="22"/>
      <w:lang w:eastAsia="en-US"/>
    </w:rPr>
  </w:style>
  <w:style w:type="character" w:customStyle="1" w:styleId="Figures1">
    <w:name w:val="Figures1"/>
    <w:basedOn w:val="Policepardfaut"/>
    <w:uiPriority w:val="21"/>
    <w:qFormat/>
    <w:rsid w:val="00594A93"/>
    <w:rPr>
      <w:b/>
      <w:bCs/>
      <w:i/>
      <w:iCs/>
      <w:color w:val="4F81BD"/>
    </w:rPr>
  </w:style>
  <w:style w:type="paragraph" w:customStyle="1" w:styleId="Tableau">
    <w:name w:val="Tableau"/>
    <w:basedOn w:val="Titrefigtab"/>
    <w:link w:val="TableauCar"/>
    <w:qFormat/>
    <w:rsid w:val="00594A93"/>
  </w:style>
  <w:style w:type="character" w:customStyle="1" w:styleId="TitrefigtabCar">
    <w:name w:val="Titre fig. &amp; tab. Car"/>
    <w:basedOn w:val="Policepardfaut"/>
    <w:link w:val="Titrefigtab"/>
    <w:rsid w:val="00594A93"/>
    <w:rPr>
      <w:rFonts w:ascii="Times New Roman" w:eastAsia="Times New Roman" w:hAnsi="Times New Roman" w:cs="Times New Roman"/>
      <w:b/>
      <w:sz w:val="20"/>
      <w:szCs w:val="20"/>
      <w:lang w:eastAsia="fr-FR"/>
    </w:rPr>
  </w:style>
  <w:style w:type="character" w:customStyle="1" w:styleId="TableauCar">
    <w:name w:val="Tableau Car"/>
    <w:basedOn w:val="TitrefigtabCar"/>
    <w:link w:val="Tableau"/>
    <w:rsid w:val="00594A93"/>
  </w:style>
  <w:style w:type="character" w:customStyle="1" w:styleId="Rfrenceple1">
    <w:name w:val="Référence pâle1"/>
    <w:basedOn w:val="Policepardfaut"/>
    <w:uiPriority w:val="31"/>
    <w:qFormat/>
    <w:rsid w:val="00594A93"/>
    <w:rPr>
      <w:smallCaps/>
      <w:color w:val="C0504D"/>
      <w:u w:val="none"/>
    </w:rPr>
  </w:style>
  <w:style w:type="character" w:customStyle="1" w:styleId="Rfrenceintense1">
    <w:name w:val="Référence intense1"/>
    <w:basedOn w:val="Policepardfaut"/>
    <w:uiPriority w:val="32"/>
    <w:qFormat/>
    <w:rsid w:val="00594A93"/>
    <w:rPr>
      <w:b/>
      <w:bCs/>
      <w:smallCaps/>
      <w:color w:val="C0504D"/>
      <w:spacing w:val="5"/>
      <w:u w:val="single"/>
    </w:rPr>
  </w:style>
  <w:style w:type="character" w:customStyle="1" w:styleId="SansinterligneCar">
    <w:name w:val="Sans interligne Car"/>
    <w:aliases w:val="Titre5 Car"/>
    <w:basedOn w:val="Policepardfaut"/>
    <w:link w:val="Titre51"/>
    <w:uiPriority w:val="1"/>
    <w:rsid w:val="00594A93"/>
    <w:rPr>
      <w:rFonts w:ascii="Calibri" w:eastAsia="Calibri" w:hAnsi="Calibri" w:cs="Times New Roman"/>
      <w:sz w:val="22"/>
      <w:szCs w:val="22"/>
      <w:lang w:eastAsia="en-US"/>
    </w:rPr>
  </w:style>
  <w:style w:type="character" w:styleId="Lienhypertextesuivivisit">
    <w:name w:val="FollowedHyperlink"/>
    <w:basedOn w:val="Policepardfaut"/>
    <w:uiPriority w:val="99"/>
    <w:semiHidden/>
    <w:unhideWhenUsed/>
    <w:rsid w:val="00594A93"/>
    <w:rPr>
      <w:color w:val="954F72" w:themeColor="followedHyperlink"/>
      <w:u w:val="single"/>
    </w:rPr>
  </w:style>
  <w:style w:type="paragraph" w:styleId="Sansinterligne">
    <w:name w:val="No Spacing"/>
    <w:uiPriority w:val="1"/>
    <w:qFormat/>
    <w:rsid w:val="00594A93"/>
    <w:pPr>
      <w:spacing w:after="0" w:line="240" w:lineRule="auto"/>
    </w:pPr>
  </w:style>
  <w:style w:type="character" w:styleId="Emphaseple">
    <w:name w:val="Subtle Emphasis"/>
    <w:basedOn w:val="Policepardfaut"/>
    <w:uiPriority w:val="19"/>
    <w:qFormat/>
    <w:rsid w:val="00594A93"/>
    <w:rPr>
      <w:i/>
      <w:iCs/>
      <w:color w:val="808080" w:themeColor="text1" w:themeTint="7F"/>
    </w:rPr>
  </w:style>
  <w:style w:type="character" w:styleId="Emphaseintense">
    <w:name w:val="Intense Emphasis"/>
    <w:basedOn w:val="Policepardfaut"/>
    <w:uiPriority w:val="21"/>
    <w:qFormat/>
    <w:rsid w:val="00594A93"/>
    <w:rPr>
      <w:b/>
      <w:bCs/>
      <w:i/>
      <w:iCs/>
      <w:color w:val="4472C4" w:themeColor="accent1"/>
    </w:rPr>
  </w:style>
  <w:style w:type="character" w:styleId="Rfrenceple">
    <w:name w:val="Subtle Reference"/>
    <w:basedOn w:val="Policepardfaut"/>
    <w:uiPriority w:val="31"/>
    <w:qFormat/>
    <w:rsid w:val="00594A93"/>
    <w:rPr>
      <w:smallCaps/>
      <w:color w:val="ED7D31" w:themeColor="accent2"/>
      <w:u w:val="single"/>
    </w:rPr>
  </w:style>
  <w:style w:type="character" w:styleId="Rfrenceintense">
    <w:name w:val="Intense Reference"/>
    <w:basedOn w:val="Policepardfaut"/>
    <w:uiPriority w:val="32"/>
    <w:qFormat/>
    <w:rsid w:val="00594A93"/>
    <w:rPr>
      <w:b/>
      <w:bCs/>
      <w:smallCaps/>
      <w:color w:val="ED7D31" w:themeColor="accent2"/>
      <w:spacing w:val="5"/>
      <w:u w:val="single"/>
    </w:rPr>
  </w:style>
  <w:style w:type="character" w:customStyle="1" w:styleId="renvoiCar">
    <w:name w:val="renvoi Car"/>
    <w:basedOn w:val="Policepardfaut"/>
    <w:link w:val="renvoi"/>
    <w:locked/>
    <w:rsid w:val="00FF2F3F"/>
    <w:rPr>
      <w:bCs/>
      <w:i/>
      <w:sz w:val="16"/>
    </w:rPr>
  </w:style>
  <w:style w:type="paragraph" w:customStyle="1" w:styleId="renvoi">
    <w:name w:val="renvoi"/>
    <w:basedOn w:val="Normal0"/>
    <w:link w:val="renvoiCar"/>
    <w:qFormat/>
    <w:rsid w:val="00FF2F3F"/>
    <w:pPr>
      <w:spacing w:after="0" w:line="240" w:lineRule="auto"/>
      <w:jc w:val="both"/>
    </w:pPr>
    <w:rPr>
      <w:bCs/>
      <w:i/>
      <w:sz w:val="16"/>
    </w:rPr>
  </w:style>
  <w:style w:type="table" w:customStyle="1" w:styleId="Grilledutableau11">
    <w:name w:val="Grille du tableau11"/>
    <w:basedOn w:val="TableauNormal"/>
    <w:next w:val="Grilledutableau"/>
    <w:rsid w:val="003D5CB9"/>
    <w:pPr>
      <w:spacing w:after="0" w:line="240" w:lineRule="auto"/>
      <w:jc w:val="both"/>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n-ttedetabledesmatires2">
    <w:name w:val="En-tête de table des matières2"/>
    <w:basedOn w:val="Titre1"/>
    <w:next w:val="Normal0"/>
    <w:uiPriority w:val="39"/>
    <w:semiHidden/>
    <w:unhideWhenUsed/>
    <w:qFormat/>
    <w:rsid w:val="003D5CB9"/>
    <w:pPr>
      <w:keepNext/>
      <w:keepLines/>
      <w:spacing w:before="480" w:after="0" w:line="276" w:lineRule="auto"/>
      <w:outlineLvl w:val="9"/>
    </w:pPr>
    <w:rPr>
      <w:rFonts w:ascii="Calibri Light" w:hAnsi="Calibri Light"/>
      <w:b w:val="0"/>
      <w:color w:val="2F5496"/>
      <w:sz w:val="28"/>
      <w:szCs w:val="28"/>
      <w:lang w:eastAsia="en-US"/>
    </w:rPr>
  </w:style>
  <w:style w:type="paragraph" w:styleId="En-ttedetabledesmatires">
    <w:name w:val="TOC Heading"/>
    <w:basedOn w:val="Titre1"/>
    <w:next w:val="Normal0"/>
    <w:uiPriority w:val="39"/>
    <w:semiHidden/>
    <w:unhideWhenUsed/>
    <w:qFormat/>
    <w:rsid w:val="00D20FC1"/>
    <w:pPr>
      <w:keepNext/>
      <w:keepLines/>
      <w:spacing w:before="480" w:after="0" w:line="276" w:lineRule="auto"/>
      <w:outlineLvl w:val="9"/>
    </w:pPr>
    <w:rPr>
      <w:rFonts w:asciiTheme="majorHAnsi" w:eastAsiaTheme="majorEastAsia" w:hAnsiTheme="majorHAnsi" w:cstheme="majorBidi"/>
      <w:color w:val="2F5496" w:themeColor="accent1" w:themeShade="BF"/>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gif"/><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oleObject" Target="embeddings/oleObject1.bin"/><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6.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A53AED-2B31-4527-917A-95E7C3BA6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22</Pages>
  <Words>5939</Words>
  <Characters>32670</Characters>
  <Application>Microsoft Office Word</Application>
  <DocSecurity>0</DocSecurity>
  <Lines>272</Lines>
  <Paragraphs>77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11</cp:revision>
  <dcterms:created xsi:type="dcterms:W3CDTF">2018-12-08T10:18:00Z</dcterms:created>
  <dcterms:modified xsi:type="dcterms:W3CDTF">2018-12-14T10:55:00Z</dcterms:modified>
</cp:coreProperties>
</file>