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6461"/>
      </w:tblGrid>
      <w:tr w:rsidR="00EC54DA" w:rsidTr="00E0429E">
        <w:trPr>
          <w:trHeight w:val="1675"/>
        </w:trPr>
        <w:tc>
          <w:tcPr>
            <w:tcW w:w="5172" w:type="dxa"/>
            <w:vAlign w:val="center"/>
          </w:tcPr>
          <w:p w:rsidR="00EC54DA" w:rsidRPr="00143825" w:rsidRDefault="00EC54DA" w:rsidP="00E0429E">
            <w:pPr>
              <w:jc w:val="center"/>
              <w:rPr>
                <w:b/>
                <w:i/>
                <w:sz w:val="40"/>
              </w:rPr>
            </w:pPr>
            <w:r>
              <w:rPr>
                <w:b/>
                <w:i/>
                <w:sz w:val="40"/>
              </w:rPr>
              <w:t xml:space="preserve">TP </w:t>
            </w:r>
            <w:r>
              <w:rPr>
                <w:b/>
                <w:i/>
                <w:sz w:val="32"/>
                <w:szCs w:val="32"/>
              </w:rPr>
              <w:t>ETAT MECANIQUE MOTEUR</w:t>
            </w:r>
            <w:r w:rsidRPr="00690DF5">
              <w:rPr>
                <w:b/>
                <w:i/>
                <w:sz w:val="32"/>
                <w:szCs w:val="32"/>
              </w:rPr>
              <w:t xml:space="preserve"> (moteur diesel DV4)</w:t>
            </w:r>
          </w:p>
        </w:tc>
        <w:tc>
          <w:tcPr>
            <w:tcW w:w="5173" w:type="dxa"/>
            <w:vAlign w:val="center"/>
          </w:tcPr>
          <w:p w:rsidR="00EC54DA" w:rsidRDefault="00EC54DA" w:rsidP="00E0429E">
            <w:pPr>
              <w:jc w:val="center"/>
            </w:pPr>
            <w:r>
              <w:rPr>
                <w:noProof/>
              </w:rPr>
              <w:drawing>
                <wp:inline distT="0" distB="0" distL="0" distR="0" wp14:anchorId="41CBF323" wp14:editId="483B6F83">
                  <wp:extent cx="3965575" cy="1961998"/>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sins pour TP DV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7484" cy="1972838"/>
                          </a:xfrm>
                          <a:prstGeom prst="rect">
                            <a:avLst/>
                          </a:prstGeom>
                        </pic:spPr>
                      </pic:pic>
                    </a:graphicData>
                  </a:graphic>
                </wp:inline>
              </w:drawing>
            </w:r>
          </w:p>
        </w:tc>
      </w:tr>
    </w:tbl>
    <w:p w:rsidR="00EC54DA" w:rsidRDefault="00EC54DA" w:rsidP="00EC54DA"/>
    <w:p w:rsidR="00EC54DA" w:rsidRPr="00455C3A" w:rsidRDefault="00EC54DA" w:rsidP="00EC54DA"/>
    <w:p w:rsidR="00EC54DA" w:rsidRDefault="00EC54DA" w:rsidP="00EC54DA">
      <w:pPr>
        <w:pStyle w:val="Corpsdetexte"/>
        <w:rPr>
          <w:rFonts w:ascii="Arial" w:hAnsi="Arial" w:cs="Arial"/>
        </w:rPr>
      </w:pPr>
      <w:r w:rsidRPr="003103F5">
        <w:rPr>
          <w:rFonts w:ascii="Arial" w:hAnsi="Arial" w:cs="Arial"/>
          <w:b/>
          <w:caps/>
        </w:rPr>
        <w:t>Compét</w:t>
      </w:r>
      <w:r>
        <w:rPr>
          <w:rFonts w:ascii="Arial" w:hAnsi="Arial" w:cs="Arial"/>
          <w:b/>
          <w:caps/>
        </w:rPr>
        <w:t>e</w:t>
      </w:r>
      <w:r w:rsidRPr="003103F5">
        <w:rPr>
          <w:rFonts w:ascii="Arial" w:hAnsi="Arial" w:cs="Arial"/>
          <w:b/>
          <w:caps/>
        </w:rPr>
        <w:t>nces</w:t>
      </w:r>
      <w:r>
        <w:rPr>
          <w:rFonts w:ascii="Arial" w:hAnsi="Arial" w:cs="Arial"/>
          <w:b/>
        </w:rPr>
        <w:t xml:space="preserve"> VISEES :</w:t>
      </w:r>
    </w:p>
    <w:p w:rsidR="00EC54DA" w:rsidRDefault="00EC54DA" w:rsidP="00EC54DA">
      <w:pPr>
        <w:pStyle w:val="Corpsdetexte"/>
        <w:numPr>
          <w:ilvl w:val="0"/>
          <w:numId w:val="25"/>
        </w:numPr>
      </w:pPr>
      <w:r w:rsidRPr="003103F5">
        <w:rPr>
          <w:b/>
        </w:rPr>
        <w:t xml:space="preserve">CP </w:t>
      </w:r>
      <w:r>
        <w:rPr>
          <w:b/>
        </w:rPr>
        <w:t>2.2</w:t>
      </w:r>
      <w:r>
        <w:t> : Diagnostiquer un dysfonctionnement mécanique</w:t>
      </w:r>
    </w:p>
    <w:p w:rsidR="00EC54DA" w:rsidRDefault="00EC54DA" w:rsidP="00EC54DA">
      <w:pPr>
        <w:pStyle w:val="Corpsdetexte"/>
        <w:rPr>
          <w:rFonts w:ascii="Arial" w:hAnsi="Arial" w:cs="Arial"/>
          <w:b/>
          <w:caps/>
        </w:rPr>
      </w:pPr>
    </w:p>
    <w:p w:rsidR="00EC54DA" w:rsidRDefault="00EC54DA" w:rsidP="00EC54DA">
      <w:pPr>
        <w:pStyle w:val="Corpsdetexte"/>
        <w:rPr>
          <w:rFonts w:ascii="Arial" w:hAnsi="Arial" w:cs="Arial"/>
          <w:b/>
          <w:caps/>
        </w:rPr>
      </w:pPr>
      <w:r w:rsidRPr="00F533CE">
        <w:rPr>
          <w:rFonts w:ascii="Arial" w:hAnsi="Arial" w:cs="Arial"/>
          <w:b/>
          <w:caps/>
        </w:rPr>
        <w:t>CENTRE</w:t>
      </w:r>
      <w:r>
        <w:rPr>
          <w:rFonts w:ascii="Arial" w:hAnsi="Arial" w:cs="Arial"/>
          <w:b/>
          <w:caps/>
        </w:rPr>
        <w:t>S</w:t>
      </w:r>
      <w:r w:rsidRPr="00F533CE">
        <w:rPr>
          <w:rFonts w:ascii="Arial" w:hAnsi="Arial" w:cs="Arial"/>
          <w:b/>
          <w:caps/>
        </w:rPr>
        <w:t xml:space="preserve"> D’INTERET :</w:t>
      </w:r>
    </w:p>
    <w:p w:rsidR="00EC54DA" w:rsidRPr="00D10D00" w:rsidRDefault="00EC54DA" w:rsidP="00EC54DA">
      <w:pPr>
        <w:pStyle w:val="Corpsdetexte"/>
        <w:numPr>
          <w:ilvl w:val="0"/>
          <w:numId w:val="25"/>
        </w:numPr>
        <w:rPr>
          <w:bCs/>
        </w:rPr>
      </w:pPr>
      <w:r w:rsidRPr="00F533CE">
        <w:rPr>
          <w:b/>
        </w:rPr>
        <w:t xml:space="preserve">CI </w:t>
      </w:r>
      <w:r>
        <w:rPr>
          <w:b/>
        </w:rPr>
        <w:t>5</w:t>
      </w:r>
      <w:r>
        <w:rPr>
          <w:bCs/>
        </w:rPr>
        <w:t> :</w:t>
      </w:r>
      <w:r w:rsidRPr="00E3752C">
        <w:rPr>
          <w:szCs w:val="24"/>
        </w:rPr>
        <w:t xml:space="preserve"> </w:t>
      </w:r>
      <w:r>
        <w:rPr>
          <w:szCs w:val="24"/>
        </w:rPr>
        <w:t>Réaliser une mesure</w:t>
      </w:r>
    </w:p>
    <w:p w:rsidR="00EC54DA" w:rsidRPr="00F533CE" w:rsidRDefault="00EC54DA" w:rsidP="00EC54DA">
      <w:pPr>
        <w:pStyle w:val="Corpsdetexte"/>
        <w:numPr>
          <w:ilvl w:val="0"/>
          <w:numId w:val="25"/>
        </w:numPr>
        <w:rPr>
          <w:bCs/>
        </w:rPr>
      </w:pPr>
      <w:r>
        <w:rPr>
          <w:b/>
        </w:rPr>
        <w:t>CI6 </w:t>
      </w:r>
      <w:r w:rsidRPr="00D10D00">
        <w:rPr>
          <w:bCs/>
        </w:rPr>
        <w:t>:</w:t>
      </w:r>
      <w:r>
        <w:rPr>
          <w:bCs/>
        </w:rPr>
        <w:t xml:space="preserve"> Diagnostic</w:t>
      </w:r>
    </w:p>
    <w:p w:rsidR="00EC54DA" w:rsidRDefault="00EC54DA" w:rsidP="00EC54DA">
      <w:pPr>
        <w:pStyle w:val="Corpsdetexte"/>
        <w:rPr>
          <w:rFonts w:ascii="Arial" w:hAnsi="Arial" w:cs="Arial"/>
          <w:b/>
          <w:caps/>
        </w:rPr>
      </w:pPr>
    </w:p>
    <w:p w:rsidR="00EC54DA" w:rsidRPr="00F533CE" w:rsidRDefault="00EC54DA" w:rsidP="00EC54DA">
      <w:pPr>
        <w:pStyle w:val="Corpsdetexte"/>
        <w:rPr>
          <w:rFonts w:ascii="Arial" w:hAnsi="Arial" w:cs="Arial"/>
          <w:b/>
          <w:caps/>
        </w:rPr>
      </w:pPr>
      <w:r w:rsidRPr="00F533CE">
        <w:rPr>
          <w:rFonts w:ascii="Arial" w:hAnsi="Arial" w:cs="Arial"/>
          <w:b/>
          <w:caps/>
        </w:rPr>
        <w:t>PREREQUIS :</w:t>
      </w:r>
    </w:p>
    <w:p w:rsidR="00EC54DA" w:rsidRDefault="00EC54DA" w:rsidP="00EC54DA">
      <w:pPr>
        <w:pStyle w:val="Corpsdetexte"/>
        <w:numPr>
          <w:ilvl w:val="0"/>
          <w:numId w:val="25"/>
        </w:numPr>
        <w:rPr>
          <w:bCs/>
        </w:rPr>
      </w:pPr>
      <w:r>
        <w:rPr>
          <w:bCs/>
        </w:rPr>
        <w:t>Structure d’un moteur.</w:t>
      </w:r>
    </w:p>
    <w:p w:rsidR="00EC54DA" w:rsidRPr="00100670" w:rsidRDefault="00EC54DA" w:rsidP="00EC54DA">
      <w:pPr>
        <w:pStyle w:val="Corpsdetexte"/>
        <w:numPr>
          <w:ilvl w:val="0"/>
          <w:numId w:val="25"/>
        </w:numPr>
        <w:rPr>
          <w:bCs/>
        </w:rPr>
      </w:pPr>
      <w:r>
        <w:rPr>
          <w:bCs/>
        </w:rPr>
        <w:t>Maîtrise du cycle moteur et détermination de la position « fin compression ».</w:t>
      </w:r>
    </w:p>
    <w:p w:rsidR="00EC54DA" w:rsidRDefault="00EC54DA" w:rsidP="00EC54DA">
      <w:pPr>
        <w:pStyle w:val="Corpsdetexte"/>
        <w:rPr>
          <w:rFonts w:ascii="Arial" w:hAnsi="Arial" w:cs="Arial"/>
          <w:b/>
          <w:caps/>
        </w:rPr>
      </w:pPr>
    </w:p>
    <w:p w:rsidR="00EC54DA" w:rsidRPr="00F533CE" w:rsidRDefault="00EC54DA" w:rsidP="00EC54DA">
      <w:pPr>
        <w:pStyle w:val="Corpsdetexte"/>
        <w:rPr>
          <w:rFonts w:ascii="Arial" w:hAnsi="Arial" w:cs="Arial"/>
          <w:b/>
          <w:caps/>
        </w:rPr>
      </w:pPr>
      <w:r w:rsidRPr="00F533CE">
        <w:rPr>
          <w:rFonts w:ascii="Arial" w:hAnsi="Arial" w:cs="Arial"/>
          <w:b/>
          <w:caps/>
        </w:rPr>
        <w:t xml:space="preserve">TRAVAIL A REALISER : </w:t>
      </w:r>
    </w:p>
    <w:p w:rsidR="00EC54DA" w:rsidRDefault="00EC54DA" w:rsidP="00EC54DA">
      <w:pPr>
        <w:pStyle w:val="Corpsdetexte"/>
        <w:numPr>
          <w:ilvl w:val="0"/>
          <w:numId w:val="25"/>
        </w:numPr>
      </w:pPr>
      <w:r>
        <w:t>Collecter les données techniques nécessaires à la mesure des compressions.</w:t>
      </w:r>
    </w:p>
    <w:p w:rsidR="00EC54DA" w:rsidRDefault="00EC54DA" w:rsidP="00EC54DA">
      <w:pPr>
        <w:pStyle w:val="Corpsdetexte"/>
        <w:numPr>
          <w:ilvl w:val="0"/>
          <w:numId w:val="25"/>
        </w:numPr>
      </w:pPr>
      <w:r>
        <w:t xml:space="preserve">Définir les conditions de mesure pour les compressions. </w:t>
      </w:r>
    </w:p>
    <w:p w:rsidR="00EC54DA" w:rsidRDefault="00EC54DA" w:rsidP="00EC54DA">
      <w:pPr>
        <w:pStyle w:val="Corpsdetexte"/>
        <w:numPr>
          <w:ilvl w:val="0"/>
          <w:numId w:val="25"/>
        </w:numPr>
      </w:pPr>
      <w:r>
        <w:t>Réaliser la mesure des compressions et compléter le tableau de mesures.</w:t>
      </w:r>
    </w:p>
    <w:p w:rsidR="00EC54DA" w:rsidRDefault="00EC54DA" w:rsidP="00EC54DA">
      <w:pPr>
        <w:pStyle w:val="Corpsdetexte"/>
        <w:numPr>
          <w:ilvl w:val="0"/>
          <w:numId w:val="25"/>
        </w:numPr>
      </w:pPr>
      <w:r>
        <w:t>Formuler des hypothèses de pannes.</w:t>
      </w:r>
    </w:p>
    <w:p w:rsidR="00EC54DA" w:rsidRDefault="00EC54DA" w:rsidP="00EC54DA">
      <w:pPr>
        <w:pStyle w:val="Corpsdetexte"/>
        <w:numPr>
          <w:ilvl w:val="0"/>
          <w:numId w:val="25"/>
        </w:numPr>
      </w:pPr>
      <w:r>
        <w:t>Définir les conditions de mesure de l’étanchéité du cylindre.</w:t>
      </w:r>
    </w:p>
    <w:p w:rsidR="00EC54DA" w:rsidRDefault="00EC54DA" w:rsidP="00EC54DA">
      <w:pPr>
        <w:pStyle w:val="Corpsdetexte"/>
        <w:numPr>
          <w:ilvl w:val="0"/>
          <w:numId w:val="25"/>
        </w:numPr>
      </w:pPr>
      <w:r>
        <w:t>Mesurer les fuites et formuler le diagnostic, proposer une intervention.</w:t>
      </w:r>
    </w:p>
    <w:p w:rsidR="00EC54DA" w:rsidRDefault="00EC54DA" w:rsidP="00EC54DA">
      <w:pPr>
        <w:pStyle w:val="Corpsdetexte"/>
        <w:numPr>
          <w:ilvl w:val="0"/>
          <w:numId w:val="25"/>
        </w:numPr>
      </w:pPr>
      <w:r>
        <w:t>Mesurer la tension batterie et analyser les dysfonctionnements.</w:t>
      </w:r>
    </w:p>
    <w:p w:rsidR="004A41D5" w:rsidRDefault="001968D1" w:rsidP="000F5FDC">
      <w:pPr>
        <w:rPr>
          <w:rFonts w:ascii="Comic Sans MS" w:hAnsi="Comic Sans MS"/>
        </w:rPr>
      </w:pPr>
      <w:bookmarkStart w:id="0" w:name="_GoBack"/>
      <w:bookmarkEnd w:id="0"/>
      <w:r>
        <w:rPr>
          <w:rFonts w:ascii="Comic Sans MS" w:hAnsi="Comic Sans MS"/>
        </w:rPr>
        <w:br w:type="page"/>
      </w:r>
    </w:p>
    <w:p w:rsidR="004A41D5" w:rsidRPr="004A5F8D" w:rsidRDefault="004A5F8D" w:rsidP="003C4C1C">
      <w:pPr>
        <w:jc w:val="center"/>
        <w:rPr>
          <w:rFonts w:cs="Arial"/>
          <w:b/>
        </w:rPr>
      </w:pPr>
      <w:r>
        <w:rPr>
          <w:rFonts w:cs="Arial"/>
          <w:b/>
        </w:rPr>
        <w:lastRenderedPageBreak/>
        <w:t>Problématique</w:t>
      </w:r>
    </w:p>
    <w:p w:rsidR="003C4C1C" w:rsidRDefault="003C4C1C" w:rsidP="000F5FDC">
      <w:pPr>
        <w:rPr>
          <w:rFonts w:ascii="Comic Sans MS" w:hAnsi="Comic Sans MS"/>
        </w:rPr>
      </w:pPr>
    </w:p>
    <w:p w:rsidR="000E1797" w:rsidRDefault="004A41D5" w:rsidP="000F5FDC">
      <w:pPr>
        <w:rPr>
          <w:rFonts w:ascii="Comic Sans MS" w:hAnsi="Comic Sans MS"/>
        </w:rPr>
      </w:pPr>
      <w:r>
        <w:rPr>
          <w:rFonts w:ascii="Comic Sans MS" w:hAnsi="Comic Sans MS"/>
        </w:rPr>
        <w:t>Le client se plaint d’un manque de puissance de son véhicule.</w:t>
      </w:r>
      <w:r w:rsidR="00A778B0">
        <w:rPr>
          <w:rFonts w:ascii="Comic Sans MS" w:hAnsi="Comic Sans MS"/>
        </w:rPr>
        <w:t xml:space="preserve"> </w:t>
      </w:r>
    </w:p>
    <w:p w:rsidR="00A778B0" w:rsidRDefault="00A778B0" w:rsidP="000F5FDC">
      <w:pPr>
        <w:rPr>
          <w:rFonts w:ascii="Comic Sans MS" w:hAnsi="Comic Sans MS"/>
        </w:rPr>
      </w:pPr>
    </w:p>
    <w:p w:rsidR="00A778B0" w:rsidRDefault="00A778B0" w:rsidP="003C4C1C">
      <w:pPr>
        <w:pStyle w:val="Questions"/>
        <w:numPr>
          <w:ilvl w:val="0"/>
          <w:numId w:val="0"/>
        </w:numPr>
        <w:ind w:left="142"/>
      </w:pPr>
      <w:r w:rsidRPr="00A778B0">
        <w:rPr>
          <w:color w:val="FF0000"/>
        </w:rPr>
        <w:t>Q1 :</w:t>
      </w:r>
      <w:r>
        <w:t xml:space="preserve"> </w:t>
      </w:r>
      <w:r w:rsidR="00C01773">
        <w:t>indiquer</w:t>
      </w:r>
      <w:r w:rsidRPr="00D268CE">
        <w:t xml:space="preserve"> les trois grandes familles de causes possibles pour un manque de puissance :</w:t>
      </w:r>
    </w:p>
    <w:p w:rsidR="008E0284" w:rsidRDefault="008E0284" w:rsidP="003C4C1C">
      <w:pPr>
        <w:pStyle w:val="Questions"/>
        <w:numPr>
          <w:ilvl w:val="0"/>
          <w:numId w:val="0"/>
        </w:numPr>
        <w:ind w:left="142"/>
      </w:pPr>
    </w:p>
    <w:p w:rsidR="008E0284" w:rsidRPr="004256C7" w:rsidRDefault="008E0284" w:rsidP="008E0284">
      <w:pPr>
        <w:pStyle w:val="Rponses"/>
        <w:numPr>
          <w:ilvl w:val="0"/>
          <w:numId w:val="46"/>
        </w:numPr>
      </w:pPr>
      <w:r w:rsidRPr="004256C7">
        <w:t>Le moteur a un problème d’alimentation en carburant (par exemple : filtre encrassé, pompe HP défectueuse, injecteurs défectueux).</w:t>
      </w:r>
    </w:p>
    <w:p w:rsidR="008E0284" w:rsidRPr="004256C7" w:rsidRDefault="008E0284" w:rsidP="008E0284">
      <w:pPr>
        <w:pStyle w:val="Rponses"/>
      </w:pPr>
    </w:p>
    <w:p w:rsidR="008E0284" w:rsidRPr="004256C7" w:rsidRDefault="008E0284" w:rsidP="008E0284">
      <w:pPr>
        <w:pStyle w:val="Rponses"/>
        <w:numPr>
          <w:ilvl w:val="0"/>
          <w:numId w:val="46"/>
        </w:numPr>
      </w:pPr>
      <w:r w:rsidRPr="004256C7">
        <w:t>Le moteur a un problème d’arrivée d’air (par exemple un filtre à air encrassé</w:t>
      </w:r>
      <w:r>
        <w:t>, turbo HS</w:t>
      </w:r>
      <w:r w:rsidRPr="004256C7">
        <w:t>).</w:t>
      </w:r>
    </w:p>
    <w:p w:rsidR="008E0284" w:rsidRPr="004256C7" w:rsidRDefault="008E0284" w:rsidP="008E0284">
      <w:pPr>
        <w:pStyle w:val="Rponses"/>
      </w:pPr>
    </w:p>
    <w:p w:rsidR="008E0284" w:rsidRPr="004256C7" w:rsidRDefault="008E0284" w:rsidP="008E0284">
      <w:pPr>
        <w:pStyle w:val="Rponses"/>
        <w:numPr>
          <w:ilvl w:val="0"/>
          <w:numId w:val="46"/>
        </w:numPr>
      </w:pPr>
      <w:r w:rsidRPr="004256C7">
        <w:t>Le moteur a un problème mécanique (par exemple calage de distribution, étanchéité des cylindres)</w:t>
      </w:r>
    </w:p>
    <w:p w:rsidR="00A778B0" w:rsidRDefault="00A778B0" w:rsidP="000F5FDC">
      <w:pPr>
        <w:rPr>
          <w:rFonts w:ascii="Comic Sans MS" w:hAnsi="Comic Sans MS"/>
        </w:rPr>
      </w:pPr>
    </w:p>
    <w:p w:rsidR="003C4C1C" w:rsidRDefault="003C4C1C" w:rsidP="003C4C1C">
      <w:pPr>
        <w:jc w:val="center"/>
        <w:rPr>
          <w:rFonts w:cs="Arial"/>
        </w:rPr>
      </w:pPr>
    </w:p>
    <w:p w:rsidR="00A778B0" w:rsidRPr="004A5F8D" w:rsidRDefault="00A778B0" w:rsidP="003C4C1C">
      <w:pPr>
        <w:jc w:val="center"/>
        <w:rPr>
          <w:rFonts w:cs="Arial"/>
          <w:b/>
        </w:rPr>
      </w:pPr>
      <w:r w:rsidRPr="004A5F8D">
        <w:rPr>
          <w:rFonts w:cs="Arial"/>
          <w:b/>
        </w:rPr>
        <w:t>Collecte des données techniques</w:t>
      </w:r>
    </w:p>
    <w:p w:rsidR="003C4C1C" w:rsidRPr="003C4C1C" w:rsidRDefault="003C4C1C" w:rsidP="003C4C1C">
      <w:pPr>
        <w:jc w:val="center"/>
        <w:rPr>
          <w:rFonts w:cs="Arial"/>
        </w:rPr>
      </w:pPr>
    </w:p>
    <w:p w:rsidR="00A778B0" w:rsidRDefault="00A778B0" w:rsidP="000F5FDC">
      <w:pPr>
        <w:rPr>
          <w:rFonts w:ascii="Comic Sans MS" w:hAnsi="Comic Sans MS"/>
        </w:rPr>
      </w:pPr>
      <w:r>
        <w:rPr>
          <w:rFonts w:ascii="Comic Sans MS" w:hAnsi="Comic Sans MS"/>
        </w:rPr>
        <w:t>Les paramètres lus avec une station diagnostic ne montrent aucune anomalie particulière du système d’injection (air et carburant). Le technicien décide alors de réaliser des contrôles et mesures concernant l’état mécanique du moteur.</w:t>
      </w:r>
    </w:p>
    <w:p w:rsidR="00A778B0" w:rsidRDefault="00A778B0" w:rsidP="000F5FDC">
      <w:pPr>
        <w:rPr>
          <w:rFonts w:ascii="Comic Sans MS" w:hAnsi="Comic Sans MS"/>
        </w:rPr>
      </w:pPr>
    </w:p>
    <w:p w:rsidR="00A778B0" w:rsidRDefault="00A778B0" w:rsidP="003C4C1C">
      <w:pPr>
        <w:pStyle w:val="Questions"/>
        <w:numPr>
          <w:ilvl w:val="0"/>
          <w:numId w:val="0"/>
        </w:numPr>
        <w:ind w:left="142"/>
      </w:pPr>
      <w:r w:rsidRPr="00A778B0">
        <w:rPr>
          <w:color w:val="FF0000"/>
        </w:rPr>
        <w:t>Q</w:t>
      </w:r>
      <w:r>
        <w:rPr>
          <w:color w:val="FF0000"/>
        </w:rPr>
        <w:t>2</w:t>
      </w:r>
      <w:r w:rsidRPr="00A778B0">
        <w:rPr>
          <w:color w:val="FF0000"/>
        </w:rPr>
        <w:t> :</w:t>
      </w:r>
      <w:r>
        <w:t xml:space="preserve"> </w:t>
      </w:r>
      <w:r w:rsidRPr="00D268CE">
        <w:t>Quels sont les contrôles que l’on peut effectuer pour évaluer l’état mécanique d’un moteur</w:t>
      </w:r>
      <w:r w:rsidR="00812F8D">
        <w:t> ?</w:t>
      </w:r>
    </w:p>
    <w:p w:rsidR="00D268CE" w:rsidRDefault="00D268CE" w:rsidP="000F5FDC">
      <w:pPr>
        <w:rPr>
          <w:rFonts w:ascii="Comic Sans MS" w:hAnsi="Comic Sans MS"/>
        </w:rPr>
      </w:pPr>
    </w:p>
    <w:p w:rsidR="008E0284" w:rsidRPr="004256C7" w:rsidRDefault="008E0284" w:rsidP="008E0284">
      <w:pPr>
        <w:pStyle w:val="Rponses"/>
        <w:numPr>
          <w:ilvl w:val="0"/>
          <w:numId w:val="47"/>
        </w:numPr>
      </w:pPr>
      <w:r w:rsidRPr="004256C7">
        <w:t>Contrôles visuels : observation des fumées à l’échappement : fumée bleue avec odeur d’huile brûlée = problème de segmentation.</w:t>
      </w:r>
    </w:p>
    <w:p w:rsidR="008E0284" w:rsidRPr="004256C7" w:rsidRDefault="008E0284" w:rsidP="008E0284">
      <w:pPr>
        <w:pStyle w:val="Rponses"/>
      </w:pPr>
    </w:p>
    <w:p w:rsidR="008E0284" w:rsidRPr="004256C7" w:rsidRDefault="008E0284" w:rsidP="008E0284">
      <w:pPr>
        <w:pStyle w:val="Rponses"/>
        <w:numPr>
          <w:ilvl w:val="0"/>
          <w:numId w:val="47"/>
        </w:numPr>
      </w:pPr>
      <w:r w:rsidRPr="004256C7">
        <w:t>Pression dans le carter d’huile : en tirant la jauge d’huile on peut évaluer si la pression du cylindre « passe » par les segments et met en pression le carter.</w:t>
      </w:r>
    </w:p>
    <w:p w:rsidR="008E0284" w:rsidRPr="004256C7" w:rsidRDefault="008E0284" w:rsidP="008E0284">
      <w:pPr>
        <w:pStyle w:val="Rponses"/>
      </w:pPr>
    </w:p>
    <w:p w:rsidR="008E0284" w:rsidRPr="004256C7" w:rsidRDefault="008E0284" w:rsidP="008E0284">
      <w:pPr>
        <w:pStyle w:val="Rponses"/>
      </w:pPr>
    </w:p>
    <w:p w:rsidR="008E0284" w:rsidRPr="004256C7" w:rsidRDefault="008E0284" w:rsidP="008E0284">
      <w:pPr>
        <w:pStyle w:val="Rponses"/>
        <w:numPr>
          <w:ilvl w:val="0"/>
          <w:numId w:val="47"/>
        </w:numPr>
      </w:pPr>
      <w:r w:rsidRPr="004256C7">
        <w:t>Présence de CO2 dans le liquide de refroidissement : mesure de la présence de CO2 dans les vapeurs du liquide de refroidissement à l’aide d’un produit « réactif » pour mettre en évidence un problème de joint de culasse ou de culasse fendue ou poreuse.</w:t>
      </w:r>
    </w:p>
    <w:p w:rsidR="008E0284" w:rsidRPr="004256C7" w:rsidRDefault="008E0284" w:rsidP="008E0284">
      <w:pPr>
        <w:pStyle w:val="Rponses"/>
      </w:pPr>
    </w:p>
    <w:p w:rsidR="008E0284" w:rsidRPr="004256C7" w:rsidRDefault="008E0284" w:rsidP="008E0284">
      <w:pPr>
        <w:pStyle w:val="Rponses"/>
        <w:numPr>
          <w:ilvl w:val="0"/>
          <w:numId w:val="47"/>
        </w:numPr>
      </w:pPr>
      <w:r w:rsidRPr="004256C7">
        <w:t>Mesures : compressions, analyse des fuites.</w:t>
      </w:r>
    </w:p>
    <w:p w:rsidR="008E0284" w:rsidRPr="004256C7" w:rsidRDefault="008E0284" w:rsidP="008E0284">
      <w:pPr>
        <w:pStyle w:val="Rponses"/>
      </w:pPr>
    </w:p>
    <w:p w:rsidR="008E0284" w:rsidRDefault="008E0284" w:rsidP="000F5FDC">
      <w:pPr>
        <w:rPr>
          <w:rFonts w:ascii="Comic Sans MS" w:hAnsi="Comic Sans MS"/>
        </w:rPr>
      </w:pPr>
    </w:p>
    <w:p w:rsidR="004A41D5" w:rsidRDefault="00D268CE" w:rsidP="000F5FDC">
      <w:pPr>
        <w:rPr>
          <w:rFonts w:ascii="Comic Sans MS" w:hAnsi="Comic Sans MS"/>
        </w:rPr>
      </w:pPr>
      <w:r>
        <w:rPr>
          <w:rFonts w:ascii="Comic Sans MS" w:hAnsi="Comic Sans MS"/>
        </w:rPr>
        <w:br w:type="page"/>
      </w:r>
      <w:r w:rsidR="00EC2DAF">
        <w:rPr>
          <w:rFonts w:ascii="Comic Sans MS" w:hAnsi="Comic Sans MS"/>
        </w:rPr>
        <w:lastRenderedPageBreak/>
        <w:t>Le technicien décide de mesurer les compressions.</w:t>
      </w:r>
    </w:p>
    <w:p w:rsidR="00EC2DAF" w:rsidRDefault="00EC2DAF" w:rsidP="000F5FDC">
      <w:pPr>
        <w:rPr>
          <w:rFonts w:ascii="Comic Sans MS" w:hAnsi="Comic Sans MS"/>
        </w:rPr>
      </w:pPr>
    </w:p>
    <w:p w:rsidR="00EC2DAF" w:rsidRDefault="00EC2DAF" w:rsidP="003C4C1C">
      <w:pPr>
        <w:pStyle w:val="Questions"/>
        <w:numPr>
          <w:ilvl w:val="0"/>
          <w:numId w:val="0"/>
        </w:numPr>
        <w:ind w:left="142"/>
      </w:pPr>
      <w:r w:rsidRPr="00A778B0">
        <w:rPr>
          <w:color w:val="FF0000"/>
        </w:rPr>
        <w:t>Q</w:t>
      </w:r>
      <w:r>
        <w:rPr>
          <w:color w:val="FF0000"/>
        </w:rPr>
        <w:t>3</w:t>
      </w:r>
      <w:r w:rsidRPr="00A778B0">
        <w:rPr>
          <w:color w:val="FF0000"/>
        </w:rPr>
        <w:t> :</w:t>
      </w:r>
      <w:r>
        <w:t xml:space="preserve"> Quelles sont les valeurs fournies par le constructeur</w:t>
      </w:r>
      <w:r w:rsidR="00812F8D">
        <w:t> ?</w:t>
      </w:r>
    </w:p>
    <w:p w:rsidR="00EC2DAF" w:rsidRDefault="00EC2DAF" w:rsidP="000F5FDC">
      <w:pPr>
        <w:rPr>
          <w:rFonts w:ascii="Comic Sans MS" w:hAnsi="Comic Sans MS"/>
        </w:rPr>
      </w:pPr>
    </w:p>
    <w:p w:rsidR="008E0284" w:rsidRPr="004256C7" w:rsidRDefault="008E0284" w:rsidP="003148BE">
      <w:pPr>
        <w:pStyle w:val="Rponses"/>
        <w:jc w:val="both"/>
      </w:pPr>
      <w:r w:rsidRPr="004256C7">
        <w:t>Le constructeur ne donne pas de valeur de fin compression pour le mo</w:t>
      </w:r>
      <w:r w:rsidR="003148BE">
        <w:t>teur DV. Il précise que l’écart</w:t>
      </w:r>
      <w:r w:rsidRPr="004256C7">
        <w:t xml:space="preserve"> maximum entre la valeur la plus élevé</w:t>
      </w:r>
      <w:r w:rsidR="003148BE">
        <w:t>e</w:t>
      </w:r>
      <w:r w:rsidRPr="004256C7">
        <w:t xml:space="preserve"> et la valeur la plus faible doit être au maximum de </w:t>
      </w:r>
      <w:r w:rsidRPr="004256C7">
        <w:rPr>
          <w:b/>
        </w:rPr>
        <w:t>5 bars</w:t>
      </w:r>
      <w:r w:rsidRPr="004256C7">
        <w:t>.</w:t>
      </w:r>
    </w:p>
    <w:p w:rsidR="008E0284" w:rsidRDefault="008E0284" w:rsidP="000F5FDC">
      <w:pPr>
        <w:rPr>
          <w:rFonts w:ascii="Comic Sans MS" w:hAnsi="Comic Sans MS"/>
        </w:rPr>
      </w:pPr>
    </w:p>
    <w:p w:rsidR="004A41D5" w:rsidRDefault="004A41D5" w:rsidP="000F5FDC">
      <w:pPr>
        <w:rPr>
          <w:rFonts w:cs="Arial"/>
          <w:b/>
          <w:bCs/>
          <w:szCs w:val="24"/>
        </w:rPr>
      </w:pPr>
    </w:p>
    <w:p w:rsidR="00812F8D" w:rsidRDefault="00812F8D" w:rsidP="003C4C1C">
      <w:pPr>
        <w:pStyle w:val="Questions"/>
        <w:numPr>
          <w:ilvl w:val="0"/>
          <w:numId w:val="0"/>
        </w:numPr>
        <w:ind w:left="142"/>
      </w:pPr>
      <w:r w:rsidRPr="00A778B0">
        <w:rPr>
          <w:color w:val="FF0000"/>
        </w:rPr>
        <w:t>Q</w:t>
      </w:r>
      <w:r>
        <w:rPr>
          <w:color w:val="FF0000"/>
        </w:rPr>
        <w:t>4</w:t>
      </w:r>
      <w:r w:rsidRPr="00A778B0">
        <w:rPr>
          <w:color w:val="FF0000"/>
        </w:rPr>
        <w:t> :</w:t>
      </w:r>
      <w:r>
        <w:t xml:space="preserve"> Que représente la compression d’un moteur ? (</w:t>
      </w:r>
      <w:r w:rsidR="003148BE">
        <w:t>rayer les réponses inexactes</w:t>
      </w:r>
      <w:r>
        <w:t>)</w:t>
      </w:r>
    </w:p>
    <w:p w:rsidR="00812F8D" w:rsidRDefault="00812F8D" w:rsidP="000F5FDC">
      <w:pPr>
        <w:rPr>
          <w:rFonts w:cs="Arial"/>
          <w:b/>
          <w:bCs/>
          <w:szCs w:val="24"/>
        </w:rPr>
      </w:pPr>
    </w:p>
    <w:p w:rsidR="00812F8D" w:rsidRPr="004A5F8D" w:rsidRDefault="00812F8D" w:rsidP="004A5F8D">
      <w:pPr>
        <w:pStyle w:val="Rponses"/>
        <w:rPr>
          <w:strike/>
        </w:rPr>
      </w:pPr>
      <w:r w:rsidRPr="004A5F8D">
        <w:rPr>
          <w:strike/>
        </w:rPr>
        <w:t>La pression dans le cylindre lorsque le piston est au point mort bas</w:t>
      </w:r>
    </w:p>
    <w:p w:rsidR="00812F8D" w:rsidRDefault="00812F8D" w:rsidP="004A5F8D">
      <w:pPr>
        <w:pStyle w:val="Rponses"/>
      </w:pPr>
    </w:p>
    <w:p w:rsidR="00812F8D" w:rsidRPr="004A5F8D" w:rsidRDefault="00812F8D" w:rsidP="004A5F8D">
      <w:pPr>
        <w:pStyle w:val="Rponses"/>
        <w:rPr>
          <w:strike/>
        </w:rPr>
      </w:pPr>
      <w:r w:rsidRPr="004A5F8D">
        <w:rPr>
          <w:strike/>
        </w:rPr>
        <w:t>La pression dans le cylindre lorsque le piston est au point mort haut en fin échappement</w:t>
      </w:r>
    </w:p>
    <w:p w:rsidR="00812F8D" w:rsidRDefault="00812F8D" w:rsidP="004A5F8D">
      <w:pPr>
        <w:pStyle w:val="Rponses"/>
      </w:pPr>
    </w:p>
    <w:p w:rsidR="00812F8D" w:rsidRPr="004A5F8D" w:rsidRDefault="00812F8D" w:rsidP="004A5F8D">
      <w:pPr>
        <w:pStyle w:val="Rponses"/>
      </w:pPr>
      <w:r w:rsidRPr="004A5F8D">
        <w:t>La pression dans le cylindre lorsque le piston est au point mort haut en fin compression.</w:t>
      </w:r>
    </w:p>
    <w:p w:rsidR="00812F8D" w:rsidRDefault="00812F8D" w:rsidP="00812F8D">
      <w:pPr>
        <w:rPr>
          <w:rFonts w:cs="Arial"/>
          <w:bCs/>
          <w:szCs w:val="24"/>
        </w:rPr>
      </w:pPr>
    </w:p>
    <w:p w:rsidR="00812F8D" w:rsidRPr="00812F8D" w:rsidRDefault="00812F8D" w:rsidP="00812F8D">
      <w:pPr>
        <w:rPr>
          <w:rFonts w:cs="Arial"/>
          <w:bCs/>
          <w:szCs w:val="24"/>
        </w:rPr>
      </w:pPr>
    </w:p>
    <w:p w:rsidR="00812F8D" w:rsidRDefault="00812F8D" w:rsidP="003C4C1C">
      <w:pPr>
        <w:pStyle w:val="Questions"/>
        <w:numPr>
          <w:ilvl w:val="0"/>
          <w:numId w:val="0"/>
        </w:numPr>
        <w:ind w:left="142"/>
      </w:pPr>
      <w:r w:rsidRPr="00A778B0">
        <w:rPr>
          <w:color w:val="FF0000"/>
        </w:rPr>
        <w:t>Q</w:t>
      </w:r>
      <w:r>
        <w:rPr>
          <w:color w:val="FF0000"/>
        </w:rPr>
        <w:t>5</w:t>
      </w:r>
      <w:r w:rsidRPr="00A778B0">
        <w:rPr>
          <w:color w:val="FF0000"/>
        </w:rPr>
        <w:t> :</w:t>
      </w:r>
      <w:r>
        <w:t xml:space="preserve"> Quelles sont les conditions de mesure ?</w:t>
      </w:r>
    </w:p>
    <w:p w:rsidR="00812F8D" w:rsidRDefault="00812F8D" w:rsidP="008E0284">
      <w:pPr>
        <w:pStyle w:val="Rponses"/>
      </w:pPr>
    </w:p>
    <w:p w:rsidR="008E0284" w:rsidRPr="004E3653" w:rsidRDefault="008E0284" w:rsidP="004E3653">
      <w:pPr>
        <w:pStyle w:val="Rponses"/>
        <w:numPr>
          <w:ilvl w:val="0"/>
          <w:numId w:val="48"/>
        </w:numPr>
      </w:pPr>
      <w:r w:rsidRPr="004E3653">
        <w:t>Le constructeur précise que le moteur doit être froid (pour le moteur DV).</w:t>
      </w:r>
    </w:p>
    <w:p w:rsidR="008E0284" w:rsidRPr="004E3653" w:rsidRDefault="008E0284" w:rsidP="008E0284">
      <w:pPr>
        <w:pStyle w:val="Rponses"/>
      </w:pPr>
    </w:p>
    <w:p w:rsidR="008E0284" w:rsidRPr="004E3653" w:rsidRDefault="008E0284" w:rsidP="004E3653">
      <w:pPr>
        <w:pStyle w:val="Rponses"/>
        <w:numPr>
          <w:ilvl w:val="0"/>
          <w:numId w:val="48"/>
        </w:numPr>
      </w:pPr>
      <w:r w:rsidRPr="004E3653">
        <w:t xml:space="preserve">Il faut déposer toutes les bougies </w:t>
      </w:r>
      <w:r w:rsidR="003148BE">
        <w:t xml:space="preserve">de pré/post chauffage </w:t>
      </w:r>
      <w:r w:rsidRPr="004E3653">
        <w:t>pour avoir un régime moteur suffisant.</w:t>
      </w:r>
    </w:p>
    <w:p w:rsidR="008E0284" w:rsidRPr="004E3653" w:rsidRDefault="008E0284" w:rsidP="008E0284">
      <w:pPr>
        <w:pStyle w:val="Rponses"/>
      </w:pPr>
    </w:p>
    <w:p w:rsidR="008E0284" w:rsidRPr="004E3653" w:rsidRDefault="008E0284" w:rsidP="004E3653">
      <w:pPr>
        <w:pStyle w:val="Rponses"/>
        <w:numPr>
          <w:ilvl w:val="0"/>
          <w:numId w:val="48"/>
        </w:numPr>
      </w:pPr>
      <w:r w:rsidRPr="004E3653">
        <w:t>Il faut annuler la fonction « injection » (pour éviter d’envoyer du gazole dans les cylindres).</w:t>
      </w:r>
    </w:p>
    <w:p w:rsidR="008E0284" w:rsidRPr="004E3653" w:rsidRDefault="008E0284" w:rsidP="008E0284">
      <w:pPr>
        <w:pStyle w:val="Rponses"/>
      </w:pPr>
    </w:p>
    <w:p w:rsidR="008E0284" w:rsidRPr="004E3653" w:rsidRDefault="008E0284" w:rsidP="004E3653">
      <w:pPr>
        <w:pStyle w:val="Rponses"/>
        <w:numPr>
          <w:ilvl w:val="0"/>
          <w:numId w:val="48"/>
        </w:numPr>
      </w:pPr>
      <w:r w:rsidRPr="004E3653">
        <w:t>Il faut vérifier que l’admission d’air est libre.</w:t>
      </w:r>
    </w:p>
    <w:p w:rsidR="008E0284" w:rsidRDefault="008E0284" w:rsidP="00812F8D">
      <w:pPr>
        <w:rPr>
          <w:rFonts w:cs="Arial"/>
          <w:bCs/>
          <w:szCs w:val="24"/>
        </w:rPr>
      </w:pPr>
    </w:p>
    <w:p w:rsidR="00993E0D" w:rsidRDefault="00993E0D" w:rsidP="00812F8D">
      <w:pPr>
        <w:rPr>
          <w:rFonts w:cs="Arial"/>
          <w:bCs/>
          <w:szCs w:val="24"/>
        </w:rPr>
      </w:pPr>
    </w:p>
    <w:p w:rsidR="00A36CC3" w:rsidRDefault="00A36CC3" w:rsidP="003C4C1C">
      <w:pPr>
        <w:pStyle w:val="Questions"/>
        <w:numPr>
          <w:ilvl w:val="0"/>
          <w:numId w:val="0"/>
        </w:numPr>
        <w:ind w:left="142"/>
      </w:pPr>
      <w:r w:rsidRPr="00A778B0">
        <w:rPr>
          <w:color w:val="FF0000"/>
        </w:rPr>
        <w:t>Q</w:t>
      </w:r>
      <w:r>
        <w:rPr>
          <w:color w:val="FF0000"/>
        </w:rPr>
        <w:t>6</w:t>
      </w:r>
      <w:r w:rsidRPr="00A778B0">
        <w:rPr>
          <w:color w:val="FF0000"/>
        </w:rPr>
        <w:t>:</w:t>
      </w:r>
      <w:r>
        <w:t xml:space="preserve"> </w:t>
      </w:r>
      <w:r w:rsidR="004553BA">
        <w:t xml:space="preserve">Sur un moteur </w:t>
      </w:r>
      <w:r w:rsidR="00993E0D">
        <w:t xml:space="preserve">essence, </w:t>
      </w:r>
      <w:r w:rsidR="004553BA">
        <w:t xml:space="preserve">à quel endroit du moteur </w:t>
      </w:r>
      <w:r w:rsidR="00C01773">
        <w:t xml:space="preserve">faut-il </w:t>
      </w:r>
      <w:r w:rsidR="004553BA">
        <w:t>brancher le compressiomètre</w:t>
      </w:r>
      <w:r>
        <w:t xml:space="preserve"> ?</w:t>
      </w:r>
      <w:r w:rsidR="004553BA">
        <w:t xml:space="preserve"> Et sur un moteur diesel ?</w:t>
      </w:r>
    </w:p>
    <w:p w:rsidR="00105D70" w:rsidRDefault="00105D70" w:rsidP="003C4C1C">
      <w:pPr>
        <w:pStyle w:val="Questions"/>
        <w:numPr>
          <w:ilvl w:val="0"/>
          <w:numId w:val="0"/>
        </w:numPr>
        <w:ind w:left="142"/>
      </w:pPr>
    </w:p>
    <w:p w:rsidR="008E0284" w:rsidRDefault="008E0284" w:rsidP="003148BE">
      <w:pPr>
        <w:pStyle w:val="Rponses"/>
        <w:numPr>
          <w:ilvl w:val="0"/>
          <w:numId w:val="49"/>
        </w:numPr>
        <w:jc w:val="both"/>
      </w:pPr>
      <w:r w:rsidRPr="004256C7">
        <w:t>Sur un moteur</w:t>
      </w:r>
      <w:r w:rsidR="004B5B12">
        <w:t xml:space="preserve"> essence</w:t>
      </w:r>
      <w:r w:rsidRPr="004256C7">
        <w:t>, les bougies d’allumage sont déposées et le compressiomètre est mis en appui sur les puits de bougie.</w:t>
      </w:r>
    </w:p>
    <w:p w:rsidR="004E3653" w:rsidRPr="004256C7" w:rsidRDefault="004E3653" w:rsidP="004E3653">
      <w:pPr>
        <w:pStyle w:val="Rponses"/>
      </w:pPr>
    </w:p>
    <w:p w:rsidR="008E0284" w:rsidRPr="004256C7" w:rsidRDefault="008E0284" w:rsidP="003148BE">
      <w:pPr>
        <w:pStyle w:val="Rponses"/>
        <w:numPr>
          <w:ilvl w:val="0"/>
          <w:numId w:val="49"/>
        </w:numPr>
        <w:jc w:val="both"/>
      </w:pPr>
      <w:r w:rsidRPr="004256C7">
        <w:t xml:space="preserve">Sur un moteur diesel, on implante un raccord spécifique fourni avec le compressiomètre à la place des bougies de préchauffage ou </w:t>
      </w:r>
      <w:r>
        <w:t>des</w:t>
      </w:r>
      <w:r w:rsidRPr="004256C7">
        <w:t xml:space="preserve"> injecteurs.</w:t>
      </w:r>
    </w:p>
    <w:p w:rsidR="00C93B9F" w:rsidRDefault="00C93B9F" w:rsidP="00812F8D">
      <w:pPr>
        <w:rPr>
          <w:rFonts w:cs="Arial"/>
          <w:bCs/>
          <w:szCs w:val="24"/>
        </w:rPr>
      </w:pPr>
    </w:p>
    <w:p w:rsidR="00C93B9F" w:rsidRPr="004A5F8D" w:rsidRDefault="00C93B9F" w:rsidP="003C4C1C">
      <w:pPr>
        <w:jc w:val="center"/>
        <w:rPr>
          <w:rFonts w:cs="Arial"/>
          <w:b/>
          <w:szCs w:val="24"/>
        </w:rPr>
      </w:pPr>
      <w:r w:rsidRPr="004A5F8D">
        <w:rPr>
          <w:rFonts w:cs="Arial"/>
          <w:bCs/>
          <w:szCs w:val="24"/>
        </w:rPr>
        <w:br w:type="page"/>
      </w:r>
      <w:r w:rsidRPr="004A5F8D">
        <w:rPr>
          <w:rFonts w:cs="Arial"/>
          <w:b/>
          <w:szCs w:val="24"/>
        </w:rPr>
        <w:lastRenderedPageBreak/>
        <w:t>Mesure des compressions</w:t>
      </w:r>
    </w:p>
    <w:p w:rsidR="00105D70" w:rsidRPr="00A778B0" w:rsidRDefault="00105D70" w:rsidP="003C4C1C">
      <w:pPr>
        <w:jc w:val="center"/>
        <w:rPr>
          <w:sz w:val="28"/>
          <w:szCs w:val="28"/>
        </w:rPr>
      </w:pPr>
    </w:p>
    <w:p w:rsidR="00A36CC3" w:rsidRDefault="00C93B9F" w:rsidP="00C93B9F">
      <w:pPr>
        <w:rPr>
          <w:rFonts w:ascii="Comic Sans MS" w:hAnsi="Comic Sans MS"/>
        </w:rPr>
      </w:pPr>
      <w:r>
        <w:rPr>
          <w:rFonts w:ascii="Comic Sans MS" w:hAnsi="Comic Sans MS"/>
        </w:rPr>
        <w:t xml:space="preserve">Le compressiomètre fourni avec le moteur est numérique. Le compressiomètre se trouve sur le châssis du moteur. Le raccord rapide en bout de tuyau permet de </w:t>
      </w:r>
      <w:r w:rsidR="004553BA">
        <w:rPr>
          <w:rFonts w:ascii="Comic Sans MS" w:hAnsi="Comic Sans MS"/>
        </w:rPr>
        <w:t>le raccorder sur les « fausses » bougies de préchauffage</w:t>
      </w:r>
      <w:r w:rsidR="00993E0D">
        <w:rPr>
          <w:rFonts w:ascii="Comic Sans MS" w:hAnsi="Comic Sans MS"/>
        </w:rPr>
        <w:t xml:space="preserve"> qui sont déjà implantée</w:t>
      </w:r>
      <w:r w:rsidR="004B5B12">
        <w:rPr>
          <w:rFonts w:ascii="Comic Sans MS" w:hAnsi="Comic Sans MS"/>
        </w:rPr>
        <w:t>s</w:t>
      </w:r>
      <w:r w:rsidR="00993E0D">
        <w:rPr>
          <w:rFonts w:ascii="Comic Sans MS" w:hAnsi="Comic Sans MS"/>
        </w:rPr>
        <w:t xml:space="preserve"> sur le moteur.</w:t>
      </w:r>
    </w:p>
    <w:p w:rsidR="002B773A" w:rsidRDefault="002B773A" w:rsidP="00C93B9F">
      <w:pPr>
        <w:rPr>
          <w:rFonts w:ascii="Comic Sans MS" w:hAnsi="Comic Sans MS"/>
        </w:rPr>
      </w:pPr>
    </w:p>
    <w:tbl>
      <w:tblPr>
        <w:tblW w:w="0" w:type="auto"/>
        <w:tblLook w:val="04A0" w:firstRow="1" w:lastRow="0" w:firstColumn="1" w:lastColumn="0" w:noHBand="0" w:noVBand="1"/>
      </w:tblPr>
      <w:tblGrid>
        <w:gridCol w:w="4523"/>
        <w:gridCol w:w="5898"/>
      </w:tblGrid>
      <w:tr w:rsidR="002B773A" w:rsidRPr="004256C7" w:rsidTr="004256C7">
        <w:tc>
          <w:tcPr>
            <w:tcW w:w="5172" w:type="dxa"/>
            <w:shd w:val="clear" w:color="auto" w:fill="auto"/>
            <w:vAlign w:val="center"/>
          </w:tcPr>
          <w:p w:rsidR="002B773A" w:rsidRPr="004256C7" w:rsidRDefault="002B773A" w:rsidP="004256C7">
            <w:pPr>
              <w:jc w:val="center"/>
              <w:rPr>
                <w:rFonts w:ascii="Comic Sans MS" w:hAnsi="Comic Sans MS"/>
              </w:rPr>
            </w:pPr>
            <w:r w:rsidRPr="004256C7">
              <w:rPr>
                <w:rFonts w:ascii="Comic Sans MS" w:hAnsi="Comic Sans MS"/>
              </w:rPr>
              <w:t>Menu :</w:t>
            </w:r>
          </w:p>
          <w:p w:rsidR="002B773A" w:rsidRPr="004256C7" w:rsidRDefault="002B773A" w:rsidP="004256C7">
            <w:pPr>
              <w:jc w:val="center"/>
              <w:rPr>
                <w:rFonts w:ascii="Comic Sans MS" w:hAnsi="Comic Sans MS"/>
              </w:rPr>
            </w:pPr>
          </w:p>
          <w:p w:rsidR="002B773A" w:rsidRPr="004256C7" w:rsidRDefault="004B26B5" w:rsidP="004256C7">
            <w:pPr>
              <w:jc w:val="center"/>
              <w:rPr>
                <w:rFonts w:ascii="Comic Sans MS" w:hAnsi="Comic Sans MS"/>
              </w:rPr>
            </w:pPr>
            <w:r w:rsidRPr="00D928C6">
              <w:rPr>
                <w:noProof/>
              </w:rPr>
              <w:drawing>
                <wp:inline distT="0" distB="0" distL="0" distR="0">
                  <wp:extent cx="2444750" cy="1540510"/>
                  <wp:effectExtent l="0" t="0" r="0" b="254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1540510"/>
                          </a:xfrm>
                          <a:prstGeom prst="rect">
                            <a:avLst/>
                          </a:prstGeom>
                          <a:noFill/>
                          <a:ln>
                            <a:noFill/>
                          </a:ln>
                        </pic:spPr>
                      </pic:pic>
                    </a:graphicData>
                  </a:graphic>
                </wp:inline>
              </w:drawing>
            </w:r>
          </w:p>
          <w:p w:rsidR="002B773A" w:rsidRPr="004256C7" w:rsidRDefault="002B773A" w:rsidP="004256C7">
            <w:pPr>
              <w:jc w:val="center"/>
              <w:rPr>
                <w:rFonts w:ascii="Comic Sans MS" w:hAnsi="Comic Sans MS"/>
              </w:rPr>
            </w:pPr>
          </w:p>
        </w:tc>
        <w:tc>
          <w:tcPr>
            <w:tcW w:w="5173" w:type="dxa"/>
            <w:shd w:val="clear" w:color="auto" w:fill="auto"/>
            <w:vAlign w:val="center"/>
          </w:tcPr>
          <w:p w:rsidR="002B773A" w:rsidRPr="004256C7" w:rsidRDefault="004B26B5" w:rsidP="004256C7">
            <w:pPr>
              <w:jc w:val="center"/>
              <w:rPr>
                <w:rFonts w:ascii="Comic Sans MS" w:hAnsi="Comic Sans MS"/>
              </w:rPr>
            </w:pPr>
            <w:r w:rsidRPr="00D928C6">
              <w:rPr>
                <w:noProof/>
              </w:rPr>
              <w:drawing>
                <wp:inline distT="0" distB="0" distL="0" distR="0">
                  <wp:extent cx="3608070" cy="273304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8070" cy="2733040"/>
                          </a:xfrm>
                          <a:prstGeom prst="rect">
                            <a:avLst/>
                          </a:prstGeom>
                          <a:noFill/>
                          <a:ln>
                            <a:noFill/>
                          </a:ln>
                        </pic:spPr>
                      </pic:pic>
                    </a:graphicData>
                  </a:graphic>
                </wp:inline>
              </w:drawing>
            </w:r>
          </w:p>
        </w:tc>
      </w:tr>
    </w:tbl>
    <w:p w:rsidR="00993E0D" w:rsidRDefault="00993E0D" w:rsidP="00C93B9F">
      <w:pPr>
        <w:rPr>
          <w:rFonts w:ascii="Comic Sans MS" w:hAnsi="Comic Sans MS"/>
        </w:rPr>
      </w:pPr>
    </w:p>
    <w:p w:rsidR="00993E0D" w:rsidRDefault="00993E0D" w:rsidP="00993E0D">
      <w:pPr>
        <w:jc w:val="center"/>
        <w:rPr>
          <w:noProof/>
        </w:rPr>
      </w:pPr>
    </w:p>
    <w:p w:rsidR="00993E0D" w:rsidRDefault="00993E0D" w:rsidP="00993E0D">
      <w:pPr>
        <w:jc w:val="center"/>
        <w:rPr>
          <w:noProof/>
        </w:rPr>
      </w:pPr>
    </w:p>
    <w:p w:rsidR="00993E0D" w:rsidRDefault="00CF0A4E" w:rsidP="008918EA">
      <w:pPr>
        <w:pStyle w:val="Questions"/>
        <w:numPr>
          <w:ilvl w:val="0"/>
          <w:numId w:val="0"/>
        </w:numPr>
        <w:ind w:left="142"/>
        <w:rPr>
          <w:noProof/>
        </w:rPr>
      </w:pPr>
      <w:r w:rsidRPr="00A778B0">
        <w:rPr>
          <w:color w:val="FF0000"/>
        </w:rPr>
        <w:t>Q</w:t>
      </w:r>
      <w:r>
        <w:rPr>
          <w:color w:val="FF0000"/>
        </w:rPr>
        <w:t xml:space="preserve">7 </w:t>
      </w:r>
      <w:r w:rsidRPr="00A778B0">
        <w:rPr>
          <w:color w:val="FF0000"/>
        </w:rPr>
        <w:t>:</w:t>
      </w:r>
      <w:r>
        <w:t xml:space="preserve"> </w:t>
      </w:r>
      <w:r w:rsidR="00993E0D" w:rsidRPr="00CF0A4E">
        <w:t>Réaliser la mesure des compressions et compléter le tableau suivant :</w:t>
      </w:r>
    </w:p>
    <w:p w:rsidR="00993E0D" w:rsidRDefault="00993E0D" w:rsidP="00993E0D">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2069"/>
        <w:gridCol w:w="2069"/>
        <w:gridCol w:w="2069"/>
        <w:gridCol w:w="2069"/>
      </w:tblGrid>
      <w:tr w:rsidR="00993E0D" w:rsidRPr="004256C7" w:rsidTr="004256C7">
        <w:tc>
          <w:tcPr>
            <w:tcW w:w="2069" w:type="dxa"/>
            <w:shd w:val="clear" w:color="auto" w:fill="auto"/>
          </w:tcPr>
          <w:p w:rsidR="00993E0D" w:rsidRPr="004256C7" w:rsidRDefault="00993E0D" w:rsidP="00993E0D">
            <w:pPr>
              <w:rPr>
                <w:rFonts w:ascii="Comic Sans MS" w:hAnsi="Comic Sans MS"/>
              </w:rPr>
            </w:pPr>
          </w:p>
        </w:tc>
        <w:tc>
          <w:tcPr>
            <w:tcW w:w="8276" w:type="dxa"/>
            <w:gridSpan w:val="4"/>
            <w:shd w:val="clear" w:color="auto" w:fill="auto"/>
            <w:vAlign w:val="center"/>
          </w:tcPr>
          <w:p w:rsidR="00993E0D" w:rsidRPr="004256C7" w:rsidRDefault="00993E0D" w:rsidP="004256C7">
            <w:pPr>
              <w:jc w:val="center"/>
              <w:rPr>
                <w:rFonts w:ascii="Comic Sans MS" w:hAnsi="Comic Sans MS"/>
              </w:rPr>
            </w:pPr>
            <w:r w:rsidRPr="004256C7">
              <w:rPr>
                <w:rFonts w:ascii="Comic Sans MS" w:hAnsi="Comic Sans MS"/>
              </w:rPr>
              <w:t>Cylindre n°</w:t>
            </w:r>
          </w:p>
        </w:tc>
      </w:tr>
      <w:tr w:rsidR="004256C7" w:rsidRPr="004256C7" w:rsidTr="004256C7">
        <w:trPr>
          <w:trHeight w:val="602"/>
        </w:trPr>
        <w:tc>
          <w:tcPr>
            <w:tcW w:w="2069" w:type="dxa"/>
            <w:shd w:val="clear" w:color="auto" w:fill="auto"/>
            <w:vAlign w:val="center"/>
          </w:tcPr>
          <w:p w:rsidR="00993E0D" w:rsidRPr="004256C7" w:rsidRDefault="00993E0D" w:rsidP="004256C7">
            <w:pPr>
              <w:jc w:val="center"/>
              <w:rPr>
                <w:rFonts w:ascii="Comic Sans MS" w:hAnsi="Comic Sans MS"/>
              </w:rPr>
            </w:pPr>
          </w:p>
        </w:tc>
        <w:tc>
          <w:tcPr>
            <w:tcW w:w="2069" w:type="dxa"/>
            <w:shd w:val="clear" w:color="auto" w:fill="auto"/>
            <w:vAlign w:val="center"/>
          </w:tcPr>
          <w:p w:rsidR="00993E0D" w:rsidRPr="004256C7" w:rsidRDefault="00993E0D" w:rsidP="004256C7">
            <w:pPr>
              <w:jc w:val="center"/>
              <w:rPr>
                <w:rFonts w:ascii="Comic Sans MS" w:hAnsi="Comic Sans MS"/>
              </w:rPr>
            </w:pPr>
            <w:r w:rsidRPr="004256C7">
              <w:rPr>
                <w:rFonts w:ascii="Comic Sans MS" w:hAnsi="Comic Sans MS"/>
              </w:rPr>
              <w:t>1</w:t>
            </w:r>
          </w:p>
        </w:tc>
        <w:tc>
          <w:tcPr>
            <w:tcW w:w="2069" w:type="dxa"/>
            <w:shd w:val="clear" w:color="auto" w:fill="auto"/>
            <w:vAlign w:val="center"/>
          </w:tcPr>
          <w:p w:rsidR="00993E0D" w:rsidRPr="004256C7" w:rsidRDefault="00993E0D" w:rsidP="004256C7">
            <w:pPr>
              <w:jc w:val="center"/>
              <w:rPr>
                <w:rFonts w:ascii="Comic Sans MS" w:hAnsi="Comic Sans MS"/>
              </w:rPr>
            </w:pPr>
            <w:r w:rsidRPr="004256C7">
              <w:rPr>
                <w:rFonts w:ascii="Comic Sans MS" w:hAnsi="Comic Sans MS"/>
              </w:rPr>
              <w:t>2</w:t>
            </w:r>
          </w:p>
        </w:tc>
        <w:tc>
          <w:tcPr>
            <w:tcW w:w="2069" w:type="dxa"/>
            <w:shd w:val="clear" w:color="auto" w:fill="auto"/>
            <w:vAlign w:val="center"/>
          </w:tcPr>
          <w:p w:rsidR="00993E0D" w:rsidRPr="004256C7" w:rsidRDefault="00993E0D" w:rsidP="004256C7">
            <w:pPr>
              <w:jc w:val="center"/>
              <w:rPr>
                <w:rFonts w:ascii="Comic Sans MS" w:hAnsi="Comic Sans MS"/>
              </w:rPr>
            </w:pPr>
            <w:r w:rsidRPr="004256C7">
              <w:rPr>
                <w:rFonts w:ascii="Comic Sans MS" w:hAnsi="Comic Sans MS"/>
              </w:rPr>
              <w:t>3</w:t>
            </w:r>
          </w:p>
        </w:tc>
        <w:tc>
          <w:tcPr>
            <w:tcW w:w="2069" w:type="dxa"/>
            <w:shd w:val="clear" w:color="auto" w:fill="auto"/>
            <w:vAlign w:val="center"/>
          </w:tcPr>
          <w:p w:rsidR="00993E0D" w:rsidRPr="004256C7" w:rsidRDefault="00993E0D" w:rsidP="004256C7">
            <w:pPr>
              <w:jc w:val="center"/>
              <w:rPr>
                <w:rFonts w:ascii="Comic Sans MS" w:hAnsi="Comic Sans MS"/>
              </w:rPr>
            </w:pPr>
            <w:r w:rsidRPr="004256C7">
              <w:rPr>
                <w:rFonts w:ascii="Comic Sans MS" w:hAnsi="Comic Sans MS"/>
              </w:rPr>
              <w:t>4</w:t>
            </w:r>
          </w:p>
        </w:tc>
      </w:tr>
      <w:tr w:rsidR="004256C7" w:rsidRPr="004256C7" w:rsidTr="004256C7">
        <w:trPr>
          <w:trHeight w:val="1121"/>
        </w:trPr>
        <w:tc>
          <w:tcPr>
            <w:tcW w:w="2069" w:type="dxa"/>
            <w:shd w:val="clear" w:color="auto" w:fill="auto"/>
            <w:vAlign w:val="center"/>
          </w:tcPr>
          <w:p w:rsidR="00993E0D" w:rsidRPr="004256C7" w:rsidRDefault="00993E0D" w:rsidP="004256C7">
            <w:pPr>
              <w:jc w:val="center"/>
              <w:rPr>
                <w:rFonts w:ascii="Comic Sans MS" w:hAnsi="Comic Sans MS"/>
              </w:rPr>
            </w:pPr>
            <w:r w:rsidRPr="004256C7">
              <w:rPr>
                <w:rFonts w:ascii="Comic Sans MS" w:hAnsi="Comic Sans MS"/>
              </w:rPr>
              <w:t>Pression</w:t>
            </w:r>
          </w:p>
          <w:p w:rsidR="00993E0D" w:rsidRPr="004256C7" w:rsidRDefault="00993E0D" w:rsidP="004256C7">
            <w:pPr>
              <w:jc w:val="center"/>
              <w:rPr>
                <w:rFonts w:ascii="Comic Sans MS" w:hAnsi="Comic Sans MS"/>
              </w:rPr>
            </w:pPr>
            <w:r w:rsidRPr="004256C7">
              <w:rPr>
                <w:rFonts w:ascii="Comic Sans MS" w:hAnsi="Comic Sans MS"/>
              </w:rPr>
              <w:t>(bars)</w:t>
            </w:r>
          </w:p>
        </w:tc>
        <w:tc>
          <w:tcPr>
            <w:tcW w:w="2069" w:type="dxa"/>
            <w:shd w:val="clear" w:color="auto" w:fill="auto"/>
            <w:vAlign w:val="center"/>
          </w:tcPr>
          <w:p w:rsidR="00993E0D" w:rsidRPr="004256C7" w:rsidRDefault="00C01773" w:rsidP="004256C7">
            <w:pPr>
              <w:jc w:val="center"/>
              <w:rPr>
                <w:rFonts w:ascii="Comic Sans MS" w:hAnsi="Comic Sans MS"/>
                <w:color w:val="00B050"/>
              </w:rPr>
            </w:pPr>
            <w:r w:rsidRPr="004256C7">
              <w:rPr>
                <w:rFonts w:ascii="Comic Sans MS" w:hAnsi="Comic Sans MS"/>
                <w:color w:val="00B050"/>
              </w:rPr>
              <w:t>18</w:t>
            </w:r>
          </w:p>
        </w:tc>
        <w:tc>
          <w:tcPr>
            <w:tcW w:w="2069" w:type="dxa"/>
            <w:shd w:val="clear" w:color="auto" w:fill="auto"/>
            <w:vAlign w:val="center"/>
          </w:tcPr>
          <w:p w:rsidR="00993E0D" w:rsidRPr="004256C7" w:rsidRDefault="00C01773" w:rsidP="004256C7">
            <w:pPr>
              <w:jc w:val="center"/>
              <w:rPr>
                <w:rFonts w:ascii="Comic Sans MS" w:hAnsi="Comic Sans MS"/>
                <w:color w:val="00B050"/>
              </w:rPr>
            </w:pPr>
            <w:r w:rsidRPr="004256C7">
              <w:rPr>
                <w:rFonts w:ascii="Comic Sans MS" w:hAnsi="Comic Sans MS"/>
                <w:color w:val="00B050"/>
              </w:rPr>
              <w:t>6.5</w:t>
            </w:r>
          </w:p>
        </w:tc>
        <w:tc>
          <w:tcPr>
            <w:tcW w:w="2069" w:type="dxa"/>
            <w:shd w:val="clear" w:color="auto" w:fill="auto"/>
            <w:vAlign w:val="center"/>
          </w:tcPr>
          <w:p w:rsidR="00993E0D" w:rsidRPr="004256C7" w:rsidRDefault="00C01773" w:rsidP="004256C7">
            <w:pPr>
              <w:jc w:val="center"/>
              <w:rPr>
                <w:rFonts w:ascii="Comic Sans MS" w:hAnsi="Comic Sans MS"/>
                <w:color w:val="00B050"/>
              </w:rPr>
            </w:pPr>
            <w:r w:rsidRPr="004256C7">
              <w:rPr>
                <w:rFonts w:ascii="Comic Sans MS" w:hAnsi="Comic Sans MS"/>
                <w:color w:val="00B050"/>
              </w:rPr>
              <w:t>7</w:t>
            </w:r>
          </w:p>
        </w:tc>
        <w:tc>
          <w:tcPr>
            <w:tcW w:w="2069" w:type="dxa"/>
            <w:shd w:val="clear" w:color="auto" w:fill="auto"/>
            <w:vAlign w:val="center"/>
          </w:tcPr>
          <w:p w:rsidR="00993E0D" w:rsidRPr="004256C7" w:rsidRDefault="00C01773" w:rsidP="004256C7">
            <w:pPr>
              <w:jc w:val="center"/>
              <w:rPr>
                <w:rFonts w:ascii="Comic Sans MS" w:hAnsi="Comic Sans MS"/>
                <w:color w:val="00B050"/>
              </w:rPr>
            </w:pPr>
            <w:r w:rsidRPr="004256C7">
              <w:rPr>
                <w:rFonts w:ascii="Comic Sans MS" w:hAnsi="Comic Sans MS"/>
                <w:color w:val="00B050"/>
              </w:rPr>
              <w:t>9</w:t>
            </w:r>
          </w:p>
        </w:tc>
      </w:tr>
    </w:tbl>
    <w:p w:rsidR="00993E0D" w:rsidRDefault="00993E0D" w:rsidP="00993E0D">
      <w:pPr>
        <w:rPr>
          <w:rFonts w:ascii="Comic Sans MS" w:hAnsi="Comic Sans MS"/>
        </w:rPr>
      </w:pPr>
    </w:p>
    <w:p w:rsidR="00C01773" w:rsidRDefault="00C01773" w:rsidP="00993E0D">
      <w:pPr>
        <w:rPr>
          <w:rFonts w:ascii="Comic Sans MS" w:hAnsi="Comic Sans MS"/>
        </w:rPr>
      </w:pPr>
    </w:p>
    <w:p w:rsidR="00C01773" w:rsidRDefault="00C01773" w:rsidP="008918EA">
      <w:pPr>
        <w:pStyle w:val="Questions"/>
        <w:numPr>
          <w:ilvl w:val="0"/>
          <w:numId w:val="0"/>
        </w:numPr>
        <w:ind w:left="142"/>
      </w:pPr>
      <w:r w:rsidRPr="00A778B0">
        <w:rPr>
          <w:color w:val="FF0000"/>
        </w:rPr>
        <w:t>Q</w:t>
      </w:r>
      <w:r>
        <w:rPr>
          <w:color w:val="FF0000"/>
        </w:rPr>
        <w:t xml:space="preserve">8 </w:t>
      </w:r>
      <w:r w:rsidRPr="00A778B0">
        <w:rPr>
          <w:color w:val="FF0000"/>
        </w:rPr>
        <w:t>:</w:t>
      </w:r>
      <w:r>
        <w:t xml:space="preserve"> Etats des cylindres? (écrire </w:t>
      </w:r>
      <w:r w:rsidRPr="00C01773">
        <w:t>OK</w:t>
      </w:r>
      <w:r>
        <w:t xml:space="preserve"> pour une compression correcte, </w:t>
      </w:r>
      <w:r w:rsidRPr="00C01773">
        <w:t>HS</w:t>
      </w:r>
      <w:r>
        <w:t xml:space="preserve"> dans la case).</w:t>
      </w:r>
    </w:p>
    <w:p w:rsidR="00C01773" w:rsidRDefault="00C01773" w:rsidP="00C01773">
      <w:pPr>
        <w:rPr>
          <w:rFonts w:ascii="Comic Sans MS" w:hAnsi="Comic Sans MS"/>
          <w:color w:val="00B0F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2069"/>
        <w:gridCol w:w="2069"/>
        <w:gridCol w:w="2069"/>
      </w:tblGrid>
      <w:tr w:rsidR="00C01773" w:rsidRPr="004256C7" w:rsidTr="004256C7">
        <w:trPr>
          <w:jc w:val="center"/>
        </w:trPr>
        <w:tc>
          <w:tcPr>
            <w:tcW w:w="8276" w:type="dxa"/>
            <w:gridSpan w:val="4"/>
            <w:shd w:val="clear" w:color="auto" w:fill="auto"/>
            <w:vAlign w:val="center"/>
          </w:tcPr>
          <w:p w:rsidR="00C01773" w:rsidRPr="004256C7" w:rsidRDefault="00C01773" w:rsidP="004256C7">
            <w:pPr>
              <w:jc w:val="center"/>
              <w:rPr>
                <w:rFonts w:ascii="Comic Sans MS" w:hAnsi="Comic Sans MS"/>
              </w:rPr>
            </w:pPr>
            <w:r w:rsidRPr="004256C7">
              <w:rPr>
                <w:rFonts w:ascii="Comic Sans MS" w:hAnsi="Comic Sans MS"/>
              </w:rPr>
              <w:t>Cylindre n°</w:t>
            </w:r>
          </w:p>
        </w:tc>
      </w:tr>
      <w:tr w:rsidR="00C01773" w:rsidRPr="004256C7" w:rsidTr="004256C7">
        <w:trPr>
          <w:trHeight w:val="602"/>
          <w:jc w:val="center"/>
        </w:trPr>
        <w:tc>
          <w:tcPr>
            <w:tcW w:w="2069" w:type="dxa"/>
            <w:shd w:val="clear" w:color="auto" w:fill="auto"/>
            <w:vAlign w:val="center"/>
          </w:tcPr>
          <w:p w:rsidR="00C01773" w:rsidRPr="004256C7" w:rsidRDefault="00C01773" w:rsidP="004256C7">
            <w:pPr>
              <w:jc w:val="center"/>
              <w:rPr>
                <w:rFonts w:ascii="Comic Sans MS" w:hAnsi="Comic Sans MS"/>
              </w:rPr>
            </w:pPr>
            <w:r w:rsidRPr="004256C7">
              <w:rPr>
                <w:rFonts w:ascii="Comic Sans MS" w:hAnsi="Comic Sans MS"/>
              </w:rPr>
              <w:t>1</w:t>
            </w:r>
          </w:p>
        </w:tc>
        <w:tc>
          <w:tcPr>
            <w:tcW w:w="2069" w:type="dxa"/>
            <w:shd w:val="clear" w:color="auto" w:fill="auto"/>
            <w:vAlign w:val="center"/>
          </w:tcPr>
          <w:p w:rsidR="00C01773" w:rsidRPr="004256C7" w:rsidRDefault="00C01773" w:rsidP="004256C7">
            <w:pPr>
              <w:jc w:val="center"/>
              <w:rPr>
                <w:rFonts w:ascii="Comic Sans MS" w:hAnsi="Comic Sans MS"/>
              </w:rPr>
            </w:pPr>
            <w:r w:rsidRPr="004256C7">
              <w:rPr>
                <w:rFonts w:ascii="Comic Sans MS" w:hAnsi="Comic Sans MS"/>
              </w:rPr>
              <w:t>2</w:t>
            </w:r>
          </w:p>
        </w:tc>
        <w:tc>
          <w:tcPr>
            <w:tcW w:w="2069" w:type="dxa"/>
            <w:shd w:val="clear" w:color="auto" w:fill="auto"/>
            <w:vAlign w:val="center"/>
          </w:tcPr>
          <w:p w:rsidR="00C01773" w:rsidRPr="004256C7" w:rsidRDefault="00C01773" w:rsidP="004256C7">
            <w:pPr>
              <w:jc w:val="center"/>
              <w:rPr>
                <w:rFonts w:ascii="Comic Sans MS" w:hAnsi="Comic Sans MS"/>
              </w:rPr>
            </w:pPr>
            <w:r w:rsidRPr="004256C7">
              <w:rPr>
                <w:rFonts w:ascii="Comic Sans MS" w:hAnsi="Comic Sans MS"/>
              </w:rPr>
              <w:t>3</w:t>
            </w:r>
          </w:p>
        </w:tc>
        <w:tc>
          <w:tcPr>
            <w:tcW w:w="2069" w:type="dxa"/>
            <w:shd w:val="clear" w:color="auto" w:fill="auto"/>
            <w:vAlign w:val="center"/>
          </w:tcPr>
          <w:p w:rsidR="00C01773" w:rsidRPr="004256C7" w:rsidRDefault="00C01773" w:rsidP="004256C7">
            <w:pPr>
              <w:jc w:val="center"/>
              <w:rPr>
                <w:rFonts w:ascii="Comic Sans MS" w:hAnsi="Comic Sans MS"/>
              </w:rPr>
            </w:pPr>
            <w:r w:rsidRPr="004256C7">
              <w:rPr>
                <w:rFonts w:ascii="Comic Sans MS" w:hAnsi="Comic Sans MS"/>
              </w:rPr>
              <w:t>4</w:t>
            </w:r>
          </w:p>
        </w:tc>
      </w:tr>
      <w:tr w:rsidR="00C01773" w:rsidRPr="004256C7" w:rsidTr="004256C7">
        <w:trPr>
          <w:trHeight w:val="1121"/>
          <w:jc w:val="center"/>
        </w:trPr>
        <w:tc>
          <w:tcPr>
            <w:tcW w:w="2069" w:type="dxa"/>
            <w:shd w:val="clear" w:color="auto" w:fill="auto"/>
            <w:vAlign w:val="center"/>
          </w:tcPr>
          <w:p w:rsidR="00C01773" w:rsidRPr="004256C7" w:rsidRDefault="00C01773" w:rsidP="004256C7">
            <w:pPr>
              <w:jc w:val="center"/>
              <w:rPr>
                <w:rFonts w:ascii="Comic Sans MS" w:hAnsi="Comic Sans MS"/>
                <w:color w:val="00B050"/>
              </w:rPr>
            </w:pPr>
            <w:r w:rsidRPr="004256C7">
              <w:rPr>
                <w:rFonts w:ascii="Comic Sans MS" w:hAnsi="Comic Sans MS"/>
                <w:color w:val="00B050"/>
              </w:rPr>
              <w:t>OK</w:t>
            </w:r>
          </w:p>
        </w:tc>
        <w:tc>
          <w:tcPr>
            <w:tcW w:w="2069" w:type="dxa"/>
            <w:shd w:val="clear" w:color="auto" w:fill="auto"/>
            <w:vAlign w:val="center"/>
          </w:tcPr>
          <w:p w:rsidR="00C01773" w:rsidRPr="004256C7" w:rsidRDefault="00C01773" w:rsidP="004256C7">
            <w:pPr>
              <w:jc w:val="center"/>
              <w:rPr>
                <w:rFonts w:ascii="Comic Sans MS" w:hAnsi="Comic Sans MS"/>
                <w:color w:val="00B050"/>
              </w:rPr>
            </w:pPr>
            <w:r w:rsidRPr="004256C7">
              <w:rPr>
                <w:rFonts w:ascii="Comic Sans MS" w:hAnsi="Comic Sans MS"/>
                <w:color w:val="00B050"/>
              </w:rPr>
              <w:t>HS</w:t>
            </w:r>
          </w:p>
        </w:tc>
        <w:tc>
          <w:tcPr>
            <w:tcW w:w="2069" w:type="dxa"/>
            <w:shd w:val="clear" w:color="auto" w:fill="auto"/>
            <w:vAlign w:val="center"/>
          </w:tcPr>
          <w:p w:rsidR="00C01773" w:rsidRPr="004256C7" w:rsidRDefault="00C01773" w:rsidP="004256C7">
            <w:pPr>
              <w:jc w:val="center"/>
              <w:rPr>
                <w:rFonts w:ascii="Comic Sans MS" w:hAnsi="Comic Sans MS"/>
                <w:color w:val="00B050"/>
              </w:rPr>
            </w:pPr>
            <w:r w:rsidRPr="004256C7">
              <w:rPr>
                <w:rFonts w:ascii="Comic Sans MS" w:hAnsi="Comic Sans MS"/>
                <w:color w:val="00B050"/>
              </w:rPr>
              <w:t>HS</w:t>
            </w:r>
          </w:p>
        </w:tc>
        <w:tc>
          <w:tcPr>
            <w:tcW w:w="2069" w:type="dxa"/>
            <w:shd w:val="clear" w:color="auto" w:fill="auto"/>
            <w:vAlign w:val="center"/>
          </w:tcPr>
          <w:p w:rsidR="00C01773" w:rsidRPr="004256C7" w:rsidRDefault="00C01773" w:rsidP="004256C7">
            <w:pPr>
              <w:jc w:val="center"/>
              <w:rPr>
                <w:rFonts w:ascii="Comic Sans MS" w:hAnsi="Comic Sans MS"/>
                <w:color w:val="00B050"/>
              </w:rPr>
            </w:pPr>
            <w:r w:rsidRPr="004256C7">
              <w:rPr>
                <w:rFonts w:ascii="Comic Sans MS" w:hAnsi="Comic Sans MS"/>
                <w:color w:val="00B050"/>
              </w:rPr>
              <w:t>HS</w:t>
            </w:r>
          </w:p>
        </w:tc>
      </w:tr>
    </w:tbl>
    <w:p w:rsidR="00C01773" w:rsidRDefault="00C01773" w:rsidP="00993E0D">
      <w:pPr>
        <w:rPr>
          <w:rFonts w:ascii="Comic Sans MS" w:hAnsi="Comic Sans MS"/>
        </w:rPr>
      </w:pPr>
    </w:p>
    <w:p w:rsidR="00C01773" w:rsidRPr="004A5F8D" w:rsidRDefault="00C01773" w:rsidP="00FF6485">
      <w:pPr>
        <w:jc w:val="center"/>
        <w:rPr>
          <w:rFonts w:cs="Arial"/>
          <w:b/>
          <w:szCs w:val="24"/>
        </w:rPr>
      </w:pPr>
      <w:r w:rsidRPr="00C01773">
        <w:rPr>
          <w:rFonts w:ascii="Comic Sans MS" w:hAnsi="Comic Sans MS"/>
        </w:rPr>
        <w:br w:type="page"/>
      </w:r>
      <w:r w:rsidRPr="004A5F8D">
        <w:rPr>
          <w:rFonts w:cs="Arial"/>
          <w:b/>
          <w:szCs w:val="24"/>
        </w:rPr>
        <w:lastRenderedPageBreak/>
        <w:t>Hypothèses de pannes</w:t>
      </w:r>
    </w:p>
    <w:p w:rsidR="00C93B9F" w:rsidRDefault="00C93B9F" w:rsidP="00C01773"/>
    <w:p w:rsidR="005A6C28" w:rsidRDefault="00C01773" w:rsidP="008918EA">
      <w:pPr>
        <w:pStyle w:val="Questions"/>
        <w:numPr>
          <w:ilvl w:val="0"/>
          <w:numId w:val="0"/>
        </w:numPr>
        <w:ind w:left="142"/>
      </w:pPr>
      <w:r w:rsidRPr="00A778B0">
        <w:rPr>
          <w:color w:val="FF0000"/>
        </w:rPr>
        <w:t>Q</w:t>
      </w:r>
      <w:r>
        <w:rPr>
          <w:color w:val="FF0000"/>
        </w:rPr>
        <w:t xml:space="preserve">9 </w:t>
      </w:r>
      <w:r w:rsidRPr="00A778B0">
        <w:rPr>
          <w:color w:val="FF0000"/>
        </w:rPr>
        <w:t>:</w:t>
      </w:r>
      <w:r w:rsidR="004B5B12">
        <w:t xml:space="preserve"> L</w:t>
      </w:r>
      <w:r>
        <w:t>e « manque » de compression met en évidence un pro</w:t>
      </w:r>
      <w:r w:rsidR="005A6C28">
        <w:t xml:space="preserve">blème mécanique du moteur, </w:t>
      </w:r>
      <w:r>
        <w:t>complétez le</w:t>
      </w:r>
      <w:r w:rsidR="005A6C28">
        <w:t xml:space="preserve"> schéma ci-dessous montrant la « perte » de compression (par où passe l’air).</w:t>
      </w:r>
    </w:p>
    <w:p w:rsidR="005A6C28" w:rsidRPr="005A6C28" w:rsidRDefault="005A6C28" w:rsidP="00C01773"/>
    <w:p w:rsidR="005A6C28" w:rsidRDefault="004B26B5" w:rsidP="005A6C28">
      <w:pPr>
        <w:jc w:val="center"/>
        <w:rPr>
          <w:noProof/>
        </w:rPr>
      </w:pPr>
      <w:r w:rsidRPr="00D928C6">
        <w:rPr>
          <w:noProof/>
        </w:rPr>
        <w:drawing>
          <wp:inline distT="0" distB="0" distL="0" distR="0">
            <wp:extent cx="2484755" cy="685800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755" cy="6858000"/>
                    </a:xfrm>
                    <a:prstGeom prst="rect">
                      <a:avLst/>
                    </a:prstGeom>
                    <a:noFill/>
                    <a:ln>
                      <a:noFill/>
                    </a:ln>
                  </pic:spPr>
                </pic:pic>
              </a:graphicData>
            </a:graphic>
          </wp:inline>
        </w:drawing>
      </w:r>
    </w:p>
    <w:p w:rsidR="00A411C0" w:rsidRPr="004A5F8D" w:rsidRDefault="00A411C0" w:rsidP="00FF6485">
      <w:pPr>
        <w:ind w:left="-142"/>
        <w:jc w:val="center"/>
        <w:rPr>
          <w:rFonts w:cs="Arial"/>
          <w:b/>
          <w:szCs w:val="24"/>
        </w:rPr>
      </w:pPr>
      <w:r>
        <w:br w:type="page"/>
      </w:r>
      <w:r w:rsidRPr="004A5F8D">
        <w:rPr>
          <w:rFonts w:cs="Arial"/>
          <w:b/>
          <w:szCs w:val="24"/>
        </w:rPr>
        <w:lastRenderedPageBreak/>
        <w:t>Conditions de mesure des fuites</w:t>
      </w:r>
    </w:p>
    <w:p w:rsidR="00A411C0" w:rsidRDefault="00A411C0" w:rsidP="00A411C0"/>
    <w:p w:rsidR="00A411C0" w:rsidRPr="00A411C0" w:rsidRDefault="00A411C0" w:rsidP="003148BE">
      <w:pPr>
        <w:jc w:val="both"/>
        <w:rPr>
          <w:rFonts w:ascii="Comic Sans MS" w:hAnsi="Comic Sans MS"/>
        </w:rPr>
      </w:pPr>
      <w:r w:rsidRPr="00A411C0">
        <w:rPr>
          <w:rFonts w:ascii="Comic Sans MS" w:hAnsi="Comic Sans MS"/>
        </w:rPr>
        <w:t xml:space="preserve">Le technicien décide d’utiliser </w:t>
      </w:r>
      <w:r w:rsidRPr="003D20A2">
        <w:rPr>
          <w:rFonts w:ascii="Comic Sans MS" w:hAnsi="Comic Sans MS"/>
          <w:b/>
        </w:rPr>
        <w:t>l’analyseur de fuite</w:t>
      </w:r>
      <w:r w:rsidRPr="00A411C0">
        <w:rPr>
          <w:rFonts w:ascii="Comic Sans MS" w:hAnsi="Comic Sans MS"/>
        </w:rPr>
        <w:t xml:space="preserve"> (on l’appelle aussi </w:t>
      </w:r>
      <w:r w:rsidRPr="003D20A2">
        <w:rPr>
          <w:rFonts w:ascii="Comic Sans MS" w:hAnsi="Comic Sans MS"/>
          <w:b/>
        </w:rPr>
        <w:t>contrôleur d’étanchéité</w:t>
      </w:r>
      <w:r w:rsidRPr="00A411C0">
        <w:rPr>
          <w:rFonts w:ascii="Comic Sans MS" w:hAnsi="Comic Sans MS"/>
        </w:rPr>
        <w:t>) pour identifier plus précisément quels sont les organes du moteur étant à l’origine des problèmes d’étanchéité des cylindres.</w:t>
      </w:r>
    </w:p>
    <w:p w:rsidR="00A411C0" w:rsidRDefault="00A411C0" w:rsidP="00A411C0">
      <w:pPr>
        <w:rPr>
          <w:rFonts w:ascii="Comic Sans MS" w:hAnsi="Comic Sans MS"/>
          <w:color w:val="FF0000"/>
        </w:rPr>
      </w:pPr>
    </w:p>
    <w:p w:rsidR="00A411C0" w:rsidRDefault="00A411C0" w:rsidP="008918EA">
      <w:pPr>
        <w:pStyle w:val="Questions"/>
        <w:numPr>
          <w:ilvl w:val="0"/>
          <w:numId w:val="0"/>
        </w:numPr>
        <w:ind w:left="142"/>
      </w:pPr>
      <w:r w:rsidRPr="00A778B0">
        <w:rPr>
          <w:color w:val="FF0000"/>
        </w:rPr>
        <w:t>Q</w:t>
      </w:r>
      <w:r w:rsidR="00683A37">
        <w:rPr>
          <w:color w:val="FF0000"/>
        </w:rPr>
        <w:t>10</w:t>
      </w:r>
      <w:r>
        <w:rPr>
          <w:color w:val="FF0000"/>
        </w:rPr>
        <w:t xml:space="preserve"> </w:t>
      </w:r>
      <w:r w:rsidRPr="00A778B0">
        <w:rPr>
          <w:color w:val="FF0000"/>
        </w:rPr>
        <w:t>:</w:t>
      </w:r>
      <w:r>
        <w:t xml:space="preserve"> Quel est le principe de la mesure des fuites ou de l’étanchéité d’un cylindre</w:t>
      </w:r>
      <w:r w:rsidR="00683A37">
        <w:t> ?</w:t>
      </w:r>
    </w:p>
    <w:p w:rsidR="00A411C0" w:rsidRDefault="00A411C0" w:rsidP="00A411C0">
      <w:pPr>
        <w:rPr>
          <w:rFonts w:ascii="Comic Sans MS" w:hAnsi="Comic Sans MS"/>
          <w:color w:val="00B0F0"/>
        </w:rPr>
      </w:pPr>
    </w:p>
    <w:p w:rsidR="00082CE9" w:rsidRPr="004256C7" w:rsidRDefault="00082CE9" w:rsidP="00082CE9">
      <w:pPr>
        <w:pStyle w:val="Rponses"/>
      </w:pPr>
      <w:r w:rsidRPr="004256C7">
        <w:t>L’appareil « envoie » de l’air sous pression dans le cylindre. Le technicien « écoute » d’où provient la fuite.</w:t>
      </w:r>
    </w:p>
    <w:p w:rsidR="00082CE9" w:rsidRDefault="00082CE9" w:rsidP="00A411C0">
      <w:pPr>
        <w:rPr>
          <w:rFonts w:ascii="Comic Sans MS" w:hAnsi="Comic Sans MS"/>
          <w:color w:val="00B0F0"/>
        </w:rPr>
      </w:pPr>
    </w:p>
    <w:p w:rsidR="005A6C28" w:rsidRDefault="005A6C28" w:rsidP="005A6C28"/>
    <w:p w:rsidR="00683A37" w:rsidRDefault="00683A37" w:rsidP="008918EA">
      <w:pPr>
        <w:pStyle w:val="Questions"/>
        <w:numPr>
          <w:ilvl w:val="0"/>
          <w:numId w:val="0"/>
        </w:numPr>
        <w:ind w:left="142"/>
      </w:pPr>
      <w:r w:rsidRPr="00A778B0">
        <w:rPr>
          <w:color w:val="FF0000"/>
        </w:rPr>
        <w:t>Q</w:t>
      </w:r>
      <w:r>
        <w:rPr>
          <w:color w:val="FF0000"/>
        </w:rPr>
        <w:t xml:space="preserve">11 </w:t>
      </w:r>
      <w:r w:rsidRPr="00A778B0">
        <w:rPr>
          <w:color w:val="FF0000"/>
        </w:rPr>
        <w:t>:</w:t>
      </w:r>
      <w:r>
        <w:t xml:space="preserve"> Dans quelle position doit se trouver le cylindre pour effectuer cette mesure ? Justifier ?</w:t>
      </w:r>
    </w:p>
    <w:p w:rsidR="00683A37" w:rsidRDefault="00683A37" w:rsidP="00683A37">
      <w:pPr>
        <w:rPr>
          <w:rFonts w:ascii="Comic Sans MS" w:hAnsi="Comic Sans MS"/>
          <w:color w:val="00B0F0"/>
        </w:rPr>
      </w:pPr>
    </w:p>
    <w:p w:rsidR="00683A37" w:rsidRPr="00812F8D" w:rsidRDefault="00683A37" w:rsidP="00683A37">
      <w:pPr>
        <w:numPr>
          <w:ilvl w:val="0"/>
          <w:numId w:val="28"/>
        </w:numPr>
        <w:rPr>
          <w:rFonts w:cs="Arial"/>
          <w:bCs/>
          <w:szCs w:val="24"/>
        </w:rPr>
      </w:pPr>
      <w:r w:rsidRPr="00812F8D">
        <w:rPr>
          <w:rFonts w:cs="Arial"/>
          <w:bCs/>
          <w:szCs w:val="24"/>
        </w:rPr>
        <w:t>L</w:t>
      </w:r>
      <w:r>
        <w:rPr>
          <w:rFonts w:cs="Arial"/>
          <w:bCs/>
          <w:szCs w:val="24"/>
        </w:rPr>
        <w:t>e piston doit être au PMB avec la soupape d’admission ouverte.</w:t>
      </w:r>
    </w:p>
    <w:p w:rsidR="00683A37" w:rsidRDefault="00683A37" w:rsidP="00683A37">
      <w:pPr>
        <w:rPr>
          <w:rFonts w:cs="Arial"/>
          <w:bCs/>
          <w:szCs w:val="24"/>
        </w:rPr>
      </w:pPr>
    </w:p>
    <w:p w:rsidR="00683A37" w:rsidRPr="00683A37" w:rsidRDefault="00683A37" w:rsidP="00683A37">
      <w:pPr>
        <w:numPr>
          <w:ilvl w:val="0"/>
          <w:numId w:val="28"/>
        </w:numPr>
      </w:pPr>
      <w:r w:rsidRPr="00812F8D">
        <w:rPr>
          <w:rFonts w:cs="Arial"/>
          <w:bCs/>
          <w:szCs w:val="24"/>
        </w:rPr>
        <w:t>L</w:t>
      </w:r>
      <w:r>
        <w:rPr>
          <w:rFonts w:cs="Arial"/>
          <w:bCs/>
          <w:szCs w:val="24"/>
        </w:rPr>
        <w:t>e</w:t>
      </w:r>
      <w:r w:rsidRPr="00812F8D">
        <w:rPr>
          <w:rFonts w:cs="Arial"/>
          <w:bCs/>
          <w:szCs w:val="24"/>
        </w:rPr>
        <w:t xml:space="preserve"> </w:t>
      </w:r>
      <w:r>
        <w:rPr>
          <w:rFonts w:cs="Arial"/>
          <w:bCs/>
          <w:szCs w:val="24"/>
        </w:rPr>
        <w:t>piston doit être au PMH au temps « Fin compression ».</w:t>
      </w:r>
    </w:p>
    <w:p w:rsidR="00683A37" w:rsidRDefault="00683A37" w:rsidP="00683A37"/>
    <w:p w:rsidR="00683A37" w:rsidRDefault="00683A37" w:rsidP="00683A37">
      <w:pPr>
        <w:numPr>
          <w:ilvl w:val="0"/>
          <w:numId w:val="28"/>
        </w:numPr>
        <w:rPr>
          <w:rFonts w:cs="Arial"/>
          <w:bCs/>
          <w:szCs w:val="24"/>
        </w:rPr>
      </w:pPr>
      <w:r w:rsidRPr="00683A37">
        <w:rPr>
          <w:rFonts w:cs="Arial"/>
          <w:bCs/>
          <w:szCs w:val="24"/>
        </w:rPr>
        <w:t xml:space="preserve">Le piston doit </w:t>
      </w:r>
      <w:r>
        <w:rPr>
          <w:rFonts w:cs="Arial"/>
          <w:bCs/>
          <w:szCs w:val="24"/>
        </w:rPr>
        <w:t>être au PMH au temps « Fin échappement / début compression ».</w:t>
      </w:r>
    </w:p>
    <w:p w:rsidR="00683A37" w:rsidRDefault="00683A37" w:rsidP="00683A37">
      <w:pPr>
        <w:rPr>
          <w:rFonts w:ascii="Comic Sans MS" w:hAnsi="Comic Sans MS"/>
        </w:rPr>
      </w:pPr>
    </w:p>
    <w:p w:rsidR="00082CE9" w:rsidRPr="004256C7" w:rsidRDefault="00082CE9" w:rsidP="00082CE9">
      <w:pPr>
        <w:ind w:left="720"/>
        <w:rPr>
          <w:rFonts w:ascii="Comic Sans MS" w:hAnsi="Comic Sans MS"/>
          <w:i/>
          <w:color w:val="00B050"/>
        </w:rPr>
      </w:pPr>
    </w:p>
    <w:p w:rsidR="00082CE9" w:rsidRPr="004256C7" w:rsidRDefault="00082CE9" w:rsidP="00082CE9">
      <w:pPr>
        <w:pStyle w:val="Rponses"/>
      </w:pPr>
      <w:r w:rsidRPr="004256C7">
        <w:t xml:space="preserve">La seule position où l’on est sûr que les soupapes sont fermées est en fin compression. Donc l’air ne doit pas s’échapper si le cylindre est étanche. </w:t>
      </w:r>
    </w:p>
    <w:p w:rsidR="00683A37" w:rsidRDefault="00683A37" w:rsidP="00683A37">
      <w:pPr>
        <w:rPr>
          <w:rFonts w:cs="Arial"/>
          <w:bCs/>
          <w:szCs w:val="24"/>
        </w:rPr>
      </w:pPr>
    </w:p>
    <w:p w:rsidR="00683A37" w:rsidRDefault="008C04EE" w:rsidP="00683A37">
      <w:pPr>
        <w:rPr>
          <w:rFonts w:cs="Arial"/>
          <w:bCs/>
          <w:szCs w:val="24"/>
        </w:rPr>
      </w:pPr>
      <w:r>
        <w:rPr>
          <w:rFonts w:cs="Arial"/>
          <w:bCs/>
          <w:szCs w:val="24"/>
        </w:rPr>
        <w:br w:type="page"/>
      </w:r>
    </w:p>
    <w:p w:rsidR="00683A37" w:rsidRDefault="00683A37" w:rsidP="008918EA">
      <w:pPr>
        <w:pStyle w:val="Questions"/>
        <w:numPr>
          <w:ilvl w:val="0"/>
          <w:numId w:val="0"/>
        </w:numPr>
        <w:ind w:left="142"/>
      </w:pPr>
      <w:r w:rsidRPr="00A778B0">
        <w:rPr>
          <w:color w:val="FF0000"/>
        </w:rPr>
        <w:lastRenderedPageBreak/>
        <w:t>Q</w:t>
      </w:r>
      <w:r>
        <w:rPr>
          <w:color w:val="FF0000"/>
        </w:rPr>
        <w:t xml:space="preserve">12 </w:t>
      </w:r>
      <w:r w:rsidRPr="00A778B0">
        <w:rPr>
          <w:color w:val="FF0000"/>
        </w:rPr>
        <w:t>:</w:t>
      </w:r>
      <w:r>
        <w:t xml:space="preserve"> Comment positionner le cylindre concerné en « Fin compression » ?</w:t>
      </w:r>
    </w:p>
    <w:p w:rsidR="008C04EE" w:rsidRDefault="008C04EE" w:rsidP="00683A37">
      <w:pPr>
        <w:rPr>
          <w:rFonts w:ascii="Comic Sans MS" w:hAnsi="Comic Sans MS"/>
          <w:color w:val="00B0F0"/>
        </w:rPr>
      </w:pPr>
    </w:p>
    <w:p w:rsidR="00082CE9" w:rsidRPr="004256C7" w:rsidRDefault="00082CE9" w:rsidP="00082CE9">
      <w:pPr>
        <w:ind w:left="720"/>
        <w:rPr>
          <w:rFonts w:ascii="Comic Sans MS" w:hAnsi="Comic Sans MS"/>
          <w:i/>
          <w:color w:val="00B050"/>
        </w:rPr>
      </w:pPr>
    </w:p>
    <w:p w:rsidR="00082CE9" w:rsidRPr="004256C7" w:rsidRDefault="00082CE9" w:rsidP="00082CE9">
      <w:pPr>
        <w:pStyle w:val="Rponses"/>
      </w:pPr>
      <w:r w:rsidRPr="004256C7">
        <w:t>Sur le moteur DV, on peut observer la position des cames. Les parties actives doivent orientées vers le haut du moteur.</w:t>
      </w:r>
    </w:p>
    <w:p w:rsidR="00082CE9" w:rsidRDefault="00082CE9" w:rsidP="00683A37">
      <w:pPr>
        <w:rPr>
          <w:rFonts w:ascii="Comic Sans MS" w:hAnsi="Comic Sans MS"/>
          <w:color w:val="00B0F0"/>
        </w:rPr>
      </w:pPr>
    </w:p>
    <w:p w:rsidR="008C04EE" w:rsidRDefault="008C04EE" w:rsidP="00683A37">
      <w:pPr>
        <w:rPr>
          <w:rFonts w:ascii="Comic Sans MS" w:hAnsi="Comic Sans MS"/>
          <w:color w:val="00B0F0"/>
        </w:rPr>
      </w:pPr>
    </w:p>
    <w:p w:rsidR="008C04EE" w:rsidRDefault="004B26B5" w:rsidP="00683A37">
      <w:pPr>
        <w:rPr>
          <w:noProof/>
        </w:rPr>
      </w:pPr>
      <w:r>
        <w:rPr>
          <w:noProof/>
        </w:rPr>
        <mc:AlternateContent>
          <mc:Choice Requires="wps">
            <w:drawing>
              <wp:anchor distT="0" distB="0" distL="114300" distR="114300" simplePos="0" relativeHeight="251657728" behindDoc="0" locked="0" layoutInCell="1" allowOverlap="1">
                <wp:simplePos x="0" y="0"/>
                <wp:positionH relativeFrom="column">
                  <wp:posOffset>3674745</wp:posOffset>
                </wp:positionH>
                <wp:positionV relativeFrom="paragraph">
                  <wp:posOffset>403860</wp:posOffset>
                </wp:positionV>
                <wp:extent cx="1120775" cy="1081405"/>
                <wp:effectExtent l="0" t="0" r="0" b="0"/>
                <wp:wrapNone/>
                <wp:docPr id="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1081405"/>
                        </a:xfrm>
                        <a:prstGeom prst="ellipse">
                          <a:avLst/>
                        </a:prstGeom>
                        <a:noFill/>
                        <a:ln w="2857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4D4919" id="Oval 2" o:spid="_x0000_s1026" style="position:absolute;margin-left:289.35pt;margin-top:31.8pt;width:88.25pt;height:85.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" filled="f" strokecolor="red" strokeweight="2.25pt">
                <v:shadow opacity=".5" offset="-6pt,-6pt"/>
              </v:oval>
            </w:pict>
          </mc:Fallback>
        </mc:AlternateContent>
      </w:r>
      <w:r w:rsidRPr="00D928C6">
        <w:rPr>
          <w:noProof/>
        </w:rPr>
        <w:drawing>
          <wp:inline distT="0" distB="0" distL="0" distR="0">
            <wp:extent cx="6480175" cy="3956050"/>
            <wp:effectExtent l="0" t="0" r="0" b="635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3956050"/>
                    </a:xfrm>
                    <a:prstGeom prst="rect">
                      <a:avLst/>
                    </a:prstGeom>
                    <a:noFill/>
                    <a:ln>
                      <a:noFill/>
                    </a:ln>
                  </pic:spPr>
                </pic:pic>
              </a:graphicData>
            </a:graphic>
          </wp:inline>
        </w:drawing>
      </w:r>
    </w:p>
    <w:p w:rsidR="002B773A" w:rsidRDefault="002B773A" w:rsidP="00683A37">
      <w:pPr>
        <w:rPr>
          <w:noProof/>
        </w:rPr>
      </w:pPr>
    </w:p>
    <w:p w:rsidR="002B773A" w:rsidRDefault="002B773A" w:rsidP="00683A37">
      <w:pPr>
        <w:rPr>
          <w:noProof/>
        </w:rPr>
      </w:pPr>
    </w:p>
    <w:p w:rsidR="002B773A" w:rsidRDefault="002B773A" w:rsidP="00683A37">
      <w:pPr>
        <w:rPr>
          <w:noProof/>
        </w:rPr>
      </w:pPr>
    </w:p>
    <w:p w:rsidR="002B773A" w:rsidRPr="004A5F8D" w:rsidRDefault="002B773A" w:rsidP="00FF6485">
      <w:pPr>
        <w:jc w:val="center"/>
        <w:rPr>
          <w:rFonts w:cs="Arial"/>
          <w:b/>
          <w:szCs w:val="24"/>
        </w:rPr>
      </w:pPr>
      <w:r w:rsidRPr="002B773A">
        <w:rPr>
          <w:rFonts w:ascii="Comic Sans MS" w:hAnsi="Comic Sans MS"/>
          <w:color w:val="FF0000"/>
        </w:rPr>
        <w:br w:type="page"/>
      </w:r>
      <w:r w:rsidRPr="004A5F8D">
        <w:rPr>
          <w:rFonts w:cs="Arial"/>
          <w:b/>
          <w:szCs w:val="24"/>
        </w:rPr>
        <w:lastRenderedPageBreak/>
        <w:t>Mesure des fuites</w:t>
      </w:r>
    </w:p>
    <w:p w:rsidR="002B773A" w:rsidRPr="002B773A" w:rsidRDefault="002B773A" w:rsidP="002B773A">
      <w:pPr>
        <w:ind w:left="643"/>
        <w:rPr>
          <w:sz w:val="28"/>
          <w:szCs w:val="28"/>
        </w:rPr>
      </w:pPr>
    </w:p>
    <w:p w:rsidR="002B773A" w:rsidRDefault="002B773A" w:rsidP="002B773A">
      <w:pPr>
        <w:rPr>
          <w:rFonts w:ascii="Comic Sans MS" w:hAnsi="Comic Sans MS"/>
          <w:color w:val="FF0000"/>
        </w:rPr>
      </w:pPr>
      <w:r>
        <w:rPr>
          <w:rFonts w:ascii="Comic Sans MS" w:hAnsi="Comic Sans MS"/>
        </w:rPr>
        <w:t>L’analyseur de fuite est implanté sur le châssis. Suivre la procédure préconisée dans le logiciel.</w:t>
      </w:r>
    </w:p>
    <w:p w:rsidR="002B773A" w:rsidRDefault="002B773A" w:rsidP="002B773A">
      <w:pPr>
        <w:rPr>
          <w:rFonts w:ascii="Comic Sans MS" w:hAnsi="Comic Sans MS"/>
          <w:color w:val="FF0000"/>
        </w:rPr>
      </w:pPr>
    </w:p>
    <w:tbl>
      <w:tblPr>
        <w:tblW w:w="0" w:type="auto"/>
        <w:tblLook w:val="04A0" w:firstRow="1" w:lastRow="0" w:firstColumn="1" w:lastColumn="0" w:noHBand="0" w:noVBand="1"/>
      </w:tblPr>
      <w:tblGrid>
        <w:gridCol w:w="5172"/>
        <w:gridCol w:w="5173"/>
      </w:tblGrid>
      <w:tr w:rsidR="002B773A" w:rsidRPr="004256C7" w:rsidTr="004256C7">
        <w:tc>
          <w:tcPr>
            <w:tcW w:w="5172" w:type="dxa"/>
            <w:shd w:val="clear" w:color="auto" w:fill="auto"/>
            <w:vAlign w:val="center"/>
          </w:tcPr>
          <w:p w:rsidR="002B773A" w:rsidRPr="004256C7" w:rsidRDefault="002B773A" w:rsidP="004256C7">
            <w:pPr>
              <w:jc w:val="center"/>
              <w:rPr>
                <w:rFonts w:ascii="Comic Sans MS" w:hAnsi="Comic Sans MS"/>
              </w:rPr>
            </w:pPr>
            <w:r w:rsidRPr="004256C7">
              <w:rPr>
                <w:rFonts w:ascii="Comic Sans MS" w:hAnsi="Comic Sans MS"/>
              </w:rPr>
              <w:t>Menu :</w:t>
            </w:r>
          </w:p>
          <w:p w:rsidR="002B773A" w:rsidRPr="004256C7" w:rsidRDefault="002B773A" w:rsidP="004256C7">
            <w:pPr>
              <w:jc w:val="center"/>
              <w:rPr>
                <w:rFonts w:ascii="Comic Sans MS" w:hAnsi="Comic Sans MS"/>
              </w:rPr>
            </w:pPr>
          </w:p>
          <w:p w:rsidR="002B773A" w:rsidRPr="004256C7" w:rsidRDefault="004B26B5" w:rsidP="004256C7">
            <w:pPr>
              <w:jc w:val="center"/>
              <w:rPr>
                <w:rFonts w:ascii="Comic Sans MS" w:hAnsi="Comic Sans MS"/>
              </w:rPr>
            </w:pPr>
            <w:r w:rsidRPr="00D928C6">
              <w:rPr>
                <w:noProof/>
              </w:rPr>
              <w:drawing>
                <wp:inline distT="0" distB="0" distL="0" distR="0">
                  <wp:extent cx="2623820" cy="1580515"/>
                  <wp:effectExtent l="0" t="0" r="5080" b="635"/>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3820" cy="1580515"/>
                          </a:xfrm>
                          <a:prstGeom prst="rect">
                            <a:avLst/>
                          </a:prstGeom>
                          <a:noFill/>
                          <a:ln>
                            <a:noFill/>
                          </a:ln>
                        </pic:spPr>
                      </pic:pic>
                    </a:graphicData>
                  </a:graphic>
                </wp:inline>
              </w:drawing>
            </w:r>
          </w:p>
          <w:p w:rsidR="002B773A" w:rsidRPr="004256C7" w:rsidRDefault="002B773A" w:rsidP="004256C7">
            <w:pPr>
              <w:jc w:val="center"/>
              <w:rPr>
                <w:rFonts w:ascii="Comic Sans MS" w:hAnsi="Comic Sans MS"/>
              </w:rPr>
            </w:pPr>
          </w:p>
        </w:tc>
        <w:tc>
          <w:tcPr>
            <w:tcW w:w="5173" w:type="dxa"/>
            <w:shd w:val="clear" w:color="auto" w:fill="auto"/>
            <w:vAlign w:val="center"/>
          </w:tcPr>
          <w:p w:rsidR="002B773A" w:rsidRPr="004256C7" w:rsidRDefault="004B26B5" w:rsidP="004256C7">
            <w:pPr>
              <w:jc w:val="center"/>
              <w:rPr>
                <w:rFonts w:ascii="Comic Sans MS" w:hAnsi="Comic Sans MS"/>
              </w:rPr>
            </w:pPr>
            <w:r w:rsidRPr="00D928C6">
              <w:rPr>
                <w:noProof/>
              </w:rPr>
              <w:drawing>
                <wp:inline distT="0" distB="0" distL="0" distR="0">
                  <wp:extent cx="2802890" cy="2584450"/>
                  <wp:effectExtent l="0" t="0" r="0" b="635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2890" cy="2584450"/>
                          </a:xfrm>
                          <a:prstGeom prst="rect">
                            <a:avLst/>
                          </a:prstGeom>
                          <a:noFill/>
                          <a:ln>
                            <a:noFill/>
                          </a:ln>
                        </pic:spPr>
                      </pic:pic>
                    </a:graphicData>
                  </a:graphic>
                </wp:inline>
              </w:drawing>
            </w:r>
          </w:p>
        </w:tc>
      </w:tr>
    </w:tbl>
    <w:p w:rsidR="002B773A" w:rsidRDefault="002B773A" w:rsidP="002B773A">
      <w:pPr>
        <w:rPr>
          <w:rFonts w:ascii="Comic Sans MS" w:hAnsi="Comic Sans MS"/>
          <w:color w:val="FF0000"/>
        </w:rPr>
      </w:pPr>
    </w:p>
    <w:p w:rsidR="002B773A" w:rsidRDefault="002B773A" w:rsidP="002B773A">
      <w:pPr>
        <w:rPr>
          <w:rFonts w:ascii="Comic Sans MS" w:hAnsi="Comic Sans MS"/>
        </w:rPr>
      </w:pPr>
      <w:r>
        <w:rPr>
          <w:rFonts w:ascii="Comic Sans MS" w:hAnsi="Comic Sans MS"/>
        </w:rPr>
        <w:t>Positionner le cylindre 1 en fin compression.</w:t>
      </w:r>
    </w:p>
    <w:p w:rsidR="002B773A" w:rsidRDefault="002B773A" w:rsidP="002B773A">
      <w:pPr>
        <w:rPr>
          <w:rFonts w:ascii="Comic Sans MS" w:hAnsi="Comic Sans MS"/>
        </w:rPr>
      </w:pPr>
      <w:r>
        <w:rPr>
          <w:rFonts w:ascii="Comic Sans MS" w:hAnsi="Comic Sans MS"/>
        </w:rPr>
        <w:t>Régler l’analyseur de fuite (voir logiciel)</w:t>
      </w:r>
    </w:p>
    <w:p w:rsidR="002B773A" w:rsidRDefault="002B773A" w:rsidP="002B773A">
      <w:pPr>
        <w:rPr>
          <w:rFonts w:ascii="Comic Sans MS" w:hAnsi="Comic Sans MS"/>
          <w:color w:val="FF0000"/>
        </w:rPr>
      </w:pPr>
      <w:r>
        <w:rPr>
          <w:rFonts w:ascii="Comic Sans MS" w:hAnsi="Comic Sans MS"/>
        </w:rPr>
        <w:t>Brancher l’analyseur de fuite sur le raccord rapide</w:t>
      </w:r>
      <w:r w:rsidR="007E394A">
        <w:rPr>
          <w:rFonts w:ascii="Comic Sans MS" w:hAnsi="Comic Sans MS"/>
        </w:rPr>
        <w:t>.</w:t>
      </w:r>
    </w:p>
    <w:p w:rsidR="002B773A" w:rsidRDefault="002B773A" w:rsidP="002B773A">
      <w:pPr>
        <w:rPr>
          <w:rFonts w:ascii="Comic Sans MS" w:hAnsi="Comic Sans MS"/>
          <w:color w:val="FF0000"/>
        </w:rPr>
      </w:pPr>
    </w:p>
    <w:p w:rsidR="002B773A" w:rsidRDefault="002B773A" w:rsidP="008918EA">
      <w:pPr>
        <w:pStyle w:val="Questions"/>
        <w:numPr>
          <w:ilvl w:val="0"/>
          <w:numId w:val="0"/>
        </w:numPr>
        <w:ind w:left="142"/>
      </w:pPr>
      <w:r w:rsidRPr="00A778B0">
        <w:rPr>
          <w:color w:val="FF0000"/>
        </w:rPr>
        <w:t>Q</w:t>
      </w:r>
      <w:r>
        <w:rPr>
          <w:color w:val="FF0000"/>
        </w:rPr>
        <w:t xml:space="preserve">13 </w:t>
      </w:r>
      <w:r w:rsidRPr="00A778B0">
        <w:rPr>
          <w:color w:val="FF0000"/>
        </w:rPr>
        <w:t>:</w:t>
      </w:r>
      <w:r>
        <w:t xml:space="preserve"> Lorsqu’on « envoie » de l’air sous pression dans le cylindre, que risque-t-il de se passer ?</w:t>
      </w:r>
      <w:r w:rsidR="003148BE">
        <w:t xml:space="preserve"> Q</w:t>
      </w:r>
      <w:r w:rsidR="005B560F">
        <w:t>ue faut-il faire ?</w:t>
      </w:r>
    </w:p>
    <w:p w:rsidR="008C04EE" w:rsidRDefault="008C04EE" w:rsidP="00683A37">
      <w:pPr>
        <w:rPr>
          <w:noProof/>
        </w:rPr>
      </w:pPr>
    </w:p>
    <w:p w:rsidR="00082CE9" w:rsidRPr="004256C7" w:rsidRDefault="00082CE9" w:rsidP="00082CE9">
      <w:pPr>
        <w:pStyle w:val="Rponses"/>
      </w:pPr>
      <w:r w:rsidRPr="004256C7">
        <w:t>Le moteur « tourne » légèrement car la pression agit sur le piston et le repousse vers le PMB.</w:t>
      </w:r>
      <w:r w:rsidR="005B560F">
        <w:t xml:space="preserve"> Il faut bloquer la rotation du vilebrequin avec la clé.</w:t>
      </w:r>
    </w:p>
    <w:p w:rsidR="00082CE9" w:rsidRDefault="00082CE9" w:rsidP="00683A37">
      <w:pPr>
        <w:rPr>
          <w:noProof/>
        </w:rPr>
      </w:pPr>
    </w:p>
    <w:p w:rsidR="00082CE9" w:rsidRDefault="00082CE9" w:rsidP="00683A37">
      <w:pPr>
        <w:rPr>
          <w:noProof/>
        </w:rPr>
      </w:pPr>
    </w:p>
    <w:p w:rsidR="007E394A" w:rsidRDefault="007E394A" w:rsidP="007E394A">
      <w:pPr>
        <w:rPr>
          <w:rFonts w:ascii="Comic Sans MS" w:hAnsi="Comic Sans MS"/>
        </w:rPr>
      </w:pPr>
      <w:r>
        <w:rPr>
          <w:rFonts w:ascii="Comic Sans MS" w:hAnsi="Comic Sans MS"/>
        </w:rPr>
        <w:t>Positionner à nouveau le cylindre 1 en fin compression et bloquer le moteur.</w:t>
      </w:r>
    </w:p>
    <w:p w:rsidR="007E394A" w:rsidRPr="004A5F8D" w:rsidRDefault="007E394A" w:rsidP="00FF6485">
      <w:pPr>
        <w:jc w:val="center"/>
        <w:rPr>
          <w:rFonts w:cs="Arial"/>
          <w:b/>
          <w:szCs w:val="24"/>
        </w:rPr>
      </w:pPr>
      <w:r w:rsidRPr="007E394A">
        <w:rPr>
          <w:rFonts w:ascii="Comic Sans MS" w:hAnsi="Comic Sans MS"/>
        </w:rPr>
        <w:br w:type="page"/>
      </w:r>
      <w:r w:rsidRPr="004A5F8D">
        <w:rPr>
          <w:rFonts w:cs="Arial"/>
          <w:b/>
          <w:szCs w:val="24"/>
        </w:rPr>
        <w:lastRenderedPageBreak/>
        <w:t>Diagnostic</w:t>
      </w:r>
    </w:p>
    <w:p w:rsidR="007E394A" w:rsidRPr="002B773A" w:rsidRDefault="007E394A" w:rsidP="007E394A">
      <w:pPr>
        <w:ind w:left="643"/>
        <w:rPr>
          <w:sz w:val="28"/>
          <w:szCs w:val="28"/>
        </w:rPr>
      </w:pPr>
    </w:p>
    <w:p w:rsidR="007E394A" w:rsidRDefault="007E394A" w:rsidP="008918EA">
      <w:pPr>
        <w:pStyle w:val="Questions"/>
        <w:numPr>
          <w:ilvl w:val="0"/>
          <w:numId w:val="0"/>
        </w:numPr>
        <w:ind w:left="142"/>
      </w:pPr>
      <w:r w:rsidRPr="00A778B0">
        <w:rPr>
          <w:color w:val="FF0000"/>
        </w:rPr>
        <w:t>Q</w:t>
      </w:r>
      <w:r>
        <w:rPr>
          <w:color w:val="FF0000"/>
        </w:rPr>
        <w:t xml:space="preserve">14 </w:t>
      </w:r>
      <w:r w:rsidRPr="00A778B0">
        <w:rPr>
          <w:color w:val="FF0000"/>
        </w:rPr>
        <w:t>:</w:t>
      </w:r>
      <w:r>
        <w:t xml:space="preserve"> Complétez le tableau ci-dessous pour chaque cylindre.</w:t>
      </w:r>
    </w:p>
    <w:p w:rsidR="007E394A" w:rsidRDefault="007E394A" w:rsidP="00683A37">
      <w:pPr>
        <w:rPr>
          <w:rFonts w:ascii="Comic Sans MS" w:hAnsi="Comic Sans MS"/>
          <w:color w:val="00B0F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2069"/>
        <w:gridCol w:w="2069"/>
        <w:gridCol w:w="2069"/>
        <w:gridCol w:w="2069"/>
      </w:tblGrid>
      <w:tr w:rsidR="007E394A" w:rsidRPr="004256C7" w:rsidTr="004256C7">
        <w:tc>
          <w:tcPr>
            <w:tcW w:w="2069" w:type="dxa"/>
            <w:shd w:val="clear" w:color="auto" w:fill="auto"/>
          </w:tcPr>
          <w:p w:rsidR="007E394A" w:rsidRPr="004256C7" w:rsidRDefault="007E394A" w:rsidP="007E394A">
            <w:pPr>
              <w:rPr>
                <w:rFonts w:ascii="Comic Sans MS" w:hAnsi="Comic Sans MS"/>
              </w:rPr>
            </w:pPr>
          </w:p>
        </w:tc>
        <w:tc>
          <w:tcPr>
            <w:tcW w:w="8276" w:type="dxa"/>
            <w:gridSpan w:val="4"/>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Cylindre n°</w:t>
            </w:r>
          </w:p>
        </w:tc>
      </w:tr>
      <w:tr w:rsidR="004256C7" w:rsidRPr="004256C7" w:rsidTr="004256C7">
        <w:trPr>
          <w:trHeight w:val="602"/>
        </w:trPr>
        <w:tc>
          <w:tcPr>
            <w:tcW w:w="2069" w:type="dxa"/>
            <w:shd w:val="clear" w:color="auto" w:fill="auto"/>
            <w:vAlign w:val="center"/>
          </w:tcPr>
          <w:p w:rsidR="007E394A" w:rsidRPr="004256C7" w:rsidRDefault="007E394A" w:rsidP="004256C7">
            <w:pPr>
              <w:jc w:val="center"/>
              <w:rPr>
                <w:rFonts w:ascii="Comic Sans MS" w:hAnsi="Comic Sans MS"/>
              </w:rPr>
            </w:pPr>
          </w:p>
        </w:tc>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1</w:t>
            </w:r>
          </w:p>
        </w:tc>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2</w:t>
            </w:r>
          </w:p>
        </w:tc>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3</w:t>
            </w:r>
          </w:p>
        </w:tc>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4</w:t>
            </w:r>
          </w:p>
        </w:tc>
      </w:tr>
      <w:tr w:rsidR="004256C7" w:rsidRPr="004256C7" w:rsidTr="004256C7">
        <w:trPr>
          <w:trHeight w:val="1121"/>
        </w:trPr>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 de fuite</w:t>
            </w:r>
          </w:p>
        </w:tc>
        <w:tc>
          <w:tcPr>
            <w:tcW w:w="2069" w:type="dxa"/>
            <w:shd w:val="clear" w:color="auto" w:fill="auto"/>
            <w:vAlign w:val="center"/>
          </w:tcPr>
          <w:p w:rsidR="007E394A" w:rsidRPr="004256C7" w:rsidRDefault="003148BE" w:rsidP="004256C7">
            <w:pPr>
              <w:jc w:val="center"/>
              <w:rPr>
                <w:rFonts w:ascii="Comic Sans MS" w:hAnsi="Comic Sans MS"/>
                <w:color w:val="00B050"/>
              </w:rPr>
            </w:pPr>
            <w:r>
              <w:rPr>
                <w:rFonts w:ascii="Comic Sans MS" w:hAnsi="Comic Sans MS"/>
                <w:color w:val="00B050"/>
              </w:rPr>
              <w:t>1</w:t>
            </w:r>
            <w:r w:rsidR="007E394A" w:rsidRPr="004256C7">
              <w:rPr>
                <w:rFonts w:ascii="Comic Sans MS" w:hAnsi="Comic Sans MS"/>
                <w:color w:val="00B050"/>
              </w:rPr>
              <w:t>0 %</w:t>
            </w:r>
          </w:p>
        </w:tc>
        <w:tc>
          <w:tcPr>
            <w:tcW w:w="2069" w:type="dxa"/>
            <w:shd w:val="clear" w:color="auto" w:fill="auto"/>
            <w:vAlign w:val="center"/>
          </w:tcPr>
          <w:p w:rsidR="007E394A" w:rsidRPr="004256C7" w:rsidRDefault="007E394A" w:rsidP="004256C7">
            <w:pPr>
              <w:jc w:val="center"/>
              <w:rPr>
                <w:rFonts w:ascii="Comic Sans MS" w:hAnsi="Comic Sans MS"/>
                <w:color w:val="00B050"/>
              </w:rPr>
            </w:pPr>
            <w:r w:rsidRPr="004256C7">
              <w:rPr>
                <w:rFonts w:ascii="Comic Sans MS" w:hAnsi="Comic Sans MS"/>
                <w:color w:val="00B050"/>
              </w:rPr>
              <w:t>50 %</w:t>
            </w:r>
          </w:p>
        </w:tc>
        <w:tc>
          <w:tcPr>
            <w:tcW w:w="2069" w:type="dxa"/>
            <w:shd w:val="clear" w:color="auto" w:fill="auto"/>
            <w:vAlign w:val="center"/>
          </w:tcPr>
          <w:p w:rsidR="007E394A" w:rsidRPr="004256C7" w:rsidRDefault="007E394A" w:rsidP="004256C7">
            <w:pPr>
              <w:jc w:val="center"/>
              <w:rPr>
                <w:rFonts w:ascii="Comic Sans MS" w:hAnsi="Comic Sans MS"/>
                <w:color w:val="00B050"/>
              </w:rPr>
            </w:pPr>
            <w:r w:rsidRPr="004256C7">
              <w:rPr>
                <w:rFonts w:ascii="Comic Sans MS" w:hAnsi="Comic Sans MS"/>
                <w:color w:val="00B050"/>
              </w:rPr>
              <w:t>50 %</w:t>
            </w:r>
          </w:p>
        </w:tc>
        <w:tc>
          <w:tcPr>
            <w:tcW w:w="2069" w:type="dxa"/>
            <w:shd w:val="clear" w:color="auto" w:fill="auto"/>
            <w:vAlign w:val="center"/>
          </w:tcPr>
          <w:p w:rsidR="007E394A" w:rsidRPr="004256C7" w:rsidRDefault="007E394A" w:rsidP="004256C7">
            <w:pPr>
              <w:jc w:val="center"/>
              <w:rPr>
                <w:rFonts w:ascii="Comic Sans MS" w:hAnsi="Comic Sans MS"/>
                <w:color w:val="00B050"/>
              </w:rPr>
            </w:pPr>
            <w:r w:rsidRPr="004256C7">
              <w:rPr>
                <w:rFonts w:ascii="Comic Sans MS" w:hAnsi="Comic Sans MS"/>
                <w:color w:val="00B050"/>
              </w:rPr>
              <w:t>20 %</w:t>
            </w:r>
          </w:p>
        </w:tc>
      </w:tr>
      <w:tr w:rsidR="004256C7" w:rsidRPr="004256C7" w:rsidTr="004256C7">
        <w:trPr>
          <w:trHeight w:val="1121"/>
        </w:trPr>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Fuite d’air</w:t>
            </w:r>
          </w:p>
        </w:tc>
        <w:tc>
          <w:tcPr>
            <w:tcW w:w="2069" w:type="dxa"/>
            <w:shd w:val="clear" w:color="auto" w:fill="auto"/>
            <w:vAlign w:val="center"/>
          </w:tcPr>
          <w:p w:rsidR="007E394A" w:rsidRPr="004256C7" w:rsidRDefault="007E394A" w:rsidP="004256C7">
            <w:pPr>
              <w:jc w:val="center"/>
              <w:rPr>
                <w:rFonts w:ascii="Comic Sans MS" w:hAnsi="Comic Sans MS"/>
                <w:color w:val="00B050"/>
              </w:rPr>
            </w:pPr>
            <w:r w:rsidRPr="004256C7">
              <w:rPr>
                <w:rFonts w:ascii="Comic Sans MS" w:hAnsi="Comic Sans MS"/>
                <w:color w:val="00B050"/>
              </w:rPr>
              <w:t>Non</w:t>
            </w:r>
          </w:p>
        </w:tc>
        <w:tc>
          <w:tcPr>
            <w:tcW w:w="2069" w:type="dxa"/>
            <w:shd w:val="clear" w:color="auto" w:fill="auto"/>
            <w:vAlign w:val="center"/>
          </w:tcPr>
          <w:p w:rsidR="007E394A" w:rsidRPr="004256C7" w:rsidRDefault="007E394A" w:rsidP="004256C7">
            <w:pPr>
              <w:jc w:val="center"/>
              <w:rPr>
                <w:rFonts w:ascii="Comic Sans MS" w:hAnsi="Comic Sans MS"/>
                <w:color w:val="00B050"/>
              </w:rPr>
            </w:pPr>
            <w:r w:rsidRPr="004256C7">
              <w:rPr>
                <w:rFonts w:ascii="Comic Sans MS" w:hAnsi="Comic Sans MS"/>
                <w:color w:val="00B050"/>
              </w:rPr>
              <w:t>Oui</w:t>
            </w:r>
          </w:p>
        </w:tc>
        <w:tc>
          <w:tcPr>
            <w:tcW w:w="2069" w:type="dxa"/>
            <w:shd w:val="clear" w:color="auto" w:fill="auto"/>
            <w:vAlign w:val="center"/>
          </w:tcPr>
          <w:p w:rsidR="007E394A" w:rsidRPr="004256C7" w:rsidRDefault="007E394A" w:rsidP="004256C7">
            <w:pPr>
              <w:jc w:val="center"/>
              <w:rPr>
                <w:rFonts w:ascii="Comic Sans MS" w:hAnsi="Comic Sans MS"/>
                <w:color w:val="00B050"/>
              </w:rPr>
            </w:pPr>
            <w:r w:rsidRPr="004256C7">
              <w:rPr>
                <w:rFonts w:ascii="Comic Sans MS" w:hAnsi="Comic Sans MS"/>
                <w:color w:val="00B050"/>
              </w:rPr>
              <w:t>Oui</w:t>
            </w:r>
          </w:p>
        </w:tc>
        <w:tc>
          <w:tcPr>
            <w:tcW w:w="2069" w:type="dxa"/>
            <w:shd w:val="clear" w:color="auto" w:fill="auto"/>
            <w:vAlign w:val="center"/>
          </w:tcPr>
          <w:p w:rsidR="007E394A" w:rsidRPr="004256C7" w:rsidRDefault="007E394A" w:rsidP="004256C7">
            <w:pPr>
              <w:jc w:val="center"/>
              <w:rPr>
                <w:rFonts w:ascii="Comic Sans MS" w:hAnsi="Comic Sans MS"/>
                <w:color w:val="00B050"/>
              </w:rPr>
            </w:pPr>
            <w:r w:rsidRPr="004256C7">
              <w:rPr>
                <w:rFonts w:ascii="Comic Sans MS" w:hAnsi="Comic Sans MS"/>
                <w:color w:val="00B050"/>
              </w:rPr>
              <w:t>Non</w:t>
            </w:r>
          </w:p>
        </w:tc>
      </w:tr>
      <w:tr w:rsidR="004256C7" w:rsidRPr="004256C7" w:rsidTr="004256C7">
        <w:trPr>
          <w:trHeight w:val="1121"/>
        </w:trPr>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Lieu de la fuite</w:t>
            </w:r>
          </w:p>
        </w:tc>
        <w:tc>
          <w:tcPr>
            <w:tcW w:w="2069" w:type="dxa"/>
            <w:shd w:val="clear" w:color="auto" w:fill="auto"/>
            <w:vAlign w:val="center"/>
          </w:tcPr>
          <w:p w:rsidR="007E394A" w:rsidRPr="004256C7" w:rsidRDefault="007E394A" w:rsidP="004256C7">
            <w:pPr>
              <w:jc w:val="center"/>
              <w:rPr>
                <w:rFonts w:ascii="Comic Sans MS" w:hAnsi="Comic Sans MS"/>
                <w:color w:val="00B050"/>
              </w:rPr>
            </w:pPr>
            <w:r w:rsidRPr="004256C7">
              <w:rPr>
                <w:rFonts w:ascii="Comic Sans MS" w:hAnsi="Comic Sans MS"/>
                <w:color w:val="00B050"/>
              </w:rPr>
              <w:t>Aucun</w:t>
            </w:r>
          </w:p>
        </w:tc>
        <w:tc>
          <w:tcPr>
            <w:tcW w:w="2069" w:type="dxa"/>
            <w:shd w:val="clear" w:color="auto" w:fill="auto"/>
            <w:vAlign w:val="center"/>
          </w:tcPr>
          <w:p w:rsidR="007E394A" w:rsidRPr="004256C7" w:rsidRDefault="007E394A" w:rsidP="004256C7">
            <w:pPr>
              <w:jc w:val="center"/>
              <w:rPr>
                <w:rFonts w:ascii="Comic Sans MS" w:hAnsi="Comic Sans MS"/>
                <w:color w:val="00B050"/>
              </w:rPr>
            </w:pPr>
            <w:r w:rsidRPr="004256C7">
              <w:rPr>
                <w:rFonts w:ascii="Comic Sans MS" w:hAnsi="Comic Sans MS"/>
                <w:color w:val="00B050"/>
              </w:rPr>
              <w:t>Jauge d’huile, carter moteur</w:t>
            </w:r>
          </w:p>
        </w:tc>
        <w:tc>
          <w:tcPr>
            <w:tcW w:w="2069" w:type="dxa"/>
            <w:shd w:val="clear" w:color="auto" w:fill="auto"/>
            <w:vAlign w:val="center"/>
          </w:tcPr>
          <w:p w:rsidR="007E394A" w:rsidRPr="004256C7" w:rsidRDefault="007E394A" w:rsidP="004256C7">
            <w:pPr>
              <w:jc w:val="center"/>
              <w:rPr>
                <w:rFonts w:ascii="Comic Sans MS" w:hAnsi="Comic Sans MS"/>
                <w:color w:val="00B050"/>
              </w:rPr>
            </w:pPr>
            <w:r w:rsidRPr="004256C7">
              <w:rPr>
                <w:rFonts w:ascii="Comic Sans MS" w:hAnsi="Comic Sans MS"/>
                <w:color w:val="00B050"/>
              </w:rPr>
              <w:t>Admission</w:t>
            </w:r>
          </w:p>
        </w:tc>
        <w:tc>
          <w:tcPr>
            <w:tcW w:w="2069" w:type="dxa"/>
            <w:shd w:val="clear" w:color="auto" w:fill="auto"/>
            <w:vAlign w:val="center"/>
          </w:tcPr>
          <w:p w:rsidR="007E394A" w:rsidRPr="004256C7" w:rsidRDefault="007E394A" w:rsidP="004256C7">
            <w:pPr>
              <w:jc w:val="center"/>
              <w:rPr>
                <w:rFonts w:ascii="Comic Sans MS" w:hAnsi="Comic Sans MS"/>
                <w:color w:val="00B050"/>
              </w:rPr>
            </w:pPr>
            <w:r w:rsidRPr="004256C7">
              <w:rPr>
                <w:rFonts w:ascii="Comic Sans MS" w:hAnsi="Comic Sans MS"/>
                <w:color w:val="00B050"/>
              </w:rPr>
              <w:t>Aucun</w:t>
            </w:r>
          </w:p>
        </w:tc>
      </w:tr>
      <w:tr w:rsidR="004256C7" w:rsidRPr="004256C7" w:rsidTr="004256C7">
        <w:trPr>
          <w:trHeight w:val="1121"/>
        </w:trPr>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Organe en cause</w:t>
            </w:r>
          </w:p>
        </w:tc>
        <w:tc>
          <w:tcPr>
            <w:tcW w:w="2069" w:type="dxa"/>
            <w:shd w:val="clear" w:color="auto" w:fill="auto"/>
            <w:vAlign w:val="center"/>
          </w:tcPr>
          <w:p w:rsidR="007E394A" w:rsidRPr="004256C7" w:rsidRDefault="007E394A" w:rsidP="004256C7">
            <w:pPr>
              <w:jc w:val="center"/>
              <w:rPr>
                <w:rFonts w:ascii="Comic Sans MS" w:hAnsi="Comic Sans MS"/>
                <w:color w:val="00B050"/>
              </w:rPr>
            </w:pPr>
            <w:r w:rsidRPr="004256C7">
              <w:rPr>
                <w:rFonts w:ascii="Comic Sans MS" w:hAnsi="Comic Sans MS"/>
                <w:color w:val="00B050"/>
              </w:rPr>
              <w:t>Aucun</w:t>
            </w:r>
          </w:p>
        </w:tc>
        <w:tc>
          <w:tcPr>
            <w:tcW w:w="2069" w:type="dxa"/>
            <w:shd w:val="clear" w:color="auto" w:fill="auto"/>
            <w:vAlign w:val="center"/>
          </w:tcPr>
          <w:p w:rsidR="007E394A" w:rsidRPr="004256C7" w:rsidRDefault="007E394A" w:rsidP="004256C7">
            <w:pPr>
              <w:jc w:val="center"/>
              <w:rPr>
                <w:rFonts w:ascii="Comic Sans MS" w:hAnsi="Comic Sans MS"/>
                <w:color w:val="00B050"/>
              </w:rPr>
            </w:pPr>
            <w:r w:rsidRPr="004256C7">
              <w:rPr>
                <w:rFonts w:ascii="Comic Sans MS" w:hAnsi="Comic Sans MS"/>
                <w:color w:val="00B050"/>
              </w:rPr>
              <w:t>Segments, piston ;</w:t>
            </w:r>
          </w:p>
        </w:tc>
        <w:tc>
          <w:tcPr>
            <w:tcW w:w="2069" w:type="dxa"/>
            <w:shd w:val="clear" w:color="auto" w:fill="auto"/>
            <w:vAlign w:val="center"/>
          </w:tcPr>
          <w:p w:rsidR="007E394A" w:rsidRPr="004256C7" w:rsidRDefault="007E394A" w:rsidP="004256C7">
            <w:pPr>
              <w:jc w:val="center"/>
              <w:rPr>
                <w:rFonts w:ascii="Comic Sans MS" w:hAnsi="Comic Sans MS"/>
                <w:color w:val="00B050"/>
              </w:rPr>
            </w:pPr>
            <w:r w:rsidRPr="004256C7">
              <w:rPr>
                <w:rFonts w:ascii="Comic Sans MS" w:hAnsi="Comic Sans MS"/>
                <w:color w:val="00B050"/>
              </w:rPr>
              <w:t>Soupape d’admission</w:t>
            </w:r>
          </w:p>
        </w:tc>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Bielle</w:t>
            </w:r>
          </w:p>
        </w:tc>
      </w:tr>
    </w:tbl>
    <w:p w:rsidR="007E394A" w:rsidRDefault="007E394A" w:rsidP="00683A37">
      <w:pPr>
        <w:rPr>
          <w:noProof/>
        </w:rPr>
      </w:pPr>
    </w:p>
    <w:p w:rsidR="007E394A" w:rsidRDefault="007E394A" w:rsidP="00683A37">
      <w:pPr>
        <w:rPr>
          <w:noProof/>
        </w:rPr>
      </w:pPr>
    </w:p>
    <w:p w:rsidR="007E394A" w:rsidRDefault="007E394A" w:rsidP="008918EA">
      <w:pPr>
        <w:pStyle w:val="Questions"/>
        <w:numPr>
          <w:ilvl w:val="0"/>
          <w:numId w:val="0"/>
        </w:numPr>
        <w:ind w:left="142"/>
      </w:pPr>
      <w:r w:rsidRPr="00A778B0">
        <w:rPr>
          <w:color w:val="FF0000"/>
        </w:rPr>
        <w:t>Q</w:t>
      </w:r>
      <w:r>
        <w:rPr>
          <w:color w:val="FF0000"/>
        </w:rPr>
        <w:t xml:space="preserve">15 </w:t>
      </w:r>
      <w:r w:rsidRPr="00A778B0">
        <w:rPr>
          <w:color w:val="FF0000"/>
        </w:rPr>
        <w:t>:</w:t>
      </w:r>
      <w:r w:rsidR="003148BE">
        <w:t xml:space="preserve"> P</w:t>
      </w:r>
      <w:r>
        <w:t>ourquoi le technicien diagnostique une bielle tordue sur le cylindre 4 ?</w:t>
      </w:r>
    </w:p>
    <w:p w:rsidR="007E394A" w:rsidRDefault="007E394A" w:rsidP="00683A37">
      <w:pPr>
        <w:rPr>
          <w:noProof/>
        </w:rPr>
      </w:pPr>
    </w:p>
    <w:p w:rsidR="00082CE9" w:rsidRPr="004256C7" w:rsidRDefault="00082CE9" w:rsidP="00082CE9">
      <w:pPr>
        <w:ind w:left="720"/>
        <w:rPr>
          <w:rFonts w:ascii="Comic Sans MS" w:hAnsi="Comic Sans MS"/>
          <w:i/>
          <w:color w:val="00B050"/>
        </w:rPr>
      </w:pPr>
    </w:p>
    <w:p w:rsidR="00082CE9" w:rsidRPr="004256C7" w:rsidRDefault="00082CE9" w:rsidP="003148BE">
      <w:pPr>
        <w:pStyle w:val="Rponses"/>
        <w:jc w:val="both"/>
      </w:pPr>
      <w:r w:rsidRPr="004256C7">
        <w:t>La valeur de compression est faible mais le % de fuite est faible ; Donc absence de fuite mais manque de compression : le piston n’atteint pas le PMH.</w:t>
      </w:r>
    </w:p>
    <w:p w:rsidR="00082CE9" w:rsidRDefault="00082CE9" w:rsidP="00683A37">
      <w:pPr>
        <w:rPr>
          <w:noProof/>
        </w:rPr>
      </w:pPr>
    </w:p>
    <w:p w:rsidR="00082CE9" w:rsidRDefault="00082CE9" w:rsidP="00683A37">
      <w:pPr>
        <w:rPr>
          <w:noProof/>
        </w:rPr>
      </w:pPr>
    </w:p>
    <w:p w:rsidR="007E394A" w:rsidRDefault="007E394A" w:rsidP="00683A37">
      <w:pPr>
        <w:rPr>
          <w:noProof/>
        </w:rPr>
      </w:pPr>
    </w:p>
    <w:p w:rsidR="007E394A" w:rsidRDefault="007E394A" w:rsidP="008918EA">
      <w:pPr>
        <w:pStyle w:val="Questions"/>
        <w:numPr>
          <w:ilvl w:val="0"/>
          <w:numId w:val="0"/>
        </w:numPr>
        <w:ind w:left="142"/>
      </w:pPr>
      <w:r w:rsidRPr="00A778B0">
        <w:rPr>
          <w:color w:val="FF0000"/>
        </w:rPr>
        <w:t>Q</w:t>
      </w:r>
      <w:r>
        <w:rPr>
          <w:color w:val="FF0000"/>
        </w:rPr>
        <w:t xml:space="preserve">16 </w:t>
      </w:r>
      <w:r w:rsidRPr="00A778B0">
        <w:rPr>
          <w:color w:val="FF0000"/>
        </w:rPr>
        <w:t>:</w:t>
      </w:r>
      <w:r>
        <w:t xml:space="preserve"> </w:t>
      </w:r>
      <w:r w:rsidR="00D07A06">
        <w:t>Comment cela est</w:t>
      </w:r>
      <w:r w:rsidR="008918EA">
        <w:t>-t-il</w:t>
      </w:r>
      <w:r w:rsidR="00D07A06">
        <w:t xml:space="preserve"> arrivé</w:t>
      </w:r>
      <w:r>
        <w:t> ?</w:t>
      </w:r>
    </w:p>
    <w:p w:rsidR="00082CE9" w:rsidRPr="004256C7" w:rsidRDefault="00082CE9" w:rsidP="00082CE9">
      <w:pPr>
        <w:rPr>
          <w:rFonts w:ascii="Comic Sans MS" w:hAnsi="Comic Sans MS"/>
          <w:i/>
          <w:color w:val="00B050"/>
        </w:rPr>
      </w:pPr>
    </w:p>
    <w:p w:rsidR="00082CE9" w:rsidRPr="004256C7" w:rsidRDefault="00082CE9" w:rsidP="003148BE">
      <w:pPr>
        <w:pStyle w:val="Rponses"/>
        <w:jc w:val="both"/>
      </w:pPr>
      <w:r w:rsidRPr="004256C7">
        <w:t>Il y a eu un « blocage » hydraulique : du liquide (non compressible) s’est trouvé entre le piston et la culasse. Cela peut être dû à une anomalie d’injection, du liquide de refroidissement (fuite joint de culasse), ou de l’eau de pluie par exemple qui est rentrée accidentellement par l’admission.</w:t>
      </w:r>
    </w:p>
    <w:p w:rsidR="00C01CB4" w:rsidRDefault="00C01CB4">
      <w:pPr>
        <w:rPr>
          <w:noProof/>
        </w:rPr>
      </w:pPr>
      <w:r>
        <w:rPr>
          <w:noProof/>
        </w:rPr>
        <w:br w:type="page"/>
      </w:r>
    </w:p>
    <w:p w:rsidR="00082CE9" w:rsidRPr="00C01CB4" w:rsidRDefault="00C01CB4" w:rsidP="00C01CB4">
      <w:pPr>
        <w:jc w:val="center"/>
        <w:rPr>
          <w:rFonts w:cs="Arial"/>
          <w:b/>
          <w:szCs w:val="24"/>
        </w:rPr>
      </w:pPr>
      <w:r w:rsidRPr="00C01CB4">
        <w:rPr>
          <w:rFonts w:cs="Arial"/>
          <w:b/>
          <w:szCs w:val="24"/>
        </w:rPr>
        <w:lastRenderedPageBreak/>
        <w:t>Diagnostic à partir des tensions</w:t>
      </w:r>
    </w:p>
    <w:p w:rsidR="00C01CB4" w:rsidRDefault="00C01CB4" w:rsidP="00683A37">
      <w:pPr>
        <w:rPr>
          <w:noProof/>
        </w:rPr>
      </w:pPr>
    </w:p>
    <w:p w:rsidR="0079196C" w:rsidRDefault="0079196C" w:rsidP="00683A37">
      <w:pPr>
        <w:rPr>
          <w:noProof/>
        </w:rPr>
      </w:pPr>
    </w:p>
    <w:p w:rsidR="0079196C" w:rsidRDefault="0079196C" w:rsidP="0079196C">
      <w:pPr>
        <w:pStyle w:val="Questions"/>
        <w:numPr>
          <w:ilvl w:val="0"/>
          <w:numId w:val="0"/>
        </w:numPr>
        <w:ind w:left="142"/>
        <w:rPr>
          <w:noProof/>
        </w:rPr>
      </w:pPr>
      <w:r w:rsidRPr="00A778B0">
        <w:rPr>
          <w:color w:val="FF0000"/>
        </w:rPr>
        <w:t>Q</w:t>
      </w:r>
      <w:r>
        <w:rPr>
          <w:color w:val="FF0000"/>
        </w:rPr>
        <w:t xml:space="preserve">17 </w:t>
      </w:r>
      <w:r w:rsidRPr="00A778B0">
        <w:rPr>
          <w:color w:val="FF0000"/>
        </w:rPr>
        <w:t>:</w:t>
      </w:r>
      <w:r>
        <w:t xml:space="preserve"> </w:t>
      </w:r>
      <w:r>
        <w:rPr>
          <w:noProof/>
        </w:rPr>
        <w:t xml:space="preserve">Quel est </w:t>
      </w:r>
      <w:r w:rsidRPr="00FA7D0E">
        <w:t>le</w:t>
      </w:r>
      <w:r>
        <w:rPr>
          <w:noProof/>
        </w:rPr>
        <w:t xml:space="preserve"> rôle du démarreur (particulièrement sur un moteur diesel) ?</w:t>
      </w:r>
    </w:p>
    <w:p w:rsidR="0079196C" w:rsidRDefault="0079196C" w:rsidP="0079196C">
      <w:pPr>
        <w:rPr>
          <w:noProof/>
        </w:rPr>
      </w:pPr>
    </w:p>
    <w:p w:rsidR="0079196C" w:rsidRPr="00FA7D0E" w:rsidRDefault="0079196C" w:rsidP="003148BE">
      <w:pPr>
        <w:pStyle w:val="Rponses"/>
        <w:jc w:val="both"/>
        <w:rPr>
          <w:noProof/>
        </w:rPr>
      </w:pPr>
      <w:r>
        <w:rPr>
          <w:noProof/>
        </w:rPr>
        <w:t>Entrainer le moteur à un régime suffisant pour permettre les compressions et donc l’échauffement de l’air pour avoir la combustion.</w:t>
      </w:r>
    </w:p>
    <w:p w:rsidR="0079196C" w:rsidRPr="00FA7D0E" w:rsidRDefault="0079196C" w:rsidP="0079196C">
      <w:pPr>
        <w:rPr>
          <w:noProof/>
        </w:rPr>
      </w:pPr>
    </w:p>
    <w:p w:rsidR="0079196C" w:rsidRDefault="0079196C" w:rsidP="0079196C">
      <w:pPr>
        <w:rPr>
          <w:noProof/>
        </w:rPr>
      </w:pPr>
    </w:p>
    <w:p w:rsidR="0079196C" w:rsidRDefault="0079196C" w:rsidP="0079196C">
      <w:pPr>
        <w:pStyle w:val="Questions"/>
        <w:numPr>
          <w:ilvl w:val="0"/>
          <w:numId w:val="0"/>
        </w:numPr>
        <w:ind w:left="142"/>
        <w:jc w:val="both"/>
        <w:rPr>
          <w:noProof/>
        </w:rPr>
      </w:pPr>
      <w:r w:rsidRPr="00A778B0">
        <w:rPr>
          <w:color w:val="FF0000"/>
        </w:rPr>
        <w:t>Q</w:t>
      </w:r>
      <w:r>
        <w:rPr>
          <w:color w:val="FF0000"/>
        </w:rPr>
        <w:t xml:space="preserve">18 </w:t>
      </w:r>
      <w:r w:rsidRPr="00A778B0">
        <w:rPr>
          <w:color w:val="FF0000"/>
        </w:rPr>
        <w:t>:</w:t>
      </w:r>
      <w:r>
        <w:t xml:space="preserve"> </w:t>
      </w:r>
      <w:r>
        <w:rPr>
          <w:noProof/>
        </w:rPr>
        <w:t>Quel est l’élément qui alimente le circuit de puissance électriquement le démarreur ?</w:t>
      </w:r>
    </w:p>
    <w:p w:rsidR="0079196C" w:rsidRDefault="0079196C" w:rsidP="0079196C">
      <w:pPr>
        <w:rPr>
          <w:noProof/>
        </w:rPr>
      </w:pPr>
    </w:p>
    <w:p w:rsidR="0079196C" w:rsidRDefault="0079196C" w:rsidP="0079196C">
      <w:pPr>
        <w:pStyle w:val="Rponses"/>
        <w:rPr>
          <w:noProof/>
        </w:rPr>
      </w:pPr>
      <w:r>
        <w:rPr>
          <w:noProof/>
        </w:rPr>
        <w:t>La batterie.</w:t>
      </w:r>
    </w:p>
    <w:p w:rsidR="0079196C" w:rsidRDefault="0079196C" w:rsidP="0079196C">
      <w:pPr>
        <w:pStyle w:val="Rponses"/>
        <w:rPr>
          <w:noProof/>
        </w:rPr>
      </w:pPr>
    </w:p>
    <w:p w:rsidR="0079196C" w:rsidRPr="0079196C" w:rsidRDefault="0079196C" w:rsidP="0079196C">
      <w:pPr>
        <w:rPr>
          <w:rFonts w:cs="Arial"/>
          <w:b/>
          <w:noProof/>
        </w:rPr>
      </w:pPr>
      <w:r w:rsidRPr="0079196C">
        <w:rPr>
          <w:rFonts w:cs="Arial"/>
          <w:b/>
          <w:noProof/>
        </w:rPr>
        <w:t>Conclusion : Le démarreur absorbe du courant sous une tension délivrée par la batterie.</w:t>
      </w:r>
    </w:p>
    <w:p w:rsidR="0079196C" w:rsidRDefault="0079196C" w:rsidP="0079196C">
      <w:pPr>
        <w:rPr>
          <w:rFonts w:cs="Arial"/>
          <w:color w:val="FF0000"/>
        </w:rPr>
      </w:pPr>
    </w:p>
    <w:p w:rsidR="0079196C" w:rsidRDefault="0079196C" w:rsidP="0079196C">
      <w:pPr>
        <w:rPr>
          <w:rFonts w:cs="Arial"/>
          <w:color w:val="FF0000"/>
        </w:rPr>
      </w:pPr>
    </w:p>
    <w:p w:rsidR="0079196C" w:rsidRPr="0079196C" w:rsidRDefault="0079196C" w:rsidP="0079196C">
      <w:pPr>
        <w:pStyle w:val="Questions"/>
        <w:numPr>
          <w:ilvl w:val="0"/>
          <w:numId w:val="0"/>
        </w:numPr>
        <w:ind w:left="142"/>
        <w:rPr>
          <w:noProof/>
        </w:rPr>
      </w:pPr>
      <w:r w:rsidRPr="00A778B0">
        <w:rPr>
          <w:color w:val="FF0000"/>
        </w:rPr>
        <w:t>Q</w:t>
      </w:r>
      <w:r>
        <w:rPr>
          <w:color w:val="FF0000"/>
        </w:rPr>
        <w:t xml:space="preserve">18 </w:t>
      </w:r>
      <w:r w:rsidRPr="00A778B0">
        <w:rPr>
          <w:color w:val="FF0000"/>
        </w:rPr>
        <w:t>:</w:t>
      </w:r>
      <w:r>
        <w:t xml:space="preserve"> Quel élément est entrainé par le démarreur. </w:t>
      </w:r>
    </w:p>
    <w:p w:rsidR="0079196C" w:rsidRDefault="0079196C" w:rsidP="0079196C">
      <w:pPr>
        <w:rPr>
          <w:rFonts w:cs="Arial"/>
          <w:noProof/>
        </w:rPr>
      </w:pPr>
    </w:p>
    <w:p w:rsidR="0079196C" w:rsidRDefault="0079196C" w:rsidP="0079196C">
      <w:pPr>
        <w:pStyle w:val="Rponses"/>
      </w:pPr>
      <w:r>
        <w:rPr>
          <w:noProof/>
        </w:rPr>
        <w:t xml:space="preserve">Le volant moteur. </w:t>
      </w:r>
    </w:p>
    <w:p w:rsidR="00C01CB4" w:rsidRDefault="00C01CB4" w:rsidP="00683A37">
      <w:pPr>
        <w:rPr>
          <w:noProof/>
        </w:rPr>
      </w:pPr>
    </w:p>
    <w:p w:rsidR="0079196C" w:rsidRPr="0079196C" w:rsidRDefault="0079196C" w:rsidP="0079196C">
      <w:pPr>
        <w:rPr>
          <w:rFonts w:cs="Arial"/>
          <w:b/>
          <w:noProof/>
        </w:rPr>
      </w:pPr>
      <w:r w:rsidRPr="0079196C">
        <w:rPr>
          <w:rFonts w:cs="Arial"/>
          <w:b/>
          <w:noProof/>
        </w:rPr>
        <w:t xml:space="preserve">Conclusion : Le démarreur délivre </w:t>
      </w:r>
      <w:r w:rsidR="004229C0">
        <w:rPr>
          <w:rFonts w:cs="Arial"/>
          <w:b/>
          <w:noProof/>
        </w:rPr>
        <w:t>un couple à une vitesse donnée pour vaincre le couple résistant du moteur.</w:t>
      </w:r>
    </w:p>
    <w:p w:rsidR="0079196C" w:rsidRDefault="0079196C" w:rsidP="00683A37">
      <w:pPr>
        <w:rPr>
          <w:noProof/>
        </w:rPr>
      </w:pPr>
    </w:p>
    <w:p w:rsidR="0079196C" w:rsidRDefault="0079196C" w:rsidP="00683A37">
      <w:pPr>
        <w:rPr>
          <w:noProof/>
        </w:rPr>
      </w:pPr>
    </w:p>
    <w:p w:rsidR="004229C0" w:rsidRPr="0079196C" w:rsidRDefault="004229C0" w:rsidP="004229C0">
      <w:pPr>
        <w:pStyle w:val="Questions"/>
        <w:numPr>
          <w:ilvl w:val="0"/>
          <w:numId w:val="0"/>
        </w:numPr>
        <w:ind w:left="142"/>
        <w:rPr>
          <w:noProof/>
        </w:rPr>
      </w:pPr>
      <w:r w:rsidRPr="00A778B0">
        <w:rPr>
          <w:color w:val="FF0000"/>
        </w:rPr>
        <w:t>Q</w:t>
      </w:r>
      <w:r>
        <w:rPr>
          <w:color w:val="FF0000"/>
        </w:rPr>
        <w:t xml:space="preserve">19 </w:t>
      </w:r>
      <w:r w:rsidRPr="00A778B0">
        <w:rPr>
          <w:color w:val="FF0000"/>
        </w:rPr>
        <w:t>:</w:t>
      </w:r>
      <w:r>
        <w:t xml:space="preserve"> De quoi est fonction essentiellement le courant absorbé par le démarreur ? (batterie et circuit de démarrage en état).</w:t>
      </w:r>
    </w:p>
    <w:p w:rsidR="004229C0" w:rsidRDefault="004229C0" w:rsidP="004229C0">
      <w:pPr>
        <w:rPr>
          <w:rFonts w:cs="Arial"/>
          <w:noProof/>
        </w:rPr>
      </w:pPr>
    </w:p>
    <w:p w:rsidR="004229C0" w:rsidRDefault="004229C0" w:rsidP="004229C0">
      <w:pPr>
        <w:pStyle w:val="Rponses"/>
        <w:rPr>
          <w:noProof/>
        </w:rPr>
      </w:pPr>
      <w:r>
        <w:rPr>
          <w:noProof/>
        </w:rPr>
        <w:t>Du couple résistant.</w:t>
      </w:r>
    </w:p>
    <w:p w:rsidR="004229C0" w:rsidRDefault="004229C0" w:rsidP="004229C0">
      <w:pPr>
        <w:pStyle w:val="Rponses"/>
        <w:rPr>
          <w:noProof/>
        </w:rPr>
      </w:pPr>
    </w:p>
    <w:p w:rsidR="001D7969" w:rsidRDefault="001D7969" w:rsidP="004229C0">
      <w:pPr>
        <w:pStyle w:val="Rponses"/>
        <w:rPr>
          <w:noProof/>
        </w:rPr>
      </w:pPr>
    </w:p>
    <w:p w:rsidR="001D7969" w:rsidRDefault="00CA4768" w:rsidP="00CA4768">
      <w:pPr>
        <w:pStyle w:val="Questions"/>
        <w:numPr>
          <w:ilvl w:val="0"/>
          <w:numId w:val="0"/>
        </w:numPr>
        <w:ind w:left="142"/>
        <w:rPr>
          <w:noProof/>
        </w:rPr>
      </w:pPr>
      <w:r w:rsidRPr="00A778B0">
        <w:rPr>
          <w:color w:val="FF0000"/>
        </w:rPr>
        <w:t>Q</w:t>
      </w:r>
      <w:r>
        <w:rPr>
          <w:color w:val="FF0000"/>
        </w:rPr>
        <w:t xml:space="preserve">20 </w:t>
      </w:r>
      <w:r w:rsidRPr="00A778B0">
        <w:rPr>
          <w:color w:val="FF0000"/>
        </w:rPr>
        <w:t>:</w:t>
      </w:r>
      <w:r>
        <w:t xml:space="preserve"> </w:t>
      </w:r>
      <w:r w:rsidR="001D7969">
        <w:rPr>
          <w:noProof/>
        </w:rPr>
        <w:t>Le couple résistant du moteur est-il constant, sinon de quoi dépend cette variation ?</w:t>
      </w:r>
    </w:p>
    <w:p w:rsidR="001D7969" w:rsidRDefault="001D7969" w:rsidP="003148BE">
      <w:pPr>
        <w:pStyle w:val="Rponses"/>
        <w:jc w:val="both"/>
        <w:rPr>
          <w:noProof/>
        </w:rPr>
      </w:pPr>
      <w:r>
        <w:rPr>
          <w:noProof/>
        </w:rPr>
        <w:t>Le couple résistant n’est pas constant, il augmente lors des temps compressi</w:t>
      </w:r>
      <w:r w:rsidR="00CA4768">
        <w:rPr>
          <w:noProof/>
        </w:rPr>
        <w:t>ons de chaque cylindre et il di</w:t>
      </w:r>
      <w:r>
        <w:rPr>
          <w:noProof/>
        </w:rPr>
        <w:t>minue lors de des détentes.</w:t>
      </w:r>
    </w:p>
    <w:p w:rsidR="004229C0" w:rsidRDefault="004229C0" w:rsidP="004229C0"/>
    <w:p w:rsidR="00CA4768" w:rsidRDefault="00CA4768" w:rsidP="004229C0"/>
    <w:p w:rsidR="00AF03B4" w:rsidRPr="0079196C" w:rsidRDefault="00AF03B4" w:rsidP="00AF03B4">
      <w:pPr>
        <w:rPr>
          <w:rFonts w:cs="Arial"/>
          <w:b/>
          <w:noProof/>
        </w:rPr>
      </w:pPr>
      <w:r w:rsidRPr="0079196C">
        <w:rPr>
          <w:rFonts w:cs="Arial"/>
          <w:b/>
          <w:noProof/>
        </w:rPr>
        <w:t xml:space="preserve">Conclusion : </w:t>
      </w:r>
      <w:r>
        <w:rPr>
          <w:rFonts w:cs="Arial"/>
          <w:b/>
          <w:noProof/>
        </w:rPr>
        <w:t>le courant absorbé varie avec les compressions.</w:t>
      </w:r>
    </w:p>
    <w:p w:rsidR="00AF03B4" w:rsidRDefault="00AF03B4" w:rsidP="004229C0"/>
    <w:p w:rsidR="00AF03B4" w:rsidRDefault="00AF03B4" w:rsidP="004229C0"/>
    <w:p w:rsidR="001D7969" w:rsidRDefault="0032612D" w:rsidP="0032612D">
      <w:pPr>
        <w:pStyle w:val="Questions"/>
        <w:numPr>
          <w:ilvl w:val="0"/>
          <w:numId w:val="0"/>
        </w:numPr>
        <w:ind w:left="142"/>
      </w:pPr>
      <w:r w:rsidRPr="00A778B0">
        <w:rPr>
          <w:color w:val="FF0000"/>
        </w:rPr>
        <w:t>Q</w:t>
      </w:r>
      <w:r w:rsidR="00953D99">
        <w:rPr>
          <w:color w:val="FF0000"/>
        </w:rPr>
        <w:t>21</w:t>
      </w:r>
      <w:r>
        <w:rPr>
          <w:color w:val="FF0000"/>
        </w:rPr>
        <w:t xml:space="preserve"> </w:t>
      </w:r>
      <w:r w:rsidRPr="00A778B0">
        <w:rPr>
          <w:color w:val="FF0000"/>
        </w:rPr>
        <w:t>:</w:t>
      </w:r>
      <w:r>
        <w:rPr>
          <w:color w:val="FF0000"/>
        </w:rPr>
        <w:t xml:space="preserve"> </w:t>
      </w:r>
      <w:r w:rsidR="001D7969">
        <w:t xml:space="preserve">Que se passe-t-il au niveau de la tension batterie lorsque le courant </w:t>
      </w:r>
      <w:r w:rsidR="00AF03B4">
        <w:t>augmente ?</w:t>
      </w:r>
    </w:p>
    <w:p w:rsidR="00AF03B4" w:rsidRDefault="00AF03B4" w:rsidP="004229C0"/>
    <w:p w:rsidR="00AF03B4" w:rsidRDefault="00AF03B4" w:rsidP="0032612D">
      <w:pPr>
        <w:pStyle w:val="Rponses"/>
      </w:pPr>
      <w:r>
        <w:t xml:space="preserve">La tension diminue lorsque le courant augmente. (Ubatt = Ebatt – rbatt*Ibatt). </w:t>
      </w:r>
    </w:p>
    <w:p w:rsidR="0032612D" w:rsidRDefault="0032612D"/>
    <w:p w:rsidR="0032612D" w:rsidRDefault="0032612D"/>
    <w:p w:rsidR="00AF03B4" w:rsidRPr="0032612D" w:rsidRDefault="0032612D">
      <w:pPr>
        <w:rPr>
          <w:b/>
        </w:rPr>
      </w:pPr>
      <w:r w:rsidRPr="0032612D">
        <w:rPr>
          <w:b/>
        </w:rPr>
        <w:t>Conclusion, en mesurant la tension batterie, on a une image du couple résistant donc des compressions.</w:t>
      </w:r>
      <w:r w:rsidR="00AF03B4" w:rsidRPr="0032612D">
        <w:rPr>
          <w:b/>
        </w:rPr>
        <w:br w:type="page"/>
      </w:r>
    </w:p>
    <w:p w:rsidR="0079196C" w:rsidRDefault="0032612D" w:rsidP="00683A37">
      <w:r>
        <w:lastRenderedPageBreak/>
        <w:t>Mesurer la tension batterie pendant l’action du démarreur ;</w:t>
      </w:r>
    </w:p>
    <w:p w:rsidR="0032612D" w:rsidRDefault="0032612D" w:rsidP="00683A37"/>
    <w:p w:rsidR="0032612D" w:rsidRDefault="0032612D" w:rsidP="00683A37">
      <w:r>
        <w:t xml:space="preserve">Pour cela : </w:t>
      </w:r>
    </w:p>
    <w:p w:rsidR="0032612D" w:rsidRDefault="0032612D" w:rsidP="0032612D">
      <w:pPr>
        <w:pStyle w:val="Paragraphedeliste"/>
        <w:numPr>
          <w:ilvl w:val="0"/>
          <w:numId w:val="49"/>
        </w:numPr>
        <w:rPr>
          <w:noProof/>
        </w:rPr>
      </w:pPr>
      <w:r>
        <w:rPr>
          <w:noProof/>
        </w:rPr>
        <w:t xml:space="preserve">Chosir le menu </w:t>
      </w:r>
      <w:r>
        <w:rPr>
          <w:rFonts w:cs="Arial"/>
          <w:b/>
          <w:noProof/>
          <w:szCs w:val="24"/>
        </w:rPr>
        <w:drawing>
          <wp:inline distT="0" distB="0" distL="0" distR="0" wp14:anchorId="76BC32F7" wp14:editId="2CFC2DC9">
            <wp:extent cx="2655459" cy="1365956"/>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nu U Batterie.bmp"/>
                    <pic:cNvPicPr/>
                  </pic:nvPicPr>
                  <pic:blipFill>
                    <a:blip r:embed="rId15">
                      <a:extLst>
                        <a:ext uri="{28A0092B-C50C-407E-A947-70E740481C1C}">
                          <a14:useLocalDpi xmlns:a14="http://schemas.microsoft.com/office/drawing/2010/main" val="0"/>
                        </a:ext>
                      </a:extLst>
                    </a:blip>
                    <a:stretch>
                      <a:fillRect/>
                    </a:stretch>
                  </pic:blipFill>
                  <pic:spPr>
                    <a:xfrm>
                      <a:off x="0" y="0"/>
                      <a:ext cx="2686811" cy="1382083"/>
                    </a:xfrm>
                    <a:prstGeom prst="rect">
                      <a:avLst/>
                    </a:prstGeom>
                  </pic:spPr>
                </pic:pic>
              </a:graphicData>
            </a:graphic>
          </wp:inline>
        </w:drawing>
      </w:r>
    </w:p>
    <w:p w:rsidR="0032612D" w:rsidRDefault="0032612D" w:rsidP="0032612D">
      <w:pPr>
        <w:rPr>
          <w:noProof/>
        </w:rPr>
      </w:pPr>
    </w:p>
    <w:p w:rsidR="0032612D" w:rsidRDefault="0032612D" w:rsidP="0032612D">
      <w:pPr>
        <w:pStyle w:val="Paragraphedeliste"/>
        <w:numPr>
          <w:ilvl w:val="0"/>
          <w:numId w:val="49"/>
        </w:numPr>
        <w:rPr>
          <w:noProof/>
        </w:rPr>
      </w:pPr>
      <w:r>
        <w:rPr>
          <w:noProof/>
        </w:rPr>
        <w:t xml:space="preserve">Réduire la fenêtre du logiciel et lancer le logiciel Car&amp;Box : </w:t>
      </w:r>
      <w:r>
        <w:rPr>
          <w:noProof/>
        </w:rPr>
        <w:drawing>
          <wp:inline distT="0" distB="0" distL="0" distR="0" wp14:anchorId="08BEC0F8" wp14:editId="2A336B0B">
            <wp:extent cx="1383392" cy="842756"/>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3392" cy="842756"/>
                    </a:xfrm>
                    <a:prstGeom prst="rect">
                      <a:avLst/>
                    </a:prstGeom>
                  </pic:spPr>
                </pic:pic>
              </a:graphicData>
            </a:graphic>
          </wp:inline>
        </w:drawing>
      </w:r>
    </w:p>
    <w:p w:rsidR="0032612D" w:rsidRDefault="0032612D" w:rsidP="0032612D">
      <w:pPr>
        <w:pStyle w:val="Paragraphedeliste"/>
        <w:rPr>
          <w:noProof/>
        </w:rPr>
      </w:pPr>
    </w:p>
    <w:p w:rsidR="0032612D" w:rsidRDefault="008924D2" w:rsidP="008924D2">
      <w:pPr>
        <w:pStyle w:val="Paragraphedeliste"/>
        <w:numPr>
          <w:ilvl w:val="0"/>
          <w:numId w:val="49"/>
        </w:numPr>
        <w:rPr>
          <w:noProof/>
        </w:rPr>
      </w:pPr>
      <w:r>
        <w:rPr>
          <w:noProof/>
        </w:rPr>
        <w:t>Câbler la Car&amp;Box sur le moteur (voir dossier d’utilisation) et réaliser la mesure de Ubatt.</w:t>
      </w:r>
    </w:p>
    <w:p w:rsidR="008924D2" w:rsidRDefault="008924D2" w:rsidP="008924D2">
      <w:pPr>
        <w:pStyle w:val="Paragraphedeliste"/>
        <w:rPr>
          <w:noProof/>
        </w:rPr>
      </w:pPr>
    </w:p>
    <w:p w:rsidR="00953D99" w:rsidRDefault="00953D99" w:rsidP="008924D2">
      <w:pPr>
        <w:rPr>
          <w:noProof/>
        </w:rPr>
      </w:pPr>
    </w:p>
    <w:p w:rsidR="008924D2" w:rsidRDefault="00953D99" w:rsidP="00953D99">
      <w:pPr>
        <w:pStyle w:val="Questions"/>
        <w:numPr>
          <w:ilvl w:val="0"/>
          <w:numId w:val="0"/>
        </w:numPr>
        <w:ind w:left="142"/>
        <w:rPr>
          <w:noProof/>
        </w:rPr>
      </w:pPr>
      <w:r w:rsidRPr="00A778B0">
        <w:rPr>
          <w:color w:val="FF0000"/>
        </w:rPr>
        <w:t>Q</w:t>
      </w:r>
      <w:r w:rsidR="00981535">
        <w:rPr>
          <w:color w:val="FF0000"/>
        </w:rPr>
        <w:t>22</w:t>
      </w:r>
      <w:r>
        <w:rPr>
          <w:color w:val="FF0000"/>
        </w:rPr>
        <w:t xml:space="preserve"> </w:t>
      </w:r>
      <w:r w:rsidRPr="00A778B0">
        <w:rPr>
          <w:color w:val="FF0000"/>
        </w:rPr>
        <w:t>:</w:t>
      </w:r>
      <w:r>
        <w:rPr>
          <w:color w:val="FF0000"/>
        </w:rPr>
        <w:t xml:space="preserve"> </w:t>
      </w:r>
      <w:r>
        <w:rPr>
          <w:noProof/>
        </w:rPr>
        <w:t>Sur le graphe de l</w:t>
      </w:r>
      <w:r w:rsidR="008924D2">
        <w:rPr>
          <w:noProof/>
        </w:rPr>
        <w:t>a</w:t>
      </w:r>
      <w:r>
        <w:rPr>
          <w:noProof/>
        </w:rPr>
        <w:t xml:space="preserve"> </w:t>
      </w:r>
      <w:r w:rsidR="008924D2">
        <w:rPr>
          <w:noProof/>
        </w:rPr>
        <w:t xml:space="preserve">mesure de Ubatt ci-dessous, indiquez les lieux où </w:t>
      </w:r>
      <w:r w:rsidR="00EC4DF6">
        <w:rPr>
          <w:noProof/>
        </w:rPr>
        <w:t>se trouvent</w:t>
      </w:r>
      <w:r w:rsidR="008924D2">
        <w:rPr>
          <w:noProof/>
        </w:rPr>
        <w:t xml:space="preserve"> les compressions.</w:t>
      </w:r>
    </w:p>
    <w:p w:rsidR="008924D2" w:rsidRDefault="008924D2" w:rsidP="008924D2">
      <w:pPr>
        <w:rPr>
          <w:noProof/>
        </w:rPr>
      </w:pPr>
    </w:p>
    <w:p w:rsidR="00EC4DF6" w:rsidRDefault="00462794">
      <w:pPr>
        <w:rPr>
          <w:noProof/>
        </w:rPr>
      </w:pPr>
      <w:r>
        <w:rPr>
          <w:noProof/>
        </w:rPr>
        <mc:AlternateContent>
          <mc:Choice Requires="wps">
            <w:drawing>
              <wp:anchor distT="0" distB="0" distL="114300" distR="114300" simplePos="0" relativeHeight="251665408" behindDoc="0" locked="0" layoutInCell="1" allowOverlap="1" wp14:anchorId="3E6BF630" wp14:editId="4ED052B9">
                <wp:simplePos x="0" y="0"/>
                <wp:positionH relativeFrom="column">
                  <wp:posOffset>1810523</wp:posOffset>
                </wp:positionH>
                <wp:positionV relativeFrom="paragraph">
                  <wp:posOffset>2542982</wp:posOffset>
                </wp:positionV>
                <wp:extent cx="302842" cy="272056"/>
                <wp:effectExtent l="0" t="0" r="21590" b="13970"/>
                <wp:wrapNone/>
                <wp:docPr id="15" name="Ellipse 15"/>
                <wp:cNvGraphicFramePr/>
                <a:graphic xmlns:a="http://schemas.openxmlformats.org/drawingml/2006/main">
                  <a:graphicData uri="http://schemas.microsoft.com/office/word/2010/wordprocessingShape">
                    <wps:wsp>
                      <wps:cNvSpPr/>
                      <wps:spPr>
                        <a:xfrm>
                          <a:off x="0" y="0"/>
                          <a:ext cx="302842" cy="272056"/>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06974" id="Ellipse 15" o:spid="_x0000_s1026" style="position:absolute;margin-left:142.55pt;margin-top:200.25pt;width:23.85pt;height:2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" filled="f" strokecolor="#00b050" strokeweight="1pt">
                <v:stroke joinstyle="miter"/>
              </v:oval>
            </w:pict>
          </mc:Fallback>
        </mc:AlternateContent>
      </w:r>
      <w:r>
        <w:rPr>
          <w:noProof/>
        </w:rPr>
        <mc:AlternateContent>
          <mc:Choice Requires="wps">
            <w:drawing>
              <wp:anchor distT="0" distB="0" distL="114300" distR="114300" simplePos="0" relativeHeight="251663360" behindDoc="0" locked="0" layoutInCell="1" allowOverlap="1" wp14:anchorId="6A01C176" wp14:editId="6067BCA2">
                <wp:simplePos x="0" y="0"/>
                <wp:positionH relativeFrom="column">
                  <wp:posOffset>1273810</wp:posOffset>
                </wp:positionH>
                <wp:positionV relativeFrom="paragraph">
                  <wp:posOffset>1953370</wp:posOffset>
                </wp:positionV>
                <wp:extent cx="302842" cy="272056"/>
                <wp:effectExtent l="0" t="0" r="21590" b="13970"/>
                <wp:wrapNone/>
                <wp:docPr id="14" name="Ellipse 14"/>
                <wp:cNvGraphicFramePr/>
                <a:graphic xmlns:a="http://schemas.openxmlformats.org/drawingml/2006/main">
                  <a:graphicData uri="http://schemas.microsoft.com/office/word/2010/wordprocessingShape">
                    <wps:wsp>
                      <wps:cNvSpPr/>
                      <wps:spPr>
                        <a:xfrm>
                          <a:off x="0" y="0"/>
                          <a:ext cx="302842" cy="272056"/>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35D89" id="Ellipse 14" o:spid="_x0000_s1026" style="position:absolute;margin-left:100.3pt;margin-top:153.8pt;width:23.85pt;height:2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" filled="f" strokecolor="#00b050"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63344396" wp14:editId="6711C1A8">
                <wp:simplePos x="0" y="0"/>
                <wp:positionH relativeFrom="column">
                  <wp:posOffset>972047</wp:posOffset>
                </wp:positionH>
                <wp:positionV relativeFrom="paragraph">
                  <wp:posOffset>1529301</wp:posOffset>
                </wp:positionV>
                <wp:extent cx="302842" cy="272056"/>
                <wp:effectExtent l="0" t="0" r="21590" b="13970"/>
                <wp:wrapNone/>
                <wp:docPr id="13" name="Ellipse 13"/>
                <wp:cNvGraphicFramePr/>
                <a:graphic xmlns:a="http://schemas.openxmlformats.org/drawingml/2006/main">
                  <a:graphicData uri="http://schemas.microsoft.com/office/word/2010/wordprocessingShape">
                    <wps:wsp>
                      <wps:cNvSpPr/>
                      <wps:spPr>
                        <a:xfrm>
                          <a:off x="0" y="0"/>
                          <a:ext cx="302842" cy="272056"/>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ECD4C" id="Ellipse 13" o:spid="_x0000_s1026" style="position:absolute;margin-left:76.55pt;margin-top:120.4pt;width:23.85pt;height: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" filled="f" strokecolor="#00b050"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2623598A" wp14:editId="352EB928">
                <wp:simplePos x="0" y="0"/>
                <wp:positionH relativeFrom="column">
                  <wp:posOffset>746898</wp:posOffset>
                </wp:positionH>
                <wp:positionV relativeFrom="paragraph">
                  <wp:posOffset>2377440</wp:posOffset>
                </wp:positionV>
                <wp:extent cx="302842" cy="272056"/>
                <wp:effectExtent l="0" t="0" r="21590" b="13970"/>
                <wp:wrapNone/>
                <wp:docPr id="12" name="Ellipse 12"/>
                <wp:cNvGraphicFramePr/>
                <a:graphic xmlns:a="http://schemas.openxmlformats.org/drawingml/2006/main">
                  <a:graphicData uri="http://schemas.microsoft.com/office/word/2010/wordprocessingShape">
                    <wps:wsp>
                      <wps:cNvSpPr/>
                      <wps:spPr>
                        <a:xfrm>
                          <a:off x="0" y="0"/>
                          <a:ext cx="302842" cy="272056"/>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65B04" id="Ellipse 12" o:spid="_x0000_s1026" style="position:absolute;margin-left:58.8pt;margin-top:187.2pt;width:23.85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" filled="f" strokecolor="#00b050" strokeweight="1pt">
                <v:stroke joinstyle="miter"/>
              </v:oval>
            </w:pict>
          </mc:Fallback>
        </mc:AlternateContent>
      </w:r>
      <w:r>
        <w:rPr>
          <w:noProof/>
        </w:rPr>
        <w:drawing>
          <wp:inline distT="0" distB="0" distL="0" distR="0" wp14:anchorId="15899B99" wp14:editId="5B22F78D">
            <wp:extent cx="6480175" cy="320548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3205480"/>
                    </a:xfrm>
                    <a:prstGeom prst="rect">
                      <a:avLst/>
                    </a:prstGeom>
                  </pic:spPr>
                </pic:pic>
              </a:graphicData>
            </a:graphic>
          </wp:inline>
        </w:drawing>
      </w:r>
    </w:p>
    <w:p w:rsidR="008924D2" w:rsidRDefault="008924D2">
      <w:pPr>
        <w:rPr>
          <w:noProof/>
        </w:rPr>
      </w:pPr>
      <w:r>
        <w:rPr>
          <w:noProof/>
        </w:rPr>
        <w:br w:type="page"/>
      </w:r>
    </w:p>
    <w:p w:rsidR="008924D2" w:rsidRDefault="002A7753" w:rsidP="002A7753">
      <w:pPr>
        <w:pStyle w:val="Questions"/>
        <w:numPr>
          <w:ilvl w:val="0"/>
          <w:numId w:val="0"/>
        </w:numPr>
        <w:ind w:left="142"/>
        <w:rPr>
          <w:noProof/>
        </w:rPr>
      </w:pPr>
      <w:r w:rsidRPr="00A778B0">
        <w:rPr>
          <w:color w:val="FF0000"/>
        </w:rPr>
        <w:lastRenderedPageBreak/>
        <w:t>Q</w:t>
      </w:r>
      <w:r w:rsidR="00981535">
        <w:rPr>
          <w:color w:val="FF0000"/>
        </w:rPr>
        <w:t>23</w:t>
      </w:r>
      <w:r>
        <w:rPr>
          <w:color w:val="FF0000"/>
        </w:rPr>
        <w:t xml:space="preserve"> </w:t>
      </w:r>
      <w:r w:rsidRPr="00A778B0">
        <w:rPr>
          <w:color w:val="FF0000"/>
        </w:rPr>
        <w:t>:</w:t>
      </w:r>
      <w:r>
        <w:rPr>
          <w:color w:val="FF0000"/>
        </w:rPr>
        <w:t xml:space="preserve"> </w:t>
      </w:r>
      <w:r w:rsidR="008924D2">
        <w:rPr>
          <w:noProof/>
        </w:rPr>
        <w:t>Que remarquez-vous au niveau des chutes de tensions pour chacun des cylindres ? Qu’en déduisez-vous ?</w:t>
      </w:r>
    </w:p>
    <w:p w:rsidR="008924D2" w:rsidRDefault="008924D2" w:rsidP="008924D2">
      <w:pPr>
        <w:rPr>
          <w:noProof/>
        </w:rPr>
      </w:pPr>
    </w:p>
    <w:p w:rsidR="008924D2" w:rsidRDefault="008924D2" w:rsidP="003148BE">
      <w:pPr>
        <w:pStyle w:val="Rponses"/>
        <w:jc w:val="both"/>
        <w:rPr>
          <w:noProof/>
        </w:rPr>
      </w:pPr>
      <w:r>
        <w:rPr>
          <w:noProof/>
        </w:rPr>
        <w:t>Les chutes de tension sont irrégulières. On peut en déduire que les compressions ne sont pas les mêmes.</w:t>
      </w:r>
    </w:p>
    <w:p w:rsidR="008924D2" w:rsidRDefault="008924D2" w:rsidP="008924D2">
      <w:pPr>
        <w:rPr>
          <w:noProof/>
        </w:rPr>
      </w:pPr>
    </w:p>
    <w:p w:rsidR="008924D2" w:rsidRDefault="008924D2" w:rsidP="008924D2">
      <w:pPr>
        <w:rPr>
          <w:noProof/>
        </w:rPr>
      </w:pPr>
    </w:p>
    <w:p w:rsidR="008924D2" w:rsidRPr="002A7753" w:rsidRDefault="002A7753" w:rsidP="008924D2">
      <w:pPr>
        <w:rPr>
          <w:b/>
          <w:noProof/>
        </w:rPr>
      </w:pPr>
      <w:r w:rsidRPr="002A7753">
        <w:rPr>
          <w:b/>
          <w:noProof/>
        </w:rPr>
        <w:t xml:space="preserve">Conclusion : </w:t>
      </w:r>
      <w:r w:rsidR="00953D99" w:rsidRPr="002A7753">
        <w:rPr>
          <w:b/>
          <w:noProof/>
        </w:rPr>
        <w:t>En fait le problème est d’identifier les cylindres, en d’autres termes, où se trouvent sur le graphe le cylindre 1, 2, 3 et 4.</w:t>
      </w:r>
    </w:p>
    <w:p w:rsidR="00953D99" w:rsidRDefault="00953D99" w:rsidP="008924D2">
      <w:pPr>
        <w:rPr>
          <w:noProof/>
        </w:rPr>
      </w:pPr>
    </w:p>
    <w:p w:rsidR="00953D99" w:rsidRDefault="00953D99" w:rsidP="008924D2">
      <w:pPr>
        <w:rPr>
          <w:noProof/>
        </w:rPr>
      </w:pPr>
    </w:p>
    <w:p w:rsidR="002A7753" w:rsidRDefault="002A7753" w:rsidP="002A7753">
      <w:pPr>
        <w:pStyle w:val="Questions"/>
        <w:numPr>
          <w:ilvl w:val="0"/>
          <w:numId w:val="0"/>
        </w:numPr>
        <w:ind w:left="142"/>
      </w:pPr>
      <w:r w:rsidRPr="002A7753">
        <w:rPr>
          <w:color w:val="FF0000"/>
        </w:rPr>
        <w:t>Q</w:t>
      </w:r>
      <w:r w:rsidR="00981535">
        <w:rPr>
          <w:color w:val="FF0000"/>
        </w:rPr>
        <w:t>24</w:t>
      </w:r>
      <w:r w:rsidRPr="002A7753">
        <w:rPr>
          <w:color w:val="FF0000"/>
        </w:rPr>
        <w:t xml:space="preserve"> : </w:t>
      </w:r>
      <w:r>
        <w:t>Proposer une méthode pour identifier le cylindre 1.</w:t>
      </w:r>
    </w:p>
    <w:p w:rsidR="002A7753" w:rsidRDefault="002A7753" w:rsidP="008924D2">
      <w:pPr>
        <w:rPr>
          <w:color w:val="FF0000"/>
        </w:rPr>
      </w:pPr>
    </w:p>
    <w:p w:rsidR="002A7753" w:rsidRDefault="002A7753" w:rsidP="003148BE">
      <w:pPr>
        <w:pStyle w:val="Rponses"/>
        <w:jc w:val="both"/>
        <w:rPr>
          <w:color w:val="FF0000"/>
        </w:rPr>
      </w:pPr>
      <w:r w:rsidRPr="002A7753">
        <w:t>On enlève un bouchon</w:t>
      </w:r>
      <w:r>
        <w:t xml:space="preserve"> et on recommence la mesure. A</w:t>
      </w:r>
      <w:r w:rsidRPr="002A7753">
        <w:t>insi la compression sera a</w:t>
      </w:r>
      <w:r>
        <w:t>bsente donc pas de chute de ten</w:t>
      </w:r>
      <w:r w:rsidRPr="002A7753">
        <w:t>sion. On pourra dire ensuite que la compression qui suit est celle du 3 puis du 4 puis du 2. Et ainsi la compression la plus faible</w:t>
      </w:r>
      <w:r>
        <w:rPr>
          <w:color w:val="FF0000"/>
        </w:rPr>
        <w:t>.</w:t>
      </w:r>
    </w:p>
    <w:p w:rsidR="002A7753" w:rsidRDefault="002A7753" w:rsidP="008924D2">
      <w:pPr>
        <w:rPr>
          <w:color w:val="FF0000"/>
        </w:rPr>
      </w:pPr>
    </w:p>
    <w:p w:rsidR="00744205" w:rsidRDefault="00744205" w:rsidP="008924D2">
      <w:pPr>
        <w:rPr>
          <w:color w:val="FF0000"/>
        </w:rPr>
      </w:pPr>
    </w:p>
    <w:p w:rsidR="002A7753" w:rsidRDefault="002A7753" w:rsidP="008924D2">
      <w:pPr>
        <w:rPr>
          <w:color w:val="FF0000"/>
        </w:rPr>
      </w:pPr>
    </w:p>
    <w:p w:rsidR="002A7753" w:rsidRDefault="002A7753" w:rsidP="002A7753">
      <w:pPr>
        <w:pStyle w:val="Questions"/>
        <w:numPr>
          <w:ilvl w:val="0"/>
          <w:numId w:val="0"/>
        </w:numPr>
        <w:ind w:left="142"/>
      </w:pPr>
      <w:r w:rsidRPr="002A7753">
        <w:rPr>
          <w:color w:val="FF0000"/>
        </w:rPr>
        <w:t>Q</w:t>
      </w:r>
      <w:r w:rsidR="00981535">
        <w:rPr>
          <w:color w:val="FF0000"/>
        </w:rPr>
        <w:t>25</w:t>
      </w:r>
      <w:r w:rsidRPr="002A7753">
        <w:rPr>
          <w:color w:val="FF0000"/>
        </w:rPr>
        <w:t xml:space="preserve"> : </w:t>
      </w:r>
      <w:r>
        <w:t xml:space="preserve">Sur le graphe </w:t>
      </w:r>
      <w:r w:rsidR="00744205">
        <w:t xml:space="preserve">de Ubatt </w:t>
      </w:r>
      <w:r>
        <w:t>ci-dessous, le bouchon du cylindre 4 a été enlevé, repérer les différents cylindres.</w:t>
      </w:r>
    </w:p>
    <w:p w:rsidR="002A7753" w:rsidRDefault="002A7753" w:rsidP="008924D2">
      <w:pPr>
        <w:rPr>
          <w:color w:val="FF0000"/>
        </w:rPr>
      </w:pPr>
    </w:p>
    <w:p w:rsidR="00487C17" w:rsidRDefault="00487C17" w:rsidP="00487C17">
      <w:pPr>
        <w:jc w:val="center"/>
        <w:rPr>
          <w:color w:val="FF0000"/>
        </w:rPr>
      </w:pPr>
      <w:r>
        <w:rPr>
          <w:noProof/>
        </w:rPr>
        <w:drawing>
          <wp:inline distT="0" distB="0" distL="0" distR="0" wp14:anchorId="12762962" wp14:editId="7E8D8A75">
            <wp:extent cx="5107765" cy="2443480"/>
            <wp:effectExtent l="0" t="0" r="17145" b="1397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44205" w:rsidRDefault="00744205" w:rsidP="008924D2">
      <w:pPr>
        <w:rPr>
          <w:color w:val="FF0000"/>
        </w:rPr>
      </w:pPr>
    </w:p>
    <w:p w:rsidR="00744205" w:rsidRDefault="00744205" w:rsidP="008924D2">
      <w:pPr>
        <w:rPr>
          <w:color w:val="FF0000"/>
        </w:rPr>
      </w:pPr>
    </w:p>
    <w:p w:rsidR="00744205" w:rsidRDefault="00744205" w:rsidP="008924D2">
      <w:pPr>
        <w:rPr>
          <w:color w:val="FF0000"/>
        </w:rPr>
      </w:pPr>
    </w:p>
    <w:p w:rsidR="00744205" w:rsidRDefault="00744205" w:rsidP="00744205">
      <w:pPr>
        <w:pStyle w:val="Questions"/>
        <w:numPr>
          <w:ilvl w:val="0"/>
          <w:numId w:val="0"/>
        </w:numPr>
        <w:ind w:left="142"/>
      </w:pPr>
      <w:r w:rsidRPr="002A7753">
        <w:rPr>
          <w:color w:val="FF0000"/>
        </w:rPr>
        <w:t>Q</w:t>
      </w:r>
      <w:r w:rsidR="00981535">
        <w:rPr>
          <w:color w:val="FF0000"/>
        </w:rPr>
        <w:t>26</w:t>
      </w:r>
      <w:r w:rsidRPr="002A7753">
        <w:rPr>
          <w:color w:val="FF0000"/>
        </w:rPr>
        <w:t xml:space="preserve"> :</w:t>
      </w:r>
      <w:r>
        <w:rPr>
          <w:color w:val="FF0000"/>
        </w:rPr>
        <w:t xml:space="preserve"> </w:t>
      </w:r>
      <w:r>
        <w:t>Quel est l’intérêt principal de cette méthode particulièrement sur un moteur diesel?</w:t>
      </w:r>
    </w:p>
    <w:p w:rsidR="00744205" w:rsidRDefault="00744205" w:rsidP="008924D2">
      <w:pPr>
        <w:rPr>
          <w:color w:val="FF0000"/>
        </w:rPr>
      </w:pPr>
    </w:p>
    <w:p w:rsidR="00744205" w:rsidRDefault="00744205" w:rsidP="003148BE">
      <w:pPr>
        <w:pStyle w:val="Rponses"/>
        <w:jc w:val="both"/>
      </w:pPr>
      <w:r>
        <w:t>Elle permet d’évaluer assez rapidement les compressions sans dépose d’éléments (bougie de chauffe ou injecteurs) ce qui représente une opération délicate sur un moteur diesel (risque de casse d’une bougie, remplacement des joints d’injecteur).</w:t>
      </w:r>
    </w:p>
    <w:p w:rsidR="00744205" w:rsidRDefault="00744205" w:rsidP="008924D2">
      <w:pPr>
        <w:rPr>
          <w:color w:val="FF0000"/>
        </w:rPr>
      </w:pPr>
    </w:p>
    <w:p w:rsidR="00744205" w:rsidRDefault="00744205" w:rsidP="008924D2">
      <w:pPr>
        <w:rPr>
          <w:color w:val="FF0000"/>
        </w:rPr>
      </w:pPr>
    </w:p>
    <w:p w:rsidR="00744205" w:rsidRDefault="00744205">
      <w:pPr>
        <w:rPr>
          <w:color w:val="FF0000"/>
        </w:rPr>
      </w:pPr>
      <w:r>
        <w:rPr>
          <w:color w:val="FF0000"/>
        </w:rPr>
        <w:br w:type="page"/>
      </w:r>
    </w:p>
    <w:p w:rsidR="002A7753" w:rsidRDefault="00E15327" w:rsidP="00E15327">
      <w:pPr>
        <w:pStyle w:val="Questions"/>
        <w:numPr>
          <w:ilvl w:val="0"/>
          <w:numId w:val="0"/>
        </w:numPr>
        <w:ind w:left="142"/>
      </w:pPr>
      <w:r w:rsidRPr="002A7753">
        <w:rPr>
          <w:color w:val="FF0000"/>
        </w:rPr>
        <w:lastRenderedPageBreak/>
        <w:t>Q</w:t>
      </w:r>
      <w:r w:rsidR="00981535">
        <w:rPr>
          <w:color w:val="FF0000"/>
        </w:rPr>
        <w:t>27</w:t>
      </w:r>
      <w:r w:rsidRPr="002A7753">
        <w:rPr>
          <w:color w:val="FF0000"/>
        </w:rPr>
        <w:t xml:space="preserve"> :</w:t>
      </w:r>
      <w:r>
        <w:rPr>
          <w:color w:val="FF0000"/>
        </w:rPr>
        <w:t xml:space="preserve"> </w:t>
      </w:r>
      <w:r w:rsidR="00A229A8">
        <w:t>Peut-on mesurer le régime moteur, si oui pourquoi ?</w:t>
      </w:r>
    </w:p>
    <w:p w:rsidR="00A229A8" w:rsidRDefault="00A229A8" w:rsidP="008924D2">
      <w:pPr>
        <w:rPr>
          <w:color w:val="FF0000"/>
        </w:rPr>
      </w:pPr>
    </w:p>
    <w:p w:rsidR="00A229A8" w:rsidRDefault="00A229A8" w:rsidP="003148BE">
      <w:pPr>
        <w:pStyle w:val="Rponses"/>
        <w:jc w:val="both"/>
      </w:pPr>
      <w:r>
        <w:t>Oui</w:t>
      </w:r>
      <w:r w:rsidR="007C08C4">
        <w:t xml:space="preserve">, car </w:t>
      </w:r>
      <w:r>
        <w:t xml:space="preserve">toutes les 4 compressions, on sait que le </w:t>
      </w:r>
      <w:r w:rsidR="00C94C76">
        <w:t>moteur a fait 2 tours et l’on peut mesurer le temps entre les deux tours.</w:t>
      </w:r>
    </w:p>
    <w:p w:rsidR="00C94C76" w:rsidRDefault="00C94C76" w:rsidP="008924D2">
      <w:pPr>
        <w:rPr>
          <w:color w:val="FF0000"/>
        </w:rPr>
      </w:pPr>
    </w:p>
    <w:p w:rsidR="00C94C76" w:rsidRDefault="00C94C76" w:rsidP="008924D2">
      <w:pPr>
        <w:rPr>
          <w:color w:val="FF0000"/>
        </w:rPr>
      </w:pPr>
    </w:p>
    <w:p w:rsidR="00C94C76" w:rsidRDefault="00E15327" w:rsidP="00E15327">
      <w:pPr>
        <w:pStyle w:val="Questions"/>
        <w:numPr>
          <w:ilvl w:val="0"/>
          <w:numId w:val="0"/>
        </w:numPr>
        <w:ind w:left="142"/>
      </w:pPr>
      <w:r w:rsidRPr="002A7753">
        <w:rPr>
          <w:color w:val="FF0000"/>
        </w:rPr>
        <w:t>Q</w:t>
      </w:r>
      <w:r w:rsidR="00981535">
        <w:rPr>
          <w:color w:val="FF0000"/>
        </w:rPr>
        <w:t>28</w:t>
      </w:r>
      <w:r w:rsidRPr="002A7753">
        <w:rPr>
          <w:color w:val="FF0000"/>
        </w:rPr>
        <w:t xml:space="preserve"> :</w:t>
      </w:r>
      <w:r>
        <w:rPr>
          <w:color w:val="FF0000"/>
        </w:rPr>
        <w:t xml:space="preserve"> </w:t>
      </w:r>
      <w:r w:rsidR="00C94C76">
        <w:t>Sur le graphe ci-dessous, déterminer le régime moteur. Préciser la méthode.</w:t>
      </w:r>
    </w:p>
    <w:p w:rsidR="00C94C76" w:rsidRDefault="00C94C76" w:rsidP="008924D2">
      <w:pPr>
        <w:rPr>
          <w:color w:val="FF0000"/>
        </w:rPr>
      </w:pPr>
    </w:p>
    <w:p w:rsidR="007C08C4" w:rsidRDefault="000A30C5" w:rsidP="008924D2">
      <w:pPr>
        <w:rPr>
          <w:color w:val="FF0000"/>
        </w:rPr>
      </w:pPr>
      <w:r>
        <w:rPr>
          <w:noProof/>
        </w:rPr>
        <w:drawing>
          <wp:inline distT="0" distB="0" distL="0" distR="0" wp14:anchorId="6A941FEB" wp14:editId="0F4CEAEB">
            <wp:extent cx="6480175" cy="320548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3205480"/>
                    </a:xfrm>
                    <a:prstGeom prst="rect">
                      <a:avLst/>
                    </a:prstGeom>
                  </pic:spPr>
                </pic:pic>
              </a:graphicData>
            </a:graphic>
          </wp:inline>
        </w:drawing>
      </w:r>
    </w:p>
    <w:p w:rsidR="007C08C4" w:rsidRDefault="007C08C4" w:rsidP="008924D2">
      <w:pPr>
        <w:rPr>
          <w:color w:val="FF0000"/>
        </w:rPr>
      </w:pPr>
    </w:p>
    <w:p w:rsidR="00E15327" w:rsidRDefault="00C94C76" w:rsidP="00E15327">
      <w:pPr>
        <w:pStyle w:val="Rponses"/>
        <w:jc w:val="both"/>
      </w:pPr>
      <w:r>
        <w:t>Temps pour faire un cycle moteur : = 0.</w:t>
      </w:r>
      <w:r w:rsidR="000A30C5">
        <w:t>551</w:t>
      </w:r>
      <w:r w:rsidR="00E15327">
        <w:t xml:space="preserve"> secondes (4 compressions) qui correspond à 2 tours car 1 cycle moteur se fait en deux tours.</w:t>
      </w:r>
    </w:p>
    <w:p w:rsidR="00C94C76" w:rsidRDefault="00E15327" w:rsidP="00E15327">
      <w:pPr>
        <w:pStyle w:val="Rponses"/>
        <w:jc w:val="both"/>
      </w:pPr>
      <w:r>
        <w:t>Donc pour fa</w:t>
      </w:r>
      <w:r w:rsidR="000A30C5">
        <w:t>ire 1 tour le temps est de 0.551 / 2 = 0.275</w:t>
      </w:r>
      <w:r>
        <w:t xml:space="preserve"> seconde</w:t>
      </w:r>
    </w:p>
    <w:p w:rsidR="00E15327" w:rsidRDefault="00E15327" w:rsidP="008924D2">
      <w:pPr>
        <w:rPr>
          <w:color w:val="FF0000"/>
        </w:rPr>
      </w:pPr>
    </w:p>
    <w:p w:rsidR="00C94C76" w:rsidRDefault="00E15327" w:rsidP="00E15327">
      <w:pPr>
        <w:pStyle w:val="Rponses"/>
      </w:pPr>
      <w:r>
        <w:t>On peut faire une règle de 3 pour déterminer le nombre de tours par seconde.</w:t>
      </w:r>
    </w:p>
    <w:p w:rsidR="00C94C76" w:rsidRDefault="00C94C76" w:rsidP="00E15327">
      <w:pPr>
        <w:pStyle w:val="Rponses"/>
      </w:pPr>
    </w:p>
    <w:p w:rsidR="00E15327" w:rsidRDefault="00DA305C" w:rsidP="00E15327">
      <w:pPr>
        <w:pStyle w:val="Rponses"/>
      </w:pPr>
      <w:r>
        <w:t xml:space="preserve">1 </w:t>
      </w:r>
      <w:r w:rsidR="00E15327">
        <w:t>tour</w:t>
      </w:r>
      <w:r>
        <w:t> </w:t>
      </w:r>
      <w:r w:rsidR="00AB3D29">
        <w:t>……………………….</w:t>
      </w:r>
      <w:r>
        <w:t>…………………………</w:t>
      </w:r>
      <w:r w:rsidR="00AB3D29">
        <w:t>…………..</w:t>
      </w:r>
      <w:r w:rsidR="000A30C5">
        <w:t>0.275</w:t>
      </w:r>
      <w:r>
        <w:t xml:space="preserve"> seconde</w:t>
      </w:r>
    </w:p>
    <w:p w:rsidR="002A7753" w:rsidRDefault="00DA305C" w:rsidP="00E15327">
      <w:pPr>
        <w:pStyle w:val="Rponses"/>
      </w:pPr>
      <w:r>
        <w:t xml:space="preserve">n </w:t>
      </w:r>
      <w:r w:rsidR="00AB3D29">
        <w:t>tours</w:t>
      </w:r>
      <w:r>
        <w:t>……………………………………</w:t>
      </w:r>
      <w:r w:rsidR="00AB3D29">
        <w:t>……………………….</w:t>
      </w:r>
      <w:r>
        <w:t xml:space="preserve">. </w:t>
      </w:r>
      <w:r w:rsidR="00E15327">
        <w:t xml:space="preserve">1 seconde </w:t>
      </w:r>
    </w:p>
    <w:p w:rsidR="00AB3D29" w:rsidRDefault="00AB3D29" w:rsidP="00E15327">
      <w:pPr>
        <w:pStyle w:val="Rponses"/>
      </w:pPr>
    </w:p>
    <w:p w:rsidR="002A7753" w:rsidRDefault="00E15327" w:rsidP="00E15327">
      <w:pPr>
        <w:pStyle w:val="Rponses"/>
        <w:rPr>
          <w:noProof/>
        </w:rPr>
      </w:pPr>
      <w:r>
        <w:rPr>
          <w:noProof/>
        </w:rPr>
        <w:t xml:space="preserve">n tours </w:t>
      </w:r>
      <w:r w:rsidR="000A30C5">
        <w:rPr>
          <w:noProof/>
        </w:rPr>
        <w:t>par seconde = 1 * 1 / 0.275 = 3.63</w:t>
      </w:r>
      <w:r>
        <w:rPr>
          <w:noProof/>
        </w:rPr>
        <w:t xml:space="preserve"> tours par seconde</w:t>
      </w:r>
    </w:p>
    <w:p w:rsidR="00E15327" w:rsidRDefault="00E15327" w:rsidP="00E15327">
      <w:pPr>
        <w:pStyle w:val="Rponses"/>
        <w:rPr>
          <w:noProof/>
        </w:rPr>
      </w:pPr>
    </w:p>
    <w:p w:rsidR="00E15327" w:rsidRDefault="00E15327" w:rsidP="00E15327">
      <w:pPr>
        <w:pStyle w:val="Rponses"/>
        <w:rPr>
          <w:noProof/>
        </w:rPr>
      </w:pPr>
      <w:r>
        <w:rPr>
          <w:noProof/>
        </w:rPr>
        <w:t>Pour avoir la valeur en tr/min il faut * par 60 :</w:t>
      </w:r>
    </w:p>
    <w:p w:rsidR="00E15327" w:rsidRDefault="00E15327" w:rsidP="00E15327">
      <w:pPr>
        <w:pStyle w:val="Rponses"/>
        <w:rPr>
          <w:noProof/>
        </w:rPr>
      </w:pPr>
    </w:p>
    <w:p w:rsidR="00E15327" w:rsidRDefault="000A30C5" w:rsidP="00E15327">
      <w:pPr>
        <w:pStyle w:val="Rponses"/>
        <w:rPr>
          <w:noProof/>
        </w:rPr>
      </w:pPr>
      <w:r>
        <w:rPr>
          <w:noProof/>
        </w:rPr>
        <w:t>N = n * 60 = 3.63 * 60 = 218</w:t>
      </w:r>
      <w:r w:rsidR="00E15327">
        <w:rPr>
          <w:noProof/>
        </w:rPr>
        <w:t xml:space="preserve"> tr/min</w:t>
      </w:r>
    </w:p>
    <w:p w:rsidR="00E15327" w:rsidRDefault="00E15327" w:rsidP="008924D2">
      <w:pPr>
        <w:rPr>
          <w:noProof/>
        </w:rPr>
      </w:pPr>
    </w:p>
    <w:p w:rsidR="00E15327" w:rsidRDefault="00E15327" w:rsidP="008924D2">
      <w:pPr>
        <w:rPr>
          <w:noProof/>
        </w:rPr>
      </w:pPr>
    </w:p>
    <w:p w:rsidR="00E15327" w:rsidRDefault="00E15327" w:rsidP="008924D2">
      <w:pPr>
        <w:rPr>
          <w:noProof/>
        </w:rPr>
      </w:pPr>
    </w:p>
    <w:p w:rsidR="0032612D" w:rsidRDefault="0032612D" w:rsidP="0032612D">
      <w:pPr>
        <w:rPr>
          <w:noProof/>
        </w:rPr>
      </w:pPr>
    </w:p>
    <w:sectPr w:rsidR="0032612D" w:rsidSect="00FB1422">
      <w:footerReference w:type="default" r:id="rId20"/>
      <w:pgSz w:w="11907" w:h="16834"/>
      <w:pgMar w:top="1247" w:right="851" w:bottom="1361" w:left="851" w:header="567"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0F1" w:rsidRDefault="00EB60F1">
      <w:r>
        <w:separator/>
      </w:r>
    </w:p>
  </w:endnote>
  <w:endnote w:type="continuationSeparator" w:id="0">
    <w:p w:rsidR="00EB60F1" w:rsidRDefault="00EB6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7796"/>
      <w:gridCol w:w="1560"/>
    </w:tblGrid>
    <w:tr w:rsidR="007E394A" w:rsidTr="0070367E">
      <w:tc>
        <w:tcPr>
          <w:tcW w:w="779" w:type="dxa"/>
          <w:vAlign w:val="center"/>
        </w:tcPr>
        <w:p w:rsidR="007E394A" w:rsidRDefault="007E394A" w:rsidP="00AD0D4B">
          <w:pPr>
            <w:jc w:val="center"/>
          </w:pPr>
        </w:p>
      </w:tc>
      <w:tc>
        <w:tcPr>
          <w:tcW w:w="7796" w:type="dxa"/>
          <w:vAlign w:val="center"/>
        </w:tcPr>
        <w:p w:rsidR="003260D1" w:rsidRPr="003260D1" w:rsidRDefault="003260D1" w:rsidP="003260D1">
          <w:pPr>
            <w:jc w:val="center"/>
            <w:rPr>
              <w:rFonts w:cs="Arial"/>
            </w:rPr>
          </w:pPr>
          <w:r w:rsidRPr="003260D1">
            <w:rPr>
              <w:rFonts w:cs="Arial"/>
            </w:rPr>
            <w:t xml:space="preserve">DIAGNOSTIC MECANIQUE MOTEUR DV4 </w:t>
          </w:r>
        </w:p>
        <w:p w:rsidR="007E394A" w:rsidRDefault="003260D1" w:rsidP="003260D1">
          <w:pPr>
            <w:jc w:val="center"/>
          </w:pPr>
          <w:r w:rsidRPr="003260D1">
            <w:rPr>
              <w:rFonts w:cs="Arial"/>
              <w:b/>
              <w:i/>
            </w:rPr>
            <w:t>TP 7 Etat mécanique moteur</w:t>
          </w:r>
        </w:p>
      </w:tc>
      <w:tc>
        <w:tcPr>
          <w:tcW w:w="1560" w:type="dxa"/>
          <w:vAlign w:val="center"/>
        </w:tcPr>
        <w:p w:rsidR="007E394A" w:rsidRDefault="007E394A" w:rsidP="002E4359">
          <w:pPr>
            <w:jc w:val="center"/>
          </w:pPr>
          <w:r>
            <w:fldChar w:fldCharType="begin"/>
          </w:r>
          <w:r>
            <w:instrText xml:space="preserve"> PAGE </w:instrText>
          </w:r>
          <w:r>
            <w:fldChar w:fldCharType="separate"/>
          </w:r>
          <w:r w:rsidR="00EC54DA">
            <w:rPr>
              <w:noProof/>
            </w:rPr>
            <w:t>12</w:t>
          </w:r>
          <w:r>
            <w:fldChar w:fldCharType="end"/>
          </w:r>
          <w:r>
            <w:t xml:space="preserve"> / </w:t>
          </w:r>
          <w:fldSimple w:instr=" NUMPAGES ">
            <w:r w:rsidR="00EC54DA">
              <w:rPr>
                <w:noProof/>
              </w:rPr>
              <w:t>13</w:t>
            </w:r>
          </w:fldSimple>
        </w:p>
      </w:tc>
    </w:tr>
  </w:tbl>
  <w:p w:rsidR="007E394A" w:rsidRDefault="007E39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0F1" w:rsidRDefault="00EB60F1">
      <w:r>
        <w:separator/>
      </w:r>
    </w:p>
  </w:footnote>
  <w:footnote w:type="continuationSeparator" w:id="0">
    <w:p w:rsidR="00EB60F1" w:rsidRDefault="00EB60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25C7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603C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D82B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66EF2"/>
    <w:lvl w:ilvl="0">
      <w:start w:val="1"/>
      <w:numFmt w:val="decimal"/>
      <w:lvlText w:val="%1."/>
      <w:lvlJc w:val="left"/>
      <w:pPr>
        <w:tabs>
          <w:tab w:val="num" w:pos="4188"/>
        </w:tabs>
        <w:ind w:left="4188" w:hanging="360"/>
      </w:pPr>
    </w:lvl>
  </w:abstractNum>
  <w:abstractNum w:abstractNumId="4" w15:restartNumberingAfterBreak="0">
    <w:nsid w:val="FFFFFF82"/>
    <w:multiLevelType w:val="singleLevel"/>
    <w:tmpl w:val="C8B2D82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8CC1A3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10B4261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8320AD"/>
    <w:multiLevelType w:val="hybridMultilevel"/>
    <w:tmpl w:val="7F58B868"/>
    <w:lvl w:ilvl="0" w:tplc="37563C1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424734"/>
    <w:multiLevelType w:val="hybridMultilevel"/>
    <w:tmpl w:val="B6CEA268"/>
    <w:lvl w:ilvl="0" w:tplc="37563C1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A507BF"/>
    <w:multiLevelType w:val="singleLevel"/>
    <w:tmpl w:val="9774D644"/>
    <w:lvl w:ilvl="0">
      <w:start w:val="19"/>
      <w:numFmt w:val="bullet"/>
      <w:lvlText w:val="-"/>
      <w:lvlJc w:val="left"/>
      <w:pPr>
        <w:tabs>
          <w:tab w:val="num" w:pos="360"/>
        </w:tabs>
        <w:ind w:left="360" w:hanging="360"/>
      </w:pPr>
      <w:rPr>
        <w:rFonts w:hint="default"/>
      </w:rPr>
    </w:lvl>
  </w:abstractNum>
  <w:abstractNum w:abstractNumId="10" w15:restartNumberingAfterBreak="0">
    <w:nsid w:val="1F1351A9"/>
    <w:multiLevelType w:val="multilevel"/>
    <w:tmpl w:val="4ADC4956"/>
    <w:lvl w:ilvl="0">
      <w:start w:val="2"/>
      <w:numFmt w:val="decimal"/>
      <w:lvlText w:val="%1"/>
      <w:lvlJc w:val="left"/>
      <w:pPr>
        <w:tabs>
          <w:tab w:val="num" w:pos="420"/>
        </w:tabs>
        <w:ind w:left="420" w:hanging="420"/>
      </w:pPr>
      <w:rPr>
        <w:rFonts w:hint="default"/>
      </w:rPr>
    </w:lvl>
    <w:lvl w:ilvl="1">
      <w:start w:val="1"/>
      <w:numFmt w:val="decimal"/>
      <w:lvlRestart w:val="0"/>
      <w:lvlText w:val="%1-%2"/>
      <w:lvlJc w:val="left"/>
      <w:pPr>
        <w:tabs>
          <w:tab w:val="num" w:pos="666"/>
        </w:tabs>
        <w:ind w:left="666" w:hanging="720"/>
      </w:pPr>
      <w:rPr>
        <w:rFonts w:hint="default"/>
      </w:rPr>
    </w:lvl>
    <w:lvl w:ilvl="2">
      <w:start w:val="1"/>
      <w:numFmt w:val="decimal"/>
      <w:lvlText w:val="%1-%2.%3"/>
      <w:lvlJc w:val="left"/>
      <w:pPr>
        <w:tabs>
          <w:tab w:val="num" w:pos="612"/>
        </w:tabs>
        <w:ind w:left="612" w:hanging="720"/>
      </w:pPr>
      <w:rPr>
        <w:rFonts w:hint="default"/>
      </w:rPr>
    </w:lvl>
    <w:lvl w:ilvl="3">
      <w:start w:val="1"/>
      <w:numFmt w:val="decimal"/>
      <w:lvlText w:val="%1-%2.%3.%4"/>
      <w:lvlJc w:val="left"/>
      <w:pPr>
        <w:tabs>
          <w:tab w:val="num" w:pos="918"/>
        </w:tabs>
        <w:ind w:left="918" w:hanging="1080"/>
      </w:pPr>
      <w:rPr>
        <w:rFonts w:hint="default"/>
      </w:rPr>
    </w:lvl>
    <w:lvl w:ilvl="4">
      <w:start w:val="1"/>
      <w:numFmt w:val="decimal"/>
      <w:lvlText w:val="%1-%2.%3.%4.%5"/>
      <w:lvlJc w:val="left"/>
      <w:pPr>
        <w:tabs>
          <w:tab w:val="num" w:pos="1224"/>
        </w:tabs>
        <w:ind w:left="1224" w:hanging="1440"/>
      </w:pPr>
      <w:rPr>
        <w:rFonts w:hint="default"/>
      </w:rPr>
    </w:lvl>
    <w:lvl w:ilvl="5">
      <w:start w:val="1"/>
      <w:numFmt w:val="decimal"/>
      <w:lvlText w:val="%1-%2.%3.%4.%5.%6"/>
      <w:lvlJc w:val="left"/>
      <w:pPr>
        <w:tabs>
          <w:tab w:val="num" w:pos="1170"/>
        </w:tabs>
        <w:ind w:left="1170" w:hanging="1440"/>
      </w:pPr>
      <w:rPr>
        <w:rFonts w:hint="default"/>
      </w:rPr>
    </w:lvl>
    <w:lvl w:ilvl="6">
      <w:start w:val="1"/>
      <w:numFmt w:val="decimal"/>
      <w:lvlText w:val="%1-%2.%3.%4.%5.%6.%7"/>
      <w:lvlJc w:val="left"/>
      <w:pPr>
        <w:tabs>
          <w:tab w:val="num" w:pos="1476"/>
        </w:tabs>
        <w:ind w:left="1476" w:hanging="1800"/>
      </w:pPr>
      <w:rPr>
        <w:rFonts w:hint="default"/>
      </w:rPr>
    </w:lvl>
    <w:lvl w:ilvl="7">
      <w:start w:val="1"/>
      <w:numFmt w:val="decimal"/>
      <w:lvlText w:val="%1-%2.%3.%4.%5.%6.%7.%8"/>
      <w:lvlJc w:val="left"/>
      <w:pPr>
        <w:tabs>
          <w:tab w:val="num" w:pos="1422"/>
        </w:tabs>
        <w:ind w:left="1422" w:hanging="1800"/>
      </w:pPr>
      <w:rPr>
        <w:rFonts w:hint="default"/>
      </w:rPr>
    </w:lvl>
    <w:lvl w:ilvl="8">
      <w:start w:val="1"/>
      <w:numFmt w:val="decimal"/>
      <w:lvlText w:val="%1-%2.%3.%4.%5.%6.%7.%8.%9"/>
      <w:lvlJc w:val="left"/>
      <w:pPr>
        <w:tabs>
          <w:tab w:val="num" w:pos="1728"/>
        </w:tabs>
        <w:ind w:left="1728" w:hanging="2160"/>
      </w:pPr>
      <w:rPr>
        <w:rFonts w:hint="default"/>
      </w:rPr>
    </w:lvl>
  </w:abstractNum>
  <w:abstractNum w:abstractNumId="11" w15:restartNumberingAfterBreak="0">
    <w:nsid w:val="243E0793"/>
    <w:multiLevelType w:val="hybridMultilevel"/>
    <w:tmpl w:val="26143ABA"/>
    <w:lvl w:ilvl="0" w:tplc="7068BD5C">
      <w:start w:val="1"/>
      <w:numFmt w:val="decimal"/>
      <w:lvlText w:val="%1-"/>
      <w:lvlJc w:val="left"/>
      <w:pPr>
        <w:tabs>
          <w:tab w:val="num" w:pos="735"/>
        </w:tabs>
        <w:ind w:left="735" w:hanging="37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FE51CE4"/>
    <w:multiLevelType w:val="hybridMultilevel"/>
    <w:tmpl w:val="F88A897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0DF1D2A"/>
    <w:multiLevelType w:val="singleLevel"/>
    <w:tmpl w:val="F6B03F78"/>
    <w:lvl w:ilvl="0">
      <w:start w:val="9"/>
      <w:numFmt w:val="upperLetter"/>
      <w:lvlText w:val="%1)"/>
      <w:lvlJc w:val="left"/>
      <w:pPr>
        <w:tabs>
          <w:tab w:val="num" w:pos="1069"/>
        </w:tabs>
        <w:ind w:left="1069" w:hanging="360"/>
      </w:pPr>
      <w:rPr>
        <w:rFonts w:hint="default"/>
      </w:rPr>
    </w:lvl>
  </w:abstractNum>
  <w:abstractNum w:abstractNumId="14" w15:restartNumberingAfterBreak="0">
    <w:nsid w:val="31194786"/>
    <w:multiLevelType w:val="hybridMultilevel"/>
    <w:tmpl w:val="5772396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E453E9"/>
    <w:multiLevelType w:val="hybridMultilevel"/>
    <w:tmpl w:val="CEB6CBF0"/>
    <w:lvl w:ilvl="0" w:tplc="B182698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997D0E"/>
    <w:multiLevelType w:val="hybridMultilevel"/>
    <w:tmpl w:val="AEC07F5E"/>
    <w:lvl w:ilvl="0" w:tplc="37563C1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6017A7"/>
    <w:multiLevelType w:val="hybridMultilevel"/>
    <w:tmpl w:val="20AE0D02"/>
    <w:lvl w:ilvl="0" w:tplc="FFFFFFFF">
      <w:start w:val="1"/>
      <w:numFmt w:val="decimal"/>
      <w:lvlText w:val="%1-"/>
      <w:lvlJc w:val="left"/>
      <w:pPr>
        <w:tabs>
          <w:tab w:val="num" w:pos="111"/>
        </w:tabs>
        <w:ind w:left="360" w:hanging="360"/>
      </w:pPr>
      <w:rPr>
        <w:rFonts w:ascii="Comic Sans MS" w:eastAsia="Times New Roman" w:hAnsi="Comic Sans MS" w:cs="Times New Roman" w:hint="default"/>
      </w:rPr>
    </w:lvl>
    <w:lvl w:ilvl="1" w:tplc="72B88D80">
      <w:numFmt w:val="bullet"/>
      <w:lvlText w:val="-"/>
      <w:lvlJc w:val="left"/>
      <w:pPr>
        <w:tabs>
          <w:tab w:val="num" w:pos="1494"/>
        </w:tabs>
        <w:ind w:left="1494" w:hanging="360"/>
      </w:pPr>
      <w:rPr>
        <w:rFonts w:ascii="Arial" w:eastAsia="Times New Roman" w:hAnsi="Arial" w:cs="Arial" w:hint="default"/>
      </w:rPr>
    </w:lvl>
    <w:lvl w:ilvl="2" w:tplc="FFFFFFFF" w:tentative="1">
      <w:start w:val="1"/>
      <w:numFmt w:val="lowerRoman"/>
      <w:lvlText w:val="%3."/>
      <w:lvlJc w:val="right"/>
      <w:pPr>
        <w:tabs>
          <w:tab w:val="num" w:pos="2214"/>
        </w:tabs>
        <w:ind w:left="2214" w:hanging="180"/>
      </w:pPr>
    </w:lvl>
    <w:lvl w:ilvl="3" w:tplc="FFFFFFFF" w:tentative="1">
      <w:start w:val="1"/>
      <w:numFmt w:val="decimal"/>
      <w:lvlText w:val="%4."/>
      <w:lvlJc w:val="left"/>
      <w:pPr>
        <w:tabs>
          <w:tab w:val="num" w:pos="2934"/>
        </w:tabs>
        <w:ind w:left="2934" w:hanging="360"/>
      </w:pPr>
    </w:lvl>
    <w:lvl w:ilvl="4" w:tplc="FFFFFFFF" w:tentative="1">
      <w:start w:val="1"/>
      <w:numFmt w:val="lowerLetter"/>
      <w:lvlText w:val="%5."/>
      <w:lvlJc w:val="left"/>
      <w:pPr>
        <w:tabs>
          <w:tab w:val="num" w:pos="3654"/>
        </w:tabs>
        <w:ind w:left="3654" w:hanging="360"/>
      </w:pPr>
    </w:lvl>
    <w:lvl w:ilvl="5" w:tplc="FFFFFFFF" w:tentative="1">
      <w:start w:val="1"/>
      <w:numFmt w:val="lowerRoman"/>
      <w:lvlText w:val="%6."/>
      <w:lvlJc w:val="right"/>
      <w:pPr>
        <w:tabs>
          <w:tab w:val="num" w:pos="4374"/>
        </w:tabs>
        <w:ind w:left="4374" w:hanging="180"/>
      </w:pPr>
    </w:lvl>
    <w:lvl w:ilvl="6" w:tplc="FFFFFFFF" w:tentative="1">
      <w:start w:val="1"/>
      <w:numFmt w:val="decimal"/>
      <w:lvlText w:val="%7."/>
      <w:lvlJc w:val="left"/>
      <w:pPr>
        <w:tabs>
          <w:tab w:val="num" w:pos="5094"/>
        </w:tabs>
        <w:ind w:left="5094" w:hanging="360"/>
      </w:pPr>
    </w:lvl>
    <w:lvl w:ilvl="7" w:tplc="FFFFFFFF" w:tentative="1">
      <w:start w:val="1"/>
      <w:numFmt w:val="lowerLetter"/>
      <w:lvlText w:val="%8."/>
      <w:lvlJc w:val="left"/>
      <w:pPr>
        <w:tabs>
          <w:tab w:val="num" w:pos="5814"/>
        </w:tabs>
        <w:ind w:left="5814" w:hanging="360"/>
      </w:pPr>
    </w:lvl>
    <w:lvl w:ilvl="8" w:tplc="FFFFFFFF" w:tentative="1">
      <w:start w:val="1"/>
      <w:numFmt w:val="lowerRoman"/>
      <w:lvlText w:val="%9."/>
      <w:lvlJc w:val="right"/>
      <w:pPr>
        <w:tabs>
          <w:tab w:val="num" w:pos="6534"/>
        </w:tabs>
        <w:ind w:left="6534" w:hanging="180"/>
      </w:pPr>
    </w:lvl>
  </w:abstractNum>
  <w:abstractNum w:abstractNumId="18" w15:restartNumberingAfterBreak="0">
    <w:nsid w:val="472B01EC"/>
    <w:multiLevelType w:val="multilevel"/>
    <w:tmpl w:val="482E76B6"/>
    <w:lvl w:ilvl="0">
      <w:start w:val="1"/>
      <w:numFmt w:val="upperRoman"/>
      <w:pStyle w:val="Titre1"/>
      <w:lvlText w:val="Article %1."/>
      <w:lvlJc w:val="left"/>
      <w:pPr>
        <w:tabs>
          <w:tab w:val="num" w:pos="5050"/>
        </w:tabs>
        <w:ind w:left="3970" w:firstLine="0"/>
      </w:pPr>
    </w:lvl>
    <w:lvl w:ilvl="1">
      <w:start w:val="1"/>
      <w:numFmt w:val="decimalZero"/>
      <w:pStyle w:val="Titre2"/>
      <w:isLgl/>
      <w:lvlText w:val="Section %1.%2"/>
      <w:lvlJc w:val="left"/>
      <w:pPr>
        <w:tabs>
          <w:tab w:val="num" w:pos="1364"/>
        </w:tabs>
        <w:ind w:left="284" w:firstLine="0"/>
      </w:pPr>
    </w:lvl>
    <w:lvl w:ilvl="2">
      <w:start w:val="1"/>
      <w:numFmt w:val="lowerLetter"/>
      <w:pStyle w:val="Titre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09"/>
        </w:tabs>
        <w:ind w:left="1709" w:hanging="432"/>
      </w:pPr>
    </w:lvl>
    <w:lvl w:ilvl="8">
      <w:start w:val="1"/>
      <w:numFmt w:val="lowerRoman"/>
      <w:lvlText w:val="%9."/>
      <w:lvlJc w:val="right"/>
      <w:pPr>
        <w:tabs>
          <w:tab w:val="num" w:pos="1584"/>
        </w:tabs>
        <w:ind w:left="1584" w:hanging="144"/>
      </w:pPr>
    </w:lvl>
  </w:abstractNum>
  <w:abstractNum w:abstractNumId="19" w15:restartNumberingAfterBreak="0">
    <w:nsid w:val="47391259"/>
    <w:multiLevelType w:val="hybridMultilevel"/>
    <w:tmpl w:val="D62614A0"/>
    <w:lvl w:ilvl="0" w:tplc="572E0248">
      <w:start w:val="2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234C09"/>
    <w:multiLevelType w:val="hybridMultilevel"/>
    <w:tmpl w:val="A06E45B0"/>
    <w:lvl w:ilvl="0" w:tplc="524A6CD4">
      <w:start w:val="2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2C00A4"/>
    <w:multiLevelType w:val="singleLevel"/>
    <w:tmpl w:val="16203822"/>
    <w:lvl w:ilvl="0">
      <w:start w:val="1"/>
      <w:numFmt w:val="upperRoman"/>
      <w:lvlText w:val="%1)"/>
      <w:lvlJc w:val="left"/>
      <w:pPr>
        <w:tabs>
          <w:tab w:val="num" w:pos="720"/>
        </w:tabs>
        <w:ind w:left="720" w:hanging="720"/>
      </w:pPr>
      <w:rPr>
        <w:rFonts w:hint="default"/>
      </w:rPr>
    </w:lvl>
  </w:abstractNum>
  <w:abstractNum w:abstractNumId="22" w15:restartNumberingAfterBreak="0">
    <w:nsid w:val="4F8866B1"/>
    <w:multiLevelType w:val="hybridMultilevel"/>
    <w:tmpl w:val="DC66DB3A"/>
    <w:lvl w:ilvl="0" w:tplc="37563C1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3BB65E0"/>
    <w:multiLevelType w:val="hybridMultilevel"/>
    <w:tmpl w:val="71B0D71A"/>
    <w:lvl w:ilvl="0" w:tplc="93F6B25C">
      <w:start w:val="1"/>
      <w:numFmt w:val="decimal"/>
      <w:pStyle w:val="Questions"/>
      <w:lvlText w:val="Q%1."/>
      <w:lvlJc w:val="left"/>
      <w:pPr>
        <w:ind w:left="502" w:hanging="360"/>
      </w:pPr>
      <w:rPr>
        <w:rFonts w:hint="default"/>
        <w:color w:val="FF000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4" w15:restartNumberingAfterBreak="0">
    <w:nsid w:val="5A011544"/>
    <w:multiLevelType w:val="hybridMultilevel"/>
    <w:tmpl w:val="ED5A272A"/>
    <w:lvl w:ilvl="0" w:tplc="040C0001">
      <w:start w:val="1"/>
      <w:numFmt w:val="bullet"/>
      <w:lvlText w:val=""/>
      <w:lvlJc w:val="left"/>
      <w:pPr>
        <w:tabs>
          <w:tab w:val="num" w:pos="360"/>
        </w:tabs>
        <w:ind w:left="360" w:hanging="360"/>
      </w:pPr>
      <w:rPr>
        <w:rFonts w:ascii="Symbol" w:hAnsi="Symbol" w:hint="default"/>
        <w:b/>
        <w:sz w:val="28"/>
        <w:szCs w:val="28"/>
      </w:rPr>
    </w:lvl>
    <w:lvl w:ilvl="1" w:tplc="516E5D1A">
      <w:start w:val="1"/>
      <w:numFmt w:val="lowerLetter"/>
      <w:lvlText w:val="%2)"/>
      <w:lvlJc w:val="left"/>
      <w:pPr>
        <w:tabs>
          <w:tab w:val="num" w:pos="1440"/>
        </w:tabs>
        <w:ind w:left="1440" w:hanging="360"/>
      </w:pPr>
      <w:rPr>
        <w:rFonts w:hint="default"/>
        <w:b/>
        <w:sz w:val="28"/>
        <w:szCs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2E4E23"/>
    <w:multiLevelType w:val="hybridMultilevel"/>
    <w:tmpl w:val="C6E61A3A"/>
    <w:lvl w:ilvl="0" w:tplc="37563C1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F233E6"/>
    <w:multiLevelType w:val="hybridMultilevel"/>
    <w:tmpl w:val="1A28B04E"/>
    <w:lvl w:ilvl="0" w:tplc="5B483754">
      <w:start w:val="2"/>
      <w:numFmt w:val="bullet"/>
      <w:lvlText w:val="-"/>
      <w:lvlJc w:val="left"/>
      <w:pPr>
        <w:tabs>
          <w:tab w:val="num" w:pos="720"/>
        </w:tabs>
        <w:ind w:left="720" w:hanging="360"/>
      </w:pPr>
      <w:rPr>
        <w:rFonts w:ascii="Comic Sans MS" w:eastAsia="Times New Roman" w:hAnsi="Comic Sans MS"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3C53D3"/>
    <w:multiLevelType w:val="hybridMultilevel"/>
    <w:tmpl w:val="7F8471E0"/>
    <w:lvl w:ilvl="0" w:tplc="129E7358">
      <w:start w:val="2"/>
      <w:numFmt w:val="bullet"/>
      <w:lvlText w:val="-"/>
      <w:lvlJc w:val="left"/>
      <w:pPr>
        <w:tabs>
          <w:tab w:val="num" w:pos="1068"/>
        </w:tabs>
        <w:ind w:left="1068" w:hanging="360"/>
      </w:pPr>
      <w:rPr>
        <w:rFonts w:ascii="Comic Sans MS" w:eastAsia="Times New Roman" w:hAnsi="Comic Sans MS"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691642FF"/>
    <w:multiLevelType w:val="hybridMultilevel"/>
    <w:tmpl w:val="FE4436D2"/>
    <w:lvl w:ilvl="0" w:tplc="52A4E4B8">
      <w:start w:val="1"/>
      <w:numFmt w:val="bullet"/>
      <w:lvlText w:val="-"/>
      <w:lvlJc w:val="left"/>
      <w:pPr>
        <w:tabs>
          <w:tab w:val="num" w:pos="535"/>
        </w:tabs>
        <w:ind w:left="535" w:hanging="360"/>
      </w:pPr>
      <w:rPr>
        <w:rFonts w:ascii="Comic Sans MS" w:eastAsia="Times New Roman" w:hAnsi="Comic Sans MS" w:cs="Times New Roman" w:hint="default"/>
        <w:b w:val="0"/>
      </w:rPr>
    </w:lvl>
    <w:lvl w:ilvl="1" w:tplc="040C0003" w:tentative="1">
      <w:start w:val="1"/>
      <w:numFmt w:val="bullet"/>
      <w:lvlText w:val="o"/>
      <w:lvlJc w:val="left"/>
      <w:pPr>
        <w:tabs>
          <w:tab w:val="num" w:pos="1255"/>
        </w:tabs>
        <w:ind w:left="1255" w:hanging="360"/>
      </w:pPr>
      <w:rPr>
        <w:rFonts w:ascii="Courier New" w:hAnsi="Courier New" w:cs="Courier New" w:hint="default"/>
      </w:rPr>
    </w:lvl>
    <w:lvl w:ilvl="2" w:tplc="040C0005" w:tentative="1">
      <w:start w:val="1"/>
      <w:numFmt w:val="bullet"/>
      <w:lvlText w:val=""/>
      <w:lvlJc w:val="left"/>
      <w:pPr>
        <w:tabs>
          <w:tab w:val="num" w:pos="1975"/>
        </w:tabs>
        <w:ind w:left="1975" w:hanging="360"/>
      </w:pPr>
      <w:rPr>
        <w:rFonts w:ascii="Wingdings" w:hAnsi="Wingdings" w:hint="default"/>
      </w:rPr>
    </w:lvl>
    <w:lvl w:ilvl="3" w:tplc="040C0001" w:tentative="1">
      <w:start w:val="1"/>
      <w:numFmt w:val="bullet"/>
      <w:lvlText w:val=""/>
      <w:lvlJc w:val="left"/>
      <w:pPr>
        <w:tabs>
          <w:tab w:val="num" w:pos="2695"/>
        </w:tabs>
        <w:ind w:left="2695" w:hanging="360"/>
      </w:pPr>
      <w:rPr>
        <w:rFonts w:ascii="Symbol" w:hAnsi="Symbol" w:hint="default"/>
      </w:rPr>
    </w:lvl>
    <w:lvl w:ilvl="4" w:tplc="040C0003" w:tentative="1">
      <w:start w:val="1"/>
      <w:numFmt w:val="bullet"/>
      <w:lvlText w:val="o"/>
      <w:lvlJc w:val="left"/>
      <w:pPr>
        <w:tabs>
          <w:tab w:val="num" w:pos="3415"/>
        </w:tabs>
        <w:ind w:left="3415" w:hanging="360"/>
      </w:pPr>
      <w:rPr>
        <w:rFonts w:ascii="Courier New" w:hAnsi="Courier New" w:cs="Courier New" w:hint="default"/>
      </w:rPr>
    </w:lvl>
    <w:lvl w:ilvl="5" w:tplc="040C0005" w:tentative="1">
      <w:start w:val="1"/>
      <w:numFmt w:val="bullet"/>
      <w:lvlText w:val=""/>
      <w:lvlJc w:val="left"/>
      <w:pPr>
        <w:tabs>
          <w:tab w:val="num" w:pos="4135"/>
        </w:tabs>
        <w:ind w:left="4135" w:hanging="360"/>
      </w:pPr>
      <w:rPr>
        <w:rFonts w:ascii="Wingdings" w:hAnsi="Wingdings" w:hint="default"/>
      </w:rPr>
    </w:lvl>
    <w:lvl w:ilvl="6" w:tplc="040C0001" w:tentative="1">
      <w:start w:val="1"/>
      <w:numFmt w:val="bullet"/>
      <w:lvlText w:val=""/>
      <w:lvlJc w:val="left"/>
      <w:pPr>
        <w:tabs>
          <w:tab w:val="num" w:pos="4855"/>
        </w:tabs>
        <w:ind w:left="4855" w:hanging="360"/>
      </w:pPr>
      <w:rPr>
        <w:rFonts w:ascii="Symbol" w:hAnsi="Symbol" w:hint="default"/>
      </w:rPr>
    </w:lvl>
    <w:lvl w:ilvl="7" w:tplc="040C0003" w:tentative="1">
      <w:start w:val="1"/>
      <w:numFmt w:val="bullet"/>
      <w:lvlText w:val="o"/>
      <w:lvlJc w:val="left"/>
      <w:pPr>
        <w:tabs>
          <w:tab w:val="num" w:pos="5575"/>
        </w:tabs>
        <w:ind w:left="5575" w:hanging="360"/>
      </w:pPr>
      <w:rPr>
        <w:rFonts w:ascii="Courier New" w:hAnsi="Courier New" w:cs="Courier New" w:hint="default"/>
      </w:rPr>
    </w:lvl>
    <w:lvl w:ilvl="8" w:tplc="040C0005" w:tentative="1">
      <w:start w:val="1"/>
      <w:numFmt w:val="bullet"/>
      <w:lvlText w:val=""/>
      <w:lvlJc w:val="left"/>
      <w:pPr>
        <w:tabs>
          <w:tab w:val="num" w:pos="6295"/>
        </w:tabs>
        <w:ind w:left="6295" w:hanging="360"/>
      </w:pPr>
      <w:rPr>
        <w:rFonts w:ascii="Wingdings" w:hAnsi="Wingdings" w:hint="default"/>
      </w:rPr>
    </w:lvl>
  </w:abstractNum>
  <w:abstractNum w:abstractNumId="29" w15:restartNumberingAfterBreak="0">
    <w:nsid w:val="6D2E5B7A"/>
    <w:multiLevelType w:val="multilevel"/>
    <w:tmpl w:val="2DE292BE"/>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7FC61255"/>
    <w:multiLevelType w:val="hybridMultilevel"/>
    <w:tmpl w:val="1B7821F6"/>
    <w:lvl w:ilvl="0" w:tplc="6E566456">
      <w:numFmt w:val="bullet"/>
      <w:lvlText w:val=""/>
      <w:lvlJc w:val="left"/>
      <w:pPr>
        <w:tabs>
          <w:tab w:val="num" w:pos="705"/>
        </w:tabs>
        <w:ind w:left="705" w:hanging="705"/>
      </w:pPr>
      <w:rPr>
        <w:rFonts w:ascii="Wingdings" w:hAnsi="Wingdings" w:cs="Arial Narrow" w:hint="default"/>
        <w:b/>
        <w:sz w:val="28"/>
        <w:szCs w:val="28"/>
      </w:rPr>
    </w:lvl>
    <w:lvl w:ilvl="1" w:tplc="516E5D1A">
      <w:start w:val="1"/>
      <w:numFmt w:val="lowerLetter"/>
      <w:lvlText w:val="%2)"/>
      <w:lvlJc w:val="left"/>
      <w:pPr>
        <w:tabs>
          <w:tab w:val="num" w:pos="1440"/>
        </w:tabs>
        <w:ind w:left="1440" w:hanging="360"/>
      </w:pPr>
      <w:rPr>
        <w:rFonts w:hint="default"/>
        <w:b/>
        <w:sz w:val="28"/>
        <w:szCs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6"/>
  </w:num>
  <w:num w:numId="6">
    <w:abstractNumId w:val="5"/>
  </w:num>
  <w:num w:numId="7">
    <w:abstractNumId w:val="4"/>
  </w:num>
  <w:num w:numId="8">
    <w:abstractNumId w:val="18"/>
    <w:lvlOverride w:ilvl="7">
      <w:lvl w:ilvl="7">
        <w:start w:val="1"/>
        <w:numFmt w:val="lowerLetter"/>
        <w:lvlText w:val="%8."/>
        <w:lvlJc w:val="left"/>
        <w:pPr>
          <w:tabs>
            <w:tab w:val="num" w:pos="1709"/>
          </w:tabs>
          <w:ind w:left="1709" w:hanging="432"/>
        </w:pPr>
      </w:lvl>
    </w:lvlOverride>
  </w:num>
  <w:num w:numId="9">
    <w:abstractNumId w:val="17"/>
  </w:num>
  <w:num w:numId="10">
    <w:abstractNumId w:val="10"/>
  </w:num>
  <w:num w:numId="11">
    <w:abstractNumId w:val="29"/>
  </w:num>
  <w:num w:numId="12">
    <w:abstractNumId w:val="28"/>
  </w:num>
  <w:num w:numId="13">
    <w:abstractNumId w:val="26"/>
  </w:num>
  <w:num w:numId="14">
    <w:abstractNumId w:val="9"/>
  </w:num>
  <w:num w:numId="15">
    <w:abstractNumId w:val="19"/>
  </w:num>
  <w:num w:numId="16">
    <w:abstractNumId w:val="20"/>
  </w:num>
  <w:num w:numId="17">
    <w:abstractNumId w:val="11"/>
  </w:num>
  <w:num w:numId="18">
    <w:abstractNumId w:val="27"/>
  </w:num>
  <w:num w:numId="19">
    <w:abstractNumId w:val="18"/>
    <w:lvlOverride w:ilvl="7">
      <w:lvl w:ilvl="7">
        <w:start w:val="1"/>
        <w:numFmt w:val="lowerLetter"/>
        <w:lvlText w:val="%8."/>
        <w:lvlJc w:val="left"/>
        <w:pPr>
          <w:tabs>
            <w:tab w:val="num" w:pos="1709"/>
          </w:tabs>
          <w:ind w:left="1709" w:hanging="432"/>
        </w:pPr>
      </w:lvl>
    </w:lvlOverride>
  </w:num>
  <w:num w:numId="20">
    <w:abstractNumId w:val="21"/>
  </w:num>
  <w:num w:numId="21">
    <w:abstractNumId w:val="13"/>
  </w:num>
  <w:num w:numId="22">
    <w:abstractNumId w:val="15"/>
  </w:num>
  <w:num w:numId="23">
    <w:abstractNumId w:val="30"/>
  </w:num>
  <w:num w:numId="24">
    <w:abstractNumId w:val="24"/>
  </w:num>
  <w:num w:numId="25">
    <w:abstractNumId w:val="14"/>
  </w:num>
  <w:num w:numId="26">
    <w:abstractNumId w:val="22"/>
  </w:num>
  <w:num w:numId="27">
    <w:abstractNumId w:val="3"/>
  </w:num>
  <w:num w:numId="28">
    <w:abstractNumId w:val="12"/>
  </w:num>
  <w:num w:numId="29">
    <w:abstractNumId w:val="3"/>
    <w:lvlOverride w:ilvl="0">
      <w:startOverride w:val="1"/>
    </w:lvlOverride>
  </w:num>
  <w:num w:numId="30">
    <w:abstractNumId w:val="3"/>
    <w:lvlOverride w:ilvl="0">
      <w:startOverride w:val="1"/>
    </w:lvlOverride>
  </w:num>
  <w:num w:numId="31">
    <w:abstractNumId w:val="3"/>
  </w:num>
  <w:num w:numId="32">
    <w:abstractNumId w:val="3"/>
    <w:lvlOverride w:ilvl="0">
      <w:startOverride w:val="1"/>
    </w:lvlOverride>
  </w:num>
  <w:num w:numId="33">
    <w:abstractNumId w:val="3"/>
  </w:num>
  <w:num w:numId="34">
    <w:abstractNumId w:val="3"/>
  </w:num>
  <w:num w:numId="35">
    <w:abstractNumId w:val="3"/>
  </w:num>
  <w:num w:numId="36">
    <w:abstractNumId w:val="3"/>
  </w:num>
  <w:num w:numId="37">
    <w:abstractNumId w:val="3"/>
  </w:num>
  <w:num w:numId="38">
    <w:abstractNumId w:val="3"/>
    <w:lvlOverride w:ilvl="0">
      <w:startOverride w:val="1"/>
    </w:lvlOverride>
  </w:num>
  <w:num w:numId="39">
    <w:abstractNumId w:val="3"/>
  </w:num>
  <w:num w:numId="40">
    <w:abstractNumId w:val="3"/>
    <w:lvlOverride w:ilvl="0">
      <w:startOverride w:val="1"/>
    </w:lvlOverride>
  </w:num>
  <w:num w:numId="41">
    <w:abstractNumId w:val="3"/>
  </w:num>
  <w:num w:numId="42">
    <w:abstractNumId w:val="23"/>
  </w:num>
  <w:num w:numId="43">
    <w:abstractNumId w:val="18"/>
    <w:lvlOverride w:ilvl="7">
      <w:lvl w:ilvl="7">
        <w:start w:val="1"/>
        <w:numFmt w:val="lowerLetter"/>
        <w:lvlText w:val="%8."/>
        <w:lvlJc w:val="left"/>
        <w:pPr>
          <w:tabs>
            <w:tab w:val="num" w:pos="1709"/>
          </w:tabs>
          <w:ind w:left="1709" w:hanging="432"/>
        </w:pPr>
      </w:lvl>
    </w:lvlOverride>
  </w:num>
  <w:num w:numId="44">
    <w:abstractNumId w:val="18"/>
    <w:lvlOverride w:ilvl="7">
      <w:lvl w:ilvl="7">
        <w:start w:val="1"/>
        <w:numFmt w:val="lowerLetter"/>
        <w:lvlText w:val="%8."/>
        <w:lvlJc w:val="left"/>
        <w:pPr>
          <w:tabs>
            <w:tab w:val="num" w:pos="1709"/>
          </w:tabs>
          <w:ind w:left="1709" w:hanging="432"/>
        </w:pPr>
      </w:lvl>
    </w:lvlOverride>
  </w:num>
  <w:num w:numId="45">
    <w:abstractNumId w:val="18"/>
    <w:lvlOverride w:ilvl="7">
      <w:lvl w:ilvl="7">
        <w:start w:val="1"/>
        <w:numFmt w:val="lowerLetter"/>
        <w:lvlText w:val="%8."/>
        <w:lvlJc w:val="left"/>
        <w:pPr>
          <w:tabs>
            <w:tab w:val="num" w:pos="1709"/>
          </w:tabs>
          <w:ind w:left="1709" w:hanging="432"/>
        </w:pPr>
      </w:lvl>
    </w:lvlOverride>
  </w:num>
  <w:num w:numId="46">
    <w:abstractNumId w:val="7"/>
  </w:num>
  <w:num w:numId="47">
    <w:abstractNumId w:val="8"/>
  </w:num>
  <w:num w:numId="48">
    <w:abstractNumId w:val="16"/>
  </w:num>
  <w:num w:numId="49">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intFractionalCharacterWidth/>
  <w:embedSystemFonts/>
  <w:bordersDoNotSurroundHeader/>
  <w:activeWritingStyle w:appName="MSWord" w:lang="fr-FR"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91C"/>
    <w:rsid w:val="000000D9"/>
    <w:rsid w:val="00001149"/>
    <w:rsid w:val="00006AEB"/>
    <w:rsid w:val="00024420"/>
    <w:rsid w:val="00031A38"/>
    <w:rsid w:val="00036DDD"/>
    <w:rsid w:val="00042A51"/>
    <w:rsid w:val="00043A7F"/>
    <w:rsid w:val="0005416C"/>
    <w:rsid w:val="000542FA"/>
    <w:rsid w:val="000575A3"/>
    <w:rsid w:val="00062D91"/>
    <w:rsid w:val="00062F8C"/>
    <w:rsid w:val="000660B8"/>
    <w:rsid w:val="000665C7"/>
    <w:rsid w:val="00067448"/>
    <w:rsid w:val="00076C68"/>
    <w:rsid w:val="00081CB1"/>
    <w:rsid w:val="00082CE9"/>
    <w:rsid w:val="000841D8"/>
    <w:rsid w:val="00085308"/>
    <w:rsid w:val="0009436C"/>
    <w:rsid w:val="00096607"/>
    <w:rsid w:val="000A30C5"/>
    <w:rsid w:val="000A3879"/>
    <w:rsid w:val="000A6EE0"/>
    <w:rsid w:val="000B27F0"/>
    <w:rsid w:val="000B2B9E"/>
    <w:rsid w:val="000B3B86"/>
    <w:rsid w:val="000C01A9"/>
    <w:rsid w:val="000C4295"/>
    <w:rsid w:val="000D505E"/>
    <w:rsid w:val="000D6795"/>
    <w:rsid w:val="000D6FDD"/>
    <w:rsid w:val="000E1797"/>
    <w:rsid w:val="000E22BF"/>
    <w:rsid w:val="000E3C45"/>
    <w:rsid w:val="000E3E4F"/>
    <w:rsid w:val="000F1504"/>
    <w:rsid w:val="000F38BA"/>
    <w:rsid w:val="000F5FDC"/>
    <w:rsid w:val="00100670"/>
    <w:rsid w:val="001018F2"/>
    <w:rsid w:val="00103BEC"/>
    <w:rsid w:val="00105167"/>
    <w:rsid w:val="00105D70"/>
    <w:rsid w:val="00105F07"/>
    <w:rsid w:val="00121028"/>
    <w:rsid w:val="0012650D"/>
    <w:rsid w:val="00130D7C"/>
    <w:rsid w:val="00131A46"/>
    <w:rsid w:val="00145535"/>
    <w:rsid w:val="001469A5"/>
    <w:rsid w:val="00147B75"/>
    <w:rsid w:val="001520D4"/>
    <w:rsid w:val="00160EE4"/>
    <w:rsid w:val="00164983"/>
    <w:rsid w:val="00170360"/>
    <w:rsid w:val="00176FE2"/>
    <w:rsid w:val="0017769F"/>
    <w:rsid w:val="00192BB8"/>
    <w:rsid w:val="001968D1"/>
    <w:rsid w:val="001A28FD"/>
    <w:rsid w:val="001A37B4"/>
    <w:rsid w:val="001A4EAF"/>
    <w:rsid w:val="001A51F3"/>
    <w:rsid w:val="001A69B3"/>
    <w:rsid w:val="001B2DDC"/>
    <w:rsid w:val="001C555B"/>
    <w:rsid w:val="001C77BC"/>
    <w:rsid w:val="001D7969"/>
    <w:rsid w:val="001E7672"/>
    <w:rsid w:val="001F5FA9"/>
    <w:rsid w:val="001F7B5A"/>
    <w:rsid w:val="00203B76"/>
    <w:rsid w:val="00205289"/>
    <w:rsid w:val="002057F8"/>
    <w:rsid w:val="0021409D"/>
    <w:rsid w:val="00214735"/>
    <w:rsid w:val="00224CB9"/>
    <w:rsid w:val="00225039"/>
    <w:rsid w:val="0022685E"/>
    <w:rsid w:val="00244B34"/>
    <w:rsid w:val="00253C41"/>
    <w:rsid w:val="00277ED8"/>
    <w:rsid w:val="00282343"/>
    <w:rsid w:val="0028633B"/>
    <w:rsid w:val="00286F4D"/>
    <w:rsid w:val="00294F83"/>
    <w:rsid w:val="002A2F91"/>
    <w:rsid w:val="002A649E"/>
    <w:rsid w:val="002A7753"/>
    <w:rsid w:val="002B773A"/>
    <w:rsid w:val="002C11AB"/>
    <w:rsid w:val="002D33F0"/>
    <w:rsid w:val="002D56C7"/>
    <w:rsid w:val="002E2D40"/>
    <w:rsid w:val="002E4359"/>
    <w:rsid w:val="002E52FF"/>
    <w:rsid w:val="002E5C1C"/>
    <w:rsid w:val="002E65C4"/>
    <w:rsid w:val="002F0458"/>
    <w:rsid w:val="002F65A3"/>
    <w:rsid w:val="00302CDB"/>
    <w:rsid w:val="003075B2"/>
    <w:rsid w:val="0031045D"/>
    <w:rsid w:val="003148BE"/>
    <w:rsid w:val="00323D2D"/>
    <w:rsid w:val="003260D1"/>
    <w:rsid w:val="0032612D"/>
    <w:rsid w:val="00330259"/>
    <w:rsid w:val="00330C32"/>
    <w:rsid w:val="00331325"/>
    <w:rsid w:val="00333726"/>
    <w:rsid w:val="00336B71"/>
    <w:rsid w:val="0033780F"/>
    <w:rsid w:val="00342164"/>
    <w:rsid w:val="00344E58"/>
    <w:rsid w:val="00354380"/>
    <w:rsid w:val="00367185"/>
    <w:rsid w:val="00376A8F"/>
    <w:rsid w:val="003872C5"/>
    <w:rsid w:val="003901AE"/>
    <w:rsid w:val="003A6245"/>
    <w:rsid w:val="003C1F8B"/>
    <w:rsid w:val="003C20CC"/>
    <w:rsid w:val="003C4C1C"/>
    <w:rsid w:val="003D20A2"/>
    <w:rsid w:val="003E0B06"/>
    <w:rsid w:val="003E3FC8"/>
    <w:rsid w:val="003E5643"/>
    <w:rsid w:val="003E66C1"/>
    <w:rsid w:val="003F3921"/>
    <w:rsid w:val="003F3F14"/>
    <w:rsid w:val="003F77AA"/>
    <w:rsid w:val="00413468"/>
    <w:rsid w:val="0042069F"/>
    <w:rsid w:val="004229C0"/>
    <w:rsid w:val="004229EF"/>
    <w:rsid w:val="0042317C"/>
    <w:rsid w:val="00423A74"/>
    <w:rsid w:val="004256C7"/>
    <w:rsid w:val="0043537E"/>
    <w:rsid w:val="004436E4"/>
    <w:rsid w:val="00445B31"/>
    <w:rsid w:val="00454D15"/>
    <w:rsid w:val="004553BA"/>
    <w:rsid w:val="004578AF"/>
    <w:rsid w:val="00462794"/>
    <w:rsid w:val="00464856"/>
    <w:rsid w:val="00473AA8"/>
    <w:rsid w:val="004832F4"/>
    <w:rsid w:val="00483428"/>
    <w:rsid w:val="00487C17"/>
    <w:rsid w:val="004929F7"/>
    <w:rsid w:val="004A114A"/>
    <w:rsid w:val="004A41D5"/>
    <w:rsid w:val="004A58BA"/>
    <w:rsid w:val="004A5F8D"/>
    <w:rsid w:val="004A6579"/>
    <w:rsid w:val="004B26B5"/>
    <w:rsid w:val="004B5B12"/>
    <w:rsid w:val="004B642C"/>
    <w:rsid w:val="004C34F8"/>
    <w:rsid w:val="004D22BB"/>
    <w:rsid w:val="004D6E2F"/>
    <w:rsid w:val="004E330B"/>
    <w:rsid w:val="004E34E0"/>
    <w:rsid w:val="004E3653"/>
    <w:rsid w:val="004E36F7"/>
    <w:rsid w:val="004F62A1"/>
    <w:rsid w:val="00500596"/>
    <w:rsid w:val="005065B4"/>
    <w:rsid w:val="0052265C"/>
    <w:rsid w:val="0052382F"/>
    <w:rsid w:val="005272D5"/>
    <w:rsid w:val="00542676"/>
    <w:rsid w:val="00550D38"/>
    <w:rsid w:val="00557539"/>
    <w:rsid w:val="00571331"/>
    <w:rsid w:val="005733AB"/>
    <w:rsid w:val="005909CA"/>
    <w:rsid w:val="0059372D"/>
    <w:rsid w:val="005A19F5"/>
    <w:rsid w:val="005A4338"/>
    <w:rsid w:val="005A4F65"/>
    <w:rsid w:val="005A6C28"/>
    <w:rsid w:val="005B05E1"/>
    <w:rsid w:val="005B13FA"/>
    <w:rsid w:val="005B560F"/>
    <w:rsid w:val="005C01DA"/>
    <w:rsid w:val="005C0F18"/>
    <w:rsid w:val="005C630A"/>
    <w:rsid w:val="005C74F3"/>
    <w:rsid w:val="005D0D25"/>
    <w:rsid w:val="005D7A26"/>
    <w:rsid w:val="005E345C"/>
    <w:rsid w:val="005E486C"/>
    <w:rsid w:val="006026A1"/>
    <w:rsid w:val="006149AE"/>
    <w:rsid w:val="00625186"/>
    <w:rsid w:val="006322C7"/>
    <w:rsid w:val="0066558F"/>
    <w:rsid w:val="00667A09"/>
    <w:rsid w:val="0067128A"/>
    <w:rsid w:val="006818C9"/>
    <w:rsid w:val="00683A37"/>
    <w:rsid w:val="00690DF5"/>
    <w:rsid w:val="006A0019"/>
    <w:rsid w:val="006B2D0F"/>
    <w:rsid w:val="006C3A37"/>
    <w:rsid w:val="006C4D50"/>
    <w:rsid w:val="006D3052"/>
    <w:rsid w:val="006E0AD6"/>
    <w:rsid w:val="00701969"/>
    <w:rsid w:val="0070367E"/>
    <w:rsid w:val="00721EF9"/>
    <w:rsid w:val="00724E4F"/>
    <w:rsid w:val="00744205"/>
    <w:rsid w:val="007522E5"/>
    <w:rsid w:val="00765FEB"/>
    <w:rsid w:val="007702BE"/>
    <w:rsid w:val="00770725"/>
    <w:rsid w:val="00772156"/>
    <w:rsid w:val="00776CFB"/>
    <w:rsid w:val="00780E8C"/>
    <w:rsid w:val="00782029"/>
    <w:rsid w:val="00787213"/>
    <w:rsid w:val="0079196C"/>
    <w:rsid w:val="00793401"/>
    <w:rsid w:val="007A155F"/>
    <w:rsid w:val="007A3445"/>
    <w:rsid w:val="007A3B2D"/>
    <w:rsid w:val="007B3838"/>
    <w:rsid w:val="007B3CB0"/>
    <w:rsid w:val="007C08C4"/>
    <w:rsid w:val="007C3401"/>
    <w:rsid w:val="007C5C16"/>
    <w:rsid w:val="007E394A"/>
    <w:rsid w:val="007E62AC"/>
    <w:rsid w:val="00802C4E"/>
    <w:rsid w:val="008034D4"/>
    <w:rsid w:val="00806777"/>
    <w:rsid w:val="00812F8D"/>
    <w:rsid w:val="00813EC6"/>
    <w:rsid w:val="008145E2"/>
    <w:rsid w:val="008157FA"/>
    <w:rsid w:val="00820A55"/>
    <w:rsid w:val="008232FC"/>
    <w:rsid w:val="00833500"/>
    <w:rsid w:val="0083458F"/>
    <w:rsid w:val="00836831"/>
    <w:rsid w:val="008428DF"/>
    <w:rsid w:val="00850AAC"/>
    <w:rsid w:val="008526A5"/>
    <w:rsid w:val="00860A21"/>
    <w:rsid w:val="0087400D"/>
    <w:rsid w:val="00876641"/>
    <w:rsid w:val="008918EA"/>
    <w:rsid w:val="008924D2"/>
    <w:rsid w:val="00896AD2"/>
    <w:rsid w:val="008A18B0"/>
    <w:rsid w:val="008A54EF"/>
    <w:rsid w:val="008A5E00"/>
    <w:rsid w:val="008A5F7C"/>
    <w:rsid w:val="008B238B"/>
    <w:rsid w:val="008B5B63"/>
    <w:rsid w:val="008B79D1"/>
    <w:rsid w:val="008C0490"/>
    <w:rsid w:val="008C04EE"/>
    <w:rsid w:val="008C0ACE"/>
    <w:rsid w:val="008C23A4"/>
    <w:rsid w:val="008C3FC3"/>
    <w:rsid w:val="008D108C"/>
    <w:rsid w:val="008D6951"/>
    <w:rsid w:val="008E0284"/>
    <w:rsid w:val="008E073E"/>
    <w:rsid w:val="008F5D2D"/>
    <w:rsid w:val="008F6863"/>
    <w:rsid w:val="008F7747"/>
    <w:rsid w:val="009002AC"/>
    <w:rsid w:val="009013FD"/>
    <w:rsid w:val="009022C8"/>
    <w:rsid w:val="009031AE"/>
    <w:rsid w:val="0090394B"/>
    <w:rsid w:val="009054F5"/>
    <w:rsid w:val="00907167"/>
    <w:rsid w:val="0091058E"/>
    <w:rsid w:val="00910AE9"/>
    <w:rsid w:val="009204B9"/>
    <w:rsid w:val="0092199E"/>
    <w:rsid w:val="00940673"/>
    <w:rsid w:val="00953D99"/>
    <w:rsid w:val="00956531"/>
    <w:rsid w:val="00960FF0"/>
    <w:rsid w:val="00972782"/>
    <w:rsid w:val="009737D1"/>
    <w:rsid w:val="00976625"/>
    <w:rsid w:val="00981535"/>
    <w:rsid w:val="0098787E"/>
    <w:rsid w:val="00990B93"/>
    <w:rsid w:val="00993E0D"/>
    <w:rsid w:val="009A3C16"/>
    <w:rsid w:val="009A7477"/>
    <w:rsid w:val="009A77D6"/>
    <w:rsid w:val="009B056A"/>
    <w:rsid w:val="009B1B82"/>
    <w:rsid w:val="009C1D37"/>
    <w:rsid w:val="009C6A62"/>
    <w:rsid w:val="009D273E"/>
    <w:rsid w:val="009D39A2"/>
    <w:rsid w:val="009D6DCC"/>
    <w:rsid w:val="009E1ECA"/>
    <w:rsid w:val="009F07C0"/>
    <w:rsid w:val="00A11DED"/>
    <w:rsid w:val="00A16DA4"/>
    <w:rsid w:val="00A22794"/>
    <w:rsid w:val="00A229A8"/>
    <w:rsid w:val="00A26AF2"/>
    <w:rsid w:val="00A30910"/>
    <w:rsid w:val="00A30E9A"/>
    <w:rsid w:val="00A32322"/>
    <w:rsid w:val="00A33C2B"/>
    <w:rsid w:val="00A36CC3"/>
    <w:rsid w:val="00A411C0"/>
    <w:rsid w:val="00A42F88"/>
    <w:rsid w:val="00A545A0"/>
    <w:rsid w:val="00A5545B"/>
    <w:rsid w:val="00A601FB"/>
    <w:rsid w:val="00A60B21"/>
    <w:rsid w:val="00A62566"/>
    <w:rsid w:val="00A6375A"/>
    <w:rsid w:val="00A70AB5"/>
    <w:rsid w:val="00A726B9"/>
    <w:rsid w:val="00A778B0"/>
    <w:rsid w:val="00A864C1"/>
    <w:rsid w:val="00A97081"/>
    <w:rsid w:val="00A9774C"/>
    <w:rsid w:val="00AA06E4"/>
    <w:rsid w:val="00AB3D29"/>
    <w:rsid w:val="00AC2DD7"/>
    <w:rsid w:val="00AC35EB"/>
    <w:rsid w:val="00AC6AFA"/>
    <w:rsid w:val="00AD0D4B"/>
    <w:rsid w:val="00AD53E7"/>
    <w:rsid w:val="00AD68BC"/>
    <w:rsid w:val="00AE1E98"/>
    <w:rsid w:val="00AE3872"/>
    <w:rsid w:val="00AE3E45"/>
    <w:rsid w:val="00AF03B4"/>
    <w:rsid w:val="00AF7AD5"/>
    <w:rsid w:val="00B034DF"/>
    <w:rsid w:val="00B073CB"/>
    <w:rsid w:val="00B07843"/>
    <w:rsid w:val="00B32FA5"/>
    <w:rsid w:val="00B4035C"/>
    <w:rsid w:val="00B42424"/>
    <w:rsid w:val="00B52950"/>
    <w:rsid w:val="00B55370"/>
    <w:rsid w:val="00B56828"/>
    <w:rsid w:val="00B6355B"/>
    <w:rsid w:val="00B6365A"/>
    <w:rsid w:val="00B65525"/>
    <w:rsid w:val="00B801D7"/>
    <w:rsid w:val="00B934DA"/>
    <w:rsid w:val="00B94B44"/>
    <w:rsid w:val="00BA01EE"/>
    <w:rsid w:val="00BA3D0A"/>
    <w:rsid w:val="00BA6BD0"/>
    <w:rsid w:val="00BA77E2"/>
    <w:rsid w:val="00BB3135"/>
    <w:rsid w:val="00BB5DA8"/>
    <w:rsid w:val="00BC2720"/>
    <w:rsid w:val="00BC31AB"/>
    <w:rsid w:val="00BC70E5"/>
    <w:rsid w:val="00BD4AB8"/>
    <w:rsid w:val="00BE06BA"/>
    <w:rsid w:val="00BE1EBC"/>
    <w:rsid w:val="00BE3D42"/>
    <w:rsid w:val="00BE4921"/>
    <w:rsid w:val="00BF34CB"/>
    <w:rsid w:val="00BF391A"/>
    <w:rsid w:val="00BF3F0B"/>
    <w:rsid w:val="00BF5755"/>
    <w:rsid w:val="00C01773"/>
    <w:rsid w:val="00C01CB4"/>
    <w:rsid w:val="00C071FE"/>
    <w:rsid w:val="00C2251C"/>
    <w:rsid w:val="00C26631"/>
    <w:rsid w:val="00C365C0"/>
    <w:rsid w:val="00C4191A"/>
    <w:rsid w:val="00C41C85"/>
    <w:rsid w:val="00C479E0"/>
    <w:rsid w:val="00C52F09"/>
    <w:rsid w:val="00C54D20"/>
    <w:rsid w:val="00C5702C"/>
    <w:rsid w:val="00C5776E"/>
    <w:rsid w:val="00C6430A"/>
    <w:rsid w:val="00C76279"/>
    <w:rsid w:val="00C853DB"/>
    <w:rsid w:val="00C86355"/>
    <w:rsid w:val="00C93293"/>
    <w:rsid w:val="00C9348A"/>
    <w:rsid w:val="00C93B9F"/>
    <w:rsid w:val="00C93CB8"/>
    <w:rsid w:val="00C94C76"/>
    <w:rsid w:val="00C96666"/>
    <w:rsid w:val="00C96ECD"/>
    <w:rsid w:val="00C97048"/>
    <w:rsid w:val="00CA1128"/>
    <w:rsid w:val="00CA4768"/>
    <w:rsid w:val="00CA6ECE"/>
    <w:rsid w:val="00CB2CC5"/>
    <w:rsid w:val="00CB7DDF"/>
    <w:rsid w:val="00CC53F7"/>
    <w:rsid w:val="00CC5D45"/>
    <w:rsid w:val="00CD0A9B"/>
    <w:rsid w:val="00CD391C"/>
    <w:rsid w:val="00CD3FB0"/>
    <w:rsid w:val="00CE6841"/>
    <w:rsid w:val="00CE7B3F"/>
    <w:rsid w:val="00CF0A4E"/>
    <w:rsid w:val="00CF72D4"/>
    <w:rsid w:val="00CF7E91"/>
    <w:rsid w:val="00D04A45"/>
    <w:rsid w:val="00D05F99"/>
    <w:rsid w:val="00D076BA"/>
    <w:rsid w:val="00D07A06"/>
    <w:rsid w:val="00D10D00"/>
    <w:rsid w:val="00D15A57"/>
    <w:rsid w:val="00D21C4D"/>
    <w:rsid w:val="00D268CE"/>
    <w:rsid w:val="00D31EB9"/>
    <w:rsid w:val="00D322A9"/>
    <w:rsid w:val="00D34C95"/>
    <w:rsid w:val="00D5084C"/>
    <w:rsid w:val="00D52EAC"/>
    <w:rsid w:val="00D5351F"/>
    <w:rsid w:val="00D575C8"/>
    <w:rsid w:val="00D66581"/>
    <w:rsid w:val="00D735EB"/>
    <w:rsid w:val="00D809D6"/>
    <w:rsid w:val="00D84D59"/>
    <w:rsid w:val="00D91860"/>
    <w:rsid w:val="00D971DA"/>
    <w:rsid w:val="00DA305C"/>
    <w:rsid w:val="00DA39A8"/>
    <w:rsid w:val="00DA40BF"/>
    <w:rsid w:val="00DB7770"/>
    <w:rsid w:val="00DC09EA"/>
    <w:rsid w:val="00DC3821"/>
    <w:rsid w:val="00DC7987"/>
    <w:rsid w:val="00DD44AF"/>
    <w:rsid w:val="00DE3ADB"/>
    <w:rsid w:val="00DE45C7"/>
    <w:rsid w:val="00DE5421"/>
    <w:rsid w:val="00DE6C7F"/>
    <w:rsid w:val="00DF0661"/>
    <w:rsid w:val="00DF1552"/>
    <w:rsid w:val="00DF29CD"/>
    <w:rsid w:val="00DF4A17"/>
    <w:rsid w:val="00DF55D4"/>
    <w:rsid w:val="00DF5D8F"/>
    <w:rsid w:val="00DF6658"/>
    <w:rsid w:val="00DF69DC"/>
    <w:rsid w:val="00DF752B"/>
    <w:rsid w:val="00E023FE"/>
    <w:rsid w:val="00E12CB5"/>
    <w:rsid w:val="00E15327"/>
    <w:rsid w:val="00E207F4"/>
    <w:rsid w:val="00E214A9"/>
    <w:rsid w:val="00E23F43"/>
    <w:rsid w:val="00E27C85"/>
    <w:rsid w:val="00E37661"/>
    <w:rsid w:val="00E4785A"/>
    <w:rsid w:val="00E51F8B"/>
    <w:rsid w:val="00E560C0"/>
    <w:rsid w:val="00E5677E"/>
    <w:rsid w:val="00E66BDA"/>
    <w:rsid w:val="00E66C3A"/>
    <w:rsid w:val="00E72CBE"/>
    <w:rsid w:val="00E757B7"/>
    <w:rsid w:val="00E757E0"/>
    <w:rsid w:val="00E8435F"/>
    <w:rsid w:val="00E84D9C"/>
    <w:rsid w:val="00EA7F80"/>
    <w:rsid w:val="00EB2BD8"/>
    <w:rsid w:val="00EB4B7F"/>
    <w:rsid w:val="00EB60F1"/>
    <w:rsid w:val="00EC2D7F"/>
    <w:rsid w:val="00EC2DAF"/>
    <w:rsid w:val="00EC40F5"/>
    <w:rsid w:val="00EC4DF6"/>
    <w:rsid w:val="00EC54DA"/>
    <w:rsid w:val="00EC57A6"/>
    <w:rsid w:val="00EC7856"/>
    <w:rsid w:val="00ED5452"/>
    <w:rsid w:val="00ED7B37"/>
    <w:rsid w:val="00EE1C1C"/>
    <w:rsid w:val="00EE4648"/>
    <w:rsid w:val="00EE4EC0"/>
    <w:rsid w:val="00EE4EDD"/>
    <w:rsid w:val="00EE6258"/>
    <w:rsid w:val="00EF7209"/>
    <w:rsid w:val="00F059F6"/>
    <w:rsid w:val="00F118C3"/>
    <w:rsid w:val="00F25D7A"/>
    <w:rsid w:val="00F2635A"/>
    <w:rsid w:val="00F30B0D"/>
    <w:rsid w:val="00F34376"/>
    <w:rsid w:val="00F35507"/>
    <w:rsid w:val="00F369CF"/>
    <w:rsid w:val="00F5204E"/>
    <w:rsid w:val="00F5252E"/>
    <w:rsid w:val="00F535B3"/>
    <w:rsid w:val="00F549BE"/>
    <w:rsid w:val="00F55E6D"/>
    <w:rsid w:val="00F56DE3"/>
    <w:rsid w:val="00F57983"/>
    <w:rsid w:val="00F60F15"/>
    <w:rsid w:val="00F7180E"/>
    <w:rsid w:val="00F72E5B"/>
    <w:rsid w:val="00F7302E"/>
    <w:rsid w:val="00F74585"/>
    <w:rsid w:val="00F80280"/>
    <w:rsid w:val="00F8379F"/>
    <w:rsid w:val="00F91B07"/>
    <w:rsid w:val="00FA2D9B"/>
    <w:rsid w:val="00FA4BC3"/>
    <w:rsid w:val="00FA5622"/>
    <w:rsid w:val="00FA7B1F"/>
    <w:rsid w:val="00FB1422"/>
    <w:rsid w:val="00FB7940"/>
    <w:rsid w:val="00FB7DD5"/>
    <w:rsid w:val="00FC0A1D"/>
    <w:rsid w:val="00FC2BA9"/>
    <w:rsid w:val="00FC4B98"/>
    <w:rsid w:val="00FE295F"/>
    <w:rsid w:val="00FE5A9D"/>
    <w:rsid w:val="00FE767F"/>
    <w:rsid w:val="00FF3AB1"/>
    <w:rsid w:val="00FF3DB1"/>
    <w:rsid w:val="00FF6485"/>
    <w:rsid w:val="00FF6C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AF507C8-F564-422C-8528-2F976B94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96C"/>
    <w:rPr>
      <w:rFonts w:ascii="Arial" w:hAnsi="Arial"/>
      <w:sz w:val="24"/>
    </w:rPr>
  </w:style>
  <w:style w:type="paragraph" w:styleId="Titre1">
    <w:name w:val="heading 1"/>
    <w:basedOn w:val="Normal"/>
    <w:next w:val="Normal"/>
    <w:link w:val="Titre1Car"/>
    <w:qFormat/>
    <w:rsid w:val="003C4C1C"/>
    <w:pPr>
      <w:numPr>
        <w:numId w:val="45"/>
      </w:numPr>
      <w:pBdr>
        <w:top w:val="single" w:sz="12" w:space="1" w:color="auto"/>
        <w:left w:val="single" w:sz="12" w:space="1" w:color="auto"/>
        <w:bottom w:val="single" w:sz="12" w:space="1" w:color="auto"/>
        <w:right w:val="single" w:sz="12" w:space="1" w:color="auto"/>
      </w:pBdr>
      <w:spacing w:before="240"/>
      <w:jc w:val="center"/>
      <w:outlineLvl w:val="0"/>
    </w:pPr>
    <w:rPr>
      <w:sz w:val="48"/>
    </w:rPr>
  </w:style>
  <w:style w:type="paragraph" w:styleId="Titre2">
    <w:name w:val="heading 2"/>
    <w:basedOn w:val="Normal"/>
    <w:next w:val="Normal"/>
    <w:link w:val="Titre2Car"/>
    <w:qFormat/>
    <w:rsid w:val="003C4C1C"/>
    <w:pPr>
      <w:keepNext/>
      <w:numPr>
        <w:ilvl w:val="1"/>
        <w:numId w:val="45"/>
      </w:numPr>
      <w:ind w:right="850"/>
      <w:jc w:val="center"/>
      <w:outlineLvl w:val="1"/>
    </w:pPr>
    <w:rPr>
      <w:b/>
      <w:sz w:val="40"/>
    </w:rPr>
  </w:style>
  <w:style w:type="paragraph" w:styleId="Titre3">
    <w:name w:val="heading 3"/>
    <w:basedOn w:val="Normal"/>
    <w:next w:val="Normal"/>
    <w:link w:val="Titre3Car"/>
    <w:qFormat/>
    <w:rsid w:val="003C4C1C"/>
    <w:pPr>
      <w:keepNext/>
      <w:numPr>
        <w:ilvl w:val="2"/>
        <w:numId w:val="45"/>
      </w:numPr>
      <w:jc w:val="center"/>
      <w:outlineLvl w:val="2"/>
    </w:pPr>
    <w:rPr>
      <w:b/>
      <w:sz w:val="28"/>
    </w:rPr>
  </w:style>
  <w:style w:type="paragraph" w:styleId="Titre4">
    <w:name w:val="heading 4"/>
    <w:basedOn w:val="Normal"/>
    <w:next w:val="Normal"/>
    <w:qFormat/>
    <w:pPr>
      <w:keepNext/>
      <w:jc w:val="center"/>
      <w:outlineLvl w:val="3"/>
    </w:pPr>
    <w:rPr>
      <w:b/>
      <w:sz w:val="40"/>
    </w:rPr>
  </w:style>
  <w:style w:type="paragraph" w:styleId="Titre5">
    <w:name w:val="heading 5"/>
    <w:basedOn w:val="Normal"/>
    <w:next w:val="Normal"/>
    <w:qFormat/>
    <w:pPr>
      <w:keepNext/>
      <w:jc w:val="center"/>
      <w:outlineLvl w:val="4"/>
    </w:pPr>
    <w:rPr>
      <w:b/>
      <w:i/>
      <w:sz w:val="28"/>
    </w:rPr>
  </w:style>
  <w:style w:type="paragraph" w:styleId="Titre6">
    <w:name w:val="heading 6"/>
    <w:basedOn w:val="Normal"/>
    <w:next w:val="Normal"/>
    <w:qFormat/>
    <w:pPr>
      <w:keepNext/>
      <w:pBdr>
        <w:top w:val="single" w:sz="18" w:space="1" w:color="auto"/>
        <w:left w:val="single" w:sz="18" w:space="1" w:color="auto"/>
        <w:bottom w:val="single" w:sz="18" w:space="1" w:color="auto"/>
        <w:right w:val="single" w:sz="18" w:space="1" w:color="auto"/>
      </w:pBdr>
      <w:shd w:val="clear" w:color="auto" w:fill="FFFF99"/>
      <w:jc w:val="center"/>
      <w:outlineLvl w:val="5"/>
    </w:pPr>
    <w:rPr>
      <w:b/>
      <w:sz w:val="50"/>
    </w:rPr>
  </w:style>
  <w:style w:type="paragraph" w:styleId="Titre7">
    <w:name w:val="heading 7"/>
    <w:basedOn w:val="Normal"/>
    <w:next w:val="Normal"/>
    <w:qFormat/>
    <w:pPr>
      <w:keepNext/>
      <w:jc w:val="center"/>
      <w:outlineLvl w:val="6"/>
    </w:pPr>
    <w:rPr>
      <w:b/>
      <w:color w:val="FF0000"/>
      <w:sz w:val="28"/>
    </w:rPr>
  </w:style>
  <w:style w:type="paragraph" w:styleId="Titre8">
    <w:name w:val="heading 8"/>
    <w:basedOn w:val="Normal"/>
    <w:next w:val="Normal"/>
    <w:qFormat/>
    <w:pPr>
      <w:keepNext/>
      <w:jc w:val="center"/>
      <w:outlineLvl w:val="7"/>
    </w:pPr>
    <w:rPr>
      <w:b/>
      <w:color w:val="0000FF"/>
      <w:sz w:val="28"/>
    </w:rPr>
  </w:style>
  <w:style w:type="paragraph" w:styleId="Titre9">
    <w:name w:val="heading 9"/>
    <w:basedOn w:val="Normal"/>
    <w:next w:val="Normal"/>
    <w:qFormat/>
    <w:pPr>
      <w:keepNext/>
      <w:jc w:val="center"/>
      <w:outlineLvl w:val="8"/>
    </w:pPr>
    <w:rPr>
      <w:b/>
      <w:color w:val="339966"/>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3C4C1C"/>
    <w:rPr>
      <w:rFonts w:ascii="Arial" w:hAnsi="Arial"/>
      <w:sz w:val="48"/>
    </w:rPr>
  </w:style>
  <w:style w:type="character" w:customStyle="1" w:styleId="Titre2Car">
    <w:name w:val="Titre 2 Car"/>
    <w:link w:val="Titre2"/>
    <w:rsid w:val="003C4C1C"/>
    <w:rPr>
      <w:rFonts w:ascii="Arial" w:hAnsi="Arial"/>
      <w:b/>
      <w:sz w:val="40"/>
    </w:rPr>
  </w:style>
  <w:style w:type="character" w:customStyle="1" w:styleId="Titre3Car">
    <w:name w:val="Titre 3 Car"/>
    <w:link w:val="Titre3"/>
    <w:rsid w:val="003C4C1C"/>
    <w:rPr>
      <w:rFonts w:ascii="Arial" w:hAnsi="Arial"/>
      <w:b/>
      <w:sz w:val="28"/>
    </w:rPr>
  </w:style>
  <w:style w:type="paragraph" w:styleId="Pieddepage">
    <w:name w:val="footer"/>
    <w:basedOn w:val="Normal"/>
    <w:rsid w:val="008A5F7C"/>
    <w:pPr>
      <w:tabs>
        <w:tab w:val="center" w:pos="4536"/>
        <w:tab w:val="right" w:pos="9072"/>
      </w:tabs>
    </w:pPr>
  </w:style>
  <w:style w:type="paragraph" w:styleId="En-tte">
    <w:name w:val="header"/>
    <w:basedOn w:val="Normal"/>
    <w:uiPriority w:val="99"/>
    <w:pPr>
      <w:tabs>
        <w:tab w:val="center" w:pos="4819"/>
        <w:tab w:val="right" w:pos="9071"/>
      </w:tabs>
    </w:pPr>
  </w:style>
  <w:style w:type="paragraph" w:styleId="Notedebasdepage">
    <w:name w:val="footnote text"/>
    <w:basedOn w:val="Normal"/>
    <w:semiHidden/>
    <w:rPr>
      <w:sz w:val="20"/>
      <w:szCs w:val="24"/>
    </w:rPr>
  </w:style>
  <w:style w:type="paragraph" w:customStyle="1" w:styleId="En-tte-Pieddepage">
    <w:name w:val="En-tête - Pied de page"/>
    <w:basedOn w:val="En-tte"/>
    <w:semiHidden/>
    <w:pPr>
      <w:framePr w:hSpace="141" w:wrap="auto" w:vAnchor="text" w:hAnchor="text" w:y="1"/>
      <w:pBdr>
        <w:bottom w:val="single" w:sz="12" w:space="1" w:color="auto"/>
      </w:pBdr>
      <w:tabs>
        <w:tab w:val="clear" w:pos="4819"/>
        <w:tab w:val="clear" w:pos="9071"/>
        <w:tab w:val="right" w:pos="10206"/>
      </w:tabs>
    </w:pPr>
    <w:rPr>
      <w:rFonts w:cs="Arial"/>
      <w:b/>
      <w:iCs/>
      <w:szCs w:val="24"/>
    </w:rPr>
  </w:style>
  <w:style w:type="character" w:customStyle="1" w:styleId="En-tteCar">
    <w:name w:val="En-tête Car"/>
    <w:uiPriority w:val="99"/>
    <w:rPr>
      <w:sz w:val="24"/>
      <w:lang w:val="fr-FR" w:eastAsia="fr-FR" w:bidi="ar-SA"/>
    </w:rPr>
  </w:style>
  <w:style w:type="paragraph" w:styleId="Corpsdetexte">
    <w:name w:val="Body Text"/>
    <w:basedOn w:val="Normal"/>
    <w:link w:val="CorpsdetexteCar"/>
    <w:rsid w:val="005065B4"/>
    <w:pPr>
      <w:spacing w:after="120"/>
      <w:jc w:val="both"/>
    </w:pPr>
    <w:rPr>
      <w:rFonts w:ascii="Comic Sans MS" w:hAnsi="Comic Sans MS"/>
    </w:rPr>
  </w:style>
  <w:style w:type="character" w:customStyle="1" w:styleId="CorpsdetexteCar">
    <w:name w:val="Corps de texte Car"/>
    <w:link w:val="Corpsdetexte"/>
    <w:rsid w:val="005065B4"/>
    <w:rPr>
      <w:rFonts w:ascii="Comic Sans MS" w:hAnsi="Comic Sans MS"/>
      <w:sz w:val="24"/>
    </w:rPr>
  </w:style>
  <w:style w:type="paragraph" w:customStyle="1" w:styleId="Questions">
    <w:name w:val="Questions"/>
    <w:basedOn w:val="Normal"/>
    <w:link w:val="QuestionsCar"/>
    <w:qFormat/>
    <w:rsid w:val="003C4C1C"/>
    <w:pPr>
      <w:numPr>
        <w:numId w:val="42"/>
      </w:numPr>
    </w:pPr>
    <w:rPr>
      <w:rFonts w:cs="Arial"/>
      <w:b/>
      <w:bCs/>
      <w:i/>
      <w:color w:val="4472C4"/>
      <w:szCs w:val="24"/>
    </w:rPr>
  </w:style>
  <w:style w:type="character" w:customStyle="1" w:styleId="QuestionsCar">
    <w:name w:val="Questions Car"/>
    <w:link w:val="Questions"/>
    <w:rsid w:val="003C4C1C"/>
    <w:rPr>
      <w:rFonts w:ascii="Arial" w:hAnsi="Arial" w:cs="Arial"/>
      <w:b/>
      <w:bCs/>
      <w:i/>
      <w:color w:val="4472C4"/>
      <w:sz w:val="24"/>
      <w:szCs w:val="24"/>
    </w:rPr>
  </w:style>
  <w:style w:type="paragraph" w:customStyle="1" w:styleId="Rponses">
    <w:name w:val="Réponses"/>
    <w:basedOn w:val="Normal"/>
    <w:link w:val="RponsesCar"/>
    <w:qFormat/>
    <w:rsid w:val="003C4C1C"/>
    <w:rPr>
      <w:rFonts w:ascii="Comic Sans MS" w:hAnsi="Comic Sans MS" w:cs="Arial"/>
      <w:bCs/>
      <w:color w:val="00B050"/>
      <w:szCs w:val="24"/>
    </w:rPr>
  </w:style>
  <w:style w:type="character" w:customStyle="1" w:styleId="RponsesCar">
    <w:name w:val="Réponses Car"/>
    <w:link w:val="Rponses"/>
    <w:rsid w:val="003C4C1C"/>
    <w:rPr>
      <w:rFonts w:ascii="Comic Sans MS" w:hAnsi="Comic Sans MS" w:cs="Arial"/>
      <w:bCs/>
      <w:color w:val="00B050"/>
      <w:sz w:val="24"/>
      <w:szCs w:val="24"/>
    </w:rPr>
  </w:style>
  <w:style w:type="paragraph" w:styleId="Paragraphedeliste">
    <w:name w:val="List Paragraph"/>
    <w:basedOn w:val="Normal"/>
    <w:uiPriority w:val="34"/>
    <w:qFormat/>
    <w:rsid w:val="0032612D"/>
    <w:pPr>
      <w:ind w:left="720"/>
      <w:contextualSpacing/>
    </w:pPr>
  </w:style>
  <w:style w:type="paragraph" w:styleId="Textedebulles">
    <w:name w:val="Balloon Text"/>
    <w:basedOn w:val="Normal"/>
    <w:link w:val="TextedebullesCar"/>
    <w:rsid w:val="009013FD"/>
    <w:rPr>
      <w:rFonts w:ascii="Tahoma" w:hAnsi="Tahoma" w:cs="Tahoma"/>
      <w:sz w:val="16"/>
      <w:szCs w:val="16"/>
    </w:rPr>
  </w:style>
  <w:style w:type="character" w:customStyle="1" w:styleId="TextedebullesCar">
    <w:name w:val="Texte de bulles Car"/>
    <w:basedOn w:val="Policepardfaut"/>
    <w:link w:val="Textedebulles"/>
    <w:rsid w:val="009013FD"/>
    <w:rPr>
      <w:rFonts w:ascii="Tahoma" w:hAnsi="Tahoma" w:cs="Tahoma"/>
      <w:sz w:val="16"/>
      <w:szCs w:val="16"/>
    </w:rPr>
  </w:style>
  <w:style w:type="table" w:styleId="Grilledutableau">
    <w:name w:val="Table Grid"/>
    <w:basedOn w:val="TableauNormal"/>
    <w:rsid w:val="00EC54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Feuil1!$B$1</c:f>
              <c:strCache>
                <c:ptCount val="1"/>
                <c:pt idx="0">
                  <c:v>U Batt Lissée (V)</c:v>
                </c:pt>
              </c:strCache>
            </c:strRef>
          </c:tx>
          <c:spPr>
            <a:ln w="19050" cap="rnd">
              <a:solidFill>
                <a:schemeClr val="accent1"/>
              </a:solidFill>
              <a:round/>
            </a:ln>
            <a:effectLst/>
          </c:spPr>
          <c:marker>
            <c:symbol val="none"/>
          </c:marker>
          <c:xVal>
            <c:numRef>
              <c:f>Feuil1!$A$2:$A$693</c:f>
              <c:numCache>
                <c:formatCode>General</c:formatCode>
                <c:ptCount val="692"/>
                <c:pt idx="0">
                  <c:v>2.4E-2</c:v>
                </c:pt>
                <c:pt idx="1">
                  <c:v>2.4E-2</c:v>
                </c:pt>
                <c:pt idx="2">
                  <c:v>2.4E-2</c:v>
                </c:pt>
                <c:pt idx="3">
                  <c:v>2.4E-2</c:v>
                </c:pt>
                <c:pt idx="4">
                  <c:v>2.4E-2</c:v>
                </c:pt>
                <c:pt idx="5">
                  <c:v>2.4E-2</c:v>
                </c:pt>
                <c:pt idx="6">
                  <c:v>2.4E-2</c:v>
                </c:pt>
                <c:pt idx="7">
                  <c:v>2.4E-2</c:v>
                </c:pt>
                <c:pt idx="8">
                  <c:v>2.4E-2</c:v>
                </c:pt>
                <c:pt idx="9">
                  <c:v>2.4E-2</c:v>
                </c:pt>
                <c:pt idx="10">
                  <c:v>2.4E-2</c:v>
                </c:pt>
                <c:pt idx="11">
                  <c:v>2.4E-2</c:v>
                </c:pt>
                <c:pt idx="12">
                  <c:v>2.4E-2</c:v>
                </c:pt>
                <c:pt idx="13">
                  <c:v>2.5999999999999999E-2</c:v>
                </c:pt>
                <c:pt idx="14">
                  <c:v>2.8000000000000001E-2</c:v>
                </c:pt>
                <c:pt idx="15">
                  <c:v>0.03</c:v>
                </c:pt>
                <c:pt idx="16">
                  <c:v>3.2000000000000001E-2</c:v>
                </c:pt>
                <c:pt idx="17">
                  <c:v>3.4000000000000002E-2</c:v>
                </c:pt>
                <c:pt idx="18">
                  <c:v>3.5999999999999997E-2</c:v>
                </c:pt>
                <c:pt idx="19">
                  <c:v>3.7999999999999999E-2</c:v>
                </c:pt>
                <c:pt idx="20">
                  <c:v>0.04</c:v>
                </c:pt>
                <c:pt idx="21">
                  <c:v>4.2000000000000003E-2</c:v>
                </c:pt>
                <c:pt idx="22">
                  <c:v>4.3999999999999997E-2</c:v>
                </c:pt>
                <c:pt idx="23">
                  <c:v>4.5999999999999999E-2</c:v>
                </c:pt>
                <c:pt idx="24">
                  <c:v>4.8000000000000001E-2</c:v>
                </c:pt>
                <c:pt idx="25">
                  <c:v>0.05</c:v>
                </c:pt>
                <c:pt idx="26">
                  <c:v>5.1999999999999998E-2</c:v>
                </c:pt>
                <c:pt idx="27">
                  <c:v>5.3999999999999999E-2</c:v>
                </c:pt>
                <c:pt idx="28">
                  <c:v>5.6000000000000001E-2</c:v>
                </c:pt>
                <c:pt idx="29">
                  <c:v>5.8000000000000003E-2</c:v>
                </c:pt>
                <c:pt idx="30">
                  <c:v>0.06</c:v>
                </c:pt>
                <c:pt idx="31">
                  <c:v>6.2E-2</c:v>
                </c:pt>
                <c:pt idx="32">
                  <c:v>6.4000000000000001E-2</c:v>
                </c:pt>
                <c:pt idx="33">
                  <c:v>6.6000000000000003E-2</c:v>
                </c:pt>
                <c:pt idx="34">
                  <c:v>6.8000000000000005E-2</c:v>
                </c:pt>
                <c:pt idx="35">
                  <c:v>7.0000000000000007E-2</c:v>
                </c:pt>
                <c:pt idx="36">
                  <c:v>7.1999999999999995E-2</c:v>
                </c:pt>
                <c:pt idx="37">
                  <c:v>7.3999999999999996E-2</c:v>
                </c:pt>
                <c:pt idx="38">
                  <c:v>7.5999999999999998E-2</c:v>
                </c:pt>
                <c:pt idx="39">
                  <c:v>7.8E-2</c:v>
                </c:pt>
                <c:pt idx="40">
                  <c:v>0.08</c:v>
                </c:pt>
                <c:pt idx="41">
                  <c:v>8.2000000000000003E-2</c:v>
                </c:pt>
                <c:pt idx="42">
                  <c:v>8.4000000000000005E-2</c:v>
                </c:pt>
                <c:pt idx="43">
                  <c:v>8.5999999999999993E-2</c:v>
                </c:pt>
                <c:pt idx="44">
                  <c:v>8.7999999999999995E-2</c:v>
                </c:pt>
                <c:pt idx="45">
                  <c:v>0.09</c:v>
                </c:pt>
                <c:pt idx="46">
                  <c:v>9.1999999999999998E-2</c:v>
                </c:pt>
                <c:pt idx="47">
                  <c:v>9.4E-2</c:v>
                </c:pt>
                <c:pt idx="48">
                  <c:v>9.6000000000000002E-2</c:v>
                </c:pt>
                <c:pt idx="49">
                  <c:v>9.8000000000000004E-2</c:v>
                </c:pt>
                <c:pt idx="50">
                  <c:v>0.1</c:v>
                </c:pt>
                <c:pt idx="51">
                  <c:v>0.10199999999999999</c:v>
                </c:pt>
                <c:pt idx="52">
                  <c:v>0.104</c:v>
                </c:pt>
                <c:pt idx="53">
                  <c:v>0.106</c:v>
                </c:pt>
                <c:pt idx="54">
                  <c:v>0.108</c:v>
                </c:pt>
                <c:pt idx="55">
                  <c:v>0.11</c:v>
                </c:pt>
                <c:pt idx="56">
                  <c:v>0.112</c:v>
                </c:pt>
                <c:pt idx="57">
                  <c:v>0.114</c:v>
                </c:pt>
                <c:pt idx="58">
                  <c:v>0.11600000000000001</c:v>
                </c:pt>
                <c:pt idx="59">
                  <c:v>0.11799999999999999</c:v>
                </c:pt>
                <c:pt idx="60">
                  <c:v>0.12</c:v>
                </c:pt>
                <c:pt idx="61">
                  <c:v>0.122</c:v>
                </c:pt>
                <c:pt idx="62">
                  <c:v>0.124</c:v>
                </c:pt>
                <c:pt idx="63">
                  <c:v>0.126</c:v>
                </c:pt>
                <c:pt idx="64">
                  <c:v>0.128</c:v>
                </c:pt>
                <c:pt idx="65">
                  <c:v>0.13</c:v>
                </c:pt>
                <c:pt idx="66">
                  <c:v>0.13200000000000001</c:v>
                </c:pt>
                <c:pt idx="67">
                  <c:v>0.13400000000000001</c:v>
                </c:pt>
                <c:pt idx="68">
                  <c:v>0.13600000000000001</c:v>
                </c:pt>
                <c:pt idx="69">
                  <c:v>0.13800000000000001</c:v>
                </c:pt>
                <c:pt idx="70">
                  <c:v>0.14000000000000001</c:v>
                </c:pt>
                <c:pt idx="71">
                  <c:v>0.14199999999999999</c:v>
                </c:pt>
                <c:pt idx="72">
                  <c:v>0.14399999999999999</c:v>
                </c:pt>
                <c:pt idx="73">
                  <c:v>0.14599999999999999</c:v>
                </c:pt>
                <c:pt idx="74">
                  <c:v>0.14799999999999999</c:v>
                </c:pt>
                <c:pt idx="75">
                  <c:v>0.15</c:v>
                </c:pt>
                <c:pt idx="76">
                  <c:v>0.152</c:v>
                </c:pt>
                <c:pt idx="77">
                  <c:v>0.154</c:v>
                </c:pt>
                <c:pt idx="78">
                  <c:v>0.156</c:v>
                </c:pt>
                <c:pt idx="79">
                  <c:v>0.158</c:v>
                </c:pt>
                <c:pt idx="80">
                  <c:v>0.16</c:v>
                </c:pt>
                <c:pt idx="81">
                  <c:v>0.16200000000000001</c:v>
                </c:pt>
                <c:pt idx="82">
                  <c:v>0.16400000000000001</c:v>
                </c:pt>
                <c:pt idx="83">
                  <c:v>0.16600000000000001</c:v>
                </c:pt>
                <c:pt idx="84">
                  <c:v>0.16800000000000001</c:v>
                </c:pt>
                <c:pt idx="85">
                  <c:v>0.17</c:v>
                </c:pt>
                <c:pt idx="86">
                  <c:v>0.17199999999999999</c:v>
                </c:pt>
                <c:pt idx="87">
                  <c:v>0.17399999999999999</c:v>
                </c:pt>
                <c:pt idx="88">
                  <c:v>0.17599999999999999</c:v>
                </c:pt>
                <c:pt idx="89">
                  <c:v>0.17799999999999999</c:v>
                </c:pt>
                <c:pt idx="90">
                  <c:v>0.18</c:v>
                </c:pt>
                <c:pt idx="91">
                  <c:v>0.182</c:v>
                </c:pt>
                <c:pt idx="92">
                  <c:v>0.184</c:v>
                </c:pt>
                <c:pt idx="93">
                  <c:v>0.186</c:v>
                </c:pt>
                <c:pt idx="94">
                  <c:v>0.188</c:v>
                </c:pt>
                <c:pt idx="95">
                  <c:v>0.19</c:v>
                </c:pt>
                <c:pt idx="96">
                  <c:v>0.192</c:v>
                </c:pt>
                <c:pt idx="97">
                  <c:v>0.19400000000000001</c:v>
                </c:pt>
                <c:pt idx="98">
                  <c:v>0.19600000000000001</c:v>
                </c:pt>
                <c:pt idx="99">
                  <c:v>0.19800000000000001</c:v>
                </c:pt>
                <c:pt idx="100">
                  <c:v>0.2</c:v>
                </c:pt>
                <c:pt idx="101">
                  <c:v>0.20200000000000001</c:v>
                </c:pt>
                <c:pt idx="102">
                  <c:v>0.20399999999999999</c:v>
                </c:pt>
                <c:pt idx="103">
                  <c:v>0.20599999999999999</c:v>
                </c:pt>
                <c:pt idx="104">
                  <c:v>0.20799999999999999</c:v>
                </c:pt>
                <c:pt idx="105">
                  <c:v>0.21</c:v>
                </c:pt>
                <c:pt idx="106">
                  <c:v>0.21199999999999999</c:v>
                </c:pt>
                <c:pt idx="107">
                  <c:v>0.214</c:v>
                </c:pt>
                <c:pt idx="108">
                  <c:v>0.216</c:v>
                </c:pt>
                <c:pt idx="109">
                  <c:v>0.218</c:v>
                </c:pt>
                <c:pt idx="110">
                  <c:v>0.22</c:v>
                </c:pt>
                <c:pt idx="111">
                  <c:v>0.222</c:v>
                </c:pt>
                <c:pt idx="112">
                  <c:v>0.224</c:v>
                </c:pt>
                <c:pt idx="113">
                  <c:v>0.22600000000000001</c:v>
                </c:pt>
                <c:pt idx="114">
                  <c:v>0.22800000000000001</c:v>
                </c:pt>
                <c:pt idx="115">
                  <c:v>0.23</c:v>
                </c:pt>
                <c:pt idx="116">
                  <c:v>0.23200000000000001</c:v>
                </c:pt>
                <c:pt idx="117">
                  <c:v>0.23400000000000001</c:v>
                </c:pt>
                <c:pt idx="118">
                  <c:v>0.23599999999999999</c:v>
                </c:pt>
                <c:pt idx="119">
                  <c:v>0.23799999999999999</c:v>
                </c:pt>
                <c:pt idx="120">
                  <c:v>0.24</c:v>
                </c:pt>
                <c:pt idx="121">
                  <c:v>0.24199999999999999</c:v>
                </c:pt>
                <c:pt idx="122">
                  <c:v>0.24399999999999999</c:v>
                </c:pt>
                <c:pt idx="123">
                  <c:v>0.246</c:v>
                </c:pt>
                <c:pt idx="124">
                  <c:v>0.248</c:v>
                </c:pt>
                <c:pt idx="125">
                  <c:v>0.25</c:v>
                </c:pt>
                <c:pt idx="126">
                  <c:v>0.252</c:v>
                </c:pt>
                <c:pt idx="127">
                  <c:v>0.254</c:v>
                </c:pt>
                <c:pt idx="128">
                  <c:v>0.25600000000000001</c:v>
                </c:pt>
                <c:pt idx="129">
                  <c:v>0.25800000000000001</c:v>
                </c:pt>
                <c:pt idx="130">
                  <c:v>0.26</c:v>
                </c:pt>
                <c:pt idx="131">
                  <c:v>0.26200000000000001</c:v>
                </c:pt>
                <c:pt idx="132">
                  <c:v>0.26400000000000001</c:v>
                </c:pt>
                <c:pt idx="133">
                  <c:v>0.26600000000000001</c:v>
                </c:pt>
                <c:pt idx="134">
                  <c:v>0.26800000000000002</c:v>
                </c:pt>
                <c:pt idx="135">
                  <c:v>0.27</c:v>
                </c:pt>
                <c:pt idx="136">
                  <c:v>0.27200000000000002</c:v>
                </c:pt>
                <c:pt idx="137">
                  <c:v>0.27400000000000002</c:v>
                </c:pt>
                <c:pt idx="138">
                  <c:v>0.27600000000000002</c:v>
                </c:pt>
                <c:pt idx="139">
                  <c:v>0.27800000000000002</c:v>
                </c:pt>
                <c:pt idx="140">
                  <c:v>0.28000000000000003</c:v>
                </c:pt>
                <c:pt idx="141">
                  <c:v>0.28199999999999997</c:v>
                </c:pt>
                <c:pt idx="142">
                  <c:v>0.28399999999999997</c:v>
                </c:pt>
                <c:pt idx="143">
                  <c:v>0.28599999999999998</c:v>
                </c:pt>
                <c:pt idx="144">
                  <c:v>0.28799999999999998</c:v>
                </c:pt>
                <c:pt idx="145">
                  <c:v>0.28999999999999998</c:v>
                </c:pt>
                <c:pt idx="146">
                  <c:v>0.29199999999999998</c:v>
                </c:pt>
                <c:pt idx="147">
                  <c:v>0.29399999999999998</c:v>
                </c:pt>
                <c:pt idx="148">
                  <c:v>0.29599999999999999</c:v>
                </c:pt>
                <c:pt idx="149">
                  <c:v>0.29799999999999999</c:v>
                </c:pt>
                <c:pt idx="150">
                  <c:v>0.3</c:v>
                </c:pt>
                <c:pt idx="151">
                  <c:v>0.30199999999999999</c:v>
                </c:pt>
                <c:pt idx="152">
                  <c:v>0.30399999999999999</c:v>
                </c:pt>
                <c:pt idx="153">
                  <c:v>0.30599999999999999</c:v>
                </c:pt>
                <c:pt idx="154">
                  <c:v>0.308</c:v>
                </c:pt>
                <c:pt idx="155">
                  <c:v>0.31</c:v>
                </c:pt>
                <c:pt idx="156">
                  <c:v>0.312</c:v>
                </c:pt>
                <c:pt idx="157">
                  <c:v>0.314</c:v>
                </c:pt>
                <c:pt idx="158">
                  <c:v>0.316</c:v>
                </c:pt>
                <c:pt idx="159">
                  <c:v>0.318</c:v>
                </c:pt>
                <c:pt idx="160">
                  <c:v>0.32</c:v>
                </c:pt>
                <c:pt idx="161">
                  <c:v>0.32200000000000001</c:v>
                </c:pt>
                <c:pt idx="162">
                  <c:v>0.32400000000000001</c:v>
                </c:pt>
                <c:pt idx="163">
                  <c:v>0.32600000000000001</c:v>
                </c:pt>
                <c:pt idx="164">
                  <c:v>0.32800000000000001</c:v>
                </c:pt>
                <c:pt idx="165">
                  <c:v>0.33</c:v>
                </c:pt>
                <c:pt idx="166">
                  <c:v>0.33200000000000002</c:v>
                </c:pt>
                <c:pt idx="167">
                  <c:v>0.33400000000000002</c:v>
                </c:pt>
                <c:pt idx="168">
                  <c:v>0.33600000000000002</c:v>
                </c:pt>
                <c:pt idx="169">
                  <c:v>0.33800000000000002</c:v>
                </c:pt>
                <c:pt idx="170">
                  <c:v>0.34</c:v>
                </c:pt>
                <c:pt idx="171">
                  <c:v>0.34200000000000003</c:v>
                </c:pt>
                <c:pt idx="172">
                  <c:v>0.34399999999999997</c:v>
                </c:pt>
                <c:pt idx="173">
                  <c:v>0.34599999999999997</c:v>
                </c:pt>
                <c:pt idx="174">
                  <c:v>0.34799999999999998</c:v>
                </c:pt>
                <c:pt idx="175">
                  <c:v>0.35</c:v>
                </c:pt>
                <c:pt idx="176">
                  <c:v>0.35199999999999998</c:v>
                </c:pt>
                <c:pt idx="177">
                  <c:v>0.35399999999999998</c:v>
                </c:pt>
                <c:pt idx="178">
                  <c:v>0.35599999999999998</c:v>
                </c:pt>
                <c:pt idx="179">
                  <c:v>0.35799999999999998</c:v>
                </c:pt>
                <c:pt idx="180">
                  <c:v>0.36</c:v>
                </c:pt>
                <c:pt idx="181">
                  <c:v>0.36199999999999999</c:v>
                </c:pt>
                <c:pt idx="182">
                  <c:v>0.36399999999999999</c:v>
                </c:pt>
                <c:pt idx="183">
                  <c:v>0.36599999999999999</c:v>
                </c:pt>
                <c:pt idx="184">
                  <c:v>0.36799999999999999</c:v>
                </c:pt>
                <c:pt idx="185">
                  <c:v>0.37</c:v>
                </c:pt>
                <c:pt idx="186">
                  <c:v>0.372</c:v>
                </c:pt>
                <c:pt idx="187">
                  <c:v>0.374</c:v>
                </c:pt>
                <c:pt idx="188">
                  <c:v>0.376</c:v>
                </c:pt>
                <c:pt idx="189">
                  <c:v>0.378</c:v>
                </c:pt>
                <c:pt idx="190">
                  <c:v>0.38</c:v>
                </c:pt>
                <c:pt idx="191">
                  <c:v>0.38200000000000001</c:v>
                </c:pt>
                <c:pt idx="192">
                  <c:v>0.38400000000000001</c:v>
                </c:pt>
                <c:pt idx="193">
                  <c:v>0.38600000000000001</c:v>
                </c:pt>
                <c:pt idx="194">
                  <c:v>0.38800000000000001</c:v>
                </c:pt>
                <c:pt idx="195">
                  <c:v>0.39</c:v>
                </c:pt>
                <c:pt idx="196">
                  <c:v>0.39200000000000002</c:v>
                </c:pt>
                <c:pt idx="197">
                  <c:v>0.39400000000000002</c:v>
                </c:pt>
                <c:pt idx="198">
                  <c:v>0.39600000000000002</c:v>
                </c:pt>
                <c:pt idx="199">
                  <c:v>0.39800000000000002</c:v>
                </c:pt>
                <c:pt idx="200">
                  <c:v>0.4</c:v>
                </c:pt>
                <c:pt idx="201">
                  <c:v>0.40200000000000002</c:v>
                </c:pt>
                <c:pt idx="202">
                  <c:v>0.40400000000000003</c:v>
                </c:pt>
                <c:pt idx="203">
                  <c:v>0.40600000000000003</c:v>
                </c:pt>
                <c:pt idx="204">
                  <c:v>0.40799999999999997</c:v>
                </c:pt>
                <c:pt idx="205">
                  <c:v>0.41</c:v>
                </c:pt>
                <c:pt idx="206">
                  <c:v>0.41199999999999998</c:v>
                </c:pt>
                <c:pt idx="207">
                  <c:v>0.41399999999999998</c:v>
                </c:pt>
                <c:pt idx="208">
                  <c:v>0.41599999999999998</c:v>
                </c:pt>
                <c:pt idx="209">
                  <c:v>0.41799999999999998</c:v>
                </c:pt>
                <c:pt idx="210">
                  <c:v>0.42</c:v>
                </c:pt>
                <c:pt idx="211">
                  <c:v>0.42199999999999999</c:v>
                </c:pt>
                <c:pt idx="212">
                  <c:v>0.42399999999999999</c:v>
                </c:pt>
                <c:pt idx="213">
                  <c:v>0.42599999999999999</c:v>
                </c:pt>
                <c:pt idx="214">
                  <c:v>0.42799999999999999</c:v>
                </c:pt>
                <c:pt idx="215">
                  <c:v>0.43</c:v>
                </c:pt>
                <c:pt idx="216">
                  <c:v>0.432</c:v>
                </c:pt>
                <c:pt idx="217">
                  <c:v>0.434</c:v>
                </c:pt>
                <c:pt idx="218">
                  <c:v>0.436</c:v>
                </c:pt>
                <c:pt idx="219">
                  <c:v>0.438</c:v>
                </c:pt>
                <c:pt idx="220">
                  <c:v>0.44</c:v>
                </c:pt>
                <c:pt idx="221">
                  <c:v>0.442</c:v>
                </c:pt>
                <c:pt idx="222">
                  <c:v>0.44400000000000001</c:v>
                </c:pt>
                <c:pt idx="223">
                  <c:v>0.44600000000000001</c:v>
                </c:pt>
                <c:pt idx="224">
                  <c:v>0.44800000000000001</c:v>
                </c:pt>
                <c:pt idx="225">
                  <c:v>0.45</c:v>
                </c:pt>
                <c:pt idx="226">
                  <c:v>0.45200000000000001</c:v>
                </c:pt>
                <c:pt idx="227">
                  <c:v>0.45400000000000001</c:v>
                </c:pt>
                <c:pt idx="228">
                  <c:v>0.45600000000000002</c:v>
                </c:pt>
                <c:pt idx="229">
                  <c:v>0.45800000000000002</c:v>
                </c:pt>
                <c:pt idx="230">
                  <c:v>0.46</c:v>
                </c:pt>
                <c:pt idx="231">
                  <c:v>0.46200000000000002</c:v>
                </c:pt>
                <c:pt idx="232">
                  <c:v>0.46400000000000002</c:v>
                </c:pt>
                <c:pt idx="233">
                  <c:v>0.46600000000000003</c:v>
                </c:pt>
                <c:pt idx="234">
                  <c:v>0.46800000000000003</c:v>
                </c:pt>
                <c:pt idx="235">
                  <c:v>0.47</c:v>
                </c:pt>
                <c:pt idx="236">
                  <c:v>0.47199999999999998</c:v>
                </c:pt>
                <c:pt idx="237">
                  <c:v>0.47399999999999998</c:v>
                </c:pt>
                <c:pt idx="238">
                  <c:v>0.47599999999999998</c:v>
                </c:pt>
                <c:pt idx="239">
                  <c:v>0.47799999999999998</c:v>
                </c:pt>
                <c:pt idx="240">
                  <c:v>0.48</c:v>
                </c:pt>
                <c:pt idx="241">
                  <c:v>0.48199999999999998</c:v>
                </c:pt>
                <c:pt idx="242">
                  <c:v>0.48399999999999999</c:v>
                </c:pt>
                <c:pt idx="243">
                  <c:v>0.48599999999999999</c:v>
                </c:pt>
                <c:pt idx="244">
                  <c:v>0.48799999999999999</c:v>
                </c:pt>
                <c:pt idx="245">
                  <c:v>0.49</c:v>
                </c:pt>
                <c:pt idx="246">
                  <c:v>0.49199999999999999</c:v>
                </c:pt>
                <c:pt idx="247">
                  <c:v>0.49399999999999999</c:v>
                </c:pt>
                <c:pt idx="248">
                  <c:v>0.496</c:v>
                </c:pt>
                <c:pt idx="249">
                  <c:v>0.498</c:v>
                </c:pt>
                <c:pt idx="250">
                  <c:v>0.5</c:v>
                </c:pt>
                <c:pt idx="251">
                  <c:v>0.502</c:v>
                </c:pt>
                <c:pt idx="252">
                  <c:v>0.504</c:v>
                </c:pt>
                <c:pt idx="253">
                  <c:v>0.50600000000000001</c:v>
                </c:pt>
                <c:pt idx="254">
                  <c:v>0.50800000000000001</c:v>
                </c:pt>
                <c:pt idx="255">
                  <c:v>0.51</c:v>
                </c:pt>
                <c:pt idx="256">
                  <c:v>0.51200000000000001</c:v>
                </c:pt>
                <c:pt idx="257">
                  <c:v>0.51400000000000001</c:v>
                </c:pt>
                <c:pt idx="258">
                  <c:v>0.51600000000000001</c:v>
                </c:pt>
                <c:pt idx="259">
                  <c:v>0.51800000000000002</c:v>
                </c:pt>
                <c:pt idx="260">
                  <c:v>0.52</c:v>
                </c:pt>
                <c:pt idx="261">
                  <c:v>0.52200000000000002</c:v>
                </c:pt>
                <c:pt idx="262">
                  <c:v>0.52400000000000002</c:v>
                </c:pt>
                <c:pt idx="263">
                  <c:v>0.52600000000000002</c:v>
                </c:pt>
                <c:pt idx="264">
                  <c:v>0.52800000000000002</c:v>
                </c:pt>
                <c:pt idx="265">
                  <c:v>0.53</c:v>
                </c:pt>
                <c:pt idx="266">
                  <c:v>0.53200000000000003</c:v>
                </c:pt>
                <c:pt idx="267">
                  <c:v>0.53400000000000003</c:v>
                </c:pt>
                <c:pt idx="268">
                  <c:v>0.53600000000000003</c:v>
                </c:pt>
                <c:pt idx="269">
                  <c:v>0.53800000000000003</c:v>
                </c:pt>
                <c:pt idx="270">
                  <c:v>0.54</c:v>
                </c:pt>
                <c:pt idx="271">
                  <c:v>0.54200000000000004</c:v>
                </c:pt>
                <c:pt idx="272">
                  <c:v>0.54400000000000004</c:v>
                </c:pt>
                <c:pt idx="273">
                  <c:v>0.54600000000000004</c:v>
                </c:pt>
                <c:pt idx="274">
                  <c:v>0.54800000000000004</c:v>
                </c:pt>
                <c:pt idx="275">
                  <c:v>0.55000000000000004</c:v>
                </c:pt>
                <c:pt idx="276">
                  <c:v>0.55200000000000005</c:v>
                </c:pt>
                <c:pt idx="277">
                  <c:v>0.55400000000000005</c:v>
                </c:pt>
                <c:pt idx="278">
                  <c:v>0.55600000000000005</c:v>
                </c:pt>
                <c:pt idx="279">
                  <c:v>0.55800000000000005</c:v>
                </c:pt>
                <c:pt idx="280">
                  <c:v>0.56000000000000005</c:v>
                </c:pt>
                <c:pt idx="281">
                  <c:v>0.56200000000000006</c:v>
                </c:pt>
                <c:pt idx="282">
                  <c:v>0.56399999999999995</c:v>
                </c:pt>
                <c:pt idx="283">
                  <c:v>0.56599999999999995</c:v>
                </c:pt>
                <c:pt idx="284">
                  <c:v>0.56799999999999995</c:v>
                </c:pt>
                <c:pt idx="285">
                  <c:v>0.56999999999999995</c:v>
                </c:pt>
                <c:pt idx="286">
                  <c:v>0.57199999999999995</c:v>
                </c:pt>
                <c:pt idx="287">
                  <c:v>0.57399999999999995</c:v>
                </c:pt>
                <c:pt idx="288">
                  <c:v>0.57599999999999996</c:v>
                </c:pt>
                <c:pt idx="289">
                  <c:v>0.57799999999999996</c:v>
                </c:pt>
                <c:pt idx="290">
                  <c:v>0.57999999999999996</c:v>
                </c:pt>
                <c:pt idx="291">
                  <c:v>0.58199999999999996</c:v>
                </c:pt>
                <c:pt idx="292">
                  <c:v>0.58399999999999996</c:v>
                </c:pt>
                <c:pt idx="293">
                  <c:v>0.58599999999999997</c:v>
                </c:pt>
                <c:pt idx="294">
                  <c:v>0.58799999999999997</c:v>
                </c:pt>
                <c:pt idx="295">
                  <c:v>0.59</c:v>
                </c:pt>
                <c:pt idx="296">
                  <c:v>0.59199999999999997</c:v>
                </c:pt>
                <c:pt idx="297">
                  <c:v>0.59399999999999997</c:v>
                </c:pt>
                <c:pt idx="298">
                  <c:v>0.59599999999999997</c:v>
                </c:pt>
                <c:pt idx="299">
                  <c:v>0.59799999999999998</c:v>
                </c:pt>
                <c:pt idx="300">
                  <c:v>0.6</c:v>
                </c:pt>
                <c:pt idx="301">
                  <c:v>0.60199999999999998</c:v>
                </c:pt>
                <c:pt idx="302">
                  <c:v>0.60399999999999998</c:v>
                </c:pt>
                <c:pt idx="303">
                  <c:v>0.60599999999999998</c:v>
                </c:pt>
                <c:pt idx="304">
                  <c:v>0.60799999999999998</c:v>
                </c:pt>
                <c:pt idx="305">
                  <c:v>0.61</c:v>
                </c:pt>
                <c:pt idx="306">
                  <c:v>0.61199999999999999</c:v>
                </c:pt>
                <c:pt idx="307">
                  <c:v>0.61399999999999999</c:v>
                </c:pt>
                <c:pt idx="308">
                  <c:v>0.61599999999999999</c:v>
                </c:pt>
                <c:pt idx="309">
                  <c:v>0.61799999999999999</c:v>
                </c:pt>
                <c:pt idx="310">
                  <c:v>0.62</c:v>
                </c:pt>
                <c:pt idx="311">
                  <c:v>0.622</c:v>
                </c:pt>
                <c:pt idx="312">
                  <c:v>0.624</c:v>
                </c:pt>
                <c:pt idx="313">
                  <c:v>0.626</c:v>
                </c:pt>
                <c:pt idx="314">
                  <c:v>0.628</c:v>
                </c:pt>
                <c:pt idx="315">
                  <c:v>0.63</c:v>
                </c:pt>
                <c:pt idx="316">
                  <c:v>0.63200000000000001</c:v>
                </c:pt>
                <c:pt idx="317">
                  <c:v>0.63400000000000001</c:v>
                </c:pt>
                <c:pt idx="318">
                  <c:v>0.63600000000000001</c:v>
                </c:pt>
                <c:pt idx="319">
                  <c:v>0.63800000000000001</c:v>
                </c:pt>
                <c:pt idx="320">
                  <c:v>0.64</c:v>
                </c:pt>
                <c:pt idx="321">
                  <c:v>0.64200000000000002</c:v>
                </c:pt>
                <c:pt idx="322">
                  <c:v>0.64400000000000002</c:v>
                </c:pt>
                <c:pt idx="323">
                  <c:v>0.64600000000000002</c:v>
                </c:pt>
                <c:pt idx="324">
                  <c:v>0.64800000000000002</c:v>
                </c:pt>
                <c:pt idx="325">
                  <c:v>0.65</c:v>
                </c:pt>
                <c:pt idx="326">
                  <c:v>0.65200000000000002</c:v>
                </c:pt>
                <c:pt idx="327">
                  <c:v>0.65400000000000003</c:v>
                </c:pt>
                <c:pt idx="328">
                  <c:v>0.65600000000000003</c:v>
                </c:pt>
                <c:pt idx="329">
                  <c:v>0.65800000000000003</c:v>
                </c:pt>
                <c:pt idx="330">
                  <c:v>0.66</c:v>
                </c:pt>
                <c:pt idx="331">
                  <c:v>0.66200000000000003</c:v>
                </c:pt>
                <c:pt idx="332">
                  <c:v>0.66400000000000003</c:v>
                </c:pt>
                <c:pt idx="333">
                  <c:v>0.66600000000000004</c:v>
                </c:pt>
                <c:pt idx="334">
                  <c:v>0.66800000000000004</c:v>
                </c:pt>
                <c:pt idx="335">
                  <c:v>0.67</c:v>
                </c:pt>
                <c:pt idx="336">
                  <c:v>0.67200000000000004</c:v>
                </c:pt>
                <c:pt idx="337">
                  <c:v>0.67400000000000004</c:v>
                </c:pt>
                <c:pt idx="338">
                  <c:v>0.67600000000000005</c:v>
                </c:pt>
                <c:pt idx="339">
                  <c:v>0.67800000000000005</c:v>
                </c:pt>
                <c:pt idx="340">
                  <c:v>0.68</c:v>
                </c:pt>
                <c:pt idx="341">
                  <c:v>0.68200000000000005</c:v>
                </c:pt>
                <c:pt idx="342">
                  <c:v>0.68400000000000005</c:v>
                </c:pt>
                <c:pt idx="343">
                  <c:v>0.68600000000000005</c:v>
                </c:pt>
                <c:pt idx="344">
                  <c:v>0.68799999999999994</c:v>
                </c:pt>
                <c:pt idx="345">
                  <c:v>0.69</c:v>
                </c:pt>
                <c:pt idx="346">
                  <c:v>0.69199999999999995</c:v>
                </c:pt>
                <c:pt idx="347">
                  <c:v>0.69399999999999995</c:v>
                </c:pt>
                <c:pt idx="348">
                  <c:v>0.69599999999999995</c:v>
                </c:pt>
                <c:pt idx="349">
                  <c:v>0.69799999999999995</c:v>
                </c:pt>
                <c:pt idx="350">
                  <c:v>0.7</c:v>
                </c:pt>
                <c:pt idx="351">
                  <c:v>0.70199999999999996</c:v>
                </c:pt>
                <c:pt idx="352">
                  <c:v>0.70399999999999996</c:v>
                </c:pt>
                <c:pt idx="353">
                  <c:v>0.70599999999999996</c:v>
                </c:pt>
                <c:pt idx="354">
                  <c:v>0.70799999999999996</c:v>
                </c:pt>
                <c:pt idx="355">
                  <c:v>0.71</c:v>
                </c:pt>
                <c:pt idx="356">
                  <c:v>0.71199999999999997</c:v>
                </c:pt>
                <c:pt idx="357">
                  <c:v>0.71399999999999997</c:v>
                </c:pt>
                <c:pt idx="358">
                  <c:v>0.71599999999999997</c:v>
                </c:pt>
                <c:pt idx="359">
                  <c:v>0.71799999999999997</c:v>
                </c:pt>
                <c:pt idx="360">
                  <c:v>0.72</c:v>
                </c:pt>
                <c:pt idx="361">
                  <c:v>0.72199999999999998</c:v>
                </c:pt>
                <c:pt idx="362">
                  <c:v>0.72399999999999998</c:v>
                </c:pt>
                <c:pt idx="363">
                  <c:v>0.72599999999999998</c:v>
                </c:pt>
                <c:pt idx="364">
                  <c:v>0.72799999999999998</c:v>
                </c:pt>
                <c:pt idx="365">
                  <c:v>0.73</c:v>
                </c:pt>
                <c:pt idx="366">
                  <c:v>0.73199999999999998</c:v>
                </c:pt>
                <c:pt idx="367">
                  <c:v>0.73399999999999999</c:v>
                </c:pt>
                <c:pt idx="368">
                  <c:v>0.73599999999999999</c:v>
                </c:pt>
                <c:pt idx="369">
                  <c:v>0.73799999999999999</c:v>
                </c:pt>
                <c:pt idx="370">
                  <c:v>0.74</c:v>
                </c:pt>
                <c:pt idx="371">
                  <c:v>0.74199999999999999</c:v>
                </c:pt>
                <c:pt idx="372">
                  <c:v>0.74399999999999999</c:v>
                </c:pt>
                <c:pt idx="373">
                  <c:v>0.746</c:v>
                </c:pt>
                <c:pt idx="374">
                  <c:v>0.748</c:v>
                </c:pt>
                <c:pt idx="375">
                  <c:v>0.75</c:v>
                </c:pt>
                <c:pt idx="376">
                  <c:v>0.752</c:v>
                </c:pt>
                <c:pt idx="377">
                  <c:v>0.754</c:v>
                </c:pt>
                <c:pt idx="378">
                  <c:v>0.75600000000000001</c:v>
                </c:pt>
                <c:pt idx="379">
                  <c:v>0.75800000000000001</c:v>
                </c:pt>
                <c:pt idx="380">
                  <c:v>0.76</c:v>
                </c:pt>
                <c:pt idx="381">
                  <c:v>0.76200000000000001</c:v>
                </c:pt>
                <c:pt idx="382">
                  <c:v>0.76400000000000001</c:v>
                </c:pt>
                <c:pt idx="383">
                  <c:v>0.76600000000000001</c:v>
                </c:pt>
                <c:pt idx="384">
                  <c:v>0.76800000000000002</c:v>
                </c:pt>
                <c:pt idx="385">
                  <c:v>0.77</c:v>
                </c:pt>
                <c:pt idx="386">
                  <c:v>0.77200000000000002</c:v>
                </c:pt>
                <c:pt idx="387">
                  <c:v>0.77400000000000002</c:v>
                </c:pt>
                <c:pt idx="388">
                  <c:v>0.77600000000000002</c:v>
                </c:pt>
                <c:pt idx="389">
                  <c:v>0.77800000000000002</c:v>
                </c:pt>
                <c:pt idx="390">
                  <c:v>0.78</c:v>
                </c:pt>
                <c:pt idx="391">
                  <c:v>0.78200000000000003</c:v>
                </c:pt>
                <c:pt idx="392">
                  <c:v>0.78400000000000003</c:v>
                </c:pt>
                <c:pt idx="393">
                  <c:v>0.78600000000000003</c:v>
                </c:pt>
                <c:pt idx="394">
                  <c:v>0.78800000000000003</c:v>
                </c:pt>
                <c:pt idx="395">
                  <c:v>0.79</c:v>
                </c:pt>
                <c:pt idx="396">
                  <c:v>0.79200000000000004</c:v>
                </c:pt>
                <c:pt idx="397">
                  <c:v>0.79400000000000004</c:v>
                </c:pt>
                <c:pt idx="398">
                  <c:v>0.79600000000000004</c:v>
                </c:pt>
                <c:pt idx="399">
                  <c:v>0.79800000000000004</c:v>
                </c:pt>
                <c:pt idx="400">
                  <c:v>0.8</c:v>
                </c:pt>
                <c:pt idx="401">
                  <c:v>0.80200000000000005</c:v>
                </c:pt>
                <c:pt idx="402">
                  <c:v>0.80400000000000005</c:v>
                </c:pt>
                <c:pt idx="403">
                  <c:v>0.80600000000000005</c:v>
                </c:pt>
                <c:pt idx="404">
                  <c:v>0.80800000000000005</c:v>
                </c:pt>
                <c:pt idx="405">
                  <c:v>0.81</c:v>
                </c:pt>
                <c:pt idx="406">
                  <c:v>0.81200000000000006</c:v>
                </c:pt>
                <c:pt idx="407">
                  <c:v>0.81399999999999995</c:v>
                </c:pt>
                <c:pt idx="408">
                  <c:v>0.81599999999999995</c:v>
                </c:pt>
                <c:pt idx="409">
                  <c:v>0.81799999999999995</c:v>
                </c:pt>
                <c:pt idx="410">
                  <c:v>0.82</c:v>
                </c:pt>
                <c:pt idx="411">
                  <c:v>0.82199999999999995</c:v>
                </c:pt>
                <c:pt idx="412">
                  <c:v>0.82399999999999995</c:v>
                </c:pt>
                <c:pt idx="413">
                  <c:v>0.82599999999999996</c:v>
                </c:pt>
                <c:pt idx="414">
                  <c:v>0.82799999999999996</c:v>
                </c:pt>
                <c:pt idx="415">
                  <c:v>0.83</c:v>
                </c:pt>
                <c:pt idx="416">
                  <c:v>0.83199999999999996</c:v>
                </c:pt>
                <c:pt idx="417">
                  <c:v>0.83399999999999996</c:v>
                </c:pt>
                <c:pt idx="418">
                  <c:v>0.83599999999999997</c:v>
                </c:pt>
                <c:pt idx="419">
                  <c:v>0.83799999999999997</c:v>
                </c:pt>
                <c:pt idx="420">
                  <c:v>0.84</c:v>
                </c:pt>
                <c:pt idx="421">
                  <c:v>0.84199999999999997</c:v>
                </c:pt>
                <c:pt idx="422">
                  <c:v>0.84399999999999997</c:v>
                </c:pt>
                <c:pt idx="423">
                  <c:v>0.84599999999999997</c:v>
                </c:pt>
                <c:pt idx="424">
                  <c:v>0.84799999999999998</c:v>
                </c:pt>
                <c:pt idx="425">
                  <c:v>0.85</c:v>
                </c:pt>
                <c:pt idx="426">
                  <c:v>0.85199999999999998</c:v>
                </c:pt>
                <c:pt idx="427">
                  <c:v>0.85399999999999998</c:v>
                </c:pt>
                <c:pt idx="428">
                  <c:v>0.85599999999999998</c:v>
                </c:pt>
                <c:pt idx="429">
                  <c:v>0.85799999999999998</c:v>
                </c:pt>
                <c:pt idx="430">
                  <c:v>0.86</c:v>
                </c:pt>
                <c:pt idx="431">
                  <c:v>0.86199999999999999</c:v>
                </c:pt>
                <c:pt idx="432">
                  <c:v>0.86399999999999999</c:v>
                </c:pt>
                <c:pt idx="433">
                  <c:v>0.86599999999999999</c:v>
                </c:pt>
                <c:pt idx="434">
                  <c:v>0.86799999999999999</c:v>
                </c:pt>
                <c:pt idx="435">
                  <c:v>0.87</c:v>
                </c:pt>
                <c:pt idx="436">
                  <c:v>0.872</c:v>
                </c:pt>
                <c:pt idx="437">
                  <c:v>0.874</c:v>
                </c:pt>
                <c:pt idx="438">
                  <c:v>0.876</c:v>
                </c:pt>
                <c:pt idx="439">
                  <c:v>0.878</c:v>
                </c:pt>
                <c:pt idx="440">
                  <c:v>0.88</c:v>
                </c:pt>
                <c:pt idx="441">
                  <c:v>0.88200000000000001</c:v>
                </c:pt>
                <c:pt idx="442">
                  <c:v>0.88400000000000001</c:v>
                </c:pt>
                <c:pt idx="443">
                  <c:v>0.88600000000000001</c:v>
                </c:pt>
                <c:pt idx="444">
                  <c:v>0.88800000000000001</c:v>
                </c:pt>
                <c:pt idx="445">
                  <c:v>0.89</c:v>
                </c:pt>
                <c:pt idx="446">
                  <c:v>0.89200000000000002</c:v>
                </c:pt>
                <c:pt idx="447">
                  <c:v>0.89400000000000002</c:v>
                </c:pt>
                <c:pt idx="448">
                  <c:v>0.89600000000000002</c:v>
                </c:pt>
                <c:pt idx="449">
                  <c:v>0.89800000000000002</c:v>
                </c:pt>
                <c:pt idx="450">
                  <c:v>0.9</c:v>
                </c:pt>
                <c:pt idx="451">
                  <c:v>0.90200000000000002</c:v>
                </c:pt>
                <c:pt idx="452">
                  <c:v>0.90400000000000003</c:v>
                </c:pt>
                <c:pt idx="453">
                  <c:v>0.90600000000000003</c:v>
                </c:pt>
                <c:pt idx="454">
                  <c:v>0.90800000000000003</c:v>
                </c:pt>
                <c:pt idx="455">
                  <c:v>0.91</c:v>
                </c:pt>
                <c:pt idx="456">
                  <c:v>0.91200000000000003</c:v>
                </c:pt>
                <c:pt idx="457">
                  <c:v>0.91400000000000003</c:v>
                </c:pt>
                <c:pt idx="458">
                  <c:v>0.91600000000000004</c:v>
                </c:pt>
                <c:pt idx="459">
                  <c:v>0.91800000000000004</c:v>
                </c:pt>
                <c:pt idx="460">
                  <c:v>0.92</c:v>
                </c:pt>
                <c:pt idx="461">
                  <c:v>0.92200000000000004</c:v>
                </c:pt>
                <c:pt idx="462">
                  <c:v>0.92400000000000004</c:v>
                </c:pt>
                <c:pt idx="463">
                  <c:v>0.92600000000000005</c:v>
                </c:pt>
                <c:pt idx="464">
                  <c:v>0.92800000000000005</c:v>
                </c:pt>
                <c:pt idx="465">
                  <c:v>0.93</c:v>
                </c:pt>
                <c:pt idx="466">
                  <c:v>0.93200000000000005</c:v>
                </c:pt>
                <c:pt idx="467">
                  <c:v>0.93400000000000005</c:v>
                </c:pt>
                <c:pt idx="468">
                  <c:v>0.93600000000000005</c:v>
                </c:pt>
                <c:pt idx="469">
                  <c:v>0.93799999999999994</c:v>
                </c:pt>
                <c:pt idx="470">
                  <c:v>0.94</c:v>
                </c:pt>
                <c:pt idx="471">
                  <c:v>0.94199999999999995</c:v>
                </c:pt>
                <c:pt idx="472">
                  <c:v>0.94399999999999995</c:v>
                </c:pt>
                <c:pt idx="473">
                  <c:v>0.94599999999999995</c:v>
                </c:pt>
                <c:pt idx="474">
                  <c:v>0.94799999999999995</c:v>
                </c:pt>
                <c:pt idx="475">
                  <c:v>0.95</c:v>
                </c:pt>
                <c:pt idx="476">
                  <c:v>0.95199999999999996</c:v>
                </c:pt>
                <c:pt idx="477">
                  <c:v>0.95399999999999996</c:v>
                </c:pt>
                <c:pt idx="478">
                  <c:v>0.95599999999999996</c:v>
                </c:pt>
                <c:pt idx="479">
                  <c:v>0.95799999999999996</c:v>
                </c:pt>
                <c:pt idx="480">
                  <c:v>0.96</c:v>
                </c:pt>
                <c:pt idx="481">
                  <c:v>0.96199999999999997</c:v>
                </c:pt>
                <c:pt idx="482">
                  <c:v>0.96399999999999997</c:v>
                </c:pt>
                <c:pt idx="483">
                  <c:v>0.96599999999999997</c:v>
                </c:pt>
                <c:pt idx="484">
                  <c:v>0.96799999999999997</c:v>
                </c:pt>
                <c:pt idx="485">
                  <c:v>0.97</c:v>
                </c:pt>
                <c:pt idx="486">
                  <c:v>0.97199999999999998</c:v>
                </c:pt>
                <c:pt idx="487">
                  <c:v>0.97399999999999998</c:v>
                </c:pt>
                <c:pt idx="488">
                  <c:v>0.97599999999999998</c:v>
                </c:pt>
                <c:pt idx="489">
                  <c:v>0.97799999999999998</c:v>
                </c:pt>
                <c:pt idx="490">
                  <c:v>0.98</c:v>
                </c:pt>
                <c:pt idx="491">
                  <c:v>0.98199999999999998</c:v>
                </c:pt>
                <c:pt idx="492">
                  <c:v>0.98399999999999999</c:v>
                </c:pt>
                <c:pt idx="493">
                  <c:v>0.98599999999999999</c:v>
                </c:pt>
                <c:pt idx="494">
                  <c:v>0.98799999999999999</c:v>
                </c:pt>
                <c:pt idx="495">
                  <c:v>0.99</c:v>
                </c:pt>
                <c:pt idx="496">
                  <c:v>0.99199999999999999</c:v>
                </c:pt>
                <c:pt idx="497">
                  <c:v>0.99399999999999999</c:v>
                </c:pt>
                <c:pt idx="498">
                  <c:v>0.996</c:v>
                </c:pt>
                <c:pt idx="499">
                  <c:v>0.998</c:v>
                </c:pt>
                <c:pt idx="500">
                  <c:v>1</c:v>
                </c:pt>
                <c:pt idx="501">
                  <c:v>1.002</c:v>
                </c:pt>
                <c:pt idx="502">
                  <c:v>1.004</c:v>
                </c:pt>
                <c:pt idx="503">
                  <c:v>1.006</c:v>
                </c:pt>
                <c:pt idx="504">
                  <c:v>1.008</c:v>
                </c:pt>
                <c:pt idx="505">
                  <c:v>1.01</c:v>
                </c:pt>
                <c:pt idx="506">
                  <c:v>1.012</c:v>
                </c:pt>
                <c:pt idx="507">
                  <c:v>1.014</c:v>
                </c:pt>
                <c:pt idx="508">
                  <c:v>1.016</c:v>
                </c:pt>
                <c:pt idx="509">
                  <c:v>1.018</c:v>
                </c:pt>
                <c:pt idx="510">
                  <c:v>1.02</c:v>
                </c:pt>
                <c:pt idx="511">
                  <c:v>1.022</c:v>
                </c:pt>
                <c:pt idx="512">
                  <c:v>1.024</c:v>
                </c:pt>
                <c:pt idx="513">
                  <c:v>1.026</c:v>
                </c:pt>
                <c:pt idx="514">
                  <c:v>1.028</c:v>
                </c:pt>
                <c:pt idx="515">
                  <c:v>1.03</c:v>
                </c:pt>
                <c:pt idx="516">
                  <c:v>1.032</c:v>
                </c:pt>
                <c:pt idx="517">
                  <c:v>1.034</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1.0580000000000001</c:v>
                </c:pt>
                <c:pt idx="530">
                  <c:v>1.06</c:v>
                </c:pt>
                <c:pt idx="531">
                  <c:v>1.0620000000000001</c:v>
                </c:pt>
                <c:pt idx="532">
                  <c:v>1.0640000000000001</c:v>
                </c:pt>
                <c:pt idx="533">
                  <c:v>1.0660000000000001</c:v>
                </c:pt>
                <c:pt idx="534">
                  <c:v>1.0680000000000001</c:v>
                </c:pt>
                <c:pt idx="535">
                  <c:v>1.07</c:v>
                </c:pt>
                <c:pt idx="536">
                  <c:v>1.0720000000000001</c:v>
                </c:pt>
                <c:pt idx="537">
                  <c:v>1.0740000000000001</c:v>
                </c:pt>
                <c:pt idx="538">
                  <c:v>1.0760000000000001</c:v>
                </c:pt>
                <c:pt idx="539">
                  <c:v>1.0780000000000001</c:v>
                </c:pt>
                <c:pt idx="540">
                  <c:v>1.08</c:v>
                </c:pt>
                <c:pt idx="541">
                  <c:v>1.0820000000000001</c:v>
                </c:pt>
                <c:pt idx="542">
                  <c:v>1.0840000000000001</c:v>
                </c:pt>
                <c:pt idx="543">
                  <c:v>1.0860000000000001</c:v>
                </c:pt>
                <c:pt idx="544">
                  <c:v>1.0880000000000001</c:v>
                </c:pt>
                <c:pt idx="545">
                  <c:v>1.0900000000000001</c:v>
                </c:pt>
                <c:pt idx="546">
                  <c:v>1.0920000000000001</c:v>
                </c:pt>
                <c:pt idx="547">
                  <c:v>1.0940000000000001</c:v>
                </c:pt>
                <c:pt idx="548">
                  <c:v>1.0960000000000001</c:v>
                </c:pt>
                <c:pt idx="549">
                  <c:v>1.0980000000000001</c:v>
                </c:pt>
                <c:pt idx="550">
                  <c:v>1.1000000000000001</c:v>
                </c:pt>
                <c:pt idx="551">
                  <c:v>1.1020000000000001</c:v>
                </c:pt>
                <c:pt idx="552">
                  <c:v>1.1040000000000001</c:v>
                </c:pt>
                <c:pt idx="553">
                  <c:v>1.1060000000000001</c:v>
                </c:pt>
                <c:pt idx="554">
                  <c:v>1.1080000000000001</c:v>
                </c:pt>
                <c:pt idx="555">
                  <c:v>1.1100000000000001</c:v>
                </c:pt>
                <c:pt idx="556">
                  <c:v>1.1120000000000001</c:v>
                </c:pt>
                <c:pt idx="557">
                  <c:v>1.1140000000000001</c:v>
                </c:pt>
                <c:pt idx="558">
                  <c:v>1.1160000000000001</c:v>
                </c:pt>
                <c:pt idx="559">
                  <c:v>1.1180000000000001</c:v>
                </c:pt>
                <c:pt idx="560">
                  <c:v>1.1200000000000001</c:v>
                </c:pt>
                <c:pt idx="561">
                  <c:v>1.1220000000000001</c:v>
                </c:pt>
                <c:pt idx="562">
                  <c:v>1.1240000000000001</c:v>
                </c:pt>
                <c:pt idx="563">
                  <c:v>1.1259999999999999</c:v>
                </c:pt>
                <c:pt idx="564">
                  <c:v>1.1279999999999999</c:v>
                </c:pt>
                <c:pt idx="565">
                  <c:v>1.1299999999999999</c:v>
                </c:pt>
                <c:pt idx="566">
                  <c:v>1.1319999999999999</c:v>
                </c:pt>
                <c:pt idx="567">
                  <c:v>1.1339999999999999</c:v>
                </c:pt>
                <c:pt idx="568">
                  <c:v>1.1359999999999999</c:v>
                </c:pt>
                <c:pt idx="569">
                  <c:v>1.1379999999999999</c:v>
                </c:pt>
                <c:pt idx="570">
                  <c:v>1.1399999999999999</c:v>
                </c:pt>
                <c:pt idx="571">
                  <c:v>1.1419999999999999</c:v>
                </c:pt>
                <c:pt idx="572">
                  <c:v>1.1439999999999999</c:v>
                </c:pt>
                <c:pt idx="573">
                  <c:v>1.1459999999999999</c:v>
                </c:pt>
                <c:pt idx="574">
                  <c:v>1.1479999999999999</c:v>
                </c:pt>
                <c:pt idx="575">
                  <c:v>1.1499999999999999</c:v>
                </c:pt>
                <c:pt idx="576">
                  <c:v>1.1519999999999999</c:v>
                </c:pt>
                <c:pt idx="577">
                  <c:v>1.1539999999999999</c:v>
                </c:pt>
                <c:pt idx="578">
                  <c:v>1.1559999999999999</c:v>
                </c:pt>
                <c:pt idx="579">
                  <c:v>1.1579999999999999</c:v>
                </c:pt>
                <c:pt idx="580">
                  <c:v>1.1599999999999999</c:v>
                </c:pt>
                <c:pt idx="581">
                  <c:v>1.1619999999999999</c:v>
                </c:pt>
                <c:pt idx="582">
                  <c:v>1.1639999999999999</c:v>
                </c:pt>
                <c:pt idx="583">
                  <c:v>1.1659999999999999</c:v>
                </c:pt>
                <c:pt idx="584">
                  <c:v>1.1679999999999999</c:v>
                </c:pt>
                <c:pt idx="585">
                  <c:v>1.17</c:v>
                </c:pt>
                <c:pt idx="586">
                  <c:v>1.1719999999999999</c:v>
                </c:pt>
                <c:pt idx="587">
                  <c:v>1.1739999999999999</c:v>
                </c:pt>
                <c:pt idx="588">
                  <c:v>1.1759999999999999</c:v>
                </c:pt>
                <c:pt idx="589">
                  <c:v>1.1779999999999999</c:v>
                </c:pt>
                <c:pt idx="590">
                  <c:v>1.18</c:v>
                </c:pt>
                <c:pt idx="591">
                  <c:v>1.1819999999999999</c:v>
                </c:pt>
                <c:pt idx="592">
                  <c:v>1.1839999999999999</c:v>
                </c:pt>
                <c:pt idx="593">
                  <c:v>1.1859999999999999</c:v>
                </c:pt>
                <c:pt idx="594">
                  <c:v>1.1879999999999999</c:v>
                </c:pt>
                <c:pt idx="595">
                  <c:v>1.19</c:v>
                </c:pt>
                <c:pt idx="596">
                  <c:v>1.1919999999999999</c:v>
                </c:pt>
                <c:pt idx="597">
                  <c:v>1.194</c:v>
                </c:pt>
                <c:pt idx="598">
                  <c:v>1.196</c:v>
                </c:pt>
                <c:pt idx="599">
                  <c:v>1.198</c:v>
                </c:pt>
                <c:pt idx="600">
                  <c:v>1.2</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1.226</c:v>
                </c:pt>
                <c:pt idx="614">
                  <c:v>1.228</c:v>
                </c:pt>
                <c:pt idx="615">
                  <c:v>1.23</c:v>
                </c:pt>
                <c:pt idx="616">
                  <c:v>1.232</c:v>
                </c:pt>
                <c:pt idx="617">
                  <c:v>1.234</c:v>
                </c:pt>
                <c:pt idx="618">
                  <c:v>1.236</c:v>
                </c:pt>
                <c:pt idx="619">
                  <c:v>1.238</c:v>
                </c:pt>
                <c:pt idx="620">
                  <c:v>1.24</c:v>
                </c:pt>
                <c:pt idx="621">
                  <c:v>1.242</c:v>
                </c:pt>
                <c:pt idx="622">
                  <c:v>1.244</c:v>
                </c:pt>
                <c:pt idx="623">
                  <c:v>1.246</c:v>
                </c:pt>
                <c:pt idx="624">
                  <c:v>1.248</c:v>
                </c:pt>
                <c:pt idx="625">
                  <c:v>1.25</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c:v>
                </c:pt>
                <c:pt idx="640">
                  <c:v>1.28</c:v>
                </c:pt>
                <c:pt idx="641">
                  <c:v>1.282</c:v>
                </c:pt>
                <c:pt idx="642">
                  <c:v>1.284</c:v>
                </c:pt>
                <c:pt idx="643">
                  <c:v>1.286</c:v>
                </c:pt>
                <c:pt idx="644">
                  <c:v>1.288</c:v>
                </c:pt>
                <c:pt idx="645">
                  <c:v>1.29</c:v>
                </c:pt>
                <c:pt idx="646">
                  <c:v>1.292</c:v>
                </c:pt>
                <c:pt idx="647">
                  <c:v>1.294</c:v>
                </c:pt>
                <c:pt idx="648">
                  <c:v>1.296</c:v>
                </c:pt>
                <c:pt idx="649">
                  <c:v>1.298</c:v>
                </c:pt>
                <c:pt idx="650">
                  <c:v>1.3</c:v>
                </c:pt>
                <c:pt idx="651">
                  <c:v>1.302</c:v>
                </c:pt>
                <c:pt idx="652">
                  <c:v>1.304</c:v>
                </c:pt>
                <c:pt idx="653">
                  <c:v>1.306</c:v>
                </c:pt>
                <c:pt idx="654">
                  <c:v>1.3080000000000001</c:v>
                </c:pt>
                <c:pt idx="655">
                  <c:v>1.31</c:v>
                </c:pt>
                <c:pt idx="656">
                  <c:v>1.3120000000000001</c:v>
                </c:pt>
                <c:pt idx="657">
                  <c:v>1.3140000000000001</c:v>
                </c:pt>
                <c:pt idx="658">
                  <c:v>1.3160000000000001</c:v>
                </c:pt>
                <c:pt idx="659">
                  <c:v>1.3180000000000001</c:v>
                </c:pt>
                <c:pt idx="660">
                  <c:v>1.32</c:v>
                </c:pt>
                <c:pt idx="661">
                  <c:v>1.3220000000000001</c:v>
                </c:pt>
                <c:pt idx="662">
                  <c:v>1.3240000000000001</c:v>
                </c:pt>
                <c:pt idx="663">
                  <c:v>1.3260000000000001</c:v>
                </c:pt>
                <c:pt idx="664">
                  <c:v>1.3280000000000001</c:v>
                </c:pt>
                <c:pt idx="665">
                  <c:v>1.33</c:v>
                </c:pt>
                <c:pt idx="666">
                  <c:v>1.3320000000000001</c:v>
                </c:pt>
                <c:pt idx="667">
                  <c:v>1.3340000000000001</c:v>
                </c:pt>
                <c:pt idx="668">
                  <c:v>1.3360000000000001</c:v>
                </c:pt>
                <c:pt idx="669">
                  <c:v>1.3380000000000001</c:v>
                </c:pt>
                <c:pt idx="670">
                  <c:v>1.34</c:v>
                </c:pt>
                <c:pt idx="671">
                  <c:v>1.3420000000000001</c:v>
                </c:pt>
                <c:pt idx="672">
                  <c:v>1.3440000000000001</c:v>
                </c:pt>
                <c:pt idx="673">
                  <c:v>1.3460000000000001</c:v>
                </c:pt>
                <c:pt idx="674">
                  <c:v>1.3480000000000001</c:v>
                </c:pt>
                <c:pt idx="675">
                  <c:v>1.35</c:v>
                </c:pt>
                <c:pt idx="676">
                  <c:v>1.3520000000000001</c:v>
                </c:pt>
                <c:pt idx="677">
                  <c:v>1.3540000000000001</c:v>
                </c:pt>
                <c:pt idx="678">
                  <c:v>1.3560000000000001</c:v>
                </c:pt>
                <c:pt idx="679">
                  <c:v>1.3580000000000001</c:v>
                </c:pt>
                <c:pt idx="680">
                  <c:v>1.36</c:v>
                </c:pt>
                <c:pt idx="681">
                  <c:v>1.3620000000000001</c:v>
                </c:pt>
                <c:pt idx="682">
                  <c:v>1.3640000000000001</c:v>
                </c:pt>
                <c:pt idx="683">
                  <c:v>1.3660000000000001</c:v>
                </c:pt>
                <c:pt idx="684">
                  <c:v>1.3680000000000001</c:v>
                </c:pt>
                <c:pt idx="685">
                  <c:v>1.37</c:v>
                </c:pt>
                <c:pt idx="686">
                  <c:v>1.3720000000000001</c:v>
                </c:pt>
                <c:pt idx="687">
                  <c:v>1.3740000000000001</c:v>
                </c:pt>
                <c:pt idx="688">
                  <c:v>1.3759999999999999</c:v>
                </c:pt>
                <c:pt idx="689">
                  <c:v>1.3779999999999999</c:v>
                </c:pt>
                <c:pt idx="690">
                  <c:v>1.38</c:v>
                </c:pt>
                <c:pt idx="691">
                  <c:v>1.3819999999999999</c:v>
                </c:pt>
              </c:numCache>
            </c:numRef>
          </c:xVal>
          <c:yVal>
            <c:numRef>
              <c:f>Feuil1!$B$2:$B$693</c:f>
              <c:numCache>
                <c:formatCode>General</c:formatCode>
                <c:ptCount val="692"/>
                <c:pt idx="12">
                  <c:v>11.097</c:v>
                </c:pt>
                <c:pt idx="13">
                  <c:v>11.082000000000001</c:v>
                </c:pt>
                <c:pt idx="14">
                  <c:v>11.073</c:v>
                </c:pt>
                <c:pt idx="15">
                  <c:v>11.058999999999999</c:v>
                </c:pt>
                <c:pt idx="16">
                  <c:v>11.045</c:v>
                </c:pt>
                <c:pt idx="17">
                  <c:v>11.023</c:v>
                </c:pt>
                <c:pt idx="18">
                  <c:v>11.009</c:v>
                </c:pt>
                <c:pt idx="19">
                  <c:v>10.999000000000001</c:v>
                </c:pt>
                <c:pt idx="20">
                  <c:v>10.98</c:v>
                </c:pt>
                <c:pt idx="21">
                  <c:v>10.971</c:v>
                </c:pt>
                <c:pt idx="22">
                  <c:v>10.946999999999999</c:v>
                </c:pt>
                <c:pt idx="23">
                  <c:v>10.933999999999999</c:v>
                </c:pt>
                <c:pt idx="24">
                  <c:v>10.914999999999999</c:v>
                </c:pt>
                <c:pt idx="25">
                  <c:v>10.906000000000001</c:v>
                </c:pt>
                <c:pt idx="26">
                  <c:v>10.885</c:v>
                </c:pt>
                <c:pt idx="27">
                  <c:v>10.871</c:v>
                </c:pt>
                <c:pt idx="28">
                  <c:v>10.853999999999999</c:v>
                </c:pt>
                <c:pt idx="29">
                  <c:v>10.842000000000001</c:v>
                </c:pt>
                <c:pt idx="30">
                  <c:v>10.834</c:v>
                </c:pt>
                <c:pt idx="31">
                  <c:v>10.831</c:v>
                </c:pt>
                <c:pt idx="32">
                  <c:v>10.842000000000001</c:v>
                </c:pt>
                <c:pt idx="33">
                  <c:v>10.837999999999999</c:v>
                </c:pt>
                <c:pt idx="34">
                  <c:v>10.848000000000001</c:v>
                </c:pt>
                <c:pt idx="35">
                  <c:v>10.859</c:v>
                </c:pt>
                <c:pt idx="36">
                  <c:v>10.877000000000001</c:v>
                </c:pt>
                <c:pt idx="37">
                  <c:v>10.893000000000001</c:v>
                </c:pt>
                <c:pt idx="38">
                  <c:v>10.917</c:v>
                </c:pt>
                <c:pt idx="39">
                  <c:v>10.933</c:v>
                </c:pt>
                <c:pt idx="40">
                  <c:v>10.957000000000001</c:v>
                </c:pt>
                <c:pt idx="41">
                  <c:v>10.972</c:v>
                </c:pt>
                <c:pt idx="42">
                  <c:v>10.996</c:v>
                </c:pt>
                <c:pt idx="43">
                  <c:v>11.007</c:v>
                </c:pt>
                <c:pt idx="44">
                  <c:v>11.013</c:v>
                </c:pt>
                <c:pt idx="45">
                  <c:v>11.016</c:v>
                </c:pt>
                <c:pt idx="46">
                  <c:v>11.02</c:v>
                </c:pt>
                <c:pt idx="47">
                  <c:v>11.029</c:v>
                </c:pt>
                <c:pt idx="48">
                  <c:v>11.032</c:v>
                </c:pt>
                <c:pt idx="49">
                  <c:v>11.039</c:v>
                </c:pt>
                <c:pt idx="50">
                  <c:v>11.04</c:v>
                </c:pt>
                <c:pt idx="51">
                  <c:v>11.055</c:v>
                </c:pt>
                <c:pt idx="52">
                  <c:v>11.058999999999999</c:v>
                </c:pt>
                <c:pt idx="53">
                  <c:v>11.068</c:v>
                </c:pt>
                <c:pt idx="54">
                  <c:v>11.074</c:v>
                </c:pt>
                <c:pt idx="55">
                  <c:v>11.083</c:v>
                </c:pt>
                <c:pt idx="56">
                  <c:v>11.085000000000001</c:v>
                </c:pt>
                <c:pt idx="57">
                  <c:v>11.087999999999999</c:v>
                </c:pt>
                <c:pt idx="58">
                  <c:v>11.090999999999999</c:v>
                </c:pt>
                <c:pt idx="59">
                  <c:v>11.093</c:v>
                </c:pt>
                <c:pt idx="60">
                  <c:v>11.096</c:v>
                </c:pt>
                <c:pt idx="61">
                  <c:v>11.103999999999999</c:v>
                </c:pt>
                <c:pt idx="62">
                  <c:v>11.108000000000001</c:v>
                </c:pt>
                <c:pt idx="63">
                  <c:v>11.113</c:v>
                </c:pt>
                <c:pt idx="64">
                  <c:v>11.125</c:v>
                </c:pt>
                <c:pt idx="65">
                  <c:v>11.122</c:v>
                </c:pt>
                <c:pt idx="66">
                  <c:v>11.125999999999999</c:v>
                </c:pt>
                <c:pt idx="67">
                  <c:v>11.125999999999999</c:v>
                </c:pt>
                <c:pt idx="68">
                  <c:v>11.125999999999999</c:v>
                </c:pt>
                <c:pt idx="69">
                  <c:v>11.125999999999999</c:v>
                </c:pt>
                <c:pt idx="70">
                  <c:v>11.125999999999999</c:v>
                </c:pt>
                <c:pt idx="71">
                  <c:v>11.125999999999999</c:v>
                </c:pt>
                <c:pt idx="72">
                  <c:v>11.125999999999999</c:v>
                </c:pt>
                <c:pt idx="73">
                  <c:v>11.125999999999999</c:v>
                </c:pt>
                <c:pt idx="74">
                  <c:v>11.125999999999999</c:v>
                </c:pt>
                <c:pt idx="75">
                  <c:v>11.125999999999999</c:v>
                </c:pt>
                <c:pt idx="76">
                  <c:v>11.125999999999999</c:v>
                </c:pt>
                <c:pt idx="77">
                  <c:v>11.125999999999999</c:v>
                </c:pt>
                <c:pt idx="78">
                  <c:v>11.125999999999999</c:v>
                </c:pt>
                <c:pt idx="79">
                  <c:v>11.125999999999999</c:v>
                </c:pt>
                <c:pt idx="80">
                  <c:v>11.125999999999999</c:v>
                </c:pt>
                <c:pt idx="81">
                  <c:v>11.125999999999999</c:v>
                </c:pt>
                <c:pt idx="82">
                  <c:v>11.125999999999999</c:v>
                </c:pt>
                <c:pt idx="83">
                  <c:v>11.125999999999999</c:v>
                </c:pt>
                <c:pt idx="84">
                  <c:v>11.125999999999999</c:v>
                </c:pt>
                <c:pt idx="85">
                  <c:v>11.125999999999999</c:v>
                </c:pt>
                <c:pt idx="86">
                  <c:v>11.125999999999999</c:v>
                </c:pt>
                <c:pt idx="87">
                  <c:v>11.125999999999999</c:v>
                </c:pt>
                <c:pt idx="88">
                  <c:v>11.125999999999999</c:v>
                </c:pt>
                <c:pt idx="89">
                  <c:v>11.125999999999999</c:v>
                </c:pt>
                <c:pt idx="90">
                  <c:v>11.125999999999999</c:v>
                </c:pt>
                <c:pt idx="91">
                  <c:v>11.125999999999999</c:v>
                </c:pt>
                <c:pt idx="92">
                  <c:v>11.125999999999999</c:v>
                </c:pt>
                <c:pt idx="93">
                  <c:v>11.125999999999999</c:v>
                </c:pt>
                <c:pt idx="94">
                  <c:v>11.125999999999999</c:v>
                </c:pt>
                <c:pt idx="95">
                  <c:v>11.125999999999999</c:v>
                </c:pt>
                <c:pt idx="96">
                  <c:v>11.125999999999999</c:v>
                </c:pt>
                <c:pt idx="97">
                  <c:v>11.125999999999999</c:v>
                </c:pt>
                <c:pt idx="98">
                  <c:v>11.125999999999999</c:v>
                </c:pt>
                <c:pt idx="99">
                  <c:v>11.125999999999999</c:v>
                </c:pt>
                <c:pt idx="100">
                  <c:v>11.125999999999999</c:v>
                </c:pt>
                <c:pt idx="101">
                  <c:v>11.125999999999999</c:v>
                </c:pt>
                <c:pt idx="102">
                  <c:v>11.125999999999999</c:v>
                </c:pt>
                <c:pt idx="103">
                  <c:v>11.125999999999999</c:v>
                </c:pt>
                <c:pt idx="104">
                  <c:v>11.125999999999999</c:v>
                </c:pt>
                <c:pt idx="105">
                  <c:v>11.125999999999999</c:v>
                </c:pt>
                <c:pt idx="106">
                  <c:v>11.125999999999999</c:v>
                </c:pt>
                <c:pt idx="107">
                  <c:v>11.125999999999999</c:v>
                </c:pt>
                <c:pt idx="108">
                  <c:v>11.125999999999999</c:v>
                </c:pt>
                <c:pt idx="109">
                  <c:v>11.125999999999999</c:v>
                </c:pt>
                <c:pt idx="110">
                  <c:v>11.125999999999999</c:v>
                </c:pt>
                <c:pt idx="111">
                  <c:v>11.125999999999999</c:v>
                </c:pt>
                <c:pt idx="112">
                  <c:v>11.125999999999999</c:v>
                </c:pt>
                <c:pt idx="113">
                  <c:v>11.125999999999999</c:v>
                </c:pt>
                <c:pt idx="114">
                  <c:v>11.125999999999999</c:v>
                </c:pt>
                <c:pt idx="115">
                  <c:v>11.125999999999999</c:v>
                </c:pt>
                <c:pt idx="116">
                  <c:v>11.125999999999999</c:v>
                </c:pt>
                <c:pt idx="117">
                  <c:v>11.125999999999999</c:v>
                </c:pt>
                <c:pt idx="118">
                  <c:v>11.125999999999999</c:v>
                </c:pt>
                <c:pt idx="119">
                  <c:v>11.125999999999999</c:v>
                </c:pt>
                <c:pt idx="120">
                  <c:v>11.125999999999999</c:v>
                </c:pt>
                <c:pt idx="121">
                  <c:v>11.125999999999999</c:v>
                </c:pt>
                <c:pt idx="122">
                  <c:v>11.125999999999999</c:v>
                </c:pt>
                <c:pt idx="123">
                  <c:v>11.125999999999999</c:v>
                </c:pt>
                <c:pt idx="124">
                  <c:v>11.125999999999999</c:v>
                </c:pt>
                <c:pt idx="125">
                  <c:v>11.125999999999999</c:v>
                </c:pt>
                <c:pt idx="126">
                  <c:v>11.125999999999999</c:v>
                </c:pt>
                <c:pt idx="127">
                  <c:v>11.125999999999999</c:v>
                </c:pt>
                <c:pt idx="128">
                  <c:v>11.125999999999999</c:v>
                </c:pt>
                <c:pt idx="129">
                  <c:v>11.125999999999999</c:v>
                </c:pt>
                <c:pt idx="130">
                  <c:v>11.125999999999999</c:v>
                </c:pt>
                <c:pt idx="131">
                  <c:v>11.125999999999999</c:v>
                </c:pt>
                <c:pt idx="132">
                  <c:v>11.125999999999999</c:v>
                </c:pt>
                <c:pt idx="133">
                  <c:v>11.125999999999999</c:v>
                </c:pt>
                <c:pt idx="134">
                  <c:v>11.125999999999999</c:v>
                </c:pt>
                <c:pt idx="135">
                  <c:v>11.125999999999999</c:v>
                </c:pt>
                <c:pt idx="136">
                  <c:v>11.125999999999999</c:v>
                </c:pt>
                <c:pt idx="137">
                  <c:v>11.125999999999999</c:v>
                </c:pt>
                <c:pt idx="138">
                  <c:v>11.125999999999999</c:v>
                </c:pt>
                <c:pt idx="139">
                  <c:v>11.125999999999999</c:v>
                </c:pt>
                <c:pt idx="140">
                  <c:v>11.125999999999999</c:v>
                </c:pt>
                <c:pt idx="141">
                  <c:v>11.125999999999999</c:v>
                </c:pt>
                <c:pt idx="142">
                  <c:v>11.125999999999999</c:v>
                </c:pt>
                <c:pt idx="143">
                  <c:v>11.125999999999999</c:v>
                </c:pt>
                <c:pt idx="144">
                  <c:v>11.125999999999999</c:v>
                </c:pt>
                <c:pt idx="145">
                  <c:v>11.125999999999999</c:v>
                </c:pt>
                <c:pt idx="146">
                  <c:v>11.125999999999999</c:v>
                </c:pt>
                <c:pt idx="147">
                  <c:v>11.116</c:v>
                </c:pt>
                <c:pt idx="148">
                  <c:v>11.103999999999999</c:v>
                </c:pt>
                <c:pt idx="149">
                  <c:v>11.103</c:v>
                </c:pt>
                <c:pt idx="150">
                  <c:v>11.089</c:v>
                </c:pt>
                <c:pt idx="151">
                  <c:v>11.084</c:v>
                </c:pt>
                <c:pt idx="152">
                  <c:v>11.063000000000001</c:v>
                </c:pt>
                <c:pt idx="153">
                  <c:v>11.032</c:v>
                </c:pt>
                <c:pt idx="154">
                  <c:v>11.02</c:v>
                </c:pt>
                <c:pt idx="155">
                  <c:v>11</c:v>
                </c:pt>
                <c:pt idx="156">
                  <c:v>10.984999999999999</c:v>
                </c:pt>
                <c:pt idx="157">
                  <c:v>10.962</c:v>
                </c:pt>
                <c:pt idx="158">
                  <c:v>10.941000000000001</c:v>
                </c:pt>
                <c:pt idx="159">
                  <c:v>10.906000000000001</c:v>
                </c:pt>
                <c:pt idx="160">
                  <c:v>10.874000000000001</c:v>
                </c:pt>
                <c:pt idx="161">
                  <c:v>10.839</c:v>
                </c:pt>
                <c:pt idx="162">
                  <c:v>10.807</c:v>
                </c:pt>
                <c:pt idx="163">
                  <c:v>10.773999999999999</c:v>
                </c:pt>
                <c:pt idx="164">
                  <c:v>10.734</c:v>
                </c:pt>
                <c:pt idx="165">
                  <c:v>10.712</c:v>
                </c:pt>
                <c:pt idx="166">
                  <c:v>10.715</c:v>
                </c:pt>
                <c:pt idx="167">
                  <c:v>10.709</c:v>
                </c:pt>
                <c:pt idx="168">
                  <c:v>10.694000000000001</c:v>
                </c:pt>
                <c:pt idx="169">
                  <c:v>10.702999999999999</c:v>
                </c:pt>
                <c:pt idx="170">
                  <c:v>10.721</c:v>
                </c:pt>
                <c:pt idx="171">
                  <c:v>10.734</c:v>
                </c:pt>
                <c:pt idx="172">
                  <c:v>10.747</c:v>
                </c:pt>
                <c:pt idx="173">
                  <c:v>10.772</c:v>
                </c:pt>
                <c:pt idx="174">
                  <c:v>10.787000000000001</c:v>
                </c:pt>
                <c:pt idx="175">
                  <c:v>10.81</c:v>
                </c:pt>
                <c:pt idx="176">
                  <c:v>10.824999999999999</c:v>
                </c:pt>
                <c:pt idx="177">
                  <c:v>10.85</c:v>
                </c:pt>
                <c:pt idx="178">
                  <c:v>10.875999999999999</c:v>
                </c:pt>
                <c:pt idx="179">
                  <c:v>10.896000000000001</c:v>
                </c:pt>
                <c:pt idx="180">
                  <c:v>10.919</c:v>
                </c:pt>
                <c:pt idx="181">
                  <c:v>10.927</c:v>
                </c:pt>
                <c:pt idx="182">
                  <c:v>10.946</c:v>
                </c:pt>
                <c:pt idx="183">
                  <c:v>10.944000000000001</c:v>
                </c:pt>
                <c:pt idx="184">
                  <c:v>10.964</c:v>
                </c:pt>
                <c:pt idx="185">
                  <c:v>10.972</c:v>
                </c:pt>
                <c:pt idx="186">
                  <c:v>10.98</c:v>
                </c:pt>
                <c:pt idx="187">
                  <c:v>10.98</c:v>
                </c:pt>
                <c:pt idx="188">
                  <c:v>10.99</c:v>
                </c:pt>
                <c:pt idx="189">
                  <c:v>10.996</c:v>
                </c:pt>
                <c:pt idx="190">
                  <c:v>11.01</c:v>
                </c:pt>
                <c:pt idx="191">
                  <c:v>11.007</c:v>
                </c:pt>
                <c:pt idx="192">
                  <c:v>11.010999999999999</c:v>
                </c:pt>
                <c:pt idx="193">
                  <c:v>11.018000000000001</c:v>
                </c:pt>
                <c:pt idx="194">
                  <c:v>11.022</c:v>
                </c:pt>
                <c:pt idx="195">
                  <c:v>11.019</c:v>
                </c:pt>
                <c:pt idx="196">
                  <c:v>11.029</c:v>
                </c:pt>
                <c:pt idx="197">
                  <c:v>11.023</c:v>
                </c:pt>
                <c:pt idx="198">
                  <c:v>11.023999999999999</c:v>
                </c:pt>
                <c:pt idx="199">
                  <c:v>11.018000000000001</c:v>
                </c:pt>
                <c:pt idx="200">
                  <c:v>11.02</c:v>
                </c:pt>
                <c:pt idx="201">
                  <c:v>11.018000000000001</c:v>
                </c:pt>
                <c:pt idx="202">
                  <c:v>11.021000000000001</c:v>
                </c:pt>
                <c:pt idx="203">
                  <c:v>11.018000000000001</c:v>
                </c:pt>
                <c:pt idx="204">
                  <c:v>11.022</c:v>
                </c:pt>
                <c:pt idx="205">
                  <c:v>11.015000000000001</c:v>
                </c:pt>
                <c:pt idx="206">
                  <c:v>11.019</c:v>
                </c:pt>
                <c:pt idx="207">
                  <c:v>11.016999999999999</c:v>
                </c:pt>
                <c:pt idx="208">
                  <c:v>11.013999999999999</c:v>
                </c:pt>
                <c:pt idx="209">
                  <c:v>11.000999999999999</c:v>
                </c:pt>
                <c:pt idx="210">
                  <c:v>10.989000000000001</c:v>
                </c:pt>
                <c:pt idx="211">
                  <c:v>10.98</c:v>
                </c:pt>
                <c:pt idx="212">
                  <c:v>10.973000000000001</c:v>
                </c:pt>
                <c:pt idx="213">
                  <c:v>10.965999999999999</c:v>
                </c:pt>
                <c:pt idx="214">
                  <c:v>10.956</c:v>
                </c:pt>
                <c:pt idx="215">
                  <c:v>10.939</c:v>
                </c:pt>
                <c:pt idx="216">
                  <c:v>10.945</c:v>
                </c:pt>
                <c:pt idx="217">
                  <c:v>10.936</c:v>
                </c:pt>
                <c:pt idx="218">
                  <c:v>10.929</c:v>
                </c:pt>
                <c:pt idx="219">
                  <c:v>10.930999999999999</c:v>
                </c:pt>
                <c:pt idx="220">
                  <c:v>10.935</c:v>
                </c:pt>
                <c:pt idx="221">
                  <c:v>10.92</c:v>
                </c:pt>
                <c:pt idx="222">
                  <c:v>10.912000000000001</c:v>
                </c:pt>
                <c:pt idx="223">
                  <c:v>10.896000000000001</c:v>
                </c:pt>
                <c:pt idx="224">
                  <c:v>10.891999999999999</c:v>
                </c:pt>
                <c:pt idx="225">
                  <c:v>10.879</c:v>
                </c:pt>
                <c:pt idx="226">
                  <c:v>10.867000000000001</c:v>
                </c:pt>
                <c:pt idx="227">
                  <c:v>10.851000000000001</c:v>
                </c:pt>
                <c:pt idx="228">
                  <c:v>10.834</c:v>
                </c:pt>
                <c:pt idx="229">
                  <c:v>10.81</c:v>
                </c:pt>
                <c:pt idx="230">
                  <c:v>10.782</c:v>
                </c:pt>
                <c:pt idx="231">
                  <c:v>10.754</c:v>
                </c:pt>
                <c:pt idx="232">
                  <c:v>10.722</c:v>
                </c:pt>
                <c:pt idx="233">
                  <c:v>10.696999999999999</c:v>
                </c:pt>
                <c:pt idx="234">
                  <c:v>10.67</c:v>
                </c:pt>
                <c:pt idx="235">
                  <c:v>10.651</c:v>
                </c:pt>
                <c:pt idx="236">
                  <c:v>10.629</c:v>
                </c:pt>
                <c:pt idx="237">
                  <c:v>10.597</c:v>
                </c:pt>
                <c:pt idx="238">
                  <c:v>10.577</c:v>
                </c:pt>
                <c:pt idx="239">
                  <c:v>10.574999999999999</c:v>
                </c:pt>
                <c:pt idx="240">
                  <c:v>10.571</c:v>
                </c:pt>
                <c:pt idx="241">
                  <c:v>10.555</c:v>
                </c:pt>
                <c:pt idx="242">
                  <c:v>10.555999999999999</c:v>
                </c:pt>
                <c:pt idx="243">
                  <c:v>10.565</c:v>
                </c:pt>
                <c:pt idx="244">
                  <c:v>10.561999999999999</c:v>
                </c:pt>
                <c:pt idx="245">
                  <c:v>10.561</c:v>
                </c:pt>
                <c:pt idx="246">
                  <c:v>10.567</c:v>
                </c:pt>
                <c:pt idx="247">
                  <c:v>10.58</c:v>
                </c:pt>
                <c:pt idx="248">
                  <c:v>10.608000000000001</c:v>
                </c:pt>
                <c:pt idx="249">
                  <c:v>10.621</c:v>
                </c:pt>
                <c:pt idx="250">
                  <c:v>10.637</c:v>
                </c:pt>
                <c:pt idx="251">
                  <c:v>10.648</c:v>
                </c:pt>
                <c:pt idx="252">
                  <c:v>10.670999999999999</c:v>
                </c:pt>
                <c:pt idx="253">
                  <c:v>10.69</c:v>
                </c:pt>
                <c:pt idx="254">
                  <c:v>10.708</c:v>
                </c:pt>
                <c:pt idx="255">
                  <c:v>10.739000000000001</c:v>
                </c:pt>
                <c:pt idx="256">
                  <c:v>10.755000000000001</c:v>
                </c:pt>
                <c:pt idx="257">
                  <c:v>10.784000000000001</c:v>
                </c:pt>
                <c:pt idx="258">
                  <c:v>10.8</c:v>
                </c:pt>
                <c:pt idx="259">
                  <c:v>10.827</c:v>
                </c:pt>
                <c:pt idx="260">
                  <c:v>10.853</c:v>
                </c:pt>
                <c:pt idx="261">
                  <c:v>10.877000000000001</c:v>
                </c:pt>
                <c:pt idx="262">
                  <c:v>10.907</c:v>
                </c:pt>
                <c:pt idx="263">
                  <c:v>10.926</c:v>
                </c:pt>
                <c:pt idx="264">
                  <c:v>10.955</c:v>
                </c:pt>
                <c:pt idx="265">
                  <c:v>10.962999999999999</c:v>
                </c:pt>
                <c:pt idx="266">
                  <c:v>10.98</c:v>
                </c:pt>
                <c:pt idx="267">
                  <c:v>10.994</c:v>
                </c:pt>
                <c:pt idx="268">
                  <c:v>11.007</c:v>
                </c:pt>
                <c:pt idx="269">
                  <c:v>11.018000000000001</c:v>
                </c:pt>
                <c:pt idx="270">
                  <c:v>11.039</c:v>
                </c:pt>
                <c:pt idx="271">
                  <c:v>11.058999999999999</c:v>
                </c:pt>
                <c:pt idx="272">
                  <c:v>11.076000000000001</c:v>
                </c:pt>
                <c:pt idx="273">
                  <c:v>11.077999999999999</c:v>
                </c:pt>
                <c:pt idx="274">
                  <c:v>11.093</c:v>
                </c:pt>
                <c:pt idx="275">
                  <c:v>11.108000000000001</c:v>
                </c:pt>
                <c:pt idx="276">
                  <c:v>11.122</c:v>
                </c:pt>
                <c:pt idx="277">
                  <c:v>11.132999999999999</c:v>
                </c:pt>
                <c:pt idx="278">
                  <c:v>11.132999999999999</c:v>
                </c:pt>
                <c:pt idx="279">
                  <c:v>11.131</c:v>
                </c:pt>
                <c:pt idx="280">
                  <c:v>11.128</c:v>
                </c:pt>
                <c:pt idx="281">
                  <c:v>11.138</c:v>
                </c:pt>
                <c:pt idx="282">
                  <c:v>11.135999999999999</c:v>
                </c:pt>
                <c:pt idx="283">
                  <c:v>11.151</c:v>
                </c:pt>
                <c:pt idx="284">
                  <c:v>11.138999999999999</c:v>
                </c:pt>
                <c:pt idx="285">
                  <c:v>11.132</c:v>
                </c:pt>
                <c:pt idx="286">
                  <c:v>11.112</c:v>
                </c:pt>
                <c:pt idx="287">
                  <c:v>11.095000000000001</c:v>
                </c:pt>
                <c:pt idx="288">
                  <c:v>11.086</c:v>
                </c:pt>
                <c:pt idx="289">
                  <c:v>11.063000000000001</c:v>
                </c:pt>
                <c:pt idx="290">
                  <c:v>11.042</c:v>
                </c:pt>
                <c:pt idx="291">
                  <c:v>11.022</c:v>
                </c:pt>
                <c:pt idx="292">
                  <c:v>11.005000000000001</c:v>
                </c:pt>
                <c:pt idx="293">
                  <c:v>10.984999999999999</c:v>
                </c:pt>
                <c:pt idx="294">
                  <c:v>10.962</c:v>
                </c:pt>
                <c:pt idx="295">
                  <c:v>10.949</c:v>
                </c:pt>
                <c:pt idx="296">
                  <c:v>10.917</c:v>
                </c:pt>
                <c:pt idx="297">
                  <c:v>10.895</c:v>
                </c:pt>
                <c:pt idx="298">
                  <c:v>10.875</c:v>
                </c:pt>
                <c:pt idx="299">
                  <c:v>10.853</c:v>
                </c:pt>
                <c:pt idx="300">
                  <c:v>10.833</c:v>
                </c:pt>
                <c:pt idx="301">
                  <c:v>10.823</c:v>
                </c:pt>
                <c:pt idx="302">
                  <c:v>10.802</c:v>
                </c:pt>
                <c:pt idx="303">
                  <c:v>10.795999999999999</c:v>
                </c:pt>
                <c:pt idx="304">
                  <c:v>10.788</c:v>
                </c:pt>
                <c:pt idx="305">
                  <c:v>10.789</c:v>
                </c:pt>
                <c:pt idx="306">
                  <c:v>10.79</c:v>
                </c:pt>
                <c:pt idx="307">
                  <c:v>10.79</c:v>
                </c:pt>
                <c:pt idx="308">
                  <c:v>10.775</c:v>
                </c:pt>
                <c:pt idx="309">
                  <c:v>10.786</c:v>
                </c:pt>
                <c:pt idx="310">
                  <c:v>10.794</c:v>
                </c:pt>
                <c:pt idx="311">
                  <c:v>10.817</c:v>
                </c:pt>
                <c:pt idx="312">
                  <c:v>10.840999999999999</c:v>
                </c:pt>
                <c:pt idx="313">
                  <c:v>10.863</c:v>
                </c:pt>
                <c:pt idx="314">
                  <c:v>10.875999999999999</c:v>
                </c:pt>
                <c:pt idx="315">
                  <c:v>10.9</c:v>
                </c:pt>
                <c:pt idx="316">
                  <c:v>10.923999999999999</c:v>
                </c:pt>
                <c:pt idx="317">
                  <c:v>10.95</c:v>
                </c:pt>
                <c:pt idx="318">
                  <c:v>10.965</c:v>
                </c:pt>
                <c:pt idx="319">
                  <c:v>10.984</c:v>
                </c:pt>
                <c:pt idx="320">
                  <c:v>10.981999999999999</c:v>
                </c:pt>
                <c:pt idx="321">
                  <c:v>11.000999999999999</c:v>
                </c:pt>
                <c:pt idx="322">
                  <c:v>11.007999999999999</c:v>
                </c:pt>
                <c:pt idx="323">
                  <c:v>11.022</c:v>
                </c:pt>
                <c:pt idx="324">
                  <c:v>11.04</c:v>
                </c:pt>
                <c:pt idx="325">
                  <c:v>11.061</c:v>
                </c:pt>
                <c:pt idx="326">
                  <c:v>11.063000000000001</c:v>
                </c:pt>
                <c:pt idx="327">
                  <c:v>11.07</c:v>
                </c:pt>
                <c:pt idx="328">
                  <c:v>11.058999999999999</c:v>
                </c:pt>
                <c:pt idx="329">
                  <c:v>11.069000000000001</c:v>
                </c:pt>
                <c:pt idx="330">
                  <c:v>11.066000000000001</c:v>
                </c:pt>
                <c:pt idx="331">
                  <c:v>11.053000000000001</c:v>
                </c:pt>
                <c:pt idx="332">
                  <c:v>11.048999999999999</c:v>
                </c:pt>
                <c:pt idx="333">
                  <c:v>11.047000000000001</c:v>
                </c:pt>
                <c:pt idx="334">
                  <c:v>11.057</c:v>
                </c:pt>
                <c:pt idx="335">
                  <c:v>11.061</c:v>
                </c:pt>
                <c:pt idx="336">
                  <c:v>11.061999999999999</c:v>
                </c:pt>
                <c:pt idx="337">
                  <c:v>11.055</c:v>
                </c:pt>
                <c:pt idx="338">
                  <c:v>11.055</c:v>
                </c:pt>
                <c:pt idx="339">
                  <c:v>11.055</c:v>
                </c:pt>
                <c:pt idx="340">
                  <c:v>11.055</c:v>
                </c:pt>
                <c:pt idx="341">
                  <c:v>11.055</c:v>
                </c:pt>
                <c:pt idx="342">
                  <c:v>11.055</c:v>
                </c:pt>
                <c:pt idx="343">
                  <c:v>11.055</c:v>
                </c:pt>
                <c:pt idx="344">
                  <c:v>11.055</c:v>
                </c:pt>
                <c:pt idx="345">
                  <c:v>11.055</c:v>
                </c:pt>
                <c:pt idx="346">
                  <c:v>11.055</c:v>
                </c:pt>
                <c:pt idx="347">
                  <c:v>11.055</c:v>
                </c:pt>
                <c:pt idx="348">
                  <c:v>11.055</c:v>
                </c:pt>
                <c:pt idx="349">
                  <c:v>11.055</c:v>
                </c:pt>
                <c:pt idx="350">
                  <c:v>11.055</c:v>
                </c:pt>
                <c:pt idx="351">
                  <c:v>11.055</c:v>
                </c:pt>
                <c:pt idx="352">
                  <c:v>11.055</c:v>
                </c:pt>
                <c:pt idx="353">
                  <c:v>11.055</c:v>
                </c:pt>
                <c:pt idx="354">
                  <c:v>11.055</c:v>
                </c:pt>
                <c:pt idx="355">
                  <c:v>11.055</c:v>
                </c:pt>
                <c:pt idx="356">
                  <c:v>11.055</c:v>
                </c:pt>
                <c:pt idx="357">
                  <c:v>11.055</c:v>
                </c:pt>
                <c:pt idx="358">
                  <c:v>11.055</c:v>
                </c:pt>
                <c:pt idx="359">
                  <c:v>11.055</c:v>
                </c:pt>
                <c:pt idx="360">
                  <c:v>11.055</c:v>
                </c:pt>
                <c:pt idx="361">
                  <c:v>11.055</c:v>
                </c:pt>
                <c:pt idx="362">
                  <c:v>11.055</c:v>
                </c:pt>
                <c:pt idx="363">
                  <c:v>11.055</c:v>
                </c:pt>
                <c:pt idx="364">
                  <c:v>11.055</c:v>
                </c:pt>
                <c:pt idx="365">
                  <c:v>11.055</c:v>
                </c:pt>
                <c:pt idx="366">
                  <c:v>11.055</c:v>
                </c:pt>
                <c:pt idx="367">
                  <c:v>11.055</c:v>
                </c:pt>
                <c:pt idx="368">
                  <c:v>11.055</c:v>
                </c:pt>
                <c:pt idx="369">
                  <c:v>11.055</c:v>
                </c:pt>
                <c:pt idx="370">
                  <c:v>11.055</c:v>
                </c:pt>
                <c:pt idx="371">
                  <c:v>11.055</c:v>
                </c:pt>
                <c:pt idx="372">
                  <c:v>11.055</c:v>
                </c:pt>
                <c:pt idx="373">
                  <c:v>11.055</c:v>
                </c:pt>
                <c:pt idx="374">
                  <c:v>11.055</c:v>
                </c:pt>
                <c:pt idx="375">
                  <c:v>11.055</c:v>
                </c:pt>
                <c:pt idx="376">
                  <c:v>11.055</c:v>
                </c:pt>
                <c:pt idx="377">
                  <c:v>11.055</c:v>
                </c:pt>
                <c:pt idx="378">
                  <c:v>11.055</c:v>
                </c:pt>
                <c:pt idx="379">
                  <c:v>11.055</c:v>
                </c:pt>
                <c:pt idx="380">
                  <c:v>11.055</c:v>
                </c:pt>
                <c:pt idx="381">
                  <c:v>11.055</c:v>
                </c:pt>
                <c:pt idx="382">
                  <c:v>11.055</c:v>
                </c:pt>
                <c:pt idx="383">
                  <c:v>11.055</c:v>
                </c:pt>
                <c:pt idx="384">
                  <c:v>11.055</c:v>
                </c:pt>
                <c:pt idx="385">
                  <c:v>11.055</c:v>
                </c:pt>
                <c:pt idx="386">
                  <c:v>11.055</c:v>
                </c:pt>
                <c:pt idx="387">
                  <c:v>11.055</c:v>
                </c:pt>
                <c:pt idx="388">
                  <c:v>11.055</c:v>
                </c:pt>
                <c:pt idx="389">
                  <c:v>11.055</c:v>
                </c:pt>
                <c:pt idx="390">
                  <c:v>11.055</c:v>
                </c:pt>
                <c:pt idx="391">
                  <c:v>11.055</c:v>
                </c:pt>
                <c:pt idx="392">
                  <c:v>11.055</c:v>
                </c:pt>
                <c:pt idx="393">
                  <c:v>11.055</c:v>
                </c:pt>
                <c:pt idx="394">
                  <c:v>11.055</c:v>
                </c:pt>
                <c:pt idx="395">
                  <c:v>11.055</c:v>
                </c:pt>
                <c:pt idx="396">
                  <c:v>11.055</c:v>
                </c:pt>
                <c:pt idx="397">
                  <c:v>11.055</c:v>
                </c:pt>
                <c:pt idx="398">
                  <c:v>11.055</c:v>
                </c:pt>
                <c:pt idx="399">
                  <c:v>11.055</c:v>
                </c:pt>
                <c:pt idx="400">
                  <c:v>11.055</c:v>
                </c:pt>
                <c:pt idx="401">
                  <c:v>11.055</c:v>
                </c:pt>
                <c:pt idx="402">
                  <c:v>11.055</c:v>
                </c:pt>
                <c:pt idx="403">
                  <c:v>11.055</c:v>
                </c:pt>
                <c:pt idx="404">
                  <c:v>11.055</c:v>
                </c:pt>
                <c:pt idx="405">
                  <c:v>11.055</c:v>
                </c:pt>
                <c:pt idx="406">
                  <c:v>11.055</c:v>
                </c:pt>
                <c:pt idx="407">
                  <c:v>11.055</c:v>
                </c:pt>
                <c:pt idx="408">
                  <c:v>11.055</c:v>
                </c:pt>
                <c:pt idx="409">
                  <c:v>11.055</c:v>
                </c:pt>
                <c:pt idx="410">
                  <c:v>11.055</c:v>
                </c:pt>
                <c:pt idx="411">
                  <c:v>11.055</c:v>
                </c:pt>
                <c:pt idx="412">
                  <c:v>11.055</c:v>
                </c:pt>
                <c:pt idx="413">
                  <c:v>11.055</c:v>
                </c:pt>
                <c:pt idx="414">
                  <c:v>11.055</c:v>
                </c:pt>
                <c:pt idx="415">
                  <c:v>11.055</c:v>
                </c:pt>
                <c:pt idx="416">
                  <c:v>11.055</c:v>
                </c:pt>
                <c:pt idx="417">
                  <c:v>11.032</c:v>
                </c:pt>
                <c:pt idx="418">
                  <c:v>11.04</c:v>
                </c:pt>
                <c:pt idx="419">
                  <c:v>11.048999999999999</c:v>
                </c:pt>
                <c:pt idx="420">
                  <c:v>11.042</c:v>
                </c:pt>
                <c:pt idx="421">
                  <c:v>11.044</c:v>
                </c:pt>
                <c:pt idx="422">
                  <c:v>11.047000000000001</c:v>
                </c:pt>
                <c:pt idx="423">
                  <c:v>11.041</c:v>
                </c:pt>
                <c:pt idx="424">
                  <c:v>11.026999999999999</c:v>
                </c:pt>
                <c:pt idx="425">
                  <c:v>11.01</c:v>
                </c:pt>
                <c:pt idx="426">
                  <c:v>10.994999999999999</c:v>
                </c:pt>
                <c:pt idx="427">
                  <c:v>10.974</c:v>
                </c:pt>
                <c:pt idx="428">
                  <c:v>10.94</c:v>
                </c:pt>
                <c:pt idx="429">
                  <c:v>10.913</c:v>
                </c:pt>
                <c:pt idx="430">
                  <c:v>10.891</c:v>
                </c:pt>
                <c:pt idx="431">
                  <c:v>10.885999999999999</c:v>
                </c:pt>
                <c:pt idx="432">
                  <c:v>10.866</c:v>
                </c:pt>
                <c:pt idx="433">
                  <c:v>10.83</c:v>
                </c:pt>
                <c:pt idx="434">
                  <c:v>10.821999999999999</c:v>
                </c:pt>
                <c:pt idx="435">
                  <c:v>10.808999999999999</c:v>
                </c:pt>
                <c:pt idx="436">
                  <c:v>10.795999999999999</c:v>
                </c:pt>
                <c:pt idx="437">
                  <c:v>10.797000000000001</c:v>
                </c:pt>
                <c:pt idx="438">
                  <c:v>10.795999999999999</c:v>
                </c:pt>
                <c:pt idx="439">
                  <c:v>10.776</c:v>
                </c:pt>
                <c:pt idx="440">
                  <c:v>10.775</c:v>
                </c:pt>
                <c:pt idx="441">
                  <c:v>10.782</c:v>
                </c:pt>
                <c:pt idx="442">
                  <c:v>10.791</c:v>
                </c:pt>
                <c:pt idx="443">
                  <c:v>10.792</c:v>
                </c:pt>
                <c:pt idx="444">
                  <c:v>10.792</c:v>
                </c:pt>
                <c:pt idx="445">
                  <c:v>10.802</c:v>
                </c:pt>
                <c:pt idx="446">
                  <c:v>10.805</c:v>
                </c:pt>
                <c:pt idx="447">
                  <c:v>10.814</c:v>
                </c:pt>
                <c:pt idx="448">
                  <c:v>10.821999999999999</c:v>
                </c:pt>
                <c:pt idx="449">
                  <c:v>10.82</c:v>
                </c:pt>
                <c:pt idx="450">
                  <c:v>10.824</c:v>
                </c:pt>
                <c:pt idx="451">
                  <c:v>10.832000000000001</c:v>
                </c:pt>
                <c:pt idx="452">
                  <c:v>10.839</c:v>
                </c:pt>
                <c:pt idx="453">
                  <c:v>10.853</c:v>
                </c:pt>
                <c:pt idx="454">
                  <c:v>10.866</c:v>
                </c:pt>
                <c:pt idx="455">
                  <c:v>10.887</c:v>
                </c:pt>
                <c:pt idx="456">
                  <c:v>10.881</c:v>
                </c:pt>
                <c:pt idx="457">
                  <c:v>10.888</c:v>
                </c:pt>
                <c:pt idx="458">
                  <c:v>10.914999999999999</c:v>
                </c:pt>
                <c:pt idx="459">
                  <c:v>10.927</c:v>
                </c:pt>
                <c:pt idx="460">
                  <c:v>10.938000000000001</c:v>
                </c:pt>
                <c:pt idx="461">
                  <c:v>10.965</c:v>
                </c:pt>
                <c:pt idx="462">
                  <c:v>10.965</c:v>
                </c:pt>
                <c:pt idx="463">
                  <c:v>10.974</c:v>
                </c:pt>
                <c:pt idx="464">
                  <c:v>10.994</c:v>
                </c:pt>
                <c:pt idx="465">
                  <c:v>11.010999999999999</c:v>
                </c:pt>
                <c:pt idx="466">
                  <c:v>11.022</c:v>
                </c:pt>
                <c:pt idx="467">
                  <c:v>11.028</c:v>
                </c:pt>
                <c:pt idx="468">
                  <c:v>11.045999999999999</c:v>
                </c:pt>
                <c:pt idx="469">
                  <c:v>11.05</c:v>
                </c:pt>
                <c:pt idx="470">
                  <c:v>11.055999999999999</c:v>
                </c:pt>
                <c:pt idx="471">
                  <c:v>11.061</c:v>
                </c:pt>
                <c:pt idx="472">
                  <c:v>11.065</c:v>
                </c:pt>
                <c:pt idx="473">
                  <c:v>11.06</c:v>
                </c:pt>
                <c:pt idx="474">
                  <c:v>11.066000000000001</c:v>
                </c:pt>
                <c:pt idx="475">
                  <c:v>11.057</c:v>
                </c:pt>
                <c:pt idx="476">
                  <c:v>11.044</c:v>
                </c:pt>
                <c:pt idx="477">
                  <c:v>11.029</c:v>
                </c:pt>
                <c:pt idx="478">
                  <c:v>11.023</c:v>
                </c:pt>
                <c:pt idx="479">
                  <c:v>11.013999999999999</c:v>
                </c:pt>
                <c:pt idx="480">
                  <c:v>11.003</c:v>
                </c:pt>
                <c:pt idx="481">
                  <c:v>11</c:v>
                </c:pt>
                <c:pt idx="482">
                  <c:v>10.994999999999999</c:v>
                </c:pt>
                <c:pt idx="483">
                  <c:v>10.986000000000001</c:v>
                </c:pt>
                <c:pt idx="484">
                  <c:v>10.981999999999999</c:v>
                </c:pt>
                <c:pt idx="485">
                  <c:v>10.971</c:v>
                </c:pt>
                <c:pt idx="486">
                  <c:v>10.961</c:v>
                </c:pt>
                <c:pt idx="487">
                  <c:v>10.954000000000001</c:v>
                </c:pt>
                <c:pt idx="488">
                  <c:v>10.957000000000001</c:v>
                </c:pt>
                <c:pt idx="489">
                  <c:v>10.96</c:v>
                </c:pt>
                <c:pt idx="490">
                  <c:v>10.962999999999999</c:v>
                </c:pt>
                <c:pt idx="491">
                  <c:v>10.952</c:v>
                </c:pt>
                <c:pt idx="492">
                  <c:v>10.958</c:v>
                </c:pt>
                <c:pt idx="493">
                  <c:v>10.943</c:v>
                </c:pt>
                <c:pt idx="494">
                  <c:v>10.936999999999999</c:v>
                </c:pt>
                <c:pt idx="495">
                  <c:v>10.92</c:v>
                </c:pt>
                <c:pt idx="496">
                  <c:v>10.911</c:v>
                </c:pt>
                <c:pt idx="497">
                  <c:v>10.88</c:v>
                </c:pt>
                <c:pt idx="498">
                  <c:v>10.859</c:v>
                </c:pt>
                <c:pt idx="499">
                  <c:v>10.840999999999999</c:v>
                </c:pt>
                <c:pt idx="500">
                  <c:v>10.817</c:v>
                </c:pt>
                <c:pt idx="501">
                  <c:v>10.792999999999999</c:v>
                </c:pt>
                <c:pt idx="502">
                  <c:v>10.78</c:v>
                </c:pt>
                <c:pt idx="503">
                  <c:v>10.759</c:v>
                </c:pt>
                <c:pt idx="504">
                  <c:v>10.734999999999999</c:v>
                </c:pt>
                <c:pt idx="505">
                  <c:v>10.696999999999999</c:v>
                </c:pt>
                <c:pt idx="506">
                  <c:v>10.667</c:v>
                </c:pt>
                <c:pt idx="507">
                  <c:v>10.637</c:v>
                </c:pt>
                <c:pt idx="508">
                  <c:v>10.613</c:v>
                </c:pt>
                <c:pt idx="509">
                  <c:v>10.583</c:v>
                </c:pt>
                <c:pt idx="510">
                  <c:v>10.573</c:v>
                </c:pt>
                <c:pt idx="511">
                  <c:v>10.544</c:v>
                </c:pt>
                <c:pt idx="512">
                  <c:v>10.54</c:v>
                </c:pt>
                <c:pt idx="513">
                  <c:v>10.53</c:v>
                </c:pt>
                <c:pt idx="514">
                  <c:v>10.525</c:v>
                </c:pt>
                <c:pt idx="515">
                  <c:v>10.519</c:v>
                </c:pt>
                <c:pt idx="516">
                  <c:v>10.523999999999999</c:v>
                </c:pt>
                <c:pt idx="517">
                  <c:v>10.534000000000001</c:v>
                </c:pt>
                <c:pt idx="518">
                  <c:v>10.538</c:v>
                </c:pt>
                <c:pt idx="519">
                  <c:v>10.541</c:v>
                </c:pt>
                <c:pt idx="520">
                  <c:v>10.552</c:v>
                </c:pt>
                <c:pt idx="521">
                  <c:v>10.576000000000001</c:v>
                </c:pt>
                <c:pt idx="522">
                  <c:v>10.605</c:v>
                </c:pt>
                <c:pt idx="523">
                  <c:v>10.638999999999999</c:v>
                </c:pt>
                <c:pt idx="524">
                  <c:v>10.651</c:v>
                </c:pt>
                <c:pt idx="525">
                  <c:v>10.680999999999999</c:v>
                </c:pt>
                <c:pt idx="526">
                  <c:v>10.701000000000001</c:v>
                </c:pt>
                <c:pt idx="527">
                  <c:v>10.718999999999999</c:v>
                </c:pt>
                <c:pt idx="528">
                  <c:v>10.726000000000001</c:v>
                </c:pt>
                <c:pt idx="529">
                  <c:v>10.746</c:v>
                </c:pt>
                <c:pt idx="530">
                  <c:v>10.772</c:v>
                </c:pt>
                <c:pt idx="531">
                  <c:v>10.786</c:v>
                </c:pt>
                <c:pt idx="532">
                  <c:v>10.814</c:v>
                </c:pt>
                <c:pt idx="533">
                  <c:v>10.824999999999999</c:v>
                </c:pt>
                <c:pt idx="534">
                  <c:v>10.837999999999999</c:v>
                </c:pt>
                <c:pt idx="535">
                  <c:v>10.852</c:v>
                </c:pt>
                <c:pt idx="536">
                  <c:v>10.875999999999999</c:v>
                </c:pt>
                <c:pt idx="537">
                  <c:v>10.896000000000001</c:v>
                </c:pt>
                <c:pt idx="538">
                  <c:v>10.923</c:v>
                </c:pt>
                <c:pt idx="539">
                  <c:v>10.948</c:v>
                </c:pt>
                <c:pt idx="540">
                  <c:v>10.971</c:v>
                </c:pt>
                <c:pt idx="541">
                  <c:v>10.997999999999999</c:v>
                </c:pt>
                <c:pt idx="542">
                  <c:v>11.005000000000001</c:v>
                </c:pt>
                <c:pt idx="543">
                  <c:v>11.012</c:v>
                </c:pt>
                <c:pt idx="544">
                  <c:v>11.032999999999999</c:v>
                </c:pt>
                <c:pt idx="545">
                  <c:v>11.053000000000001</c:v>
                </c:pt>
                <c:pt idx="546">
                  <c:v>11.064</c:v>
                </c:pt>
                <c:pt idx="547">
                  <c:v>11.074</c:v>
                </c:pt>
                <c:pt idx="548">
                  <c:v>11.093999999999999</c:v>
                </c:pt>
                <c:pt idx="549">
                  <c:v>11.103</c:v>
                </c:pt>
                <c:pt idx="550">
                  <c:v>11.106999999999999</c:v>
                </c:pt>
                <c:pt idx="551">
                  <c:v>11.12</c:v>
                </c:pt>
                <c:pt idx="552">
                  <c:v>11.125999999999999</c:v>
                </c:pt>
                <c:pt idx="553">
                  <c:v>11.135</c:v>
                </c:pt>
                <c:pt idx="554">
                  <c:v>11.14</c:v>
                </c:pt>
                <c:pt idx="555">
                  <c:v>11.132</c:v>
                </c:pt>
                <c:pt idx="556">
                  <c:v>11.145</c:v>
                </c:pt>
                <c:pt idx="557">
                  <c:v>11.138</c:v>
                </c:pt>
                <c:pt idx="558">
                  <c:v>11.138999999999999</c:v>
                </c:pt>
                <c:pt idx="559">
                  <c:v>11.138</c:v>
                </c:pt>
                <c:pt idx="560">
                  <c:v>11.13</c:v>
                </c:pt>
                <c:pt idx="561">
                  <c:v>11.128</c:v>
                </c:pt>
                <c:pt idx="562">
                  <c:v>11.118</c:v>
                </c:pt>
                <c:pt idx="563">
                  <c:v>11.1</c:v>
                </c:pt>
                <c:pt idx="564">
                  <c:v>11.08</c:v>
                </c:pt>
                <c:pt idx="565">
                  <c:v>11.053000000000001</c:v>
                </c:pt>
                <c:pt idx="566">
                  <c:v>11.035</c:v>
                </c:pt>
                <c:pt idx="567">
                  <c:v>11.006</c:v>
                </c:pt>
                <c:pt idx="568">
                  <c:v>10.978999999999999</c:v>
                </c:pt>
                <c:pt idx="569">
                  <c:v>10.951000000000001</c:v>
                </c:pt>
                <c:pt idx="570">
                  <c:v>10.941000000000001</c:v>
                </c:pt>
                <c:pt idx="571">
                  <c:v>10.907</c:v>
                </c:pt>
                <c:pt idx="572">
                  <c:v>10.89</c:v>
                </c:pt>
                <c:pt idx="573">
                  <c:v>10.843999999999999</c:v>
                </c:pt>
                <c:pt idx="574">
                  <c:v>10.827999999999999</c:v>
                </c:pt>
                <c:pt idx="575">
                  <c:v>10.814</c:v>
                </c:pt>
                <c:pt idx="576">
                  <c:v>10.804</c:v>
                </c:pt>
                <c:pt idx="577">
                  <c:v>10.795</c:v>
                </c:pt>
                <c:pt idx="578">
                  <c:v>10.798</c:v>
                </c:pt>
                <c:pt idx="579">
                  <c:v>10.792999999999999</c:v>
                </c:pt>
                <c:pt idx="580">
                  <c:v>10.815</c:v>
                </c:pt>
                <c:pt idx="581">
                  <c:v>10.821999999999999</c:v>
                </c:pt>
                <c:pt idx="582">
                  <c:v>10.845000000000001</c:v>
                </c:pt>
                <c:pt idx="583">
                  <c:v>10.853999999999999</c:v>
                </c:pt>
                <c:pt idx="584">
                  <c:v>10.867000000000001</c:v>
                </c:pt>
                <c:pt idx="585">
                  <c:v>10.882</c:v>
                </c:pt>
                <c:pt idx="586">
                  <c:v>10.904</c:v>
                </c:pt>
                <c:pt idx="587">
                  <c:v>10.923</c:v>
                </c:pt>
                <c:pt idx="588">
                  <c:v>10.952999999999999</c:v>
                </c:pt>
                <c:pt idx="589">
                  <c:v>10.965999999999999</c:v>
                </c:pt>
                <c:pt idx="590">
                  <c:v>10.981999999999999</c:v>
                </c:pt>
                <c:pt idx="591">
                  <c:v>10.984999999999999</c:v>
                </c:pt>
                <c:pt idx="592">
                  <c:v>10.989000000000001</c:v>
                </c:pt>
                <c:pt idx="593">
                  <c:v>10.997999999999999</c:v>
                </c:pt>
                <c:pt idx="594">
                  <c:v>10.999000000000001</c:v>
                </c:pt>
                <c:pt idx="595">
                  <c:v>10.994999999999999</c:v>
                </c:pt>
                <c:pt idx="596">
                  <c:v>10.997999999999999</c:v>
                </c:pt>
                <c:pt idx="597">
                  <c:v>11.003</c:v>
                </c:pt>
                <c:pt idx="598">
                  <c:v>11.015000000000001</c:v>
                </c:pt>
                <c:pt idx="599">
                  <c:v>11.023999999999999</c:v>
                </c:pt>
                <c:pt idx="600">
                  <c:v>11.032999999999999</c:v>
                </c:pt>
                <c:pt idx="601">
                  <c:v>11.04</c:v>
                </c:pt>
                <c:pt idx="602">
                  <c:v>11.042</c:v>
                </c:pt>
                <c:pt idx="603">
                  <c:v>11.041</c:v>
                </c:pt>
                <c:pt idx="604">
                  <c:v>11.051</c:v>
                </c:pt>
                <c:pt idx="605">
                  <c:v>11.053000000000001</c:v>
                </c:pt>
                <c:pt idx="606">
                  <c:v>11.057</c:v>
                </c:pt>
                <c:pt idx="607">
                  <c:v>11.042999999999999</c:v>
                </c:pt>
                <c:pt idx="608">
                  <c:v>11.038</c:v>
                </c:pt>
                <c:pt idx="609">
                  <c:v>11.037000000000001</c:v>
                </c:pt>
                <c:pt idx="610">
                  <c:v>11.037000000000001</c:v>
                </c:pt>
                <c:pt idx="611">
                  <c:v>11.039</c:v>
                </c:pt>
                <c:pt idx="612">
                  <c:v>11.029</c:v>
                </c:pt>
                <c:pt idx="613">
                  <c:v>11.029</c:v>
                </c:pt>
                <c:pt idx="614">
                  <c:v>11.029</c:v>
                </c:pt>
                <c:pt idx="615">
                  <c:v>11.029</c:v>
                </c:pt>
                <c:pt idx="616">
                  <c:v>11.029</c:v>
                </c:pt>
                <c:pt idx="617">
                  <c:v>11.029</c:v>
                </c:pt>
                <c:pt idx="618">
                  <c:v>11.029</c:v>
                </c:pt>
                <c:pt idx="619">
                  <c:v>11.029</c:v>
                </c:pt>
                <c:pt idx="620">
                  <c:v>11.029</c:v>
                </c:pt>
                <c:pt idx="621">
                  <c:v>11.029</c:v>
                </c:pt>
                <c:pt idx="622">
                  <c:v>11.029</c:v>
                </c:pt>
                <c:pt idx="623">
                  <c:v>11.029</c:v>
                </c:pt>
                <c:pt idx="624">
                  <c:v>11.029</c:v>
                </c:pt>
                <c:pt idx="625">
                  <c:v>11.029</c:v>
                </c:pt>
                <c:pt idx="626">
                  <c:v>11.029</c:v>
                </c:pt>
                <c:pt idx="627">
                  <c:v>11.029</c:v>
                </c:pt>
                <c:pt idx="628">
                  <c:v>11.029</c:v>
                </c:pt>
                <c:pt idx="629">
                  <c:v>11.029</c:v>
                </c:pt>
                <c:pt idx="630">
                  <c:v>11.029</c:v>
                </c:pt>
                <c:pt idx="631">
                  <c:v>11.029</c:v>
                </c:pt>
                <c:pt idx="632">
                  <c:v>11.029</c:v>
                </c:pt>
                <c:pt idx="633">
                  <c:v>11.029</c:v>
                </c:pt>
                <c:pt idx="634">
                  <c:v>11.029</c:v>
                </c:pt>
                <c:pt idx="635">
                  <c:v>11.029</c:v>
                </c:pt>
                <c:pt idx="636">
                  <c:v>11.029</c:v>
                </c:pt>
                <c:pt idx="637">
                  <c:v>11.029</c:v>
                </c:pt>
                <c:pt idx="638">
                  <c:v>11.029</c:v>
                </c:pt>
                <c:pt idx="639">
                  <c:v>11.029</c:v>
                </c:pt>
                <c:pt idx="640">
                  <c:v>11.029</c:v>
                </c:pt>
                <c:pt idx="641">
                  <c:v>11.029</c:v>
                </c:pt>
                <c:pt idx="642">
                  <c:v>11.029</c:v>
                </c:pt>
                <c:pt idx="643">
                  <c:v>11.029</c:v>
                </c:pt>
                <c:pt idx="644">
                  <c:v>11.029</c:v>
                </c:pt>
                <c:pt idx="645">
                  <c:v>11.029</c:v>
                </c:pt>
                <c:pt idx="646">
                  <c:v>11.029</c:v>
                </c:pt>
                <c:pt idx="647">
                  <c:v>11.029</c:v>
                </c:pt>
                <c:pt idx="648">
                  <c:v>11.029</c:v>
                </c:pt>
                <c:pt idx="649">
                  <c:v>11.029</c:v>
                </c:pt>
                <c:pt idx="650">
                  <c:v>11.029</c:v>
                </c:pt>
                <c:pt idx="651">
                  <c:v>11.029</c:v>
                </c:pt>
                <c:pt idx="652">
                  <c:v>11.029</c:v>
                </c:pt>
                <c:pt idx="653">
                  <c:v>11.029</c:v>
                </c:pt>
                <c:pt idx="654">
                  <c:v>11.029</c:v>
                </c:pt>
                <c:pt idx="655">
                  <c:v>11.029</c:v>
                </c:pt>
                <c:pt idx="656">
                  <c:v>11.029</c:v>
                </c:pt>
                <c:pt idx="657">
                  <c:v>11.029</c:v>
                </c:pt>
                <c:pt idx="658">
                  <c:v>11.029</c:v>
                </c:pt>
                <c:pt idx="659">
                  <c:v>11.029</c:v>
                </c:pt>
                <c:pt idx="660">
                  <c:v>11.029</c:v>
                </c:pt>
                <c:pt idx="661">
                  <c:v>11.029</c:v>
                </c:pt>
                <c:pt idx="662">
                  <c:v>11.029</c:v>
                </c:pt>
                <c:pt idx="663">
                  <c:v>11.029</c:v>
                </c:pt>
                <c:pt idx="664">
                  <c:v>11.029</c:v>
                </c:pt>
                <c:pt idx="665">
                  <c:v>11.029</c:v>
                </c:pt>
                <c:pt idx="666">
                  <c:v>11.029</c:v>
                </c:pt>
                <c:pt idx="667">
                  <c:v>11.029</c:v>
                </c:pt>
                <c:pt idx="668">
                  <c:v>11.029</c:v>
                </c:pt>
                <c:pt idx="669">
                  <c:v>11.029</c:v>
                </c:pt>
                <c:pt idx="670">
                  <c:v>11.029</c:v>
                </c:pt>
                <c:pt idx="671">
                  <c:v>11.029</c:v>
                </c:pt>
                <c:pt idx="672">
                  <c:v>11.029</c:v>
                </c:pt>
                <c:pt idx="673">
                  <c:v>11.029</c:v>
                </c:pt>
                <c:pt idx="674">
                  <c:v>11.029</c:v>
                </c:pt>
                <c:pt idx="675">
                  <c:v>11.029</c:v>
                </c:pt>
                <c:pt idx="676">
                  <c:v>11.029</c:v>
                </c:pt>
                <c:pt idx="677">
                  <c:v>11.029</c:v>
                </c:pt>
                <c:pt idx="678">
                  <c:v>11.029</c:v>
                </c:pt>
                <c:pt idx="679">
                  <c:v>11.029</c:v>
                </c:pt>
                <c:pt idx="680">
                  <c:v>11.029</c:v>
                </c:pt>
                <c:pt idx="681">
                  <c:v>11.029</c:v>
                </c:pt>
                <c:pt idx="682">
                  <c:v>11.029</c:v>
                </c:pt>
                <c:pt idx="683">
                  <c:v>11.029</c:v>
                </c:pt>
                <c:pt idx="684">
                  <c:v>11.029</c:v>
                </c:pt>
                <c:pt idx="685">
                  <c:v>11.029</c:v>
                </c:pt>
                <c:pt idx="686">
                  <c:v>11.002000000000001</c:v>
                </c:pt>
                <c:pt idx="687">
                  <c:v>11.012</c:v>
                </c:pt>
                <c:pt idx="688">
                  <c:v>11.016</c:v>
                </c:pt>
                <c:pt idx="689">
                  <c:v>11.025</c:v>
                </c:pt>
                <c:pt idx="690">
                  <c:v>11.022</c:v>
                </c:pt>
                <c:pt idx="691">
                  <c:v>11.023</c:v>
                </c:pt>
              </c:numCache>
            </c:numRef>
          </c:yVal>
          <c:smooth val="1"/>
        </c:ser>
        <c:dLbls>
          <c:showLegendKey val="0"/>
          <c:showVal val="0"/>
          <c:showCatName val="0"/>
          <c:showSerName val="0"/>
          <c:showPercent val="0"/>
          <c:showBubbleSize val="0"/>
        </c:dLbls>
        <c:axId val="971244240"/>
        <c:axId val="961996672"/>
      </c:scatterChart>
      <c:valAx>
        <c:axId val="971244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61996672"/>
        <c:crosses val="autoZero"/>
        <c:crossBetween val="midCat"/>
      </c:valAx>
      <c:valAx>
        <c:axId val="96199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712442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0.14832</cdr:x>
      <cdr:y>0.18663</cdr:y>
    </cdr:from>
    <cdr:to>
      <cdr:x>0.20291</cdr:x>
      <cdr:y>0.31435</cdr:y>
    </cdr:to>
    <cdr:sp macro="" textlink="">
      <cdr:nvSpPr>
        <cdr:cNvPr id="2" name="ZoneTexte 1"/>
        <cdr:cNvSpPr txBox="1"/>
      </cdr:nvSpPr>
      <cdr:spPr>
        <a:xfrm xmlns:a="http://schemas.openxmlformats.org/drawingml/2006/main">
          <a:off x="757514" y="456027"/>
          <a:ext cx="278805" cy="312069"/>
        </a:xfrm>
        <a:prstGeom xmlns:a="http://schemas.openxmlformats.org/drawingml/2006/main" prst="rect">
          <a:avLst/>
        </a:prstGeom>
        <a:solidFill xmlns:a="http://schemas.openxmlformats.org/drawingml/2006/main">
          <a:schemeClr val="accent2"/>
        </a:solidFill>
      </cdr:spPr>
      <cdr:txBody>
        <a:bodyPr xmlns:a="http://schemas.openxmlformats.org/drawingml/2006/main" vertOverflow="clip" wrap="none" rtlCol="0"/>
        <a:lstStyle xmlns:a="http://schemas.openxmlformats.org/drawingml/2006/main"/>
        <a:p xmlns:a="http://schemas.openxmlformats.org/drawingml/2006/main">
          <a:r>
            <a:rPr lang="fr-FR" sz="1400" b="1"/>
            <a:t>1</a:t>
          </a:r>
        </a:p>
      </cdr:txBody>
    </cdr:sp>
  </cdr:relSizeAnchor>
  <cdr:relSizeAnchor xmlns:cdr="http://schemas.openxmlformats.org/drawingml/2006/chartDrawing">
    <cdr:from>
      <cdr:x>0.22203</cdr:x>
      <cdr:y>0.6365</cdr:y>
    </cdr:from>
    <cdr:to>
      <cdr:x>0.2793</cdr:x>
      <cdr:y>0.76341</cdr:y>
    </cdr:to>
    <cdr:sp macro="" textlink="">
      <cdr:nvSpPr>
        <cdr:cNvPr id="3" name="ZoneTexte 1"/>
        <cdr:cNvSpPr txBox="1"/>
      </cdr:nvSpPr>
      <cdr:spPr>
        <a:xfrm xmlns:a="http://schemas.openxmlformats.org/drawingml/2006/main">
          <a:off x="1133974" y="1555274"/>
          <a:ext cx="292489" cy="310101"/>
        </a:xfrm>
        <a:prstGeom xmlns:a="http://schemas.openxmlformats.org/drawingml/2006/main" prst="rect">
          <a:avLst/>
        </a:prstGeom>
        <a:solidFill xmlns:a="http://schemas.openxmlformats.org/drawingml/2006/main">
          <a:schemeClr val="accent2"/>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400" b="1"/>
            <a:t>3</a:t>
          </a:r>
        </a:p>
      </cdr:txBody>
    </cdr:sp>
  </cdr:relSizeAnchor>
  <cdr:relSizeAnchor xmlns:cdr="http://schemas.openxmlformats.org/drawingml/2006/chartDrawing">
    <cdr:from>
      <cdr:x>0.31381</cdr:x>
      <cdr:y>0.78309</cdr:y>
    </cdr:from>
    <cdr:to>
      <cdr:x>0.37001</cdr:x>
      <cdr:y>0.89813</cdr:y>
    </cdr:to>
    <cdr:sp macro="" textlink="">
      <cdr:nvSpPr>
        <cdr:cNvPr id="4" name="ZoneTexte 1"/>
        <cdr:cNvSpPr txBox="1"/>
      </cdr:nvSpPr>
      <cdr:spPr>
        <a:xfrm xmlns:a="http://schemas.openxmlformats.org/drawingml/2006/main">
          <a:off x="1602730" y="1913468"/>
          <a:ext cx="287029" cy="281092"/>
        </a:xfrm>
        <a:prstGeom xmlns:a="http://schemas.openxmlformats.org/drawingml/2006/main" prst="rect">
          <a:avLst/>
        </a:prstGeom>
        <a:solidFill xmlns:a="http://schemas.openxmlformats.org/drawingml/2006/main">
          <a:schemeClr val="accent2"/>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400" b="1"/>
            <a:t>4</a:t>
          </a:r>
        </a:p>
      </cdr:txBody>
    </cdr:sp>
  </cdr:relSizeAnchor>
  <cdr:relSizeAnchor xmlns:cdr="http://schemas.openxmlformats.org/drawingml/2006/chartDrawing">
    <cdr:from>
      <cdr:x>0.38217</cdr:x>
      <cdr:y>0.55154</cdr:y>
    </cdr:from>
    <cdr:to>
      <cdr:x>0.43446</cdr:x>
      <cdr:y>0.67859</cdr:y>
    </cdr:to>
    <cdr:sp macro="" textlink="">
      <cdr:nvSpPr>
        <cdr:cNvPr id="5" name="ZoneTexte 1"/>
        <cdr:cNvSpPr txBox="1"/>
      </cdr:nvSpPr>
      <cdr:spPr>
        <a:xfrm xmlns:a="http://schemas.openxmlformats.org/drawingml/2006/main">
          <a:off x="1951859" y="1347676"/>
          <a:ext cx="267085" cy="310435"/>
        </a:xfrm>
        <a:prstGeom xmlns:a="http://schemas.openxmlformats.org/drawingml/2006/main" prst="rect">
          <a:avLst/>
        </a:prstGeom>
        <a:solidFill xmlns:a="http://schemas.openxmlformats.org/drawingml/2006/main">
          <a:schemeClr val="accent2"/>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400" b="1"/>
            <a:t>2</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58BB7-9A67-466A-A814-CC17D0B44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13</Pages>
  <Words>1632</Words>
  <Characters>8982</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FICHE TP</vt:lpstr>
    </vt:vector>
  </TitlesOfParts>
  <Company> </Company>
  <LinksUpToDate>false</LinksUpToDate>
  <CharactersWithSpaces>10593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TP</dc:title>
  <dc:subject>Format</dc:subject>
  <dc:creator>XP</dc:creator>
  <cp:keywords/>
  <dc:description/>
  <cp:lastModifiedBy>Pascal Blot</cp:lastModifiedBy>
  <cp:revision>25</cp:revision>
  <cp:lastPrinted>2009-04-22T12:25:00Z</cp:lastPrinted>
  <dcterms:created xsi:type="dcterms:W3CDTF">2016-01-01T13:55:00Z</dcterms:created>
  <dcterms:modified xsi:type="dcterms:W3CDTF">2018-06-14T19:34:00Z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
    <vt:lpwstr>ACQUERIR et COMMUNIQUER les INFORMATIONS</vt:lpwstr>
  </property>
  <property fmtid="{D5CDD505-2E9C-101B-9397-08002B2CF9AE}" pid="3" name="Support">
    <vt:lpwstr>Train arrière d'une Mygale</vt:lpwstr>
  </property>
  <property fmtid="{D5CDD505-2E9C-101B-9397-08002B2CF9AE}" pid="4" name="Type">
    <vt:lpwstr>FICHE TP6</vt:lpwstr>
  </property>
  <property fmtid="{D5CDD505-2E9C-101B-9397-08002B2CF9AE}" pid="5" name="Numéro CI">
    <vt:lpwstr>CI 5</vt:lpwstr>
  </property>
  <property fmtid="{D5CDD505-2E9C-101B-9397-08002B2CF9AE}" pid="6" name="Titre TP">
    <vt:lpwstr>Analyse structurelle d'un mécanisme</vt:lpwstr>
  </property>
</Properties>
</file>