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461"/>
      </w:tblGrid>
      <w:tr w:rsidR="00143825" w:rsidTr="00143825">
        <w:trPr>
          <w:trHeight w:val="1675"/>
        </w:trPr>
        <w:tc>
          <w:tcPr>
            <w:tcW w:w="5172" w:type="dxa"/>
            <w:vAlign w:val="center"/>
          </w:tcPr>
          <w:p w:rsidR="00143825" w:rsidRPr="00143825" w:rsidRDefault="00143825" w:rsidP="00143825">
            <w:pPr>
              <w:jc w:val="center"/>
              <w:rPr>
                <w:b/>
                <w:i/>
                <w:sz w:val="40"/>
              </w:rPr>
            </w:pPr>
            <w:r>
              <w:rPr>
                <w:b/>
                <w:i/>
                <w:sz w:val="40"/>
              </w:rPr>
              <w:t xml:space="preserve">TP </w:t>
            </w:r>
            <w:r>
              <w:rPr>
                <w:b/>
                <w:i/>
                <w:sz w:val="32"/>
                <w:szCs w:val="32"/>
              </w:rPr>
              <w:t>ETAT MECANIQUE MOTEUR</w:t>
            </w:r>
            <w:r w:rsidRPr="00690DF5">
              <w:rPr>
                <w:b/>
                <w:i/>
                <w:sz w:val="32"/>
                <w:szCs w:val="32"/>
              </w:rPr>
              <w:t xml:space="preserve"> (moteur diesel DV4)</w:t>
            </w:r>
          </w:p>
        </w:tc>
        <w:tc>
          <w:tcPr>
            <w:tcW w:w="5173" w:type="dxa"/>
            <w:vAlign w:val="center"/>
          </w:tcPr>
          <w:p w:rsidR="00143825" w:rsidRDefault="00143825" w:rsidP="00143825">
            <w:pPr>
              <w:jc w:val="center"/>
            </w:pPr>
            <w:r>
              <w:rPr>
                <w:noProof/>
              </w:rPr>
              <w:drawing>
                <wp:inline distT="0" distB="0" distL="0" distR="0">
                  <wp:extent cx="3965575" cy="1961998"/>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sins pour TP D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7484" cy="1972838"/>
                          </a:xfrm>
                          <a:prstGeom prst="rect">
                            <a:avLst/>
                          </a:prstGeom>
                        </pic:spPr>
                      </pic:pic>
                    </a:graphicData>
                  </a:graphic>
                </wp:inline>
              </w:drawing>
            </w:r>
          </w:p>
        </w:tc>
      </w:tr>
    </w:tbl>
    <w:p w:rsidR="005065B4" w:rsidRDefault="005065B4" w:rsidP="00143825"/>
    <w:p w:rsidR="00143825" w:rsidRPr="00455C3A" w:rsidRDefault="00143825" w:rsidP="00143825"/>
    <w:p w:rsidR="005065B4" w:rsidRDefault="005065B4" w:rsidP="005065B4">
      <w:pPr>
        <w:pStyle w:val="Corpsdetexte"/>
        <w:rPr>
          <w:rFonts w:ascii="Arial" w:hAnsi="Arial" w:cs="Arial"/>
        </w:rPr>
      </w:pPr>
      <w:r w:rsidRPr="003103F5">
        <w:rPr>
          <w:rFonts w:ascii="Arial" w:hAnsi="Arial" w:cs="Arial"/>
          <w:b/>
          <w:caps/>
        </w:rPr>
        <w:t>Compét</w:t>
      </w:r>
      <w:r>
        <w:rPr>
          <w:rFonts w:ascii="Arial" w:hAnsi="Arial" w:cs="Arial"/>
          <w:b/>
          <w:caps/>
        </w:rPr>
        <w:t>e</w:t>
      </w:r>
      <w:r w:rsidRPr="003103F5">
        <w:rPr>
          <w:rFonts w:ascii="Arial" w:hAnsi="Arial" w:cs="Arial"/>
          <w:b/>
          <w:caps/>
        </w:rPr>
        <w:t>nces</w:t>
      </w:r>
      <w:r>
        <w:rPr>
          <w:rFonts w:ascii="Arial" w:hAnsi="Arial" w:cs="Arial"/>
          <w:b/>
        </w:rPr>
        <w:t xml:space="preserve"> VISEES :</w:t>
      </w:r>
    </w:p>
    <w:p w:rsidR="005065B4" w:rsidRDefault="005065B4" w:rsidP="005065B4">
      <w:pPr>
        <w:pStyle w:val="Corpsdetexte"/>
        <w:numPr>
          <w:ilvl w:val="0"/>
          <w:numId w:val="25"/>
        </w:numPr>
      </w:pPr>
      <w:r w:rsidRPr="003103F5">
        <w:rPr>
          <w:b/>
        </w:rPr>
        <w:t xml:space="preserve">CP </w:t>
      </w:r>
      <w:r w:rsidR="003872C5">
        <w:rPr>
          <w:b/>
        </w:rPr>
        <w:t>2.2</w:t>
      </w:r>
      <w:r>
        <w:t xml:space="preserve"> : </w:t>
      </w:r>
      <w:r w:rsidR="003872C5">
        <w:t>Diagnostiquer un dysfonctionnement mécanique</w:t>
      </w:r>
    </w:p>
    <w:p w:rsidR="003872C5" w:rsidRDefault="003872C5" w:rsidP="005065B4">
      <w:pPr>
        <w:pStyle w:val="Corpsdetexte"/>
        <w:rPr>
          <w:rFonts w:ascii="Arial" w:hAnsi="Arial" w:cs="Arial"/>
          <w:b/>
          <w:caps/>
        </w:rPr>
      </w:pPr>
    </w:p>
    <w:p w:rsidR="005065B4" w:rsidRDefault="005065B4" w:rsidP="005065B4">
      <w:pPr>
        <w:pStyle w:val="Corpsdetexte"/>
        <w:rPr>
          <w:rFonts w:ascii="Arial" w:hAnsi="Arial" w:cs="Arial"/>
          <w:b/>
          <w:caps/>
        </w:rPr>
      </w:pPr>
      <w:r w:rsidRPr="00F533CE">
        <w:rPr>
          <w:rFonts w:ascii="Arial" w:hAnsi="Arial" w:cs="Arial"/>
          <w:b/>
          <w:caps/>
        </w:rPr>
        <w:t>CENTRE</w:t>
      </w:r>
      <w:r w:rsidR="00D10D00">
        <w:rPr>
          <w:rFonts w:ascii="Arial" w:hAnsi="Arial" w:cs="Arial"/>
          <w:b/>
          <w:caps/>
        </w:rPr>
        <w:t>S</w:t>
      </w:r>
      <w:r w:rsidRPr="00F533CE">
        <w:rPr>
          <w:rFonts w:ascii="Arial" w:hAnsi="Arial" w:cs="Arial"/>
          <w:b/>
          <w:caps/>
        </w:rPr>
        <w:t xml:space="preserve"> D’INTERET :</w:t>
      </w:r>
    </w:p>
    <w:p w:rsidR="005065B4" w:rsidRPr="00D10D00" w:rsidRDefault="005065B4" w:rsidP="005065B4">
      <w:pPr>
        <w:pStyle w:val="Corpsdetexte"/>
        <w:numPr>
          <w:ilvl w:val="0"/>
          <w:numId w:val="25"/>
        </w:numPr>
        <w:rPr>
          <w:bCs/>
        </w:rPr>
      </w:pPr>
      <w:r w:rsidRPr="00F533CE">
        <w:rPr>
          <w:b/>
        </w:rPr>
        <w:t xml:space="preserve">CI </w:t>
      </w:r>
      <w:r w:rsidR="00D10D00">
        <w:rPr>
          <w:b/>
        </w:rPr>
        <w:t>5</w:t>
      </w:r>
      <w:r>
        <w:rPr>
          <w:bCs/>
        </w:rPr>
        <w:t> :</w:t>
      </w:r>
      <w:r w:rsidRPr="00E3752C">
        <w:rPr>
          <w:szCs w:val="24"/>
        </w:rPr>
        <w:t xml:space="preserve"> </w:t>
      </w:r>
      <w:r w:rsidR="00D10D00">
        <w:rPr>
          <w:szCs w:val="24"/>
        </w:rPr>
        <w:t>Réaliser une mesure</w:t>
      </w:r>
    </w:p>
    <w:p w:rsidR="00D10D00" w:rsidRPr="00F533CE" w:rsidRDefault="00D10D00" w:rsidP="005065B4">
      <w:pPr>
        <w:pStyle w:val="Corpsdetexte"/>
        <w:numPr>
          <w:ilvl w:val="0"/>
          <w:numId w:val="25"/>
        </w:numPr>
        <w:rPr>
          <w:bCs/>
        </w:rPr>
      </w:pPr>
      <w:r>
        <w:rPr>
          <w:b/>
        </w:rPr>
        <w:t>CI6 </w:t>
      </w:r>
      <w:r w:rsidRPr="00D10D00">
        <w:rPr>
          <w:bCs/>
        </w:rPr>
        <w:t>:</w:t>
      </w:r>
      <w:r>
        <w:rPr>
          <w:bCs/>
        </w:rPr>
        <w:t xml:space="preserve"> Diagnostic</w:t>
      </w:r>
    </w:p>
    <w:p w:rsidR="003872C5" w:rsidRDefault="003872C5" w:rsidP="005065B4">
      <w:pPr>
        <w:pStyle w:val="Corpsdetexte"/>
        <w:rPr>
          <w:rFonts w:ascii="Arial" w:hAnsi="Arial" w:cs="Arial"/>
          <w:b/>
          <w:caps/>
        </w:rPr>
      </w:pPr>
      <w:bookmarkStart w:id="0" w:name="_GoBack"/>
      <w:bookmarkEnd w:id="0"/>
    </w:p>
    <w:p w:rsidR="005065B4" w:rsidRPr="00F533CE" w:rsidRDefault="005065B4" w:rsidP="005065B4">
      <w:pPr>
        <w:pStyle w:val="Corpsdetexte"/>
        <w:rPr>
          <w:rFonts w:ascii="Arial" w:hAnsi="Arial" w:cs="Arial"/>
          <w:b/>
          <w:caps/>
        </w:rPr>
      </w:pPr>
      <w:r w:rsidRPr="00F533CE">
        <w:rPr>
          <w:rFonts w:ascii="Arial" w:hAnsi="Arial" w:cs="Arial"/>
          <w:b/>
          <w:caps/>
        </w:rPr>
        <w:t>PREREQUIS :</w:t>
      </w:r>
    </w:p>
    <w:p w:rsidR="003872C5" w:rsidRDefault="00D10D00" w:rsidP="00100670">
      <w:pPr>
        <w:pStyle w:val="Corpsdetexte"/>
        <w:numPr>
          <w:ilvl w:val="0"/>
          <w:numId w:val="25"/>
        </w:numPr>
        <w:rPr>
          <w:bCs/>
        </w:rPr>
      </w:pPr>
      <w:r>
        <w:rPr>
          <w:bCs/>
        </w:rPr>
        <w:t>Structure d’un moteur.</w:t>
      </w:r>
    </w:p>
    <w:p w:rsidR="00D10D00" w:rsidRPr="00100670" w:rsidRDefault="00D10D00" w:rsidP="00100670">
      <w:pPr>
        <w:pStyle w:val="Corpsdetexte"/>
        <w:numPr>
          <w:ilvl w:val="0"/>
          <w:numId w:val="25"/>
        </w:numPr>
        <w:rPr>
          <w:bCs/>
        </w:rPr>
      </w:pPr>
      <w:r>
        <w:rPr>
          <w:bCs/>
        </w:rPr>
        <w:t>Maîtrise du cycle moteur et détermination de la position « fin compression ».</w:t>
      </w:r>
    </w:p>
    <w:p w:rsidR="003872C5" w:rsidRDefault="003872C5" w:rsidP="005065B4">
      <w:pPr>
        <w:pStyle w:val="Corpsdetexte"/>
        <w:rPr>
          <w:rFonts w:ascii="Arial" w:hAnsi="Arial" w:cs="Arial"/>
          <w:b/>
          <w:caps/>
        </w:rPr>
      </w:pPr>
    </w:p>
    <w:p w:rsidR="005065B4" w:rsidRPr="00F533CE" w:rsidRDefault="005065B4" w:rsidP="005065B4">
      <w:pPr>
        <w:pStyle w:val="Corpsdetexte"/>
        <w:rPr>
          <w:rFonts w:ascii="Arial" w:hAnsi="Arial" w:cs="Arial"/>
          <w:b/>
          <w:caps/>
        </w:rPr>
      </w:pPr>
      <w:r w:rsidRPr="00F533CE">
        <w:rPr>
          <w:rFonts w:ascii="Arial" w:hAnsi="Arial" w:cs="Arial"/>
          <w:b/>
          <w:caps/>
        </w:rPr>
        <w:t xml:space="preserve">TRAVAIL A REALISER : </w:t>
      </w:r>
    </w:p>
    <w:p w:rsidR="00D10D00" w:rsidRDefault="00D10D00" w:rsidP="00100670">
      <w:pPr>
        <w:pStyle w:val="Corpsdetexte"/>
        <w:numPr>
          <w:ilvl w:val="0"/>
          <w:numId w:val="25"/>
        </w:numPr>
      </w:pPr>
      <w:r>
        <w:t>Collecter les données techniques nécessaires à la mesure des compressions.</w:t>
      </w:r>
    </w:p>
    <w:p w:rsidR="005065B4" w:rsidRDefault="00D10D00" w:rsidP="00100670">
      <w:pPr>
        <w:pStyle w:val="Corpsdetexte"/>
        <w:numPr>
          <w:ilvl w:val="0"/>
          <w:numId w:val="25"/>
        </w:numPr>
      </w:pPr>
      <w:r>
        <w:t>Définir les conditions de mesure pour les compressions</w:t>
      </w:r>
      <w:r w:rsidR="00100670">
        <w:t xml:space="preserve">. </w:t>
      </w:r>
    </w:p>
    <w:p w:rsidR="00100670" w:rsidRDefault="00D10D00" w:rsidP="00100670">
      <w:pPr>
        <w:pStyle w:val="Corpsdetexte"/>
        <w:numPr>
          <w:ilvl w:val="0"/>
          <w:numId w:val="25"/>
        </w:numPr>
      </w:pPr>
      <w:r>
        <w:t>Réaliser la mesure des compressions et compléter le tableau de mesures.</w:t>
      </w:r>
    </w:p>
    <w:p w:rsidR="00100670" w:rsidRDefault="00D10D00" w:rsidP="00100670">
      <w:pPr>
        <w:pStyle w:val="Corpsdetexte"/>
        <w:numPr>
          <w:ilvl w:val="0"/>
          <w:numId w:val="25"/>
        </w:numPr>
      </w:pPr>
      <w:r>
        <w:t>Formuler des hypothèses de pannes</w:t>
      </w:r>
      <w:r w:rsidR="00B55370">
        <w:t>.</w:t>
      </w:r>
    </w:p>
    <w:p w:rsidR="00B55370" w:rsidRDefault="00D10D00" w:rsidP="00100670">
      <w:pPr>
        <w:pStyle w:val="Corpsdetexte"/>
        <w:numPr>
          <w:ilvl w:val="0"/>
          <w:numId w:val="25"/>
        </w:numPr>
      </w:pPr>
      <w:r>
        <w:t>Définir les conditions de mesure de l’étanchéité du cylindre</w:t>
      </w:r>
      <w:r w:rsidR="00B55370">
        <w:t>.</w:t>
      </w:r>
    </w:p>
    <w:p w:rsidR="00B55370" w:rsidRDefault="00D10D00" w:rsidP="00100670">
      <w:pPr>
        <w:pStyle w:val="Corpsdetexte"/>
        <w:numPr>
          <w:ilvl w:val="0"/>
          <w:numId w:val="25"/>
        </w:numPr>
      </w:pPr>
      <w:r>
        <w:t>Mesurer les fuites et formuler le diagnostic, proposer une intervention</w:t>
      </w:r>
      <w:r w:rsidR="00B55370">
        <w:t>.</w:t>
      </w:r>
    </w:p>
    <w:p w:rsidR="00F118C3" w:rsidRDefault="00F118C3" w:rsidP="00100670">
      <w:pPr>
        <w:pStyle w:val="Corpsdetexte"/>
        <w:numPr>
          <w:ilvl w:val="0"/>
          <w:numId w:val="25"/>
        </w:numPr>
      </w:pPr>
      <w:r>
        <w:t>Mesurer la tension batterie et analyser les dysfonctionnements.</w:t>
      </w:r>
    </w:p>
    <w:p w:rsidR="004A41D5" w:rsidRDefault="001968D1" w:rsidP="000F5FDC">
      <w:pPr>
        <w:rPr>
          <w:rFonts w:ascii="Comic Sans MS" w:hAnsi="Comic Sans MS"/>
        </w:rPr>
      </w:pPr>
      <w:r>
        <w:rPr>
          <w:rFonts w:ascii="Comic Sans MS" w:hAnsi="Comic Sans MS"/>
        </w:rPr>
        <w:br w:type="page"/>
      </w:r>
    </w:p>
    <w:p w:rsidR="004A41D5" w:rsidRPr="004A5F8D" w:rsidRDefault="004A5F8D" w:rsidP="003C4C1C">
      <w:pPr>
        <w:jc w:val="center"/>
        <w:rPr>
          <w:rFonts w:cs="Arial"/>
          <w:b/>
        </w:rPr>
      </w:pPr>
      <w:r>
        <w:rPr>
          <w:rFonts w:cs="Arial"/>
          <w:b/>
        </w:rPr>
        <w:lastRenderedPageBreak/>
        <w:t>Problématique</w:t>
      </w:r>
    </w:p>
    <w:p w:rsidR="003C4C1C" w:rsidRDefault="003C4C1C" w:rsidP="000F5FDC">
      <w:pPr>
        <w:rPr>
          <w:rFonts w:ascii="Comic Sans MS" w:hAnsi="Comic Sans MS"/>
        </w:rPr>
      </w:pPr>
    </w:p>
    <w:p w:rsidR="000E1797" w:rsidRDefault="004A41D5" w:rsidP="000F5FDC">
      <w:pPr>
        <w:rPr>
          <w:rFonts w:ascii="Comic Sans MS" w:hAnsi="Comic Sans MS"/>
        </w:rPr>
      </w:pPr>
      <w:r>
        <w:rPr>
          <w:rFonts w:ascii="Comic Sans MS" w:hAnsi="Comic Sans MS"/>
        </w:rPr>
        <w:t>Le client se plaint d’un manque de puissance de son véhicule.</w:t>
      </w:r>
      <w:r w:rsidR="00A778B0">
        <w:rPr>
          <w:rFonts w:ascii="Comic Sans MS" w:hAnsi="Comic Sans MS"/>
        </w:rPr>
        <w:t xml:space="preserve"> </w:t>
      </w:r>
    </w:p>
    <w:p w:rsidR="00A778B0" w:rsidRDefault="00A778B0" w:rsidP="000F5FDC">
      <w:pPr>
        <w:rPr>
          <w:rFonts w:ascii="Comic Sans MS" w:hAnsi="Comic Sans MS"/>
        </w:rPr>
      </w:pPr>
    </w:p>
    <w:p w:rsidR="00A778B0" w:rsidRDefault="00A778B0" w:rsidP="003C4C1C">
      <w:pPr>
        <w:pStyle w:val="Questions"/>
        <w:numPr>
          <w:ilvl w:val="0"/>
          <w:numId w:val="0"/>
        </w:numPr>
        <w:ind w:left="142"/>
      </w:pPr>
      <w:r w:rsidRPr="00A778B0">
        <w:rPr>
          <w:color w:val="FF0000"/>
        </w:rPr>
        <w:t>Q1 :</w:t>
      </w:r>
      <w:r>
        <w:t xml:space="preserve"> </w:t>
      </w:r>
      <w:r w:rsidR="00C01773">
        <w:t>indiquer</w:t>
      </w:r>
      <w:r w:rsidRPr="00D268CE">
        <w:t xml:space="preserve"> les trois grandes familles de causes possibles pour un manque de puissance :</w:t>
      </w:r>
    </w:p>
    <w:p w:rsidR="008E0284" w:rsidRDefault="008E0284" w:rsidP="003C4C1C">
      <w:pPr>
        <w:pStyle w:val="Questions"/>
        <w:numPr>
          <w:ilvl w:val="0"/>
          <w:numId w:val="0"/>
        </w:numPr>
        <w:ind w:left="142"/>
      </w:pPr>
    </w:p>
    <w:p w:rsidR="00A778B0" w:rsidRDefault="003828E7" w:rsidP="000F5FDC">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0F5FDC">
      <w:pPr>
        <w:rPr>
          <w:rFonts w:ascii="Comic Sans MS" w:hAnsi="Comic Sans MS"/>
        </w:rPr>
      </w:pPr>
    </w:p>
    <w:p w:rsidR="003828E7" w:rsidRDefault="003828E7" w:rsidP="000F5FDC">
      <w:pPr>
        <w:rPr>
          <w:rFonts w:ascii="Comic Sans MS" w:hAnsi="Comic Sans MS"/>
        </w:rPr>
      </w:pPr>
    </w:p>
    <w:p w:rsidR="003C4C1C" w:rsidRDefault="003C4C1C" w:rsidP="003C4C1C">
      <w:pPr>
        <w:jc w:val="center"/>
        <w:rPr>
          <w:rFonts w:cs="Arial"/>
        </w:rPr>
      </w:pPr>
    </w:p>
    <w:p w:rsidR="00A778B0" w:rsidRPr="004A5F8D" w:rsidRDefault="00A778B0" w:rsidP="003C4C1C">
      <w:pPr>
        <w:jc w:val="center"/>
        <w:rPr>
          <w:rFonts w:cs="Arial"/>
          <w:b/>
        </w:rPr>
      </w:pPr>
      <w:r w:rsidRPr="004A5F8D">
        <w:rPr>
          <w:rFonts w:cs="Arial"/>
          <w:b/>
        </w:rPr>
        <w:t>Collecte des données techniques</w:t>
      </w:r>
    </w:p>
    <w:p w:rsidR="003C4C1C" w:rsidRPr="003C4C1C" w:rsidRDefault="003C4C1C" w:rsidP="003C4C1C">
      <w:pPr>
        <w:jc w:val="center"/>
        <w:rPr>
          <w:rFonts w:cs="Arial"/>
        </w:rPr>
      </w:pPr>
    </w:p>
    <w:p w:rsidR="00A778B0" w:rsidRDefault="00A778B0" w:rsidP="000F5FDC">
      <w:pPr>
        <w:rPr>
          <w:rFonts w:ascii="Comic Sans MS" w:hAnsi="Comic Sans MS"/>
        </w:rPr>
      </w:pPr>
      <w:r>
        <w:rPr>
          <w:rFonts w:ascii="Comic Sans MS" w:hAnsi="Comic Sans MS"/>
        </w:rPr>
        <w:t>Les paramètres lus avec une station diagnostic ne montrent aucune anomalie particulière du système d’injection (air et carburant). Le technicien décide alors de réaliser des contrôles et mesures concernant l’état mécanique du moteur.</w:t>
      </w:r>
    </w:p>
    <w:p w:rsidR="00A778B0" w:rsidRDefault="00A778B0" w:rsidP="000F5FDC">
      <w:pPr>
        <w:rPr>
          <w:rFonts w:ascii="Comic Sans MS" w:hAnsi="Comic Sans MS"/>
        </w:rPr>
      </w:pPr>
    </w:p>
    <w:p w:rsidR="00A778B0" w:rsidRDefault="00A778B0" w:rsidP="003C4C1C">
      <w:pPr>
        <w:pStyle w:val="Questions"/>
        <w:numPr>
          <w:ilvl w:val="0"/>
          <w:numId w:val="0"/>
        </w:numPr>
        <w:ind w:left="142"/>
      </w:pPr>
      <w:r w:rsidRPr="00A778B0">
        <w:rPr>
          <w:color w:val="FF0000"/>
        </w:rPr>
        <w:t>Q</w:t>
      </w:r>
      <w:r>
        <w:rPr>
          <w:color w:val="FF0000"/>
        </w:rPr>
        <w:t>2</w:t>
      </w:r>
      <w:r w:rsidRPr="00A778B0">
        <w:rPr>
          <w:color w:val="FF0000"/>
        </w:rPr>
        <w:t> :</w:t>
      </w:r>
      <w:r>
        <w:t xml:space="preserve"> </w:t>
      </w:r>
      <w:r w:rsidRPr="00D268CE">
        <w:t>Quels sont les contrôles que l’on peut effectuer pour évaluer l’état mécanique d’un moteur</w:t>
      </w:r>
      <w:r w:rsidR="00812F8D">
        <w:t> ?</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8E0284" w:rsidRPr="004256C7" w:rsidRDefault="008E0284" w:rsidP="008E0284">
      <w:pPr>
        <w:pStyle w:val="Rponses"/>
      </w:pPr>
    </w:p>
    <w:p w:rsidR="008E0284" w:rsidRDefault="008E0284" w:rsidP="000F5FDC">
      <w:pPr>
        <w:rPr>
          <w:rFonts w:ascii="Comic Sans MS" w:hAnsi="Comic Sans MS"/>
        </w:rPr>
      </w:pPr>
    </w:p>
    <w:p w:rsidR="004A41D5" w:rsidRDefault="00D268CE" w:rsidP="000F5FDC">
      <w:pPr>
        <w:rPr>
          <w:rFonts w:ascii="Comic Sans MS" w:hAnsi="Comic Sans MS"/>
        </w:rPr>
      </w:pPr>
      <w:r>
        <w:rPr>
          <w:rFonts w:ascii="Comic Sans MS" w:hAnsi="Comic Sans MS"/>
        </w:rPr>
        <w:br w:type="page"/>
      </w:r>
      <w:r w:rsidR="00EC2DAF">
        <w:rPr>
          <w:rFonts w:ascii="Comic Sans MS" w:hAnsi="Comic Sans MS"/>
        </w:rPr>
        <w:lastRenderedPageBreak/>
        <w:t>Le technicien décide de mesurer les compressions.</w:t>
      </w:r>
    </w:p>
    <w:p w:rsidR="00EC2DAF" w:rsidRDefault="00EC2DAF" w:rsidP="000F5FDC">
      <w:pPr>
        <w:rPr>
          <w:rFonts w:ascii="Comic Sans MS" w:hAnsi="Comic Sans MS"/>
        </w:rPr>
      </w:pPr>
    </w:p>
    <w:p w:rsidR="00EC2DAF" w:rsidRDefault="00EC2DAF" w:rsidP="003C4C1C">
      <w:pPr>
        <w:pStyle w:val="Questions"/>
        <w:numPr>
          <w:ilvl w:val="0"/>
          <w:numId w:val="0"/>
        </w:numPr>
        <w:ind w:left="142"/>
      </w:pPr>
      <w:r w:rsidRPr="00A778B0">
        <w:rPr>
          <w:color w:val="FF0000"/>
        </w:rPr>
        <w:t>Q</w:t>
      </w:r>
      <w:r>
        <w:rPr>
          <w:color w:val="FF0000"/>
        </w:rPr>
        <w:t>3</w:t>
      </w:r>
      <w:r w:rsidRPr="00A778B0">
        <w:rPr>
          <w:color w:val="FF0000"/>
        </w:rPr>
        <w:t> :</w:t>
      </w:r>
      <w:r>
        <w:t xml:space="preserve"> Quelles sont les valeurs fournies par le constructeur</w:t>
      </w:r>
      <w:r w:rsidR="00812F8D">
        <w:t> ?</w:t>
      </w:r>
    </w:p>
    <w:p w:rsidR="00EC2DAF" w:rsidRDefault="00EC2DAF" w:rsidP="000F5FDC">
      <w:pPr>
        <w:rPr>
          <w:rFonts w:ascii="Comic Sans MS" w:hAnsi="Comic Sans MS"/>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8E0284" w:rsidRDefault="008E0284" w:rsidP="000F5FDC">
      <w:pPr>
        <w:rPr>
          <w:rFonts w:ascii="Comic Sans MS" w:hAnsi="Comic Sans MS"/>
        </w:rPr>
      </w:pPr>
    </w:p>
    <w:p w:rsidR="004A41D5" w:rsidRDefault="004A41D5" w:rsidP="000F5FDC">
      <w:pPr>
        <w:rPr>
          <w:rFonts w:cs="Arial"/>
          <w:b/>
          <w:bCs/>
          <w:szCs w:val="24"/>
        </w:rPr>
      </w:pPr>
    </w:p>
    <w:p w:rsidR="00812F8D" w:rsidRDefault="00812F8D" w:rsidP="003C4C1C">
      <w:pPr>
        <w:pStyle w:val="Questions"/>
        <w:numPr>
          <w:ilvl w:val="0"/>
          <w:numId w:val="0"/>
        </w:numPr>
        <w:ind w:left="142"/>
      </w:pPr>
      <w:r w:rsidRPr="00A778B0">
        <w:rPr>
          <w:color w:val="FF0000"/>
        </w:rPr>
        <w:t>Q</w:t>
      </w:r>
      <w:r>
        <w:rPr>
          <w:color w:val="FF0000"/>
        </w:rPr>
        <w:t>4</w:t>
      </w:r>
      <w:r w:rsidRPr="00A778B0">
        <w:rPr>
          <w:color w:val="FF0000"/>
        </w:rPr>
        <w:t> :</w:t>
      </w:r>
      <w:r>
        <w:t xml:space="preserve"> Que représente la compression d’un moteur ? (cochez la bonne réponse)</w:t>
      </w:r>
    </w:p>
    <w:p w:rsidR="00812F8D" w:rsidRDefault="00812F8D" w:rsidP="000F5FDC">
      <w:pPr>
        <w:rPr>
          <w:rFonts w:cs="Arial"/>
          <w:b/>
          <w:bCs/>
          <w:szCs w:val="24"/>
        </w:rPr>
      </w:pPr>
    </w:p>
    <w:p w:rsidR="00812F8D" w:rsidRPr="003828E7" w:rsidRDefault="00812F8D" w:rsidP="004A5F8D">
      <w:pPr>
        <w:pStyle w:val="Rponses"/>
      </w:pPr>
      <w:r w:rsidRPr="003828E7">
        <w:t>La pression dans le cylindre lorsque le piston est au point mort bas</w:t>
      </w:r>
    </w:p>
    <w:p w:rsidR="00812F8D" w:rsidRPr="003828E7" w:rsidRDefault="00812F8D" w:rsidP="004A5F8D">
      <w:pPr>
        <w:pStyle w:val="Rponses"/>
      </w:pPr>
    </w:p>
    <w:p w:rsidR="00812F8D" w:rsidRPr="003828E7" w:rsidRDefault="00812F8D" w:rsidP="004A5F8D">
      <w:pPr>
        <w:pStyle w:val="Rponses"/>
      </w:pPr>
      <w:r w:rsidRPr="003828E7">
        <w:t>La pression dans le cylindre lorsque le piston est au point mort haut en fin échappement</w:t>
      </w:r>
    </w:p>
    <w:p w:rsidR="00812F8D" w:rsidRDefault="00812F8D" w:rsidP="004A5F8D">
      <w:pPr>
        <w:pStyle w:val="Rponses"/>
      </w:pPr>
    </w:p>
    <w:p w:rsidR="00812F8D" w:rsidRPr="004A5F8D" w:rsidRDefault="00812F8D" w:rsidP="004A5F8D">
      <w:pPr>
        <w:pStyle w:val="Rponses"/>
      </w:pPr>
      <w:r w:rsidRPr="004A5F8D">
        <w:t>La pression dans le cylindre lorsque le piston est au point mort haut en fin compression.</w:t>
      </w:r>
    </w:p>
    <w:p w:rsidR="00812F8D" w:rsidRDefault="00812F8D" w:rsidP="00812F8D">
      <w:pPr>
        <w:rPr>
          <w:rFonts w:cs="Arial"/>
          <w:bCs/>
          <w:szCs w:val="24"/>
        </w:rPr>
      </w:pPr>
    </w:p>
    <w:p w:rsidR="00812F8D" w:rsidRPr="00812F8D" w:rsidRDefault="00812F8D" w:rsidP="00812F8D">
      <w:pPr>
        <w:rPr>
          <w:rFonts w:cs="Arial"/>
          <w:bCs/>
          <w:szCs w:val="24"/>
        </w:rPr>
      </w:pPr>
    </w:p>
    <w:p w:rsidR="00812F8D" w:rsidRDefault="00812F8D" w:rsidP="003C4C1C">
      <w:pPr>
        <w:pStyle w:val="Questions"/>
        <w:numPr>
          <w:ilvl w:val="0"/>
          <w:numId w:val="0"/>
        </w:numPr>
        <w:ind w:left="142"/>
      </w:pPr>
      <w:r w:rsidRPr="00A778B0">
        <w:rPr>
          <w:color w:val="FF0000"/>
        </w:rPr>
        <w:t>Q</w:t>
      </w:r>
      <w:r>
        <w:rPr>
          <w:color w:val="FF0000"/>
        </w:rPr>
        <w:t>5</w:t>
      </w:r>
      <w:r w:rsidRPr="00A778B0">
        <w:rPr>
          <w:color w:val="FF0000"/>
        </w:rPr>
        <w:t> :</w:t>
      </w:r>
      <w:r>
        <w:t xml:space="preserve"> Quelles sont les conditions de mesure ?</w:t>
      </w:r>
    </w:p>
    <w:p w:rsidR="00812F8D" w:rsidRDefault="00812F8D" w:rsidP="008E0284">
      <w:pPr>
        <w:pStyle w:val="Rponses"/>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8E0284" w:rsidRDefault="008E0284" w:rsidP="00812F8D">
      <w:pPr>
        <w:rPr>
          <w:rFonts w:cs="Arial"/>
          <w:bCs/>
          <w:szCs w:val="24"/>
        </w:rPr>
      </w:pPr>
    </w:p>
    <w:p w:rsidR="00993E0D" w:rsidRDefault="00993E0D" w:rsidP="00812F8D">
      <w:pPr>
        <w:rPr>
          <w:rFonts w:cs="Arial"/>
          <w:bCs/>
          <w:szCs w:val="24"/>
        </w:rPr>
      </w:pPr>
    </w:p>
    <w:p w:rsidR="00A36CC3" w:rsidRDefault="00A36CC3" w:rsidP="003C4C1C">
      <w:pPr>
        <w:pStyle w:val="Questions"/>
        <w:numPr>
          <w:ilvl w:val="0"/>
          <w:numId w:val="0"/>
        </w:numPr>
        <w:ind w:left="142"/>
      </w:pPr>
      <w:r w:rsidRPr="00A778B0">
        <w:rPr>
          <w:color w:val="FF0000"/>
        </w:rPr>
        <w:t>Q</w:t>
      </w:r>
      <w:r>
        <w:rPr>
          <w:color w:val="FF0000"/>
        </w:rPr>
        <w:t>6</w:t>
      </w:r>
      <w:r w:rsidRPr="00A778B0">
        <w:rPr>
          <w:color w:val="FF0000"/>
        </w:rPr>
        <w:t>:</w:t>
      </w:r>
      <w:r>
        <w:t xml:space="preserve"> </w:t>
      </w:r>
      <w:r w:rsidR="004553BA">
        <w:t xml:space="preserve">Sur </w:t>
      </w:r>
      <w:proofErr w:type="gramStart"/>
      <w:r w:rsidR="004553BA">
        <w:t>un moteur</w:t>
      </w:r>
      <w:proofErr w:type="gramEnd"/>
      <w:r w:rsidR="004553BA">
        <w:t xml:space="preserve"> </w:t>
      </w:r>
      <w:r w:rsidR="00993E0D">
        <w:t xml:space="preserve">essence, </w:t>
      </w:r>
      <w:r w:rsidR="004553BA">
        <w:t xml:space="preserve">à quel endroit du moteur </w:t>
      </w:r>
      <w:r w:rsidR="00C01773">
        <w:t xml:space="preserve">faut-il </w:t>
      </w:r>
      <w:r w:rsidR="004553BA">
        <w:t>brancher le compressiomètre</w:t>
      </w:r>
      <w:r>
        <w:t xml:space="preserve"> ?</w:t>
      </w:r>
      <w:r w:rsidR="004553BA">
        <w:t xml:space="preserve"> Et sur un moteur diesel ?</w:t>
      </w:r>
    </w:p>
    <w:p w:rsidR="00105D70" w:rsidRDefault="00105D70" w:rsidP="003C4C1C">
      <w:pPr>
        <w:pStyle w:val="Questions"/>
        <w:numPr>
          <w:ilvl w:val="0"/>
          <w:numId w:val="0"/>
        </w:numPr>
        <w:ind w:left="142"/>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C93B9F" w:rsidRDefault="00C93B9F" w:rsidP="00812F8D">
      <w:pPr>
        <w:rPr>
          <w:rFonts w:cs="Arial"/>
          <w:bCs/>
          <w:szCs w:val="24"/>
        </w:rPr>
      </w:pPr>
    </w:p>
    <w:p w:rsidR="00C93B9F" w:rsidRPr="004A5F8D" w:rsidRDefault="00C93B9F" w:rsidP="003C4C1C">
      <w:pPr>
        <w:jc w:val="center"/>
        <w:rPr>
          <w:rFonts w:cs="Arial"/>
          <w:b/>
          <w:szCs w:val="24"/>
        </w:rPr>
      </w:pPr>
      <w:r w:rsidRPr="004A5F8D">
        <w:rPr>
          <w:rFonts w:cs="Arial"/>
          <w:bCs/>
          <w:szCs w:val="24"/>
        </w:rPr>
        <w:br w:type="page"/>
      </w:r>
      <w:r w:rsidRPr="004A5F8D">
        <w:rPr>
          <w:rFonts w:cs="Arial"/>
          <w:b/>
          <w:szCs w:val="24"/>
        </w:rPr>
        <w:lastRenderedPageBreak/>
        <w:t>Mesure des compressions</w:t>
      </w:r>
    </w:p>
    <w:p w:rsidR="00105D70" w:rsidRPr="00A778B0" w:rsidRDefault="00105D70" w:rsidP="003C4C1C">
      <w:pPr>
        <w:jc w:val="center"/>
        <w:rPr>
          <w:sz w:val="28"/>
          <w:szCs w:val="28"/>
        </w:rPr>
      </w:pPr>
    </w:p>
    <w:p w:rsidR="00A36CC3" w:rsidRDefault="00C93B9F" w:rsidP="00C93B9F">
      <w:pPr>
        <w:rPr>
          <w:rFonts w:ascii="Comic Sans MS" w:hAnsi="Comic Sans MS"/>
        </w:rPr>
      </w:pPr>
      <w:r>
        <w:rPr>
          <w:rFonts w:ascii="Comic Sans MS" w:hAnsi="Comic Sans MS"/>
        </w:rPr>
        <w:t xml:space="preserve">Le compressiomètre fourni avec le moteur est numérique. Le compressiomètre se trouve sur le châssis du moteur. Le raccord rapide en bout de tuyau permet de </w:t>
      </w:r>
      <w:r w:rsidR="004553BA">
        <w:rPr>
          <w:rFonts w:ascii="Comic Sans MS" w:hAnsi="Comic Sans MS"/>
        </w:rPr>
        <w:t>le raccorder sur les « fausses » bougies de préchauffage</w:t>
      </w:r>
      <w:r w:rsidR="00993E0D">
        <w:rPr>
          <w:rFonts w:ascii="Comic Sans MS" w:hAnsi="Comic Sans MS"/>
        </w:rPr>
        <w:t xml:space="preserve"> qui sont déjà implantée</w:t>
      </w:r>
      <w:r w:rsidR="004B5B12">
        <w:rPr>
          <w:rFonts w:ascii="Comic Sans MS" w:hAnsi="Comic Sans MS"/>
        </w:rPr>
        <w:t>s</w:t>
      </w:r>
      <w:r w:rsidR="00993E0D">
        <w:rPr>
          <w:rFonts w:ascii="Comic Sans MS" w:hAnsi="Comic Sans MS"/>
        </w:rPr>
        <w:t xml:space="preserve"> sur le moteur.</w:t>
      </w:r>
    </w:p>
    <w:p w:rsidR="002B773A" w:rsidRDefault="002B773A" w:rsidP="00C93B9F">
      <w:pPr>
        <w:rPr>
          <w:rFonts w:ascii="Comic Sans MS" w:hAnsi="Comic Sans MS"/>
        </w:rPr>
      </w:pPr>
    </w:p>
    <w:tbl>
      <w:tblPr>
        <w:tblW w:w="0" w:type="auto"/>
        <w:tblLook w:val="04A0" w:firstRow="1" w:lastRow="0" w:firstColumn="1" w:lastColumn="0" w:noHBand="0" w:noVBand="1"/>
      </w:tblPr>
      <w:tblGrid>
        <w:gridCol w:w="4523"/>
        <w:gridCol w:w="5898"/>
      </w:tblGrid>
      <w:tr w:rsidR="002B773A" w:rsidRPr="004256C7" w:rsidTr="004256C7">
        <w:tc>
          <w:tcPr>
            <w:tcW w:w="5172" w:type="dxa"/>
            <w:shd w:val="clear" w:color="auto" w:fill="auto"/>
            <w:vAlign w:val="center"/>
          </w:tcPr>
          <w:p w:rsidR="002B773A" w:rsidRPr="004256C7" w:rsidRDefault="002B773A" w:rsidP="004256C7">
            <w:pPr>
              <w:jc w:val="center"/>
              <w:rPr>
                <w:rFonts w:ascii="Comic Sans MS" w:hAnsi="Comic Sans MS"/>
              </w:rPr>
            </w:pPr>
            <w:r w:rsidRPr="004256C7">
              <w:rPr>
                <w:rFonts w:ascii="Comic Sans MS" w:hAnsi="Comic Sans MS"/>
              </w:rPr>
              <w:t>Menu :</w:t>
            </w:r>
          </w:p>
          <w:p w:rsidR="002B773A" w:rsidRPr="004256C7" w:rsidRDefault="002B773A" w:rsidP="004256C7">
            <w:pPr>
              <w:jc w:val="center"/>
              <w:rPr>
                <w:rFonts w:ascii="Comic Sans MS" w:hAnsi="Comic Sans MS"/>
              </w:rPr>
            </w:pPr>
          </w:p>
          <w:p w:rsidR="002B773A" w:rsidRPr="004256C7" w:rsidRDefault="004B26B5" w:rsidP="004256C7">
            <w:pPr>
              <w:jc w:val="center"/>
              <w:rPr>
                <w:rFonts w:ascii="Comic Sans MS" w:hAnsi="Comic Sans MS"/>
              </w:rPr>
            </w:pPr>
            <w:r w:rsidRPr="00D928C6">
              <w:rPr>
                <w:noProof/>
              </w:rPr>
              <w:drawing>
                <wp:inline distT="0" distB="0" distL="0" distR="0">
                  <wp:extent cx="2444750" cy="1540510"/>
                  <wp:effectExtent l="0" t="0" r="0" b="254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540510"/>
                          </a:xfrm>
                          <a:prstGeom prst="rect">
                            <a:avLst/>
                          </a:prstGeom>
                          <a:noFill/>
                          <a:ln>
                            <a:noFill/>
                          </a:ln>
                        </pic:spPr>
                      </pic:pic>
                    </a:graphicData>
                  </a:graphic>
                </wp:inline>
              </w:drawing>
            </w:r>
          </w:p>
          <w:p w:rsidR="002B773A" w:rsidRPr="004256C7" w:rsidRDefault="002B773A" w:rsidP="004256C7">
            <w:pPr>
              <w:jc w:val="center"/>
              <w:rPr>
                <w:rFonts w:ascii="Comic Sans MS" w:hAnsi="Comic Sans MS"/>
              </w:rPr>
            </w:pPr>
          </w:p>
        </w:tc>
        <w:tc>
          <w:tcPr>
            <w:tcW w:w="5173" w:type="dxa"/>
            <w:shd w:val="clear" w:color="auto" w:fill="auto"/>
            <w:vAlign w:val="center"/>
          </w:tcPr>
          <w:p w:rsidR="002B773A" w:rsidRPr="004256C7" w:rsidRDefault="004B26B5" w:rsidP="004256C7">
            <w:pPr>
              <w:jc w:val="center"/>
              <w:rPr>
                <w:rFonts w:ascii="Comic Sans MS" w:hAnsi="Comic Sans MS"/>
              </w:rPr>
            </w:pPr>
            <w:r w:rsidRPr="00D928C6">
              <w:rPr>
                <w:noProof/>
              </w:rPr>
              <w:drawing>
                <wp:inline distT="0" distB="0" distL="0" distR="0">
                  <wp:extent cx="3608070" cy="27330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8070" cy="2733040"/>
                          </a:xfrm>
                          <a:prstGeom prst="rect">
                            <a:avLst/>
                          </a:prstGeom>
                          <a:noFill/>
                          <a:ln>
                            <a:noFill/>
                          </a:ln>
                        </pic:spPr>
                      </pic:pic>
                    </a:graphicData>
                  </a:graphic>
                </wp:inline>
              </w:drawing>
            </w:r>
          </w:p>
        </w:tc>
      </w:tr>
    </w:tbl>
    <w:p w:rsidR="00993E0D" w:rsidRDefault="00993E0D" w:rsidP="00C93B9F">
      <w:pPr>
        <w:rPr>
          <w:rFonts w:ascii="Comic Sans MS" w:hAnsi="Comic Sans MS"/>
        </w:rPr>
      </w:pPr>
    </w:p>
    <w:p w:rsidR="00993E0D" w:rsidRDefault="00993E0D" w:rsidP="00993E0D">
      <w:pPr>
        <w:jc w:val="center"/>
        <w:rPr>
          <w:noProof/>
        </w:rPr>
      </w:pPr>
    </w:p>
    <w:p w:rsidR="00993E0D" w:rsidRDefault="00993E0D" w:rsidP="00993E0D">
      <w:pPr>
        <w:jc w:val="center"/>
        <w:rPr>
          <w:noProof/>
        </w:rPr>
      </w:pPr>
    </w:p>
    <w:p w:rsidR="00993E0D" w:rsidRDefault="00CF0A4E" w:rsidP="008918EA">
      <w:pPr>
        <w:pStyle w:val="Questions"/>
        <w:numPr>
          <w:ilvl w:val="0"/>
          <w:numId w:val="0"/>
        </w:numPr>
        <w:ind w:left="142"/>
        <w:rPr>
          <w:noProof/>
        </w:rPr>
      </w:pPr>
      <w:r w:rsidRPr="00A778B0">
        <w:rPr>
          <w:color w:val="FF0000"/>
        </w:rPr>
        <w:t>Q</w:t>
      </w:r>
      <w:r>
        <w:rPr>
          <w:color w:val="FF0000"/>
        </w:rPr>
        <w:t xml:space="preserve">7 </w:t>
      </w:r>
      <w:r w:rsidRPr="00A778B0">
        <w:rPr>
          <w:color w:val="FF0000"/>
        </w:rPr>
        <w:t>:</w:t>
      </w:r>
      <w:r>
        <w:t xml:space="preserve"> </w:t>
      </w:r>
      <w:r w:rsidR="00993E0D" w:rsidRPr="00CF0A4E">
        <w:t>Réaliser la mesure des compressions et compléter le tableau suivant :</w:t>
      </w:r>
    </w:p>
    <w:p w:rsidR="00993E0D" w:rsidRDefault="00993E0D" w:rsidP="00993E0D">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69"/>
        <w:gridCol w:w="2069"/>
        <w:gridCol w:w="2069"/>
        <w:gridCol w:w="2069"/>
      </w:tblGrid>
      <w:tr w:rsidR="00993E0D" w:rsidRPr="004256C7" w:rsidTr="004256C7">
        <w:tc>
          <w:tcPr>
            <w:tcW w:w="2069" w:type="dxa"/>
            <w:shd w:val="clear" w:color="auto" w:fill="auto"/>
          </w:tcPr>
          <w:p w:rsidR="00993E0D" w:rsidRPr="004256C7" w:rsidRDefault="00993E0D" w:rsidP="00993E0D">
            <w:pPr>
              <w:rPr>
                <w:rFonts w:ascii="Comic Sans MS" w:hAnsi="Comic Sans MS"/>
              </w:rPr>
            </w:pPr>
          </w:p>
        </w:tc>
        <w:tc>
          <w:tcPr>
            <w:tcW w:w="8276" w:type="dxa"/>
            <w:gridSpan w:val="4"/>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Cylindre n°</w:t>
            </w:r>
          </w:p>
        </w:tc>
      </w:tr>
      <w:tr w:rsidR="004256C7" w:rsidRPr="004256C7" w:rsidTr="004256C7">
        <w:trPr>
          <w:trHeight w:val="602"/>
        </w:trPr>
        <w:tc>
          <w:tcPr>
            <w:tcW w:w="2069" w:type="dxa"/>
            <w:shd w:val="clear" w:color="auto" w:fill="auto"/>
            <w:vAlign w:val="center"/>
          </w:tcPr>
          <w:p w:rsidR="00993E0D" w:rsidRPr="004256C7" w:rsidRDefault="00993E0D" w:rsidP="004256C7">
            <w:pPr>
              <w:jc w:val="center"/>
              <w:rPr>
                <w:rFonts w:ascii="Comic Sans MS" w:hAnsi="Comic Sans MS"/>
              </w:rPr>
            </w:pP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1</w:t>
            </w: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2</w:t>
            </w: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3</w:t>
            </w:r>
          </w:p>
        </w:tc>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4</w:t>
            </w:r>
          </w:p>
        </w:tc>
      </w:tr>
      <w:tr w:rsidR="004256C7" w:rsidRPr="004256C7" w:rsidTr="004256C7">
        <w:trPr>
          <w:trHeight w:val="1121"/>
        </w:trPr>
        <w:tc>
          <w:tcPr>
            <w:tcW w:w="2069" w:type="dxa"/>
            <w:shd w:val="clear" w:color="auto" w:fill="auto"/>
            <w:vAlign w:val="center"/>
          </w:tcPr>
          <w:p w:rsidR="00993E0D" w:rsidRPr="004256C7" w:rsidRDefault="00993E0D" w:rsidP="004256C7">
            <w:pPr>
              <w:jc w:val="center"/>
              <w:rPr>
                <w:rFonts w:ascii="Comic Sans MS" w:hAnsi="Comic Sans MS"/>
              </w:rPr>
            </w:pPr>
            <w:r w:rsidRPr="004256C7">
              <w:rPr>
                <w:rFonts w:ascii="Comic Sans MS" w:hAnsi="Comic Sans MS"/>
              </w:rPr>
              <w:t>Pression</w:t>
            </w:r>
          </w:p>
          <w:p w:rsidR="00993E0D" w:rsidRPr="004256C7" w:rsidRDefault="00993E0D" w:rsidP="004256C7">
            <w:pPr>
              <w:jc w:val="center"/>
              <w:rPr>
                <w:rFonts w:ascii="Comic Sans MS" w:hAnsi="Comic Sans MS"/>
              </w:rPr>
            </w:pPr>
            <w:r w:rsidRPr="004256C7">
              <w:rPr>
                <w:rFonts w:ascii="Comic Sans MS" w:hAnsi="Comic Sans MS"/>
              </w:rPr>
              <w:t>(bars)</w:t>
            </w:r>
          </w:p>
        </w:tc>
        <w:tc>
          <w:tcPr>
            <w:tcW w:w="2069" w:type="dxa"/>
            <w:shd w:val="clear" w:color="auto" w:fill="auto"/>
            <w:vAlign w:val="center"/>
          </w:tcPr>
          <w:p w:rsidR="00993E0D" w:rsidRPr="004256C7" w:rsidRDefault="00993E0D" w:rsidP="004256C7">
            <w:pPr>
              <w:jc w:val="center"/>
              <w:rPr>
                <w:rFonts w:ascii="Comic Sans MS" w:hAnsi="Comic Sans MS"/>
                <w:color w:val="00B050"/>
              </w:rPr>
            </w:pPr>
          </w:p>
        </w:tc>
        <w:tc>
          <w:tcPr>
            <w:tcW w:w="2069" w:type="dxa"/>
            <w:shd w:val="clear" w:color="auto" w:fill="auto"/>
            <w:vAlign w:val="center"/>
          </w:tcPr>
          <w:p w:rsidR="00993E0D" w:rsidRPr="004256C7" w:rsidRDefault="00993E0D" w:rsidP="004256C7">
            <w:pPr>
              <w:jc w:val="center"/>
              <w:rPr>
                <w:rFonts w:ascii="Comic Sans MS" w:hAnsi="Comic Sans MS"/>
                <w:color w:val="00B050"/>
              </w:rPr>
            </w:pPr>
          </w:p>
        </w:tc>
        <w:tc>
          <w:tcPr>
            <w:tcW w:w="2069" w:type="dxa"/>
            <w:shd w:val="clear" w:color="auto" w:fill="auto"/>
            <w:vAlign w:val="center"/>
          </w:tcPr>
          <w:p w:rsidR="00993E0D" w:rsidRPr="004256C7" w:rsidRDefault="00993E0D" w:rsidP="004256C7">
            <w:pPr>
              <w:jc w:val="center"/>
              <w:rPr>
                <w:rFonts w:ascii="Comic Sans MS" w:hAnsi="Comic Sans MS"/>
                <w:color w:val="00B050"/>
              </w:rPr>
            </w:pPr>
          </w:p>
        </w:tc>
        <w:tc>
          <w:tcPr>
            <w:tcW w:w="2069" w:type="dxa"/>
            <w:shd w:val="clear" w:color="auto" w:fill="auto"/>
            <w:vAlign w:val="center"/>
          </w:tcPr>
          <w:p w:rsidR="00993E0D" w:rsidRPr="004256C7" w:rsidRDefault="00993E0D" w:rsidP="004256C7">
            <w:pPr>
              <w:jc w:val="center"/>
              <w:rPr>
                <w:rFonts w:ascii="Comic Sans MS" w:hAnsi="Comic Sans MS"/>
                <w:color w:val="00B050"/>
              </w:rPr>
            </w:pPr>
          </w:p>
        </w:tc>
      </w:tr>
    </w:tbl>
    <w:p w:rsidR="00993E0D" w:rsidRDefault="00993E0D" w:rsidP="00993E0D">
      <w:pPr>
        <w:rPr>
          <w:rFonts w:ascii="Comic Sans MS" w:hAnsi="Comic Sans MS"/>
        </w:rPr>
      </w:pPr>
    </w:p>
    <w:p w:rsidR="00C01773" w:rsidRDefault="00C01773" w:rsidP="00993E0D">
      <w:pPr>
        <w:rPr>
          <w:rFonts w:ascii="Comic Sans MS" w:hAnsi="Comic Sans MS"/>
        </w:rPr>
      </w:pPr>
    </w:p>
    <w:p w:rsidR="00C01773" w:rsidRDefault="00C01773" w:rsidP="008918EA">
      <w:pPr>
        <w:pStyle w:val="Questions"/>
        <w:numPr>
          <w:ilvl w:val="0"/>
          <w:numId w:val="0"/>
        </w:numPr>
        <w:ind w:left="142"/>
      </w:pPr>
      <w:r w:rsidRPr="00A778B0">
        <w:rPr>
          <w:color w:val="FF0000"/>
        </w:rPr>
        <w:t>Q</w:t>
      </w:r>
      <w:r>
        <w:rPr>
          <w:color w:val="FF0000"/>
        </w:rPr>
        <w:t xml:space="preserve">8 </w:t>
      </w:r>
      <w:r w:rsidRPr="00A778B0">
        <w:rPr>
          <w:color w:val="FF0000"/>
        </w:rPr>
        <w:t>:</w:t>
      </w:r>
      <w:r>
        <w:t xml:space="preserve"> Etats des cylindres? (écrire </w:t>
      </w:r>
      <w:r w:rsidRPr="00C01773">
        <w:t>OK</w:t>
      </w:r>
      <w:r>
        <w:t xml:space="preserve"> pour une compression correcte, </w:t>
      </w:r>
      <w:r w:rsidRPr="00C01773">
        <w:t>HS</w:t>
      </w:r>
      <w:r>
        <w:t xml:space="preserve"> dans la case).</w:t>
      </w:r>
    </w:p>
    <w:p w:rsidR="00C01773" w:rsidRDefault="00C01773" w:rsidP="00C01773">
      <w:pPr>
        <w:rPr>
          <w:rFonts w:ascii="Comic Sans MS" w:hAnsi="Comic Sans MS"/>
          <w:color w:val="00B0F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69"/>
        <w:gridCol w:w="2069"/>
        <w:gridCol w:w="2069"/>
      </w:tblGrid>
      <w:tr w:rsidR="00C01773" w:rsidRPr="004256C7" w:rsidTr="004256C7">
        <w:trPr>
          <w:jc w:val="center"/>
        </w:trPr>
        <w:tc>
          <w:tcPr>
            <w:tcW w:w="8276" w:type="dxa"/>
            <w:gridSpan w:val="4"/>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Cylindre n°</w:t>
            </w:r>
          </w:p>
        </w:tc>
      </w:tr>
      <w:tr w:rsidR="00C01773" w:rsidRPr="004256C7" w:rsidTr="004256C7">
        <w:trPr>
          <w:trHeight w:val="602"/>
          <w:jc w:val="center"/>
        </w:trPr>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1</w:t>
            </w:r>
          </w:p>
        </w:tc>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2</w:t>
            </w:r>
          </w:p>
        </w:tc>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3</w:t>
            </w:r>
          </w:p>
        </w:tc>
        <w:tc>
          <w:tcPr>
            <w:tcW w:w="2069" w:type="dxa"/>
            <w:shd w:val="clear" w:color="auto" w:fill="auto"/>
            <w:vAlign w:val="center"/>
          </w:tcPr>
          <w:p w:rsidR="00C01773" w:rsidRPr="004256C7" w:rsidRDefault="00C01773" w:rsidP="004256C7">
            <w:pPr>
              <w:jc w:val="center"/>
              <w:rPr>
                <w:rFonts w:ascii="Comic Sans MS" w:hAnsi="Comic Sans MS"/>
              </w:rPr>
            </w:pPr>
            <w:r w:rsidRPr="004256C7">
              <w:rPr>
                <w:rFonts w:ascii="Comic Sans MS" w:hAnsi="Comic Sans MS"/>
              </w:rPr>
              <w:t>4</w:t>
            </w:r>
          </w:p>
        </w:tc>
      </w:tr>
      <w:tr w:rsidR="00C01773" w:rsidRPr="004256C7" w:rsidTr="004256C7">
        <w:trPr>
          <w:trHeight w:val="1121"/>
          <w:jc w:val="center"/>
        </w:trPr>
        <w:tc>
          <w:tcPr>
            <w:tcW w:w="2069" w:type="dxa"/>
            <w:shd w:val="clear" w:color="auto" w:fill="auto"/>
            <w:vAlign w:val="center"/>
          </w:tcPr>
          <w:p w:rsidR="00C01773" w:rsidRPr="004256C7" w:rsidRDefault="00C01773" w:rsidP="004256C7">
            <w:pPr>
              <w:jc w:val="center"/>
              <w:rPr>
                <w:rFonts w:ascii="Comic Sans MS" w:hAnsi="Comic Sans MS"/>
                <w:color w:val="00B050"/>
              </w:rPr>
            </w:pPr>
          </w:p>
        </w:tc>
        <w:tc>
          <w:tcPr>
            <w:tcW w:w="2069" w:type="dxa"/>
            <w:shd w:val="clear" w:color="auto" w:fill="auto"/>
            <w:vAlign w:val="center"/>
          </w:tcPr>
          <w:p w:rsidR="00C01773" w:rsidRPr="004256C7" w:rsidRDefault="00C01773" w:rsidP="004256C7">
            <w:pPr>
              <w:jc w:val="center"/>
              <w:rPr>
                <w:rFonts w:ascii="Comic Sans MS" w:hAnsi="Comic Sans MS"/>
                <w:color w:val="00B050"/>
              </w:rPr>
            </w:pPr>
          </w:p>
        </w:tc>
        <w:tc>
          <w:tcPr>
            <w:tcW w:w="2069" w:type="dxa"/>
            <w:shd w:val="clear" w:color="auto" w:fill="auto"/>
            <w:vAlign w:val="center"/>
          </w:tcPr>
          <w:p w:rsidR="00C01773" w:rsidRPr="004256C7" w:rsidRDefault="00C01773" w:rsidP="004256C7">
            <w:pPr>
              <w:jc w:val="center"/>
              <w:rPr>
                <w:rFonts w:ascii="Comic Sans MS" w:hAnsi="Comic Sans MS"/>
                <w:color w:val="00B050"/>
              </w:rPr>
            </w:pPr>
          </w:p>
        </w:tc>
        <w:tc>
          <w:tcPr>
            <w:tcW w:w="2069" w:type="dxa"/>
            <w:shd w:val="clear" w:color="auto" w:fill="auto"/>
            <w:vAlign w:val="center"/>
          </w:tcPr>
          <w:p w:rsidR="00C01773" w:rsidRPr="004256C7" w:rsidRDefault="00C01773" w:rsidP="004256C7">
            <w:pPr>
              <w:jc w:val="center"/>
              <w:rPr>
                <w:rFonts w:ascii="Comic Sans MS" w:hAnsi="Comic Sans MS"/>
                <w:color w:val="00B050"/>
              </w:rPr>
            </w:pPr>
          </w:p>
        </w:tc>
      </w:tr>
    </w:tbl>
    <w:p w:rsidR="00C01773" w:rsidRDefault="00C01773" w:rsidP="00993E0D">
      <w:pPr>
        <w:rPr>
          <w:rFonts w:ascii="Comic Sans MS" w:hAnsi="Comic Sans MS"/>
        </w:rPr>
      </w:pPr>
    </w:p>
    <w:p w:rsidR="00C01773" w:rsidRPr="004A5F8D" w:rsidRDefault="00C01773" w:rsidP="00FF6485">
      <w:pPr>
        <w:jc w:val="center"/>
        <w:rPr>
          <w:rFonts w:cs="Arial"/>
          <w:b/>
          <w:szCs w:val="24"/>
        </w:rPr>
      </w:pPr>
      <w:r w:rsidRPr="00C01773">
        <w:rPr>
          <w:rFonts w:ascii="Comic Sans MS" w:hAnsi="Comic Sans MS"/>
        </w:rPr>
        <w:br w:type="page"/>
      </w:r>
      <w:r w:rsidRPr="004A5F8D">
        <w:rPr>
          <w:rFonts w:cs="Arial"/>
          <w:b/>
          <w:szCs w:val="24"/>
        </w:rPr>
        <w:lastRenderedPageBreak/>
        <w:t>Hypothèses de pannes</w:t>
      </w:r>
    </w:p>
    <w:p w:rsidR="00C93B9F" w:rsidRDefault="00C93B9F" w:rsidP="00C01773"/>
    <w:p w:rsidR="005A6C28" w:rsidRDefault="00C01773" w:rsidP="008918EA">
      <w:pPr>
        <w:pStyle w:val="Questions"/>
        <w:numPr>
          <w:ilvl w:val="0"/>
          <w:numId w:val="0"/>
        </w:numPr>
        <w:ind w:left="142"/>
      </w:pPr>
      <w:r w:rsidRPr="00A778B0">
        <w:rPr>
          <w:color w:val="FF0000"/>
        </w:rPr>
        <w:t>Q</w:t>
      </w:r>
      <w:r>
        <w:rPr>
          <w:color w:val="FF0000"/>
        </w:rPr>
        <w:t xml:space="preserve">9 </w:t>
      </w:r>
      <w:r w:rsidRPr="00A778B0">
        <w:rPr>
          <w:color w:val="FF0000"/>
        </w:rPr>
        <w:t>:</w:t>
      </w:r>
      <w:r w:rsidR="004B5B12">
        <w:t xml:space="preserve"> L</w:t>
      </w:r>
      <w:r>
        <w:t>e « manque » de compression met en évidence un pro</w:t>
      </w:r>
      <w:r w:rsidR="005A6C28">
        <w:t xml:space="preserve">blème mécanique du moteur, </w:t>
      </w:r>
      <w:r>
        <w:t>complétez le</w:t>
      </w:r>
      <w:r w:rsidR="005A6C28">
        <w:t xml:space="preserve"> schéma ci-dessous montrant la « perte » de compression (par où passe l’air).</w:t>
      </w:r>
    </w:p>
    <w:p w:rsidR="005A6C28" w:rsidRPr="005A6C28" w:rsidRDefault="005A6C28" w:rsidP="00C01773"/>
    <w:p w:rsidR="005A6C28" w:rsidRDefault="004B26B5" w:rsidP="005A6C28">
      <w:pPr>
        <w:jc w:val="center"/>
        <w:rPr>
          <w:noProof/>
        </w:rPr>
      </w:pPr>
      <w:r w:rsidRPr="00D928C6">
        <w:rPr>
          <w:noProof/>
        </w:rPr>
        <w:drawing>
          <wp:inline distT="0" distB="0" distL="0" distR="0">
            <wp:extent cx="2484755" cy="68580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755" cy="6858000"/>
                    </a:xfrm>
                    <a:prstGeom prst="rect">
                      <a:avLst/>
                    </a:prstGeom>
                    <a:noFill/>
                    <a:ln>
                      <a:noFill/>
                    </a:ln>
                  </pic:spPr>
                </pic:pic>
              </a:graphicData>
            </a:graphic>
          </wp:inline>
        </w:drawing>
      </w:r>
    </w:p>
    <w:p w:rsidR="00A411C0" w:rsidRPr="004A5F8D" w:rsidRDefault="00A411C0" w:rsidP="00FF6485">
      <w:pPr>
        <w:ind w:left="-142"/>
        <w:jc w:val="center"/>
        <w:rPr>
          <w:rFonts w:cs="Arial"/>
          <w:b/>
          <w:szCs w:val="24"/>
        </w:rPr>
      </w:pPr>
      <w:r>
        <w:br w:type="page"/>
      </w:r>
      <w:r w:rsidRPr="004A5F8D">
        <w:rPr>
          <w:rFonts w:cs="Arial"/>
          <w:b/>
          <w:szCs w:val="24"/>
        </w:rPr>
        <w:lastRenderedPageBreak/>
        <w:t>Conditions de mesure des fuites</w:t>
      </w:r>
    </w:p>
    <w:p w:rsidR="00A411C0" w:rsidRDefault="00A411C0" w:rsidP="00A411C0"/>
    <w:p w:rsidR="00A411C0" w:rsidRPr="00A411C0" w:rsidRDefault="00A411C0" w:rsidP="00A411C0">
      <w:pPr>
        <w:rPr>
          <w:rFonts w:ascii="Comic Sans MS" w:hAnsi="Comic Sans MS"/>
        </w:rPr>
      </w:pPr>
      <w:r w:rsidRPr="00A411C0">
        <w:rPr>
          <w:rFonts w:ascii="Comic Sans MS" w:hAnsi="Comic Sans MS"/>
        </w:rPr>
        <w:t xml:space="preserve">Le technicien décide d’utiliser </w:t>
      </w:r>
      <w:r w:rsidRPr="003D20A2">
        <w:rPr>
          <w:rFonts w:ascii="Comic Sans MS" w:hAnsi="Comic Sans MS"/>
          <w:b/>
        </w:rPr>
        <w:t>l’analyseur de fuite</w:t>
      </w:r>
      <w:r w:rsidRPr="00A411C0">
        <w:rPr>
          <w:rFonts w:ascii="Comic Sans MS" w:hAnsi="Comic Sans MS"/>
        </w:rPr>
        <w:t xml:space="preserve"> (on l’appelle aussi </w:t>
      </w:r>
      <w:r w:rsidRPr="003D20A2">
        <w:rPr>
          <w:rFonts w:ascii="Comic Sans MS" w:hAnsi="Comic Sans MS"/>
          <w:b/>
        </w:rPr>
        <w:t>contrôleur d’étanchéité</w:t>
      </w:r>
      <w:r w:rsidRPr="00A411C0">
        <w:rPr>
          <w:rFonts w:ascii="Comic Sans MS" w:hAnsi="Comic Sans MS"/>
        </w:rPr>
        <w:t>) pour identifier plus précisément quels sont les organes du moteur étant à l’origine des problèmes d’étanchéité des cylindres.</w:t>
      </w:r>
    </w:p>
    <w:p w:rsidR="00A411C0" w:rsidRDefault="00A411C0" w:rsidP="00A411C0">
      <w:pPr>
        <w:rPr>
          <w:rFonts w:ascii="Comic Sans MS" w:hAnsi="Comic Sans MS"/>
          <w:color w:val="FF0000"/>
        </w:rPr>
      </w:pPr>
    </w:p>
    <w:p w:rsidR="00A411C0" w:rsidRDefault="00A411C0" w:rsidP="008918EA">
      <w:pPr>
        <w:pStyle w:val="Questions"/>
        <w:numPr>
          <w:ilvl w:val="0"/>
          <w:numId w:val="0"/>
        </w:numPr>
        <w:ind w:left="142"/>
      </w:pPr>
      <w:r w:rsidRPr="00A778B0">
        <w:rPr>
          <w:color w:val="FF0000"/>
        </w:rPr>
        <w:t>Q</w:t>
      </w:r>
      <w:r w:rsidR="00683A37">
        <w:rPr>
          <w:color w:val="FF0000"/>
        </w:rPr>
        <w:t>10</w:t>
      </w:r>
      <w:r>
        <w:rPr>
          <w:color w:val="FF0000"/>
        </w:rPr>
        <w:t xml:space="preserve"> </w:t>
      </w:r>
      <w:r w:rsidRPr="00A778B0">
        <w:rPr>
          <w:color w:val="FF0000"/>
        </w:rPr>
        <w:t>:</w:t>
      </w:r>
      <w:r>
        <w:t xml:space="preserve"> Quel est le principe de la mesure des fuites ou de l’étanchéité d’un cylindre</w:t>
      </w:r>
      <w:r w:rsidR="00683A37">
        <w:t> ?</w:t>
      </w:r>
    </w:p>
    <w:p w:rsidR="00A411C0" w:rsidRDefault="00A411C0" w:rsidP="00A411C0">
      <w:pPr>
        <w:rPr>
          <w:rFonts w:ascii="Comic Sans MS" w:hAnsi="Comic Sans MS"/>
          <w:color w:val="00B0F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082CE9" w:rsidRDefault="00082CE9" w:rsidP="00A411C0">
      <w:pPr>
        <w:rPr>
          <w:rFonts w:ascii="Comic Sans MS" w:hAnsi="Comic Sans MS"/>
          <w:color w:val="00B0F0"/>
        </w:rPr>
      </w:pPr>
    </w:p>
    <w:p w:rsidR="005A6C28" w:rsidRDefault="005A6C28" w:rsidP="005A6C28"/>
    <w:p w:rsidR="00683A37" w:rsidRDefault="00683A37" w:rsidP="008918EA">
      <w:pPr>
        <w:pStyle w:val="Questions"/>
        <w:numPr>
          <w:ilvl w:val="0"/>
          <w:numId w:val="0"/>
        </w:numPr>
        <w:ind w:left="142"/>
      </w:pPr>
      <w:r w:rsidRPr="00A778B0">
        <w:rPr>
          <w:color w:val="FF0000"/>
        </w:rPr>
        <w:t>Q</w:t>
      </w:r>
      <w:r>
        <w:rPr>
          <w:color w:val="FF0000"/>
        </w:rPr>
        <w:t xml:space="preserve">11 </w:t>
      </w:r>
      <w:r w:rsidRPr="00A778B0">
        <w:rPr>
          <w:color w:val="FF0000"/>
        </w:rPr>
        <w:t>:</w:t>
      </w:r>
      <w:r>
        <w:t xml:space="preserve"> Dans quelle position doit se trouver le cylindre pour effectuer cette mesure ? Justifier ?</w:t>
      </w:r>
    </w:p>
    <w:p w:rsidR="00683A37" w:rsidRDefault="00683A37" w:rsidP="00683A37">
      <w:pPr>
        <w:rPr>
          <w:rFonts w:ascii="Comic Sans MS" w:hAnsi="Comic Sans MS"/>
          <w:color w:val="00B0F0"/>
        </w:rPr>
      </w:pPr>
    </w:p>
    <w:p w:rsidR="00683A37" w:rsidRPr="00812F8D" w:rsidRDefault="00683A37" w:rsidP="00683A37">
      <w:pPr>
        <w:numPr>
          <w:ilvl w:val="0"/>
          <w:numId w:val="28"/>
        </w:numPr>
        <w:rPr>
          <w:rFonts w:cs="Arial"/>
          <w:bCs/>
          <w:szCs w:val="24"/>
        </w:rPr>
      </w:pPr>
      <w:r w:rsidRPr="00812F8D">
        <w:rPr>
          <w:rFonts w:cs="Arial"/>
          <w:bCs/>
          <w:szCs w:val="24"/>
        </w:rPr>
        <w:t>L</w:t>
      </w:r>
      <w:r>
        <w:rPr>
          <w:rFonts w:cs="Arial"/>
          <w:bCs/>
          <w:szCs w:val="24"/>
        </w:rPr>
        <w:t>e piston doit être au PMB avec la soupape d’admission ouverte.</w:t>
      </w:r>
    </w:p>
    <w:p w:rsidR="00683A37" w:rsidRDefault="00683A37" w:rsidP="00683A37">
      <w:pPr>
        <w:rPr>
          <w:rFonts w:cs="Arial"/>
          <w:bCs/>
          <w:szCs w:val="24"/>
        </w:rPr>
      </w:pPr>
    </w:p>
    <w:p w:rsidR="00683A37" w:rsidRPr="00683A37" w:rsidRDefault="00683A37" w:rsidP="00683A37">
      <w:pPr>
        <w:numPr>
          <w:ilvl w:val="0"/>
          <w:numId w:val="28"/>
        </w:numPr>
      </w:pPr>
      <w:r w:rsidRPr="00812F8D">
        <w:rPr>
          <w:rFonts w:cs="Arial"/>
          <w:bCs/>
          <w:szCs w:val="24"/>
        </w:rPr>
        <w:t>L</w:t>
      </w:r>
      <w:r>
        <w:rPr>
          <w:rFonts w:cs="Arial"/>
          <w:bCs/>
          <w:szCs w:val="24"/>
        </w:rPr>
        <w:t>e</w:t>
      </w:r>
      <w:r w:rsidRPr="00812F8D">
        <w:rPr>
          <w:rFonts w:cs="Arial"/>
          <w:bCs/>
          <w:szCs w:val="24"/>
        </w:rPr>
        <w:t xml:space="preserve"> </w:t>
      </w:r>
      <w:r>
        <w:rPr>
          <w:rFonts w:cs="Arial"/>
          <w:bCs/>
          <w:szCs w:val="24"/>
        </w:rPr>
        <w:t>piston doit être au PMH au temps « Fin compression ».</w:t>
      </w:r>
    </w:p>
    <w:p w:rsidR="00683A37" w:rsidRDefault="00683A37" w:rsidP="00683A37"/>
    <w:p w:rsidR="00683A37" w:rsidRDefault="00683A37" w:rsidP="00683A37">
      <w:pPr>
        <w:numPr>
          <w:ilvl w:val="0"/>
          <w:numId w:val="28"/>
        </w:numPr>
        <w:rPr>
          <w:rFonts w:cs="Arial"/>
          <w:bCs/>
          <w:szCs w:val="24"/>
        </w:rPr>
      </w:pPr>
      <w:r w:rsidRPr="00683A37">
        <w:rPr>
          <w:rFonts w:cs="Arial"/>
          <w:bCs/>
          <w:szCs w:val="24"/>
        </w:rPr>
        <w:t xml:space="preserve">Le piston doit </w:t>
      </w:r>
      <w:r>
        <w:rPr>
          <w:rFonts w:cs="Arial"/>
          <w:bCs/>
          <w:szCs w:val="24"/>
        </w:rPr>
        <w:t>être au PMH au temps « Fin échappement / début compression ».</w:t>
      </w:r>
    </w:p>
    <w:p w:rsidR="00683A37" w:rsidRDefault="00683A37" w:rsidP="00683A37">
      <w:pPr>
        <w:rPr>
          <w:rFonts w:ascii="Comic Sans MS" w:hAnsi="Comic Sans MS"/>
        </w:rPr>
      </w:pPr>
    </w:p>
    <w:p w:rsidR="00082CE9" w:rsidRPr="004256C7" w:rsidRDefault="00082CE9" w:rsidP="00082CE9">
      <w:pPr>
        <w:ind w:left="720"/>
        <w:rPr>
          <w:rFonts w:ascii="Comic Sans MS" w:hAnsi="Comic Sans MS"/>
          <w:i/>
          <w:color w:val="00B05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683A37" w:rsidRDefault="00683A37" w:rsidP="00683A37">
      <w:pPr>
        <w:rPr>
          <w:rFonts w:cs="Arial"/>
          <w:bCs/>
          <w:szCs w:val="24"/>
        </w:rPr>
      </w:pPr>
    </w:p>
    <w:p w:rsidR="00683A37" w:rsidRDefault="008C04EE" w:rsidP="00683A37">
      <w:pPr>
        <w:rPr>
          <w:rFonts w:cs="Arial"/>
          <w:bCs/>
          <w:szCs w:val="24"/>
        </w:rPr>
      </w:pPr>
      <w:r>
        <w:rPr>
          <w:rFonts w:cs="Arial"/>
          <w:bCs/>
          <w:szCs w:val="24"/>
        </w:rPr>
        <w:br w:type="page"/>
      </w:r>
    </w:p>
    <w:p w:rsidR="00683A37" w:rsidRDefault="00683A37" w:rsidP="008918EA">
      <w:pPr>
        <w:pStyle w:val="Questions"/>
        <w:numPr>
          <w:ilvl w:val="0"/>
          <w:numId w:val="0"/>
        </w:numPr>
        <w:ind w:left="142"/>
      </w:pPr>
      <w:r w:rsidRPr="00A778B0">
        <w:rPr>
          <w:color w:val="FF0000"/>
        </w:rPr>
        <w:lastRenderedPageBreak/>
        <w:t>Q</w:t>
      </w:r>
      <w:r>
        <w:rPr>
          <w:color w:val="FF0000"/>
        </w:rPr>
        <w:t xml:space="preserve">12 </w:t>
      </w:r>
      <w:r w:rsidRPr="00A778B0">
        <w:rPr>
          <w:color w:val="FF0000"/>
        </w:rPr>
        <w:t>:</w:t>
      </w:r>
      <w:r>
        <w:t xml:space="preserve"> Comment positionner le cylindre concerné en « Fin compression » ?</w:t>
      </w:r>
    </w:p>
    <w:p w:rsidR="008C04EE" w:rsidRDefault="008C04EE" w:rsidP="00683A37">
      <w:pPr>
        <w:rPr>
          <w:rFonts w:ascii="Comic Sans MS" w:hAnsi="Comic Sans MS"/>
          <w:color w:val="00B0F0"/>
        </w:rPr>
      </w:pPr>
    </w:p>
    <w:p w:rsidR="00082CE9" w:rsidRPr="004256C7" w:rsidRDefault="00082CE9" w:rsidP="00082CE9">
      <w:pPr>
        <w:ind w:left="720"/>
        <w:rPr>
          <w:rFonts w:ascii="Comic Sans MS" w:hAnsi="Comic Sans MS"/>
          <w:i/>
          <w:color w:val="00B05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082CE9" w:rsidRDefault="00082CE9" w:rsidP="00683A37">
      <w:pPr>
        <w:rPr>
          <w:rFonts w:ascii="Comic Sans MS" w:hAnsi="Comic Sans MS"/>
          <w:color w:val="00B0F0"/>
        </w:rPr>
      </w:pPr>
    </w:p>
    <w:p w:rsidR="008C04EE" w:rsidRDefault="008C04EE" w:rsidP="00683A37">
      <w:pPr>
        <w:rPr>
          <w:rFonts w:ascii="Comic Sans MS" w:hAnsi="Comic Sans MS"/>
          <w:color w:val="00B0F0"/>
        </w:rPr>
      </w:pPr>
    </w:p>
    <w:p w:rsidR="008C04EE" w:rsidRDefault="004B26B5" w:rsidP="00683A37">
      <w:pPr>
        <w:rPr>
          <w:noProof/>
        </w:rPr>
      </w:pPr>
      <w:r w:rsidRPr="00D928C6">
        <w:rPr>
          <w:noProof/>
        </w:rPr>
        <w:drawing>
          <wp:inline distT="0" distB="0" distL="0" distR="0">
            <wp:extent cx="6480175" cy="3956050"/>
            <wp:effectExtent l="0" t="0" r="0" b="635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3956050"/>
                    </a:xfrm>
                    <a:prstGeom prst="rect">
                      <a:avLst/>
                    </a:prstGeom>
                    <a:noFill/>
                    <a:ln>
                      <a:noFill/>
                    </a:ln>
                  </pic:spPr>
                </pic:pic>
              </a:graphicData>
            </a:graphic>
          </wp:inline>
        </w:drawing>
      </w:r>
    </w:p>
    <w:p w:rsidR="002B773A" w:rsidRDefault="002B773A" w:rsidP="00683A37">
      <w:pPr>
        <w:rPr>
          <w:noProof/>
        </w:rPr>
      </w:pPr>
    </w:p>
    <w:p w:rsidR="002B773A" w:rsidRDefault="002B773A" w:rsidP="00683A37">
      <w:pPr>
        <w:rPr>
          <w:noProof/>
        </w:rPr>
      </w:pPr>
    </w:p>
    <w:p w:rsidR="002B773A" w:rsidRDefault="002B773A" w:rsidP="00683A37">
      <w:pPr>
        <w:rPr>
          <w:noProof/>
        </w:rPr>
      </w:pPr>
    </w:p>
    <w:p w:rsidR="002B773A" w:rsidRPr="004A5F8D" w:rsidRDefault="002B773A" w:rsidP="00FF6485">
      <w:pPr>
        <w:jc w:val="center"/>
        <w:rPr>
          <w:rFonts w:cs="Arial"/>
          <w:b/>
          <w:szCs w:val="24"/>
        </w:rPr>
      </w:pPr>
      <w:r w:rsidRPr="002B773A">
        <w:rPr>
          <w:rFonts w:ascii="Comic Sans MS" w:hAnsi="Comic Sans MS"/>
          <w:color w:val="FF0000"/>
        </w:rPr>
        <w:br w:type="page"/>
      </w:r>
      <w:r w:rsidRPr="004A5F8D">
        <w:rPr>
          <w:rFonts w:cs="Arial"/>
          <w:b/>
          <w:szCs w:val="24"/>
        </w:rPr>
        <w:lastRenderedPageBreak/>
        <w:t>Mesure des fuites</w:t>
      </w:r>
    </w:p>
    <w:p w:rsidR="002B773A" w:rsidRPr="002B773A" w:rsidRDefault="002B773A" w:rsidP="002B773A">
      <w:pPr>
        <w:ind w:left="643"/>
        <w:rPr>
          <w:sz w:val="28"/>
          <w:szCs w:val="28"/>
        </w:rPr>
      </w:pPr>
    </w:p>
    <w:p w:rsidR="002B773A" w:rsidRDefault="002B773A" w:rsidP="002B773A">
      <w:pPr>
        <w:rPr>
          <w:rFonts w:ascii="Comic Sans MS" w:hAnsi="Comic Sans MS"/>
          <w:color w:val="FF0000"/>
        </w:rPr>
      </w:pPr>
      <w:r>
        <w:rPr>
          <w:rFonts w:ascii="Comic Sans MS" w:hAnsi="Comic Sans MS"/>
        </w:rPr>
        <w:t>L’analyseur de fuite est implanté sur le châssis. Suivre la procédure préconisée dans le logiciel.</w:t>
      </w:r>
    </w:p>
    <w:p w:rsidR="002B773A" w:rsidRDefault="002B773A" w:rsidP="002B773A">
      <w:pPr>
        <w:rPr>
          <w:rFonts w:ascii="Comic Sans MS" w:hAnsi="Comic Sans MS"/>
          <w:color w:val="FF0000"/>
        </w:rPr>
      </w:pPr>
    </w:p>
    <w:tbl>
      <w:tblPr>
        <w:tblW w:w="0" w:type="auto"/>
        <w:tblLook w:val="04A0" w:firstRow="1" w:lastRow="0" w:firstColumn="1" w:lastColumn="0" w:noHBand="0" w:noVBand="1"/>
      </w:tblPr>
      <w:tblGrid>
        <w:gridCol w:w="5172"/>
        <w:gridCol w:w="5173"/>
      </w:tblGrid>
      <w:tr w:rsidR="002B773A" w:rsidRPr="004256C7" w:rsidTr="004256C7">
        <w:tc>
          <w:tcPr>
            <w:tcW w:w="5172" w:type="dxa"/>
            <w:shd w:val="clear" w:color="auto" w:fill="auto"/>
            <w:vAlign w:val="center"/>
          </w:tcPr>
          <w:p w:rsidR="002B773A" w:rsidRPr="004256C7" w:rsidRDefault="002B773A" w:rsidP="004256C7">
            <w:pPr>
              <w:jc w:val="center"/>
              <w:rPr>
                <w:rFonts w:ascii="Comic Sans MS" w:hAnsi="Comic Sans MS"/>
              </w:rPr>
            </w:pPr>
            <w:r w:rsidRPr="004256C7">
              <w:rPr>
                <w:rFonts w:ascii="Comic Sans MS" w:hAnsi="Comic Sans MS"/>
              </w:rPr>
              <w:t>Menu :</w:t>
            </w:r>
          </w:p>
          <w:p w:rsidR="002B773A" w:rsidRPr="004256C7" w:rsidRDefault="002B773A" w:rsidP="004256C7">
            <w:pPr>
              <w:jc w:val="center"/>
              <w:rPr>
                <w:rFonts w:ascii="Comic Sans MS" w:hAnsi="Comic Sans MS"/>
              </w:rPr>
            </w:pPr>
          </w:p>
          <w:p w:rsidR="002B773A" w:rsidRPr="004256C7" w:rsidRDefault="004B26B5" w:rsidP="004256C7">
            <w:pPr>
              <w:jc w:val="center"/>
              <w:rPr>
                <w:rFonts w:ascii="Comic Sans MS" w:hAnsi="Comic Sans MS"/>
              </w:rPr>
            </w:pPr>
            <w:r w:rsidRPr="00D928C6">
              <w:rPr>
                <w:noProof/>
              </w:rPr>
              <w:drawing>
                <wp:inline distT="0" distB="0" distL="0" distR="0">
                  <wp:extent cx="2623820" cy="1580515"/>
                  <wp:effectExtent l="0" t="0" r="5080" b="63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820" cy="1580515"/>
                          </a:xfrm>
                          <a:prstGeom prst="rect">
                            <a:avLst/>
                          </a:prstGeom>
                          <a:noFill/>
                          <a:ln>
                            <a:noFill/>
                          </a:ln>
                        </pic:spPr>
                      </pic:pic>
                    </a:graphicData>
                  </a:graphic>
                </wp:inline>
              </w:drawing>
            </w:r>
          </w:p>
          <w:p w:rsidR="002B773A" w:rsidRPr="004256C7" w:rsidRDefault="002B773A" w:rsidP="004256C7">
            <w:pPr>
              <w:jc w:val="center"/>
              <w:rPr>
                <w:rFonts w:ascii="Comic Sans MS" w:hAnsi="Comic Sans MS"/>
              </w:rPr>
            </w:pPr>
          </w:p>
        </w:tc>
        <w:tc>
          <w:tcPr>
            <w:tcW w:w="5173" w:type="dxa"/>
            <w:shd w:val="clear" w:color="auto" w:fill="auto"/>
            <w:vAlign w:val="center"/>
          </w:tcPr>
          <w:p w:rsidR="002B773A" w:rsidRPr="004256C7" w:rsidRDefault="004B26B5" w:rsidP="004256C7">
            <w:pPr>
              <w:jc w:val="center"/>
              <w:rPr>
                <w:rFonts w:ascii="Comic Sans MS" w:hAnsi="Comic Sans MS"/>
              </w:rPr>
            </w:pPr>
            <w:r w:rsidRPr="00D928C6">
              <w:rPr>
                <w:noProof/>
              </w:rPr>
              <w:drawing>
                <wp:inline distT="0" distB="0" distL="0" distR="0">
                  <wp:extent cx="2802890" cy="2584450"/>
                  <wp:effectExtent l="0" t="0" r="0" b="635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890" cy="2584450"/>
                          </a:xfrm>
                          <a:prstGeom prst="rect">
                            <a:avLst/>
                          </a:prstGeom>
                          <a:noFill/>
                          <a:ln>
                            <a:noFill/>
                          </a:ln>
                        </pic:spPr>
                      </pic:pic>
                    </a:graphicData>
                  </a:graphic>
                </wp:inline>
              </w:drawing>
            </w:r>
          </w:p>
        </w:tc>
      </w:tr>
    </w:tbl>
    <w:p w:rsidR="002B773A" w:rsidRDefault="002B773A" w:rsidP="002B773A">
      <w:pPr>
        <w:rPr>
          <w:rFonts w:ascii="Comic Sans MS" w:hAnsi="Comic Sans MS"/>
          <w:color w:val="FF0000"/>
        </w:rPr>
      </w:pPr>
    </w:p>
    <w:p w:rsidR="002B773A" w:rsidRDefault="002B773A" w:rsidP="002B773A">
      <w:pPr>
        <w:rPr>
          <w:rFonts w:ascii="Comic Sans MS" w:hAnsi="Comic Sans MS"/>
        </w:rPr>
      </w:pPr>
      <w:r>
        <w:rPr>
          <w:rFonts w:ascii="Comic Sans MS" w:hAnsi="Comic Sans MS"/>
        </w:rPr>
        <w:t>Positionner le cylindre 1 en fin compression.</w:t>
      </w:r>
    </w:p>
    <w:p w:rsidR="002B773A" w:rsidRDefault="002B773A" w:rsidP="002B773A">
      <w:pPr>
        <w:rPr>
          <w:rFonts w:ascii="Comic Sans MS" w:hAnsi="Comic Sans MS"/>
        </w:rPr>
      </w:pPr>
      <w:r>
        <w:rPr>
          <w:rFonts w:ascii="Comic Sans MS" w:hAnsi="Comic Sans MS"/>
        </w:rPr>
        <w:t>Régler l’analyseur de fuite (voir logiciel)</w:t>
      </w:r>
    </w:p>
    <w:p w:rsidR="002B773A" w:rsidRDefault="002B773A" w:rsidP="002B773A">
      <w:pPr>
        <w:rPr>
          <w:rFonts w:ascii="Comic Sans MS" w:hAnsi="Comic Sans MS"/>
          <w:color w:val="FF0000"/>
        </w:rPr>
      </w:pPr>
      <w:r>
        <w:rPr>
          <w:rFonts w:ascii="Comic Sans MS" w:hAnsi="Comic Sans MS"/>
        </w:rPr>
        <w:t>Brancher l’analyseur de fuite sur le raccord rapide</w:t>
      </w:r>
      <w:r w:rsidR="007E394A">
        <w:rPr>
          <w:rFonts w:ascii="Comic Sans MS" w:hAnsi="Comic Sans MS"/>
        </w:rPr>
        <w:t>.</w:t>
      </w:r>
    </w:p>
    <w:p w:rsidR="002B773A" w:rsidRDefault="002B773A" w:rsidP="002B773A">
      <w:pPr>
        <w:rPr>
          <w:rFonts w:ascii="Comic Sans MS" w:hAnsi="Comic Sans MS"/>
          <w:color w:val="FF0000"/>
        </w:rPr>
      </w:pPr>
    </w:p>
    <w:p w:rsidR="002B773A" w:rsidRDefault="002B773A" w:rsidP="008918EA">
      <w:pPr>
        <w:pStyle w:val="Questions"/>
        <w:numPr>
          <w:ilvl w:val="0"/>
          <w:numId w:val="0"/>
        </w:numPr>
        <w:ind w:left="142"/>
      </w:pPr>
      <w:r w:rsidRPr="00A778B0">
        <w:rPr>
          <w:color w:val="FF0000"/>
        </w:rPr>
        <w:t>Q</w:t>
      </w:r>
      <w:r>
        <w:rPr>
          <w:color w:val="FF0000"/>
        </w:rPr>
        <w:t xml:space="preserve">13 </w:t>
      </w:r>
      <w:r w:rsidRPr="00A778B0">
        <w:rPr>
          <w:color w:val="FF0000"/>
        </w:rPr>
        <w:t>:</w:t>
      </w:r>
      <w:r>
        <w:t xml:space="preserve"> Lorsqu’on « envoie » de l’air sous pression dans le cylindre, que risque-t-il de se passer ?</w:t>
      </w:r>
      <w:r w:rsidR="005B560F">
        <w:t xml:space="preserve"> </w:t>
      </w:r>
      <w:proofErr w:type="gramStart"/>
      <w:r w:rsidR="005B560F">
        <w:t>que</w:t>
      </w:r>
      <w:proofErr w:type="gramEnd"/>
      <w:r w:rsidR="005B560F">
        <w:t xml:space="preserve"> faut-il faire ?</w:t>
      </w:r>
    </w:p>
    <w:p w:rsidR="008C04EE" w:rsidRDefault="008C04EE" w:rsidP="00683A37">
      <w:pPr>
        <w:rPr>
          <w:noProof/>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082CE9" w:rsidRPr="004256C7" w:rsidRDefault="005B560F" w:rsidP="00082CE9">
      <w:pPr>
        <w:pStyle w:val="Rponses"/>
      </w:pPr>
      <w:r>
        <w:t>.</w:t>
      </w:r>
    </w:p>
    <w:p w:rsidR="00082CE9" w:rsidRDefault="00082CE9" w:rsidP="00683A37">
      <w:pPr>
        <w:rPr>
          <w:noProof/>
        </w:rPr>
      </w:pPr>
    </w:p>
    <w:p w:rsidR="00082CE9" w:rsidRDefault="00082CE9" w:rsidP="00683A37">
      <w:pPr>
        <w:rPr>
          <w:noProof/>
        </w:rPr>
      </w:pPr>
    </w:p>
    <w:p w:rsidR="007E394A" w:rsidRDefault="007E394A" w:rsidP="007E394A">
      <w:pPr>
        <w:rPr>
          <w:rFonts w:ascii="Comic Sans MS" w:hAnsi="Comic Sans MS"/>
        </w:rPr>
      </w:pPr>
      <w:r>
        <w:rPr>
          <w:rFonts w:ascii="Comic Sans MS" w:hAnsi="Comic Sans MS"/>
        </w:rPr>
        <w:t>Positionner à nouveau le cylindre 1 en fin compression et bloquer le moteur.</w:t>
      </w:r>
    </w:p>
    <w:p w:rsidR="007E394A" w:rsidRPr="004A5F8D" w:rsidRDefault="007E394A" w:rsidP="00FF6485">
      <w:pPr>
        <w:jc w:val="center"/>
        <w:rPr>
          <w:rFonts w:cs="Arial"/>
          <w:b/>
          <w:szCs w:val="24"/>
        </w:rPr>
      </w:pPr>
      <w:r w:rsidRPr="007E394A">
        <w:rPr>
          <w:rFonts w:ascii="Comic Sans MS" w:hAnsi="Comic Sans MS"/>
        </w:rPr>
        <w:br w:type="page"/>
      </w:r>
      <w:r w:rsidRPr="004A5F8D">
        <w:rPr>
          <w:rFonts w:cs="Arial"/>
          <w:b/>
          <w:szCs w:val="24"/>
        </w:rPr>
        <w:lastRenderedPageBreak/>
        <w:t>Diagnostic</w:t>
      </w:r>
    </w:p>
    <w:p w:rsidR="007E394A" w:rsidRPr="002B773A" w:rsidRDefault="007E394A" w:rsidP="007E394A">
      <w:pPr>
        <w:ind w:left="643"/>
        <w:rPr>
          <w:sz w:val="28"/>
          <w:szCs w:val="28"/>
        </w:rPr>
      </w:pPr>
    </w:p>
    <w:p w:rsidR="007E394A" w:rsidRDefault="007E394A" w:rsidP="008918EA">
      <w:pPr>
        <w:pStyle w:val="Questions"/>
        <w:numPr>
          <w:ilvl w:val="0"/>
          <w:numId w:val="0"/>
        </w:numPr>
        <w:ind w:left="142"/>
      </w:pPr>
      <w:r w:rsidRPr="00A778B0">
        <w:rPr>
          <w:color w:val="FF0000"/>
        </w:rPr>
        <w:t>Q</w:t>
      </w:r>
      <w:r>
        <w:rPr>
          <w:color w:val="FF0000"/>
        </w:rPr>
        <w:t xml:space="preserve">14 </w:t>
      </w:r>
      <w:r w:rsidRPr="00A778B0">
        <w:rPr>
          <w:color w:val="FF0000"/>
        </w:rPr>
        <w:t>:</w:t>
      </w:r>
      <w:r>
        <w:t xml:space="preserve"> Complétez le tableau ci-dessous pour chaque cylindre.</w:t>
      </w:r>
    </w:p>
    <w:p w:rsidR="007E394A" w:rsidRDefault="007E394A" w:rsidP="00683A37">
      <w:pPr>
        <w:rPr>
          <w:rFonts w:ascii="Comic Sans MS" w:hAnsi="Comic Sans MS"/>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69"/>
        <w:gridCol w:w="2069"/>
        <w:gridCol w:w="2069"/>
        <w:gridCol w:w="2069"/>
      </w:tblGrid>
      <w:tr w:rsidR="007E394A" w:rsidRPr="004256C7" w:rsidTr="004256C7">
        <w:tc>
          <w:tcPr>
            <w:tcW w:w="2069" w:type="dxa"/>
            <w:shd w:val="clear" w:color="auto" w:fill="auto"/>
          </w:tcPr>
          <w:p w:rsidR="007E394A" w:rsidRPr="004256C7" w:rsidRDefault="007E394A" w:rsidP="007E394A">
            <w:pPr>
              <w:rPr>
                <w:rFonts w:ascii="Comic Sans MS" w:hAnsi="Comic Sans MS"/>
              </w:rPr>
            </w:pPr>
          </w:p>
        </w:tc>
        <w:tc>
          <w:tcPr>
            <w:tcW w:w="8276" w:type="dxa"/>
            <w:gridSpan w:val="4"/>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Cylindre n°</w:t>
            </w:r>
          </w:p>
        </w:tc>
      </w:tr>
      <w:tr w:rsidR="004256C7" w:rsidRPr="004256C7" w:rsidTr="004256C7">
        <w:trPr>
          <w:trHeight w:val="602"/>
        </w:trPr>
        <w:tc>
          <w:tcPr>
            <w:tcW w:w="2069" w:type="dxa"/>
            <w:shd w:val="clear" w:color="auto" w:fill="auto"/>
            <w:vAlign w:val="center"/>
          </w:tcPr>
          <w:p w:rsidR="007E394A" w:rsidRPr="004256C7" w:rsidRDefault="007E394A" w:rsidP="004256C7">
            <w:pPr>
              <w:jc w:val="center"/>
              <w:rPr>
                <w:rFonts w:ascii="Comic Sans MS" w:hAnsi="Comic Sans MS"/>
              </w:rPr>
            </w:pP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1</w:t>
            </w: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2</w:t>
            </w: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3</w:t>
            </w: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4</w:t>
            </w: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 de fuite</w:t>
            </w: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Fuite d’air</w:t>
            </w: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Lieu de la fuite</w:t>
            </w: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r>
      <w:tr w:rsidR="004256C7" w:rsidRPr="004256C7" w:rsidTr="004256C7">
        <w:trPr>
          <w:trHeight w:val="1121"/>
        </w:trPr>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Organe en cause</w:t>
            </w: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color w:val="00B050"/>
              </w:rPr>
            </w:pPr>
          </w:p>
        </w:tc>
        <w:tc>
          <w:tcPr>
            <w:tcW w:w="2069" w:type="dxa"/>
            <w:shd w:val="clear" w:color="auto" w:fill="auto"/>
            <w:vAlign w:val="center"/>
          </w:tcPr>
          <w:p w:rsidR="007E394A" w:rsidRPr="004256C7" w:rsidRDefault="007E394A" w:rsidP="004256C7">
            <w:pPr>
              <w:jc w:val="center"/>
              <w:rPr>
                <w:rFonts w:ascii="Comic Sans MS" w:hAnsi="Comic Sans MS"/>
              </w:rPr>
            </w:pPr>
            <w:r w:rsidRPr="004256C7">
              <w:rPr>
                <w:rFonts w:ascii="Comic Sans MS" w:hAnsi="Comic Sans MS"/>
              </w:rPr>
              <w:t>Bielle</w:t>
            </w:r>
          </w:p>
        </w:tc>
      </w:tr>
    </w:tbl>
    <w:p w:rsidR="007E394A" w:rsidRDefault="007E394A" w:rsidP="00683A37">
      <w:pPr>
        <w:rPr>
          <w:noProof/>
        </w:rPr>
      </w:pPr>
    </w:p>
    <w:p w:rsidR="007E394A" w:rsidRDefault="007E394A" w:rsidP="00683A37">
      <w:pPr>
        <w:rPr>
          <w:noProof/>
        </w:rPr>
      </w:pPr>
    </w:p>
    <w:p w:rsidR="007E394A" w:rsidRDefault="007E394A" w:rsidP="008918EA">
      <w:pPr>
        <w:pStyle w:val="Questions"/>
        <w:numPr>
          <w:ilvl w:val="0"/>
          <w:numId w:val="0"/>
        </w:numPr>
        <w:ind w:left="142"/>
      </w:pPr>
      <w:r w:rsidRPr="00A778B0">
        <w:rPr>
          <w:color w:val="FF0000"/>
        </w:rPr>
        <w:t>Q</w:t>
      </w:r>
      <w:r>
        <w:rPr>
          <w:color w:val="FF0000"/>
        </w:rPr>
        <w:t xml:space="preserve">15 </w:t>
      </w:r>
      <w:r w:rsidRPr="00A778B0">
        <w:rPr>
          <w:color w:val="FF0000"/>
        </w:rPr>
        <w:t>:</w:t>
      </w:r>
      <w:r>
        <w:t xml:space="preserve"> pourquoi le technicien diagnostique une bielle tordue sur le cylindre 4 ?</w:t>
      </w:r>
    </w:p>
    <w:p w:rsidR="007E394A" w:rsidRDefault="007E394A" w:rsidP="00683A37">
      <w:pPr>
        <w:rPr>
          <w:noProof/>
        </w:rPr>
      </w:pPr>
    </w:p>
    <w:p w:rsidR="00082CE9" w:rsidRPr="004256C7" w:rsidRDefault="00082CE9" w:rsidP="00082CE9">
      <w:pPr>
        <w:ind w:left="720"/>
        <w:rPr>
          <w:rFonts w:ascii="Comic Sans MS" w:hAnsi="Comic Sans MS"/>
          <w:i/>
          <w:color w:val="00B05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082CE9" w:rsidRDefault="00082CE9" w:rsidP="00683A37">
      <w:pPr>
        <w:rPr>
          <w:noProof/>
        </w:rPr>
      </w:pPr>
    </w:p>
    <w:p w:rsidR="00082CE9" w:rsidRDefault="00082CE9" w:rsidP="00683A37">
      <w:pPr>
        <w:rPr>
          <w:noProof/>
        </w:rPr>
      </w:pPr>
    </w:p>
    <w:p w:rsidR="007E394A" w:rsidRDefault="007E394A" w:rsidP="00683A37">
      <w:pPr>
        <w:rPr>
          <w:noProof/>
        </w:rPr>
      </w:pPr>
    </w:p>
    <w:p w:rsidR="007E394A" w:rsidRDefault="007E394A" w:rsidP="008918EA">
      <w:pPr>
        <w:pStyle w:val="Questions"/>
        <w:numPr>
          <w:ilvl w:val="0"/>
          <w:numId w:val="0"/>
        </w:numPr>
        <w:ind w:left="142"/>
      </w:pPr>
      <w:r w:rsidRPr="00A778B0">
        <w:rPr>
          <w:color w:val="FF0000"/>
        </w:rPr>
        <w:t>Q</w:t>
      </w:r>
      <w:r>
        <w:rPr>
          <w:color w:val="FF0000"/>
        </w:rPr>
        <w:t xml:space="preserve">16 </w:t>
      </w:r>
      <w:r w:rsidRPr="00A778B0">
        <w:rPr>
          <w:color w:val="FF0000"/>
        </w:rPr>
        <w:t>:</w:t>
      </w:r>
      <w:r>
        <w:t xml:space="preserve"> </w:t>
      </w:r>
      <w:r w:rsidR="00D07A06">
        <w:t>Comment cela est</w:t>
      </w:r>
      <w:r w:rsidR="008918EA">
        <w:t>-t-il</w:t>
      </w:r>
      <w:r w:rsidR="00D07A06">
        <w:t xml:space="preserve"> arrivé</w:t>
      </w:r>
      <w:r>
        <w:t> ?</w:t>
      </w:r>
    </w:p>
    <w:p w:rsidR="00082CE9" w:rsidRPr="004256C7" w:rsidRDefault="00082CE9" w:rsidP="00082CE9">
      <w:pPr>
        <w:rPr>
          <w:rFonts w:ascii="Comic Sans MS" w:hAnsi="Comic Sans MS"/>
          <w:i/>
          <w:color w:val="00B05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C01CB4" w:rsidRDefault="00C01CB4">
      <w:pPr>
        <w:rPr>
          <w:noProof/>
        </w:rPr>
      </w:pPr>
      <w:r>
        <w:rPr>
          <w:noProof/>
        </w:rPr>
        <w:br w:type="page"/>
      </w:r>
    </w:p>
    <w:p w:rsidR="00082CE9" w:rsidRPr="00C01CB4" w:rsidRDefault="00C01CB4" w:rsidP="00C01CB4">
      <w:pPr>
        <w:jc w:val="center"/>
        <w:rPr>
          <w:rFonts w:cs="Arial"/>
          <w:b/>
          <w:szCs w:val="24"/>
        </w:rPr>
      </w:pPr>
      <w:r w:rsidRPr="00C01CB4">
        <w:rPr>
          <w:rFonts w:cs="Arial"/>
          <w:b/>
          <w:szCs w:val="24"/>
        </w:rPr>
        <w:lastRenderedPageBreak/>
        <w:t>Diagnostic à partir des tensions</w:t>
      </w:r>
    </w:p>
    <w:p w:rsidR="00C01CB4" w:rsidRDefault="00C01CB4" w:rsidP="00683A37">
      <w:pPr>
        <w:rPr>
          <w:noProof/>
        </w:rPr>
      </w:pPr>
    </w:p>
    <w:p w:rsidR="0079196C" w:rsidRDefault="0079196C" w:rsidP="00683A37">
      <w:pPr>
        <w:rPr>
          <w:noProof/>
        </w:rPr>
      </w:pPr>
    </w:p>
    <w:p w:rsidR="0079196C" w:rsidRDefault="0079196C" w:rsidP="0079196C">
      <w:pPr>
        <w:pStyle w:val="Questions"/>
        <w:numPr>
          <w:ilvl w:val="0"/>
          <w:numId w:val="0"/>
        </w:numPr>
        <w:ind w:left="142"/>
        <w:rPr>
          <w:noProof/>
        </w:rPr>
      </w:pPr>
      <w:r w:rsidRPr="00A778B0">
        <w:rPr>
          <w:color w:val="FF0000"/>
        </w:rPr>
        <w:t>Q</w:t>
      </w:r>
      <w:r>
        <w:rPr>
          <w:color w:val="FF0000"/>
        </w:rPr>
        <w:t xml:space="preserve">17 </w:t>
      </w:r>
      <w:r w:rsidRPr="00A778B0">
        <w:rPr>
          <w:color w:val="FF0000"/>
        </w:rPr>
        <w:t>:</w:t>
      </w:r>
      <w:r>
        <w:t xml:space="preserve"> </w:t>
      </w:r>
      <w:r>
        <w:rPr>
          <w:noProof/>
        </w:rPr>
        <w:t xml:space="preserve">Quel est </w:t>
      </w:r>
      <w:r w:rsidRPr="00FA7D0E">
        <w:t>le</w:t>
      </w:r>
      <w:r>
        <w:rPr>
          <w:noProof/>
        </w:rPr>
        <w:t xml:space="preserve"> rôle du démarreur (particulièrement sur un moteur diesel) ?</w:t>
      </w:r>
    </w:p>
    <w:p w:rsidR="0079196C" w:rsidRDefault="0079196C" w:rsidP="0079196C">
      <w:pPr>
        <w:rPr>
          <w:noProof/>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79196C" w:rsidRPr="00FA7D0E" w:rsidRDefault="0079196C" w:rsidP="0079196C">
      <w:pPr>
        <w:rPr>
          <w:noProof/>
        </w:rPr>
      </w:pPr>
    </w:p>
    <w:p w:rsidR="0079196C" w:rsidRDefault="0079196C" w:rsidP="0079196C">
      <w:pPr>
        <w:rPr>
          <w:noProof/>
        </w:rPr>
      </w:pPr>
    </w:p>
    <w:p w:rsidR="0079196C" w:rsidRDefault="0079196C" w:rsidP="0079196C">
      <w:pPr>
        <w:pStyle w:val="Questions"/>
        <w:numPr>
          <w:ilvl w:val="0"/>
          <w:numId w:val="0"/>
        </w:numPr>
        <w:ind w:left="142"/>
        <w:jc w:val="both"/>
        <w:rPr>
          <w:noProof/>
        </w:rPr>
      </w:pPr>
      <w:r w:rsidRPr="00A778B0">
        <w:rPr>
          <w:color w:val="FF0000"/>
        </w:rPr>
        <w:t>Q</w:t>
      </w:r>
      <w:r>
        <w:rPr>
          <w:color w:val="FF0000"/>
        </w:rPr>
        <w:t xml:space="preserve">18 </w:t>
      </w:r>
      <w:r w:rsidRPr="00A778B0">
        <w:rPr>
          <w:color w:val="FF0000"/>
        </w:rPr>
        <w:t>:</w:t>
      </w:r>
      <w:r>
        <w:t xml:space="preserve"> </w:t>
      </w:r>
      <w:r>
        <w:rPr>
          <w:noProof/>
        </w:rPr>
        <w:t>Quel est l’élément qui alimente le circuit de puissance électriquement le démarreur ?</w:t>
      </w:r>
    </w:p>
    <w:p w:rsidR="0079196C" w:rsidRDefault="0079196C" w:rsidP="0079196C">
      <w:pPr>
        <w:rPr>
          <w:noProof/>
        </w:rPr>
      </w:pPr>
    </w:p>
    <w:p w:rsidR="003828E7" w:rsidRDefault="003828E7" w:rsidP="003828E7">
      <w:pPr>
        <w:rPr>
          <w:rFonts w:ascii="Comic Sans MS" w:hAnsi="Comic Sans MS"/>
        </w:rPr>
      </w:pPr>
      <w:r>
        <w:rPr>
          <w:rFonts w:ascii="Comic Sans MS" w:hAnsi="Comic Sans MS"/>
        </w:rPr>
        <w:t>…………………………………………………………………………………………………………………………………………………………………</w:t>
      </w:r>
    </w:p>
    <w:p w:rsidR="0079196C" w:rsidRDefault="0079196C" w:rsidP="0079196C">
      <w:pPr>
        <w:pStyle w:val="Rponses"/>
        <w:rPr>
          <w:noProof/>
        </w:rPr>
      </w:pPr>
    </w:p>
    <w:p w:rsidR="0079196C" w:rsidRPr="0079196C" w:rsidRDefault="0079196C" w:rsidP="0079196C">
      <w:pPr>
        <w:rPr>
          <w:rFonts w:cs="Arial"/>
          <w:b/>
          <w:noProof/>
        </w:rPr>
      </w:pPr>
      <w:r w:rsidRPr="0079196C">
        <w:rPr>
          <w:rFonts w:cs="Arial"/>
          <w:b/>
          <w:noProof/>
        </w:rPr>
        <w:t>Conclusion : Le démarreur absorbe du courant sous une tension délivrée par la batterie.</w:t>
      </w:r>
    </w:p>
    <w:p w:rsidR="0079196C" w:rsidRDefault="0079196C" w:rsidP="0079196C">
      <w:pPr>
        <w:rPr>
          <w:rFonts w:cs="Arial"/>
          <w:color w:val="FF0000"/>
        </w:rPr>
      </w:pPr>
    </w:p>
    <w:p w:rsidR="0079196C" w:rsidRDefault="0079196C" w:rsidP="0079196C">
      <w:pPr>
        <w:rPr>
          <w:rFonts w:cs="Arial"/>
          <w:color w:val="FF0000"/>
        </w:rPr>
      </w:pPr>
    </w:p>
    <w:p w:rsidR="0079196C" w:rsidRPr="0079196C" w:rsidRDefault="0079196C" w:rsidP="0079196C">
      <w:pPr>
        <w:pStyle w:val="Questions"/>
        <w:numPr>
          <w:ilvl w:val="0"/>
          <w:numId w:val="0"/>
        </w:numPr>
        <w:ind w:left="142"/>
        <w:rPr>
          <w:noProof/>
        </w:rPr>
      </w:pPr>
      <w:r w:rsidRPr="00A778B0">
        <w:rPr>
          <w:color w:val="FF0000"/>
        </w:rPr>
        <w:t>Q</w:t>
      </w:r>
      <w:r>
        <w:rPr>
          <w:color w:val="FF0000"/>
        </w:rPr>
        <w:t xml:space="preserve">18 </w:t>
      </w:r>
      <w:r w:rsidRPr="00A778B0">
        <w:rPr>
          <w:color w:val="FF0000"/>
        </w:rPr>
        <w:t>:</w:t>
      </w:r>
      <w:r>
        <w:t xml:space="preserve"> Quel élément est entrainé par le démarreur. </w:t>
      </w:r>
    </w:p>
    <w:p w:rsidR="0079196C" w:rsidRDefault="0079196C" w:rsidP="0079196C">
      <w:pPr>
        <w:rPr>
          <w:rFonts w:cs="Arial"/>
          <w:noProof/>
        </w:rPr>
      </w:pPr>
    </w:p>
    <w:p w:rsidR="003828E7" w:rsidRDefault="003828E7" w:rsidP="003828E7">
      <w:pPr>
        <w:rPr>
          <w:rFonts w:ascii="Comic Sans MS" w:hAnsi="Comic Sans MS"/>
        </w:rPr>
      </w:pPr>
      <w:r>
        <w:rPr>
          <w:rFonts w:ascii="Comic Sans MS" w:hAnsi="Comic Sans MS"/>
        </w:rPr>
        <w:t>…………………………………………………………………………………………………………………………………………………………………</w:t>
      </w:r>
    </w:p>
    <w:p w:rsidR="00C01CB4" w:rsidRDefault="00C01CB4" w:rsidP="00683A37">
      <w:pPr>
        <w:rPr>
          <w:noProof/>
        </w:rPr>
      </w:pPr>
    </w:p>
    <w:p w:rsidR="0079196C" w:rsidRPr="0079196C" w:rsidRDefault="0079196C" w:rsidP="0079196C">
      <w:pPr>
        <w:rPr>
          <w:rFonts w:cs="Arial"/>
          <w:b/>
          <w:noProof/>
        </w:rPr>
      </w:pPr>
      <w:r w:rsidRPr="0079196C">
        <w:rPr>
          <w:rFonts w:cs="Arial"/>
          <w:b/>
          <w:noProof/>
        </w:rPr>
        <w:t xml:space="preserve">Conclusion : Le démarreur délivre </w:t>
      </w:r>
      <w:r w:rsidR="004229C0">
        <w:rPr>
          <w:rFonts w:cs="Arial"/>
          <w:b/>
          <w:noProof/>
        </w:rPr>
        <w:t>un couple à une vitesse donnée pour vaincre le couple résistant du moteur.</w:t>
      </w:r>
    </w:p>
    <w:p w:rsidR="0079196C" w:rsidRDefault="0079196C" w:rsidP="00683A37">
      <w:pPr>
        <w:rPr>
          <w:noProof/>
        </w:rPr>
      </w:pPr>
    </w:p>
    <w:p w:rsidR="0079196C" w:rsidRDefault="0079196C" w:rsidP="00683A37">
      <w:pPr>
        <w:rPr>
          <w:noProof/>
        </w:rPr>
      </w:pPr>
    </w:p>
    <w:p w:rsidR="004229C0" w:rsidRPr="0079196C" w:rsidRDefault="004229C0" w:rsidP="004229C0">
      <w:pPr>
        <w:pStyle w:val="Questions"/>
        <w:numPr>
          <w:ilvl w:val="0"/>
          <w:numId w:val="0"/>
        </w:numPr>
        <w:ind w:left="142"/>
        <w:rPr>
          <w:noProof/>
        </w:rPr>
      </w:pPr>
      <w:r w:rsidRPr="00A778B0">
        <w:rPr>
          <w:color w:val="FF0000"/>
        </w:rPr>
        <w:t>Q</w:t>
      </w:r>
      <w:r>
        <w:rPr>
          <w:color w:val="FF0000"/>
        </w:rPr>
        <w:t xml:space="preserve">19 </w:t>
      </w:r>
      <w:r w:rsidRPr="00A778B0">
        <w:rPr>
          <w:color w:val="FF0000"/>
        </w:rPr>
        <w:t>:</w:t>
      </w:r>
      <w:r>
        <w:t xml:space="preserve"> De quoi est fonction essentiellement le courant absorbé par le démarreur ? (batterie et circuit de démarrage en état).</w:t>
      </w:r>
    </w:p>
    <w:p w:rsidR="004229C0" w:rsidRDefault="004229C0" w:rsidP="004229C0">
      <w:pPr>
        <w:rPr>
          <w:rFonts w:cs="Arial"/>
          <w:noProof/>
        </w:rPr>
      </w:pPr>
    </w:p>
    <w:p w:rsidR="003828E7" w:rsidRDefault="003828E7" w:rsidP="003828E7">
      <w:pPr>
        <w:rPr>
          <w:rFonts w:ascii="Comic Sans MS" w:hAnsi="Comic Sans MS"/>
        </w:rPr>
      </w:pPr>
      <w:r>
        <w:rPr>
          <w:rFonts w:ascii="Comic Sans MS" w:hAnsi="Comic Sans MS"/>
        </w:rPr>
        <w:t>…………………………………………………………………………………………………………………………………………………………………</w:t>
      </w:r>
    </w:p>
    <w:p w:rsidR="004229C0" w:rsidRDefault="004229C0" w:rsidP="004229C0">
      <w:pPr>
        <w:pStyle w:val="Rponses"/>
        <w:rPr>
          <w:noProof/>
        </w:rPr>
      </w:pPr>
    </w:p>
    <w:p w:rsidR="001D7969" w:rsidRDefault="001D7969" w:rsidP="004229C0">
      <w:pPr>
        <w:pStyle w:val="Rponses"/>
        <w:rPr>
          <w:noProof/>
        </w:rPr>
      </w:pPr>
    </w:p>
    <w:p w:rsidR="001D7969" w:rsidRDefault="00CA4768" w:rsidP="00CA4768">
      <w:pPr>
        <w:pStyle w:val="Questions"/>
        <w:numPr>
          <w:ilvl w:val="0"/>
          <w:numId w:val="0"/>
        </w:numPr>
        <w:ind w:left="142"/>
        <w:rPr>
          <w:noProof/>
        </w:rPr>
      </w:pPr>
      <w:r w:rsidRPr="00A778B0">
        <w:rPr>
          <w:color w:val="FF0000"/>
        </w:rPr>
        <w:t>Q</w:t>
      </w:r>
      <w:r>
        <w:rPr>
          <w:color w:val="FF0000"/>
        </w:rPr>
        <w:t xml:space="preserve">20 </w:t>
      </w:r>
      <w:r w:rsidRPr="00A778B0">
        <w:rPr>
          <w:color w:val="FF0000"/>
        </w:rPr>
        <w:t>:</w:t>
      </w:r>
      <w:r>
        <w:t xml:space="preserve"> </w:t>
      </w:r>
      <w:r w:rsidR="001D7969">
        <w:rPr>
          <w:noProof/>
        </w:rPr>
        <w:t>Le couple résistant du moteur est-il constant, sinon de quoi dépend cette variation ?</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4229C0" w:rsidRDefault="004229C0" w:rsidP="004229C0"/>
    <w:p w:rsidR="00CA4768" w:rsidRDefault="00CA4768" w:rsidP="004229C0"/>
    <w:p w:rsidR="00AF03B4" w:rsidRPr="0079196C" w:rsidRDefault="00AF03B4" w:rsidP="00AF03B4">
      <w:pPr>
        <w:rPr>
          <w:rFonts w:cs="Arial"/>
          <w:b/>
          <w:noProof/>
        </w:rPr>
      </w:pPr>
      <w:r w:rsidRPr="0079196C">
        <w:rPr>
          <w:rFonts w:cs="Arial"/>
          <w:b/>
          <w:noProof/>
        </w:rPr>
        <w:t xml:space="preserve">Conclusion : </w:t>
      </w:r>
      <w:r>
        <w:rPr>
          <w:rFonts w:cs="Arial"/>
          <w:b/>
          <w:noProof/>
        </w:rPr>
        <w:t>le courant absorbé varie avec les compressions.</w:t>
      </w:r>
    </w:p>
    <w:p w:rsidR="00AF03B4" w:rsidRDefault="00AF03B4" w:rsidP="004229C0"/>
    <w:p w:rsidR="00AF03B4" w:rsidRDefault="00AF03B4" w:rsidP="004229C0"/>
    <w:p w:rsidR="001D7969" w:rsidRDefault="0032612D" w:rsidP="0032612D">
      <w:pPr>
        <w:pStyle w:val="Questions"/>
        <w:numPr>
          <w:ilvl w:val="0"/>
          <w:numId w:val="0"/>
        </w:numPr>
        <w:ind w:left="142"/>
      </w:pPr>
      <w:r w:rsidRPr="00A778B0">
        <w:rPr>
          <w:color w:val="FF0000"/>
        </w:rPr>
        <w:t>Q</w:t>
      </w:r>
      <w:r w:rsidR="00953D99">
        <w:rPr>
          <w:color w:val="FF0000"/>
        </w:rPr>
        <w:t>21</w:t>
      </w:r>
      <w:r>
        <w:rPr>
          <w:color w:val="FF0000"/>
        </w:rPr>
        <w:t xml:space="preserve"> </w:t>
      </w:r>
      <w:r w:rsidRPr="00A778B0">
        <w:rPr>
          <w:color w:val="FF0000"/>
        </w:rPr>
        <w:t>:</w:t>
      </w:r>
      <w:r>
        <w:rPr>
          <w:color w:val="FF0000"/>
        </w:rPr>
        <w:t xml:space="preserve"> </w:t>
      </w:r>
      <w:r w:rsidR="001D7969">
        <w:t xml:space="preserve">Que se passe-t-il au niveau de la tension batterie lorsque le courant </w:t>
      </w:r>
      <w:r w:rsidR="00AF03B4">
        <w:t>augmente ?</w:t>
      </w:r>
    </w:p>
    <w:p w:rsidR="00AF03B4" w:rsidRDefault="00AF03B4" w:rsidP="004229C0"/>
    <w:p w:rsidR="003828E7" w:rsidRDefault="003828E7" w:rsidP="003828E7">
      <w:pPr>
        <w:rPr>
          <w:rFonts w:ascii="Comic Sans MS" w:hAnsi="Comic Sans MS"/>
        </w:rPr>
      </w:pPr>
      <w:r>
        <w:rPr>
          <w:rFonts w:ascii="Comic Sans MS" w:hAnsi="Comic Sans MS"/>
        </w:rPr>
        <w:t>…………………………………………………………………………………………………………………………………………………………………</w:t>
      </w:r>
    </w:p>
    <w:p w:rsidR="0032612D" w:rsidRDefault="0032612D"/>
    <w:p w:rsidR="0032612D" w:rsidRDefault="0032612D"/>
    <w:p w:rsidR="00AF03B4" w:rsidRPr="0032612D" w:rsidRDefault="0032612D">
      <w:pPr>
        <w:rPr>
          <w:b/>
        </w:rPr>
      </w:pPr>
      <w:r w:rsidRPr="0032612D">
        <w:rPr>
          <w:b/>
        </w:rPr>
        <w:t>Conclusion, en mesurant la tension batterie, on a une image du couple résistant donc des compressions.</w:t>
      </w:r>
      <w:r w:rsidR="00AF03B4" w:rsidRPr="0032612D">
        <w:rPr>
          <w:b/>
        </w:rPr>
        <w:br w:type="page"/>
      </w:r>
    </w:p>
    <w:p w:rsidR="0079196C" w:rsidRDefault="0032612D" w:rsidP="00683A37">
      <w:r>
        <w:lastRenderedPageBreak/>
        <w:t>Mesurer la tension batterie pendant l’action du démarreur ;</w:t>
      </w:r>
    </w:p>
    <w:p w:rsidR="0032612D" w:rsidRDefault="0032612D" w:rsidP="00683A37"/>
    <w:p w:rsidR="0032612D" w:rsidRDefault="0032612D" w:rsidP="00683A37">
      <w:r>
        <w:t xml:space="preserve">Pour cela : </w:t>
      </w:r>
    </w:p>
    <w:p w:rsidR="0032612D" w:rsidRDefault="0032612D" w:rsidP="0032612D">
      <w:pPr>
        <w:pStyle w:val="Paragraphedeliste"/>
        <w:numPr>
          <w:ilvl w:val="0"/>
          <w:numId w:val="49"/>
        </w:numPr>
        <w:rPr>
          <w:noProof/>
        </w:rPr>
      </w:pPr>
      <w:r>
        <w:rPr>
          <w:noProof/>
        </w:rPr>
        <w:t xml:space="preserve">Chosir le menu </w:t>
      </w:r>
      <w:r>
        <w:rPr>
          <w:rFonts w:cs="Arial"/>
          <w:b/>
          <w:noProof/>
          <w:szCs w:val="24"/>
        </w:rPr>
        <w:drawing>
          <wp:inline distT="0" distB="0" distL="0" distR="0" wp14:anchorId="76BC32F7" wp14:editId="2CFC2DC9">
            <wp:extent cx="2655459" cy="1365956"/>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nu U Batterie.bmp"/>
                    <pic:cNvPicPr/>
                  </pic:nvPicPr>
                  <pic:blipFill>
                    <a:blip r:embed="rId15">
                      <a:extLst>
                        <a:ext uri="{28A0092B-C50C-407E-A947-70E740481C1C}">
                          <a14:useLocalDpi xmlns:a14="http://schemas.microsoft.com/office/drawing/2010/main" val="0"/>
                        </a:ext>
                      </a:extLst>
                    </a:blip>
                    <a:stretch>
                      <a:fillRect/>
                    </a:stretch>
                  </pic:blipFill>
                  <pic:spPr>
                    <a:xfrm>
                      <a:off x="0" y="0"/>
                      <a:ext cx="2686811" cy="1382083"/>
                    </a:xfrm>
                    <a:prstGeom prst="rect">
                      <a:avLst/>
                    </a:prstGeom>
                  </pic:spPr>
                </pic:pic>
              </a:graphicData>
            </a:graphic>
          </wp:inline>
        </w:drawing>
      </w:r>
    </w:p>
    <w:p w:rsidR="0032612D" w:rsidRDefault="0032612D" w:rsidP="0032612D">
      <w:pPr>
        <w:rPr>
          <w:noProof/>
        </w:rPr>
      </w:pPr>
    </w:p>
    <w:p w:rsidR="0032612D" w:rsidRDefault="0032612D" w:rsidP="0032612D">
      <w:pPr>
        <w:pStyle w:val="Paragraphedeliste"/>
        <w:numPr>
          <w:ilvl w:val="0"/>
          <w:numId w:val="49"/>
        </w:numPr>
        <w:rPr>
          <w:noProof/>
        </w:rPr>
      </w:pPr>
      <w:r>
        <w:rPr>
          <w:noProof/>
        </w:rPr>
        <w:t xml:space="preserve">Réduire la fenêtre du logiciel et lancer le logiciel Car&amp;Box : </w:t>
      </w:r>
      <w:r>
        <w:rPr>
          <w:noProof/>
        </w:rPr>
        <w:drawing>
          <wp:inline distT="0" distB="0" distL="0" distR="0" wp14:anchorId="08BEC0F8" wp14:editId="2A336B0B">
            <wp:extent cx="1383392" cy="842756"/>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3392" cy="842756"/>
                    </a:xfrm>
                    <a:prstGeom prst="rect">
                      <a:avLst/>
                    </a:prstGeom>
                  </pic:spPr>
                </pic:pic>
              </a:graphicData>
            </a:graphic>
          </wp:inline>
        </w:drawing>
      </w:r>
    </w:p>
    <w:p w:rsidR="0032612D" w:rsidRDefault="0032612D" w:rsidP="0032612D">
      <w:pPr>
        <w:pStyle w:val="Paragraphedeliste"/>
        <w:rPr>
          <w:noProof/>
        </w:rPr>
      </w:pPr>
    </w:p>
    <w:p w:rsidR="0032612D" w:rsidRDefault="008924D2" w:rsidP="008924D2">
      <w:pPr>
        <w:pStyle w:val="Paragraphedeliste"/>
        <w:numPr>
          <w:ilvl w:val="0"/>
          <w:numId w:val="49"/>
        </w:numPr>
        <w:rPr>
          <w:noProof/>
        </w:rPr>
      </w:pPr>
      <w:r>
        <w:rPr>
          <w:noProof/>
        </w:rPr>
        <w:t>Câbler la Car&amp;Box sur le moteur (voir dossier d’utilisation) et réaliser la mesure de Ubatt.</w:t>
      </w:r>
    </w:p>
    <w:p w:rsidR="008924D2" w:rsidRDefault="008924D2" w:rsidP="008924D2">
      <w:pPr>
        <w:pStyle w:val="Paragraphedeliste"/>
        <w:rPr>
          <w:noProof/>
        </w:rPr>
      </w:pPr>
    </w:p>
    <w:p w:rsidR="00953D99" w:rsidRDefault="00953D99" w:rsidP="008924D2">
      <w:pPr>
        <w:rPr>
          <w:noProof/>
        </w:rPr>
      </w:pPr>
    </w:p>
    <w:p w:rsidR="008924D2" w:rsidRDefault="00953D99" w:rsidP="00953D99">
      <w:pPr>
        <w:pStyle w:val="Questions"/>
        <w:numPr>
          <w:ilvl w:val="0"/>
          <w:numId w:val="0"/>
        </w:numPr>
        <w:ind w:left="142"/>
        <w:rPr>
          <w:noProof/>
        </w:rPr>
      </w:pPr>
      <w:r w:rsidRPr="00A778B0">
        <w:rPr>
          <w:color w:val="FF0000"/>
        </w:rPr>
        <w:t>Q</w:t>
      </w:r>
      <w:r w:rsidR="00981535">
        <w:rPr>
          <w:color w:val="FF0000"/>
        </w:rPr>
        <w:t>22</w:t>
      </w:r>
      <w:r>
        <w:rPr>
          <w:color w:val="FF0000"/>
        </w:rPr>
        <w:t xml:space="preserve"> </w:t>
      </w:r>
      <w:r w:rsidRPr="00A778B0">
        <w:rPr>
          <w:color w:val="FF0000"/>
        </w:rPr>
        <w:t>:</w:t>
      </w:r>
      <w:r>
        <w:rPr>
          <w:color w:val="FF0000"/>
        </w:rPr>
        <w:t xml:space="preserve"> </w:t>
      </w:r>
      <w:r>
        <w:rPr>
          <w:noProof/>
        </w:rPr>
        <w:t>Sur le graphe de l</w:t>
      </w:r>
      <w:r w:rsidR="008924D2">
        <w:rPr>
          <w:noProof/>
        </w:rPr>
        <w:t>a</w:t>
      </w:r>
      <w:r>
        <w:rPr>
          <w:noProof/>
        </w:rPr>
        <w:t xml:space="preserve"> </w:t>
      </w:r>
      <w:r w:rsidR="008924D2">
        <w:rPr>
          <w:noProof/>
        </w:rPr>
        <w:t xml:space="preserve">mesure de Ubatt ci-dessous, indiquez les lieux où </w:t>
      </w:r>
      <w:r w:rsidR="00EC4DF6">
        <w:rPr>
          <w:noProof/>
        </w:rPr>
        <w:t>se trouvent</w:t>
      </w:r>
      <w:r w:rsidR="008924D2">
        <w:rPr>
          <w:noProof/>
        </w:rPr>
        <w:t xml:space="preserve"> les compressions.</w:t>
      </w:r>
    </w:p>
    <w:p w:rsidR="008924D2" w:rsidRDefault="008924D2" w:rsidP="008924D2">
      <w:pPr>
        <w:rPr>
          <w:noProof/>
        </w:rPr>
      </w:pPr>
    </w:p>
    <w:p w:rsidR="00EC4DF6" w:rsidRDefault="00EC4DF6">
      <w:pPr>
        <w:rPr>
          <w:noProof/>
        </w:rPr>
      </w:pPr>
    </w:p>
    <w:p w:rsidR="00B73D13" w:rsidRDefault="00B73D13">
      <w:pPr>
        <w:rPr>
          <w:noProof/>
        </w:rPr>
      </w:pPr>
      <w:r>
        <w:rPr>
          <w:noProof/>
        </w:rPr>
        <w:drawing>
          <wp:inline distT="0" distB="0" distL="0" distR="0" wp14:anchorId="7BBFC0D4" wp14:editId="3DA14668">
            <wp:extent cx="6480175" cy="32054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3205480"/>
                    </a:xfrm>
                    <a:prstGeom prst="rect">
                      <a:avLst/>
                    </a:prstGeom>
                  </pic:spPr>
                </pic:pic>
              </a:graphicData>
            </a:graphic>
          </wp:inline>
        </w:drawing>
      </w:r>
    </w:p>
    <w:p w:rsidR="008924D2" w:rsidRDefault="008924D2">
      <w:pPr>
        <w:rPr>
          <w:noProof/>
        </w:rPr>
      </w:pPr>
      <w:r>
        <w:rPr>
          <w:noProof/>
        </w:rPr>
        <w:br w:type="page"/>
      </w:r>
    </w:p>
    <w:p w:rsidR="008924D2" w:rsidRDefault="002A7753" w:rsidP="002A7753">
      <w:pPr>
        <w:pStyle w:val="Questions"/>
        <w:numPr>
          <w:ilvl w:val="0"/>
          <w:numId w:val="0"/>
        </w:numPr>
        <w:ind w:left="142"/>
        <w:rPr>
          <w:noProof/>
        </w:rPr>
      </w:pPr>
      <w:r w:rsidRPr="00A778B0">
        <w:rPr>
          <w:color w:val="FF0000"/>
        </w:rPr>
        <w:lastRenderedPageBreak/>
        <w:t>Q</w:t>
      </w:r>
      <w:r w:rsidR="00981535">
        <w:rPr>
          <w:color w:val="FF0000"/>
        </w:rPr>
        <w:t>23</w:t>
      </w:r>
      <w:r>
        <w:rPr>
          <w:color w:val="FF0000"/>
        </w:rPr>
        <w:t xml:space="preserve"> </w:t>
      </w:r>
      <w:r w:rsidRPr="00A778B0">
        <w:rPr>
          <w:color w:val="FF0000"/>
        </w:rPr>
        <w:t>:</w:t>
      </w:r>
      <w:r>
        <w:rPr>
          <w:color w:val="FF0000"/>
        </w:rPr>
        <w:t xml:space="preserve"> </w:t>
      </w:r>
      <w:r w:rsidR="008924D2">
        <w:rPr>
          <w:noProof/>
        </w:rPr>
        <w:t>Que remarquez-vous au niveau des chutes de tensions pour chacun des cylindres ? Qu’en déduisez-vous ?</w:t>
      </w:r>
    </w:p>
    <w:p w:rsidR="008924D2" w:rsidRDefault="008924D2" w:rsidP="008924D2">
      <w:pPr>
        <w:rPr>
          <w:noProof/>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8924D2" w:rsidRDefault="008924D2" w:rsidP="008924D2">
      <w:pPr>
        <w:rPr>
          <w:noProof/>
        </w:rPr>
      </w:pPr>
    </w:p>
    <w:p w:rsidR="008924D2" w:rsidRDefault="008924D2" w:rsidP="008924D2">
      <w:pPr>
        <w:rPr>
          <w:noProof/>
        </w:rPr>
      </w:pPr>
    </w:p>
    <w:p w:rsidR="008924D2" w:rsidRPr="002A7753" w:rsidRDefault="002A7753" w:rsidP="008924D2">
      <w:pPr>
        <w:rPr>
          <w:b/>
          <w:noProof/>
        </w:rPr>
      </w:pPr>
      <w:r w:rsidRPr="002A7753">
        <w:rPr>
          <w:b/>
          <w:noProof/>
        </w:rPr>
        <w:t xml:space="preserve">Conclusion : </w:t>
      </w:r>
      <w:r w:rsidR="00953D99" w:rsidRPr="002A7753">
        <w:rPr>
          <w:b/>
          <w:noProof/>
        </w:rPr>
        <w:t>En fait le problème est d’identifier les cylindres, en d’autres termes, où se trouvent sur le graphe le cylindre 1, 2, 3 et 4.</w:t>
      </w:r>
    </w:p>
    <w:p w:rsidR="00953D99" w:rsidRDefault="00953D99" w:rsidP="008924D2">
      <w:pPr>
        <w:rPr>
          <w:noProof/>
        </w:rPr>
      </w:pPr>
    </w:p>
    <w:p w:rsidR="00953D99" w:rsidRDefault="00953D99" w:rsidP="008924D2">
      <w:pPr>
        <w:rPr>
          <w:noProof/>
        </w:rPr>
      </w:pPr>
    </w:p>
    <w:p w:rsidR="002A7753" w:rsidRDefault="002A7753" w:rsidP="002A7753">
      <w:pPr>
        <w:pStyle w:val="Questions"/>
        <w:numPr>
          <w:ilvl w:val="0"/>
          <w:numId w:val="0"/>
        </w:numPr>
        <w:ind w:left="142"/>
      </w:pPr>
      <w:r w:rsidRPr="002A7753">
        <w:rPr>
          <w:color w:val="FF0000"/>
        </w:rPr>
        <w:t>Q</w:t>
      </w:r>
      <w:r w:rsidR="00981535">
        <w:rPr>
          <w:color w:val="FF0000"/>
        </w:rPr>
        <w:t>24</w:t>
      </w:r>
      <w:r w:rsidRPr="002A7753">
        <w:rPr>
          <w:color w:val="FF0000"/>
        </w:rPr>
        <w:t xml:space="preserve"> : </w:t>
      </w:r>
      <w:r>
        <w:t>Proposer une méthode pour identifier le cylindre 1.</w:t>
      </w:r>
    </w:p>
    <w:p w:rsidR="002A7753" w:rsidRDefault="002A7753" w:rsidP="008924D2">
      <w:pPr>
        <w:rPr>
          <w:color w:val="FF000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2A7753" w:rsidRDefault="002A7753" w:rsidP="008924D2">
      <w:pPr>
        <w:rPr>
          <w:color w:val="FF0000"/>
        </w:rPr>
      </w:pPr>
    </w:p>
    <w:p w:rsidR="00744205" w:rsidRDefault="00744205" w:rsidP="008924D2">
      <w:pPr>
        <w:rPr>
          <w:color w:val="FF0000"/>
        </w:rPr>
      </w:pPr>
    </w:p>
    <w:p w:rsidR="002A7753" w:rsidRDefault="002A7753" w:rsidP="008924D2">
      <w:pPr>
        <w:rPr>
          <w:color w:val="FF0000"/>
        </w:rPr>
      </w:pPr>
    </w:p>
    <w:p w:rsidR="002A7753" w:rsidRDefault="002A7753" w:rsidP="002A7753">
      <w:pPr>
        <w:pStyle w:val="Questions"/>
        <w:numPr>
          <w:ilvl w:val="0"/>
          <w:numId w:val="0"/>
        </w:numPr>
        <w:ind w:left="142"/>
      </w:pPr>
      <w:r w:rsidRPr="002A7753">
        <w:rPr>
          <w:color w:val="FF0000"/>
        </w:rPr>
        <w:t>Q</w:t>
      </w:r>
      <w:r w:rsidR="00981535">
        <w:rPr>
          <w:color w:val="FF0000"/>
        </w:rPr>
        <w:t>25</w:t>
      </w:r>
      <w:r w:rsidRPr="002A7753">
        <w:rPr>
          <w:color w:val="FF0000"/>
        </w:rPr>
        <w:t xml:space="preserve"> : </w:t>
      </w:r>
      <w:r>
        <w:t xml:space="preserve">Sur le graphe </w:t>
      </w:r>
      <w:r w:rsidR="00744205">
        <w:t xml:space="preserve">de </w:t>
      </w:r>
      <w:proofErr w:type="spellStart"/>
      <w:r w:rsidR="00744205">
        <w:t>Ubatt</w:t>
      </w:r>
      <w:proofErr w:type="spellEnd"/>
      <w:r w:rsidR="00744205">
        <w:t xml:space="preserve"> </w:t>
      </w:r>
      <w:r>
        <w:t>ci-dessous, le bouchon du cylindre 4 a été enlevé, repérer les différents cylindres.</w:t>
      </w:r>
    </w:p>
    <w:p w:rsidR="002A7753" w:rsidRDefault="002A7753" w:rsidP="008924D2">
      <w:pPr>
        <w:rPr>
          <w:color w:val="FF0000"/>
        </w:rPr>
      </w:pPr>
    </w:p>
    <w:p w:rsidR="00B73D13" w:rsidRDefault="00B73D13" w:rsidP="00B73D13">
      <w:pPr>
        <w:jc w:val="center"/>
        <w:rPr>
          <w:color w:val="FF0000"/>
        </w:rPr>
      </w:pPr>
      <w:r>
        <w:rPr>
          <w:noProof/>
        </w:rPr>
        <w:drawing>
          <wp:inline distT="0" distB="0" distL="0" distR="0" wp14:anchorId="3441E33F" wp14:editId="5EF4308B">
            <wp:extent cx="5764696" cy="2286000"/>
            <wp:effectExtent l="0" t="0" r="762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4205" w:rsidRDefault="00744205" w:rsidP="008924D2">
      <w:pPr>
        <w:rPr>
          <w:color w:val="FF0000"/>
        </w:rPr>
      </w:pPr>
    </w:p>
    <w:p w:rsidR="00744205" w:rsidRDefault="00744205" w:rsidP="008924D2">
      <w:pPr>
        <w:rPr>
          <w:color w:val="FF0000"/>
        </w:rPr>
      </w:pPr>
    </w:p>
    <w:p w:rsidR="00744205" w:rsidRDefault="00744205" w:rsidP="008924D2">
      <w:pPr>
        <w:rPr>
          <w:color w:val="FF0000"/>
        </w:rPr>
      </w:pPr>
    </w:p>
    <w:p w:rsidR="00744205" w:rsidRDefault="00744205" w:rsidP="00744205">
      <w:pPr>
        <w:pStyle w:val="Questions"/>
        <w:numPr>
          <w:ilvl w:val="0"/>
          <w:numId w:val="0"/>
        </w:numPr>
        <w:ind w:left="142"/>
      </w:pPr>
      <w:r w:rsidRPr="002A7753">
        <w:rPr>
          <w:color w:val="FF0000"/>
        </w:rPr>
        <w:t>Q</w:t>
      </w:r>
      <w:r w:rsidR="00981535">
        <w:rPr>
          <w:color w:val="FF0000"/>
        </w:rPr>
        <w:t>26</w:t>
      </w:r>
      <w:r w:rsidRPr="002A7753">
        <w:rPr>
          <w:color w:val="FF0000"/>
        </w:rPr>
        <w:t xml:space="preserve"> :</w:t>
      </w:r>
      <w:r>
        <w:rPr>
          <w:color w:val="FF0000"/>
        </w:rPr>
        <w:t xml:space="preserve"> </w:t>
      </w:r>
      <w:r>
        <w:t>Quel est l’intérêt principal de cette méthode particulièrement sur un moteur diesel?</w:t>
      </w:r>
    </w:p>
    <w:p w:rsidR="00744205" w:rsidRDefault="00744205" w:rsidP="008924D2">
      <w:pPr>
        <w:rPr>
          <w:color w:val="FF000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744205" w:rsidRDefault="00744205" w:rsidP="008924D2">
      <w:pPr>
        <w:rPr>
          <w:color w:val="FF0000"/>
        </w:rPr>
      </w:pPr>
    </w:p>
    <w:p w:rsidR="00744205" w:rsidRDefault="00744205" w:rsidP="008924D2">
      <w:pPr>
        <w:rPr>
          <w:color w:val="FF0000"/>
        </w:rPr>
      </w:pPr>
    </w:p>
    <w:p w:rsidR="00744205" w:rsidRDefault="00744205">
      <w:pPr>
        <w:rPr>
          <w:color w:val="FF0000"/>
        </w:rPr>
      </w:pPr>
      <w:r>
        <w:rPr>
          <w:color w:val="FF0000"/>
        </w:rPr>
        <w:br w:type="page"/>
      </w:r>
    </w:p>
    <w:p w:rsidR="002A7753" w:rsidRDefault="00E15327" w:rsidP="00E15327">
      <w:pPr>
        <w:pStyle w:val="Questions"/>
        <w:numPr>
          <w:ilvl w:val="0"/>
          <w:numId w:val="0"/>
        </w:numPr>
        <w:ind w:left="142"/>
      </w:pPr>
      <w:r w:rsidRPr="002A7753">
        <w:rPr>
          <w:color w:val="FF0000"/>
        </w:rPr>
        <w:lastRenderedPageBreak/>
        <w:t>Q</w:t>
      </w:r>
      <w:r w:rsidR="00981535">
        <w:rPr>
          <w:color w:val="FF0000"/>
        </w:rPr>
        <w:t>27</w:t>
      </w:r>
      <w:r w:rsidRPr="002A7753">
        <w:rPr>
          <w:color w:val="FF0000"/>
        </w:rPr>
        <w:t xml:space="preserve"> :</w:t>
      </w:r>
      <w:r>
        <w:rPr>
          <w:color w:val="FF0000"/>
        </w:rPr>
        <w:t xml:space="preserve"> </w:t>
      </w:r>
      <w:r w:rsidR="00A229A8">
        <w:t>Peut-on mesurer le régime moteur, si oui pourquoi ?</w:t>
      </w:r>
    </w:p>
    <w:p w:rsidR="00A229A8" w:rsidRDefault="00A229A8" w:rsidP="008924D2">
      <w:pPr>
        <w:rPr>
          <w:color w:val="FF0000"/>
        </w:rPr>
      </w:pP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C94C76" w:rsidRDefault="00C94C76" w:rsidP="008924D2">
      <w:pPr>
        <w:rPr>
          <w:color w:val="FF0000"/>
        </w:rPr>
      </w:pPr>
    </w:p>
    <w:p w:rsidR="00C94C76" w:rsidRDefault="00C94C76" w:rsidP="008924D2">
      <w:pPr>
        <w:rPr>
          <w:color w:val="FF0000"/>
        </w:rPr>
      </w:pPr>
    </w:p>
    <w:p w:rsidR="00C94C76" w:rsidRDefault="00E15327" w:rsidP="00E15327">
      <w:pPr>
        <w:pStyle w:val="Questions"/>
        <w:numPr>
          <w:ilvl w:val="0"/>
          <w:numId w:val="0"/>
        </w:numPr>
        <w:ind w:left="142"/>
      </w:pPr>
      <w:r w:rsidRPr="002A7753">
        <w:rPr>
          <w:color w:val="FF0000"/>
        </w:rPr>
        <w:t>Q</w:t>
      </w:r>
      <w:r w:rsidR="00981535">
        <w:rPr>
          <w:color w:val="FF0000"/>
        </w:rPr>
        <w:t>28</w:t>
      </w:r>
      <w:r w:rsidRPr="002A7753">
        <w:rPr>
          <w:color w:val="FF0000"/>
        </w:rPr>
        <w:t xml:space="preserve"> :</w:t>
      </w:r>
      <w:r>
        <w:rPr>
          <w:color w:val="FF0000"/>
        </w:rPr>
        <w:t xml:space="preserve"> </w:t>
      </w:r>
      <w:r w:rsidR="00C94C76">
        <w:t>Sur le graphe ci-dessous, déterminer le régime moteur. Préciser la méthode.</w:t>
      </w:r>
    </w:p>
    <w:p w:rsidR="007C08C4" w:rsidRDefault="007C08C4" w:rsidP="008924D2">
      <w:pPr>
        <w:rPr>
          <w:color w:val="FF0000"/>
        </w:rPr>
      </w:pPr>
    </w:p>
    <w:p w:rsidR="00B73D13" w:rsidRDefault="00B73D13" w:rsidP="008924D2">
      <w:pPr>
        <w:rPr>
          <w:color w:val="FF0000"/>
        </w:rPr>
      </w:pPr>
      <w:r>
        <w:rPr>
          <w:noProof/>
        </w:rPr>
        <w:drawing>
          <wp:inline distT="0" distB="0" distL="0" distR="0" wp14:anchorId="2ADC8DFC" wp14:editId="6A3FC8D2">
            <wp:extent cx="6480175" cy="32054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3205480"/>
                    </a:xfrm>
                    <a:prstGeom prst="rect">
                      <a:avLst/>
                    </a:prstGeom>
                  </pic:spPr>
                </pic:pic>
              </a:graphicData>
            </a:graphic>
          </wp:inline>
        </w:drawing>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3828E7" w:rsidRDefault="003828E7" w:rsidP="003828E7">
      <w:pPr>
        <w:rPr>
          <w:rFonts w:ascii="Comic Sans MS" w:hAnsi="Comic Sans MS"/>
        </w:rPr>
      </w:pPr>
      <w:r>
        <w:rPr>
          <w:rFonts w:ascii="Comic Sans MS" w:hAnsi="Comic Sans MS"/>
        </w:rPr>
        <w:t>…………………………………………………………………………………………………………………………………………………………………</w:t>
      </w:r>
    </w:p>
    <w:p w:rsidR="00E15327" w:rsidRDefault="00E15327" w:rsidP="008924D2">
      <w:pPr>
        <w:rPr>
          <w:noProof/>
        </w:rPr>
      </w:pPr>
    </w:p>
    <w:p w:rsidR="00E15327" w:rsidRDefault="00E15327" w:rsidP="008924D2">
      <w:pPr>
        <w:rPr>
          <w:noProof/>
        </w:rPr>
      </w:pPr>
    </w:p>
    <w:p w:rsidR="00E15327" w:rsidRDefault="00E15327" w:rsidP="008924D2">
      <w:pPr>
        <w:rPr>
          <w:noProof/>
        </w:rPr>
      </w:pPr>
    </w:p>
    <w:p w:rsidR="0032612D" w:rsidRDefault="0032612D" w:rsidP="0032612D">
      <w:pPr>
        <w:rPr>
          <w:noProof/>
        </w:rPr>
      </w:pPr>
    </w:p>
    <w:sectPr w:rsidR="0032612D" w:rsidSect="00FB1422">
      <w:footerReference w:type="default" r:id="rId19"/>
      <w:pgSz w:w="11907" w:h="16834"/>
      <w:pgMar w:top="1247" w:right="851" w:bottom="1361" w:left="851" w:header="567"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861" w:rsidRDefault="00593861">
      <w:r>
        <w:separator/>
      </w:r>
    </w:p>
  </w:endnote>
  <w:endnote w:type="continuationSeparator" w:id="0">
    <w:p w:rsidR="00593861" w:rsidRDefault="00593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7796"/>
      <w:gridCol w:w="1560"/>
    </w:tblGrid>
    <w:tr w:rsidR="007E394A" w:rsidTr="0070367E">
      <w:tc>
        <w:tcPr>
          <w:tcW w:w="779" w:type="dxa"/>
          <w:vAlign w:val="center"/>
        </w:tcPr>
        <w:p w:rsidR="007E394A" w:rsidRDefault="007E394A" w:rsidP="00AD0D4B">
          <w:pPr>
            <w:jc w:val="center"/>
          </w:pPr>
        </w:p>
      </w:tc>
      <w:tc>
        <w:tcPr>
          <w:tcW w:w="7796" w:type="dxa"/>
          <w:vAlign w:val="center"/>
        </w:tcPr>
        <w:p w:rsidR="003260D1" w:rsidRPr="003260D1" w:rsidRDefault="003260D1" w:rsidP="003260D1">
          <w:pPr>
            <w:jc w:val="center"/>
            <w:rPr>
              <w:rFonts w:cs="Arial"/>
            </w:rPr>
          </w:pPr>
          <w:r w:rsidRPr="003260D1">
            <w:rPr>
              <w:rFonts w:cs="Arial"/>
            </w:rPr>
            <w:t xml:space="preserve">DIAGNOSTIC MECANIQUE MOTEUR DV4 </w:t>
          </w:r>
        </w:p>
        <w:p w:rsidR="007E394A" w:rsidRDefault="003260D1" w:rsidP="003260D1">
          <w:pPr>
            <w:jc w:val="center"/>
          </w:pPr>
          <w:r w:rsidRPr="003260D1">
            <w:rPr>
              <w:rFonts w:cs="Arial"/>
              <w:b/>
              <w:i/>
            </w:rPr>
            <w:t>TP 7 Etat mécanique moteur</w:t>
          </w:r>
        </w:p>
      </w:tc>
      <w:tc>
        <w:tcPr>
          <w:tcW w:w="1560" w:type="dxa"/>
          <w:vAlign w:val="center"/>
        </w:tcPr>
        <w:p w:rsidR="007E394A" w:rsidRDefault="007E394A" w:rsidP="002E4359">
          <w:pPr>
            <w:jc w:val="center"/>
          </w:pPr>
          <w:r>
            <w:fldChar w:fldCharType="begin"/>
          </w:r>
          <w:r>
            <w:instrText xml:space="preserve"> PAGE </w:instrText>
          </w:r>
          <w:r>
            <w:fldChar w:fldCharType="separate"/>
          </w:r>
          <w:r w:rsidR="0063088D">
            <w:rPr>
              <w:noProof/>
            </w:rPr>
            <w:t>3</w:t>
          </w:r>
          <w:r>
            <w:fldChar w:fldCharType="end"/>
          </w:r>
          <w:r>
            <w:t xml:space="preserve"> / </w:t>
          </w:r>
          <w:fldSimple w:instr=" NUMPAGES ">
            <w:r w:rsidR="0063088D">
              <w:rPr>
                <w:noProof/>
              </w:rPr>
              <w:t>13</w:t>
            </w:r>
          </w:fldSimple>
        </w:p>
      </w:tc>
    </w:tr>
  </w:tbl>
  <w:p w:rsidR="007E394A" w:rsidRDefault="007E39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861" w:rsidRDefault="00593861">
      <w:r>
        <w:separator/>
      </w:r>
    </w:p>
  </w:footnote>
  <w:footnote w:type="continuationSeparator" w:id="0">
    <w:p w:rsidR="00593861" w:rsidRDefault="00593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25C7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603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82B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6EF2"/>
    <w:lvl w:ilvl="0">
      <w:start w:val="1"/>
      <w:numFmt w:val="decimal"/>
      <w:lvlText w:val="%1."/>
      <w:lvlJc w:val="left"/>
      <w:pPr>
        <w:tabs>
          <w:tab w:val="num" w:pos="4188"/>
        </w:tabs>
        <w:ind w:left="4188" w:hanging="360"/>
      </w:pPr>
    </w:lvl>
  </w:abstractNum>
  <w:abstractNum w:abstractNumId="4" w15:restartNumberingAfterBreak="0">
    <w:nsid w:val="FFFFFF82"/>
    <w:multiLevelType w:val="singleLevel"/>
    <w:tmpl w:val="C8B2D82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8CC1A3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0B4261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8320AD"/>
    <w:multiLevelType w:val="hybridMultilevel"/>
    <w:tmpl w:val="7F58B868"/>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424734"/>
    <w:multiLevelType w:val="hybridMultilevel"/>
    <w:tmpl w:val="B6CEA268"/>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A507BF"/>
    <w:multiLevelType w:val="singleLevel"/>
    <w:tmpl w:val="9774D644"/>
    <w:lvl w:ilvl="0">
      <w:start w:val="19"/>
      <w:numFmt w:val="bullet"/>
      <w:lvlText w:val="-"/>
      <w:lvlJc w:val="left"/>
      <w:pPr>
        <w:tabs>
          <w:tab w:val="num" w:pos="360"/>
        </w:tabs>
        <w:ind w:left="360" w:hanging="360"/>
      </w:pPr>
      <w:rPr>
        <w:rFonts w:hint="default"/>
      </w:rPr>
    </w:lvl>
  </w:abstractNum>
  <w:abstractNum w:abstractNumId="10" w15:restartNumberingAfterBreak="0">
    <w:nsid w:val="1F1351A9"/>
    <w:multiLevelType w:val="multilevel"/>
    <w:tmpl w:val="4ADC4956"/>
    <w:lvl w:ilvl="0">
      <w:start w:val="2"/>
      <w:numFmt w:val="decimal"/>
      <w:lvlText w:val="%1"/>
      <w:lvlJc w:val="left"/>
      <w:pPr>
        <w:tabs>
          <w:tab w:val="num" w:pos="420"/>
        </w:tabs>
        <w:ind w:left="420" w:hanging="420"/>
      </w:pPr>
      <w:rPr>
        <w:rFonts w:hint="default"/>
      </w:rPr>
    </w:lvl>
    <w:lvl w:ilvl="1">
      <w:start w:val="1"/>
      <w:numFmt w:val="decimal"/>
      <w:lvlRestart w:val="0"/>
      <w:lvlText w:val="%1-%2"/>
      <w:lvlJc w:val="left"/>
      <w:pPr>
        <w:tabs>
          <w:tab w:val="num" w:pos="666"/>
        </w:tabs>
        <w:ind w:left="666" w:hanging="720"/>
      </w:pPr>
      <w:rPr>
        <w:rFonts w:hint="default"/>
      </w:rPr>
    </w:lvl>
    <w:lvl w:ilvl="2">
      <w:start w:val="1"/>
      <w:numFmt w:val="decimal"/>
      <w:lvlText w:val="%1-%2.%3"/>
      <w:lvlJc w:val="left"/>
      <w:pPr>
        <w:tabs>
          <w:tab w:val="num" w:pos="612"/>
        </w:tabs>
        <w:ind w:left="612" w:hanging="720"/>
      </w:pPr>
      <w:rPr>
        <w:rFonts w:hint="default"/>
      </w:rPr>
    </w:lvl>
    <w:lvl w:ilvl="3">
      <w:start w:val="1"/>
      <w:numFmt w:val="decimal"/>
      <w:lvlText w:val="%1-%2.%3.%4"/>
      <w:lvlJc w:val="left"/>
      <w:pPr>
        <w:tabs>
          <w:tab w:val="num" w:pos="918"/>
        </w:tabs>
        <w:ind w:left="918" w:hanging="1080"/>
      </w:pPr>
      <w:rPr>
        <w:rFonts w:hint="default"/>
      </w:rPr>
    </w:lvl>
    <w:lvl w:ilvl="4">
      <w:start w:val="1"/>
      <w:numFmt w:val="decimal"/>
      <w:lvlText w:val="%1-%2.%3.%4.%5"/>
      <w:lvlJc w:val="left"/>
      <w:pPr>
        <w:tabs>
          <w:tab w:val="num" w:pos="1224"/>
        </w:tabs>
        <w:ind w:left="1224" w:hanging="1440"/>
      </w:pPr>
      <w:rPr>
        <w:rFonts w:hint="default"/>
      </w:rPr>
    </w:lvl>
    <w:lvl w:ilvl="5">
      <w:start w:val="1"/>
      <w:numFmt w:val="decimal"/>
      <w:lvlText w:val="%1-%2.%3.%4.%5.%6"/>
      <w:lvlJc w:val="left"/>
      <w:pPr>
        <w:tabs>
          <w:tab w:val="num" w:pos="1170"/>
        </w:tabs>
        <w:ind w:left="1170" w:hanging="1440"/>
      </w:pPr>
      <w:rPr>
        <w:rFonts w:hint="default"/>
      </w:rPr>
    </w:lvl>
    <w:lvl w:ilvl="6">
      <w:start w:val="1"/>
      <w:numFmt w:val="decimal"/>
      <w:lvlText w:val="%1-%2.%3.%4.%5.%6.%7"/>
      <w:lvlJc w:val="left"/>
      <w:pPr>
        <w:tabs>
          <w:tab w:val="num" w:pos="1476"/>
        </w:tabs>
        <w:ind w:left="1476" w:hanging="1800"/>
      </w:pPr>
      <w:rPr>
        <w:rFonts w:hint="default"/>
      </w:rPr>
    </w:lvl>
    <w:lvl w:ilvl="7">
      <w:start w:val="1"/>
      <w:numFmt w:val="decimal"/>
      <w:lvlText w:val="%1-%2.%3.%4.%5.%6.%7.%8"/>
      <w:lvlJc w:val="left"/>
      <w:pPr>
        <w:tabs>
          <w:tab w:val="num" w:pos="1422"/>
        </w:tabs>
        <w:ind w:left="1422" w:hanging="1800"/>
      </w:pPr>
      <w:rPr>
        <w:rFonts w:hint="default"/>
      </w:rPr>
    </w:lvl>
    <w:lvl w:ilvl="8">
      <w:start w:val="1"/>
      <w:numFmt w:val="decimal"/>
      <w:lvlText w:val="%1-%2.%3.%4.%5.%6.%7.%8.%9"/>
      <w:lvlJc w:val="left"/>
      <w:pPr>
        <w:tabs>
          <w:tab w:val="num" w:pos="1728"/>
        </w:tabs>
        <w:ind w:left="1728" w:hanging="2160"/>
      </w:pPr>
      <w:rPr>
        <w:rFonts w:hint="default"/>
      </w:rPr>
    </w:lvl>
  </w:abstractNum>
  <w:abstractNum w:abstractNumId="11" w15:restartNumberingAfterBreak="0">
    <w:nsid w:val="243E0793"/>
    <w:multiLevelType w:val="hybridMultilevel"/>
    <w:tmpl w:val="26143ABA"/>
    <w:lvl w:ilvl="0" w:tplc="7068BD5C">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FE51CE4"/>
    <w:multiLevelType w:val="hybridMultilevel"/>
    <w:tmpl w:val="F88A89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0DF1D2A"/>
    <w:multiLevelType w:val="singleLevel"/>
    <w:tmpl w:val="F6B03F78"/>
    <w:lvl w:ilvl="0">
      <w:start w:val="9"/>
      <w:numFmt w:val="upperLetter"/>
      <w:lvlText w:val="%1)"/>
      <w:lvlJc w:val="left"/>
      <w:pPr>
        <w:tabs>
          <w:tab w:val="num" w:pos="1069"/>
        </w:tabs>
        <w:ind w:left="1069" w:hanging="360"/>
      </w:pPr>
      <w:rPr>
        <w:rFonts w:hint="default"/>
      </w:rPr>
    </w:lvl>
  </w:abstractNum>
  <w:abstractNum w:abstractNumId="14" w15:restartNumberingAfterBreak="0">
    <w:nsid w:val="31194786"/>
    <w:multiLevelType w:val="hybridMultilevel"/>
    <w:tmpl w:val="577239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E453E9"/>
    <w:multiLevelType w:val="hybridMultilevel"/>
    <w:tmpl w:val="CEB6CBF0"/>
    <w:lvl w:ilvl="0" w:tplc="B18269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997D0E"/>
    <w:multiLevelType w:val="hybridMultilevel"/>
    <w:tmpl w:val="AEC07F5E"/>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6017A7"/>
    <w:multiLevelType w:val="hybridMultilevel"/>
    <w:tmpl w:val="20AE0D02"/>
    <w:lvl w:ilvl="0" w:tplc="FFFFFFFF">
      <w:start w:val="1"/>
      <w:numFmt w:val="decimal"/>
      <w:lvlText w:val="%1-"/>
      <w:lvlJc w:val="left"/>
      <w:pPr>
        <w:tabs>
          <w:tab w:val="num" w:pos="111"/>
        </w:tabs>
        <w:ind w:left="360" w:hanging="360"/>
      </w:pPr>
      <w:rPr>
        <w:rFonts w:ascii="Comic Sans MS" w:eastAsia="Times New Roman" w:hAnsi="Comic Sans MS" w:cs="Times New Roman" w:hint="default"/>
      </w:rPr>
    </w:lvl>
    <w:lvl w:ilvl="1" w:tplc="72B88D80">
      <w:numFmt w:val="bullet"/>
      <w:lvlText w:val="-"/>
      <w:lvlJc w:val="left"/>
      <w:pPr>
        <w:tabs>
          <w:tab w:val="num" w:pos="1494"/>
        </w:tabs>
        <w:ind w:left="1494" w:hanging="360"/>
      </w:pPr>
      <w:rPr>
        <w:rFonts w:ascii="Arial" w:eastAsia="Times New Roman" w:hAnsi="Arial" w:cs="Arial" w:hint="default"/>
      </w:rPr>
    </w:lvl>
    <w:lvl w:ilvl="2" w:tplc="FFFFFFFF" w:tentative="1">
      <w:start w:val="1"/>
      <w:numFmt w:val="lowerRoman"/>
      <w:lvlText w:val="%3."/>
      <w:lvlJc w:val="right"/>
      <w:pPr>
        <w:tabs>
          <w:tab w:val="num" w:pos="2214"/>
        </w:tabs>
        <w:ind w:left="2214" w:hanging="180"/>
      </w:p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18" w15:restartNumberingAfterBreak="0">
    <w:nsid w:val="472B01EC"/>
    <w:multiLevelType w:val="multilevel"/>
    <w:tmpl w:val="482E76B6"/>
    <w:lvl w:ilvl="0">
      <w:start w:val="1"/>
      <w:numFmt w:val="upperRoman"/>
      <w:pStyle w:val="Titre1"/>
      <w:lvlText w:val="Article %1."/>
      <w:lvlJc w:val="left"/>
      <w:pPr>
        <w:tabs>
          <w:tab w:val="num" w:pos="5050"/>
        </w:tabs>
        <w:ind w:left="3970" w:firstLine="0"/>
      </w:pPr>
    </w:lvl>
    <w:lvl w:ilvl="1">
      <w:start w:val="1"/>
      <w:numFmt w:val="decimalZero"/>
      <w:pStyle w:val="Titre2"/>
      <w:isLgl/>
      <w:lvlText w:val="Section %1.%2"/>
      <w:lvlJc w:val="left"/>
      <w:pPr>
        <w:tabs>
          <w:tab w:val="num" w:pos="1364"/>
        </w:tabs>
        <w:ind w:left="284" w:firstLine="0"/>
      </w:pPr>
    </w:lvl>
    <w:lvl w:ilvl="2">
      <w:start w:val="1"/>
      <w:numFmt w:val="lowerLetter"/>
      <w:pStyle w:val="Titre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09"/>
        </w:tabs>
        <w:ind w:left="1709" w:hanging="432"/>
      </w:pPr>
    </w:lvl>
    <w:lvl w:ilvl="8">
      <w:start w:val="1"/>
      <w:numFmt w:val="lowerRoman"/>
      <w:lvlText w:val="%9."/>
      <w:lvlJc w:val="right"/>
      <w:pPr>
        <w:tabs>
          <w:tab w:val="num" w:pos="1584"/>
        </w:tabs>
        <w:ind w:left="1584" w:hanging="144"/>
      </w:pPr>
    </w:lvl>
  </w:abstractNum>
  <w:abstractNum w:abstractNumId="19" w15:restartNumberingAfterBreak="0">
    <w:nsid w:val="47391259"/>
    <w:multiLevelType w:val="hybridMultilevel"/>
    <w:tmpl w:val="D62614A0"/>
    <w:lvl w:ilvl="0" w:tplc="572E0248">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234C09"/>
    <w:multiLevelType w:val="hybridMultilevel"/>
    <w:tmpl w:val="A06E45B0"/>
    <w:lvl w:ilvl="0" w:tplc="524A6CD4">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C00A4"/>
    <w:multiLevelType w:val="singleLevel"/>
    <w:tmpl w:val="16203822"/>
    <w:lvl w:ilvl="0">
      <w:start w:val="1"/>
      <w:numFmt w:val="upperRoman"/>
      <w:lvlText w:val="%1)"/>
      <w:lvlJc w:val="left"/>
      <w:pPr>
        <w:tabs>
          <w:tab w:val="num" w:pos="720"/>
        </w:tabs>
        <w:ind w:left="720" w:hanging="720"/>
      </w:pPr>
      <w:rPr>
        <w:rFonts w:hint="default"/>
      </w:rPr>
    </w:lvl>
  </w:abstractNum>
  <w:abstractNum w:abstractNumId="22" w15:restartNumberingAfterBreak="0">
    <w:nsid w:val="4F8866B1"/>
    <w:multiLevelType w:val="hybridMultilevel"/>
    <w:tmpl w:val="DC66DB3A"/>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BB65E0"/>
    <w:multiLevelType w:val="hybridMultilevel"/>
    <w:tmpl w:val="71B0D71A"/>
    <w:lvl w:ilvl="0" w:tplc="93F6B25C">
      <w:start w:val="1"/>
      <w:numFmt w:val="decimal"/>
      <w:pStyle w:val="Questions"/>
      <w:lvlText w:val="Q%1."/>
      <w:lvlJc w:val="left"/>
      <w:pPr>
        <w:ind w:left="502" w:hanging="360"/>
      </w:pPr>
      <w:rPr>
        <w:rFonts w:hint="default"/>
        <w:color w:val="FF000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5A011544"/>
    <w:multiLevelType w:val="hybridMultilevel"/>
    <w:tmpl w:val="ED5A272A"/>
    <w:lvl w:ilvl="0" w:tplc="040C0001">
      <w:start w:val="1"/>
      <w:numFmt w:val="bullet"/>
      <w:lvlText w:val=""/>
      <w:lvlJc w:val="left"/>
      <w:pPr>
        <w:tabs>
          <w:tab w:val="num" w:pos="360"/>
        </w:tabs>
        <w:ind w:left="360" w:hanging="360"/>
      </w:pPr>
      <w:rPr>
        <w:rFonts w:ascii="Symbol" w:hAnsi="Symbol"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E4E23"/>
    <w:multiLevelType w:val="hybridMultilevel"/>
    <w:tmpl w:val="C6E61A3A"/>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3C53D3"/>
    <w:multiLevelType w:val="hybridMultilevel"/>
    <w:tmpl w:val="7F8471E0"/>
    <w:lvl w:ilvl="0" w:tplc="129E7358">
      <w:start w:val="2"/>
      <w:numFmt w:val="bullet"/>
      <w:lvlText w:val="-"/>
      <w:lvlJc w:val="left"/>
      <w:pPr>
        <w:tabs>
          <w:tab w:val="num" w:pos="1068"/>
        </w:tabs>
        <w:ind w:left="1068" w:hanging="360"/>
      </w:pPr>
      <w:rPr>
        <w:rFonts w:ascii="Comic Sans MS" w:eastAsia="Times New Roman" w:hAnsi="Comic Sans MS"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691642FF"/>
    <w:multiLevelType w:val="hybridMultilevel"/>
    <w:tmpl w:val="FE4436D2"/>
    <w:lvl w:ilvl="0" w:tplc="52A4E4B8">
      <w:start w:val="1"/>
      <w:numFmt w:val="bullet"/>
      <w:lvlText w:val="-"/>
      <w:lvlJc w:val="left"/>
      <w:pPr>
        <w:tabs>
          <w:tab w:val="num" w:pos="535"/>
        </w:tabs>
        <w:ind w:left="535" w:hanging="360"/>
      </w:pPr>
      <w:rPr>
        <w:rFonts w:ascii="Comic Sans MS" w:eastAsia="Times New Roman" w:hAnsi="Comic Sans MS" w:cs="Times New Roman" w:hint="default"/>
        <w:b w:val="0"/>
      </w:rPr>
    </w:lvl>
    <w:lvl w:ilvl="1" w:tplc="040C0003" w:tentative="1">
      <w:start w:val="1"/>
      <w:numFmt w:val="bullet"/>
      <w:lvlText w:val="o"/>
      <w:lvlJc w:val="left"/>
      <w:pPr>
        <w:tabs>
          <w:tab w:val="num" w:pos="1255"/>
        </w:tabs>
        <w:ind w:left="1255" w:hanging="360"/>
      </w:pPr>
      <w:rPr>
        <w:rFonts w:ascii="Courier New" w:hAnsi="Courier New" w:cs="Courier New" w:hint="default"/>
      </w:rPr>
    </w:lvl>
    <w:lvl w:ilvl="2" w:tplc="040C0005" w:tentative="1">
      <w:start w:val="1"/>
      <w:numFmt w:val="bullet"/>
      <w:lvlText w:val=""/>
      <w:lvlJc w:val="left"/>
      <w:pPr>
        <w:tabs>
          <w:tab w:val="num" w:pos="1975"/>
        </w:tabs>
        <w:ind w:left="1975" w:hanging="360"/>
      </w:pPr>
      <w:rPr>
        <w:rFonts w:ascii="Wingdings" w:hAnsi="Wingdings" w:hint="default"/>
      </w:rPr>
    </w:lvl>
    <w:lvl w:ilvl="3" w:tplc="040C0001" w:tentative="1">
      <w:start w:val="1"/>
      <w:numFmt w:val="bullet"/>
      <w:lvlText w:val=""/>
      <w:lvlJc w:val="left"/>
      <w:pPr>
        <w:tabs>
          <w:tab w:val="num" w:pos="2695"/>
        </w:tabs>
        <w:ind w:left="2695" w:hanging="360"/>
      </w:pPr>
      <w:rPr>
        <w:rFonts w:ascii="Symbol" w:hAnsi="Symbol" w:hint="default"/>
      </w:rPr>
    </w:lvl>
    <w:lvl w:ilvl="4" w:tplc="040C0003" w:tentative="1">
      <w:start w:val="1"/>
      <w:numFmt w:val="bullet"/>
      <w:lvlText w:val="o"/>
      <w:lvlJc w:val="left"/>
      <w:pPr>
        <w:tabs>
          <w:tab w:val="num" w:pos="3415"/>
        </w:tabs>
        <w:ind w:left="3415" w:hanging="360"/>
      </w:pPr>
      <w:rPr>
        <w:rFonts w:ascii="Courier New" w:hAnsi="Courier New" w:cs="Courier New" w:hint="default"/>
      </w:rPr>
    </w:lvl>
    <w:lvl w:ilvl="5" w:tplc="040C0005" w:tentative="1">
      <w:start w:val="1"/>
      <w:numFmt w:val="bullet"/>
      <w:lvlText w:val=""/>
      <w:lvlJc w:val="left"/>
      <w:pPr>
        <w:tabs>
          <w:tab w:val="num" w:pos="4135"/>
        </w:tabs>
        <w:ind w:left="4135" w:hanging="360"/>
      </w:pPr>
      <w:rPr>
        <w:rFonts w:ascii="Wingdings" w:hAnsi="Wingdings" w:hint="default"/>
      </w:rPr>
    </w:lvl>
    <w:lvl w:ilvl="6" w:tplc="040C0001" w:tentative="1">
      <w:start w:val="1"/>
      <w:numFmt w:val="bullet"/>
      <w:lvlText w:val=""/>
      <w:lvlJc w:val="left"/>
      <w:pPr>
        <w:tabs>
          <w:tab w:val="num" w:pos="4855"/>
        </w:tabs>
        <w:ind w:left="4855" w:hanging="360"/>
      </w:pPr>
      <w:rPr>
        <w:rFonts w:ascii="Symbol" w:hAnsi="Symbol" w:hint="default"/>
      </w:rPr>
    </w:lvl>
    <w:lvl w:ilvl="7" w:tplc="040C0003" w:tentative="1">
      <w:start w:val="1"/>
      <w:numFmt w:val="bullet"/>
      <w:lvlText w:val="o"/>
      <w:lvlJc w:val="left"/>
      <w:pPr>
        <w:tabs>
          <w:tab w:val="num" w:pos="5575"/>
        </w:tabs>
        <w:ind w:left="5575" w:hanging="360"/>
      </w:pPr>
      <w:rPr>
        <w:rFonts w:ascii="Courier New" w:hAnsi="Courier New" w:cs="Courier New" w:hint="default"/>
      </w:rPr>
    </w:lvl>
    <w:lvl w:ilvl="8" w:tplc="040C0005" w:tentative="1">
      <w:start w:val="1"/>
      <w:numFmt w:val="bullet"/>
      <w:lvlText w:val=""/>
      <w:lvlJc w:val="left"/>
      <w:pPr>
        <w:tabs>
          <w:tab w:val="num" w:pos="6295"/>
        </w:tabs>
        <w:ind w:left="6295" w:hanging="360"/>
      </w:pPr>
      <w:rPr>
        <w:rFonts w:ascii="Wingdings" w:hAnsi="Wingdings" w:hint="default"/>
      </w:rPr>
    </w:lvl>
  </w:abstractNum>
  <w:abstractNum w:abstractNumId="29" w15:restartNumberingAfterBreak="0">
    <w:nsid w:val="6D2E5B7A"/>
    <w:multiLevelType w:val="multilevel"/>
    <w:tmpl w:val="2DE292BE"/>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7FC61255"/>
    <w:multiLevelType w:val="hybridMultilevel"/>
    <w:tmpl w:val="1B7821F6"/>
    <w:lvl w:ilvl="0" w:tplc="6E566456">
      <w:numFmt w:val="bullet"/>
      <w:lvlText w:val=""/>
      <w:lvlJc w:val="left"/>
      <w:pPr>
        <w:tabs>
          <w:tab w:val="num" w:pos="705"/>
        </w:tabs>
        <w:ind w:left="705" w:hanging="705"/>
      </w:pPr>
      <w:rPr>
        <w:rFonts w:ascii="Wingdings" w:hAnsi="Wingdings" w:cs="Arial Narrow"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 w:numId="8">
    <w:abstractNumId w:val="18"/>
    <w:lvlOverride w:ilvl="7">
      <w:lvl w:ilvl="7">
        <w:start w:val="1"/>
        <w:numFmt w:val="lowerLetter"/>
        <w:lvlText w:val="%8."/>
        <w:lvlJc w:val="left"/>
        <w:pPr>
          <w:tabs>
            <w:tab w:val="num" w:pos="1709"/>
          </w:tabs>
          <w:ind w:left="1709" w:hanging="432"/>
        </w:pPr>
      </w:lvl>
    </w:lvlOverride>
  </w:num>
  <w:num w:numId="9">
    <w:abstractNumId w:val="17"/>
  </w:num>
  <w:num w:numId="10">
    <w:abstractNumId w:val="10"/>
  </w:num>
  <w:num w:numId="11">
    <w:abstractNumId w:val="29"/>
  </w:num>
  <w:num w:numId="12">
    <w:abstractNumId w:val="28"/>
  </w:num>
  <w:num w:numId="13">
    <w:abstractNumId w:val="26"/>
  </w:num>
  <w:num w:numId="14">
    <w:abstractNumId w:val="9"/>
  </w:num>
  <w:num w:numId="15">
    <w:abstractNumId w:val="19"/>
  </w:num>
  <w:num w:numId="16">
    <w:abstractNumId w:val="20"/>
  </w:num>
  <w:num w:numId="17">
    <w:abstractNumId w:val="11"/>
  </w:num>
  <w:num w:numId="18">
    <w:abstractNumId w:val="27"/>
  </w:num>
  <w:num w:numId="19">
    <w:abstractNumId w:val="18"/>
    <w:lvlOverride w:ilvl="7">
      <w:lvl w:ilvl="7">
        <w:start w:val="1"/>
        <w:numFmt w:val="lowerLetter"/>
        <w:lvlText w:val="%8."/>
        <w:lvlJc w:val="left"/>
        <w:pPr>
          <w:tabs>
            <w:tab w:val="num" w:pos="1709"/>
          </w:tabs>
          <w:ind w:left="1709" w:hanging="432"/>
        </w:pPr>
      </w:lvl>
    </w:lvlOverride>
  </w:num>
  <w:num w:numId="20">
    <w:abstractNumId w:val="21"/>
  </w:num>
  <w:num w:numId="21">
    <w:abstractNumId w:val="13"/>
  </w:num>
  <w:num w:numId="22">
    <w:abstractNumId w:val="15"/>
  </w:num>
  <w:num w:numId="23">
    <w:abstractNumId w:val="30"/>
  </w:num>
  <w:num w:numId="24">
    <w:abstractNumId w:val="24"/>
  </w:num>
  <w:num w:numId="25">
    <w:abstractNumId w:val="14"/>
  </w:num>
  <w:num w:numId="26">
    <w:abstractNumId w:val="22"/>
  </w:num>
  <w:num w:numId="27">
    <w:abstractNumId w:val="3"/>
  </w:num>
  <w:num w:numId="28">
    <w:abstractNumId w:val="12"/>
  </w:num>
  <w:num w:numId="29">
    <w:abstractNumId w:val="3"/>
    <w:lvlOverride w:ilvl="0">
      <w:startOverride w:val="1"/>
    </w:lvlOverride>
  </w:num>
  <w:num w:numId="30">
    <w:abstractNumId w:val="3"/>
    <w:lvlOverride w:ilvl="0">
      <w:startOverride w:val="1"/>
    </w:lvlOverride>
  </w:num>
  <w:num w:numId="31">
    <w:abstractNumId w:val="3"/>
  </w:num>
  <w:num w:numId="32">
    <w:abstractNumId w:val="3"/>
    <w:lvlOverride w:ilvl="0">
      <w:startOverride w:val="1"/>
    </w:lvlOverride>
  </w:num>
  <w:num w:numId="33">
    <w:abstractNumId w:val="3"/>
  </w:num>
  <w:num w:numId="34">
    <w:abstractNumId w:val="3"/>
  </w:num>
  <w:num w:numId="35">
    <w:abstractNumId w:val="3"/>
  </w:num>
  <w:num w:numId="36">
    <w:abstractNumId w:val="3"/>
  </w:num>
  <w:num w:numId="37">
    <w:abstractNumId w:val="3"/>
  </w:num>
  <w:num w:numId="38">
    <w:abstractNumId w:val="3"/>
    <w:lvlOverride w:ilvl="0">
      <w:startOverride w:val="1"/>
    </w:lvlOverride>
  </w:num>
  <w:num w:numId="39">
    <w:abstractNumId w:val="3"/>
  </w:num>
  <w:num w:numId="40">
    <w:abstractNumId w:val="3"/>
    <w:lvlOverride w:ilvl="0">
      <w:startOverride w:val="1"/>
    </w:lvlOverride>
  </w:num>
  <w:num w:numId="41">
    <w:abstractNumId w:val="3"/>
  </w:num>
  <w:num w:numId="42">
    <w:abstractNumId w:val="23"/>
  </w:num>
  <w:num w:numId="43">
    <w:abstractNumId w:val="18"/>
    <w:lvlOverride w:ilvl="7">
      <w:lvl w:ilvl="7">
        <w:start w:val="1"/>
        <w:numFmt w:val="lowerLetter"/>
        <w:lvlText w:val="%8."/>
        <w:lvlJc w:val="left"/>
        <w:pPr>
          <w:tabs>
            <w:tab w:val="num" w:pos="1709"/>
          </w:tabs>
          <w:ind w:left="1709" w:hanging="432"/>
        </w:pPr>
      </w:lvl>
    </w:lvlOverride>
  </w:num>
  <w:num w:numId="44">
    <w:abstractNumId w:val="18"/>
    <w:lvlOverride w:ilvl="7">
      <w:lvl w:ilvl="7">
        <w:start w:val="1"/>
        <w:numFmt w:val="lowerLetter"/>
        <w:lvlText w:val="%8."/>
        <w:lvlJc w:val="left"/>
        <w:pPr>
          <w:tabs>
            <w:tab w:val="num" w:pos="1709"/>
          </w:tabs>
          <w:ind w:left="1709" w:hanging="432"/>
        </w:pPr>
      </w:lvl>
    </w:lvlOverride>
  </w:num>
  <w:num w:numId="45">
    <w:abstractNumId w:val="18"/>
    <w:lvlOverride w:ilvl="7">
      <w:lvl w:ilvl="7">
        <w:start w:val="1"/>
        <w:numFmt w:val="lowerLetter"/>
        <w:lvlText w:val="%8."/>
        <w:lvlJc w:val="left"/>
        <w:pPr>
          <w:tabs>
            <w:tab w:val="num" w:pos="1709"/>
          </w:tabs>
          <w:ind w:left="1709" w:hanging="432"/>
        </w:pPr>
      </w:lvl>
    </w:lvlOverride>
  </w:num>
  <w:num w:numId="46">
    <w:abstractNumId w:val="7"/>
  </w:num>
  <w:num w:numId="47">
    <w:abstractNumId w:val="8"/>
  </w:num>
  <w:num w:numId="48">
    <w:abstractNumId w:val="16"/>
  </w:num>
  <w:num w:numId="4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intFractionalCharacterWidth/>
  <w:embedSystemFonts/>
  <w:bordersDoNotSurroundHeader/>
  <w:activeWritingStyle w:appName="MSWord" w:lang="fr-FR"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1C"/>
    <w:rsid w:val="000000D9"/>
    <w:rsid w:val="00001149"/>
    <w:rsid w:val="00006AEB"/>
    <w:rsid w:val="00024420"/>
    <w:rsid w:val="00031A38"/>
    <w:rsid w:val="00036DDD"/>
    <w:rsid w:val="00042A51"/>
    <w:rsid w:val="00043A7F"/>
    <w:rsid w:val="0005416C"/>
    <w:rsid w:val="000542FA"/>
    <w:rsid w:val="000575A3"/>
    <w:rsid w:val="00062D91"/>
    <w:rsid w:val="00062F8C"/>
    <w:rsid w:val="000660B8"/>
    <w:rsid w:val="000665C7"/>
    <w:rsid w:val="00067448"/>
    <w:rsid w:val="00074E4E"/>
    <w:rsid w:val="00076C68"/>
    <w:rsid w:val="00081CB1"/>
    <w:rsid w:val="00082CE9"/>
    <w:rsid w:val="000841D8"/>
    <w:rsid w:val="00085308"/>
    <w:rsid w:val="0009436C"/>
    <w:rsid w:val="00096607"/>
    <w:rsid w:val="000A3879"/>
    <w:rsid w:val="000A6EE0"/>
    <w:rsid w:val="000B27F0"/>
    <w:rsid w:val="000B2B9E"/>
    <w:rsid w:val="000B3B86"/>
    <w:rsid w:val="000C01A9"/>
    <w:rsid w:val="000C4295"/>
    <w:rsid w:val="000D505E"/>
    <w:rsid w:val="000D6795"/>
    <w:rsid w:val="000D6FDD"/>
    <w:rsid w:val="000E1797"/>
    <w:rsid w:val="000E22BF"/>
    <w:rsid w:val="000E3C45"/>
    <w:rsid w:val="000E3E4F"/>
    <w:rsid w:val="000F1504"/>
    <w:rsid w:val="000F38BA"/>
    <w:rsid w:val="000F5FDC"/>
    <w:rsid w:val="00100670"/>
    <w:rsid w:val="001018F2"/>
    <w:rsid w:val="00103BEC"/>
    <w:rsid w:val="00105167"/>
    <w:rsid w:val="00105D70"/>
    <w:rsid w:val="00105F07"/>
    <w:rsid w:val="00121028"/>
    <w:rsid w:val="0012650D"/>
    <w:rsid w:val="00130D7C"/>
    <w:rsid w:val="00131A46"/>
    <w:rsid w:val="00143825"/>
    <w:rsid w:val="00145535"/>
    <w:rsid w:val="001469A5"/>
    <w:rsid w:val="00147B75"/>
    <w:rsid w:val="001520D4"/>
    <w:rsid w:val="00160EE4"/>
    <w:rsid w:val="00164983"/>
    <w:rsid w:val="00170360"/>
    <w:rsid w:val="001752FB"/>
    <w:rsid w:val="00176FE2"/>
    <w:rsid w:val="0017769F"/>
    <w:rsid w:val="00192BB8"/>
    <w:rsid w:val="001968D1"/>
    <w:rsid w:val="001A28FD"/>
    <w:rsid w:val="001A37B4"/>
    <w:rsid w:val="001A4EAF"/>
    <w:rsid w:val="001A51F3"/>
    <w:rsid w:val="001A69B3"/>
    <w:rsid w:val="001B2DDC"/>
    <w:rsid w:val="001C555B"/>
    <w:rsid w:val="001C77BC"/>
    <w:rsid w:val="001D7969"/>
    <w:rsid w:val="001E7672"/>
    <w:rsid w:val="001F5FA9"/>
    <w:rsid w:val="001F7B5A"/>
    <w:rsid w:val="00203B76"/>
    <w:rsid w:val="00205289"/>
    <w:rsid w:val="002057F8"/>
    <w:rsid w:val="0021409D"/>
    <w:rsid w:val="00214735"/>
    <w:rsid w:val="00224CB9"/>
    <w:rsid w:val="00225039"/>
    <w:rsid w:val="0022685E"/>
    <w:rsid w:val="00244B34"/>
    <w:rsid w:val="00253C41"/>
    <w:rsid w:val="00277ED8"/>
    <w:rsid w:val="00282343"/>
    <w:rsid w:val="0028633B"/>
    <w:rsid w:val="00286F4D"/>
    <w:rsid w:val="00294F83"/>
    <w:rsid w:val="002A2F91"/>
    <w:rsid w:val="002A649E"/>
    <w:rsid w:val="002A7753"/>
    <w:rsid w:val="002B773A"/>
    <w:rsid w:val="002C11AB"/>
    <w:rsid w:val="002D33F0"/>
    <w:rsid w:val="002D56C7"/>
    <w:rsid w:val="002E2D40"/>
    <w:rsid w:val="002E4359"/>
    <w:rsid w:val="002E52FF"/>
    <w:rsid w:val="002E5C1C"/>
    <w:rsid w:val="002E65C4"/>
    <w:rsid w:val="002F0458"/>
    <w:rsid w:val="002F65A3"/>
    <w:rsid w:val="00302CDB"/>
    <w:rsid w:val="003075B2"/>
    <w:rsid w:val="0031045D"/>
    <w:rsid w:val="00323D2D"/>
    <w:rsid w:val="003260D1"/>
    <w:rsid w:val="0032612D"/>
    <w:rsid w:val="00330259"/>
    <w:rsid w:val="00330C32"/>
    <w:rsid w:val="00331325"/>
    <w:rsid w:val="00333726"/>
    <w:rsid w:val="00336B71"/>
    <w:rsid w:val="0033780F"/>
    <w:rsid w:val="00342164"/>
    <w:rsid w:val="00344E58"/>
    <w:rsid w:val="00354380"/>
    <w:rsid w:val="00367185"/>
    <w:rsid w:val="00376A8F"/>
    <w:rsid w:val="003828E7"/>
    <w:rsid w:val="003872C5"/>
    <w:rsid w:val="003901AE"/>
    <w:rsid w:val="003C1F8B"/>
    <w:rsid w:val="003C20CC"/>
    <w:rsid w:val="003C4C1C"/>
    <w:rsid w:val="003D20A2"/>
    <w:rsid w:val="003E0B06"/>
    <w:rsid w:val="003E3FC8"/>
    <w:rsid w:val="003E5643"/>
    <w:rsid w:val="003E66C1"/>
    <w:rsid w:val="003F3921"/>
    <w:rsid w:val="003F3F14"/>
    <w:rsid w:val="003F77AA"/>
    <w:rsid w:val="00413468"/>
    <w:rsid w:val="0042069F"/>
    <w:rsid w:val="004229C0"/>
    <w:rsid w:val="004229EF"/>
    <w:rsid w:val="0042317C"/>
    <w:rsid w:val="00423A74"/>
    <w:rsid w:val="004256C7"/>
    <w:rsid w:val="0043537E"/>
    <w:rsid w:val="004436E4"/>
    <w:rsid w:val="00445B31"/>
    <w:rsid w:val="00454D15"/>
    <w:rsid w:val="004553BA"/>
    <w:rsid w:val="004578AF"/>
    <w:rsid w:val="00464856"/>
    <w:rsid w:val="00473AA8"/>
    <w:rsid w:val="004832F4"/>
    <w:rsid w:val="00483428"/>
    <w:rsid w:val="004929F7"/>
    <w:rsid w:val="004A114A"/>
    <w:rsid w:val="004A41D5"/>
    <w:rsid w:val="004A58BA"/>
    <w:rsid w:val="004A5F8D"/>
    <w:rsid w:val="004A6579"/>
    <w:rsid w:val="004B26B5"/>
    <w:rsid w:val="004B5B12"/>
    <w:rsid w:val="004B642C"/>
    <w:rsid w:val="004C34F8"/>
    <w:rsid w:val="004D22BB"/>
    <w:rsid w:val="004D6E2F"/>
    <w:rsid w:val="004E330B"/>
    <w:rsid w:val="004E34E0"/>
    <w:rsid w:val="004E3653"/>
    <w:rsid w:val="004E36F7"/>
    <w:rsid w:val="004F62A1"/>
    <w:rsid w:val="00500596"/>
    <w:rsid w:val="005065B4"/>
    <w:rsid w:val="0052265C"/>
    <w:rsid w:val="0052382F"/>
    <w:rsid w:val="005272D5"/>
    <w:rsid w:val="00542676"/>
    <w:rsid w:val="00550D38"/>
    <w:rsid w:val="00557539"/>
    <w:rsid w:val="00571331"/>
    <w:rsid w:val="005733AB"/>
    <w:rsid w:val="005909CA"/>
    <w:rsid w:val="0059372D"/>
    <w:rsid w:val="00593861"/>
    <w:rsid w:val="005A19F5"/>
    <w:rsid w:val="005A4338"/>
    <w:rsid w:val="005A4F65"/>
    <w:rsid w:val="005A6C28"/>
    <w:rsid w:val="005B05E1"/>
    <w:rsid w:val="005B13FA"/>
    <w:rsid w:val="005B560F"/>
    <w:rsid w:val="005C01DA"/>
    <w:rsid w:val="005C0F18"/>
    <w:rsid w:val="005C630A"/>
    <w:rsid w:val="005C74F3"/>
    <w:rsid w:val="005D0D25"/>
    <w:rsid w:val="005D7A26"/>
    <w:rsid w:val="005E345C"/>
    <w:rsid w:val="005E486C"/>
    <w:rsid w:val="006026A1"/>
    <w:rsid w:val="006149AE"/>
    <w:rsid w:val="00625186"/>
    <w:rsid w:val="0063088D"/>
    <w:rsid w:val="006322C7"/>
    <w:rsid w:val="0066558F"/>
    <w:rsid w:val="00667A09"/>
    <w:rsid w:val="00670BEE"/>
    <w:rsid w:val="0067128A"/>
    <w:rsid w:val="006818C9"/>
    <w:rsid w:val="00683A37"/>
    <w:rsid w:val="00690DF5"/>
    <w:rsid w:val="006A0019"/>
    <w:rsid w:val="006B2D0F"/>
    <w:rsid w:val="006C3A37"/>
    <w:rsid w:val="006C4D50"/>
    <w:rsid w:val="006D3052"/>
    <w:rsid w:val="006E0AD6"/>
    <w:rsid w:val="00701969"/>
    <w:rsid w:val="0070367E"/>
    <w:rsid w:val="00721EF9"/>
    <w:rsid w:val="00724E4F"/>
    <w:rsid w:val="00744205"/>
    <w:rsid w:val="007522E5"/>
    <w:rsid w:val="00765FEB"/>
    <w:rsid w:val="007702BE"/>
    <w:rsid w:val="00770725"/>
    <w:rsid w:val="00772156"/>
    <w:rsid w:val="00776CFB"/>
    <w:rsid w:val="00780E8C"/>
    <w:rsid w:val="00781BA9"/>
    <w:rsid w:val="00782029"/>
    <w:rsid w:val="00787213"/>
    <w:rsid w:val="0079196C"/>
    <w:rsid w:val="00793401"/>
    <w:rsid w:val="007A155F"/>
    <w:rsid w:val="007A3445"/>
    <w:rsid w:val="007A3B2D"/>
    <w:rsid w:val="007B3838"/>
    <w:rsid w:val="007B3CB0"/>
    <w:rsid w:val="007C08C4"/>
    <w:rsid w:val="007C3401"/>
    <w:rsid w:val="007C5C16"/>
    <w:rsid w:val="007E394A"/>
    <w:rsid w:val="007E62AC"/>
    <w:rsid w:val="00802C4E"/>
    <w:rsid w:val="008034D4"/>
    <w:rsid w:val="00806777"/>
    <w:rsid w:val="00812F8D"/>
    <w:rsid w:val="00813EC6"/>
    <w:rsid w:val="008145E2"/>
    <w:rsid w:val="008157FA"/>
    <w:rsid w:val="00820A55"/>
    <w:rsid w:val="008232FC"/>
    <w:rsid w:val="00833500"/>
    <w:rsid w:val="0083458F"/>
    <w:rsid w:val="00836831"/>
    <w:rsid w:val="008428DF"/>
    <w:rsid w:val="00850AAC"/>
    <w:rsid w:val="008526A5"/>
    <w:rsid w:val="00860A21"/>
    <w:rsid w:val="0087400D"/>
    <w:rsid w:val="00876641"/>
    <w:rsid w:val="008918EA"/>
    <w:rsid w:val="008924D2"/>
    <w:rsid w:val="00896AD2"/>
    <w:rsid w:val="008A18B0"/>
    <w:rsid w:val="008A54EF"/>
    <w:rsid w:val="008A5E00"/>
    <w:rsid w:val="008A5F7C"/>
    <w:rsid w:val="008B238B"/>
    <w:rsid w:val="008B5B63"/>
    <w:rsid w:val="008B79D1"/>
    <w:rsid w:val="008C0490"/>
    <w:rsid w:val="008C04EE"/>
    <w:rsid w:val="008C0ACE"/>
    <w:rsid w:val="008C23A4"/>
    <w:rsid w:val="008D108C"/>
    <w:rsid w:val="008D6951"/>
    <w:rsid w:val="008E0284"/>
    <w:rsid w:val="008E073E"/>
    <w:rsid w:val="008F5D2D"/>
    <w:rsid w:val="008F6863"/>
    <w:rsid w:val="008F7747"/>
    <w:rsid w:val="009002AC"/>
    <w:rsid w:val="009022C8"/>
    <w:rsid w:val="009031AE"/>
    <w:rsid w:val="0090394B"/>
    <w:rsid w:val="009054F5"/>
    <w:rsid w:val="00907167"/>
    <w:rsid w:val="0091058E"/>
    <w:rsid w:val="00910AE9"/>
    <w:rsid w:val="009204B9"/>
    <w:rsid w:val="0092199E"/>
    <w:rsid w:val="00940673"/>
    <w:rsid w:val="00953D99"/>
    <w:rsid w:val="00956531"/>
    <w:rsid w:val="00960FF0"/>
    <w:rsid w:val="00972782"/>
    <w:rsid w:val="009737D1"/>
    <w:rsid w:val="00976625"/>
    <w:rsid w:val="00981535"/>
    <w:rsid w:val="0098787E"/>
    <w:rsid w:val="00990B93"/>
    <w:rsid w:val="00993E0D"/>
    <w:rsid w:val="009A3C16"/>
    <w:rsid w:val="009A7477"/>
    <w:rsid w:val="009A77D6"/>
    <w:rsid w:val="009B056A"/>
    <w:rsid w:val="009B1B82"/>
    <w:rsid w:val="009C1D37"/>
    <w:rsid w:val="009C6A62"/>
    <w:rsid w:val="009D273E"/>
    <w:rsid w:val="009D39A2"/>
    <w:rsid w:val="009D6DCC"/>
    <w:rsid w:val="009E1ECA"/>
    <w:rsid w:val="009F07C0"/>
    <w:rsid w:val="00A11DED"/>
    <w:rsid w:val="00A16DA4"/>
    <w:rsid w:val="00A22794"/>
    <w:rsid w:val="00A229A8"/>
    <w:rsid w:val="00A26AF2"/>
    <w:rsid w:val="00A30910"/>
    <w:rsid w:val="00A30E9A"/>
    <w:rsid w:val="00A32322"/>
    <w:rsid w:val="00A33C2B"/>
    <w:rsid w:val="00A36CC3"/>
    <w:rsid w:val="00A411C0"/>
    <w:rsid w:val="00A42F88"/>
    <w:rsid w:val="00A545A0"/>
    <w:rsid w:val="00A5545B"/>
    <w:rsid w:val="00A601FB"/>
    <w:rsid w:val="00A60B21"/>
    <w:rsid w:val="00A62566"/>
    <w:rsid w:val="00A6375A"/>
    <w:rsid w:val="00A70AB5"/>
    <w:rsid w:val="00A726B9"/>
    <w:rsid w:val="00A778B0"/>
    <w:rsid w:val="00A864C1"/>
    <w:rsid w:val="00A97081"/>
    <w:rsid w:val="00A9774C"/>
    <w:rsid w:val="00AA06E4"/>
    <w:rsid w:val="00AB3D29"/>
    <w:rsid w:val="00AC2DD7"/>
    <w:rsid w:val="00AC35EB"/>
    <w:rsid w:val="00AC6AFA"/>
    <w:rsid w:val="00AD0D4B"/>
    <w:rsid w:val="00AD53E7"/>
    <w:rsid w:val="00AD68BC"/>
    <w:rsid w:val="00AE1E98"/>
    <w:rsid w:val="00AE3872"/>
    <w:rsid w:val="00AE3E45"/>
    <w:rsid w:val="00AF03B4"/>
    <w:rsid w:val="00AF7AD5"/>
    <w:rsid w:val="00B034DF"/>
    <w:rsid w:val="00B073CB"/>
    <w:rsid w:val="00B07843"/>
    <w:rsid w:val="00B32FA5"/>
    <w:rsid w:val="00B4035C"/>
    <w:rsid w:val="00B42424"/>
    <w:rsid w:val="00B52950"/>
    <w:rsid w:val="00B55370"/>
    <w:rsid w:val="00B56828"/>
    <w:rsid w:val="00B6355B"/>
    <w:rsid w:val="00B6365A"/>
    <w:rsid w:val="00B65525"/>
    <w:rsid w:val="00B73D13"/>
    <w:rsid w:val="00B801D7"/>
    <w:rsid w:val="00B934DA"/>
    <w:rsid w:val="00B94B44"/>
    <w:rsid w:val="00B94F11"/>
    <w:rsid w:val="00BA01EE"/>
    <w:rsid w:val="00BA3D0A"/>
    <w:rsid w:val="00BA6BD0"/>
    <w:rsid w:val="00BA77E2"/>
    <w:rsid w:val="00BB3135"/>
    <w:rsid w:val="00BB5DA8"/>
    <w:rsid w:val="00BC2720"/>
    <w:rsid w:val="00BC31AB"/>
    <w:rsid w:val="00BC70E5"/>
    <w:rsid w:val="00BD4AB8"/>
    <w:rsid w:val="00BE06BA"/>
    <w:rsid w:val="00BE1EBC"/>
    <w:rsid w:val="00BE3D42"/>
    <w:rsid w:val="00BE4921"/>
    <w:rsid w:val="00BF34CB"/>
    <w:rsid w:val="00BF391A"/>
    <w:rsid w:val="00BF3F0B"/>
    <w:rsid w:val="00BF5755"/>
    <w:rsid w:val="00C01773"/>
    <w:rsid w:val="00C01CB4"/>
    <w:rsid w:val="00C071FE"/>
    <w:rsid w:val="00C2251C"/>
    <w:rsid w:val="00C26631"/>
    <w:rsid w:val="00C365C0"/>
    <w:rsid w:val="00C4191A"/>
    <w:rsid w:val="00C41C85"/>
    <w:rsid w:val="00C479E0"/>
    <w:rsid w:val="00C52F09"/>
    <w:rsid w:val="00C54D20"/>
    <w:rsid w:val="00C5702C"/>
    <w:rsid w:val="00C5776E"/>
    <w:rsid w:val="00C6430A"/>
    <w:rsid w:val="00C76279"/>
    <w:rsid w:val="00C853DB"/>
    <w:rsid w:val="00C86355"/>
    <w:rsid w:val="00C93293"/>
    <w:rsid w:val="00C9348A"/>
    <w:rsid w:val="00C93B9F"/>
    <w:rsid w:val="00C93CB8"/>
    <w:rsid w:val="00C94C76"/>
    <w:rsid w:val="00C96666"/>
    <w:rsid w:val="00C96ECD"/>
    <w:rsid w:val="00C97048"/>
    <w:rsid w:val="00CA1128"/>
    <w:rsid w:val="00CA4768"/>
    <w:rsid w:val="00CA6ECE"/>
    <w:rsid w:val="00CB2CC5"/>
    <w:rsid w:val="00CB7DDF"/>
    <w:rsid w:val="00CC53F7"/>
    <w:rsid w:val="00CC5D45"/>
    <w:rsid w:val="00CD0A9B"/>
    <w:rsid w:val="00CD391C"/>
    <w:rsid w:val="00CD3FB0"/>
    <w:rsid w:val="00CE7B3F"/>
    <w:rsid w:val="00CF0A4E"/>
    <w:rsid w:val="00CF72D4"/>
    <w:rsid w:val="00CF7E91"/>
    <w:rsid w:val="00D04A45"/>
    <w:rsid w:val="00D05F99"/>
    <w:rsid w:val="00D076BA"/>
    <w:rsid w:val="00D07A06"/>
    <w:rsid w:val="00D10D00"/>
    <w:rsid w:val="00D15A57"/>
    <w:rsid w:val="00D21C4D"/>
    <w:rsid w:val="00D268CE"/>
    <w:rsid w:val="00D31EB9"/>
    <w:rsid w:val="00D322A9"/>
    <w:rsid w:val="00D34C95"/>
    <w:rsid w:val="00D5084C"/>
    <w:rsid w:val="00D52EAC"/>
    <w:rsid w:val="00D5351F"/>
    <w:rsid w:val="00D575C8"/>
    <w:rsid w:val="00D66581"/>
    <w:rsid w:val="00D735EB"/>
    <w:rsid w:val="00D809D6"/>
    <w:rsid w:val="00D84D59"/>
    <w:rsid w:val="00D91860"/>
    <w:rsid w:val="00D971DA"/>
    <w:rsid w:val="00DA305C"/>
    <w:rsid w:val="00DA39A8"/>
    <w:rsid w:val="00DA40BF"/>
    <w:rsid w:val="00DB7770"/>
    <w:rsid w:val="00DC09EA"/>
    <w:rsid w:val="00DC3821"/>
    <w:rsid w:val="00DD44AF"/>
    <w:rsid w:val="00DE3ADB"/>
    <w:rsid w:val="00DE45C7"/>
    <w:rsid w:val="00DE5421"/>
    <w:rsid w:val="00DE6C7F"/>
    <w:rsid w:val="00DF0661"/>
    <w:rsid w:val="00DF1552"/>
    <w:rsid w:val="00DF29CD"/>
    <w:rsid w:val="00DF4A17"/>
    <w:rsid w:val="00DF55D4"/>
    <w:rsid w:val="00DF5D8F"/>
    <w:rsid w:val="00DF6658"/>
    <w:rsid w:val="00DF69DC"/>
    <w:rsid w:val="00DF752B"/>
    <w:rsid w:val="00E023FE"/>
    <w:rsid w:val="00E12CB5"/>
    <w:rsid w:val="00E15327"/>
    <w:rsid w:val="00E207F4"/>
    <w:rsid w:val="00E214A9"/>
    <w:rsid w:val="00E23F43"/>
    <w:rsid w:val="00E27C85"/>
    <w:rsid w:val="00E37661"/>
    <w:rsid w:val="00E4785A"/>
    <w:rsid w:val="00E51F8B"/>
    <w:rsid w:val="00E560C0"/>
    <w:rsid w:val="00E5677E"/>
    <w:rsid w:val="00E66BDA"/>
    <w:rsid w:val="00E66C3A"/>
    <w:rsid w:val="00E72CBE"/>
    <w:rsid w:val="00E757B7"/>
    <w:rsid w:val="00E757E0"/>
    <w:rsid w:val="00E8435F"/>
    <w:rsid w:val="00E84D9C"/>
    <w:rsid w:val="00EA7F80"/>
    <w:rsid w:val="00EB2BD8"/>
    <w:rsid w:val="00EB4B7F"/>
    <w:rsid w:val="00EC2D7F"/>
    <w:rsid w:val="00EC2DAF"/>
    <w:rsid w:val="00EC40F5"/>
    <w:rsid w:val="00EC4DF6"/>
    <w:rsid w:val="00EC57A6"/>
    <w:rsid w:val="00EC7856"/>
    <w:rsid w:val="00ED5452"/>
    <w:rsid w:val="00ED7B37"/>
    <w:rsid w:val="00EE1C1C"/>
    <w:rsid w:val="00EE4648"/>
    <w:rsid w:val="00EE4EC0"/>
    <w:rsid w:val="00EE4EDD"/>
    <w:rsid w:val="00EE6258"/>
    <w:rsid w:val="00EF7209"/>
    <w:rsid w:val="00F059F6"/>
    <w:rsid w:val="00F118C3"/>
    <w:rsid w:val="00F25D7A"/>
    <w:rsid w:val="00F2635A"/>
    <w:rsid w:val="00F30B0D"/>
    <w:rsid w:val="00F34376"/>
    <w:rsid w:val="00F35507"/>
    <w:rsid w:val="00F369CF"/>
    <w:rsid w:val="00F5204E"/>
    <w:rsid w:val="00F5252E"/>
    <w:rsid w:val="00F535B3"/>
    <w:rsid w:val="00F549BE"/>
    <w:rsid w:val="00F55E6D"/>
    <w:rsid w:val="00F56DE3"/>
    <w:rsid w:val="00F57983"/>
    <w:rsid w:val="00F60F15"/>
    <w:rsid w:val="00F7180E"/>
    <w:rsid w:val="00F72E5B"/>
    <w:rsid w:val="00F7302E"/>
    <w:rsid w:val="00F74585"/>
    <w:rsid w:val="00F80280"/>
    <w:rsid w:val="00F8379F"/>
    <w:rsid w:val="00F91B07"/>
    <w:rsid w:val="00FA2D9B"/>
    <w:rsid w:val="00FA4BC3"/>
    <w:rsid w:val="00FA5622"/>
    <w:rsid w:val="00FA7B1F"/>
    <w:rsid w:val="00FB1422"/>
    <w:rsid w:val="00FB7940"/>
    <w:rsid w:val="00FB7DD5"/>
    <w:rsid w:val="00FC0A1D"/>
    <w:rsid w:val="00FC2BA9"/>
    <w:rsid w:val="00FC4B98"/>
    <w:rsid w:val="00FE295F"/>
    <w:rsid w:val="00FE5A9D"/>
    <w:rsid w:val="00FE767F"/>
    <w:rsid w:val="00FF3AB1"/>
    <w:rsid w:val="00FF3DB1"/>
    <w:rsid w:val="00FF6485"/>
    <w:rsid w:val="00FF6C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96EF0B-9A7D-4DB7-B5F6-CF75DD07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96C"/>
    <w:rPr>
      <w:rFonts w:ascii="Arial" w:hAnsi="Arial"/>
      <w:sz w:val="24"/>
    </w:rPr>
  </w:style>
  <w:style w:type="paragraph" w:styleId="Titre1">
    <w:name w:val="heading 1"/>
    <w:basedOn w:val="Normal"/>
    <w:next w:val="Normal"/>
    <w:link w:val="Titre1Car"/>
    <w:qFormat/>
    <w:rsid w:val="003C4C1C"/>
    <w:pPr>
      <w:numPr>
        <w:numId w:val="45"/>
      </w:numPr>
      <w:pBdr>
        <w:top w:val="single" w:sz="12" w:space="1" w:color="auto"/>
        <w:left w:val="single" w:sz="12" w:space="1" w:color="auto"/>
        <w:bottom w:val="single" w:sz="12" w:space="1" w:color="auto"/>
        <w:right w:val="single" w:sz="12" w:space="1" w:color="auto"/>
      </w:pBdr>
      <w:spacing w:before="240"/>
      <w:jc w:val="center"/>
      <w:outlineLvl w:val="0"/>
    </w:pPr>
    <w:rPr>
      <w:sz w:val="48"/>
    </w:rPr>
  </w:style>
  <w:style w:type="paragraph" w:styleId="Titre2">
    <w:name w:val="heading 2"/>
    <w:basedOn w:val="Normal"/>
    <w:next w:val="Normal"/>
    <w:link w:val="Titre2Car"/>
    <w:qFormat/>
    <w:rsid w:val="003C4C1C"/>
    <w:pPr>
      <w:keepNext/>
      <w:numPr>
        <w:ilvl w:val="1"/>
        <w:numId w:val="45"/>
      </w:numPr>
      <w:ind w:right="850"/>
      <w:jc w:val="center"/>
      <w:outlineLvl w:val="1"/>
    </w:pPr>
    <w:rPr>
      <w:b/>
      <w:sz w:val="40"/>
    </w:rPr>
  </w:style>
  <w:style w:type="paragraph" w:styleId="Titre3">
    <w:name w:val="heading 3"/>
    <w:basedOn w:val="Normal"/>
    <w:next w:val="Normal"/>
    <w:link w:val="Titre3Car"/>
    <w:qFormat/>
    <w:rsid w:val="003C4C1C"/>
    <w:pPr>
      <w:keepNext/>
      <w:numPr>
        <w:ilvl w:val="2"/>
        <w:numId w:val="45"/>
      </w:numPr>
      <w:jc w:val="center"/>
      <w:outlineLvl w:val="2"/>
    </w:pPr>
    <w:rPr>
      <w:b/>
      <w:sz w:val="28"/>
    </w:rPr>
  </w:style>
  <w:style w:type="paragraph" w:styleId="Titre4">
    <w:name w:val="heading 4"/>
    <w:basedOn w:val="Normal"/>
    <w:next w:val="Normal"/>
    <w:qFormat/>
    <w:pPr>
      <w:keepNext/>
      <w:jc w:val="center"/>
      <w:outlineLvl w:val="3"/>
    </w:pPr>
    <w:rPr>
      <w:b/>
      <w:sz w:val="40"/>
    </w:rPr>
  </w:style>
  <w:style w:type="paragraph" w:styleId="Titre5">
    <w:name w:val="heading 5"/>
    <w:basedOn w:val="Normal"/>
    <w:next w:val="Normal"/>
    <w:qFormat/>
    <w:pPr>
      <w:keepNext/>
      <w:jc w:val="center"/>
      <w:outlineLvl w:val="4"/>
    </w:pPr>
    <w:rPr>
      <w:b/>
      <w:i/>
      <w:sz w:val="28"/>
    </w:rPr>
  </w:style>
  <w:style w:type="paragraph" w:styleId="Titre6">
    <w:name w:val="heading 6"/>
    <w:basedOn w:val="Normal"/>
    <w:next w:val="Normal"/>
    <w:qFormat/>
    <w:pPr>
      <w:keepNext/>
      <w:pBdr>
        <w:top w:val="single" w:sz="18" w:space="1" w:color="auto"/>
        <w:left w:val="single" w:sz="18" w:space="1" w:color="auto"/>
        <w:bottom w:val="single" w:sz="18" w:space="1" w:color="auto"/>
        <w:right w:val="single" w:sz="18" w:space="1" w:color="auto"/>
      </w:pBdr>
      <w:shd w:val="clear" w:color="auto" w:fill="FFFF99"/>
      <w:jc w:val="center"/>
      <w:outlineLvl w:val="5"/>
    </w:pPr>
    <w:rPr>
      <w:b/>
      <w:sz w:val="50"/>
    </w:rPr>
  </w:style>
  <w:style w:type="paragraph" w:styleId="Titre7">
    <w:name w:val="heading 7"/>
    <w:basedOn w:val="Normal"/>
    <w:next w:val="Normal"/>
    <w:qFormat/>
    <w:pPr>
      <w:keepNext/>
      <w:jc w:val="center"/>
      <w:outlineLvl w:val="6"/>
    </w:pPr>
    <w:rPr>
      <w:b/>
      <w:color w:val="FF0000"/>
      <w:sz w:val="28"/>
    </w:rPr>
  </w:style>
  <w:style w:type="paragraph" w:styleId="Titre8">
    <w:name w:val="heading 8"/>
    <w:basedOn w:val="Normal"/>
    <w:next w:val="Normal"/>
    <w:qFormat/>
    <w:pPr>
      <w:keepNext/>
      <w:jc w:val="center"/>
      <w:outlineLvl w:val="7"/>
    </w:pPr>
    <w:rPr>
      <w:b/>
      <w:color w:val="0000FF"/>
      <w:sz w:val="28"/>
    </w:rPr>
  </w:style>
  <w:style w:type="paragraph" w:styleId="Titre9">
    <w:name w:val="heading 9"/>
    <w:basedOn w:val="Normal"/>
    <w:next w:val="Normal"/>
    <w:qFormat/>
    <w:pPr>
      <w:keepNext/>
      <w:jc w:val="center"/>
      <w:outlineLvl w:val="8"/>
    </w:pPr>
    <w:rPr>
      <w:b/>
      <w:color w:val="339966"/>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C4C1C"/>
    <w:rPr>
      <w:rFonts w:ascii="Arial" w:hAnsi="Arial"/>
      <w:sz w:val="48"/>
    </w:rPr>
  </w:style>
  <w:style w:type="character" w:customStyle="1" w:styleId="Titre2Car">
    <w:name w:val="Titre 2 Car"/>
    <w:link w:val="Titre2"/>
    <w:rsid w:val="003C4C1C"/>
    <w:rPr>
      <w:rFonts w:ascii="Arial" w:hAnsi="Arial"/>
      <w:b/>
      <w:sz w:val="40"/>
    </w:rPr>
  </w:style>
  <w:style w:type="character" w:customStyle="1" w:styleId="Titre3Car">
    <w:name w:val="Titre 3 Car"/>
    <w:link w:val="Titre3"/>
    <w:rsid w:val="003C4C1C"/>
    <w:rPr>
      <w:rFonts w:ascii="Arial" w:hAnsi="Arial"/>
      <w:b/>
      <w:sz w:val="28"/>
    </w:rPr>
  </w:style>
  <w:style w:type="paragraph" w:styleId="Pieddepage">
    <w:name w:val="footer"/>
    <w:basedOn w:val="Normal"/>
    <w:rsid w:val="008A5F7C"/>
    <w:pPr>
      <w:tabs>
        <w:tab w:val="center" w:pos="4536"/>
        <w:tab w:val="right" w:pos="9072"/>
      </w:tabs>
    </w:pPr>
  </w:style>
  <w:style w:type="paragraph" w:styleId="En-tte">
    <w:name w:val="header"/>
    <w:basedOn w:val="Normal"/>
    <w:uiPriority w:val="99"/>
    <w:pPr>
      <w:tabs>
        <w:tab w:val="center" w:pos="4819"/>
        <w:tab w:val="right" w:pos="9071"/>
      </w:tabs>
    </w:pPr>
  </w:style>
  <w:style w:type="paragraph" w:styleId="Notedebasdepage">
    <w:name w:val="footnote text"/>
    <w:basedOn w:val="Normal"/>
    <w:semiHidden/>
    <w:rPr>
      <w:sz w:val="20"/>
      <w:szCs w:val="24"/>
    </w:rPr>
  </w:style>
  <w:style w:type="paragraph" w:customStyle="1" w:styleId="En-tte-Pieddepage">
    <w:name w:val="En-tête - Pied de page"/>
    <w:basedOn w:val="En-tte"/>
    <w:semiHidden/>
    <w:pPr>
      <w:framePr w:hSpace="141" w:wrap="auto" w:vAnchor="text" w:hAnchor="text" w:y="1"/>
      <w:pBdr>
        <w:bottom w:val="single" w:sz="12" w:space="1" w:color="auto"/>
      </w:pBdr>
      <w:tabs>
        <w:tab w:val="clear" w:pos="4819"/>
        <w:tab w:val="clear" w:pos="9071"/>
        <w:tab w:val="right" w:pos="10206"/>
      </w:tabs>
    </w:pPr>
    <w:rPr>
      <w:rFonts w:cs="Arial"/>
      <w:b/>
      <w:iCs/>
      <w:szCs w:val="24"/>
    </w:rPr>
  </w:style>
  <w:style w:type="character" w:customStyle="1" w:styleId="En-tteCar">
    <w:name w:val="En-tête Car"/>
    <w:uiPriority w:val="99"/>
    <w:rPr>
      <w:sz w:val="24"/>
      <w:lang w:val="fr-FR" w:eastAsia="fr-FR" w:bidi="ar-SA"/>
    </w:rPr>
  </w:style>
  <w:style w:type="paragraph" w:styleId="Corpsdetexte">
    <w:name w:val="Body Text"/>
    <w:basedOn w:val="Normal"/>
    <w:link w:val="CorpsdetexteCar"/>
    <w:rsid w:val="005065B4"/>
    <w:pPr>
      <w:spacing w:after="120"/>
      <w:jc w:val="both"/>
    </w:pPr>
    <w:rPr>
      <w:rFonts w:ascii="Comic Sans MS" w:hAnsi="Comic Sans MS"/>
    </w:rPr>
  </w:style>
  <w:style w:type="character" w:customStyle="1" w:styleId="CorpsdetexteCar">
    <w:name w:val="Corps de texte Car"/>
    <w:link w:val="Corpsdetexte"/>
    <w:rsid w:val="005065B4"/>
    <w:rPr>
      <w:rFonts w:ascii="Comic Sans MS" w:hAnsi="Comic Sans MS"/>
      <w:sz w:val="24"/>
    </w:rPr>
  </w:style>
  <w:style w:type="paragraph" w:customStyle="1" w:styleId="Questions">
    <w:name w:val="Questions"/>
    <w:basedOn w:val="Normal"/>
    <w:link w:val="QuestionsCar"/>
    <w:qFormat/>
    <w:rsid w:val="003C4C1C"/>
    <w:pPr>
      <w:numPr>
        <w:numId w:val="42"/>
      </w:numPr>
    </w:pPr>
    <w:rPr>
      <w:rFonts w:cs="Arial"/>
      <w:b/>
      <w:bCs/>
      <w:i/>
      <w:color w:val="4472C4"/>
      <w:szCs w:val="24"/>
    </w:rPr>
  </w:style>
  <w:style w:type="character" w:customStyle="1" w:styleId="QuestionsCar">
    <w:name w:val="Questions Car"/>
    <w:link w:val="Questions"/>
    <w:rsid w:val="003C4C1C"/>
    <w:rPr>
      <w:rFonts w:ascii="Arial" w:hAnsi="Arial" w:cs="Arial"/>
      <w:b/>
      <w:bCs/>
      <w:i/>
      <w:color w:val="4472C4"/>
      <w:sz w:val="24"/>
      <w:szCs w:val="24"/>
    </w:rPr>
  </w:style>
  <w:style w:type="paragraph" w:customStyle="1" w:styleId="Rponses">
    <w:name w:val="Réponses"/>
    <w:basedOn w:val="Normal"/>
    <w:link w:val="RponsesCar"/>
    <w:qFormat/>
    <w:rsid w:val="003C4C1C"/>
    <w:rPr>
      <w:rFonts w:ascii="Comic Sans MS" w:hAnsi="Comic Sans MS" w:cs="Arial"/>
      <w:bCs/>
      <w:color w:val="00B050"/>
      <w:szCs w:val="24"/>
    </w:rPr>
  </w:style>
  <w:style w:type="character" w:customStyle="1" w:styleId="RponsesCar">
    <w:name w:val="Réponses Car"/>
    <w:link w:val="Rponses"/>
    <w:rsid w:val="003C4C1C"/>
    <w:rPr>
      <w:rFonts w:ascii="Comic Sans MS" w:hAnsi="Comic Sans MS" w:cs="Arial"/>
      <w:bCs/>
      <w:color w:val="00B050"/>
      <w:sz w:val="24"/>
      <w:szCs w:val="24"/>
    </w:rPr>
  </w:style>
  <w:style w:type="paragraph" w:styleId="Paragraphedeliste">
    <w:name w:val="List Paragraph"/>
    <w:basedOn w:val="Normal"/>
    <w:uiPriority w:val="34"/>
    <w:qFormat/>
    <w:rsid w:val="0032612D"/>
    <w:pPr>
      <w:ind w:left="720"/>
      <w:contextualSpacing/>
    </w:pPr>
  </w:style>
  <w:style w:type="paragraph" w:styleId="Textedebulles">
    <w:name w:val="Balloon Text"/>
    <w:basedOn w:val="Normal"/>
    <w:link w:val="TextedebullesCar"/>
    <w:rsid w:val="001752FB"/>
    <w:rPr>
      <w:rFonts w:ascii="Tahoma" w:hAnsi="Tahoma" w:cs="Tahoma"/>
      <w:sz w:val="16"/>
      <w:szCs w:val="16"/>
    </w:rPr>
  </w:style>
  <w:style w:type="character" w:customStyle="1" w:styleId="TextedebullesCar">
    <w:name w:val="Texte de bulles Car"/>
    <w:basedOn w:val="Policepardfaut"/>
    <w:link w:val="Textedebulles"/>
    <w:rsid w:val="001752FB"/>
    <w:rPr>
      <w:rFonts w:ascii="Tahoma" w:hAnsi="Tahoma" w:cs="Tahoma"/>
      <w:sz w:val="16"/>
      <w:szCs w:val="16"/>
    </w:rPr>
  </w:style>
  <w:style w:type="table" w:styleId="Grilledutableau">
    <w:name w:val="Table Grid"/>
    <w:basedOn w:val="TableauNormal"/>
    <w:rsid w:val="00143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Feuil1!$B$1</c:f>
              <c:strCache>
                <c:ptCount val="1"/>
                <c:pt idx="0">
                  <c:v>U Batt Lissée (V)</c:v>
                </c:pt>
              </c:strCache>
            </c:strRef>
          </c:tx>
          <c:spPr>
            <a:ln w="19050" cap="rnd">
              <a:solidFill>
                <a:schemeClr val="accent1"/>
              </a:solidFill>
              <a:round/>
            </a:ln>
            <a:effectLst/>
          </c:spPr>
          <c:marker>
            <c:symbol val="none"/>
          </c:marker>
          <c:xVal>
            <c:numRef>
              <c:f>Feuil1!$A$2:$A$693</c:f>
              <c:numCache>
                <c:formatCode>General</c:formatCode>
                <c:ptCount val="692"/>
                <c:pt idx="0">
                  <c:v>2.4E-2</c:v>
                </c:pt>
                <c:pt idx="1">
                  <c:v>2.4E-2</c:v>
                </c:pt>
                <c:pt idx="2">
                  <c:v>2.4E-2</c:v>
                </c:pt>
                <c:pt idx="3">
                  <c:v>2.4E-2</c:v>
                </c:pt>
                <c:pt idx="4">
                  <c:v>2.4E-2</c:v>
                </c:pt>
                <c:pt idx="5">
                  <c:v>2.4E-2</c:v>
                </c:pt>
                <c:pt idx="6">
                  <c:v>2.4E-2</c:v>
                </c:pt>
                <c:pt idx="7">
                  <c:v>2.4E-2</c:v>
                </c:pt>
                <c:pt idx="8">
                  <c:v>2.4E-2</c:v>
                </c:pt>
                <c:pt idx="9">
                  <c:v>2.4E-2</c:v>
                </c:pt>
                <c:pt idx="10">
                  <c:v>2.4E-2</c:v>
                </c:pt>
                <c:pt idx="11">
                  <c:v>2.4E-2</c:v>
                </c:pt>
                <c:pt idx="12">
                  <c:v>2.4E-2</c:v>
                </c:pt>
                <c:pt idx="13">
                  <c:v>2.5999999999999999E-2</c:v>
                </c:pt>
                <c:pt idx="14">
                  <c:v>2.8000000000000001E-2</c:v>
                </c:pt>
                <c:pt idx="15">
                  <c:v>0.03</c:v>
                </c:pt>
                <c:pt idx="16">
                  <c:v>3.2000000000000001E-2</c:v>
                </c:pt>
                <c:pt idx="17">
                  <c:v>3.4000000000000002E-2</c:v>
                </c:pt>
                <c:pt idx="18">
                  <c:v>3.5999999999999997E-2</c:v>
                </c:pt>
                <c:pt idx="19">
                  <c:v>3.7999999999999999E-2</c:v>
                </c:pt>
                <c:pt idx="20">
                  <c:v>0.04</c:v>
                </c:pt>
                <c:pt idx="21">
                  <c:v>4.2000000000000003E-2</c:v>
                </c:pt>
                <c:pt idx="22">
                  <c:v>4.3999999999999997E-2</c:v>
                </c:pt>
                <c:pt idx="23">
                  <c:v>4.5999999999999999E-2</c:v>
                </c:pt>
                <c:pt idx="24">
                  <c:v>4.8000000000000001E-2</c:v>
                </c:pt>
                <c:pt idx="25">
                  <c:v>0.05</c:v>
                </c:pt>
                <c:pt idx="26">
                  <c:v>5.1999999999999998E-2</c:v>
                </c:pt>
                <c:pt idx="27">
                  <c:v>5.3999999999999999E-2</c:v>
                </c:pt>
                <c:pt idx="28">
                  <c:v>5.6000000000000001E-2</c:v>
                </c:pt>
                <c:pt idx="29">
                  <c:v>5.8000000000000003E-2</c:v>
                </c:pt>
                <c:pt idx="30">
                  <c:v>0.06</c:v>
                </c:pt>
                <c:pt idx="31">
                  <c:v>6.2E-2</c:v>
                </c:pt>
                <c:pt idx="32">
                  <c:v>6.4000000000000001E-2</c:v>
                </c:pt>
                <c:pt idx="33">
                  <c:v>6.6000000000000003E-2</c:v>
                </c:pt>
                <c:pt idx="34">
                  <c:v>6.8000000000000005E-2</c:v>
                </c:pt>
                <c:pt idx="35">
                  <c:v>7.0000000000000007E-2</c:v>
                </c:pt>
                <c:pt idx="36">
                  <c:v>7.1999999999999995E-2</c:v>
                </c:pt>
                <c:pt idx="37">
                  <c:v>7.3999999999999996E-2</c:v>
                </c:pt>
                <c:pt idx="38">
                  <c:v>7.5999999999999998E-2</c:v>
                </c:pt>
                <c:pt idx="39">
                  <c:v>7.8E-2</c:v>
                </c:pt>
                <c:pt idx="40">
                  <c:v>0.08</c:v>
                </c:pt>
                <c:pt idx="41">
                  <c:v>8.2000000000000003E-2</c:v>
                </c:pt>
                <c:pt idx="42">
                  <c:v>8.4000000000000005E-2</c:v>
                </c:pt>
                <c:pt idx="43">
                  <c:v>8.5999999999999993E-2</c:v>
                </c:pt>
                <c:pt idx="44">
                  <c:v>8.7999999999999995E-2</c:v>
                </c:pt>
                <c:pt idx="45">
                  <c:v>0.09</c:v>
                </c:pt>
                <c:pt idx="46">
                  <c:v>9.1999999999999998E-2</c:v>
                </c:pt>
                <c:pt idx="47">
                  <c:v>9.4E-2</c:v>
                </c:pt>
                <c:pt idx="48">
                  <c:v>9.6000000000000002E-2</c:v>
                </c:pt>
                <c:pt idx="49">
                  <c:v>9.8000000000000004E-2</c:v>
                </c:pt>
                <c:pt idx="50">
                  <c:v>0.1</c:v>
                </c:pt>
                <c:pt idx="51">
                  <c:v>0.10199999999999999</c:v>
                </c:pt>
                <c:pt idx="52">
                  <c:v>0.104</c:v>
                </c:pt>
                <c:pt idx="53">
                  <c:v>0.106</c:v>
                </c:pt>
                <c:pt idx="54">
                  <c:v>0.108</c:v>
                </c:pt>
                <c:pt idx="55">
                  <c:v>0.11</c:v>
                </c:pt>
                <c:pt idx="56">
                  <c:v>0.112</c:v>
                </c:pt>
                <c:pt idx="57">
                  <c:v>0.114</c:v>
                </c:pt>
                <c:pt idx="58">
                  <c:v>0.11600000000000001</c:v>
                </c:pt>
                <c:pt idx="59">
                  <c:v>0.11799999999999999</c:v>
                </c:pt>
                <c:pt idx="60">
                  <c:v>0.12</c:v>
                </c:pt>
                <c:pt idx="61">
                  <c:v>0.122</c:v>
                </c:pt>
                <c:pt idx="62">
                  <c:v>0.124</c:v>
                </c:pt>
                <c:pt idx="63">
                  <c:v>0.126</c:v>
                </c:pt>
                <c:pt idx="64">
                  <c:v>0.128</c:v>
                </c:pt>
                <c:pt idx="65">
                  <c:v>0.13</c:v>
                </c:pt>
                <c:pt idx="66">
                  <c:v>0.13200000000000001</c:v>
                </c:pt>
                <c:pt idx="67">
                  <c:v>0.13400000000000001</c:v>
                </c:pt>
                <c:pt idx="68">
                  <c:v>0.13600000000000001</c:v>
                </c:pt>
                <c:pt idx="69">
                  <c:v>0.13800000000000001</c:v>
                </c:pt>
                <c:pt idx="70">
                  <c:v>0.14000000000000001</c:v>
                </c:pt>
                <c:pt idx="71">
                  <c:v>0.14199999999999999</c:v>
                </c:pt>
                <c:pt idx="72">
                  <c:v>0.14399999999999999</c:v>
                </c:pt>
                <c:pt idx="73">
                  <c:v>0.14599999999999999</c:v>
                </c:pt>
                <c:pt idx="74">
                  <c:v>0.14799999999999999</c:v>
                </c:pt>
                <c:pt idx="75">
                  <c:v>0.15</c:v>
                </c:pt>
                <c:pt idx="76">
                  <c:v>0.152</c:v>
                </c:pt>
                <c:pt idx="77">
                  <c:v>0.154</c:v>
                </c:pt>
                <c:pt idx="78">
                  <c:v>0.156</c:v>
                </c:pt>
                <c:pt idx="79">
                  <c:v>0.158</c:v>
                </c:pt>
                <c:pt idx="80">
                  <c:v>0.16</c:v>
                </c:pt>
                <c:pt idx="81">
                  <c:v>0.16200000000000001</c:v>
                </c:pt>
                <c:pt idx="82">
                  <c:v>0.16400000000000001</c:v>
                </c:pt>
                <c:pt idx="83">
                  <c:v>0.16600000000000001</c:v>
                </c:pt>
                <c:pt idx="84">
                  <c:v>0.16800000000000001</c:v>
                </c:pt>
                <c:pt idx="85">
                  <c:v>0.17</c:v>
                </c:pt>
                <c:pt idx="86">
                  <c:v>0.17199999999999999</c:v>
                </c:pt>
                <c:pt idx="87">
                  <c:v>0.17399999999999999</c:v>
                </c:pt>
                <c:pt idx="88">
                  <c:v>0.17599999999999999</c:v>
                </c:pt>
                <c:pt idx="89">
                  <c:v>0.17799999999999999</c:v>
                </c:pt>
                <c:pt idx="90">
                  <c:v>0.18</c:v>
                </c:pt>
                <c:pt idx="91">
                  <c:v>0.182</c:v>
                </c:pt>
                <c:pt idx="92">
                  <c:v>0.184</c:v>
                </c:pt>
                <c:pt idx="93">
                  <c:v>0.186</c:v>
                </c:pt>
                <c:pt idx="94">
                  <c:v>0.188</c:v>
                </c:pt>
                <c:pt idx="95">
                  <c:v>0.19</c:v>
                </c:pt>
                <c:pt idx="96">
                  <c:v>0.192</c:v>
                </c:pt>
                <c:pt idx="97">
                  <c:v>0.19400000000000001</c:v>
                </c:pt>
                <c:pt idx="98">
                  <c:v>0.19600000000000001</c:v>
                </c:pt>
                <c:pt idx="99">
                  <c:v>0.19800000000000001</c:v>
                </c:pt>
                <c:pt idx="100">
                  <c:v>0.2</c:v>
                </c:pt>
                <c:pt idx="101">
                  <c:v>0.20200000000000001</c:v>
                </c:pt>
                <c:pt idx="102">
                  <c:v>0.20399999999999999</c:v>
                </c:pt>
                <c:pt idx="103">
                  <c:v>0.20599999999999999</c:v>
                </c:pt>
                <c:pt idx="104">
                  <c:v>0.20799999999999999</c:v>
                </c:pt>
                <c:pt idx="105">
                  <c:v>0.21</c:v>
                </c:pt>
                <c:pt idx="106">
                  <c:v>0.21199999999999999</c:v>
                </c:pt>
                <c:pt idx="107">
                  <c:v>0.214</c:v>
                </c:pt>
                <c:pt idx="108">
                  <c:v>0.216</c:v>
                </c:pt>
                <c:pt idx="109">
                  <c:v>0.218</c:v>
                </c:pt>
                <c:pt idx="110">
                  <c:v>0.22</c:v>
                </c:pt>
                <c:pt idx="111">
                  <c:v>0.222</c:v>
                </c:pt>
                <c:pt idx="112">
                  <c:v>0.224</c:v>
                </c:pt>
                <c:pt idx="113">
                  <c:v>0.22600000000000001</c:v>
                </c:pt>
                <c:pt idx="114">
                  <c:v>0.22800000000000001</c:v>
                </c:pt>
                <c:pt idx="115">
                  <c:v>0.23</c:v>
                </c:pt>
                <c:pt idx="116">
                  <c:v>0.23200000000000001</c:v>
                </c:pt>
                <c:pt idx="117">
                  <c:v>0.23400000000000001</c:v>
                </c:pt>
                <c:pt idx="118">
                  <c:v>0.23599999999999999</c:v>
                </c:pt>
                <c:pt idx="119">
                  <c:v>0.23799999999999999</c:v>
                </c:pt>
                <c:pt idx="120">
                  <c:v>0.24</c:v>
                </c:pt>
                <c:pt idx="121">
                  <c:v>0.24199999999999999</c:v>
                </c:pt>
                <c:pt idx="122">
                  <c:v>0.24399999999999999</c:v>
                </c:pt>
                <c:pt idx="123">
                  <c:v>0.246</c:v>
                </c:pt>
                <c:pt idx="124">
                  <c:v>0.248</c:v>
                </c:pt>
                <c:pt idx="125">
                  <c:v>0.25</c:v>
                </c:pt>
                <c:pt idx="126">
                  <c:v>0.252</c:v>
                </c:pt>
                <c:pt idx="127">
                  <c:v>0.254</c:v>
                </c:pt>
                <c:pt idx="128">
                  <c:v>0.25600000000000001</c:v>
                </c:pt>
                <c:pt idx="129">
                  <c:v>0.25800000000000001</c:v>
                </c:pt>
                <c:pt idx="130">
                  <c:v>0.26</c:v>
                </c:pt>
                <c:pt idx="131">
                  <c:v>0.26200000000000001</c:v>
                </c:pt>
                <c:pt idx="132">
                  <c:v>0.26400000000000001</c:v>
                </c:pt>
                <c:pt idx="133">
                  <c:v>0.26600000000000001</c:v>
                </c:pt>
                <c:pt idx="134">
                  <c:v>0.26800000000000002</c:v>
                </c:pt>
                <c:pt idx="135">
                  <c:v>0.27</c:v>
                </c:pt>
                <c:pt idx="136">
                  <c:v>0.27200000000000002</c:v>
                </c:pt>
                <c:pt idx="137">
                  <c:v>0.27400000000000002</c:v>
                </c:pt>
                <c:pt idx="138">
                  <c:v>0.27600000000000002</c:v>
                </c:pt>
                <c:pt idx="139">
                  <c:v>0.27800000000000002</c:v>
                </c:pt>
                <c:pt idx="140">
                  <c:v>0.28000000000000003</c:v>
                </c:pt>
                <c:pt idx="141">
                  <c:v>0.28199999999999997</c:v>
                </c:pt>
                <c:pt idx="142">
                  <c:v>0.28399999999999997</c:v>
                </c:pt>
                <c:pt idx="143">
                  <c:v>0.28599999999999998</c:v>
                </c:pt>
                <c:pt idx="144">
                  <c:v>0.28799999999999998</c:v>
                </c:pt>
                <c:pt idx="145">
                  <c:v>0.28999999999999998</c:v>
                </c:pt>
                <c:pt idx="146">
                  <c:v>0.29199999999999998</c:v>
                </c:pt>
                <c:pt idx="147">
                  <c:v>0.29399999999999998</c:v>
                </c:pt>
                <c:pt idx="148">
                  <c:v>0.29599999999999999</c:v>
                </c:pt>
                <c:pt idx="149">
                  <c:v>0.29799999999999999</c:v>
                </c:pt>
                <c:pt idx="150">
                  <c:v>0.3</c:v>
                </c:pt>
                <c:pt idx="151">
                  <c:v>0.30199999999999999</c:v>
                </c:pt>
                <c:pt idx="152">
                  <c:v>0.30399999999999999</c:v>
                </c:pt>
                <c:pt idx="153">
                  <c:v>0.30599999999999999</c:v>
                </c:pt>
                <c:pt idx="154">
                  <c:v>0.308</c:v>
                </c:pt>
                <c:pt idx="155">
                  <c:v>0.31</c:v>
                </c:pt>
                <c:pt idx="156">
                  <c:v>0.312</c:v>
                </c:pt>
                <c:pt idx="157">
                  <c:v>0.314</c:v>
                </c:pt>
                <c:pt idx="158">
                  <c:v>0.316</c:v>
                </c:pt>
                <c:pt idx="159">
                  <c:v>0.318</c:v>
                </c:pt>
                <c:pt idx="160">
                  <c:v>0.32</c:v>
                </c:pt>
                <c:pt idx="161">
                  <c:v>0.32200000000000001</c:v>
                </c:pt>
                <c:pt idx="162">
                  <c:v>0.32400000000000001</c:v>
                </c:pt>
                <c:pt idx="163">
                  <c:v>0.32600000000000001</c:v>
                </c:pt>
                <c:pt idx="164">
                  <c:v>0.32800000000000001</c:v>
                </c:pt>
                <c:pt idx="165">
                  <c:v>0.33</c:v>
                </c:pt>
                <c:pt idx="166">
                  <c:v>0.33200000000000002</c:v>
                </c:pt>
                <c:pt idx="167">
                  <c:v>0.33400000000000002</c:v>
                </c:pt>
                <c:pt idx="168">
                  <c:v>0.33600000000000002</c:v>
                </c:pt>
                <c:pt idx="169">
                  <c:v>0.33800000000000002</c:v>
                </c:pt>
                <c:pt idx="170">
                  <c:v>0.34</c:v>
                </c:pt>
                <c:pt idx="171">
                  <c:v>0.34200000000000003</c:v>
                </c:pt>
                <c:pt idx="172">
                  <c:v>0.34399999999999997</c:v>
                </c:pt>
                <c:pt idx="173">
                  <c:v>0.34599999999999997</c:v>
                </c:pt>
                <c:pt idx="174">
                  <c:v>0.34799999999999998</c:v>
                </c:pt>
                <c:pt idx="175">
                  <c:v>0.35</c:v>
                </c:pt>
                <c:pt idx="176">
                  <c:v>0.35199999999999998</c:v>
                </c:pt>
                <c:pt idx="177">
                  <c:v>0.35399999999999998</c:v>
                </c:pt>
                <c:pt idx="178">
                  <c:v>0.35599999999999998</c:v>
                </c:pt>
                <c:pt idx="179">
                  <c:v>0.35799999999999998</c:v>
                </c:pt>
                <c:pt idx="180">
                  <c:v>0.36</c:v>
                </c:pt>
                <c:pt idx="181">
                  <c:v>0.36199999999999999</c:v>
                </c:pt>
                <c:pt idx="182">
                  <c:v>0.36399999999999999</c:v>
                </c:pt>
                <c:pt idx="183">
                  <c:v>0.36599999999999999</c:v>
                </c:pt>
                <c:pt idx="184">
                  <c:v>0.36799999999999999</c:v>
                </c:pt>
                <c:pt idx="185">
                  <c:v>0.37</c:v>
                </c:pt>
                <c:pt idx="186">
                  <c:v>0.372</c:v>
                </c:pt>
                <c:pt idx="187">
                  <c:v>0.374</c:v>
                </c:pt>
                <c:pt idx="188">
                  <c:v>0.376</c:v>
                </c:pt>
                <c:pt idx="189">
                  <c:v>0.378</c:v>
                </c:pt>
                <c:pt idx="190">
                  <c:v>0.38</c:v>
                </c:pt>
                <c:pt idx="191">
                  <c:v>0.38200000000000001</c:v>
                </c:pt>
                <c:pt idx="192">
                  <c:v>0.38400000000000001</c:v>
                </c:pt>
                <c:pt idx="193">
                  <c:v>0.38600000000000001</c:v>
                </c:pt>
                <c:pt idx="194">
                  <c:v>0.38800000000000001</c:v>
                </c:pt>
                <c:pt idx="195">
                  <c:v>0.39</c:v>
                </c:pt>
                <c:pt idx="196">
                  <c:v>0.39200000000000002</c:v>
                </c:pt>
                <c:pt idx="197">
                  <c:v>0.39400000000000002</c:v>
                </c:pt>
                <c:pt idx="198">
                  <c:v>0.39600000000000002</c:v>
                </c:pt>
                <c:pt idx="199">
                  <c:v>0.39800000000000002</c:v>
                </c:pt>
                <c:pt idx="200">
                  <c:v>0.4</c:v>
                </c:pt>
                <c:pt idx="201">
                  <c:v>0.40200000000000002</c:v>
                </c:pt>
                <c:pt idx="202">
                  <c:v>0.40400000000000003</c:v>
                </c:pt>
                <c:pt idx="203">
                  <c:v>0.40600000000000003</c:v>
                </c:pt>
                <c:pt idx="204">
                  <c:v>0.40799999999999997</c:v>
                </c:pt>
                <c:pt idx="205">
                  <c:v>0.41</c:v>
                </c:pt>
                <c:pt idx="206">
                  <c:v>0.41199999999999998</c:v>
                </c:pt>
                <c:pt idx="207">
                  <c:v>0.41399999999999998</c:v>
                </c:pt>
                <c:pt idx="208">
                  <c:v>0.41599999999999998</c:v>
                </c:pt>
                <c:pt idx="209">
                  <c:v>0.41799999999999998</c:v>
                </c:pt>
                <c:pt idx="210">
                  <c:v>0.42</c:v>
                </c:pt>
                <c:pt idx="211">
                  <c:v>0.42199999999999999</c:v>
                </c:pt>
                <c:pt idx="212">
                  <c:v>0.42399999999999999</c:v>
                </c:pt>
                <c:pt idx="213">
                  <c:v>0.42599999999999999</c:v>
                </c:pt>
                <c:pt idx="214">
                  <c:v>0.42799999999999999</c:v>
                </c:pt>
                <c:pt idx="215">
                  <c:v>0.43</c:v>
                </c:pt>
                <c:pt idx="216">
                  <c:v>0.432</c:v>
                </c:pt>
                <c:pt idx="217">
                  <c:v>0.434</c:v>
                </c:pt>
                <c:pt idx="218">
                  <c:v>0.436</c:v>
                </c:pt>
                <c:pt idx="219">
                  <c:v>0.438</c:v>
                </c:pt>
                <c:pt idx="220">
                  <c:v>0.44</c:v>
                </c:pt>
                <c:pt idx="221">
                  <c:v>0.442</c:v>
                </c:pt>
                <c:pt idx="222">
                  <c:v>0.44400000000000001</c:v>
                </c:pt>
                <c:pt idx="223">
                  <c:v>0.44600000000000001</c:v>
                </c:pt>
                <c:pt idx="224">
                  <c:v>0.44800000000000001</c:v>
                </c:pt>
                <c:pt idx="225">
                  <c:v>0.45</c:v>
                </c:pt>
                <c:pt idx="226">
                  <c:v>0.45200000000000001</c:v>
                </c:pt>
                <c:pt idx="227">
                  <c:v>0.45400000000000001</c:v>
                </c:pt>
                <c:pt idx="228">
                  <c:v>0.45600000000000002</c:v>
                </c:pt>
                <c:pt idx="229">
                  <c:v>0.45800000000000002</c:v>
                </c:pt>
                <c:pt idx="230">
                  <c:v>0.46</c:v>
                </c:pt>
                <c:pt idx="231">
                  <c:v>0.46200000000000002</c:v>
                </c:pt>
                <c:pt idx="232">
                  <c:v>0.46400000000000002</c:v>
                </c:pt>
                <c:pt idx="233">
                  <c:v>0.46600000000000003</c:v>
                </c:pt>
                <c:pt idx="234">
                  <c:v>0.46800000000000003</c:v>
                </c:pt>
                <c:pt idx="235">
                  <c:v>0.47</c:v>
                </c:pt>
                <c:pt idx="236">
                  <c:v>0.47199999999999998</c:v>
                </c:pt>
                <c:pt idx="237">
                  <c:v>0.47399999999999998</c:v>
                </c:pt>
                <c:pt idx="238">
                  <c:v>0.47599999999999998</c:v>
                </c:pt>
                <c:pt idx="239">
                  <c:v>0.47799999999999998</c:v>
                </c:pt>
                <c:pt idx="240">
                  <c:v>0.48</c:v>
                </c:pt>
                <c:pt idx="241">
                  <c:v>0.48199999999999998</c:v>
                </c:pt>
                <c:pt idx="242">
                  <c:v>0.48399999999999999</c:v>
                </c:pt>
                <c:pt idx="243">
                  <c:v>0.48599999999999999</c:v>
                </c:pt>
                <c:pt idx="244">
                  <c:v>0.48799999999999999</c:v>
                </c:pt>
                <c:pt idx="245">
                  <c:v>0.49</c:v>
                </c:pt>
                <c:pt idx="246">
                  <c:v>0.49199999999999999</c:v>
                </c:pt>
                <c:pt idx="247">
                  <c:v>0.49399999999999999</c:v>
                </c:pt>
                <c:pt idx="248">
                  <c:v>0.496</c:v>
                </c:pt>
                <c:pt idx="249">
                  <c:v>0.498</c:v>
                </c:pt>
                <c:pt idx="250">
                  <c:v>0.5</c:v>
                </c:pt>
                <c:pt idx="251">
                  <c:v>0.502</c:v>
                </c:pt>
                <c:pt idx="252">
                  <c:v>0.504</c:v>
                </c:pt>
                <c:pt idx="253">
                  <c:v>0.50600000000000001</c:v>
                </c:pt>
                <c:pt idx="254">
                  <c:v>0.50800000000000001</c:v>
                </c:pt>
                <c:pt idx="255">
                  <c:v>0.51</c:v>
                </c:pt>
                <c:pt idx="256">
                  <c:v>0.51200000000000001</c:v>
                </c:pt>
                <c:pt idx="257">
                  <c:v>0.51400000000000001</c:v>
                </c:pt>
                <c:pt idx="258">
                  <c:v>0.51600000000000001</c:v>
                </c:pt>
                <c:pt idx="259">
                  <c:v>0.51800000000000002</c:v>
                </c:pt>
                <c:pt idx="260">
                  <c:v>0.52</c:v>
                </c:pt>
                <c:pt idx="261">
                  <c:v>0.52200000000000002</c:v>
                </c:pt>
                <c:pt idx="262">
                  <c:v>0.52400000000000002</c:v>
                </c:pt>
                <c:pt idx="263">
                  <c:v>0.52600000000000002</c:v>
                </c:pt>
                <c:pt idx="264">
                  <c:v>0.52800000000000002</c:v>
                </c:pt>
                <c:pt idx="265">
                  <c:v>0.53</c:v>
                </c:pt>
                <c:pt idx="266">
                  <c:v>0.53200000000000003</c:v>
                </c:pt>
                <c:pt idx="267">
                  <c:v>0.53400000000000003</c:v>
                </c:pt>
                <c:pt idx="268">
                  <c:v>0.53600000000000003</c:v>
                </c:pt>
                <c:pt idx="269">
                  <c:v>0.53800000000000003</c:v>
                </c:pt>
                <c:pt idx="270">
                  <c:v>0.54</c:v>
                </c:pt>
                <c:pt idx="271">
                  <c:v>0.54200000000000004</c:v>
                </c:pt>
                <c:pt idx="272">
                  <c:v>0.54400000000000004</c:v>
                </c:pt>
                <c:pt idx="273">
                  <c:v>0.54600000000000004</c:v>
                </c:pt>
                <c:pt idx="274">
                  <c:v>0.54800000000000004</c:v>
                </c:pt>
                <c:pt idx="275">
                  <c:v>0.55000000000000004</c:v>
                </c:pt>
                <c:pt idx="276">
                  <c:v>0.55200000000000005</c:v>
                </c:pt>
                <c:pt idx="277">
                  <c:v>0.55400000000000005</c:v>
                </c:pt>
                <c:pt idx="278">
                  <c:v>0.55600000000000005</c:v>
                </c:pt>
                <c:pt idx="279">
                  <c:v>0.55800000000000005</c:v>
                </c:pt>
                <c:pt idx="280">
                  <c:v>0.56000000000000005</c:v>
                </c:pt>
                <c:pt idx="281">
                  <c:v>0.56200000000000006</c:v>
                </c:pt>
                <c:pt idx="282">
                  <c:v>0.56399999999999995</c:v>
                </c:pt>
                <c:pt idx="283">
                  <c:v>0.56599999999999995</c:v>
                </c:pt>
                <c:pt idx="284">
                  <c:v>0.56799999999999995</c:v>
                </c:pt>
                <c:pt idx="285">
                  <c:v>0.56999999999999995</c:v>
                </c:pt>
                <c:pt idx="286">
                  <c:v>0.57199999999999995</c:v>
                </c:pt>
                <c:pt idx="287">
                  <c:v>0.57399999999999995</c:v>
                </c:pt>
                <c:pt idx="288">
                  <c:v>0.57599999999999996</c:v>
                </c:pt>
                <c:pt idx="289">
                  <c:v>0.57799999999999996</c:v>
                </c:pt>
                <c:pt idx="290">
                  <c:v>0.57999999999999996</c:v>
                </c:pt>
                <c:pt idx="291">
                  <c:v>0.58199999999999996</c:v>
                </c:pt>
                <c:pt idx="292">
                  <c:v>0.58399999999999996</c:v>
                </c:pt>
                <c:pt idx="293">
                  <c:v>0.58599999999999997</c:v>
                </c:pt>
                <c:pt idx="294">
                  <c:v>0.58799999999999997</c:v>
                </c:pt>
                <c:pt idx="295">
                  <c:v>0.59</c:v>
                </c:pt>
                <c:pt idx="296">
                  <c:v>0.59199999999999997</c:v>
                </c:pt>
                <c:pt idx="297">
                  <c:v>0.59399999999999997</c:v>
                </c:pt>
                <c:pt idx="298">
                  <c:v>0.59599999999999997</c:v>
                </c:pt>
                <c:pt idx="299">
                  <c:v>0.59799999999999998</c:v>
                </c:pt>
                <c:pt idx="300">
                  <c:v>0.6</c:v>
                </c:pt>
                <c:pt idx="301">
                  <c:v>0.60199999999999998</c:v>
                </c:pt>
                <c:pt idx="302">
                  <c:v>0.60399999999999998</c:v>
                </c:pt>
                <c:pt idx="303">
                  <c:v>0.60599999999999998</c:v>
                </c:pt>
                <c:pt idx="304">
                  <c:v>0.60799999999999998</c:v>
                </c:pt>
                <c:pt idx="305">
                  <c:v>0.61</c:v>
                </c:pt>
                <c:pt idx="306">
                  <c:v>0.61199999999999999</c:v>
                </c:pt>
                <c:pt idx="307">
                  <c:v>0.61399999999999999</c:v>
                </c:pt>
                <c:pt idx="308">
                  <c:v>0.61599999999999999</c:v>
                </c:pt>
                <c:pt idx="309">
                  <c:v>0.61799999999999999</c:v>
                </c:pt>
                <c:pt idx="310">
                  <c:v>0.62</c:v>
                </c:pt>
                <c:pt idx="311">
                  <c:v>0.622</c:v>
                </c:pt>
                <c:pt idx="312">
                  <c:v>0.624</c:v>
                </c:pt>
                <c:pt idx="313">
                  <c:v>0.626</c:v>
                </c:pt>
                <c:pt idx="314">
                  <c:v>0.628</c:v>
                </c:pt>
                <c:pt idx="315">
                  <c:v>0.63</c:v>
                </c:pt>
                <c:pt idx="316">
                  <c:v>0.63200000000000001</c:v>
                </c:pt>
                <c:pt idx="317">
                  <c:v>0.63400000000000001</c:v>
                </c:pt>
                <c:pt idx="318">
                  <c:v>0.63600000000000001</c:v>
                </c:pt>
                <c:pt idx="319">
                  <c:v>0.63800000000000001</c:v>
                </c:pt>
                <c:pt idx="320">
                  <c:v>0.64</c:v>
                </c:pt>
                <c:pt idx="321">
                  <c:v>0.64200000000000002</c:v>
                </c:pt>
                <c:pt idx="322">
                  <c:v>0.64400000000000002</c:v>
                </c:pt>
                <c:pt idx="323">
                  <c:v>0.64600000000000002</c:v>
                </c:pt>
                <c:pt idx="324">
                  <c:v>0.64800000000000002</c:v>
                </c:pt>
                <c:pt idx="325">
                  <c:v>0.65</c:v>
                </c:pt>
                <c:pt idx="326">
                  <c:v>0.65200000000000002</c:v>
                </c:pt>
                <c:pt idx="327">
                  <c:v>0.65400000000000003</c:v>
                </c:pt>
                <c:pt idx="328">
                  <c:v>0.65600000000000003</c:v>
                </c:pt>
                <c:pt idx="329">
                  <c:v>0.65800000000000003</c:v>
                </c:pt>
                <c:pt idx="330">
                  <c:v>0.66</c:v>
                </c:pt>
                <c:pt idx="331">
                  <c:v>0.66200000000000003</c:v>
                </c:pt>
                <c:pt idx="332">
                  <c:v>0.66400000000000003</c:v>
                </c:pt>
                <c:pt idx="333">
                  <c:v>0.66600000000000004</c:v>
                </c:pt>
                <c:pt idx="334">
                  <c:v>0.66800000000000004</c:v>
                </c:pt>
                <c:pt idx="335">
                  <c:v>0.67</c:v>
                </c:pt>
                <c:pt idx="336">
                  <c:v>0.67200000000000004</c:v>
                </c:pt>
                <c:pt idx="337">
                  <c:v>0.67400000000000004</c:v>
                </c:pt>
                <c:pt idx="338">
                  <c:v>0.67600000000000005</c:v>
                </c:pt>
                <c:pt idx="339">
                  <c:v>0.67800000000000005</c:v>
                </c:pt>
                <c:pt idx="340">
                  <c:v>0.68</c:v>
                </c:pt>
                <c:pt idx="341">
                  <c:v>0.68200000000000005</c:v>
                </c:pt>
                <c:pt idx="342">
                  <c:v>0.68400000000000005</c:v>
                </c:pt>
                <c:pt idx="343">
                  <c:v>0.68600000000000005</c:v>
                </c:pt>
                <c:pt idx="344">
                  <c:v>0.68799999999999994</c:v>
                </c:pt>
                <c:pt idx="345">
                  <c:v>0.69</c:v>
                </c:pt>
                <c:pt idx="346">
                  <c:v>0.69199999999999995</c:v>
                </c:pt>
                <c:pt idx="347">
                  <c:v>0.69399999999999995</c:v>
                </c:pt>
                <c:pt idx="348">
                  <c:v>0.69599999999999995</c:v>
                </c:pt>
                <c:pt idx="349">
                  <c:v>0.69799999999999995</c:v>
                </c:pt>
                <c:pt idx="350">
                  <c:v>0.7</c:v>
                </c:pt>
                <c:pt idx="351">
                  <c:v>0.70199999999999996</c:v>
                </c:pt>
                <c:pt idx="352">
                  <c:v>0.70399999999999996</c:v>
                </c:pt>
                <c:pt idx="353">
                  <c:v>0.70599999999999996</c:v>
                </c:pt>
                <c:pt idx="354">
                  <c:v>0.70799999999999996</c:v>
                </c:pt>
                <c:pt idx="355">
                  <c:v>0.71</c:v>
                </c:pt>
                <c:pt idx="356">
                  <c:v>0.71199999999999997</c:v>
                </c:pt>
                <c:pt idx="357">
                  <c:v>0.71399999999999997</c:v>
                </c:pt>
                <c:pt idx="358">
                  <c:v>0.71599999999999997</c:v>
                </c:pt>
                <c:pt idx="359">
                  <c:v>0.71799999999999997</c:v>
                </c:pt>
                <c:pt idx="360">
                  <c:v>0.72</c:v>
                </c:pt>
                <c:pt idx="361">
                  <c:v>0.72199999999999998</c:v>
                </c:pt>
                <c:pt idx="362">
                  <c:v>0.72399999999999998</c:v>
                </c:pt>
                <c:pt idx="363">
                  <c:v>0.72599999999999998</c:v>
                </c:pt>
                <c:pt idx="364">
                  <c:v>0.72799999999999998</c:v>
                </c:pt>
                <c:pt idx="365">
                  <c:v>0.73</c:v>
                </c:pt>
                <c:pt idx="366">
                  <c:v>0.73199999999999998</c:v>
                </c:pt>
                <c:pt idx="367">
                  <c:v>0.73399999999999999</c:v>
                </c:pt>
                <c:pt idx="368">
                  <c:v>0.73599999999999999</c:v>
                </c:pt>
                <c:pt idx="369">
                  <c:v>0.73799999999999999</c:v>
                </c:pt>
                <c:pt idx="370">
                  <c:v>0.74</c:v>
                </c:pt>
                <c:pt idx="371">
                  <c:v>0.74199999999999999</c:v>
                </c:pt>
                <c:pt idx="372">
                  <c:v>0.74399999999999999</c:v>
                </c:pt>
                <c:pt idx="373">
                  <c:v>0.746</c:v>
                </c:pt>
                <c:pt idx="374">
                  <c:v>0.748</c:v>
                </c:pt>
                <c:pt idx="375">
                  <c:v>0.75</c:v>
                </c:pt>
                <c:pt idx="376">
                  <c:v>0.752</c:v>
                </c:pt>
                <c:pt idx="377">
                  <c:v>0.754</c:v>
                </c:pt>
                <c:pt idx="378">
                  <c:v>0.75600000000000001</c:v>
                </c:pt>
                <c:pt idx="379">
                  <c:v>0.75800000000000001</c:v>
                </c:pt>
                <c:pt idx="380">
                  <c:v>0.76</c:v>
                </c:pt>
                <c:pt idx="381">
                  <c:v>0.76200000000000001</c:v>
                </c:pt>
                <c:pt idx="382">
                  <c:v>0.76400000000000001</c:v>
                </c:pt>
                <c:pt idx="383">
                  <c:v>0.76600000000000001</c:v>
                </c:pt>
                <c:pt idx="384">
                  <c:v>0.76800000000000002</c:v>
                </c:pt>
                <c:pt idx="385">
                  <c:v>0.77</c:v>
                </c:pt>
                <c:pt idx="386">
                  <c:v>0.77200000000000002</c:v>
                </c:pt>
                <c:pt idx="387">
                  <c:v>0.77400000000000002</c:v>
                </c:pt>
                <c:pt idx="388">
                  <c:v>0.77600000000000002</c:v>
                </c:pt>
                <c:pt idx="389">
                  <c:v>0.77800000000000002</c:v>
                </c:pt>
                <c:pt idx="390">
                  <c:v>0.78</c:v>
                </c:pt>
                <c:pt idx="391">
                  <c:v>0.78200000000000003</c:v>
                </c:pt>
                <c:pt idx="392">
                  <c:v>0.78400000000000003</c:v>
                </c:pt>
                <c:pt idx="393">
                  <c:v>0.78600000000000003</c:v>
                </c:pt>
                <c:pt idx="394">
                  <c:v>0.78800000000000003</c:v>
                </c:pt>
                <c:pt idx="395">
                  <c:v>0.79</c:v>
                </c:pt>
                <c:pt idx="396">
                  <c:v>0.79200000000000004</c:v>
                </c:pt>
                <c:pt idx="397">
                  <c:v>0.79400000000000004</c:v>
                </c:pt>
                <c:pt idx="398">
                  <c:v>0.79600000000000004</c:v>
                </c:pt>
                <c:pt idx="399">
                  <c:v>0.79800000000000004</c:v>
                </c:pt>
                <c:pt idx="400">
                  <c:v>0.8</c:v>
                </c:pt>
                <c:pt idx="401">
                  <c:v>0.80200000000000005</c:v>
                </c:pt>
                <c:pt idx="402">
                  <c:v>0.80400000000000005</c:v>
                </c:pt>
                <c:pt idx="403">
                  <c:v>0.80600000000000005</c:v>
                </c:pt>
                <c:pt idx="404">
                  <c:v>0.80800000000000005</c:v>
                </c:pt>
                <c:pt idx="405">
                  <c:v>0.81</c:v>
                </c:pt>
                <c:pt idx="406">
                  <c:v>0.81200000000000006</c:v>
                </c:pt>
                <c:pt idx="407">
                  <c:v>0.81399999999999995</c:v>
                </c:pt>
                <c:pt idx="408">
                  <c:v>0.81599999999999995</c:v>
                </c:pt>
                <c:pt idx="409">
                  <c:v>0.81799999999999995</c:v>
                </c:pt>
                <c:pt idx="410">
                  <c:v>0.82</c:v>
                </c:pt>
                <c:pt idx="411">
                  <c:v>0.82199999999999995</c:v>
                </c:pt>
                <c:pt idx="412">
                  <c:v>0.82399999999999995</c:v>
                </c:pt>
                <c:pt idx="413">
                  <c:v>0.82599999999999996</c:v>
                </c:pt>
                <c:pt idx="414">
                  <c:v>0.82799999999999996</c:v>
                </c:pt>
                <c:pt idx="415">
                  <c:v>0.83</c:v>
                </c:pt>
                <c:pt idx="416">
                  <c:v>0.83199999999999996</c:v>
                </c:pt>
                <c:pt idx="417">
                  <c:v>0.83399999999999996</c:v>
                </c:pt>
                <c:pt idx="418">
                  <c:v>0.83599999999999997</c:v>
                </c:pt>
                <c:pt idx="419">
                  <c:v>0.83799999999999997</c:v>
                </c:pt>
                <c:pt idx="420">
                  <c:v>0.84</c:v>
                </c:pt>
                <c:pt idx="421">
                  <c:v>0.84199999999999997</c:v>
                </c:pt>
                <c:pt idx="422">
                  <c:v>0.84399999999999997</c:v>
                </c:pt>
                <c:pt idx="423">
                  <c:v>0.84599999999999997</c:v>
                </c:pt>
                <c:pt idx="424">
                  <c:v>0.84799999999999998</c:v>
                </c:pt>
                <c:pt idx="425">
                  <c:v>0.85</c:v>
                </c:pt>
                <c:pt idx="426">
                  <c:v>0.85199999999999998</c:v>
                </c:pt>
                <c:pt idx="427">
                  <c:v>0.85399999999999998</c:v>
                </c:pt>
                <c:pt idx="428">
                  <c:v>0.85599999999999998</c:v>
                </c:pt>
                <c:pt idx="429">
                  <c:v>0.85799999999999998</c:v>
                </c:pt>
                <c:pt idx="430">
                  <c:v>0.86</c:v>
                </c:pt>
                <c:pt idx="431">
                  <c:v>0.86199999999999999</c:v>
                </c:pt>
                <c:pt idx="432">
                  <c:v>0.86399999999999999</c:v>
                </c:pt>
                <c:pt idx="433">
                  <c:v>0.86599999999999999</c:v>
                </c:pt>
                <c:pt idx="434">
                  <c:v>0.86799999999999999</c:v>
                </c:pt>
                <c:pt idx="435">
                  <c:v>0.87</c:v>
                </c:pt>
                <c:pt idx="436">
                  <c:v>0.872</c:v>
                </c:pt>
                <c:pt idx="437">
                  <c:v>0.874</c:v>
                </c:pt>
                <c:pt idx="438">
                  <c:v>0.876</c:v>
                </c:pt>
                <c:pt idx="439">
                  <c:v>0.878</c:v>
                </c:pt>
                <c:pt idx="440">
                  <c:v>0.88</c:v>
                </c:pt>
                <c:pt idx="441">
                  <c:v>0.88200000000000001</c:v>
                </c:pt>
                <c:pt idx="442">
                  <c:v>0.88400000000000001</c:v>
                </c:pt>
                <c:pt idx="443">
                  <c:v>0.88600000000000001</c:v>
                </c:pt>
                <c:pt idx="444">
                  <c:v>0.88800000000000001</c:v>
                </c:pt>
                <c:pt idx="445">
                  <c:v>0.89</c:v>
                </c:pt>
                <c:pt idx="446">
                  <c:v>0.89200000000000002</c:v>
                </c:pt>
                <c:pt idx="447">
                  <c:v>0.89400000000000002</c:v>
                </c:pt>
                <c:pt idx="448">
                  <c:v>0.89600000000000002</c:v>
                </c:pt>
                <c:pt idx="449">
                  <c:v>0.89800000000000002</c:v>
                </c:pt>
                <c:pt idx="450">
                  <c:v>0.9</c:v>
                </c:pt>
                <c:pt idx="451">
                  <c:v>0.90200000000000002</c:v>
                </c:pt>
                <c:pt idx="452">
                  <c:v>0.90400000000000003</c:v>
                </c:pt>
                <c:pt idx="453">
                  <c:v>0.90600000000000003</c:v>
                </c:pt>
                <c:pt idx="454">
                  <c:v>0.90800000000000003</c:v>
                </c:pt>
                <c:pt idx="455">
                  <c:v>0.91</c:v>
                </c:pt>
                <c:pt idx="456">
                  <c:v>0.91200000000000003</c:v>
                </c:pt>
                <c:pt idx="457">
                  <c:v>0.91400000000000003</c:v>
                </c:pt>
                <c:pt idx="458">
                  <c:v>0.91600000000000004</c:v>
                </c:pt>
                <c:pt idx="459">
                  <c:v>0.91800000000000004</c:v>
                </c:pt>
                <c:pt idx="460">
                  <c:v>0.92</c:v>
                </c:pt>
                <c:pt idx="461">
                  <c:v>0.92200000000000004</c:v>
                </c:pt>
                <c:pt idx="462">
                  <c:v>0.92400000000000004</c:v>
                </c:pt>
                <c:pt idx="463">
                  <c:v>0.92600000000000005</c:v>
                </c:pt>
                <c:pt idx="464">
                  <c:v>0.92800000000000005</c:v>
                </c:pt>
                <c:pt idx="465">
                  <c:v>0.93</c:v>
                </c:pt>
                <c:pt idx="466">
                  <c:v>0.93200000000000005</c:v>
                </c:pt>
                <c:pt idx="467">
                  <c:v>0.93400000000000005</c:v>
                </c:pt>
                <c:pt idx="468">
                  <c:v>0.93600000000000005</c:v>
                </c:pt>
                <c:pt idx="469">
                  <c:v>0.93799999999999994</c:v>
                </c:pt>
                <c:pt idx="470">
                  <c:v>0.94</c:v>
                </c:pt>
                <c:pt idx="471">
                  <c:v>0.94199999999999995</c:v>
                </c:pt>
                <c:pt idx="472">
                  <c:v>0.94399999999999995</c:v>
                </c:pt>
                <c:pt idx="473">
                  <c:v>0.94599999999999995</c:v>
                </c:pt>
                <c:pt idx="474">
                  <c:v>0.94799999999999995</c:v>
                </c:pt>
                <c:pt idx="475">
                  <c:v>0.95</c:v>
                </c:pt>
                <c:pt idx="476">
                  <c:v>0.95199999999999996</c:v>
                </c:pt>
                <c:pt idx="477">
                  <c:v>0.95399999999999996</c:v>
                </c:pt>
                <c:pt idx="478">
                  <c:v>0.95599999999999996</c:v>
                </c:pt>
                <c:pt idx="479">
                  <c:v>0.95799999999999996</c:v>
                </c:pt>
                <c:pt idx="480">
                  <c:v>0.96</c:v>
                </c:pt>
                <c:pt idx="481">
                  <c:v>0.96199999999999997</c:v>
                </c:pt>
                <c:pt idx="482">
                  <c:v>0.96399999999999997</c:v>
                </c:pt>
                <c:pt idx="483">
                  <c:v>0.96599999999999997</c:v>
                </c:pt>
                <c:pt idx="484">
                  <c:v>0.96799999999999997</c:v>
                </c:pt>
                <c:pt idx="485">
                  <c:v>0.97</c:v>
                </c:pt>
                <c:pt idx="486">
                  <c:v>0.97199999999999998</c:v>
                </c:pt>
                <c:pt idx="487">
                  <c:v>0.97399999999999998</c:v>
                </c:pt>
                <c:pt idx="488">
                  <c:v>0.97599999999999998</c:v>
                </c:pt>
                <c:pt idx="489">
                  <c:v>0.97799999999999998</c:v>
                </c:pt>
                <c:pt idx="490">
                  <c:v>0.98</c:v>
                </c:pt>
                <c:pt idx="491">
                  <c:v>0.98199999999999998</c:v>
                </c:pt>
                <c:pt idx="492">
                  <c:v>0.98399999999999999</c:v>
                </c:pt>
                <c:pt idx="493">
                  <c:v>0.98599999999999999</c:v>
                </c:pt>
                <c:pt idx="494">
                  <c:v>0.98799999999999999</c:v>
                </c:pt>
                <c:pt idx="495">
                  <c:v>0.99</c:v>
                </c:pt>
                <c:pt idx="496">
                  <c:v>0.99199999999999999</c:v>
                </c:pt>
                <c:pt idx="497">
                  <c:v>0.99399999999999999</c:v>
                </c:pt>
                <c:pt idx="498">
                  <c:v>0.996</c:v>
                </c:pt>
                <c:pt idx="499">
                  <c:v>0.998</c:v>
                </c:pt>
                <c:pt idx="500">
                  <c:v>1</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1.0580000000000001</c:v>
                </c:pt>
                <c:pt idx="530">
                  <c:v>1.06</c:v>
                </c:pt>
                <c:pt idx="531">
                  <c:v>1.0620000000000001</c:v>
                </c:pt>
                <c:pt idx="532">
                  <c:v>1.0640000000000001</c:v>
                </c:pt>
                <c:pt idx="533">
                  <c:v>1.0660000000000001</c:v>
                </c:pt>
                <c:pt idx="534">
                  <c:v>1.0680000000000001</c:v>
                </c:pt>
                <c:pt idx="535">
                  <c:v>1.07</c:v>
                </c:pt>
                <c:pt idx="536">
                  <c:v>1.0720000000000001</c:v>
                </c:pt>
                <c:pt idx="537">
                  <c:v>1.0740000000000001</c:v>
                </c:pt>
                <c:pt idx="538">
                  <c:v>1.0760000000000001</c:v>
                </c:pt>
                <c:pt idx="539">
                  <c:v>1.0780000000000001</c:v>
                </c:pt>
                <c:pt idx="540">
                  <c:v>1.08</c:v>
                </c:pt>
                <c:pt idx="541">
                  <c:v>1.0820000000000001</c:v>
                </c:pt>
                <c:pt idx="542">
                  <c:v>1.0840000000000001</c:v>
                </c:pt>
                <c:pt idx="543">
                  <c:v>1.0860000000000001</c:v>
                </c:pt>
                <c:pt idx="544">
                  <c:v>1.0880000000000001</c:v>
                </c:pt>
                <c:pt idx="545">
                  <c:v>1.0900000000000001</c:v>
                </c:pt>
                <c:pt idx="546">
                  <c:v>1.0920000000000001</c:v>
                </c:pt>
                <c:pt idx="547">
                  <c:v>1.0940000000000001</c:v>
                </c:pt>
                <c:pt idx="548">
                  <c:v>1.0960000000000001</c:v>
                </c:pt>
                <c:pt idx="549">
                  <c:v>1.0980000000000001</c:v>
                </c:pt>
                <c:pt idx="550">
                  <c:v>1.1000000000000001</c:v>
                </c:pt>
                <c:pt idx="551">
                  <c:v>1.1020000000000001</c:v>
                </c:pt>
                <c:pt idx="552">
                  <c:v>1.1040000000000001</c:v>
                </c:pt>
                <c:pt idx="553">
                  <c:v>1.1060000000000001</c:v>
                </c:pt>
                <c:pt idx="554">
                  <c:v>1.1080000000000001</c:v>
                </c:pt>
                <c:pt idx="555">
                  <c:v>1.1100000000000001</c:v>
                </c:pt>
                <c:pt idx="556">
                  <c:v>1.1120000000000001</c:v>
                </c:pt>
                <c:pt idx="557">
                  <c:v>1.1140000000000001</c:v>
                </c:pt>
                <c:pt idx="558">
                  <c:v>1.1160000000000001</c:v>
                </c:pt>
                <c:pt idx="559">
                  <c:v>1.1180000000000001</c:v>
                </c:pt>
                <c:pt idx="560">
                  <c:v>1.1200000000000001</c:v>
                </c:pt>
                <c:pt idx="561">
                  <c:v>1.1220000000000001</c:v>
                </c:pt>
                <c:pt idx="562">
                  <c:v>1.1240000000000001</c:v>
                </c:pt>
                <c:pt idx="563">
                  <c:v>1.1259999999999999</c:v>
                </c:pt>
                <c:pt idx="564">
                  <c:v>1.1279999999999999</c:v>
                </c:pt>
                <c:pt idx="565">
                  <c:v>1.1299999999999999</c:v>
                </c:pt>
                <c:pt idx="566">
                  <c:v>1.1319999999999999</c:v>
                </c:pt>
                <c:pt idx="567">
                  <c:v>1.1339999999999999</c:v>
                </c:pt>
                <c:pt idx="568">
                  <c:v>1.1359999999999999</c:v>
                </c:pt>
                <c:pt idx="569">
                  <c:v>1.1379999999999999</c:v>
                </c:pt>
                <c:pt idx="570">
                  <c:v>1.1399999999999999</c:v>
                </c:pt>
                <c:pt idx="571">
                  <c:v>1.1419999999999999</c:v>
                </c:pt>
                <c:pt idx="572">
                  <c:v>1.1439999999999999</c:v>
                </c:pt>
                <c:pt idx="573">
                  <c:v>1.1459999999999999</c:v>
                </c:pt>
                <c:pt idx="574">
                  <c:v>1.1479999999999999</c:v>
                </c:pt>
                <c:pt idx="575">
                  <c:v>1.1499999999999999</c:v>
                </c:pt>
                <c:pt idx="576">
                  <c:v>1.1519999999999999</c:v>
                </c:pt>
                <c:pt idx="577">
                  <c:v>1.1539999999999999</c:v>
                </c:pt>
                <c:pt idx="578">
                  <c:v>1.1559999999999999</c:v>
                </c:pt>
                <c:pt idx="579">
                  <c:v>1.1579999999999999</c:v>
                </c:pt>
                <c:pt idx="580">
                  <c:v>1.1599999999999999</c:v>
                </c:pt>
                <c:pt idx="581">
                  <c:v>1.1619999999999999</c:v>
                </c:pt>
                <c:pt idx="582">
                  <c:v>1.1639999999999999</c:v>
                </c:pt>
                <c:pt idx="583">
                  <c:v>1.1659999999999999</c:v>
                </c:pt>
                <c:pt idx="584">
                  <c:v>1.1679999999999999</c:v>
                </c:pt>
                <c:pt idx="585">
                  <c:v>1.17</c:v>
                </c:pt>
                <c:pt idx="586">
                  <c:v>1.1719999999999999</c:v>
                </c:pt>
                <c:pt idx="587">
                  <c:v>1.1739999999999999</c:v>
                </c:pt>
                <c:pt idx="588">
                  <c:v>1.1759999999999999</c:v>
                </c:pt>
                <c:pt idx="589">
                  <c:v>1.1779999999999999</c:v>
                </c:pt>
                <c:pt idx="590">
                  <c:v>1.18</c:v>
                </c:pt>
                <c:pt idx="591">
                  <c:v>1.1819999999999999</c:v>
                </c:pt>
                <c:pt idx="592">
                  <c:v>1.1839999999999999</c:v>
                </c:pt>
                <c:pt idx="593">
                  <c:v>1.1859999999999999</c:v>
                </c:pt>
                <c:pt idx="594">
                  <c:v>1.1879999999999999</c:v>
                </c:pt>
                <c:pt idx="595">
                  <c:v>1.19</c:v>
                </c:pt>
                <c:pt idx="596">
                  <c:v>1.1919999999999999</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1.3080000000000001</c:v>
                </c:pt>
                <c:pt idx="655">
                  <c:v>1.31</c:v>
                </c:pt>
                <c:pt idx="656">
                  <c:v>1.3120000000000001</c:v>
                </c:pt>
                <c:pt idx="657">
                  <c:v>1.3140000000000001</c:v>
                </c:pt>
                <c:pt idx="658">
                  <c:v>1.3160000000000001</c:v>
                </c:pt>
                <c:pt idx="659">
                  <c:v>1.3180000000000001</c:v>
                </c:pt>
                <c:pt idx="660">
                  <c:v>1.32</c:v>
                </c:pt>
                <c:pt idx="661">
                  <c:v>1.3220000000000001</c:v>
                </c:pt>
                <c:pt idx="662">
                  <c:v>1.3240000000000001</c:v>
                </c:pt>
                <c:pt idx="663">
                  <c:v>1.3260000000000001</c:v>
                </c:pt>
                <c:pt idx="664">
                  <c:v>1.3280000000000001</c:v>
                </c:pt>
                <c:pt idx="665">
                  <c:v>1.33</c:v>
                </c:pt>
                <c:pt idx="666">
                  <c:v>1.3320000000000001</c:v>
                </c:pt>
                <c:pt idx="667">
                  <c:v>1.3340000000000001</c:v>
                </c:pt>
                <c:pt idx="668">
                  <c:v>1.3360000000000001</c:v>
                </c:pt>
                <c:pt idx="669">
                  <c:v>1.3380000000000001</c:v>
                </c:pt>
                <c:pt idx="670">
                  <c:v>1.34</c:v>
                </c:pt>
                <c:pt idx="671">
                  <c:v>1.3420000000000001</c:v>
                </c:pt>
                <c:pt idx="672">
                  <c:v>1.3440000000000001</c:v>
                </c:pt>
                <c:pt idx="673">
                  <c:v>1.3460000000000001</c:v>
                </c:pt>
                <c:pt idx="674">
                  <c:v>1.3480000000000001</c:v>
                </c:pt>
                <c:pt idx="675">
                  <c:v>1.35</c:v>
                </c:pt>
                <c:pt idx="676">
                  <c:v>1.3520000000000001</c:v>
                </c:pt>
                <c:pt idx="677">
                  <c:v>1.3540000000000001</c:v>
                </c:pt>
                <c:pt idx="678">
                  <c:v>1.3560000000000001</c:v>
                </c:pt>
                <c:pt idx="679">
                  <c:v>1.3580000000000001</c:v>
                </c:pt>
                <c:pt idx="680">
                  <c:v>1.36</c:v>
                </c:pt>
                <c:pt idx="681">
                  <c:v>1.3620000000000001</c:v>
                </c:pt>
                <c:pt idx="682">
                  <c:v>1.3640000000000001</c:v>
                </c:pt>
                <c:pt idx="683">
                  <c:v>1.3660000000000001</c:v>
                </c:pt>
                <c:pt idx="684">
                  <c:v>1.3680000000000001</c:v>
                </c:pt>
                <c:pt idx="685">
                  <c:v>1.37</c:v>
                </c:pt>
                <c:pt idx="686">
                  <c:v>1.3720000000000001</c:v>
                </c:pt>
                <c:pt idx="687">
                  <c:v>1.3740000000000001</c:v>
                </c:pt>
                <c:pt idx="688">
                  <c:v>1.3759999999999999</c:v>
                </c:pt>
                <c:pt idx="689">
                  <c:v>1.3779999999999999</c:v>
                </c:pt>
                <c:pt idx="690">
                  <c:v>1.38</c:v>
                </c:pt>
                <c:pt idx="691">
                  <c:v>1.3819999999999999</c:v>
                </c:pt>
              </c:numCache>
            </c:numRef>
          </c:xVal>
          <c:yVal>
            <c:numRef>
              <c:f>Feuil1!$B$2:$B$693</c:f>
              <c:numCache>
                <c:formatCode>General</c:formatCode>
                <c:ptCount val="692"/>
                <c:pt idx="12">
                  <c:v>11.097</c:v>
                </c:pt>
                <c:pt idx="13">
                  <c:v>11.082000000000001</c:v>
                </c:pt>
                <c:pt idx="14">
                  <c:v>11.073</c:v>
                </c:pt>
                <c:pt idx="15">
                  <c:v>11.058999999999999</c:v>
                </c:pt>
                <c:pt idx="16">
                  <c:v>11.045</c:v>
                </c:pt>
                <c:pt idx="17">
                  <c:v>11.023</c:v>
                </c:pt>
                <c:pt idx="18">
                  <c:v>11.009</c:v>
                </c:pt>
                <c:pt idx="19">
                  <c:v>10.999000000000001</c:v>
                </c:pt>
                <c:pt idx="20">
                  <c:v>10.98</c:v>
                </c:pt>
                <c:pt idx="21">
                  <c:v>10.971</c:v>
                </c:pt>
                <c:pt idx="22">
                  <c:v>10.946999999999999</c:v>
                </c:pt>
                <c:pt idx="23">
                  <c:v>10.933999999999999</c:v>
                </c:pt>
                <c:pt idx="24">
                  <c:v>10.914999999999999</c:v>
                </c:pt>
                <c:pt idx="25">
                  <c:v>10.906000000000001</c:v>
                </c:pt>
                <c:pt idx="26">
                  <c:v>10.885</c:v>
                </c:pt>
                <c:pt idx="27">
                  <c:v>10.871</c:v>
                </c:pt>
                <c:pt idx="28">
                  <c:v>10.853999999999999</c:v>
                </c:pt>
                <c:pt idx="29">
                  <c:v>10.842000000000001</c:v>
                </c:pt>
                <c:pt idx="30">
                  <c:v>10.834</c:v>
                </c:pt>
                <c:pt idx="31">
                  <c:v>10.831</c:v>
                </c:pt>
                <c:pt idx="32">
                  <c:v>10.842000000000001</c:v>
                </c:pt>
                <c:pt idx="33">
                  <c:v>10.837999999999999</c:v>
                </c:pt>
                <c:pt idx="34">
                  <c:v>10.848000000000001</c:v>
                </c:pt>
                <c:pt idx="35">
                  <c:v>10.859</c:v>
                </c:pt>
                <c:pt idx="36">
                  <c:v>10.877000000000001</c:v>
                </c:pt>
                <c:pt idx="37">
                  <c:v>10.893000000000001</c:v>
                </c:pt>
                <c:pt idx="38">
                  <c:v>10.917</c:v>
                </c:pt>
                <c:pt idx="39">
                  <c:v>10.933</c:v>
                </c:pt>
                <c:pt idx="40">
                  <c:v>10.957000000000001</c:v>
                </c:pt>
                <c:pt idx="41">
                  <c:v>10.972</c:v>
                </c:pt>
                <c:pt idx="42">
                  <c:v>10.996</c:v>
                </c:pt>
                <c:pt idx="43">
                  <c:v>11.007</c:v>
                </c:pt>
                <c:pt idx="44">
                  <c:v>11.013</c:v>
                </c:pt>
                <c:pt idx="45">
                  <c:v>11.016</c:v>
                </c:pt>
                <c:pt idx="46">
                  <c:v>11.02</c:v>
                </c:pt>
                <c:pt idx="47">
                  <c:v>11.029</c:v>
                </c:pt>
                <c:pt idx="48">
                  <c:v>11.032</c:v>
                </c:pt>
                <c:pt idx="49">
                  <c:v>11.039</c:v>
                </c:pt>
                <c:pt idx="50">
                  <c:v>11.04</c:v>
                </c:pt>
                <c:pt idx="51">
                  <c:v>11.055</c:v>
                </c:pt>
                <c:pt idx="52">
                  <c:v>11.058999999999999</c:v>
                </c:pt>
                <c:pt idx="53">
                  <c:v>11.068</c:v>
                </c:pt>
                <c:pt idx="54">
                  <c:v>11.074</c:v>
                </c:pt>
                <c:pt idx="55">
                  <c:v>11.083</c:v>
                </c:pt>
                <c:pt idx="56">
                  <c:v>11.085000000000001</c:v>
                </c:pt>
                <c:pt idx="57">
                  <c:v>11.087999999999999</c:v>
                </c:pt>
                <c:pt idx="58">
                  <c:v>11.090999999999999</c:v>
                </c:pt>
                <c:pt idx="59">
                  <c:v>11.093</c:v>
                </c:pt>
                <c:pt idx="60">
                  <c:v>11.096</c:v>
                </c:pt>
                <c:pt idx="61">
                  <c:v>11.103999999999999</c:v>
                </c:pt>
                <c:pt idx="62">
                  <c:v>11.108000000000001</c:v>
                </c:pt>
                <c:pt idx="63">
                  <c:v>11.113</c:v>
                </c:pt>
                <c:pt idx="64">
                  <c:v>11.125</c:v>
                </c:pt>
                <c:pt idx="65">
                  <c:v>11.122</c:v>
                </c:pt>
                <c:pt idx="66">
                  <c:v>11.125999999999999</c:v>
                </c:pt>
                <c:pt idx="67">
                  <c:v>11.125999999999999</c:v>
                </c:pt>
                <c:pt idx="68">
                  <c:v>11.125999999999999</c:v>
                </c:pt>
                <c:pt idx="69">
                  <c:v>11.125999999999999</c:v>
                </c:pt>
                <c:pt idx="70">
                  <c:v>11.125999999999999</c:v>
                </c:pt>
                <c:pt idx="71">
                  <c:v>11.125999999999999</c:v>
                </c:pt>
                <c:pt idx="72">
                  <c:v>11.125999999999999</c:v>
                </c:pt>
                <c:pt idx="73">
                  <c:v>11.125999999999999</c:v>
                </c:pt>
                <c:pt idx="74">
                  <c:v>11.125999999999999</c:v>
                </c:pt>
                <c:pt idx="75">
                  <c:v>11.125999999999999</c:v>
                </c:pt>
                <c:pt idx="76">
                  <c:v>11.125999999999999</c:v>
                </c:pt>
                <c:pt idx="77">
                  <c:v>11.125999999999999</c:v>
                </c:pt>
                <c:pt idx="78">
                  <c:v>11.125999999999999</c:v>
                </c:pt>
                <c:pt idx="79">
                  <c:v>11.125999999999999</c:v>
                </c:pt>
                <c:pt idx="80">
                  <c:v>11.125999999999999</c:v>
                </c:pt>
                <c:pt idx="81">
                  <c:v>11.125999999999999</c:v>
                </c:pt>
                <c:pt idx="82">
                  <c:v>11.125999999999999</c:v>
                </c:pt>
                <c:pt idx="83">
                  <c:v>11.125999999999999</c:v>
                </c:pt>
                <c:pt idx="84">
                  <c:v>11.125999999999999</c:v>
                </c:pt>
                <c:pt idx="85">
                  <c:v>11.125999999999999</c:v>
                </c:pt>
                <c:pt idx="86">
                  <c:v>11.125999999999999</c:v>
                </c:pt>
                <c:pt idx="87">
                  <c:v>11.125999999999999</c:v>
                </c:pt>
                <c:pt idx="88">
                  <c:v>11.125999999999999</c:v>
                </c:pt>
                <c:pt idx="89">
                  <c:v>11.125999999999999</c:v>
                </c:pt>
                <c:pt idx="90">
                  <c:v>11.125999999999999</c:v>
                </c:pt>
                <c:pt idx="91">
                  <c:v>11.125999999999999</c:v>
                </c:pt>
                <c:pt idx="92">
                  <c:v>11.125999999999999</c:v>
                </c:pt>
                <c:pt idx="93">
                  <c:v>11.125999999999999</c:v>
                </c:pt>
                <c:pt idx="94">
                  <c:v>11.125999999999999</c:v>
                </c:pt>
                <c:pt idx="95">
                  <c:v>11.125999999999999</c:v>
                </c:pt>
                <c:pt idx="96">
                  <c:v>11.125999999999999</c:v>
                </c:pt>
                <c:pt idx="97">
                  <c:v>11.125999999999999</c:v>
                </c:pt>
                <c:pt idx="98">
                  <c:v>11.125999999999999</c:v>
                </c:pt>
                <c:pt idx="99">
                  <c:v>11.125999999999999</c:v>
                </c:pt>
                <c:pt idx="100">
                  <c:v>11.125999999999999</c:v>
                </c:pt>
                <c:pt idx="101">
                  <c:v>11.125999999999999</c:v>
                </c:pt>
                <c:pt idx="102">
                  <c:v>11.125999999999999</c:v>
                </c:pt>
                <c:pt idx="103">
                  <c:v>11.125999999999999</c:v>
                </c:pt>
                <c:pt idx="104">
                  <c:v>11.125999999999999</c:v>
                </c:pt>
                <c:pt idx="105">
                  <c:v>11.125999999999999</c:v>
                </c:pt>
                <c:pt idx="106">
                  <c:v>11.125999999999999</c:v>
                </c:pt>
                <c:pt idx="107">
                  <c:v>11.125999999999999</c:v>
                </c:pt>
                <c:pt idx="108">
                  <c:v>11.125999999999999</c:v>
                </c:pt>
                <c:pt idx="109">
                  <c:v>11.125999999999999</c:v>
                </c:pt>
                <c:pt idx="110">
                  <c:v>11.125999999999999</c:v>
                </c:pt>
                <c:pt idx="111">
                  <c:v>11.125999999999999</c:v>
                </c:pt>
                <c:pt idx="112">
                  <c:v>11.125999999999999</c:v>
                </c:pt>
                <c:pt idx="113">
                  <c:v>11.125999999999999</c:v>
                </c:pt>
                <c:pt idx="114">
                  <c:v>11.125999999999999</c:v>
                </c:pt>
                <c:pt idx="115">
                  <c:v>11.125999999999999</c:v>
                </c:pt>
                <c:pt idx="116">
                  <c:v>11.125999999999999</c:v>
                </c:pt>
                <c:pt idx="117">
                  <c:v>11.125999999999999</c:v>
                </c:pt>
                <c:pt idx="118">
                  <c:v>11.125999999999999</c:v>
                </c:pt>
                <c:pt idx="119">
                  <c:v>11.125999999999999</c:v>
                </c:pt>
                <c:pt idx="120">
                  <c:v>11.125999999999999</c:v>
                </c:pt>
                <c:pt idx="121">
                  <c:v>11.125999999999999</c:v>
                </c:pt>
                <c:pt idx="122">
                  <c:v>11.125999999999999</c:v>
                </c:pt>
                <c:pt idx="123">
                  <c:v>11.125999999999999</c:v>
                </c:pt>
                <c:pt idx="124">
                  <c:v>11.125999999999999</c:v>
                </c:pt>
                <c:pt idx="125">
                  <c:v>11.125999999999999</c:v>
                </c:pt>
                <c:pt idx="126">
                  <c:v>11.125999999999999</c:v>
                </c:pt>
                <c:pt idx="127">
                  <c:v>11.125999999999999</c:v>
                </c:pt>
                <c:pt idx="128">
                  <c:v>11.125999999999999</c:v>
                </c:pt>
                <c:pt idx="129">
                  <c:v>11.125999999999999</c:v>
                </c:pt>
                <c:pt idx="130">
                  <c:v>11.125999999999999</c:v>
                </c:pt>
                <c:pt idx="131">
                  <c:v>11.125999999999999</c:v>
                </c:pt>
                <c:pt idx="132">
                  <c:v>11.125999999999999</c:v>
                </c:pt>
                <c:pt idx="133">
                  <c:v>11.125999999999999</c:v>
                </c:pt>
                <c:pt idx="134">
                  <c:v>11.125999999999999</c:v>
                </c:pt>
                <c:pt idx="135">
                  <c:v>11.125999999999999</c:v>
                </c:pt>
                <c:pt idx="136">
                  <c:v>11.125999999999999</c:v>
                </c:pt>
                <c:pt idx="137">
                  <c:v>11.125999999999999</c:v>
                </c:pt>
                <c:pt idx="138">
                  <c:v>11.125999999999999</c:v>
                </c:pt>
                <c:pt idx="139">
                  <c:v>11.125999999999999</c:v>
                </c:pt>
                <c:pt idx="140">
                  <c:v>11.125999999999999</c:v>
                </c:pt>
                <c:pt idx="141">
                  <c:v>11.125999999999999</c:v>
                </c:pt>
                <c:pt idx="142">
                  <c:v>11.125999999999999</c:v>
                </c:pt>
                <c:pt idx="143">
                  <c:v>11.125999999999999</c:v>
                </c:pt>
                <c:pt idx="144">
                  <c:v>11.125999999999999</c:v>
                </c:pt>
                <c:pt idx="145">
                  <c:v>11.125999999999999</c:v>
                </c:pt>
                <c:pt idx="146">
                  <c:v>11.125999999999999</c:v>
                </c:pt>
                <c:pt idx="147">
                  <c:v>11.116</c:v>
                </c:pt>
                <c:pt idx="148">
                  <c:v>11.103999999999999</c:v>
                </c:pt>
                <c:pt idx="149">
                  <c:v>11.103</c:v>
                </c:pt>
                <c:pt idx="150">
                  <c:v>11.089</c:v>
                </c:pt>
                <c:pt idx="151">
                  <c:v>11.084</c:v>
                </c:pt>
                <c:pt idx="152">
                  <c:v>11.063000000000001</c:v>
                </c:pt>
                <c:pt idx="153">
                  <c:v>11.032</c:v>
                </c:pt>
                <c:pt idx="154">
                  <c:v>11.02</c:v>
                </c:pt>
                <c:pt idx="155">
                  <c:v>11</c:v>
                </c:pt>
                <c:pt idx="156">
                  <c:v>10.984999999999999</c:v>
                </c:pt>
                <c:pt idx="157">
                  <c:v>10.962</c:v>
                </c:pt>
                <c:pt idx="158">
                  <c:v>10.941000000000001</c:v>
                </c:pt>
                <c:pt idx="159">
                  <c:v>10.906000000000001</c:v>
                </c:pt>
                <c:pt idx="160">
                  <c:v>10.874000000000001</c:v>
                </c:pt>
                <c:pt idx="161">
                  <c:v>10.839</c:v>
                </c:pt>
                <c:pt idx="162">
                  <c:v>10.807</c:v>
                </c:pt>
                <c:pt idx="163">
                  <c:v>10.773999999999999</c:v>
                </c:pt>
                <c:pt idx="164">
                  <c:v>10.734</c:v>
                </c:pt>
                <c:pt idx="165">
                  <c:v>10.712</c:v>
                </c:pt>
                <c:pt idx="166">
                  <c:v>10.715</c:v>
                </c:pt>
                <c:pt idx="167">
                  <c:v>10.709</c:v>
                </c:pt>
                <c:pt idx="168">
                  <c:v>10.694000000000001</c:v>
                </c:pt>
                <c:pt idx="169">
                  <c:v>10.702999999999999</c:v>
                </c:pt>
                <c:pt idx="170">
                  <c:v>10.721</c:v>
                </c:pt>
                <c:pt idx="171">
                  <c:v>10.734</c:v>
                </c:pt>
                <c:pt idx="172">
                  <c:v>10.747</c:v>
                </c:pt>
                <c:pt idx="173">
                  <c:v>10.772</c:v>
                </c:pt>
                <c:pt idx="174">
                  <c:v>10.787000000000001</c:v>
                </c:pt>
                <c:pt idx="175">
                  <c:v>10.81</c:v>
                </c:pt>
                <c:pt idx="176">
                  <c:v>10.824999999999999</c:v>
                </c:pt>
                <c:pt idx="177">
                  <c:v>10.85</c:v>
                </c:pt>
                <c:pt idx="178">
                  <c:v>10.875999999999999</c:v>
                </c:pt>
                <c:pt idx="179">
                  <c:v>10.896000000000001</c:v>
                </c:pt>
                <c:pt idx="180">
                  <c:v>10.919</c:v>
                </c:pt>
                <c:pt idx="181">
                  <c:v>10.927</c:v>
                </c:pt>
                <c:pt idx="182">
                  <c:v>10.946</c:v>
                </c:pt>
                <c:pt idx="183">
                  <c:v>10.944000000000001</c:v>
                </c:pt>
                <c:pt idx="184">
                  <c:v>10.964</c:v>
                </c:pt>
                <c:pt idx="185">
                  <c:v>10.972</c:v>
                </c:pt>
                <c:pt idx="186">
                  <c:v>10.98</c:v>
                </c:pt>
                <c:pt idx="187">
                  <c:v>10.98</c:v>
                </c:pt>
                <c:pt idx="188">
                  <c:v>10.99</c:v>
                </c:pt>
                <c:pt idx="189">
                  <c:v>10.996</c:v>
                </c:pt>
                <c:pt idx="190">
                  <c:v>11.01</c:v>
                </c:pt>
                <c:pt idx="191">
                  <c:v>11.007</c:v>
                </c:pt>
                <c:pt idx="192">
                  <c:v>11.010999999999999</c:v>
                </c:pt>
                <c:pt idx="193">
                  <c:v>11.018000000000001</c:v>
                </c:pt>
                <c:pt idx="194">
                  <c:v>11.022</c:v>
                </c:pt>
                <c:pt idx="195">
                  <c:v>11.019</c:v>
                </c:pt>
                <c:pt idx="196">
                  <c:v>11.029</c:v>
                </c:pt>
                <c:pt idx="197">
                  <c:v>11.023</c:v>
                </c:pt>
                <c:pt idx="198">
                  <c:v>11.023999999999999</c:v>
                </c:pt>
                <c:pt idx="199">
                  <c:v>11.018000000000001</c:v>
                </c:pt>
                <c:pt idx="200">
                  <c:v>11.02</c:v>
                </c:pt>
                <c:pt idx="201">
                  <c:v>11.018000000000001</c:v>
                </c:pt>
                <c:pt idx="202">
                  <c:v>11.021000000000001</c:v>
                </c:pt>
                <c:pt idx="203">
                  <c:v>11.018000000000001</c:v>
                </c:pt>
                <c:pt idx="204">
                  <c:v>11.022</c:v>
                </c:pt>
                <c:pt idx="205">
                  <c:v>11.015000000000001</c:v>
                </c:pt>
                <c:pt idx="206">
                  <c:v>11.019</c:v>
                </c:pt>
                <c:pt idx="207">
                  <c:v>11.016999999999999</c:v>
                </c:pt>
                <c:pt idx="208">
                  <c:v>11.013999999999999</c:v>
                </c:pt>
                <c:pt idx="209">
                  <c:v>11.000999999999999</c:v>
                </c:pt>
                <c:pt idx="210">
                  <c:v>10.989000000000001</c:v>
                </c:pt>
                <c:pt idx="211">
                  <c:v>10.98</c:v>
                </c:pt>
                <c:pt idx="212">
                  <c:v>10.973000000000001</c:v>
                </c:pt>
                <c:pt idx="213">
                  <c:v>10.965999999999999</c:v>
                </c:pt>
                <c:pt idx="214">
                  <c:v>10.956</c:v>
                </c:pt>
                <c:pt idx="215">
                  <c:v>10.939</c:v>
                </c:pt>
                <c:pt idx="216">
                  <c:v>10.945</c:v>
                </c:pt>
                <c:pt idx="217">
                  <c:v>10.936</c:v>
                </c:pt>
                <c:pt idx="218">
                  <c:v>10.929</c:v>
                </c:pt>
                <c:pt idx="219">
                  <c:v>10.930999999999999</c:v>
                </c:pt>
                <c:pt idx="220">
                  <c:v>10.935</c:v>
                </c:pt>
                <c:pt idx="221">
                  <c:v>10.92</c:v>
                </c:pt>
                <c:pt idx="222">
                  <c:v>10.912000000000001</c:v>
                </c:pt>
                <c:pt idx="223">
                  <c:v>10.896000000000001</c:v>
                </c:pt>
                <c:pt idx="224">
                  <c:v>10.891999999999999</c:v>
                </c:pt>
                <c:pt idx="225">
                  <c:v>10.879</c:v>
                </c:pt>
                <c:pt idx="226">
                  <c:v>10.867000000000001</c:v>
                </c:pt>
                <c:pt idx="227">
                  <c:v>10.851000000000001</c:v>
                </c:pt>
                <c:pt idx="228">
                  <c:v>10.834</c:v>
                </c:pt>
                <c:pt idx="229">
                  <c:v>10.81</c:v>
                </c:pt>
                <c:pt idx="230">
                  <c:v>10.782</c:v>
                </c:pt>
                <c:pt idx="231">
                  <c:v>10.754</c:v>
                </c:pt>
                <c:pt idx="232">
                  <c:v>10.722</c:v>
                </c:pt>
                <c:pt idx="233">
                  <c:v>10.696999999999999</c:v>
                </c:pt>
                <c:pt idx="234">
                  <c:v>10.67</c:v>
                </c:pt>
                <c:pt idx="235">
                  <c:v>10.651</c:v>
                </c:pt>
                <c:pt idx="236">
                  <c:v>10.629</c:v>
                </c:pt>
                <c:pt idx="237">
                  <c:v>10.597</c:v>
                </c:pt>
                <c:pt idx="238">
                  <c:v>10.577</c:v>
                </c:pt>
                <c:pt idx="239">
                  <c:v>10.574999999999999</c:v>
                </c:pt>
                <c:pt idx="240">
                  <c:v>10.571</c:v>
                </c:pt>
                <c:pt idx="241">
                  <c:v>10.555</c:v>
                </c:pt>
                <c:pt idx="242">
                  <c:v>10.555999999999999</c:v>
                </c:pt>
                <c:pt idx="243">
                  <c:v>10.565</c:v>
                </c:pt>
                <c:pt idx="244">
                  <c:v>10.561999999999999</c:v>
                </c:pt>
                <c:pt idx="245">
                  <c:v>10.561</c:v>
                </c:pt>
                <c:pt idx="246">
                  <c:v>10.567</c:v>
                </c:pt>
                <c:pt idx="247">
                  <c:v>10.58</c:v>
                </c:pt>
                <c:pt idx="248">
                  <c:v>10.608000000000001</c:v>
                </c:pt>
                <c:pt idx="249">
                  <c:v>10.621</c:v>
                </c:pt>
                <c:pt idx="250">
                  <c:v>10.637</c:v>
                </c:pt>
                <c:pt idx="251">
                  <c:v>10.648</c:v>
                </c:pt>
                <c:pt idx="252">
                  <c:v>10.670999999999999</c:v>
                </c:pt>
                <c:pt idx="253">
                  <c:v>10.69</c:v>
                </c:pt>
                <c:pt idx="254">
                  <c:v>10.708</c:v>
                </c:pt>
                <c:pt idx="255">
                  <c:v>10.739000000000001</c:v>
                </c:pt>
                <c:pt idx="256">
                  <c:v>10.755000000000001</c:v>
                </c:pt>
                <c:pt idx="257">
                  <c:v>10.784000000000001</c:v>
                </c:pt>
                <c:pt idx="258">
                  <c:v>10.8</c:v>
                </c:pt>
                <c:pt idx="259">
                  <c:v>10.827</c:v>
                </c:pt>
                <c:pt idx="260">
                  <c:v>10.853</c:v>
                </c:pt>
                <c:pt idx="261">
                  <c:v>10.877000000000001</c:v>
                </c:pt>
                <c:pt idx="262">
                  <c:v>10.907</c:v>
                </c:pt>
                <c:pt idx="263">
                  <c:v>10.926</c:v>
                </c:pt>
                <c:pt idx="264">
                  <c:v>10.955</c:v>
                </c:pt>
                <c:pt idx="265">
                  <c:v>10.962999999999999</c:v>
                </c:pt>
                <c:pt idx="266">
                  <c:v>10.98</c:v>
                </c:pt>
                <c:pt idx="267">
                  <c:v>10.994</c:v>
                </c:pt>
                <c:pt idx="268">
                  <c:v>11.007</c:v>
                </c:pt>
                <c:pt idx="269">
                  <c:v>11.018000000000001</c:v>
                </c:pt>
                <c:pt idx="270">
                  <c:v>11.039</c:v>
                </c:pt>
                <c:pt idx="271">
                  <c:v>11.058999999999999</c:v>
                </c:pt>
                <c:pt idx="272">
                  <c:v>11.076000000000001</c:v>
                </c:pt>
                <c:pt idx="273">
                  <c:v>11.077999999999999</c:v>
                </c:pt>
                <c:pt idx="274">
                  <c:v>11.093</c:v>
                </c:pt>
                <c:pt idx="275">
                  <c:v>11.108000000000001</c:v>
                </c:pt>
                <c:pt idx="276">
                  <c:v>11.122</c:v>
                </c:pt>
                <c:pt idx="277">
                  <c:v>11.132999999999999</c:v>
                </c:pt>
                <c:pt idx="278">
                  <c:v>11.132999999999999</c:v>
                </c:pt>
                <c:pt idx="279">
                  <c:v>11.131</c:v>
                </c:pt>
                <c:pt idx="280">
                  <c:v>11.128</c:v>
                </c:pt>
                <c:pt idx="281">
                  <c:v>11.138</c:v>
                </c:pt>
                <c:pt idx="282">
                  <c:v>11.135999999999999</c:v>
                </c:pt>
                <c:pt idx="283">
                  <c:v>11.151</c:v>
                </c:pt>
                <c:pt idx="284">
                  <c:v>11.138999999999999</c:v>
                </c:pt>
                <c:pt idx="285">
                  <c:v>11.132</c:v>
                </c:pt>
                <c:pt idx="286">
                  <c:v>11.112</c:v>
                </c:pt>
                <c:pt idx="287">
                  <c:v>11.095000000000001</c:v>
                </c:pt>
                <c:pt idx="288">
                  <c:v>11.086</c:v>
                </c:pt>
                <c:pt idx="289">
                  <c:v>11.063000000000001</c:v>
                </c:pt>
                <c:pt idx="290">
                  <c:v>11.042</c:v>
                </c:pt>
                <c:pt idx="291">
                  <c:v>11.022</c:v>
                </c:pt>
                <c:pt idx="292">
                  <c:v>11.005000000000001</c:v>
                </c:pt>
                <c:pt idx="293">
                  <c:v>10.984999999999999</c:v>
                </c:pt>
                <c:pt idx="294">
                  <c:v>10.962</c:v>
                </c:pt>
                <c:pt idx="295">
                  <c:v>10.949</c:v>
                </c:pt>
                <c:pt idx="296">
                  <c:v>10.917</c:v>
                </c:pt>
                <c:pt idx="297">
                  <c:v>10.895</c:v>
                </c:pt>
                <c:pt idx="298">
                  <c:v>10.875</c:v>
                </c:pt>
                <c:pt idx="299">
                  <c:v>10.853</c:v>
                </c:pt>
                <c:pt idx="300">
                  <c:v>10.833</c:v>
                </c:pt>
                <c:pt idx="301">
                  <c:v>10.823</c:v>
                </c:pt>
                <c:pt idx="302">
                  <c:v>10.802</c:v>
                </c:pt>
                <c:pt idx="303">
                  <c:v>10.795999999999999</c:v>
                </c:pt>
                <c:pt idx="304">
                  <c:v>10.788</c:v>
                </c:pt>
                <c:pt idx="305">
                  <c:v>10.789</c:v>
                </c:pt>
                <c:pt idx="306">
                  <c:v>10.79</c:v>
                </c:pt>
                <c:pt idx="307">
                  <c:v>10.79</c:v>
                </c:pt>
                <c:pt idx="308">
                  <c:v>10.775</c:v>
                </c:pt>
                <c:pt idx="309">
                  <c:v>10.786</c:v>
                </c:pt>
                <c:pt idx="310">
                  <c:v>10.794</c:v>
                </c:pt>
                <c:pt idx="311">
                  <c:v>10.817</c:v>
                </c:pt>
                <c:pt idx="312">
                  <c:v>10.840999999999999</c:v>
                </c:pt>
                <c:pt idx="313">
                  <c:v>10.863</c:v>
                </c:pt>
                <c:pt idx="314">
                  <c:v>10.875999999999999</c:v>
                </c:pt>
                <c:pt idx="315">
                  <c:v>10.9</c:v>
                </c:pt>
                <c:pt idx="316">
                  <c:v>10.923999999999999</c:v>
                </c:pt>
                <c:pt idx="317">
                  <c:v>10.95</c:v>
                </c:pt>
                <c:pt idx="318">
                  <c:v>10.965</c:v>
                </c:pt>
                <c:pt idx="319">
                  <c:v>10.984</c:v>
                </c:pt>
                <c:pt idx="320">
                  <c:v>10.981999999999999</c:v>
                </c:pt>
                <c:pt idx="321">
                  <c:v>11.000999999999999</c:v>
                </c:pt>
                <c:pt idx="322">
                  <c:v>11.007999999999999</c:v>
                </c:pt>
                <c:pt idx="323">
                  <c:v>11.022</c:v>
                </c:pt>
                <c:pt idx="324">
                  <c:v>11.04</c:v>
                </c:pt>
                <c:pt idx="325">
                  <c:v>11.061</c:v>
                </c:pt>
                <c:pt idx="326">
                  <c:v>11.063000000000001</c:v>
                </c:pt>
                <c:pt idx="327">
                  <c:v>11.07</c:v>
                </c:pt>
                <c:pt idx="328">
                  <c:v>11.058999999999999</c:v>
                </c:pt>
                <c:pt idx="329">
                  <c:v>11.069000000000001</c:v>
                </c:pt>
                <c:pt idx="330">
                  <c:v>11.066000000000001</c:v>
                </c:pt>
                <c:pt idx="331">
                  <c:v>11.053000000000001</c:v>
                </c:pt>
                <c:pt idx="332">
                  <c:v>11.048999999999999</c:v>
                </c:pt>
                <c:pt idx="333">
                  <c:v>11.047000000000001</c:v>
                </c:pt>
                <c:pt idx="334">
                  <c:v>11.057</c:v>
                </c:pt>
                <c:pt idx="335">
                  <c:v>11.061</c:v>
                </c:pt>
                <c:pt idx="336">
                  <c:v>11.061999999999999</c:v>
                </c:pt>
                <c:pt idx="337">
                  <c:v>11.055</c:v>
                </c:pt>
                <c:pt idx="338">
                  <c:v>11.055</c:v>
                </c:pt>
                <c:pt idx="339">
                  <c:v>11.055</c:v>
                </c:pt>
                <c:pt idx="340">
                  <c:v>11.055</c:v>
                </c:pt>
                <c:pt idx="341">
                  <c:v>11.055</c:v>
                </c:pt>
                <c:pt idx="342">
                  <c:v>11.055</c:v>
                </c:pt>
                <c:pt idx="343">
                  <c:v>11.055</c:v>
                </c:pt>
                <c:pt idx="344">
                  <c:v>11.055</c:v>
                </c:pt>
                <c:pt idx="345">
                  <c:v>11.055</c:v>
                </c:pt>
                <c:pt idx="346">
                  <c:v>11.055</c:v>
                </c:pt>
                <c:pt idx="347">
                  <c:v>11.055</c:v>
                </c:pt>
                <c:pt idx="348">
                  <c:v>11.055</c:v>
                </c:pt>
                <c:pt idx="349">
                  <c:v>11.055</c:v>
                </c:pt>
                <c:pt idx="350">
                  <c:v>11.055</c:v>
                </c:pt>
                <c:pt idx="351">
                  <c:v>11.055</c:v>
                </c:pt>
                <c:pt idx="352">
                  <c:v>11.055</c:v>
                </c:pt>
                <c:pt idx="353">
                  <c:v>11.055</c:v>
                </c:pt>
                <c:pt idx="354">
                  <c:v>11.055</c:v>
                </c:pt>
                <c:pt idx="355">
                  <c:v>11.055</c:v>
                </c:pt>
                <c:pt idx="356">
                  <c:v>11.055</c:v>
                </c:pt>
                <c:pt idx="357">
                  <c:v>11.055</c:v>
                </c:pt>
                <c:pt idx="358">
                  <c:v>11.055</c:v>
                </c:pt>
                <c:pt idx="359">
                  <c:v>11.055</c:v>
                </c:pt>
                <c:pt idx="360">
                  <c:v>11.055</c:v>
                </c:pt>
                <c:pt idx="361">
                  <c:v>11.055</c:v>
                </c:pt>
                <c:pt idx="362">
                  <c:v>11.055</c:v>
                </c:pt>
                <c:pt idx="363">
                  <c:v>11.055</c:v>
                </c:pt>
                <c:pt idx="364">
                  <c:v>11.055</c:v>
                </c:pt>
                <c:pt idx="365">
                  <c:v>11.055</c:v>
                </c:pt>
                <c:pt idx="366">
                  <c:v>11.055</c:v>
                </c:pt>
                <c:pt idx="367">
                  <c:v>11.055</c:v>
                </c:pt>
                <c:pt idx="368">
                  <c:v>11.055</c:v>
                </c:pt>
                <c:pt idx="369">
                  <c:v>11.055</c:v>
                </c:pt>
                <c:pt idx="370">
                  <c:v>11.055</c:v>
                </c:pt>
                <c:pt idx="371">
                  <c:v>11.055</c:v>
                </c:pt>
                <c:pt idx="372">
                  <c:v>11.055</c:v>
                </c:pt>
                <c:pt idx="373">
                  <c:v>11.055</c:v>
                </c:pt>
                <c:pt idx="374">
                  <c:v>11.055</c:v>
                </c:pt>
                <c:pt idx="375">
                  <c:v>11.055</c:v>
                </c:pt>
                <c:pt idx="376">
                  <c:v>11.055</c:v>
                </c:pt>
                <c:pt idx="377">
                  <c:v>11.055</c:v>
                </c:pt>
                <c:pt idx="378">
                  <c:v>11.055</c:v>
                </c:pt>
                <c:pt idx="379">
                  <c:v>11.055</c:v>
                </c:pt>
                <c:pt idx="380">
                  <c:v>11.055</c:v>
                </c:pt>
                <c:pt idx="381">
                  <c:v>11.055</c:v>
                </c:pt>
                <c:pt idx="382">
                  <c:v>11.055</c:v>
                </c:pt>
                <c:pt idx="383">
                  <c:v>11.055</c:v>
                </c:pt>
                <c:pt idx="384">
                  <c:v>11.055</c:v>
                </c:pt>
                <c:pt idx="385">
                  <c:v>11.055</c:v>
                </c:pt>
                <c:pt idx="386">
                  <c:v>11.055</c:v>
                </c:pt>
                <c:pt idx="387">
                  <c:v>11.055</c:v>
                </c:pt>
                <c:pt idx="388">
                  <c:v>11.055</c:v>
                </c:pt>
                <c:pt idx="389">
                  <c:v>11.055</c:v>
                </c:pt>
                <c:pt idx="390">
                  <c:v>11.055</c:v>
                </c:pt>
                <c:pt idx="391">
                  <c:v>11.055</c:v>
                </c:pt>
                <c:pt idx="392">
                  <c:v>11.055</c:v>
                </c:pt>
                <c:pt idx="393">
                  <c:v>11.055</c:v>
                </c:pt>
                <c:pt idx="394">
                  <c:v>11.055</c:v>
                </c:pt>
                <c:pt idx="395">
                  <c:v>11.055</c:v>
                </c:pt>
                <c:pt idx="396">
                  <c:v>11.055</c:v>
                </c:pt>
                <c:pt idx="397">
                  <c:v>11.055</c:v>
                </c:pt>
                <c:pt idx="398">
                  <c:v>11.055</c:v>
                </c:pt>
                <c:pt idx="399">
                  <c:v>11.055</c:v>
                </c:pt>
                <c:pt idx="400">
                  <c:v>11.055</c:v>
                </c:pt>
                <c:pt idx="401">
                  <c:v>11.055</c:v>
                </c:pt>
                <c:pt idx="402">
                  <c:v>11.055</c:v>
                </c:pt>
                <c:pt idx="403">
                  <c:v>11.055</c:v>
                </c:pt>
                <c:pt idx="404">
                  <c:v>11.055</c:v>
                </c:pt>
                <c:pt idx="405">
                  <c:v>11.055</c:v>
                </c:pt>
                <c:pt idx="406">
                  <c:v>11.055</c:v>
                </c:pt>
                <c:pt idx="407">
                  <c:v>11.055</c:v>
                </c:pt>
                <c:pt idx="408">
                  <c:v>11.055</c:v>
                </c:pt>
                <c:pt idx="409">
                  <c:v>11.055</c:v>
                </c:pt>
                <c:pt idx="410">
                  <c:v>11.055</c:v>
                </c:pt>
                <c:pt idx="411">
                  <c:v>11.055</c:v>
                </c:pt>
                <c:pt idx="412">
                  <c:v>11.055</c:v>
                </c:pt>
                <c:pt idx="413">
                  <c:v>11.055</c:v>
                </c:pt>
                <c:pt idx="414">
                  <c:v>11.055</c:v>
                </c:pt>
                <c:pt idx="415">
                  <c:v>11.055</c:v>
                </c:pt>
                <c:pt idx="416">
                  <c:v>11.055</c:v>
                </c:pt>
                <c:pt idx="417">
                  <c:v>11.032</c:v>
                </c:pt>
                <c:pt idx="418">
                  <c:v>11.04</c:v>
                </c:pt>
                <c:pt idx="419">
                  <c:v>11.048999999999999</c:v>
                </c:pt>
                <c:pt idx="420">
                  <c:v>11.042</c:v>
                </c:pt>
                <c:pt idx="421">
                  <c:v>11.044</c:v>
                </c:pt>
                <c:pt idx="422">
                  <c:v>11.047000000000001</c:v>
                </c:pt>
                <c:pt idx="423">
                  <c:v>11.041</c:v>
                </c:pt>
                <c:pt idx="424">
                  <c:v>11.026999999999999</c:v>
                </c:pt>
                <c:pt idx="425">
                  <c:v>11.01</c:v>
                </c:pt>
                <c:pt idx="426">
                  <c:v>10.994999999999999</c:v>
                </c:pt>
                <c:pt idx="427">
                  <c:v>10.974</c:v>
                </c:pt>
                <c:pt idx="428">
                  <c:v>10.94</c:v>
                </c:pt>
                <c:pt idx="429">
                  <c:v>10.913</c:v>
                </c:pt>
                <c:pt idx="430">
                  <c:v>10.891</c:v>
                </c:pt>
                <c:pt idx="431">
                  <c:v>10.885999999999999</c:v>
                </c:pt>
                <c:pt idx="432">
                  <c:v>10.866</c:v>
                </c:pt>
                <c:pt idx="433">
                  <c:v>10.83</c:v>
                </c:pt>
                <c:pt idx="434">
                  <c:v>10.821999999999999</c:v>
                </c:pt>
                <c:pt idx="435">
                  <c:v>10.808999999999999</c:v>
                </c:pt>
                <c:pt idx="436">
                  <c:v>10.795999999999999</c:v>
                </c:pt>
                <c:pt idx="437">
                  <c:v>10.797000000000001</c:v>
                </c:pt>
                <c:pt idx="438">
                  <c:v>10.795999999999999</c:v>
                </c:pt>
                <c:pt idx="439">
                  <c:v>10.776</c:v>
                </c:pt>
                <c:pt idx="440">
                  <c:v>10.775</c:v>
                </c:pt>
                <c:pt idx="441">
                  <c:v>10.782</c:v>
                </c:pt>
                <c:pt idx="442">
                  <c:v>10.791</c:v>
                </c:pt>
                <c:pt idx="443">
                  <c:v>10.792</c:v>
                </c:pt>
                <c:pt idx="444">
                  <c:v>10.792</c:v>
                </c:pt>
                <c:pt idx="445">
                  <c:v>10.802</c:v>
                </c:pt>
                <c:pt idx="446">
                  <c:v>10.805</c:v>
                </c:pt>
                <c:pt idx="447">
                  <c:v>10.814</c:v>
                </c:pt>
                <c:pt idx="448">
                  <c:v>10.821999999999999</c:v>
                </c:pt>
                <c:pt idx="449">
                  <c:v>10.82</c:v>
                </c:pt>
                <c:pt idx="450">
                  <c:v>10.824</c:v>
                </c:pt>
                <c:pt idx="451">
                  <c:v>10.832000000000001</c:v>
                </c:pt>
                <c:pt idx="452">
                  <c:v>10.839</c:v>
                </c:pt>
                <c:pt idx="453">
                  <c:v>10.853</c:v>
                </c:pt>
                <c:pt idx="454">
                  <c:v>10.866</c:v>
                </c:pt>
                <c:pt idx="455">
                  <c:v>10.887</c:v>
                </c:pt>
                <c:pt idx="456">
                  <c:v>10.881</c:v>
                </c:pt>
                <c:pt idx="457">
                  <c:v>10.888</c:v>
                </c:pt>
                <c:pt idx="458">
                  <c:v>10.914999999999999</c:v>
                </c:pt>
                <c:pt idx="459">
                  <c:v>10.927</c:v>
                </c:pt>
                <c:pt idx="460">
                  <c:v>10.938000000000001</c:v>
                </c:pt>
                <c:pt idx="461">
                  <c:v>10.965</c:v>
                </c:pt>
                <c:pt idx="462">
                  <c:v>10.965</c:v>
                </c:pt>
                <c:pt idx="463">
                  <c:v>10.974</c:v>
                </c:pt>
                <c:pt idx="464">
                  <c:v>10.994</c:v>
                </c:pt>
                <c:pt idx="465">
                  <c:v>11.010999999999999</c:v>
                </c:pt>
                <c:pt idx="466">
                  <c:v>11.022</c:v>
                </c:pt>
                <c:pt idx="467">
                  <c:v>11.028</c:v>
                </c:pt>
                <c:pt idx="468">
                  <c:v>11.045999999999999</c:v>
                </c:pt>
                <c:pt idx="469">
                  <c:v>11.05</c:v>
                </c:pt>
                <c:pt idx="470">
                  <c:v>11.055999999999999</c:v>
                </c:pt>
                <c:pt idx="471">
                  <c:v>11.061</c:v>
                </c:pt>
                <c:pt idx="472">
                  <c:v>11.065</c:v>
                </c:pt>
                <c:pt idx="473">
                  <c:v>11.06</c:v>
                </c:pt>
                <c:pt idx="474">
                  <c:v>11.066000000000001</c:v>
                </c:pt>
                <c:pt idx="475">
                  <c:v>11.057</c:v>
                </c:pt>
                <c:pt idx="476">
                  <c:v>11.044</c:v>
                </c:pt>
                <c:pt idx="477">
                  <c:v>11.029</c:v>
                </c:pt>
                <c:pt idx="478">
                  <c:v>11.023</c:v>
                </c:pt>
                <c:pt idx="479">
                  <c:v>11.013999999999999</c:v>
                </c:pt>
                <c:pt idx="480">
                  <c:v>11.003</c:v>
                </c:pt>
                <c:pt idx="481">
                  <c:v>11</c:v>
                </c:pt>
                <c:pt idx="482">
                  <c:v>10.994999999999999</c:v>
                </c:pt>
                <c:pt idx="483">
                  <c:v>10.986000000000001</c:v>
                </c:pt>
                <c:pt idx="484">
                  <c:v>10.981999999999999</c:v>
                </c:pt>
                <c:pt idx="485">
                  <c:v>10.971</c:v>
                </c:pt>
                <c:pt idx="486">
                  <c:v>10.961</c:v>
                </c:pt>
                <c:pt idx="487">
                  <c:v>10.954000000000001</c:v>
                </c:pt>
                <c:pt idx="488">
                  <c:v>10.957000000000001</c:v>
                </c:pt>
                <c:pt idx="489">
                  <c:v>10.96</c:v>
                </c:pt>
                <c:pt idx="490">
                  <c:v>10.962999999999999</c:v>
                </c:pt>
                <c:pt idx="491">
                  <c:v>10.952</c:v>
                </c:pt>
                <c:pt idx="492">
                  <c:v>10.958</c:v>
                </c:pt>
                <c:pt idx="493">
                  <c:v>10.943</c:v>
                </c:pt>
                <c:pt idx="494">
                  <c:v>10.936999999999999</c:v>
                </c:pt>
                <c:pt idx="495">
                  <c:v>10.92</c:v>
                </c:pt>
                <c:pt idx="496">
                  <c:v>10.911</c:v>
                </c:pt>
                <c:pt idx="497">
                  <c:v>10.88</c:v>
                </c:pt>
                <c:pt idx="498">
                  <c:v>10.859</c:v>
                </c:pt>
                <c:pt idx="499">
                  <c:v>10.840999999999999</c:v>
                </c:pt>
                <c:pt idx="500">
                  <c:v>10.817</c:v>
                </c:pt>
                <c:pt idx="501">
                  <c:v>10.792999999999999</c:v>
                </c:pt>
                <c:pt idx="502">
                  <c:v>10.78</c:v>
                </c:pt>
                <c:pt idx="503">
                  <c:v>10.759</c:v>
                </c:pt>
                <c:pt idx="504">
                  <c:v>10.734999999999999</c:v>
                </c:pt>
                <c:pt idx="505">
                  <c:v>10.696999999999999</c:v>
                </c:pt>
                <c:pt idx="506">
                  <c:v>10.667</c:v>
                </c:pt>
                <c:pt idx="507">
                  <c:v>10.637</c:v>
                </c:pt>
                <c:pt idx="508">
                  <c:v>10.613</c:v>
                </c:pt>
                <c:pt idx="509">
                  <c:v>10.583</c:v>
                </c:pt>
                <c:pt idx="510">
                  <c:v>10.573</c:v>
                </c:pt>
                <c:pt idx="511">
                  <c:v>10.544</c:v>
                </c:pt>
                <c:pt idx="512">
                  <c:v>10.54</c:v>
                </c:pt>
                <c:pt idx="513">
                  <c:v>10.53</c:v>
                </c:pt>
                <c:pt idx="514">
                  <c:v>10.525</c:v>
                </c:pt>
                <c:pt idx="515">
                  <c:v>10.519</c:v>
                </c:pt>
                <c:pt idx="516">
                  <c:v>10.523999999999999</c:v>
                </c:pt>
                <c:pt idx="517">
                  <c:v>10.534000000000001</c:v>
                </c:pt>
                <c:pt idx="518">
                  <c:v>10.538</c:v>
                </c:pt>
                <c:pt idx="519">
                  <c:v>10.541</c:v>
                </c:pt>
                <c:pt idx="520">
                  <c:v>10.552</c:v>
                </c:pt>
                <c:pt idx="521">
                  <c:v>10.576000000000001</c:v>
                </c:pt>
                <c:pt idx="522">
                  <c:v>10.605</c:v>
                </c:pt>
                <c:pt idx="523">
                  <c:v>10.638999999999999</c:v>
                </c:pt>
                <c:pt idx="524">
                  <c:v>10.651</c:v>
                </c:pt>
                <c:pt idx="525">
                  <c:v>10.680999999999999</c:v>
                </c:pt>
                <c:pt idx="526">
                  <c:v>10.701000000000001</c:v>
                </c:pt>
                <c:pt idx="527">
                  <c:v>10.718999999999999</c:v>
                </c:pt>
                <c:pt idx="528">
                  <c:v>10.726000000000001</c:v>
                </c:pt>
                <c:pt idx="529">
                  <c:v>10.746</c:v>
                </c:pt>
                <c:pt idx="530">
                  <c:v>10.772</c:v>
                </c:pt>
                <c:pt idx="531">
                  <c:v>10.786</c:v>
                </c:pt>
                <c:pt idx="532">
                  <c:v>10.814</c:v>
                </c:pt>
                <c:pt idx="533">
                  <c:v>10.824999999999999</c:v>
                </c:pt>
                <c:pt idx="534">
                  <c:v>10.837999999999999</c:v>
                </c:pt>
                <c:pt idx="535">
                  <c:v>10.852</c:v>
                </c:pt>
                <c:pt idx="536">
                  <c:v>10.875999999999999</c:v>
                </c:pt>
                <c:pt idx="537">
                  <c:v>10.896000000000001</c:v>
                </c:pt>
                <c:pt idx="538">
                  <c:v>10.923</c:v>
                </c:pt>
                <c:pt idx="539">
                  <c:v>10.948</c:v>
                </c:pt>
                <c:pt idx="540">
                  <c:v>10.971</c:v>
                </c:pt>
                <c:pt idx="541">
                  <c:v>10.997999999999999</c:v>
                </c:pt>
                <c:pt idx="542">
                  <c:v>11.005000000000001</c:v>
                </c:pt>
                <c:pt idx="543">
                  <c:v>11.012</c:v>
                </c:pt>
                <c:pt idx="544">
                  <c:v>11.032999999999999</c:v>
                </c:pt>
                <c:pt idx="545">
                  <c:v>11.053000000000001</c:v>
                </c:pt>
                <c:pt idx="546">
                  <c:v>11.064</c:v>
                </c:pt>
                <c:pt idx="547">
                  <c:v>11.074</c:v>
                </c:pt>
                <c:pt idx="548">
                  <c:v>11.093999999999999</c:v>
                </c:pt>
                <c:pt idx="549">
                  <c:v>11.103</c:v>
                </c:pt>
                <c:pt idx="550">
                  <c:v>11.106999999999999</c:v>
                </c:pt>
                <c:pt idx="551">
                  <c:v>11.12</c:v>
                </c:pt>
                <c:pt idx="552">
                  <c:v>11.125999999999999</c:v>
                </c:pt>
                <c:pt idx="553">
                  <c:v>11.135</c:v>
                </c:pt>
                <c:pt idx="554">
                  <c:v>11.14</c:v>
                </c:pt>
                <c:pt idx="555">
                  <c:v>11.132</c:v>
                </c:pt>
                <c:pt idx="556">
                  <c:v>11.145</c:v>
                </c:pt>
                <c:pt idx="557">
                  <c:v>11.138</c:v>
                </c:pt>
                <c:pt idx="558">
                  <c:v>11.138999999999999</c:v>
                </c:pt>
                <c:pt idx="559">
                  <c:v>11.138</c:v>
                </c:pt>
                <c:pt idx="560">
                  <c:v>11.13</c:v>
                </c:pt>
                <c:pt idx="561">
                  <c:v>11.128</c:v>
                </c:pt>
                <c:pt idx="562">
                  <c:v>11.118</c:v>
                </c:pt>
                <c:pt idx="563">
                  <c:v>11.1</c:v>
                </c:pt>
                <c:pt idx="564">
                  <c:v>11.08</c:v>
                </c:pt>
                <c:pt idx="565">
                  <c:v>11.053000000000001</c:v>
                </c:pt>
                <c:pt idx="566">
                  <c:v>11.035</c:v>
                </c:pt>
                <c:pt idx="567">
                  <c:v>11.006</c:v>
                </c:pt>
                <c:pt idx="568">
                  <c:v>10.978999999999999</c:v>
                </c:pt>
                <c:pt idx="569">
                  <c:v>10.951000000000001</c:v>
                </c:pt>
                <c:pt idx="570">
                  <c:v>10.941000000000001</c:v>
                </c:pt>
                <c:pt idx="571">
                  <c:v>10.907</c:v>
                </c:pt>
                <c:pt idx="572">
                  <c:v>10.89</c:v>
                </c:pt>
                <c:pt idx="573">
                  <c:v>10.843999999999999</c:v>
                </c:pt>
                <c:pt idx="574">
                  <c:v>10.827999999999999</c:v>
                </c:pt>
                <c:pt idx="575">
                  <c:v>10.814</c:v>
                </c:pt>
                <c:pt idx="576">
                  <c:v>10.804</c:v>
                </c:pt>
                <c:pt idx="577">
                  <c:v>10.795</c:v>
                </c:pt>
                <c:pt idx="578">
                  <c:v>10.798</c:v>
                </c:pt>
                <c:pt idx="579">
                  <c:v>10.792999999999999</c:v>
                </c:pt>
                <c:pt idx="580">
                  <c:v>10.815</c:v>
                </c:pt>
                <c:pt idx="581">
                  <c:v>10.821999999999999</c:v>
                </c:pt>
                <c:pt idx="582">
                  <c:v>10.845000000000001</c:v>
                </c:pt>
                <c:pt idx="583">
                  <c:v>10.853999999999999</c:v>
                </c:pt>
                <c:pt idx="584">
                  <c:v>10.867000000000001</c:v>
                </c:pt>
                <c:pt idx="585">
                  <c:v>10.882</c:v>
                </c:pt>
                <c:pt idx="586">
                  <c:v>10.904</c:v>
                </c:pt>
                <c:pt idx="587">
                  <c:v>10.923</c:v>
                </c:pt>
                <c:pt idx="588">
                  <c:v>10.952999999999999</c:v>
                </c:pt>
                <c:pt idx="589">
                  <c:v>10.965999999999999</c:v>
                </c:pt>
                <c:pt idx="590">
                  <c:v>10.981999999999999</c:v>
                </c:pt>
                <c:pt idx="591">
                  <c:v>10.984999999999999</c:v>
                </c:pt>
                <c:pt idx="592">
                  <c:v>10.989000000000001</c:v>
                </c:pt>
                <c:pt idx="593">
                  <c:v>10.997999999999999</c:v>
                </c:pt>
                <c:pt idx="594">
                  <c:v>10.999000000000001</c:v>
                </c:pt>
                <c:pt idx="595">
                  <c:v>10.994999999999999</c:v>
                </c:pt>
                <c:pt idx="596">
                  <c:v>10.997999999999999</c:v>
                </c:pt>
                <c:pt idx="597">
                  <c:v>11.003</c:v>
                </c:pt>
                <c:pt idx="598">
                  <c:v>11.015000000000001</c:v>
                </c:pt>
                <c:pt idx="599">
                  <c:v>11.023999999999999</c:v>
                </c:pt>
                <c:pt idx="600">
                  <c:v>11.032999999999999</c:v>
                </c:pt>
                <c:pt idx="601">
                  <c:v>11.04</c:v>
                </c:pt>
                <c:pt idx="602">
                  <c:v>11.042</c:v>
                </c:pt>
                <c:pt idx="603">
                  <c:v>11.041</c:v>
                </c:pt>
                <c:pt idx="604">
                  <c:v>11.051</c:v>
                </c:pt>
                <c:pt idx="605">
                  <c:v>11.053000000000001</c:v>
                </c:pt>
                <c:pt idx="606">
                  <c:v>11.057</c:v>
                </c:pt>
                <c:pt idx="607">
                  <c:v>11.042999999999999</c:v>
                </c:pt>
                <c:pt idx="608">
                  <c:v>11.038</c:v>
                </c:pt>
                <c:pt idx="609">
                  <c:v>11.037000000000001</c:v>
                </c:pt>
                <c:pt idx="610">
                  <c:v>11.037000000000001</c:v>
                </c:pt>
                <c:pt idx="611">
                  <c:v>11.039</c:v>
                </c:pt>
                <c:pt idx="612">
                  <c:v>11.029</c:v>
                </c:pt>
                <c:pt idx="613">
                  <c:v>11.029</c:v>
                </c:pt>
                <c:pt idx="614">
                  <c:v>11.029</c:v>
                </c:pt>
                <c:pt idx="615">
                  <c:v>11.029</c:v>
                </c:pt>
                <c:pt idx="616">
                  <c:v>11.029</c:v>
                </c:pt>
                <c:pt idx="617">
                  <c:v>11.029</c:v>
                </c:pt>
                <c:pt idx="618">
                  <c:v>11.029</c:v>
                </c:pt>
                <c:pt idx="619">
                  <c:v>11.029</c:v>
                </c:pt>
                <c:pt idx="620">
                  <c:v>11.029</c:v>
                </c:pt>
                <c:pt idx="621">
                  <c:v>11.029</c:v>
                </c:pt>
                <c:pt idx="622">
                  <c:v>11.029</c:v>
                </c:pt>
                <c:pt idx="623">
                  <c:v>11.029</c:v>
                </c:pt>
                <c:pt idx="624">
                  <c:v>11.029</c:v>
                </c:pt>
                <c:pt idx="625">
                  <c:v>11.029</c:v>
                </c:pt>
                <c:pt idx="626">
                  <c:v>11.029</c:v>
                </c:pt>
                <c:pt idx="627">
                  <c:v>11.029</c:v>
                </c:pt>
                <c:pt idx="628">
                  <c:v>11.029</c:v>
                </c:pt>
                <c:pt idx="629">
                  <c:v>11.029</c:v>
                </c:pt>
                <c:pt idx="630">
                  <c:v>11.029</c:v>
                </c:pt>
                <c:pt idx="631">
                  <c:v>11.029</c:v>
                </c:pt>
                <c:pt idx="632">
                  <c:v>11.029</c:v>
                </c:pt>
                <c:pt idx="633">
                  <c:v>11.029</c:v>
                </c:pt>
                <c:pt idx="634">
                  <c:v>11.029</c:v>
                </c:pt>
                <c:pt idx="635">
                  <c:v>11.029</c:v>
                </c:pt>
                <c:pt idx="636">
                  <c:v>11.029</c:v>
                </c:pt>
                <c:pt idx="637">
                  <c:v>11.029</c:v>
                </c:pt>
                <c:pt idx="638">
                  <c:v>11.029</c:v>
                </c:pt>
                <c:pt idx="639">
                  <c:v>11.029</c:v>
                </c:pt>
                <c:pt idx="640">
                  <c:v>11.029</c:v>
                </c:pt>
                <c:pt idx="641">
                  <c:v>11.029</c:v>
                </c:pt>
                <c:pt idx="642">
                  <c:v>11.029</c:v>
                </c:pt>
                <c:pt idx="643">
                  <c:v>11.029</c:v>
                </c:pt>
                <c:pt idx="644">
                  <c:v>11.029</c:v>
                </c:pt>
                <c:pt idx="645">
                  <c:v>11.029</c:v>
                </c:pt>
                <c:pt idx="646">
                  <c:v>11.029</c:v>
                </c:pt>
                <c:pt idx="647">
                  <c:v>11.029</c:v>
                </c:pt>
                <c:pt idx="648">
                  <c:v>11.029</c:v>
                </c:pt>
                <c:pt idx="649">
                  <c:v>11.029</c:v>
                </c:pt>
                <c:pt idx="650">
                  <c:v>11.029</c:v>
                </c:pt>
                <c:pt idx="651">
                  <c:v>11.029</c:v>
                </c:pt>
                <c:pt idx="652">
                  <c:v>11.029</c:v>
                </c:pt>
                <c:pt idx="653">
                  <c:v>11.029</c:v>
                </c:pt>
                <c:pt idx="654">
                  <c:v>11.029</c:v>
                </c:pt>
                <c:pt idx="655">
                  <c:v>11.029</c:v>
                </c:pt>
                <c:pt idx="656">
                  <c:v>11.029</c:v>
                </c:pt>
                <c:pt idx="657">
                  <c:v>11.029</c:v>
                </c:pt>
                <c:pt idx="658">
                  <c:v>11.029</c:v>
                </c:pt>
                <c:pt idx="659">
                  <c:v>11.029</c:v>
                </c:pt>
                <c:pt idx="660">
                  <c:v>11.029</c:v>
                </c:pt>
                <c:pt idx="661">
                  <c:v>11.029</c:v>
                </c:pt>
                <c:pt idx="662">
                  <c:v>11.029</c:v>
                </c:pt>
                <c:pt idx="663">
                  <c:v>11.029</c:v>
                </c:pt>
                <c:pt idx="664">
                  <c:v>11.029</c:v>
                </c:pt>
                <c:pt idx="665">
                  <c:v>11.029</c:v>
                </c:pt>
                <c:pt idx="666">
                  <c:v>11.029</c:v>
                </c:pt>
                <c:pt idx="667">
                  <c:v>11.029</c:v>
                </c:pt>
                <c:pt idx="668">
                  <c:v>11.029</c:v>
                </c:pt>
                <c:pt idx="669">
                  <c:v>11.029</c:v>
                </c:pt>
                <c:pt idx="670">
                  <c:v>11.029</c:v>
                </c:pt>
                <c:pt idx="671">
                  <c:v>11.029</c:v>
                </c:pt>
                <c:pt idx="672">
                  <c:v>11.029</c:v>
                </c:pt>
                <c:pt idx="673">
                  <c:v>11.029</c:v>
                </c:pt>
                <c:pt idx="674">
                  <c:v>11.029</c:v>
                </c:pt>
                <c:pt idx="675">
                  <c:v>11.029</c:v>
                </c:pt>
                <c:pt idx="676">
                  <c:v>11.029</c:v>
                </c:pt>
                <c:pt idx="677">
                  <c:v>11.029</c:v>
                </c:pt>
                <c:pt idx="678">
                  <c:v>11.029</c:v>
                </c:pt>
                <c:pt idx="679">
                  <c:v>11.029</c:v>
                </c:pt>
                <c:pt idx="680">
                  <c:v>11.029</c:v>
                </c:pt>
                <c:pt idx="681">
                  <c:v>11.029</c:v>
                </c:pt>
                <c:pt idx="682">
                  <c:v>11.029</c:v>
                </c:pt>
                <c:pt idx="683">
                  <c:v>11.029</c:v>
                </c:pt>
                <c:pt idx="684">
                  <c:v>11.029</c:v>
                </c:pt>
                <c:pt idx="685">
                  <c:v>11.029</c:v>
                </c:pt>
                <c:pt idx="686">
                  <c:v>11.002000000000001</c:v>
                </c:pt>
                <c:pt idx="687">
                  <c:v>11.012</c:v>
                </c:pt>
                <c:pt idx="688">
                  <c:v>11.016</c:v>
                </c:pt>
                <c:pt idx="689">
                  <c:v>11.025</c:v>
                </c:pt>
                <c:pt idx="690">
                  <c:v>11.022</c:v>
                </c:pt>
                <c:pt idx="691">
                  <c:v>11.023</c:v>
                </c:pt>
              </c:numCache>
            </c:numRef>
          </c:yVal>
          <c:smooth val="1"/>
        </c:ser>
        <c:dLbls>
          <c:showLegendKey val="0"/>
          <c:showVal val="0"/>
          <c:showCatName val="0"/>
          <c:showSerName val="0"/>
          <c:showPercent val="0"/>
          <c:showBubbleSize val="0"/>
        </c:dLbls>
        <c:axId val="230312624"/>
        <c:axId val="898929008"/>
      </c:scatterChart>
      <c:valAx>
        <c:axId val="230312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98929008"/>
        <c:crosses val="autoZero"/>
        <c:crossBetween val="midCat"/>
      </c:valAx>
      <c:valAx>
        <c:axId val="89892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0312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7F4AD-4BA5-4D81-94D4-C46905713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1844</Words>
  <Characters>10145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FICHE TP</vt:lpstr>
    </vt:vector>
  </TitlesOfParts>
  <Company> </Company>
  <LinksUpToDate>false</LinksUpToDate>
  <CharactersWithSpaces>11966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TP</dc:title>
  <dc:subject>Format</dc:subject>
  <dc:creator>XP</dc:creator>
  <cp:keywords/>
  <dc:description/>
  <cp:lastModifiedBy>Pascal Blot</cp:lastModifiedBy>
  <cp:revision>7</cp:revision>
  <cp:lastPrinted>2009-04-22T12:25:00Z</cp:lastPrinted>
  <dcterms:created xsi:type="dcterms:W3CDTF">2016-01-09T10:08:00Z</dcterms:created>
  <dcterms:modified xsi:type="dcterms:W3CDTF">2018-06-14T19:34:00Z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
    <vt:lpwstr>ACQUERIR et COMMUNIQUER les INFORMATIONS</vt:lpwstr>
  </property>
  <property fmtid="{D5CDD505-2E9C-101B-9397-08002B2CF9AE}" pid="3" name="Support">
    <vt:lpwstr>Train arrière d'une Mygale</vt:lpwstr>
  </property>
  <property fmtid="{D5CDD505-2E9C-101B-9397-08002B2CF9AE}" pid="4" name="Type">
    <vt:lpwstr>FICHE TP6</vt:lpwstr>
  </property>
  <property fmtid="{D5CDD505-2E9C-101B-9397-08002B2CF9AE}" pid="5" name="Numéro CI">
    <vt:lpwstr>CI 5</vt:lpwstr>
  </property>
  <property fmtid="{D5CDD505-2E9C-101B-9397-08002B2CF9AE}" pid="6" name="Titre TP">
    <vt:lpwstr>Analyse structurelle d'un mécanisme</vt:lpwstr>
  </property>
</Properties>
</file>