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5244"/>
        <w:gridCol w:w="4058"/>
      </w:tblGrid>
      <w:tr>
        <w:trPr>
          <w:trHeight w:val="270" w:hRule="atLeast"/>
        </w:trPr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4"/>
              <w:ind w:left="3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DANS CE CADRE</w:t>
            </w:r>
          </w:p>
        </w:tc>
        <w:tc>
          <w:tcPr>
            <w:tcW w:w="93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664" w:val="left" w:leader="none"/>
              </w:tabs>
              <w:spacing w:line="236" w:lineRule="exact" w:before="14"/>
              <w:ind w:left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Académie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:</w:t>
              <w:tab/>
              <w:t>Session :</w:t>
            </w:r>
          </w:p>
        </w:tc>
      </w:tr>
      <w:tr>
        <w:trPr>
          <w:trHeight w:val="284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7206" w:val="left" w:leader="none"/>
              </w:tabs>
              <w:spacing w:line="239" w:lineRule="exact" w:before="26"/>
              <w:ind w:left="2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Examen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:</w:t>
              <w:tab/>
              <w:t>Série :</w:t>
            </w:r>
          </w:p>
        </w:tc>
      </w:tr>
      <w:tr>
        <w:trPr>
          <w:trHeight w:val="301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407" w:val="left" w:leader="none"/>
              </w:tabs>
              <w:spacing w:before="26"/>
              <w:ind w:left="2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Spécialité/option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:</w:t>
              <w:tab/>
              <w:t>Repère de l’épreuve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>
        <w:trPr>
          <w:trHeight w:val="303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2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Epreuve/sous épreuve :</w:t>
            </w:r>
          </w:p>
        </w:tc>
      </w:tr>
      <w:tr>
        <w:trPr>
          <w:trHeight w:val="282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 w:before="26"/>
              <w:ind w:left="2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NOM :</w:t>
            </w:r>
          </w:p>
        </w:tc>
      </w:tr>
      <w:tr>
        <w:trPr>
          <w:trHeight w:val="426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70" w:lineRule="exact"/>
              <w:ind w:left="20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(en majuscule, suivi s’il y a lieu, du nom d’épouse)</w:t>
            </w:r>
          </w:p>
          <w:p>
            <w:pPr>
              <w:pStyle w:val="TableParagraph"/>
              <w:spacing w:line="236" w:lineRule="exact"/>
              <w:ind w:left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Prénoms :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4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N° du candidat</w:t>
            </w:r>
          </w:p>
          <w:p>
            <w:pPr>
              <w:pStyle w:val="TableParagraph"/>
              <w:spacing w:before="181"/>
              <w:ind w:left="151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(le numéro est celui qui figure sur la convocation ou liste d’appel)</w:t>
            </w:r>
          </w:p>
        </w:tc>
      </w:tr>
      <w:tr>
        <w:trPr>
          <w:trHeight w:val="282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 w:before="26"/>
              <w:ind w:left="20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Né(e) le :</w:t>
            </w:r>
          </w:p>
        </w:tc>
        <w:tc>
          <w:tcPr>
            <w:tcW w:w="40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2" w:hRule="atLeast"/>
        </w:trPr>
        <w:tc>
          <w:tcPr>
            <w:tcW w:w="13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4"/>
              <w:ind w:left="44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NE RIEN ÉCRIRE</w:t>
            </w:r>
          </w:p>
        </w:tc>
        <w:tc>
          <w:tcPr>
            <w:tcW w:w="930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2"/>
              <w:ind w:left="3516" w:right="337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Appréciation du correcteur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Note :</w:t>
            </w:r>
          </w:p>
        </w:tc>
      </w:tr>
    </w:tbl>
    <w:p>
      <w:pPr>
        <w:spacing w:before="30"/>
        <w:ind w:left="199" w:right="0" w:firstLine="0"/>
        <w:jc w:val="left"/>
        <w:rPr>
          <w:rFonts w:ascii="Times New Roman"/>
          <w:sz w:val="18"/>
        </w:rPr>
      </w:pPr>
      <w:r>
        <w:rPr/>
        <w:pict>
          <v:rect style="position:absolute;margin-left:439.450012pt;margin-top:102.599983pt;width:121.9pt;height:22.8pt;mso-position-horizontal-relative:page;mso-position-vertical-relative:page;z-index:-616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11.150002pt;margin-top:-67.707672pt;width:127.55pt;height:51pt;mso-position-horizontal-relative:page;mso-position-vertical-relative:paragraph;z-index:-61600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sz w:val="18"/>
        </w:rPr>
        <w:t>Il est interdit aux candidats de signer leur composition ou d'y mettre un signe quelconque pouvant indiquer sa provenance.</w:t>
      </w:r>
    </w:p>
    <w:p>
      <w:pPr>
        <w:spacing w:before="2"/>
        <w:ind w:left="199" w:right="0" w:firstLine="0"/>
        <w:jc w:val="left"/>
        <w:rPr>
          <w:b/>
          <w:sz w:val="24"/>
        </w:rPr>
      </w:pPr>
      <w:r>
        <w:rPr>
          <w:b/>
          <w:sz w:val="24"/>
        </w:rPr>
        <w:t>Sous épreuve U41 :</w:t>
      </w:r>
    </w:p>
    <w:p>
      <w:pPr>
        <w:spacing w:line="379" w:lineRule="auto" w:before="161"/>
        <w:ind w:left="3871" w:right="3215" w:hanging="682"/>
        <w:jc w:val="left"/>
        <w:rPr>
          <w:b/>
          <w:sz w:val="24"/>
        </w:rPr>
      </w:pPr>
      <w:r>
        <w:rPr>
          <w:b/>
          <w:sz w:val="24"/>
        </w:rPr>
        <w:t>Etude des spécifications générales d'un système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pluri-technologique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111.400002pt;margin-top:17.209707pt;width:397.6pt;height:77.150pt;mso-position-horizontal-relative:page;mso-position-vertical-relative:paragraph;z-index:-10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37" w:lineRule="auto" w:before="76"/>
                    <w:ind w:left="2367" w:right="271" w:hanging="2088"/>
                    <w:jc w:val="left"/>
                    <w:rPr>
                      <w:rFonts w:ascii="Arial Black"/>
                      <w:sz w:val="44"/>
                    </w:rPr>
                  </w:pPr>
                  <w:r>
                    <w:rPr>
                      <w:rFonts w:ascii="Arial Black"/>
                      <w:sz w:val="44"/>
                    </w:rPr>
                    <w:t>LIGNE DE CONDITIONNEMENT DE YAOURTS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  <w:r>
        <w:rPr/>
        <w:pict>
          <v:shape style="position:absolute;margin-left:178.300003pt;margin-top:16.553905pt;width:262.8pt;height:58.3pt;mso-position-horizontal-relative:page;mso-position-vertical-relative:paragraph;z-index:-1000;mso-wrap-distance-left:0;mso-wrap-distance-right:0" type="#_x0000_t202" filled="false" stroked="true" strokeweight="1.5pt" strokecolor="#ff0000">
            <v:textbox inset="0,0,0,0">
              <w:txbxContent>
                <w:p>
                  <w:pPr>
                    <w:spacing w:before="71"/>
                    <w:ind w:left="772" w:right="0" w:firstLine="0"/>
                    <w:jc w:val="left"/>
                    <w:rPr>
                      <w:rFonts w:ascii="Arial Black"/>
                      <w:sz w:val="72"/>
                    </w:rPr>
                  </w:pPr>
                  <w:r>
                    <w:rPr>
                      <w:rFonts w:ascii="Arial Black"/>
                      <w:color w:val="FF0000"/>
                      <w:sz w:val="72"/>
                    </w:rPr>
                    <w:t>CORRIGE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65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Ce dossier comporte 15 pages numérotées de 1/15</w:t>
      </w:r>
      <w:r>
        <w:rPr>
          <w:b/>
          <w:spacing w:val="-23"/>
          <w:sz w:val="24"/>
        </w:rPr>
        <w:t> </w:t>
      </w:r>
      <w:r>
        <w:rPr>
          <w:b/>
          <w:sz w:val="24"/>
        </w:rPr>
        <w:t>à15/15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217" w:after="0"/>
        <w:ind w:left="919" w:right="240" w:hanging="360"/>
        <w:jc w:val="left"/>
        <w:rPr>
          <w:b/>
          <w:sz w:val="24"/>
        </w:rPr>
      </w:pPr>
      <w:r>
        <w:rPr>
          <w:b/>
          <w:sz w:val="24"/>
        </w:rPr>
        <w:t>Etude de la production de la ligne actuelle et évaluation de la remplisseuse et de l’encartonneuse de la future ligne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conditionnement.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218" w:after="0"/>
        <w:ind w:left="919" w:right="0" w:hanging="360"/>
        <w:jc w:val="left"/>
        <w:rPr>
          <w:b/>
          <w:sz w:val="24"/>
        </w:rPr>
      </w:pPr>
      <w:r>
        <w:rPr>
          <w:b/>
          <w:sz w:val="24"/>
        </w:rPr>
        <w:t>Amélioration du dialogue homme-machine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(l’encartonneuse).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72" w:top="400" w:bottom="1160" w:left="480" w:right="440"/>
        </w:sectPr>
      </w:pPr>
    </w:p>
    <w:p>
      <w:pPr>
        <w:pStyle w:val="BodyText"/>
        <w:ind w:left="139"/>
        <w:rPr>
          <w:sz w:val="20"/>
        </w:rPr>
      </w:pPr>
      <w:r>
        <w:rPr>
          <w:position w:val="0"/>
          <w:sz w:val="20"/>
        </w:rPr>
        <w:pict>
          <v:shape style="width:530.1pt;height:119.0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sz w:val="34"/>
                    </w:rPr>
                  </w:pPr>
                </w:p>
                <w:p>
                  <w:pPr>
                    <w:spacing w:before="255"/>
                    <w:ind w:left="1787" w:right="0" w:firstLine="0"/>
                    <w:jc w:val="left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pacing w:val="15"/>
                      <w:sz w:val="32"/>
                    </w:rPr>
                    <w:t>NE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32"/>
                    </w:rPr>
                    <w:t>RIEN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ÉCRIRE 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32"/>
                    </w:rPr>
                    <w:t>DANS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CETTE</w:t>
                  </w:r>
                  <w:r>
                    <w:rPr>
                      <w:rFonts w:ascii="Times New Roman" w:hAnsi="Times New Roman"/>
                      <w:b/>
                      <w:spacing w:val="121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PARTIE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9"/>
        <w:rPr>
          <w:b/>
          <w:sz w:val="7"/>
        </w:rPr>
      </w:pPr>
    </w:p>
    <w:p>
      <w:pPr>
        <w:pStyle w:val="BodyText"/>
        <w:ind w:left="118"/>
        <w:rPr>
          <w:sz w:val="20"/>
        </w:rPr>
      </w:pPr>
      <w:r>
        <w:rPr>
          <w:position w:val="-1"/>
          <w:sz w:val="20"/>
        </w:rPr>
        <w:pict>
          <v:shape style="width:529.550pt;height:34.6pt;mso-position-horizontal-relative:char;mso-position-vertical-relative:line" type="#_x0000_t202" filled="false" stroked="true" strokeweight="2.25pt" strokecolor="#000000">
            <w10:anchorlock/>
            <v:textbox inset="0,0,0,0">
              <w:txbxContent>
                <w:p>
                  <w:pPr>
                    <w:spacing w:before="68"/>
                    <w:ind w:left="14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PARTIE A – Etude de la production de la ligne actuelle et évaluation de la remplisseuse et de l’encartonneuse de la future ligne de conditionnement.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A1 - Analyse de la disponibilité de la ligne de conditionnement actuelle</w:t>
      </w:r>
    </w:p>
    <w:p>
      <w:pPr>
        <w:spacing w:before="121"/>
        <w:ind w:left="199" w:right="0" w:firstLine="0"/>
        <w:jc w:val="left"/>
        <w:rPr>
          <w:b/>
          <w:i/>
          <w:sz w:val="22"/>
        </w:rPr>
      </w:pPr>
      <w:r>
        <w:rPr>
          <w:rFonts w:ascii="Wingdings" w:hAnsi="Wingdings"/>
          <w:i/>
          <w:w w:val="205"/>
          <w:sz w:val="23"/>
        </w:rPr>
        <w:t></w:t>
      </w:r>
      <w:r>
        <w:rPr>
          <w:rFonts w:ascii="Times New Roman" w:hAnsi="Times New Roman"/>
          <w:i/>
          <w:spacing w:val="-58"/>
          <w:w w:val="205"/>
          <w:sz w:val="23"/>
        </w:rPr>
        <w:t> </w:t>
      </w:r>
      <w:r>
        <w:rPr>
          <w:i/>
          <w:w w:val="110"/>
          <w:sz w:val="22"/>
        </w:rPr>
        <w:t>Voir document technique </w:t>
      </w:r>
      <w:r>
        <w:rPr>
          <w:b/>
          <w:i/>
          <w:w w:val="110"/>
          <w:sz w:val="22"/>
        </w:rPr>
        <w:t>DT 2 </w:t>
      </w:r>
      <w:r>
        <w:rPr>
          <w:i/>
          <w:w w:val="110"/>
          <w:sz w:val="22"/>
        </w:rPr>
        <w:t>– </w:t>
      </w:r>
      <w:r>
        <w:rPr>
          <w:b/>
          <w:i/>
          <w:w w:val="110"/>
          <w:sz w:val="22"/>
        </w:rPr>
        <w:t>DT 3</w:t>
      </w:r>
    </w:p>
    <w:p>
      <w:pPr>
        <w:pStyle w:val="BodyText"/>
        <w:spacing w:before="119"/>
        <w:ind w:left="199" w:firstLine="283"/>
      </w:pPr>
      <w:r>
        <w:rPr>
          <w:b/>
        </w:rPr>
        <w:t>A1.1. </w:t>
      </w:r>
      <w:r>
        <w:rPr/>
        <w:t>A partir du tableau des relevés des arrêts ligne effectué par les opérateurs, calculer la disponibilité opérationnelle de la ligne de conditionnement.</w:t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36.099998pt;margin-top:12.080713pt;width:508.75pt;height:38.6pt;mso-position-horizontal-relative:page;mso-position-vertical-relative:paragraph;z-index:-8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ind w:left="2090"/>
                    <w:rPr>
                      <w:b/>
                    </w:rPr>
                  </w:pPr>
                  <w:r>
                    <w:rPr>
                      <w:color w:val="FF0000"/>
                    </w:rPr>
                    <w:t>DO = 770 / (770 + (6 + 90 + 119 + 22 + 6)) </w:t>
                  </w:r>
                  <w:r>
                    <w:rPr>
                      <w:b/>
                      <w:color w:val="FF0000"/>
                    </w:rPr>
                    <w:t>= 0,7601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89"/>
        <w:ind w:left="482"/>
      </w:pPr>
      <w:r>
        <w:rPr>
          <w:b/>
        </w:rPr>
        <w:t>A1.2. </w:t>
      </w:r>
      <w:r>
        <w:rPr/>
        <w:t>Compte-tenu du résultat précédent, que préconisez-vous ?</w:t>
      </w:r>
    </w:p>
    <w:p>
      <w:pPr>
        <w:spacing w:before="121"/>
        <w:ind w:left="199" w:right="0" w:firstLine="0"/>
        <w:jc w:val="left"/>
        <w:rPr>
          <w:b/>
          <w:i/>
          <w:sz w:val="22"/>
        </w:rPr>
      </w:pPr>
      <w:r>
        <w:rPr>
          <w:rFonts w:ascii="Wingdings" w:hAnsi="Wingdings"/>
          <w:i/>
          <w:w w:val="205"/>
          <w:sz w:val="23"/>
        </w:rPr>
        <w:t></w:t>
      </w:r>
      <w:r>
        <w:rPr>
          <w:rFonts w:ascii="Times New Roman" w:hAnsi="Times New Roman"/>
          <w:i/>
          <w:spacing w:val="-87"/>
          <w:w w:val="205"/>
          <w:sz w:val="23"/>
        </w:rPr>
        <w:t> </w:t>
      </w:r>
      <w:r>
        <w:rPr>
          <w:i/>
          <w:w w:val="110"/>
          <w:sz w:val="22"/>
        </w:rPr>
        <w:t>Voir document technique </w:t>
      </w:r>
      <w:r>
        <w:rPr>
          <w:b/>
          <w:i/>
          <w:w w:val="110"/>
          <w:sz w:val="22"/>
        </w:rPr>
        <w:t>DT 3</w:t>
      </w:r>
    </w:p>
    <w:p>
      <w:pPr>
        <w:pStyle w:val="BodyText"/>
        <w:spacing w:before="7"/>
        <w:rPr>
          <w:b/>
          <w:i/>
          <w:sz w:val="11"/>
        </w:rPr>
      </w:pPr>
      <w:r>
        <w:rPr/>
        <w:pict>
          <v:shape style="position:absolute;margin-left:35.599998pt;margin-top:9.052149pt;width:508.75pt;height:171.95pt;mso-position-horizontal-relative:page;mso-position-vertical-relative:paragraph;z-index:-8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line="477" w:lineRule="auto" w:before="3"/>
                    <w:ind w:left="1834" w:right="1836"/>
                    <w:jc w:val="center"/>
                    <w:rPr>
                      <w:b/>
                    </w:rPr>
                  </w:pPr>
                  <w:r>
                    <w:rPr>
                      <w:color w:val="FF0000"/>
                    </w:rPr>
                    <w:t>D’après l’algorithme DO &lt; 0,95. On calcule l’écart entre DO et DM. DM = 770 / (770 + (90 + 119 + 22 + 6)) </w:t>
                  </w:r>
                  <w:r>
                    <w:rPr>
                      <w:b/>
                      <w:color w:val="FF0000"/>
                    </w:rPr>
                    <w:t>= 0,7646</w:t>
                  </w:r>
                </w:p>
                <w:p>
                  <w:pPr>
                    <w:pStyle w:val="BodyText"/>
                    <w:spacing w:before="6"/>
                    <w:ind w:left="1834" w:right="1834"/>
                    <w:jc w:val="center"/>
                  </w:pPr>
                  <w:r>
                    <w:rPr>
                      <w:color w:val="FF0000"/>
                    </w:rPr>
                    <w:t>DM – DO = 0,0045 &lt; 0,005. On calcule l’écart entre DM et DI.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i/>
                      <w:sz w:val="21"/>
                    </w:rPr>
                  </w:pPr>
                </w:p>
                <w:p>
                  <w:pPr>
                    <w:pStyle w:val="BodyText"/>
                    <w:ind w:left="1477" w:right="1476"/>
                    <w:jc w:val="center"/>
                  </w:pPr>
                  <w:r>
                    <w:rPr>
                      <w:color w:val="FF0000"/>
                    </w:rPr>
                    <w:t>DI = 770 / (770 + (90 + 119 + 22)) = </w:t>
                  </w:r>
                  <w:r>
                    <w:rPr>
                      <w:b/>
                      <w:color w:val="FF0000"/>
                    </w:rPr>
                    <w:t>0,7692. </w:t>
                  </w:r>
                  <w:r>
                    <w:rPr>
                      <w:color w:val="FF0000"/>
                    </w:rPr>
                    <w:t>DI – DM = 0,0046 &lt; 0,005</w:t>
                  </w:r>
                </w:p>
                <w:p>
                  <w:pPr>
                    <w:pStyle w:val="BodyText"/>
                    <w:spacing w:before="3"/>
                    <w:rPr>
                      <w:b/>
                      <w:i/>
                    </w:rPr>
                  </w:pPr>
                </w:p>
                <w:p>
                  <w:pPr>
                    <w:pStyle w:val="BodyText"/>
                    <w:spacing w:line="252" w:lineRule="exact"/>
                    <w:ind w:left="1477" w:right="1478"/>
                    <w:jc w:val="center"/>
                  </w:pPr>
                  <w:r>
                    <w:rPr>
                      <w:color w:val="FF0000"/>
                    </w:rPr>
                    <w:t>Conclusion : Soit - Améliorer les caractéristiques intrinsèques du</w:t>
                  </w:r>
                  <w:r>
                    <w:rPr>
                      <w:color w:val="FF0000"/>
                      <w:spacing w:val="-11"/>
                    </w:rPr>
                    <w:t> </w:t>
                  </w:r>
                  <w:r>
                    <w:rPr>
                      <w:color w:val="FF0000"/>
                    </w:rPr>
                    <w:t>matériel.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30" w:val="left" w:leader="none"/>
                    </w:tabs>
                    <w:spacing w:line="252" w:lineRule="exact" w:before="0" w:after="0"/>
                    <w:ind w:left="1826" w:right="0" w:firstLine="1367"/>
                    <w:jc w:val="left"/>
                  </w:pPr>
                  <w:r>
                    <w:rPr>
                      <w:color w:val="FF0000"/>
                    </w:rPr>
                    <w:t>Améliorer l’entretien</w:t>
                  </w:r>
                  <w:r>
                    <w:rPr>
                      <w:color w:val="FF0000"/>
                      <w:spacing w:val="-2"/>
                    </w:rPr>
                    <w:t> </w:t>
                  </w:r>
                  <w:r>
                    <w:rPr>
                      <w:color w:val="FF0000"/>
                    </w:rPr>
                    <w:t>préventif.</w:t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30" w:val="left" w:leader="none"/>
                    </w:tabs>
                    <w:spacing w:line="240" w:lineRule="auto" w:before="0" w:after="0"/>
                    <w:ind w:left="1826" w:right="740" w:firstLine="1367"/>
                    <w:jc w:val="left"/>
                  </w:pPr>
                  <w:r>
                    <w:rPr>
                      <w:color w:val="FF0000"/>
                    </w:rPr>
                    <w:t>Réduire les temps de changement d’outillage et de fabrication. (L’entreprise BIOFI a privilégié le changement de la ligne</w:t>
                  </w:r>
                  <w:r>
                    <w:rPr>
                      <w:color w:val="FF0000"/>
                      <w:spacing w:val="-16"/>
                    </w:rPr>
                    <w:t> </w:t>
                  </w:r>
                  <w:r>
                    <w:rPr>
                      <w:color w:val="FF0000"/>
                    </w:rPr>
                    <w:t>complète)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before="168"/>
        <w:ind w:left="482"/>
      </w:pPr>
      <w:r>
        <w:rPr/>
        <w:t>A1.3. Disponibilité prévisible de la future ligne de conditionnement</w:t>
      </w:r>
    </w:p>
    <w:p>
      <w:pPr>
        <w:spacing w:before="121"/>
        <w:ind w:left="199" w:right="0" w:firstLine="0"/>
        <w:jc w:val="left"/>
        <w:rPr>
          <w:b/>
          <w:i/>
          <w:sz w:val="22"/>
        </w:rPr>
      </w:pPr>
      <w:r>
        <w:rPr/>
        <w:pict>
          <v:shape style="position:absolute;margin-left:310.799988pt;margin-top:6.767874pt;width:257.3pt;height:110.8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FF9900"/>
                      <w:left w:val="single" w:sz="12" w:space="0" w:color="FF9900"/>
                      <w:bottom w:val="single" w:sz="12" w:space="0" w:color="FF9900"/>
                      <w:right w:val="single" w:sz="12" w:space="0" w:color="FF9900"/>
                      <w:insideH w:val="single" w:sz="12" w:space="0" w:color="FF9900"/>
                      <w:insideV w:val="single" w:sz="12" w:space="0" w:color="FF99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76"/>
                    <w:gridCol w:w="2726"/>
                  </w:tblGrid>
                  <w:tr>
                    <w:trPr>
                      <w:trHeight w:val="282" w:hRule="atLeast"/>
                    </w:trPr>
                    <w:tc>
                      <w:tcPr>
                        <w:tcW w:w="237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Capacité</w:t>
                        </w:r>
                      </w:p>
                    </w:tc>
                    <w:tc>
                      <w:tcPr>
                        <w:tcW w:w="272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6.000 pièces / heure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237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Châssis</w:t>
                        </w:r>
                      </w:p>
                    </w:tc>
                    <w:tc>
                      <w:tcPr>
                        <w:tcW w:w="272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pacing w:val="-8"/>
                            <w:sz w:val="16"/>
                          </w:rPr>
                          <w:t>Entièrement </w:t>
                        </w:r>
                        <w:r>
                          <w:rPr>
                            <w:spacing w:val="-6"/>
                            <w:sz w:val="16"/>
                          </w:rPr>
                          <w:t>en </w:t>
                        </w:r>
                        <w:r>
                          <w:rPr>
                            <w:spacing w:val="-7"/>
                            <w:sz w:val="16"/>
                          </w:rPr>
                          <w:t>acier </w:t>
                        </w:r>
                        <w:r>
                          <w:rPr>
                            <w:spacing w:val="-8"/>
                            <w:sz w:val="16"/>
                          </w:rPr>
                          <w:t>inoxydable 304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237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Caractéristiques électriques</w:t>
                        </w:r>
                      </w:p>
                    </w:tc>
                    <w:tc>
                      <w:tcPr>
                        <w:tcW w:w="272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KW, 50 Hz, 380 V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237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Capacité de remplissage</w:t>
                        </w:r>
                      </w:p>
                    </w:tc>
                    <w:tc>
                      <w:tcPr>
                        <w:tcW w:w="272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Max 500 gr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237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Taux de disponibilité</w:t>
                        </w:r>
                      </w:p>
                    </w:tc>
                    <w:tc>
                      <w:tcPr>
                        <w:tcW w:w="272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0,97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237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Dimensions</w:t>
                        </w:r>
                      </w:p>
                    </w:tc>
                    <w:tc>
                      <w:tcPr>
                        <w:tcW w:w="272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1200 x 1300 x 1800 mm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237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Mas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se </w:t>
                        </w:r>
                        <w:r>
                          <w:rPr>
                            <w:b/>
                            <w:sz w:val="16"/>
                          </w:rPr>
                          <w:t>maximale</w:t>
                        </w:r>
                      </w:p>
                    </w:tc>
                    <w:tc>
                      <w:tcPr>
                        <w:tcW w:w="2726" w:type="dxa"/>
                        <w:shd w:val="clear" w:color="auto" w:fill="EEFFFF"/>
                      </w:tcPr>
                      <w:p>
                        <w:pPr>
                          <w:pStyle w:val="TableParagraph"/>
                          <w:spacing w:before="4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1500 kg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Wingdings" w:hAnsi="Wingdings"/>
          <w:i/>
          <w:w w:val="205"/>
          <w:sz w:val="23"/>
        </w:rPr>
        <w:t></w:t>
      </w:r>
      <w:r>
        <w:rPr>
          <w:rFonts w:ascii="Times New Roman" w:hAnsi="Times New Roman"/>
          <w:i/>
          <w:spacing w:val="-87"/>
          <w:w w:val="205"/>
          <w:sz w:val="23"/>
        </w:rPr>
        <w:t> </w:t>
      </w:r>
      <w:r>
        <w:rPr>
          <w:i/>
          <w:w w:val="110"/>
          <w:sz w:val="22"/>
        </w:rPr>
        <w:t>Voir document technique </w:t>
      </w:r>
      <w:r>
        <w:rPr>
          <w:b/>
          <w:i/>
          <w:w w:val="110"/>
          <w:sz w:val="22"/>
        </w:rPr>
        <w:t>DT 4</w:t>
      </w:r>
    </w:p>
    <w:p>
      <w:pPr>
        <w:pStyle w:val="BodyText"/>
        <w:spacing w:before="121"/>
        <w:ind w:left="199" w:right="5387" w:firstLine="283"/>
        <w:jc w:val="both"/>
      </w:pPr>
      <w:r>
        <w:rPr/>
        <w:t>La fiche technique de la machine « Cem-4 » (remplisseuse 6000 pots / heure) donne diverses informations en anglais.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1089" w:val="left" w:leader="none"/>
          <w:tab w:pos="2418" w:val="left" w:leader="none"/>
          <w:tab w:pos="3023" w:val="left" w:leader="none"/>
          <w:tab w:pos="3556" w:val="left" w:leader="none"/>
          <w:tab w:pos="4470" w:val="left" w:leader="none"/>
        </w:tabs>
        <w:ind w:left="199" w:right="5392" w:firstLine="283"/>
      </w:pPr>
      <w:r>
        <w:rPr/>
        <w:t>La</w:t>
        <w:tab/>
        <w:t>traduction</w:t>
        <w:tab/>
        <w:t>de</w:t>
        <w:tab/>
        <w:t>la</w:t>
        <w:tab/>
        <w:t>partie</w:t>
        <w:tab/>
        <w:t>« Technical Specifications » en français est donnée</w:t>
      </w:r>
      <w:r>
        <w:rPr>
          <w:spacing w:val="-9"/>
        </w:rPr>
        <w:t> </w:t>
      </w:r>
      <w:r>
        <w:rPr/>
        <w:t>ci-contre.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44" w:lineRule="auto" w:before="1"/>
        <w:ind w:left="199" w:firstLine="283"/>
      </w:pPr>
      <w:r>
        <w:rPr/>
        <w:pict>
          <v:shape style="position:absolute;margin-left:35.599998pt;margin-top:32.444988pt;width:508.75pt;height:64.8500pt;mso-position-horizontal-relative:page;mso-position-vertical-relative:paragraph;z-index:-8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spacing w:before="61"/>
                    <w:ind w:left="2774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FF0000"/>
                      <w:position w:val="4"/>
                      <w:sz w:val="22"/>
                    </w:rPr>
                    <w:t>Machines en série : DO </w:t>
                  </w:r>
                  <w:r>
                    <w:rPr>
                      <w:color w:val="FF0000"/>
                      <w:sz w:val="18"/>
                    </w:rPr>
                    <w:t>globale </w:t>
                  </w:r>
                  <w:r>
                    <w:rPr>
                      <w:color w:val="FF0000"/>
                      <w:position w:val="4"/>
                      <w:sz w:val="22"/>
                    </w:rPr>
                    <w:t>= DO </w:t>
                  </w:r>
                  <w:r>
                    <w:rPr>
                      <w:color w:val="FF0000"/>
                      <w:sz w:val="18"/>
                    </w:rPr>
                    <w:t>remplisseuse </w:t>
                  </w:r>
                  <w:r>
                    <w:rPr>
                      <w:color w:val="FF0000"/>
                      <w:position w:val="4"/>
                      <w:sz w:val="22"/>
                    </w:rPr>
                    <w:t>x DO </w:t>
                  </w:r>
                  <w:r>
                    <w:rPr>
                      <w:color w:val="FF0000"/>
                      <w:sz w:val="18"/>
                    </w:rPr>
                    <w:t>encartonneuse</w:t>
                  </w:r>
                </w:p>
                <w:p>
                  <w:pPr>
                    <w:spacing w:before="36"/>
                    <w:ind w:left="327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DO </w:t>
                  </w:r>
                  <w:r>
                    <w:rPr>
                      <w:color w:val="FF0000"/>
                      <w:position w:val="-3"/>
                      <w:sz w:val="18"/>
                    </w:rPr>
                    <w:t>encartonneuse </w:t>
                  </w:r>
                  <w:r>
                    <w:rPr>
                      <w:color w:val="FF0000"/>
                      <w:sz w:val="22"/>
                    </w:rPr>
                    <w:t>= 0,90 / 0,97 = </w:t>
                  </w:r>
                  <w:r>
                    <w:rPr>
                      <w:b/>
                      <w:color w:val="FF0000"/>
                      <w:sz w:val="22"/>
                    </w:rPr>
                    <w:t>0,93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Pour obtenir une disponibilité opérationnelle globale de la future ligne de </w:t>
      </w:r>
      <w:r>
        <w:rPr>
          <w:b/>
        </w:rPr>
        <w:t>0,90</w:t>
      </w:r>
      <w:r>
        <w:rPr/>
        <w:t>, quelle devra être la disponibilité de l’encartonneuse ?</w:t>
      </w:r>
    </w:p>
    <w:p>
      <w:pPr>
        <w:spacing w:after="0" w:line="244" w:lineRule="auto"/>
        <w:sectPr>
          <w:footerReference w:type="default" r:id="rId6"/>
          <w:pgSz w:w="11910" w:h="16840"/>
          <w:pgMar w:footer="585" w:header="0" w:top="540" w:bottom="780" w:left="480" w:right="440"/>
          <w:pgNumType w:start="2"/>
        </w:sectPr>
      </w:pPr>
    </w:p>
    <w:p>
      <w:pPr>
        <w:pStyle w:val="BodyText"/>
        <w:ind w:left="139"/>
        <w:rPr>
          <w:sz w:val="20"/>
        </w:rPr>
      </w:pPr>
      <w:r>
        <w:rPr>
          <w:position w:val="0"/>
          <w:sz w:val="20"/>
        </w:rPr>
        <w:pict>
          <v:shape style="width:530.1pt;height:119.0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spacing w:before="255"/>
                    <w:ind w:left="1787" w:right="0" w:firstLine="0"/>
                    <w:jc w:val="left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pacing w:val="15"/>
                      <w:sz w:val="32"/>
                    </w:rPr>
                    <w:t>NE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32"/>
                    </w:rPr>
                    <w:t>RIEN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ÉCRIRE 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32"/>
                    </w:rPr>
                    <w:t>DANS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CETTE</w:t>
                  </w:r>
                  <w:r>
                    <w:rPr>
                      <w:rFonts w:ascii="Times New Roman" w:hAnsi="Times New Roman"/>
                      <w:b/>
                      <w:spacing w:val="121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PARTIE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585" w:top="540" w:bottom="780" w:left="480" w:right="440"/>
        </w:sectPr>
      </w:pPr>
    </w:p>
    <w:p>
      <w:pPr>
        <w:pStyle w:val="Heading1"/>
        <w:spacing w:before="121"/>
      </w:pPr>
      <w:r>
        <w:rPr/>
        <w:t>A2 - Etude de l’encartonneuse</w:t>
      </w:r>
    </w:p>
    <w:p>
      <w:pPr>
        <w:spacing w:before="122"/>
        <w:ind w:left="482" w:right="0" w:firstLine="0"/>
        <w:jc w:val="left"/>
        <w:rPr>
          <w:b/>
          <w:sz w:val="22"/>
        </w:rPr>
      </w:pPr>
      <w:r>
        <w:rPr>
          <w:b/>
          <w:sz w:val="22"/>
        </w:rPr>
        <w:t>A2.1 - Etude des différentes configurations de production possibles.</w:t>
      </w:r>
    </w:p>
    <w:p>
      <w:pPr>
        <w:spacing w:before="120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90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 7</w:t>
      </w:r>
    </w:p>
    <w:p>
      <w:pPr>
        <w:spacing w:line="568" w:lineRule="auto" w:before="49"/>
        <w:ind w:left="359" w:right="911" w:hanging="161"/>
        <w:jc w:val="left"/>
        <w:rPr>
          <w:sz w:val="20"/>
        </w:rPr>
      </w:pPr>
      <w:r>
        <w:rPr/>
        <w:br w:type="column"/>
      </w:r>
      <w:r>
        <w:rPr>
          <w:sz w:val="20"/>
        </w:rPr>
        <w:t>Magasin droit Magasin gauche</w:t>
      </w:r>
    </w:p>
    <w:p>
      <w:pPr>
        <w:spacing w:after="0" w:line="568" w:lineRule="auto"/>
        <w:jc w:val="left"/>
        <w:rPr>
          <w:sz w:val="20"/>
        </w:rPr>
        <w:sectPr>
          <w:type w:val="continuous"/>
          <w:pgSz w:w="11910" w:h="16840"/>
          <w:pgMar w:top="400" w:bottom="1160" w:left="480" w:right="440"/>
          <w:cols w:num="2" w:equalWidth="0">
            <w:col w:w="7674" w:space="558"/>
            <w:col w:w="2758"/>
          </w:cols>
        </w:sectPr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304.320007pt;margin-top:411.23999pt;width:152.050pt;height:54.85pt;mso-position-horizontal-relative:page;mso-position-vertical-relative:page;z-index:-61384" coordorigin="6086,8225" coordsize="3041,1097">
            <v:line style="position:absolute" from="6091,8230" to="7651,8750" stroked="true" strokeweight=".48pt" strokecolor="#000000">
              <v:stroke dashstyle="solid"/>
            </v:line>
            <v:shape style="position:absolute;left:-1560;top:16838;width:3032;height:521" coordorigin="-1560,16838" coordsize="3032,521" path="m7651,8230l6091,8750m7651,8230l9122,8750e" filled="false" stroked="true" strokeweight=".48pt" strokecolor="#000000">
              <v:path arrowok="t"/>
              <v:stroke dashstyle="solid"/>
            </v:shape>
            <v:line style="position:absolute" from="9122,8230" to="7651,8750" stroked="true" strokeweight=".48pt" strokecolor="#000000">
              <v:stroke dashstyle="solid"/>
            </v:line>
            <v:line style="position:absolute" from="6091,8760" to="7651,9317" stroked="true" strokeweight=".48pt" strokecolor="#000000">
              <v:stroke dashstyle="solid"/>
            </v:line>
            <v:shape style="position:absolute;left:-1560;top:16838;width:3032;height:557" coordorigin="-1560,16838" coordsize="3032,557" path="m7651,8760l6091,9317m7651,8760l9122,9317e" filled="false" stroked="true" strokeweight=".48pt" strokecolor="#000000">
              <v:path arrowok="t"/>
              <v:stroke dashstyle="solid"/>
            </v:shape>
            <v:line style="position:absolute" from="9122,8760" to="7651,9317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2.360001pt;margin-top:473.519989pt;width:234pt;height:177.15pt;mso-position-horizontal-relative:page;mso-position-vertical-relative:page;z-index:-61360" coordorigin="4447,9470" coordsize="4680,3543">
            <v:line style="position:absolute" from="6091,9475" to="7651,10030" stroked="true" strokeweight=".48pt" strokecolor="#000000">
              <v:stroke dashstyle="solid"/>
            </v:line>
            <v:shape style="position:absolute;left:-1560;top:16838;width:3032;height:555" coordorigin="-1560,16838" coordsize="3032,555" path="m7651,9475l6091,10030m7651,9475l9122,10030e" filled="false" stroked="true" strokeweight=".48pt" strokecolor="#000000">
              <v:path arrowok="t"/>
              <v:stroke dashstyle="solid"/>
            </v:shape>
            <v:line style="position:absolute" from="9122,9475" to="7651,10030" stroked="true" strokeweight=".48pt" strokecolor="#000000">
              <v:stroke dashstyle="solid"/>
            </v:line>
            <v:line style="position:absolute" from="4452,10039" to="6091,10680" stroked="true" strokeweight=".48pt" strokecolor="#000000">
              <v:stroke dashstyle="solid"/>
            </v:line>
            <v:line style="position:absolute" from="6091,10039" to="4452,10680" stroked="true" strokeweight=".48pt" strokecolor="#000000">
              <v:stroke dashstyle="solid"/>
            </v:line>
            <v:line style="position:absolute" from="6091,10690" to="7651,11280" stroked="true" strokeweight=".48pt" strokecolor="#000000">
              <v:stroke dashstyle="solid"/>
            </v:line>
            <v:shape style="position:absolute;left:-1560;top:16838;width:3032;height:591" coordorigin="-1560,16838" coordsize="3032,591" path="m7651,10690l6091,11280m7651,10690l9122,11280e" filled="false" stroked="true" strokeweight=".48pt" strokecolor="#000000">
              <v:path arrowok="t"/>
              <v:stroke dashstyle="solid"/>
            </v:shape>
            <v:line style="position:absolute" from="9122,10690" to="7651,11280" stroked="true" strokeweight=".48pt" strokecolor="#000000">
              <v:stroke dashstyle="solid"/>
            </v:line>
            <v:line style="position:absolute" from="4452,11290" to="6091,11846" stroked="true" strokeweight=".48pt" strokecolor="#000000">
              <v:stroke dashstyle="solid"/>
            </v:line>
            <v:shape style="position:absolute;left:-1640;top:16838;width:3200;height:557" coordorigin="-1639,16838" coordsize="3200,557" path="m6091,11290l4452,11846m6091,11290l7651,11846e" filled="false" stroked="true" strokeweight=".48pt" strokecolor="#000000">
              <v:path arrowok="t"/>
              <v:stroke dashstyle="solid"/>
            </v:shape>
            <v:line style="position:absolute" from="7651,11290" to="6091,11846" stroked="true" strokeweight=".48pt" strokecolor="#000000">
              <v:stroke dashstyle="solid"/>
            </v:line>
            <v:line style="position:absolute" from="4452,11856" to="6091,12444" stroked="true" strokeweight=".48pt" strokecolor="#000000">
              <v:stroke dashstyle="solid"/>
            </v:line>
            <v:line style="position:absolute" from="6091,11856" to="4452,12444" stroked="true" strokeweight=".48pt" strokecolor="#000000">
              <v:stroke dashstyle="solid"/>
            </v:line>
            <v:line style="position:absolute" from="4452,12454" to="6091,13008" stroked="true" strokeweight=".48pt" strokecolor="#000000">
              <v:stroke dashstyle="solid"/>
            </v:line>
            <v:line style="position:absolute" from="6091,12454" to="4452,13008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2.360001pt;margin-top:657.359985pt;width:160.450pt;height:56.9pt;mso-position-horizontal-relative:page;mso-position-vertical-relative:page;z-index:-61336" coordorigin="4447,13147" coordsize="3209,1138">
            <v:line style="position:absolute" from="4452,13152" to="6091,13714" stroked="true" strokeweight=".48pt" strokecolor="#000000">
              <v:stroke dashstyle="solid"/>
            </v:line>
            <v:line style="position:absolute" from="6091,13152" to="4452,13714" stroked="true" strokeweight=".48pt" strokecolor="#000000">
              <v:stroke dashstyle="solid"/>
            </v:line>
            <v:line style="position:absolute" from="4452,13723" to="6091,14280" stroked="true" strokeweight=".48pt" strokecolor="#000000">
              <v:stroke dashstyle="solid"/>
            </v:line>
            <v:shape style="position:absolute;left:-1640;top:16838;width:3200;height:557" coordorigin="-1639,16838" coordsize="3200,557" path="m6091,13723l4452,14280m6091,13723l7651,14280e" filled="false" stroked="true" strokeweight=".48pt" strokecolor="#000000">
              <v:path arrowok="t"/>
              <v:stroke dashstyle="solid"/>
            </v:shape>
            <v:line style="position:absolute" from="7651,13723" to="6091,14280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2.360001pt;margin-top:719.880005pt;width:160.450pt;height:60.6pt;mso-position-horizontal-relative:page;mso-position-vertical-relative:page;z-index:-61312" coordorigin="4447,14398" coordsize="3209,1212">
            <v:line style="position:absolute" from="4452,14402" to="6091,14998" stroked="true" strokeweight=".48pt" strokecolor="#000000">
              <v:stroke dashstyle="solid"/>
            </v:line>
            <v:shape style="position:absolute;left:-1640;top:16838;width:3200;height:596" coordorigin="-1639,16838" coordsize="3200,596" path="m6091,14402l4452,14998m6091,14402l7651,14998e" filled="false" stroked="true" strokeweight=".48pt" strokecolor="#000000">
              <v:path arrowok="t"/>
              <v:stroke dashstyle="solid"/>
            </v:shape>
            <v:line style="position:absolute" from="7651,14402" to="6091,14998" stroked="true" strokeweight=".48pt" strokecolor="#000000">
              <v:stroke dashstyle="solid"/>
            </v:line>
            <v:line style="position:absolute" from="4452,15007" to="6091,15605" stroked="true" strokeweight=".48pt" strokecolor="#000000">
              <v:stroke dashstyle="solid"/>
            </v:line>
            <v:shape style="position:absolute;left:-1640;top:16838;width:3200;height:598" coordorigin="-1639,16838" coordsize="3200,598" path="m6091,15007l4452,15605m6091,15007l7651,15605e" filled="false" stroked="true" strokeweight=".48pt" strokecolor="#000000">
              <v:path arrowok="t"/>
              <v:stroke dashstyle="solid"/>
            </v:shape>
            <v:line style="position:absolute" from="7651,15007" to="6091,15605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25.523987pt;margin-top:150.624985pt;width:115.9pt;height:94.95pt;mso-position-horizontal-relative:page;mso-position-vertical-relative:page;z-index:-61288" coordorigin="8510,3012" coordsize="2318,1899">
            <v:line style="position:absolute" from="8518,4904" to="8640,3200" stroked="true" strokeweight=".75pt" strokecolor="#000000">
              <v:stroke dashstyle="solid"/>
            </v:line>
            <v:rect style="position:absolute;left:8760;top:3020;width:1705;height:434" filled="false" stroked="true" strokeweight=".75pt" strokecolor="#000000">
              <v:stroke dashstyle="solid"/>
            </v:rect>
            <v:line style="position:absolute" from="8640,3210" to="8760,3210" stroked="true" strokeweight=".75pt" strokecolor="#000000">
              <v:stroke dashstyle="solid"/>
            </v:line>
            <v:line style="position:absolute" from="8738,4891" to="8799,3745" stroked="true" strokeweight=".75pt" strokecolor="#000000">
              <v:stroke dashstyle="solid"/>
            </v:line>
            <v:rect style="position:absolute;left:8919;top:3565;width:1901;height:434" filled="false" stroked="true" strokeweight=".75pt" strokecolor="#000000">
              <v:stroke dashstyle="solid"/>
            </v:rect>
            <v:line style="position:absolute" from="8799,3756" to="8919,3756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94"/>
        <w:ind w:left="199" w:firstLine="708"/>
      </w:pPr>
      <w:r>
        <w:rPr/>
        <w:t>La possibilité de panacher l'approvisionnement en cartons des deux magasins permet de faire différentes configurations de productions (11 en tout dont 3 rarement utilisées : (6;4) ;(4+2;4) ;(4; 2+2+2)</w:t>
      </w:r>
    </w:p>
    <w:p>
      <w:pPr>
        <w:pStyle w:val="BodyText"/>
        <w:rPr>
          <w:sz w:val="24"/>
        </w:rPr>
      </w:pPr>
    </w:p>
    <w:p>
      <w:pPr>
        <w:pStyle w:val="BodyText"/>
        <w:spacing w:before="214"/>
        <w:ind w:left="199" w:firstLine="708"/>
      </w:pPr>
      <w:r>
        <w:rPr/>
        <w:t>Compléter le tableau ci-dessous (configuration de production </w:t>
      </w:r>
      <w:r>
        <w:rPr>
          <w:b/>
        </w:rPr>
        <w:t>N°5 et N°6 </w:t>
      </w:r>
      <w:r>
        <w:rPr/>
        <w:t>à définir) en détaillant le chargement de chaque magasin et la production obtenue.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685"/>
        <w:gridCol w:w="1639"/>
        <w:gridCol w:w="1560"/>
        <w:gridCol w:w="1469"/>
        <w:gridCol w:w="1935"/>
      </w:tblGrid>
      <w:tr>
        <w:trPr>
          <w:trHeight w:val="808" w:hRule="atLeast"/>
        </w:trPr>
        <w:tc>
          <w:tcPr>
            <w:tcW w:w="360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85"/>
              <w:ind w:left="383" w:right="194" w:hanging="159"/>
              <w:rPr>
                <w:b/>
                <w:sz w:val="18"/>
              </w:rPr>
            </w:pPr>
            <w:r>
              <w:rPr>
                <w:b/>
                <w:sz w:val="18"/>
              </w:rPr>
              <w:t>Pour produire des packs de 6 pots,</w:t>
            </w: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345" w:right="155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Pour produire des packs de 4 pots,</w:t>
            </w:r>
          </w:p>
        </w:tc>
        <w:tc>
          <w:tcPr>
            <w:tcW w:w="1469" w:type="dxa"/>
          </w:tcPr>
          <w:p>
            <w:pPr>
              <w:pStyle w:val="TableParagraph"/>
              <w:spacing w:before="85"/>
              <w:ind w:left="299" w:right="110" w:hanging="161"/>
              <w:rPr>
                <w:b/>
                <w:sz w:val="18"/>
              </w:rPr>
            </w:pPr>
            <w:r>
              <w:rPr>
                <w:b/>
                <w:sz w:val="18"/>
              </w:rPr>
              <w:t>Pour produire des packs de 2 pots,</w:t>
            </w:r>
          </w:p>
        </w:tc>
        <w:tc>
          <w:tcPr>
            <w:tcW w:w="1935" w:type="dxa"/>
            <w:vMerge w:val="restart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47" w:right="333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Soit, pour 1 cycle complet,</w:t>
            </w:r>
          </w:p>
          <w:p>
            <w:pPr>
              <w:pStyle w:val="TableParagraph"/>
              <w:spacing w:line="206" w:lineRule="exact"/>
              <w:ind w:left="164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une production de</w:t>
            </w:r>
          </w:p>
        </w:tc>
      </w:tr>
      <w:tr>
        <w:trPr>
          <w:trHeight w:val="287" w:hRule="atLeast"/>
        </w:trPr>
        <w:tc>
          <w:tcPr>
            <w:tcW w:w="360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8" w:type="dxa"/>
            <w:gridSpan w:val="3"/>
          </w:tcPr>
          <w:p>
            <w:pPr>
              <w:pStyle w:val="TableParagraph"/>
              <w:spacing w:before="35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les magasins distribuent à chaque cycle complet :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" w:hRule="atLeast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20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311" w:right="214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N°1</w:t>
            </w:r>
          </w:p>
        </w:tc>
        <w:tc>
          <w:tcPr>
            <w:tcW w:w="1685" w:type="dxa"/>
          </w:tcPr>
          <w:p>
            <w:pPr>
              <w:pStyle w:val="TableParagraph"/>
              <w:spacing w:before="150"/>
              <w:ind w:left="11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spacing w:before="47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1 carton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</w:p>
          <w:p>
            <w:pPr>
              <w:pStyle w:val="TableParagraph"/>
              <w:spacing w:before="1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alvéoles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150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pots</w:t>
            </w:r>
          </w:p>
        </w:tc>
      </w:tr>
      <w:tr>
        <w:trPr>
          <w:trHeight w:val="556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169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gauche</w:t>
            </w:r>
          </w:p>
        </w:tc>
        <w:tc>
          <w:tcPr>
            <w:tcW w:w="1639" w:type="dxa"/>
          </w:tcPr>
          <w:p>
            <w:pPr>
              <w:pStyle w:val="TableParagraph"/>
              <w:spacing w:line="207" w:lineRule="exact" w:before="66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1 carton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</w:p>
          <w:p>
            <w:pPr>
              <w:pStyle w:val="TableParagraph"/>
              <w:spacing w:line="207" w:lineRule="exact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alvéoles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169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pots</w:t>
            </w:r>
          </w:p>
        </w:tc>
      </w:tr>
      <w:tr>
        <w:trPr>
          <w:trHeight w:val="138" w:hRule="atLeast"/>
        </w:trPr>
        <w:tc>
          <w:tcPr>
            <w:tcW w:w="1020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53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311" w:right="214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N°2</w:t>
            </w:r>
          </w:p>
        </w:tc>
        <w:tc>
          <w:tcPr>
            <w:tcW w:w="1685" w:type="dxa"/>
          </w:tcPr>
          <w:p>
            <w:pPr>
              <w:pStyle w:val="TableParagraph"/>
              <w:spacing w:before="169"/>
              <w:ind w:left="11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spacing w:line="207" w:lineRule="exact" w:before="66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1 carton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</w:p>
          <w:p>
            <w:pPr>
              <w:pStyle w:val="TableParagraph"/>
              <w:spacing w:line="207" w:lineRule="exact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alvéoles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169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pots</w:t>
            </w:r>
          </w:p>
        </w:tc>
      </w:tr>
      <w:tr>
        <w:trPr>
          <w:trHeight w:val="640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gauche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07"/>
              <w:ind w:left="349" w:right="320" w:firstLine="55"/>
              <w:rPr>
                <w:b/>
                <w:sz w:val="18"/>
              </w:rPr>
            </w:pPr>
            <w:r>
              <w:rPr>
                <w:b/>
                <w:sz w:val="18"/>
              </w:rPr>
              <w:t>1carton à 4 alvéoles</w:t>
            </w:r>
          </w:p>
        </w:tc>
        <w:tc>
          <w:tcPr>
            <w:tcW w:w="146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1" w:val="left" w:leader="none"/>
              </w:tabs>
              <w:spacing w:line="207" w:lineRule="exact" w:before="107" w:after="0"/>
              <w:ind w:left="460" w:right="0" w:hanging="1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carton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07" w:lineRule="exact" w:before="0" w:after="0"/>
              <w:ind w:left="455" w:right="0" w:hanging="1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64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+ 2 pots</w:t>
            </w:r>
          </w:p>
        </w:tc>
      </w:tr>
      <w:tr>
        <w:trPr>
          <w:trHeight w:val="590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ind w:left="311" w:right="214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N°3</w:t>
            </w:r>
          </w:p>
        </w:tc>
        <w:tc>
          <w:tcPr>
            <w:tcW w:w="168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spacing w:line="207" w:lineRule="exact" w:before="83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1 carton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</w:p>
          <w:p>
            <w:pPr>
              <w:pStyle w:val="TableParagraph"/>
              <w:spacing w:line="207" w:lineRule="exact"/>
              <w:ind w:left="41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alvéoles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 pots</w:t>
            </w:r>
          </w:p>
        </w:tc>
      </w:tr>
      <w:tr>
        <w:trPr>
          <w:trHeight w:val="556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169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gauche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07" w:lineRule="exact" w:before="66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 cartons à</w:t>
            </w:r>
          </w:p>
          <w:p>
            <w:pPr>
              <w:pStyle w:val="TableParagraph"/>
              <w:spacing w:line="207" w:lineRule="exact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2 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69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+ 2 + 2 pots</w:t>
            </w:r>
          </w:p>
        </w:tc>
      </w:tr>
      <w:tr>
        <w:trPr>
          <w:trHeight w:val="587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311" w:right="214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N°4</w:t>
            </w:r>
          </w:p>
        </w:tc>
        <w:tc>
          <w:tcPr>
            <w:tcW w:w="168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80"/>
              <w:ind w:left="349" w:right="320" w:firstLine="31"/>
              <w:rPr>
                <w:b/>
                <w:sz w:val="18"/>
              </w:rPr>
            </w:pPr>
            <w:r>
              <w:rPr>
                <w:b/>
                <w:sz w:val="18"/>
              </w:rPr>
              <w:t>1carton à 4 alvéoles</w:t>
            </w:r>
          </w:p>
        </w:tc>
        <w:tc>
          <w:tcPr>
            <w:tcW w:w="146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1" w:val="left" w:leader="none"/>
              </w:tabs>
              <w:spacing w:line="207" w:lineRule="exact" w:before="80" w:after="0"/>
              <w:ind w:left="460" w:right="0" w:hanging="1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carton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56" w:val="left" w:leader="none"/>
              </w:tabs>
              <w:spacing w:line="207" w:lineRule="exact" w:before="0" w:after="0"/>
              <w:ind w:left="455" w:right="0" w:hanging="1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64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+ 2 pots</w:t>
            </w:r>
          </w:p>
        </w:tc>
      </w:tr>
      <w:tr>
        <w:trPr>
          <w:trHeight w:val="554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167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gauche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63"/>
              <w:ind w:left="349" w:right="320" w:firstLine="31"/>
              <w:rPr>
                <w:b/>
                <w:sz w:val="18"/>
              </w:rPr>
            </w:pPr>
            <w:r>
              <w:rPr>
                <w:b/>
                <w:sz w:val="18"/>
              </w:rPr>
              <w:t>1carton à 4 alvéoles</w:t>
            </w:r>
          </w:p>
        </w:tc>
        <w:tc>
          <w:tcPr>
            <w:tcW w:w="146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1" w:val="left" w:leader="none"/>
              </w:tabs>
              <w:spacing w:line="207" w:lineRule="exact" w:before="63" w:after="0"/>
              <w:ind w:left="460" w:right="0" w:hanging="1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carton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56" w:val="left" w:leader="none"/>
              </w:tabs>
              <w:spacing w:line="207" w:lineRule="exact" w:before="0" w:after="0"/>
              <w:ind w:left="455" w:right="0" w:hanging="1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67"/>
              <w:ind w:left="164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+ 2 pots</w:t>
            </w:r>
          </w:p>
        </w:tc>
      </w:tr>
      <w:tr>
        <w:trPr>
          <w:trHeight w:val="124" w:hRule="atLeast"/>
        </w:trPr>
        <w:tc>
          <w:tcPr>
            <w:tcW w:w="1020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561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1"/>
              <w:ind w:left="311" w:right="214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N°5</w:t>
            </w:r>
          </w:p>
        </w:tc>
        <w:tc>
          <w:tcPr>
            <w:tcW w:w="1685" w:type="dxa"/>
          </w:tcPr>
          <w:p>
            <w:pPr>
              <w:pStyle w:val="TableParagraph"/>
              <w:spacing w:before="171"/>
              <w:ind w:left="11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68"/>
              <w:ind w:left="349" w:right="320" w:firstLine="3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1carton à 4 alvéoles</w:t>
            </w:r>
          </w:p>
        </w:tc>
        <w:tc>
          <w:tcPr>
            <w:tcW w:w="146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1" w:val="left" w:leader="none"/>
              </w:tabs>
              <w:spacing w:line="207" w:lineRule="exact" w:before="68" w:after="0"/>
              <w:ind w:left="460" w:right="0" w:hanging="151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carton</w:t>
            </w:r>
            <w:r>
              <w:rPr>
                <w:b/>
                <w:color w:val="FF0000"/>
                <w:spacing w:val="-3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à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56" w:val="left" w:leader="none"/>
              </w:tabs>
              <w:spacing w:line="207" w:lineRule="exact" w:before="0" w:after="0"/>
              <w:ind w:left="455" w:right="0" w:hanging="151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71"/>
              <w:ind w:left="164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+ 2 pots</w:t>
            </w:r>
          </w:p>
        </w:tc>
      </w:tr>
      <w:tr>
        <w:trPr>
          <w:trHeight w:val="556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169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gauche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07" w:lineRule="exact" w:before="66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 cartons à</w:t>
            </w:r>
          </w:p>
          <w:p>
            <w:pPr>
              <w:pStyle w:val="TableParagraph"/>
              <w:spacing w:line="207" w:lineRule="exact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2 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69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+ 2 + 2 pots</w:t>
            </w:r>
          </w:p>
        </w:tc>
      </w:tr>
      <w:tr>
        <w:trPr>
          <w:trHeight w:val="102" w:hRule="atLeast"/>
        </w:trPr>
        <w:tc>
          <w:tcPr>
            <w:tcW w:w="10206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594" w:hRule="atLeas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311" w:right="214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N°6</w:t>
            </w:r>
          </w:p>
        </w:tc>
        <w:tc>
          <w:tcPr>
            <w:tcW w:w="1685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207" w:lineRule="exact" w:before="85"/>
              <w:ind w:left="25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 cartons à</w:t>
            </w:r>
          </w:p>
          <w:p>
            <w:pPr>
              <w:pStyle w:val="TableParagraph"/>
              <w:spacing w:line="207" w:lineRule="exact"/>
              <w:ind w:left="3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 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 + 2 + 2 pots</w:t>
            </w:r>
          </w:p>
        </w:tc>
      </w:tr>
      <w:tr>
        <w:trPr>
          <w:trHeight w:val="597" w:hRule="atLeast"/>
        </w:trPr>
        <w:tc>
          <w:tcPr>
            <w:tcW w:w="1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gauche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before="85"/>
              <w:ind w:left="25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 cartons à</w:t>
            </w:r>
          </w:p>
          <w:p>
            <w:pPr>
              <w:pStyle w:val="TableParagraph"/>
              <w:spacing w:before="2"/>
              <w:ind w:left="30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 alvéoles</w:t>
            </w:r>
          </w:p>
        </w:tc>
        <w:tc>
          <w:tcPr>
            <w:tcW w:w="1935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61" w:right="15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 + 2 + 2 pots</w:t>
            </w:r>
          </w:p>
        </w:tc>
      </w:tr>
    </w:tbl>
    <w:p>
      <w:pPr>
        <w:pStyle w:val="BodyText"/>
        <w:spacing w:before="6"/>
        <w:rPr>
          <w:sz w:val="5"/>
        </w:rPr>
      </w:pPr>
      <w:r>
        <w:rPr/>
        <w:pict>
          <v:group style="position:absolute;margin-left:41.759998pt;margin-top:5.159pt;width:511pt;height:.5pt;mso-position-horizontal-relative:page;mso-position-vertical-relative:paragraph;z-index:-760;mso-wrap-distance-left:0;mso-wrap-distance-right:0" coordorigin="835,103" coordsize="10220,10">
            <v:line style="position:absolute" from="835,108" to="2762,108" stroked="true" strokeweight=".481pt" strokecolor="#000000">
              <v:stroke dashstyle="solid"/>
            </v:line>
            <v:rect style="position:absolute;left:2748;top:103;width:10;height:10" filled="true" fillcolor="#000000" stroked="false">
              <v:fill type="solid"/>
            </v:rect>
            <v:line style="position:absolute" from="2758,108" to="4452,108" stroked="true" strokeweight=".481pt" strokecolor="#000000">
              <v:stroke dashstyle="solid"/>
            </v:line>
            <v:rect style="position:absolute;left:4437;top:103;width:10;height:10" filled="true" fillcolor="#000000" stroked="false">
              <v:fill type="solid"/>
            </v:rect>
            <v:line style="position:absolute" from="4447,108" to="6091,108" stroked="true" strokeweight=".481pt" strokecolor="#000000">
              <v:stroke dashstyle="solid"/>
            </v:line>
            <v:rect style="position:absolute;left:6076;top:103;width:10;height:10" filled="true" fillcolor="#000000" stroked="false">
              <v:fill type="solid"/>
            </v:rect>
            <v:line style="position:absolute" from="6086,108" to="7651,108" stroked="true" strokeweight=".481pt" strokecolor="#000000">
              <v:stroke dashstyle="solid"/>
            </v:line>
            <v:rect style="position:absolute;left:7636;top:103;width:10;height:10" filled="true" fillcolor="#000000" stroked="false">
              <v:fill type="solid"/>
            </v:rect>
            <v:line style="position:absolute" from="7646,108" to="9122,108" stroked="true" strokeweight=".481pt" strokecolor="#000000">
              <v:stroke dashstyle="solid"/>
            </v:line>
            <v:rect style="position:absolute;left:9108;top:103;width:10;height:10" filled="true" fillcolor="#000000" stroked="false">
              <v:fill type="solid"/>
            </v:rect>
            <v:line style="position:absolute" from="9118,108" to="11054,108" stroked="true" strokeweight=".481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5"/>
        </w:rPr>
        <w:sectPr>
          <w:type w:val="continuous"/>
          <w:pgSz w:w="11910" w:h="16840"/>
          <w:pgMar w:top="400" w:bottom="1160" w:left="480" w:right="440"/>
        </w:sect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1430337</wp:posOffset>
            </wp:positionH>
            <wp:positionV relativeFrom="page">
              <wp:posOffset>8217217</wp:posOffset>
            </wp:positionV>
            <wp:extent cx="151284" cy="10001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9.149994pt;margin-top:633.375pt;width:203.15pt;height:34.950pt;mso-position-horizontal-relative:page;mso-position-vertical-relative:page;z-index:1672" coordorigin="2583,12668" coordsize="4063,699">
            <v:line style="position:absolute" from="6080,13013" to="6546,13013" stroked="true" strokeweight="1pt" strokecolor="#000000">
              <v:stroke dashstyle="solid"/>
            </v:line>
            <v:shape style="position:absolute;left:6526;top:12953;width:120;height:120" coordorigin="6526,12953" coordsize="120,120" path="m6526,12953l6526,13073,6646,13013,6526,12953xe" filled="true" fillcolor="#000000" stroked="false">
              <v:path arrowok="t"/>
              <v:fill type="solid"/>
            </v:shape>
            <v:line style="position:absolute" from="4242,13013" to="4462,13013" stroked="true" strokeweight="1pt" strokecolor="#000000">
              <v:stroke dashstyle="solid"/>
            </v:line>
            <v:rect style="position:absolute;left:4462;top:12675;width:1618;height:684" filled="false" stroked="true" strokeweight=".75pt" strokecolor="#000000">
              <v:stroke dashstyle="solid"/>
            </v:rect>
            <v:line style="position:absolute" from="2583,13013" to="2729,13013" stroked="true" strokeweight="1pt" strokecolor="#000000">
              <v:stroke dashstyle="solid"/>
            </v:line>
            <v:rect style="position:absolute;left:2729;top:12795;width:1513;height:451" filled="false" stroked="true" strokeweight=".75pt" strokecolor="#000000">
              <v:stroke dashstyle="solid"/>
            </v:rect>
            <v:shape style="position:absolute;left:2877;top:12804;width:1232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307" w:right="18" w:hanging="308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Remplisseuse Cem- 4</w:t>
                    </w:r>
                  </w:p>
                </w:txbxContent>
              </v:textbox>
              <w10:wrap type="none"/>
            </v:shape>
            <v:shape style="position:absolute;left:4552;top:12684;width:1462;height:62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hanging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Encartonneuse réglée pour produire packs 6</w:t>
                    </w:r>
                  </w:p>
                </w:txbxContent>
              </v:textbox>
              <w10:wrap type="none"/>
            </v:shape>
            <v:shape style="position:absolute;left:6098;top:12756;width:458;height:487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Packs</w:t>
                    </w:r>
                  </w:p>
                  <w:p>
                    <w:pPr>
                      <w:spacing w:before="123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 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.075001pt;margin-top:673.924988pt;width:300.25pt;height:34.950pt;mso-position-horizontal-relative:page;mso-position-vertical-relative:page;z-index:1792" coordorigin="642,13478" coordsize="6005,699">
            <v:shape style="position:absolute;left:2252;top:13751;width:279;height:158" type="#_x0000_t75" stroked="false">
              <v:imagedata r:id="rId9" o:title=""/>
            </v:shape>
            <v:shape style="position:absolute;left:2583;top:13824;width:3963;height:2" coordorigin="2583,13824" coordsize="3963,0" path="m2583,13824l2729,13824m6080,13824l6546,13824e" filled="false" stroked="true" strokeweight="1pt" strokecolor="#000000">
              <v:path arrowok="t"/>
              <v:stroke dashstyle="solid"/>
            </v:shape>
            <v:shape style="position:absolute;left:6526;top:13764;width:120;height:120" coordorigin="6526,13764" coordsize="120,120" path="m6526,13764l6526,13884,6646,13824,6526,13764xe" filled="true" fillcolor="#000000" stroked="false">
              <v:path arrowok="t"/>
              <v:fill type="solid"/>
            </v:shape>
            <v:line style="position:absolute" from="4242,13824" to="4448,13824" stroked="true" strokeweight="1pt" strokecolor="#000000">
              <v:stroke dashstyle="solid"/>
            </v:line>
            <v:shape style="position:absolute;left:2729;top:13486;width:3351;height:684" coordorigin="2729,13486" coordsize="3351,684" path="m4448,14170l6080,14170,6080,13486,4448,13486,4448,14170xm2729,14057l4242,14057,4242,13606,2729,13606,2729,14057xe" filled="false" stroked="true" strokeweight=".75pt" strokecolor="#000000">
              <v:path arrowok="t"/>
              <v:stroke dashstyle="solid"/>
            </v:shape>
            <v:shape style="position:absolute;left:2877;top:13613;width:1232;height:420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307" w:right="18" w:hanging="308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Remplisseuse Cem- 4</w:t>
                    </w:r>
                  </w:p>
                </w:txbxContent>
              </v:textbox>
              <w10:wrap type="none"/>
            </v:shape>
            <v:shape style="position:absolute;left:4545;top:13493;width:1462;height:624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hanging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Encartonneuse réglée pour produire packs 4</w:t>
                    </w:r>
                  </w:p>
                </w:txbxContent>
              </v:textbox>
              <w10:wrap type="none"/>
            </v:shape>
            <v:shape style="position:absolute;left:6105;top:13572;width:458;height:48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Packs</w:t>
                    </w:r>
                  </w:p>
                  <w:p>
                    <w:pPr>
                      <w:spacing w:before="121"/>
                      <w:ind w:left="6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 4</w:t>
                    </w:r>
                  </w:p>
                </w:txbxContent>
              </v:textbox>
              <w10:wrap type="none"/>
            </v:shape>
            <v:shape style="position:absolute;left:649;top:13614;width:1611;height:451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0"/>
                      <w:ind w:left="152" w:right="0" w:hanging="7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Configuration de production N°8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2.799999pt;margin-top:640.149963pt;width:80.2pt;height:22.55pt;mso-position-horizontal-relative:page;mso-position-vertical-relative:page;z-index:1816" type="#_x0000_t202" filled="false" stroked="true" strokeweight=".75pt" strokecolor="#000000">
            <v:textbox inset="0,0,0,0">
              <w:txbxContent>
                <w:p>
                  <w:pPr>
                    <w:spacing w:line="249" w:lineRule="auto" w:before="0"/>
                    <w:ind w:left="150" w:right="71" w:hanging="77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Configuration de production N°1</w:t>
                  </w:r>
                </w:p>
              </w:txbxContent>
            </v:textbox>
            <v:stroke dashstyle="solid"/>
            <w10:wrap type="none"/>
          </v:shape>
        </w:pict>
      </w: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686"/>
        <w:gridCol w:w="1639"/>
        <w:gridCol w:w="1560"/>
        <w:gridCol w:w="1471"/>
        <w:gridCol w:w="1932"/>
      </w:tblGrid>
      <w:tr>
        <w:trPr>
          <w:trHeight w:val="599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309" w:right="212" w:hanging="75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N°7</w:t>
            </w:r>
          </w:p>
        </w:tc>
        <w:tc>
          <w:tcPr>
            <w:tcW w:w="1686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21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350" w:right="319" w:firstLine="31"/>
              <w:rPr>
                <w:b/>
                <w:sz w:val="18"/>
              </w:rPr>
            </w:pPr>
            <w:r>
              <w:rPr>
                <w:b/>
                <w:sz w:val="18"/>
              </w:rPr>
              <w:t>1carton à 4 alvéoles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5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pots</w:t>
            </w:r>
          </w:p>
        </w:tc>
      </w:tr>
      <w:tr>
        <w:trPr>
          <w:trHeight w:val="594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21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gauche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line="207" w:lineRule="exact" w:before="85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2 cartons à</w:t>
            </w:r>
          </w:p>
          <w:p>
            <w:pPr>
              <w:pStyle w:val="TableParagraph"/>
              <w:spacing w:line="207" w:lineRule="exact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2 alvéoles</w:t>
            </w:r>
          </w:p>
        </w:tc>
        <w:tc>
          <w:tcPr>
            <w:tcW w:w="1932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7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+ 2 pots</w:t>
            </w:r>
          </w:p>
        </w:tc>
      </w:tr>
      <w:tr>
        <w:trPr>
          <w:trHeight w:val="138" w:hRule="atLeast"/>
        </w:trPr>
        <w:tc>
          <w:tcPr>
            <w:tcW w:w="10204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97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309" w:right="212" w:hanging="75"/>
              <w:rPr>
                <w:b/>
                <w:sz w:val="18"/>
              </w:rPr>
            </w:pPr>
            <w:r>
              <w:rPr>
                <w:b/>
                <w:sz w:val="18"/>
              </w:rPr>
              <w:t>Configuration de production N°8</w:t>
            </w:r>
          </w:p>
        </w:tc>
        <w:tc>
          <w:tcPr>
            <w:tcW w:w="1686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21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350" w:right="319" w:firstLine="31"/>
              <w:rPr>
                <w:b/>
                <w:sz w:val="18"/>
              </w:rPr>
            </w:pPr>
            <w:r>
              <w:rPr>
                <w:b/>
                <w:sz w:val="18"/>
              </w:rPr>
              <w:t>1carton à 4 alvéoles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05" w:right="1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pots</w:t>
            </w:r>
          </w:p>
        </w:tc>
      </w:tr>
      <w:tr>
        <w:trPr>
          <w:trHeight w:val="594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21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Magasin droit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85"/>
              <w:ind w:left="350" w:right="319" w:firstLine="31"/>
              <w:rPr>
                <w:b/>
                <w:sz w:val="18"/>
              </w:rPr>
            </w:pPr>
            <w:r>
              <w:rPr>
                <w:b/>
                <w:sz w:val="18"/>
              </w:rPr>
              <w:t>1carton à 4 alvéoles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09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pots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pStyle w:val="Heading1"/>
        <w:ind w:left="907"/>
      </w:pPr>
      <w:r>
        <w:rPr/>
        <w:pict>
          <v:group style="position:absolute;margin-left:222.360001pt;margin-top:-133.90213pt;width:234pt;height:60.6pt;mso-position-horizontal-relative:page;mso-position-vertical-relative:paragraph;z-index:-61192" coordorigin="4447,-2678" coordsize="4680,1212">
            <v:line style="position:absolute" from="4452,-2673" to="6091,-2076" stroked="true" strokeweight=".48pt" strokecolor="#000000">
              <v:stroke dashstyle="solid"/>
            </v:line>
            <v:line style="position:absolute" from="6091,-2673" to="4452,-2076" stroked="true" strokeweight=".48pt" strokecolor="#000000">
              <v:stroke dashstyle="solid"/>
            </v:line>
            <v:line style="position:absolute" from="4452,-2066" to="6091,-1471" stroked="true" strokeweight=".48pt" strokecolor="#000000">
              <v:stroke dashstyle="solid"/>
            </v:line>
            <v:line style="position:absolute" from="6091,-2066" to="4452,-1471" stroked="true" strokeweight=".48pt" strokecolor="#000000">
              <v:stroke dashstyle="solid"/>
            </v:line>
            <v:line style="position:absolute" from="7651,-2673" to="9122,-2076" stroked="true" strokeweight=".48pt" strokecolor="#000000">
              <v:stroke dashstyle="solid"/>
            </v:line>
            <v:line style="position:absolute" from="9122,-2673" to="7651,-2076" stroked="true" strokeweight=".48pt" strokecolor="#000000">
              <v:stroke dashstyle="solid"/>
            </v:line>
            <v:line style="position:absolute" from="6091,-2066" to="7651,-1471" stroked="true" strokeweight=".48pt" strokecolor="#000000">
              <v:stroke dashstyle="solid"/>
            </v:line>
            <v:line style="position:absolute" from="7651,-2066" to="6091,-1471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2.360001pt;margin-top:-65.862129pt;width:82.45pt;height:60.6pt;mso-position-horizontal-relative:page;mso-position-vertical-relative:paragraph;z-index:-61168" coordorigin="4447,-1317" coordsize="1649,1212">
            <v:line style="position:absolute" from="4452,-1312" to="6091,-715" stroked="true" strokeweight=".48pt" strokecolor="#000000">
              <v:stroke dashstyle="solid"/>
            </v:line>
            <v:line style="position:absolute" from="6091,-1312" to="4452,-715" stroked="true" strokeweight=".48pt" strokecolor="#000000">
              <v:stroke dashstyle="solid"/>
            </v:line>
            <v:line style="position:absolute" from="4452,-705" to="6091,-110" stroked="true" strokeweight=".48pt" strokecolor="#000000">
              <v:stroke dashstyle="solid"/>
            </v:line>
            <v:line style="position:absolute" from="6091,-705" to="4452,-110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82.320007pt;margin-top:-65.862129pt;width:74.05pt;height:60.6pt;mso-position-horizontal-relative:page;mso-position-vertical-relative:paragraph;z-index:-61144" coordorigin="7646,-1317" coordsize="1481,1212">
            <v:line style="position:absolute" from="7651,-1312" to="9122,-715" stroked="true" strokeweight=".48pt" strokecolor="#000000">
              <v:stroke dashstyle="solid"/>
            </v:line>
            <v:line style="position:absolute" from="9122,-1312" to="7651,-715" stroked="true" strokeweight=".48pt" strokecolor="#000000">
              <v:stroke dashstyle="solid"/>
            </v:line>
            <v:line style="position:absolute" from="7651,-705" to="9122,-110" stroked="true" strokeweight=".48pt" strokecolor="#000000">
              <v:stroke dashstyle="solid"/>
            </v:line>
            <v:line style="position:absolute" from="9122,-705" to="7651,-110" stroked="true" strokeweight=".48pt" strokecolor="#000000">
              <v:stroke dashstyle="solid"/>
            </v:line>
            <w10:wrap type="none"/>
          </v:group>
        </w:pict>
      </w:r>
      <w:r>
        <w:rPr/>
        <w:t>A2.2. Etude de la cadence de production de l’encartonneuse.</w:t>
      </w:r>
    </w:p>
    <w:p>
      <w:pPr>
        <w:spacing w:before="123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54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 8, DT 9 et DT 10</w:t>
      </w:r>
    </w:p>
    <w:p>
      <w:pPr>
        <w:pStyle w:val="BodyText"/>
        <w:spacing w:before="118"/>
        <w:ind w:left="199" w:right="239" w:firstLine="707"/>
        <w:jc w:val="both"/>
      </w:pPr>
      <w:r>
        <w:rPr/>
        <w:t>Le document technique </w:t>
      </w:r>
      <w:r>
        <w:rPr>
          <w:b/>
        </w:rPr>
        <w:t>DT 10 </w:t>
      </w:r>
      <w:r>
        <w:rPr/>
        <w:t>représente le chronogramme de déroulement des tâches pour produire les packs de yaourts. Dans un souci de simplification pour l’analyse, toutes les tâches sont affectées d’une durée de </w:t>
      </w:r>
      <w:r>
        <w:rPr>
          <w:b/>
        </w:rPr>
        <w:t>1 seconde</w:t>
      </w:r>
      <w:r>
        <w:rPr/>
        <w:t>.</w:t>
      </w:r>
    </w:p>
    <w:p>
      <w:pPr>
        <w:pStyle w:val="BodyText"/>
        <w:spacing w:before="122"/>
        <w:ind w:left="907"/>
      </w:pPr>
      <w:r>
        <w:rPr/>
        <w:pict>
          <v:shape style="position:absolute;margin-left:34.900002pt;margin-top:24.219307pt;width:508.75pt;height:31pt;mso-position-horizontal-relative:page;mso-position-vertical-relative:paragraph;z-index:-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before="5"/>
                    <w:ind w:left="3134"/>
                  </w:pPr>
                  <w:r>
                    <w:rPr>
                      <w:color w:val="FF0000"/>
                    </w:rPr>
                    <w:t>3 secondes ( voir chronogramme DT10)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Combien de secondes s’écoulent entre 2 packs (n et n+1) sortant de l’encartonneuse.</w:t>
      </w:r>
    </w:p>
    <w:p>
      <w:pPr>
        <w:pStyle w:val="BodyText"/>
        <w:spacing w:before="99"/>
        <w:ind w:left="199" w:right="241" w:firstLine="708"/>
        <w:jc w:val="both"/>
      </w:pPr>
      <w:r>
        <w:rPr/>
        <w:t>En déduire la cadence de production, exprimée en pots / heure, pour des packs de six pots et pour des packs de 4 pots.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34.900002pt;margin-top:8.052149pt;width:508.75pt;height:102.15pt;mso-position-horizontal-relative:page;mso-position-vertical-relative:paragraph;z-index:-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before="123"/>
                    <w:ind w:left="144"/>
                  </w:pPr>
                  <w:r>
                    <w:rPr>
                      <w:color w:val="FF0000"/>
                    </w:rPr>
                    <w:t>Il faut 3 secondes pour un pack de 6 ou 6 secondes pour 2 packs de 6.</w:t>
                  </w:r>
                </w:p>
                <w:p>
                  <w:pPr>
                    <w:spacing w:before="119"/>
                    <w:ind w:left="230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color w:val="FF0000"/>
                      <w:sz w:val="22"/>
                    </w:rPr>
                    <w:t>Soit 3600 / 3 = 1200 packs de 6 pots ou 1200 x 6 = </w:t>
                  </w:r>
                  <w:r>
                    <w:rPr>
                      <w:b/>
                      <w:color w:val="FF0000"/>
                      <w:sz w:val="22"/>
                    </w:rPr>
                    <w:t>7200 pots /</w:t>
                  </w:r>
                  <w:r>
                    <w:rPr>
                      <w:b/>
                      <w:color w:val="FF0000"/>
                      <w:spacing w:val="-26"/>
                      <w:sz w:val="22"/>
                    </w:rPr>
                    <w:t> </w:t>
                  </w:r>
                  <w:r>
                    <w:rPr>
                      <w:b/>
                      <w:color w:val="FF0000"/>
                      <w:sz w:val="22"/>
                    </w:rPr>
                    <w:t>heure</w:t>
                  </w:r>
                </w:p>
                <w:p>
                  <w:pPr>
                    <w:pStyle w:val="BodyText"/>
                    <w:spacing w:before="119"/>
                    <w:ind w:left="144"/>
                    <w:rPr>
                      <w:b/>
                    </w:rPr>
                  </w:pPr>
                  <w:r>
                    <w:rPr>
                      <w:color w:val="FF0000"/>
                    </w:rPr>
                    <w:t>Pour les packs de 4 pots : 3600 / 3 = 1200 packs de 4 pots ou 1200 x 4 = </w:t>
                  </w:r>
                  <w:r>
                    <w:rPr>
                      <w:b/>
                      <w:color w:val="FF0000"/>
                    </w:rPr>
                    <w:t>4800 pots /</w:t>
                  </w:r>
                  <w:r>
                    <w:rPr>
                      <w:b/>
                      <w:color w:val="FF0000"/>
                      <w:spacing w:val="-29"/>
                    </w:rPr>
                    <w:t> </w:t>
                  </w:r>
                  <w:r>
                    <w:rPr>
                      <w:b/>
                      <w:color w:val="FF0000"/>
                    </w:rPr>
                    <w:t>heure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9"/>
        <w:ind w:left="199" w:right="238" w:firstLine="708"/>
        <w:jc w:val="both"/>
      </w:pPr>
      <w:r>
        <w:rPr/>
        <w:t>La future ligne de conditionnement sera donc constituée de la remplisseuse « Cem – 4 » et l’encartonneuse : Préciser, dans les deux configurations suivantes vues dans le tableau précédent, laquelle des deux machines sera le goulet.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6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932"/>
        <w:gridCol w:w="244"/>
      </w:tblGrid>
      <w:tr>
        <w:trPr>
          <w:trHeight w:val="399" w:hRule="atLeast"/>
        </w:trPr>
        <w:tc>
          <w:tcPr>
            <w:tcW w:w="413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7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Cadre réponse :</w:t>
            </w:r>
          </w:p>
        </w:tc>
      </w:tr>
      <w:tr>
        <w:trPr>
          <w:trHeight w:val="400" w:hRule="atLeast"/>
        </w:trPr>
        <w:tc>
          <w:tcPr>
            <w:tcW w:w="19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 w:right="-66"/>
              <w:rPr>
                <w:sz w:val="20"/>
              </w:rPr>
            </w:pPr>
            <w:r>
              <w:rPr>
                <w:sz w:val="20"/>
              </w:rPr>
              <w:pict>
                <v:group style="width:96.6pt;height:20.55pt;mso-position-horizontal-relative:char;mso-position-vertical-relative:line" coordorigin="0,0" coordsize="1932,411">
                  <v:line style="position:absolute" from="5,5" to="1927,406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02" w:right="192"/>
              <w:jc w:val="center"/>
              <w:rPr>
                <w:sz w:val="20"/>
              </w:rPr>
            </w:pPr>
            <w:r>
              <w:rPr>
                <w:sz w:val="20"/>
              </w:rPr>
              <w:t>Goulet :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19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44" w:right="118"/>
              <w:jc w:val="center"/>
              <w:rPr>
                <w:sz w:val="20"/>
              </w:rPr>
            </w:pPr>
            <w:r>
              <w:rPr>
                <w:sz w:val="20"/>
              </w:rPr>
              <w:t>Configuration N° 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04" w:right="192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Remplisseuse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955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144" w:right="118"/>
              <w:jc w:val="center"/>
              <w:rPr>
                <w:sz w:val="20"/>
              </w:rPr>
            </w:pPr>
            <w:r>
              <w:rPr>
                <w:sz w:val="20"/>
              </w:rPr>
              <w:t>Configuration N° 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09" w:right="192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Encartonneuse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413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w:type="default" r:id="rId7"/>
          <w:pgSz w:w="11910" w:h="16840"/>
          <w:pgMar w:header="559" w:footer="585" w:top="2940" w:bottom="780" w:left="480" w:right="44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Heading1"/>
      </w:pPr>
      <w:r>
        <w:rPr/>
        <w:t>A3 – Analyse de la remplisseuse « Cem – 4 » pressentie pour la future ligne de conditionnement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before="1"/>
        <w:ind w:left="198" w:right="239" w:firstLine="708"/>
        <w:jc w:val="both"/>
      </w:pPr>
      <w:r>
        <w:rPr/>
        <w:t>Devant l’importance de l’investissement à faire pour le renouvellement de la ligne de conditionnement, l’entreprise BIOFI souhaite évaluer la remplisseuse « Cem – 4 » en conditions réelles de production. Pour cela </w:t>
      </w:r>
      <w:r>
        <w:rPr>
          <w:b/>
        </w:rPr>
        <w:t>Cemre Machines </w:t>
      </w:r>
      <w:r>
        <w:rPr/>
        <w:t>invite le responsable technique de BIOFI à observer son fonctionnement sur le site de production d’une autre entreprise.</w:t>
      </w:r>
    </w:p>
    <w:p>
      <w:pPr>
        <w:pStyle w:val="BodyText"/>
        <w:spacing w:before="60"/>
        <w:ind w:left="198" w:right="241" w:firstLine="708"/>
        <w:jc w:val="both"/>
      </w:pPr>
      <w:r>
        <w:rPr/>
        <w:t>Cette entreprise ayant mis en place un système de contrôle statistique MSP dispose des moyens nécessaires à un suivi de la masse des pots de yaourt ainsi que des données de sa production stabilisée.</w:t>
      </w:r>
    </w:p>
    <w:p>
      <w:pPr>
        <w:pStyle w:val="BodyText"/>
        <w:spacing w:before="58"/>
        <w:ind w:left="199" w:right="241" w:firstLine="707"/>
        <w:jc w:val="both"/>
      </w:pPr>
      <w:r>
        <w:rPr/>
        <w:t>Pour vérifier que la production peut être conforme à un cahier des charges précis et que le coût de production soit minimal, le responsable technique décide :</w:t>
      </w:r>
    </w:p>
    <w:p>
      <w:pPr>
        <w:pStyle w:val="ListParagraph"/>
        <w:numPr>
          <w:ilvl w:val="1"/>
          <w:numId w:val="1"/>
        </w:numPr>
        <w:tabs>
          <w:tab w:pos="1267" w:val="left" w:leader="none"/>
          <w:tab w:pos="1268" w:val="left" w:leader="none"/>
        </w:tabs>
        <w:spacing w:line="240" w:lineRule="auto" w:before="60" w:after="0"/>
        <w:ind w:left="1264" w:right="0" w:hanging="357"/>
        <w:jc w:val="left"/>
        <w:rPr>
          <w:sz w:val="22"/>
        </w:rPr>
      </w:pPr>
      <w:r>
        <w:rPr>
          <w:sz w:val="22"/>
        </w:rPr>
        <w:t>de vérifier la capabilité de la</w:t>
      </w:r>
      <w:r>
        <w:rPr>
          <w:spacing w:val="-3"/>
          <w:sz w:val="22"/>
        </w:rPr>
        <w:t> </w:t>
      </w:r>
      <w:r>
        <w:rPr>
          <w:sz w:val="22"/>
        </w:rPr>
        <w:t>remplisseuse,</w:t>
      </w:r>
    </w:p>
    <w:p>
      <w:pPr>
        <w:pStyle w:val="ListParagraph"/>
        <w:numPr>
          <w:ilvl w:val="1"/>
          <w:numId w:val="1"/>
        </w:numPr>
        <w:tabs>
          <w:tab w:pos="1267" w:val="left" w:leader="none"/>
          <w:tab w:pos="1268" w:val="left" w:leader="none"/>
        </w:tabs>
        <w:spacing w:line="228" w:lineRule="auto" w:before="60" w:after="0"/>
        <w:ind w:left="1264" w:right="242" w:hanging="357"/>
        <w:jc w:val="left"/>
        <w:rPr>
          <w:sz w:val="22"/>
        </w:rPr>
      </w:pPr>
      <w:r>
        <w:rPr>
          <w:sz w:val="22"/>
        </w:rPr>
        <w:t>de vérifier que les réglages de dosage permettent une optimisation de la masse de yaourt par pot.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0"/>
        <w:ind w:firstLine="283"/>
      </w:pPr>
      <w:r>
        <w:rPr/>
        <w:t>A3.1. A partir du relevé des masses d’un échantillon de pots de yaourt produit en continu, détermination des indices de capabilité Cm et Cmk de la remplisseuse.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276" w:lineRule="auto" w:before="1"/>
        <w:ind w:left="3031" w:right="2249" w:hanging="2125"/>
      </w:pPr>
      <w:r>
        <w:rPr/>
        <w:t>Cahier des charges : Intervalle de tolérance sur la masse : </w:t>
      </w:r>
      <w:r>
        <w:rPr>
          <w:rFonts w:ascii="Symbol" w:hAnsi="Symbol"/>
        </w:rPr>
        <w:t></w:t>
      </w:r>
      <w:r>
        <w:rPr>
          <w:rFonts w:ascii="Times New Roman" w:hAnsi="Times New Roman"/>
        </w:rPr>
        <w:t> </w:t>
      </w:r>
      <w:r>
        <w:rPr/>
        <w:t>2,5 grammes Masse de yaourt : </w:t>
      </w:r>
      <w:r>
        <w:rPr>
          <w:rFonts w:ascii="Symbol" w:hAnsi="Symbol"/>
          <w:b/>
        </w:rPr>
        <w:t></w:t>
      </w:r>
      <w:r>
        <w:rPr>
          <w:rFonts w:ascii="Times New Roman" w:hAnsi="Times New Roman"/>
          <w:b/>
        </w:rPr>
        <w:t> </w:t>
      </w:r>
      <w:r>
        <w:rPr/>
        <w:t>125 grammes</w:t>
      </w:r>
    </w:p>
    <w:p>
      <w:pPr>
        <w:pStyle w:val="BodyText"/>
        <w:spacing w:line="253" w:lineRule="exact"/>
        <w:ind w:left="780" w:right="2459"/>
        <w:jc w:val="center"/>
      </w:pPr>
      <w:r>
        <w:rPr/>
        <w:t>Réglage machine : 126 grammes</w:t>
      </w:r>
    </w:p>
    <w:p>
      <w:pPr>
        <w:spacing w:before="121"/>
        <w:ind w:left="907" w:right="0" w:firstLine="0"/>
        <w:jc w:val="left"/>
        <w:rPr>
          <w:b/>
          <w:i/>
          <w:sz w:val="22"/>
        </w:rPr>
      </w:pPr>
      <w:r>
        <w:rPr>
          <w:w w:val="110"/>
          <w:sz w:val="22"/>
        </w:rPr>
        <w:t>Moyen de pesage de l’entreprise « X » : </w:t>
      </w:r>
      <w:r>
        <w:rPr>
          <w:rFonts w:ascii="Wingdings" w:hAnsi="Wingdings"/>
          <w:i/>
          <w:w w:val="205"/>
          <w:sz w:val="23"/>
        </w:rPr>
        <w:t></w:t>
      </w:r>
      <w:r>
        <w:rPr>
          <w:rFonts w:ascii="Times New Roman" w:hAnsi="Times New Roman"/>
          <w:i/>
          <w:spacing w:val="-67"/>
          <w:w w:val="205"/>
          <w:sz w:val="23"/>
        </w:rPr>
        <w:t> </w:t>
      </w:r>
      <w:r>
        <w:rPr>
          <w:b/>
          <w:i/>
          <w:w w:val="110"/>
          <w:sz w:val="22"/>
        </w:rPr>
        <w:t>Voir document technique DT 5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3"/>
        </w:rPr>
      </w:pPr>
    </w:p>
    <w:tbl>
      <w:tblPr>
        <w:tblW w:w="0" w:type="auto"/>
        <w:jc w:val="left"/>
        <w:tblInd w:w="7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850"/>
        <w:gridCol w:w="850"/>
        <w:gridCol w:w="850"/>
        <w:gridCol w:w="850"/>
        <w:gridCol w:w="852"/>
        <w:gridCol w:w="850"/>
        <w:gridCol w:w="852"/>
        <w:gridCol w:w="850"/>
        <w:gridCol w:w="852"/>
        <w:gridCol w:w="850"/>
      </w:tblGrid>
      <w:tr>
        <w:trPr>
          <w:trHeight w:val="363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17"/>
              <w:ind w:left="78" w:right="4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Masse nette de yaourt en g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68" w:right="49"/>
              <w:jc w:val="center"/>
              <w:rPr>
                <w:sz w:val="22"/>
              </w:rPr>
            </w:pPr>
            <w:r>
              <w:rPr>
                <w:sz w:val="22"/>
              </w:rPr>
              <w:t>125,85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4" w:right="46"/>
              <w:jc w:val="center"/>
              <w:rPr>
                <w:sz w:val="22"/>
              </w:rPr>
            </w:pPr>
            <w:r>
              <w:rPr>
                <w:sz w:val="22"/>
              </w:rPr>
              <w:t>126,65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4" w:right="47"/>
              <w:jc w:val="center"/>
              <w:rPr>
                <w:sz w:val="22"/>
              </w:rPr>
            </w:pPr>
            <w:r>
              <w:rPr>
                <w:sz w:val="22"/>
              </w:rPr>
              <w:t>125,67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126,01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5" w:right="46"/>
              <w:jc w:val="center"/>
              <w:rPr>
                <w:sz w:val="22"/>
              </w:rPr>
            </w:pPr>
            <w:r>
              <w:rPr>
                <w:sz w:val="22"/>
              </w:rPr>
              <w:t>126,51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4" w:right="48"/>
              <w:jc w:val="center"/>
              <w:rPr>
                <w:sz w:val="22"/>
              </w:rPr>
            </w:pPr>
            <w:r>
              <w:rPr>
                <w:sz w:val="22"/>
              </w:rPr>
              <w:t>126,07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5" w:right="47"/>
              <w:jc w:val="center"/>
              <w:rPr>
                <w:sz w:val="22"/>
              </w:rPr>
            </w:pPr>
            <w:r>
              <w:rPr>
                <w:sz w:val="22"/>
              </w:rPr>
              <w:t>126,21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5"/>
              <w:rPr>
                <w:sz w:val="22"/>
              </w:rPr>
            </w:pPr>
            <w:r>
              <w:rPr>
                <w:sz w:val="22"/>
              </w:rPr>
              <w:t>125,92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5" w:right="48"/>
              <w:jc w:val="center"/>
              <w:rPr>
                <w:sz w:val="22"/>
              </w:rPr>
            </w:pPr>
            <w:r>
              <w:rPr>
                <w:sz w:val="22"/>
              </w:rPr>
              <w:t>126,03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125,43</w:t>
            </w:r>
          </w:p>
        </w:tc>
      </w:tr>
      <w:tr>
        <w:trPr>
          <w:trHeight w:val="37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68" w:right="49"/>
              <w:jc w:val="center"/>
              <w:rPr>
                <w:sz w:val="22"/>
              </w:rPr>
            </w:pPr>
            <w:r>
              <w:rPr>
                <w:sz w:val="22"/>
              </w:rPr>
              <w:t>125,90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6"/>
              <w:jc w:val="center"/>
              <w:rPr>
                <w:sz w:val="22"/>
              </w:rPr>
            </w:pPr>
            <w:r>
              <w:rPr>
                <w:sz w:val="22"/>
              </w:rPr>
              <w:t>126,12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7"/>
              <w:jc w:val="center"/>
              <w:rPr>
                <w:sz w:val="22"/>
              </w:rPr>
            </w:pPr>
            <w:r>
              <w:rPr>
                <w:sz w:val="22"/>
              </w:rPr>
              <w:t>127,60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126,23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50"/>
              <w:jc w:val="center"/>
              <w:rPr>
                <w:sz w:val="22"/>
              </w:rPr>
            </w:pPr>
            <w:r>
              <w:rPr>
                <w:sz w:val="22"/>
              </w:rPr>
              <w:t>125,63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0" w:right="49"/>
              <w:jc w:val="center"/>
              <w:rPr>
                <w:sz w:val="22"/>
              </w:rPr>
            </w:pPr>
            <w:r>
              <w:rPr>
                <w:sz w:val="22"/>
              </w:rPr>
              <w:t>126,31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50"/>
              <w:jc w:val="center"/>
              <w:rPr>
                <w:sz w:val="22"/>
              </w:rPr>
            </w:pPr>
            <w:r>
              <w:rPr>
                <w:sz w:val="22"/>
              </w:rPr>
              <w:t>125,30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5"/>
              <w:rPr>
                <w:sz w:val="22"/>
              </w:rPr>
            </w:pPr>
            <w:r>
              <w:rPr>
                <w:sz w:val="22"/>
              </w:rPr>
              <w:t>125,94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2" w:right="50"/>
              <w:jc w:val="center"/>
              <w:rPr>
                <w:sz w:val="22"/>
              </w:rPr>
            </w:pPr>
            <w:r>
              <w:rPr>
                <w:sz w:val="22"/>
              </w:rPr>
              <w:t>125,79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126,41</w:t>
            </w:r>
          </w:p>
        </w:tc>
      </w:tr>
      <w:tr>
        <w:trPr>
          <w:trHeight w:val="37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68" w:right="49"/>
              <w:jc w:val="center"/>
              <w:rPr>
                <w:sz w:val="22"/>
              </w:rPr>
            </w:pPr>
            <w:r>
              <w:rPr>
                <w:sz w:val="22"/>
              </w:rPr>
              <w:t>125,75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6"/>
              <w:jc w:val="center"/>
              <w:rPr>
                <w:sz w:val="22"/>
              </w:rPr>
            </w:pPr>
            <w:r>
              <w:rPr>
                <w:sz w:val="22"/>
              </w:rPr>
              <w:t>125,03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7"/>
              <w:jc w:val="center"/>
              <w:rPr>
                <w:sz w:val="22"/>
              </w:rPr>
            </w:pPr>
            <w:r>
              <w:rPr>
                <w:sz w:val="22"/>
              </w:rPr>
              <w:t>126,48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126,58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50"/>
              <w:jc w:val="center"/>
              <w:rPr>
                <w:sz w:val="22"/>
              </w:rPr>
            </w:pPr>
            <w:r>
              <w:rPr>
                <w:sz w:val="22"/>
              </w:rPr>
              <w:t>125,87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0" w:right="49"/>
              <w:jc w:val="center"/>
              <w:rPr>
                <w:sz w:val="22"/>
              </w:rPr>
            </w:pPr>
            <w:r>
              <w:rPr>
                <w:sz w:val="22"/>
              </w:rPr>
              <w:t>125,96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50"/>
              <w:jc w:val="center"/>
              <w:rPr>
                <w:sz w:val="22"/>
              </w:rPr>
            </w:pPr>
            <w:r>
              <w:rPr>
                <w:sz w:val="22"/>
              </w:rPr>
              <w:t>126,05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5"/>
              <w:rPr>
                <w:sz w:val="22"/>
              </w:rPr>
            </w:pPr>
            <w:r>
              <w:rPr>
                <w:sz w:val="22"/>
              </w:rPr>
              <w:t>125,98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2" w:right="50"/>
              <w:jc w:val="center"/>
              <w:rPr>
                <w:sz w:val="22"/>
              </w:rPr>
            </w:pPr>
            <w:r>
              <w:rPr>
                <w:sz w:val="22"/>
              </w:rPr>
              <w:t>126,54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126,68</w:t>
            </w:r>
          </w:p>
        </w:tc>
      </w:tr>
      <w:tr>
        <w:trPr>
          <w:trHeight w:val="37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68" w:right="49"/>
              <w:jc w:val="center"/>
              <w:rPr>
                <w:sz w:val="22"/>
              </w:rPr>
            </w:pPr>
            <w:r>
              <w:rPr>
                <w:sz w:val="22"/>
              </w:rPr>
              <w:t>126,18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6"/>
              <w:jc w:val="center"/>
              <w:rPr>
                <w:sz w:val="22"/>
              </w:rPr>
            </w:pPr>
            <w:r>
              <w:rPr>
                <w:sz w:val="22"/>
              </w:rPr>
              <w:t>126,37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7"/>
              <w:jc w:val="center"/>
              <w:rPr>
                <w:sz w:val="22"/>
              </w:rPr>
            </w:pPr>
            <w:r>
              <w:rPr>
                <w:sz w:val="22"/>
              </w:rPr>
              <w:t>127,05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126,34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50"/>
              <w:jc w:val="center"/>
              <w:rPr>
                <w:sz w:val="22"/>
              </w:rPr>
            </w:pPr>
            <w:r>
              <w:rPr>
                <w:sz w:val="22"/>
              </w:rPr>
              <w:t>126,94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0" w:right="49"/>
              <w:jc w:val="center"/>
              <w:rPr>
                <w:sz w:val="22"/>
              </w:rPr>
            </w:pPr>
            <w:r>
              <w:rPr>
                <w:sz w:val="22"/>
              </w:rPr>
              <w:t>125,51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50"/>
              <w:jc w:val="center"/>
              <w:rPr>
                <w:sz w:val="22"/>
              </w:rPr>
            </w:pPr>
            <w:r>
              <w:rPr>
                <w:sz w:val="22"/>
              </w:rPr>
              <w:t>125,47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5"/>
              <w:rPr>
                <w:sz w:val="22"/>
              </w:rPr>
            </w:pPr>
            <w:r>
              <w:rPr>
                <w:sz w:val="22"/>
              </w:rPr>
              <w:t>125,71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2" w:right="50"/>
              <w:jc w:val="center"/>
              <w:rPr>
                <w:sz w:val="22"/>
              </w:rPr>
            </w:pPr>
            <w:r>
              <w:rPr>
                <w:sz w:val="22"/>
              </w:rPr>
              <w:t>125,59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125,12</w:t>
            </w:r>
          </w:p>
        </w:tc>
      </w:tr>
      <w:tr>
        <w:trPr>
          <w:trHeight w:val="38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68" w:right="49"/>
              <w:jc w:val="center"/>
              <w:rPr>
                <w:sz w:val="22"/>
              </w:rPr>
            </w:pPr>
            <w:r>
              <w:rPr>
                <w:sz w:val="22"/>
              </w:rPr>
              <w:t>126,14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6"/>
              <w:jc w:val="center"/>
              <w:rPr>
                <w:sz w:val="22"/>
              </w:rPr>
            </w:pPr>
            <w:r>
              <w:rPr>
                <w:sz w:val="22"/>
              </w:rPr>
              <w:t>126,44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47"/>
              <w:jc w:val="center"/>
              <w:rPr>
                <w:sz w:val="22"/>
              </w:rPr>
            </w:pPr>
            <w:r>
              <w:rPr>
                <w:sz w:val="22"/>
              </w:rPr>
              <w:t>125,21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126,16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4" w:right="50"/>
              <w:jc w:val="center"/>
              <w:rPr>
                <w:sz w:val="22"/>
              </w:rPr>
            </w:pPr>
            <w:r>
              <w:rPr>
                <w:sz w:val="22"/>
              </w:rPr>
              <w:t>124,50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0" w:right="49"/>
              <w:jc w:val="center"/>
              <w:rPr>
                <w:sz w:val="22"/>
              </w:rPr>
            </w:pPr>
            <w:r>
              <w:rPr>
                <w:sz w:val="22"/>
              </w:rPr>
              <w:t>126,25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50"/>
              <w:jc w:val="center"/>
              <w:rPr>
                <w:sz w:val="22"/>
              </w:rPr>
            </w:pPr>
            <w:r>
              <w:rPr>
                <w:sz w:val="22"/>
              </w:rPr>
              <w:t>126,61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95"/>
              <w:rPr>
                <w:sz w:val="22"/>
              </w:rPr>
            </w:pPr>
            <w:r>
              <w:rPr>
                <w:sz w:val="22"/>
              </w:rPr>
              <w:t>126,09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2" w:right="50"/>
              <w:jc w:val="center"/>
              <w:rPr>
                <w:sz w:val="22"/>
              </w:rPr>
            </w:pPr>
            <w:r>
              <w:rPr>
                <w:sz w:val="22"/>
              </w:rPr>
              <w:t>126,83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" w:right="49"/>
              <w:jc w:val="center"/>
              <w:rPr>
                <w:sz w:val="22"/>
              </w:rPr>
            </w:pPr>
            <w:r>
              <w:rPr>
                <w:sz w:val="22"/>
              </w:rPr>
              <w:t>125,55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4"/>
        </w:rPr>
      </w:pPr>
    </w:p>
    <w:p>
      <w:pPr>
        <w:pStyle w:val="Heading1"/>
        <w:ind w:left="907"/>
      </w:pPr>
      <w:r>
        <w:rPr/>
        <w:t>Méthode :</w:t>
      </w:r>
    </w:p>
    <w:p>
      <w:pPr>
        <w:pStyle w:val="ListParagraph"/>
        <w:numPr>
          <w:ilvl w:val="2"/>
          <w:numId w:val="1"/>
        </w:numPr>
        <w:tabs>
          <w:tab w:pos="1627" w:val="left" w:leader="none"/>
          <w:tab w:pos="1628" w:val="left" w:leader="none"/>
        </w:tabs>
        <w:spacing w:line="240" w:lineRule="auto" w:before="123" w:after="0"/>
        <w:ind w:left="1627" w:right="0" w:hanging="355"/>
        <w:jc w:val="left"/>
        <w:rPr>
          <w:sz w:val="22"/>
        </w:rPr>
      </w:pPr>
      <w:r>
        <w:rPr>
          <w:sz w:val="22"/>
        </w:rPr>
        <w:t>Vérifier la normalité de la distribution (test de la droite de</w:t>
      </w:r>
      <w:r>
        <w:rPr>
          <w:spacing w:val="-10"/>
          <w:sz w:val="22"/>
        </w:rPr>
        <w:t> </w:t>
      </w:r>
      <w:r>
        <w:rPr>
          <w:sz w:val="22"/>
        </w:rPr>
        <w:t>Henry).</w:t>
      </w:r>
    </w:p>
    <w:p>
      <w:pPr>
        <w:pStyle w:val="ListParagraph"/>
        <w:numPr>
          <w:ilvl w:val="2"/>
          <w:numId w:val="1"/>
        </w:numPr>
        <w:tabs>
          <w:tab w:pos="1627" w:val="left" w:leader="none"/>
          <w:tab w:pos="1628" w:val="left" w:leader="none"/>
        </w:tabs>
        <w:spacing w:line="240" w:lineRule="auto" w:before="38" w:after="0"/>
        <w:ind w:left="1627" w:right="0" w:hanging="355"/>
        <w:jc w:val="left"/>
        <w:rPr>
          <w:sz w:val="22"/>
        </w:rPr>
      </w:pPr>
      <w:r>
        <w:rPr>
          <w:sz w:val="22"/>
        </w:rPr>
        <w:t>Calculer</w:t>
      </w:r>
      <w:r>
        <w:rPr>
          <w:spacing w:val="1"/>
          <w:sz w:val="22"/>
        </w:rPr>
        <w:t> </w:t>
      </w:r>
      <w:r>
        <w:rPr>
          <w:sz w:val="22"/>
        </w:rPr>
        <w:t>Cm.</w:t>
      </w:r>
    </w:p>
    <w:p>
      <w:pPr>
        <w:pStyle w:val="ListParagraph"/>
        <w:numPr>
          <w:ilvl w:val="2"/>
          <w:numId w:val="1"/>
        </w:numPr>
        <w:tabs>
          <w:tab w:pos="1627" w:val="left" w:leader="none"/>
          <w:tab w:pos="1628" w:val="left" w:leader="none"/>
        </w:tabs>
        <w:spacing w:line="240" w:lineRule="auto" w:before="38" w:after="0"/>
        <w:ind w:left="1627" w:right="0" w:hanging="360"/>
        <w:jc w:val="left"/>
        <w:rPr>
          <w:sz w:val="22"/>
        </w:rPr>
      </w:pPr>
      <w:r>
        <w:rPr>
          <w:sz w:val="22"/>
        </w:rPr>
        <w:t>Calculer</w:t>
      </w:r>
      <w:r>
        <w:rPr>
          <w:spacing w:val="1"/>
          <w:sz w:val="22"/>
        </w:rPr>
        <w:t> </w:t>
      </w:r>
      <w:r>
        <w:rPr>
          <w:sz w:val="22"/>
        </w:rPr>
        <w:t>Cmki.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94"/>
        <w:ind w:left="765"/>
      </w:pPr>
      <w:r>
        <w:rPr>
          <w:b/>
        </w:rPr>
        <w:t>A3.1.1</w:t>
      </w:r>
      <w:r>
        <w:rPr/>
        <w:t>. Vérification de la normalité de la distribution :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1553" w:right="0" w:firstLine="0"/>
        <w:jc w:val="left"/>
        <w:rPr>
          <w:b/>
          <w:sz w:val="13"/>
        </w:rPr>
      </w:pPr>
      <w:r>
        <w:rPr>
          <w:b/>
          <w:w w:val="110"/>
          <w:sz w:val="13"/>
        </w:rPr>
        <w:t>Histogramme des classes</w:t>
      </w:r>
    </w:p>
    <w:p>
      <w:pPr>
        <w:pStyle w:val="BodyText"/>
        <w:spacing w:before="4"/>
        <w:rPr>
          <w:b/>
          <w:sz w:val="11"/>
        </w:rPr>
      </w:pPr>
    </w:p>
    <w:p>
      <w:pPr>
        <w:spacing w:before="0"/>
        <w:ind w:left="816" w:right="0" w:firstLine="0"/>
        <w:jc w:val="left"/>
        <w:rPr>
          <w:sz w:val="14"/>
        </w:rPr>
      </w:pPr>
      <w:r>
        <w:rPr/>
        <w:pict>
          <v:shape style="position:absolute;margin-left:69.360001pt;margin-top:1.98134pt;width:2.8pt;height:11.15pt;mso-position-horizontal-relative:page;mso-position-vertical-relative:paragraph;z-index:-60856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110"/>
          <w:sz w:val="14"/>
        </w:rPr>
        <w:t>20</w:t>
      </w:r>
    </w:p>
    <w:p>
      <w:pPr>
        <w:pStyle w:val="BodyText"/>
        <w:spacing w:before="10"/>
      </w:pPr>
    </w:p>
    <w:p>
      <w:pPr>
        <w:spacing w:before="0"/>
        <w:ind w:left="816" w:right="0" w:firstLine="0"/>
        <w:jc w:val="left"/>
        <w:rPr>
          <w:sz w:val="14"/>
        </w:rPr>
      </w:pPr>
      <w:r>
        <w:rPr>
          <w:spacing w:val="-3"/>
          <w:w w:val="110"/>
          <w:sz w:val="14"/>
        </w:rPr>
        <w:t>18</w:t>
      </w:r>
    </w:p>
    <w:p>
      <w:pPr>
        <w:pStyle w:val="BodyText"/>
        <w:spacing w:before="10"/>
      </w:pPr>
    </w:p>
    <w:p>
      <w:pPr>
        <w:spacing w:before="0"/>
        <w:ind w:left="816" w:right="0" w:firstLine="0"/>
        <w:jc w:val="left"/>
        <w:rPr>
          <w:sz w:val="14"/>
        </w:rPr>
      </w:pPr>
      <w:r>
        <w:rPr>
          <w:spacing w:val="-3"/>
          <w:w w:val="110"/>
          <w:sz w:val="14"/>
        </w:rPr>
        <w:t>16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816" w:right="0" w:firstLine="0"/>
        <w:jc w:val="left"/>
        <w:rPr>
          <w:sz w:val="14"/>
        </w:rPr>
      </w:pPr>
      <w:r>
        <w:rPr/>
        <w:pict>
          <v:shape style="position:absolute;margin-left:51.096645pt;margin-top:12.70513pt;width:10.5pt;height:69.05pt;mso-position-horizontal-relative:page;mso-position-vertical-relative:paragraph;z-index: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95"/>
                      <w:sz w:val="15"/>
                    </w:rPr>
                    <w:t>Nombre d'éléments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110"/>
          <w:sz w:val="14"/>
        </w:rPr>
        <w:t>14</w:t>
      </w:r>
    </w:p>
    <w:p>
      <w:pPr>
        <w:pStyle w:val="BodyText"/>
        <w:spacing w:before="10"/>
      </w:pPr>
    </w:p>
    <w:p>
      <w:pPr>
        <w:spacing w:before="0"/>
        <w:ind w:left="816" w:right="0" w:firstLine="0"/>
        <w:jc w:val="left"/>
        <w:rPr>
          <w:sz w:val="14"/>
        </w:rPr>
      </w:pPr>
      <w:r>
        <w:rPr>
          <w:spacing w:val="-3"/>
          <w:w w:val="110"/>
          <w:sz w:val="14"/>
        </w:rPr>
        <w:t>12</w:t>
      </w:r>
    </w:p>
    <w:p>
      <w:pPr>
        <w:pStyle w:val="BodyText"/>
        <w:spacing w:before="10"/>
      </w:pPr>
    </w:p>
    <w:p>
      <w:pPr>
        <w:spacing w:before="0"/>
        <w:ind w:left="816" w:right="0" w:firstLine="0"/>
        <w:jc w:val="left"/>
        <w:rPr>
          <w:sz w:val="14"/>
        </w:rPr>
      </w:pPr>
      <w:r>
        <w:rPr>
          <w:spacing w:val="-3"/>
          <w:w w:val="110"/>
          <w:sz w:val="14"/>
        </w:rPr>
        <w:t>10</w:t>
      </w:r>
    </w:p>
    <w:p>
      <w:pPr>
        <w:pStyle w:val="BodyText"/>
        <w:spacing w:before="10"/>
      </w:pPr>
    </w:p>
    <w:p>
      <w:pPr>
        <w:spacing w:before="0"/>
        <w:ind w:left="898" w:right="0" w:firstLine="0"/>
        <w:jc w:val="left"/>
        <w:rPr>
          <w:sz w:val="14"/>
        </w:rPr>
      </w:pPr>
      <w:r>
        <w:rPr>
          <w:w w:val="108"/>
          <w:sz w:val="14"/>
        </w:rPr>
        <w:t>8</w:t>
      </w:r>
    </w:p>
    <w:p>
      <w:pPr>
        <w:pStyle w:val="BodyText"/>
        <w:spacing w:before="10"/>
      </w:pPr>
    </w:p>
    <w:p>
      <w:pPr>
        <w:spacing w:before="0"/>
        <w:ind w:left="898" w:right="0" w:firstLine="0"/>
        <w:jc w:val="left"/>
        <w:rPr>
          <w:sz w:val="14"/>
        </w:rPr>
      </w:pPr>
      <w:r>
        <w:rPr>
          <w:w w:val="108"/>
          <w:sz w:val="14"/>
        </w:rPr>
        <w:t>6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898" w:right="0" w:firstLine="0"/>
        <w:jc w:val="left"/>
        <w:rPr>
          <w:sz w:val="14"/>
        </w:rPr>
      </w:pPr>
      <w:r>
        <w:rPr>
          <w:w w:val="108"/>
          <w:sz w:val="14"/>
        </w:rPr>
        <w:t>4</w:t>
      </w:r>
    </w:p>
    <w:p>
      <w:pPr>
        <w:pStyle w:val="BodyText"/>
        <w:spacing w:before="10"/>
      </w:pPr>
    </w:p>
    <w:p>
      <w:pPr>
        <w:spacing w:before="0"/>
        <w:ind w:left="898" w:right="0" w:firstLine="0"/>
        <w:jc w:val="left"/>
        <w:rPr>
          <w:sz w:val="14"/>
        </w:rPr>
      </w:pPr>
      <w:r>
        <w:rPr>
          <w:w w:val="108"/>
          <w:sz w:val="14"/>
        </w:rPr>
        <w:t>2</w:t>
      </w:r>
    </w:p>
    <w:p>
      <w:pPr>
        <w:pStyle w:val="BodyText"/>
        <w:spacing w:before="10"/>
      </w:pPr>
    </w:p>
    <w:p>
      <w:pPr>
        <w:spacing w:before="0"/>
        <w:ind w:left="898" w:right="0" w:firstLine="0"/>
        <w:jc w:val="left"/>
        <w:rPr>
          <w:sz w:val="14"/>
        </w:rPr>
      </w:pPr>
      <w:r>
        <w:rPr>
          <w:w w:val="108"/>
          <w:sz w:val="14"/>
        </w:rPr>
        <w:t>0</w:t>
      </w:r>
    </w:p>
    <w:p>
      <w:pPr>
        <w:tabs>
          <w:tab w:pos="1717" w:val="left" w:leader="none"/>
          <w:tab w:pos="2162" w:val="left" w:leader="none"/>
          <w:tab w:pos="2618" w:val="left" w:leader="none"/>
          <w:tab w:pos="3063" w:val="left" w:leader="none"/>
          <w:tab w:pos="3508" w:val="left" w:leader="none"/>
          <w:tab w:pos="3952" w:val="left" w:leader="none"/>
        </w:tabs>
        <w:spacing w:line="206" w:lineRule="exact" w:before="69"/>
        <w:ind w:left="1273" w:right="0" w:firstLine="0"/>
        <w:jc w:val="center"/>
        <w:rPr>
          <w:sz w:val="18"/>
        </w:rPr>
      </w:pPr>
      <w:r>
        <w:rPr>
          <w:w w:val="105"/>
          <w:sz w:val="18"/>
        </w:rPr>
        <w:t>1</w:t>
        <w:tab/>
        <w:t>2</w:t>
        <w:tab/>
        <w:t>3</w:t>
        <w:tab/>
        <w:t>4</w:t>
        <w:tab/>
        <w:t>5</w:t>
        <w:tab/>
        <w:t>6</w:t>
        <w:tab/>
      </w:r>
      <w:r>
        <w:rPr>
          <w:sz w:val="18"/>
        </w:rPr>
        <w:t>7</w:t>
      </w:r>
    </w:p>
    <w:p>
      <w:pPr>
        <w:spacing w:line="160" w:lineRule="exact" w:before="0"/>
        <w:ind w:left="1276" w:right="0" w:firstLine="0"/>
        <w:jc w:val="center"/>
        <w:rPr>
          <w:b/>
          <w:sz w:val="14"/>
        </w:rPr>
      </w:pPr>
      <w:r>
        <w:rPr>
          <w:b/>
          <w:w w:val="110"/>
          <w:sz w:val="14"/>
        </w:rPr>
        <w:t>Classes</w:t>
      </w:r>
    </w:p>
    <w:p>
      <w:pPr>
        <w:spacing w:before="92"/>
        <w:ind w:left="770" w:right="727" w:firstLine="561"/>
        <w:jc w:val="both"/>
        <w:rPr>
          <w:sz w:val="20"/>
        </w:rPr>
      </w:pPr>
      <w:r>
        <w:rPr/>
        <w:br w:type="column"/>
      </w:r>
      <w:r>
        <w:rPr>
          <w:sz w:val="20"/>
        </w:rPr>
        <w:t>Les données ayant été traitées au préalable et représentées par l’histogramme des classes ci-contre, compléter le tableau ci-dessous :</w:t>
      </w: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1368"/>
        <w:gridCol w:w="1366"/>
        <w:gridCol w:w="1368"/>
      </w:tblGrid>
      <w:tr>
        <w:trPr>
          <w:trHeight w:val="1000" w:hRule="atLeast"/>
        </w:trPr>
        <w:tc>
          <w:tcPr>
            <w:tcW w:w="1610" w:type="dxa"/>
            <w:shd w:val="clear" w:color="auto" w:fill="DDDDDD"/>
          </w:tcPr>
          <w:p>
            <w:pPr>
              <w:pStyle w:val="TableParagraph"/>
              <w:spacing w:before="35"/>
              <w:ind w:left="326" w:right="3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Classes (centre de classe en </w:t>
            </w:r>
            <w:r>
              <w:rPr>
                <w:b/>
                <w:w w:val="95"/>
                <w:sz w:val="20"/>
              </w:rPr>
              <w:t>grammes)</w:t>
            </w:r>
          </w:p>
        </w:tc>
        <w:tc>
          <w:tcPr>
            <w:tcW w:w="1368" w:type="dxa"/>
            <w:shd w:val="clear" w:color="auto" w:fill="DDDDDD"/>
          </w:tcPr>
          <w:p>
            <w:pPr>
              <w:pStyle w:val="TableParagraph"/>
              <w:spacing w:before="35"/>
              <w:ind w:left="139" w:right="12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d’éléments par classes (fréquence)</w:t>
            </w:r>
          </w:p>
        </w:tc>
        <w:tc>
          <w:tcPr>
            <w:tcW w:w="1366" w:type="dxa"/>
            <w:shd w:val="clear" w:color="auto" w:fill="DDDDDD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368" w:type="dxa"/>
            <w:shd w:val="clear" w:color="auto" w:fill="DDDDDD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line="229" w:lineRule="exact"/>
              <w:ind w:left="256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cumulés</w:t>
            </w:r>
          </w:p>
        </w:tc>
      </w:tr>
      <w:tr>
        <w:trPr>
          <w:trHeight w:val="400" w:hRule="atLeast"/>
        </w:trPr>
        <w:tc>
          <w:tcPr>
            <w:tcW w:w="1610" w:type="dxa"/>
          </w:tcPr>
          <w:p>
            <w:pPr>
              <w:pStyle w:val="TableParagraph"/>
              <w:spacing w:before="69"/>
              <w:ind w:left="123" w:right="1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>(124,725 gr)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69"/>
              <w:ind w:left="413" w:right="4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2 %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6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2 %</w:t>
            </w:r>
          </w:p>
        </w:tc>
      </w:tr>
      <w:tr>
        <w:trPr>
          <w:trHeight w:val="398" w:hRule="atLeast"/>
        </w:trPr>
        <w:tc>
          <w:tcPr>
            <w:tcW w:w="1610" w:type="dxa"/>
          </w:tcPr>
          <w:p>
            <w:pPr>
              <w:pStyle w:val="TableParagraph"/>
              <w:spacing w:before="67"/>
              <w:ind w:left="123" w:right="1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>(125,175 gr)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7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1366" w:type="dxa"/>
          </w:tcPr>
          <w:p>
            <w:pPr>
              <w:pStyle w:val="TableParagraph"/>
              <w:spacing w:before="67"/>
              <w:ind w:left="413" w:right="4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8 %</w:t>
            </w:r>
          </w:p>
        </w:tc>
        <w:tc>
          <w:tcPr>
            <w:tcW w:w="1368" w:type="dxa"/>
          </w:tcPr>
          <w:p>
            <w:pPr>
              <w:pStyle w:val="TableParagraph"/>
              <w:spacing w:before="67"/>
              <w:ind w:left="256" w:right="248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10 %</w:t>
            </w:r>
          </w:p>
        </w:tc>
      </w:tr>
      <w:tr>
        <w:trPr>
          <w:trHeight w:val="400" w:hRule="atLeast"/>
        </w:trPr>
        <w:tc>
          <w:tcPr>
            <w:tcW w:w="1610" w:type="dxa"/>
          </w:tcPr>
          <w:p>
            <w:pPr>
              <w:pStyle w:val="TableParagraph"/>
              <w:spacing w:before="69"/>
              <w:ind w:left="123" w:right="1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>(125,575 gr)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9"/>
              <w:ind w:left="413" w:right="4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20 %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7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30 %</w:t>
            </w:r>
          </w:p>
        </w:tc>
      </w:tr>
      <w:tr>
        <w:trPr>
          <w:trHeight w:val="400" w:hRule="atLeast"/>
        </w:trPr>
        <w:tc>
          <w:tcPr>
            <w:tcW w:w="1610" w:type="dxa"/>
          </w:tcPr>
          <w:p>
            <w:pPr>
              <w:pStyle w:val="TableParagraph"/>
              <w:spacing w:before="69"/>
              <w:ind w:left="123" w:right="1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sz w:val="22"/>
              </w:rPr>
              <w:t>(126,025 gr)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366" w:type="dxa"/>
          </w:tcPr>
          <w:p>
            <w:pPr>
              <w:pStyle w:val="TableParagraph"/>
              <w:spacing w:before="69"/>
              <w:ind w:left="413" w:right="40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38 %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7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68 %</w:t>
            </w:r>
          </w:p>
        </w:tc>
      </w:tr>
      <w:tr>
        <w:trPr>
          <w:trHeight w:val="400" w:hRule="atLeast"/>
        </w:trPr>
        <w:tc>
          <w:tcPr>
            <w:tcW w:w="1610" w:type="dxa"/>
          </w:tcPr>
          <w:p>
            <w:pPr>
              <w:pStyle w:val="TableParagraph"/>
              <w:spacing w:before="69"/>
              <w:ind w:left="123" w:right="1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sz w:val="22"/>
              </w:rPr>
              <w:t>(126,475 gr)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366" w:type="dxa"/>
          </w:tcPr>
          <w:p>
            <w:pPr>
              <w:pStyle w:val="TableParagraph"/>
              <w:spacing w:before="69"/>
              <w:ind w:left="413" w:right="40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24 %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7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92 %</w:t>
            </w:r>
          </w:p>
        </w:tc>
      </w:tr>
      <w:tr>
        <w:trPr>
          <w:trHeight w:val="400" w:hRule="atLeast"/>
        </w:trPr>
        <w:tc>
          <w:tcPr>
            <w:tcW w:w="1610" w:type="dxa"/>
          </w:tcPr>
          <w:p>
            <w:pPr>
              <w:pStyle w:val="TableParagraph"/>
              <w:spacing w:before="69"/>
              <w:ind w:left="123" w:right="1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sz w:val="22"/>
              </w:rPr>
              <w:t>(126,925 gr)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1366" w:type="dxa"/>
          </w:tcPr>
          <w:p>
            <w:pPr>
              <w:pStyle w:val="TableParagraph"/>
              <w:spacing w:before="69"/>
              <w:ind w:left="413" w:right="40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6 %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8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98 %</w:t>
            </w:r>
          </w:p>
        </w:tc>
      </w:tr>
      <w:tr>
        <w:trPr>
          <w:trHeight w:val="400" w:hRule="atLeast"/>
        </w:trPr>
        <w:tc>
          <w:tcPr>
            <w:tcW w:w="1610" w:type="dxa"/>
          </w:tcPr>
          <w:p>
            <w:pPr>
              <w:pStyle w:val="TableParagraph"/>
              <w:spacing w:before="69"/>
              <w:ind w:left="123" w:right="115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sz w:val="22"/>
              </w:rPr>
              <w:t>(127,375 gr)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366" w:type="dxa"/>
          </w:tcPr>
          <w:p>
            <w:pPr>
              <w:pStyle w:val="TableParagraph"/>
              <w:spacing w:before="69"/>
              <w:ind w:left="413" w:right="40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2 %</w:t>
            </w:r>
          </w:p>
        </w:tc>
        <w:tc>
          <w:tcPr>
            <w:tcW w:w="1368" w:type="dxa"/>
          </w:tcPr>
          <w:p>
            <w:pPr>
              <w:pStyle w:val="TableParagraph"/>
              <w:spacing w:before="69"/>
              <w:ind w:left="256" w:right="246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100 %</w:t>
            </w:r>
          </w:p>
        </w:tc>
      </w:tr>
      <w:tr>
        <w:trPr>
          <w:trHeight w:val="400" w:hRule="atLeast"/>
        </w:trPr>
        <w:tc>
          <w:tcPr>
            <w:tcW w:w="1610" w:type="dxa"/>
            <w:shd w:val="clear" w:color="auto" w:fill="DDDDDD"/>
          </w:tcPr>
          <w:p>
            <w:pPr>
              <w:pStyle w:val="TableParagraph"/>
              <w:spacing w:before="67"/>
              <w:ind w:left="123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:</w:t>
            </w:r>
          </w:p>
        </w:tc>
        <w:tc>
          <w:tcPr>
            <w:tcW w:w="1368" w:type="dxa"/>
            <w:shd w:val="clear" w:color="auto" w:fill="DDDDDD"/>
          </w:tcPr>
          <w:p>
            <w:pPr>
              <w:pStyle w:val="TableParagraph"/>
              <w:spacing w:before="67"/>
              <w:ind w:left="256" w:right="2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273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00" w:bottom="1160" w:left="480" w:right="440"/>
          <w:cols w:num="2" w:equalWidth="0">
            <w:col w:w="4058" w:space="40"/>
            <w:col w:w="689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9.674999pt;margin-top:180.974976pt;width:509.5pt;height:616.75pt;mso-position-horizontal-relative:page;mso-position-vertical-relative:page;z-index:-60832" coordorigin="793,3619" coordsize="10190,12335">
            <v:rect style="position:absolute;left:801;top:3627;width:10175;height:12320" filled="true" fillcolor="#ffffff" stroked="false">
              <v:fill type="solid"/>
            </v:rect>
            <v:rect style="position:absolute;left:801;top:3627;width:10175;height:12320" filled="false" stroked="true" strokeweight=".75pt" strokecolor="#000000">
              <v:stroke dashstyle="solid"/>
            </v:rect>
            <v:shape style="position:absolute;left:5347;top:10009;width:250;height:245" type="#_x0000_t75" stroked="false">
              <v:imagedata r:id="rId10" o:title=""/>
            </v:shape>
            <v:rect style="position:absolute;left:980;top:3821;width:3839;height:5354" filled="true" fillcolor="#ffffff" stroked="false">
              <v:fill type="solid"/>
            </v:rect>
            <v:shape style="position:absolute;left:1577;top:4757;width:3125;height:3413" coordorigin="1578,4758" coordsize="3125,3413" path="m4117,8171l4702,8171m3672,8171l3941,8171m3228,8171l3497,8171m2771,8171l3040,8171m2326,8171l2596,8171m1578,8171l2151,8171m3672,7747l4702,7747m3228,7747l3497,7747m2771,7747l3040,7747m1578,7747l2596,7747m3672,7312l4702,7312m3228,7312l3497,7312m2771,7312l3040,7312m1578,7312l2596,7312m3672,6888l4702,6888m3228,6888l3497,6888m2771,6888l3040,6888m1578,6888l2596,6888m3672,6464l4702,6464m3228,6464l3497,6464m1578,6464l3040,6464m3228,6040l4702,6040m1578,6040l3040,6040m3228,5617l4702,5617m1578,5617l3040,5617m3228,5182l4702,5182m1578,5182l3040,5182m3228,4758l4702,4758m1578,4758l3040,4758e" filled="false" stroked="true" strokeweight="0pt" strokecolor="#000000">
              <v:path arrowok="t"/>
              <v:stroke dashstyle="solid"/>
            </v:shape>
            <v:line style="position:absolute" from="1578,4334" to="4702,4334" stroked="true" strokeweight="0pt" strokecolor="#000000">
              <v:stroke dashstyle="solid"/>
            </v:line>
            <v:line style="position:absolute" from="1578,4334" to="4702,4334" stroked="true" strokeweight=".557653pt" strokecolor="#808080">
              <v:stroke dashstyle="solid"/>
            </v:line>
            <v:line style="position:absolute" from="4702,4334" to="4702,8595" stroked="true" strokeweight=".585125pt" strokecolor="#808080">
              <v:stroke dashstyle="solid"/>
            </v:line>
            <v:line style="position:absolute" from="4702,8594" to="1578,8594" stroked="true" strokeweight=".557653pt" strokecolor="#808080">
              <v:stroke dashstyle="solid"/>
            </v:line>
            <v:line style="position:absolute" from="1578,8594" to="1578,4334" stroked="true" strokeweight=".585125pt" strokecolor="#808080">
              <v:stroke dashstyle="solid"/>
            </v:line>
            <v:rect style="position:absolute;left:1706;top:8382;width:176;height:212" filled="true" fillcolor="#9999ff" stroked="false">
              <v:fill type="solid"/>
            </v:rect>
            <v:rect style="position:absolute;left:1706;top:8382;width:176;height:212" filled="false" stroked="true" strokeweight=".573945pt" strokecolor="#000000">
              <v:stroke dashstyle="solid"/>
            </v:rect>
            <v:rect style="position:absolute;left:2150;top:7746;width:176;height:848" filled="true" fillcolor="#9999ff" stroked="false">
              <v:fill type="solid"/>
            </v:rect>
            <v:rect style="position:absolute;left:2150;top:7746;width:176;height:848" filled="false" stroked="true" strokeweight=".583995pt" strokecolor="#000000">
              <v:stroke dashstyle="solid"/>
            </v:rect>
            <v:rect style="position:absolute;left:2595;top:6464;width:176;height:2131" filled="true" fillcolor="#9999ff" stroked="false">
              <v:fill type="solid"/>
            </v:rect>
            <v:rect style="position:absolute;left:2595;top:6464;width:176;height:2131" filled="false" stroked="true" strokeweight=".58494pt" strokecolor="#000000">
              <v:stroke dashstyle="solid"/>
            </v:rect>
            <v:rect style="position:absolute;left:3040;top:4545;width:188;height:4049" filled="true" fillcolor="#9999ff" stroked="false">
              <v:fill type="solid"/>
            </v:rect>
            <v:rect style="position:absolute;left:3040;top:4545;width:188;height:4049" filled="false" stroked="true" strokeweight=".585066pt" strokecolor="#000000">
              <v:stroke dashstyle="solid"/>
            </v:rect>
            <v:rect style="position:absolute;left:3496;top:6040;width:176;height:2555" filled="true" fillcolor="#9999ff" stroked="false">
              <v:fill type="solid"/>
            </v:rect>
            <v:rect style="position:absolute;left:3496;top:6040;width:176;height:2555" filled="false" stroked="true" strokeweight=".584996pt" strokecolor="#000000">
              <v:stroke dashstyle="solid"/>
            </v:rect>
            <v:rect style="position:absolute;left:3941;top:7958;width:176;height:636" filled="true" fillcolor="#9999ff" stroked="false">
              <v:fill type="solid"/>
            </v:rect>
            <v:rect style="position:absolute;left:3941;top:7958;width:176;height:636" filled="false" stroked="true" strokeweight=".583179pt" strokecolor="#000000">
              <v:stroke dashstyle="solid"/>
            </v:rect>
            <v:rect style="position:absolute;left:4386;top:8382;width:176;height:212" filled="true" fillcolor="#9999ff" stroked="false">
              <v:fill type="solid"/>
            </v:rect>
            <v:rect style="position:absolute;left:4386;top:8382;width:176;height:212" filled="false" stroked="true" strokeweight=".573945pt" strokecolor="#000000">
              <v:stroke dashstyle="solid"/>
            </v:rect>
            <v:line style="position:absolute" from="1578,4334" to="1578,8595" stroked="true" strokeweight="0pt" strokecolor="#000000">
              <v:stroke dashstyle="solid"/>
            </v:line>
            <v:line style="position:absolute" from="1531,8594" to="1578,8594" stroked="true" strokeweight="0pt" strokecolor="#000000">
              <v:stroke dashstyle="solid"/>
            </v:line>
            <v:line style="position:absolute" from="1531,8171" to="1578,8171" stroked="true" strokeweight="0pt" strokecolor="#000000">
              <v:stroke dashstyle="solid"/>
            </v:line>
            <v:line style="position:absolute" from="1531,7747" to="1578,7747" stroked="true" strokeweight="0pt" strokecolor="#000000">
              <v:stroke dashstyle="solid"/>
            </v:line>
            <v:line style="position:absolute" from="1531,7312" to="1578,7312" stroked="true" strokeweight="0pt" strokecolor="#000000">
              <v:stroke dashstyle="solid"/>
            </v:line>
            <v:line style="position:absolute" from="1531,6888" to="1578,6888" stroked="true" strokeweight="0pt" strokecolor="#000000">
              <v:stroke dashstyle="solid"/>
            </v:line>
            <v:line style="position:absolute" from="1531,6464" to="1578,6464" stroked="true" strokeweight="0pt" strokecolor="#000000">
              <v:stroke dashstyle="solid"/>
            </v:line>
            <v:line style="position:absolute" from="1531,6040" to="1578,6040" stroked="true" strokeweight="0pt" strokecolor="#000000">
              <v:stroke dashstyle="solid"/>
            </v:line>
            <v:line style="position:absolute" from="1531,5617" to="1578,5617" stroked="true" strokeweight="0pt" strokecolor="#000000">
              <v:stroke dashstyle="solid"/>
            </v:line>
            <v:line style="position:absolute" from="1531,5182" to="1578,5182" stroked="true" strokeweight="0pt" strokecolor="#000000">
              <v:stroke dashstyle="solid"/>
            </v:line>
            <v:line style="position:absolute" from="1531,4758" to="1578,4758" stroked="true" strokeweight="0pt" strokecolor="#000000">
              <v:stroke dashstyle="solid"/>
            </v:line>
            <v:line style="position:absolute" from="1531,4334" to="1578,4334" stroked="true" strokeweight="0pt" strokecolor="#000000">
              <v:stroke dashstyle="solid"/>
            </v:line>
            <v:line style="position:absolute" from="1578,8594" to="4702,8594" stroked="true" strokeweight="0pt" strokecolor="#000000">
              <v:stroke dashstyle="solid"/>
            </v:line>
            <v:line style="position:absolute" from="1578,8650" to="1578,8594" stroked="true" strokeweight="0pt" strokecolor="#000000">
              <v:stroke dashstyle="solid"/>
            </v:line>
            <v:line style="position:absolute" from="2022,8650" to="2022,8594" stroked="true" strokeweight="0pt" strokecolor="#000000">
              <v:stroke dashstyle="solid"/>
            </v:line>
            <v:line style="position:absolute" from="2467,8650" to="2467,8594" stroked="true" strokeweight="0pt" strokecolor="#000000">
              <v:stroke dashstyle="solid"/>
            </v:line>
            <v:line style="position:absolute" from="2912,8650" to="2912,8594" stroked="true" strokeweight="0pt" strokecolor="#000000">
              <v:stroke dashstyle="solid"/>
            </v:line>
            <v:line style="position:absolute" from="3368,8650" to="3368,8594" stroked="true" strokeweight="0pt" strokecolor="#000000">
              <v:stroke dashstyle="solid"/>
            </v:line>
            <v:line style="position:absolute" from="3813,8650" to="3813,8594" stroked="true" strokeweight="0pt" strokecolor="#000000">
              <v:stroke dashstyle="solid"/>
            </v:line>
            <v:line style="position:absolute" from="4257,8650" to="4257,8594" stroked="true" strokeweight="0pt" strokecolor="#000000">
              <v:stroke dashstyle="solid"/>
            </v:line>
            <v:line style="position:absolute" from="4702,8650" to="4702,8594" stroked="true" strokeweight="0pt" strokecolor="#000000">
              <v:stroke dashstyle="solid"/>
            </v:line>
            <v:rect style="position:absolute;left:949;top:3694;width:1572;height:293" filled="true" fillcolor="#ffffff" stroked="false">
              <v:fill type="solid"/>
            </v:rect>
            <v:rect style="position:absolute;left:1281;top:11747;width:1860;height:620" filled="true" fillcolor="#ffffff" stroked="false">
              <v:fill type="solid"/>
            </v:rect>
            <v:rect style="position:absolute;left:1281;top:11747;width:1860;height:620" filled="false" stroked="true" strokeweight=".75pt" strokecolor="#000000">
              <v:stroke dashstyle="solid"/>
            </v:rect>
            <v:shape style="position:absolute;left:3441;top:9024;width:5955;height:6645" type="#_x0000_t75" stroked="false">
              <v:imagedata r:id="rId11" o:title=""/>
            </v:shape>
            <v:rect style="position:absolute;left:2381;top:9784;width:1174;height:340" filled="true" fillcolor="#ffffff" stroked="false">
              <v:fill type="solid"/>
            </v:rect>
            <v:line style="position:absolute" from="5201,15424" to="5201,15624" stroked="true" strokeweight="4.5pt" strokecolor="#000000">
              <v:stroke dashstyle="solid"/>
            </v:line>
            <v:line style="position:absolute" from="5841,15424" to="5841,15624" stroked="true" strokeweight="4.5pt" strokecolor="#000000">
              <v:stroke dashstyle="solid"/>
            </v:line>
            <v:line style="position:absolute" from="4541,15424" to="4541,15624" stroked="true" strokeweight="4.5pt" strokecolor="#000000">
              <v:stroke dashstyle="solid"/>
            </v:line>
            <v:line style="position:absolute" from="6441,15424" to="6441,15624" stroked="true" strokeweight="4.5pt" strokecolor="#000000">
              <v:stroke dashstyle="solid"/>
            </v:line>
            <v:line style="position:absolute" from="7141,15424" to="7141,15624" stroked="true" strokeweight="4.5pt" strokecolor="#000000">
              <v:stroke dashstyle="solid"/>
            </v:line>
            <v:line style="position:absolute" from="7821,15424" to="7821,15624" stroked="true" strokeweight="4.5pt" strokecolor="#000000">
              <v:stroke dashstyle="solid"/>
            </v:line>
            <v:line style="position:absolute" from="8481,15404" to="8481,15604" stroked="true" strokeweight="4.5pt" strokecolor="#000000">
              <v:stroke dashstyle="solid"/>
            </v:line>
            <v:shape style="position:absolute;left:4458;top:14584;width:158;height:158" type="#_x0000_t75" stroked="false">
              <v:imagedata r:id="rId12" o:title=""/>
            </v:shape>
            <v:shape style="position:absolute;left:5130;top:13691;width:158;height:158" type="#_x0000_t75" stroked="false">
              <v:imagedata r:id="rId13" o:title=""/>
            </v:shape>
            <v:shape style="position:absolute;left:5749;top:12920;width:158;height:158" type="#_x0000_t75" stroked="false">
              <v:imagedata r:id="rId14" o:title=""/>
            </v:shape>
            <v:shape style="position:absolute;left:6365;top:11726;width:158;height:158" type="#_x0000_t75" stroked="false">
              <v:imagedata r:id="rId15" o:title=""/>
            </v:shape>
            <v:shape style="position:absolute;left:7059;top:10655;width:158;height:158" type="#_x0000_t75" stroked="false">
              <v:imagedata r:id="rId16" o:title=""/>
            </v:shape>
            <v:shape style="position:absolute;left:8381;top:9016;width:158;height:158" type="#_x0000_t75" stroked="false">
              <v:imagedata r:id="rId16" o:title=""/>
            </v:shape>
            <v:shape style="position:absolute;left:7739;top:9953;width:158;height:158" type="#_x0000_t75" stroked="false">
              <v:imagedata r:id="rId16" o:title=""/>
            </v:shape>
            <v:line style="position:absolute" from="4541,14661" to="8481,9094" stroked="true" strokeweight="2.25pt" strokecolor="#ff0000">
              <v:stroke dashstyle="solid"/>
            </v:line>
            <v:line style="position:absolute" from="3870,12328" to="6097,12328" stroked="true" strokeweight="2.25pt" strokecolor="#ff0000">
              <v:stroke dashstyle="solid"/>
            </v:line>
            <v:shape style="position:absolute;left:6075;top:12260;width:135;height:135" coordorigin="6075,12260" coordsize="135,135" path="m6075,12260l6075,12395,6210,12328,6075,12260xe" filled="true" fillcolor="#ff0000" stroked="false">
              <v:path arrowok="t"/>
              <v:fill type="solid"/>
            </v:shape>
            <v:line style="position:absolute" from="6210,12328" to="6210,15435" stroked="true" strokeweight="2.25pt" strokecolor="#ff0000">
              <v:stroke dashstyle="solid"/>
            </v:line>
            <v:shape style="position:absolute;left:6142;top:15413;width:135;height:135" coordorigin="6143,15413" coordsize="135,135" path="m6278,15413l6143,15413,6210,15548,6278,15413xe" filled="true" fillcolor="#ff0000" stroked="false">
              <v:path arrowok="t"/>
              <v:fill type="solid"/>
            </v:shape>
            <v:shape style="position:absolute;left:3441;top:12203;width:474;height:292" coordorigin="3441,12203" coordsize="474,292" path="m3678,12203l3586,12214,3510,12246,3460,12292,3441,12349,3460,12406,3510,12452,3586,12484,3678,12495,3770,12484,3846,12452,3896,12406,3915,12349,3896,12292,3846,12246,3770,12214,3678,12203xe" filled="false" stroked="true" strokeweight="1.5pt" strokecolor="#ff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93"/>
        <w:ind w:left="780" w:right="2168" w:firstLine="0"/>
        <w:jc w:val="center"/>
        <w:rPr>
          <w:b/>
          <w:sz w:val="20"/>
        </w:rPr>
      </w:pPr>
      <w:r>
        <w:rPr>
          <w:b/>
          <w:color w:val="FF0000"/>
          <w:sz w:val="20"/>
        </w:rPr>
        <w:t>Moyenne # 125,90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00" w:bottom="1160" w:left="480" w:right="440"/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ind w:left="393"/>
        <w:rPr>
          <w:sz w:val="20"/>
        </w:rPr>
      </w:pPr>
      <w:r>
        <w:rPr>
          <w:sz w:val="20"/>
        </w:rPr>
        <w:pict>
          <v:group style="width:509.5pt;height:266.9pt;mso-position-horizontal-relative:char;mso-position-vertical-relative:line" coordorigin="0,0" coordsize="10190,5338">
            <v:rect style="position:absolute;left:7;top:7;width:10175;height:5260" filled="false" stroked="true" strokeweight=".75pt" strokecolor="#000000">
              <v:stroke dashstyle="solid"/>
            </v:rect>
            <v:line style="position:absolute" from="2574,5330" to="2574,5330" stroked="true" strokeweight=".75pt" strokecolor="#000000">
              <v:stroke dashstyle="solid"/>
            </v:line>
            <v:line style="position:absolute" from="7567,4679" to="7567,2496" stroked="true" strokeweight=".75pt" strokecolor="#000000">
              <v:stroke dashstyle="solid"/>
            </v:line>
            <v:line style="position:absolute" from="5443,4685" to="9696,4685" stroked="true" strokeweight=".75pt" strokecolor="#000000">
              <v:stroke dashstyle="solid"/>
            </v:line>
            <v:line style="position:absolute" from="7565,4348" to="7565,4683" stroked="true" strokeweight=".75pt" strokecolor="#000000">
              <v:stroke dashstyle="solid"/>
            </v:line>
            <v:line style="position:absolute" from="3948,4568" to="5122,4568" stroked="true" strokeweight=".75pt" strokecolor="#000000">
              <v:stroke dashstyle="solid"/>
            </v:line>
            <v:rect style="position:absolute;left:5127;top:1587;width:4929;height:3328" filled="false" stroked="true" strokeweight=".75pt" strokecolor="#000000">
              <v:stroke dashstyle="solid"/>
            </v:rect>
            <v:shape style="position:absolute;left:5430;top:2463;width:4262;height:2184" type="#_x0000_t75" alt="þÿ" stroked="false">
              <v:imagedata r:id="rId17" o:title=""/>
            </v:shape>
            <v:line style="position:absolute" from="6285,3830" to="6285,4685" stroked="true" strokeweight=".75pt" strokecolor="#000000">
              <v:stroke dashstyle="solid"/>
            </v:line>
            <v:rect style="position:absolute;left:5890;top:3202;width:778;height:627" filled="false" stroked="true" strokeweight=".5pt" strokecolor="#000000">
              <v:stroke dashstyle="solid"/>
            </v:rect>
            <v:rect style="position:absolute;left:6769;top:2884;width:505;height:318" filled="false" stroked="true" strokeweight=".5pt" strokecolor="#000000">
              <v:stroke dashstyle="solid"/>
            </v:rect>
            <v:line style="position:absolute" from="7025,3203" to="7025,4690" stroked="true" strokeweight=".75pt" strokecolor="#000000">
              <v:stroke dashstyle="solid"/>
            </v:line>
            <v:line style="position:absolute" from="7563,2426" to="7563,4680" stroked="true" strokeweight=".75pt" strokecolor="#000000">
              <v:stroke dashstyle="solid"/>
            </v:line>
            <v:rect style="position:absolute;left:6769;top:1983;width:1573;height:442" filled="false" stroked="true" strokeweight=".5pt" strokecolor="#000000">
              <v:stroke dashstyle="solid"/>
            </v:rect>
            <v:line style="position:absolute" from="8088,3203" to="8088,4690" stroked="true" strokeweight=".75pt" strokecolor="#000000">
              <v:stroke dashstyle="solid"/>
            </v:line>
            <v:rect style="position:absolute;left:7838;top:2884;width:505;height:318" filled="false" stroked="true" strokeweight=".5pt" strokecolor="#000000">
              <v:stroke dashstyle="solid"/>
            </v:rect>
            <v:shape style="position:absolute;left:158;top:3951;width:4767;height:1258" type="#_x0000_t202" filled="false" stroked="false">
              <v:textbox inset="0,0,0,0">
                <w:txbxContent>
                  <w:p>
                    <w:pPr>
                      <w:tabs>
                        <w:tab w:pos="3669" w:val="left" w:leader="none"/>
                      </w:tabs>
                      <w:spacing w:line="240" w:lineRule="auto" w:before="0"/>
                      <w:ind w:left="0" w:right="1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Représenter graphiquement sa forme en faisant apparaître la moyenne et l’écart type ainsi que la masse limite de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125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grammes.</w:t>
                      <w:tab/>
                      <w:t>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2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959;top:3267;width:657;height:48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hanging="2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Limite de la masse : 125 g</w:t>
                    </w:r>
                  </w:p>
                </w:txbxContent>
              </v:textbox>
              <w10:wrap type="none"/>
            </v:shape>
            <v:shape style="position:absolute;left:7989;top:2916;width:261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b/>
                        <w:sz w:val="18"/>
                      </w:rPr>
                    </w:pPr>
                    <w:r>
                      <w:rPr>
                        <w:b/>
                        <w:sz w:val="14"/>
                      </w:rPr>
                      <w:t>+ </w:t>
                    </w:r>
                    <w:r>
                      <w:rPr>
                        <w:rFonts w:ascii="Symbol" w:hAnsi="Symbol"/>
                        <w:b/>
                        <w:sz w:val="18"/>
                      </w:rPr>
                      <w:t></w:t>
                    </w:r>
                  </w:p>
                </w:txbxContent>
              </v:textbox>
              <w10:wrap type="none"/>
            </v:shape>
            <v:shape style="position:absolute;left:6916;top:2916;width:225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Symbol" w:hAnsi="Symbol"/>
                        <w:b/>
                        <w:sz w:val="18"/>
                      </w:rPr>
                    </w:pPr>
                    <w:r>
                      <w:rPr>
                        <w:b/>
                        <w:sz w:val="14"/>
                      </w:rPr>
                      <w:t>- </w:t>
                    </w:r>
                    <w:r>
                      <w:rPr>
                        <w:rFonts w:ascii="Symbol" w:hAnsi="Symbol"/>
                        <w:b/>
                        <w:sz w:val="18"/>
                      </w:rPr>
                      <w:t></w:t>
                    </w:r>
                  </w:p>
                </w:txbxContent>
              </v:textbox>
              <w10:wrap type="none"/>
            </v:shape>
            <v:shape style="position:absolute;left:221;top:2446;width:3848;height:991" type="#_x0000_t202" filled="false" stroked="false">
              <v:textbox inset="0,0,0,0">
                <w:txbxContent>
                  <w:p>
                    <w:pPr>
                      <w:spacing w:line="352" w:lineRule="auto" w:before="0"/>
                      <w:ind w:left="0" w:right="1" w:hanging="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Estimer, à l’aide de la droite d’Henry, la moyenne m :</w:t>
                    </w:r>
                  </w:p>
                  <w:p>
                    <w:pPr>
                      <w:spacing w:before="0"/>
                      <w:ind w:left="6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Moyenne m = 125,9 gr</w:t>
                    </w:r>
                  </w:p>
                </w:txbxContent>
              </v:textbox>
              <w10:wrap type="none"/>
            </v:shape>
            <v:shape style="position:absolute;left:6924;top:2050;width:1279;height:31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-2" w:firstLine="172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Moyenne de la distribution : 125,9 g</w:t>
                    </w:r>
                  </w:p>
                </w:txbxContent>
              </v:textbox>
              <w10:wrap type="none"/>
            </v:shape>
            <v:shape style="position:absolute;left:866;top:1918;width:3049;height:27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Ecart type </w:t>
                    </w:r>
                    <w:r>
                      <w:rPr>
                        <w:rFonts w:ascii="Symbol" w:hAnsi="Symbol"/>
                        <w:sz w:val="22"/>
                      </w:rPr>
                      <w:t></w:t>
                    </w:r>
                    <w:r>
                      <w:rPr>
                        <w:rFonts w:ascii="Times New Roman" w:hAnsi="Times New Roman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= 0,558 grammes</w:t>
                    </w:r>
                  </w:p>
                </w:txbxContent>
              </v:textbox>
              <w10:wrap type="none"/>
            </v:shape>
            <v:shape style="position:absolute;left:158;top:88;width:9338;height:1710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Cadre réponse :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4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Conclusion sur la normalité de la distribution :</w:t>
                    </w:r>
                  </w:p>
                  <w:p>
                    <w:pPr>
                      <w:spacing w:before="122"/>
                      <w:ind w:left="141" w:right="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Le test de la droite de Henry montre une droite assez bien approchée : la distribution peut être considérée comme normale.</w:t>
                    </w:r>
                  </w:p>
                  <w:p>
                    <w:pPr>
                      <w:spacing w:before="120"/>
                      <w:ind w:left="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L’écart type de la distribution est donné 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93"/>
        <w:ind w:left="765"/>
      </w:pPr>
      <w:r>
        <w:rPr>
          <w:b/>
        </w:rPr>
        <w:t>A3.1.2. </w:t>
      </w:r>
      <w:r>
        <w:rPr/>
        <w:t>Calculer les indices de capabilité Cm et Cmki de la remplisseuse. Commentez.</w:t>
      </w:r>
    </w:p>
    <w:p>
      <w:pPr>
        <w:spacing w:before="122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84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 5</w:t>
      </w:r>
    </w:p>
    <w:p>
      <w:pPr>
        <w:pStyle w:val="BodyText"/>
        <w:spacing w:before="10"/>
        <w:rPr>
          <w:b/>
          <w:i/>
          <w:sz w:val="11"/>
        </w:rPr>
      </w:pPr>
      <w:r>
        <w:rPr/>
        <w:pict>
          <v:shape style="position:absolute;margin-left:43.25pt;margin-top:9.214600pt;width:508.75pt;height:185.25pt;mso-position-horizontal-relative:page;mso-position-vertical-relative:paragraph;z-index: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rPr>
                      <w:b/>
                      <w:i/>
                    </w:rPr>
                  </w:pPr>
                </w:p>
                <w:p>
                  <w:pPr>
                    <w:pStyle w:val="BodyText"/>
                    <w:ind w:left="882"/>
                    <w:rPr>
                      <w:b/>
                    </w:rPr>
                  </w:pPr>
                  <w:r>
                    <w:rPr>
                      <w:color w:val="FF0000"/>
                    </w:rPr>
                    <w:t>Cm = IT / (6 x </w:t>
                  </w:r>
                  <w:r>
                    <w:rPr>
                      <w:rFonts w:ascii="Symbol" w:hAnsi="Symbol"/>
                      <w:color w:val="FF0000"/>
                      <w:sz w:val="28"/>
                    </w:rPr>
                    <w:t></w:t>
                  </w:r>
                  <w:r>
                    <w:rPr>
                      <w:color w:val="FF0000"/>
                    </w:rPr>
                    <w:t>) = 5 / (6 x 0, 558) </w:t>
                  </w:r>
                  <w:r>
                    <w:rPr>
                      <w:b/>
                      <w:color w:val="FF0000"/>
                    </w:rPr>
                    <w:t>= 1,4934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i/>
                      <w:sz w:val="44"/>
                    </w:rPr>
                  </w:pPr>
                </w:p>
                <w:p>
                  <w:pPr>
                    <w:pStyle w:val="BodyText"/>
                    <w:ind w:left="853"/>
                    <w:rPr>
                      <w:b/>
                    </w:rPr>
                  </w:pPr>
                  <w:r>
                    <w:rPr>
                      <w:color w:val="FF0000"/>
                    </w:rPr>
                    <w:t>Cmki = (M – Ti) / (3 x </w:t>
                  </w:r>
                  <w:r>
                    <w:rPr>
                      <w:rFonts w:ascii="Symbol" w:hAnsi="Symbol"/>
                      <w:color w:val="FF0000"/>
                      <w:sz w:val="28"/>
                    </w:rPr>
                    <w:t></w:t>
                  </w:r>
                  <w:r>
                    <w:rPr>
                      <w:color w:val="FF0000"/>
                    </w:rPr>
                    <w:t>) = (126,05 – 122,5) / (3 x 0,558) = </w:t>
                  </w:r>
                  <w:r>
                    <w:rPr>
                      <w:b/>
                      <w:color w:val="FF0000"/>
                    </w:rPr>
                    <w:t>2.12</w:t>
                  </w:r>
                </w:p>
                <w:p>
                  <w:pPr>
                    <w:pStyle w:val="BodyText"/>
                    <w:rPr>
                      <w:b/>
                      <w:i/>
                      <w:sz w:val="34"/>
                    </w:rPr>
                  </w:pPr>
                </w:p>
                <w:p>
                  <w:pPr>
                    <w:pStyle w:val="BodyText"/>
                    <w:rPr>
                      <w:b/>
                      <w:i/>
                      <w:sz w:val="32"/>
                    </w:rPr>
                  </w:pPr>
                </w:p>
                <w:p>
                  <w:pPr>
                    <w:pStyle w:val="BodyText"/>
                    <w:ind w:left="2317" w:hanging="1097"/>
                  </w:pPr>
                  <w:r>
                    <w:rPr>
                      <w:color w:val="FF0000"/>
                    </w:rPr>
                    <w:t>Les indices de capabilité sont supérieurs à 1,33. La remplisseuse peut être considérée capable de produire suivant le cahier des charges prévu.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  <w:sz w:val="29"/>
        </w:rPr>
      </w:pPr>
    </w:p>
    <w:p>
      <w:pPr>
        <w:pStyle w:val="Heading1"/>
        <w:spacing w:before="0"/>
        <w:ind w:left="482"/>
      </w:pPr>
      <w:r>
        <w:rPr/>
        <w:t>A3.2. Réglage du dosage dans le but d’optimiser la production.</w:t>
      </w:r>
    </w:p>
    <w:p>
      <w:pPr>
        <w:pStyle w:val="BodyText"/>
        <w:spacing w:before="122"/>
        <w:ind w:left="482" w:firstLine="425"/>
      </w:pPr>
      <w:r>
        <w:rPr/>
        <w:t>La remplisseuse « Cem – 4 » dispose d’un dosage volumétrique qui permet de régler par pas de 0,1 gramme la masse du produit (yaourt).</w:t>
      </w:r>
    </w:p>
    <w:p>
      <w:pPr>
        <w:pStyle w:val="BodyText"/>
        <w:spacing w:line="237" w:lineRule="auto" w:before="2"/>
        <w:ind w:left="482" w:firstLine="424"/>
      </w:pPr>
      <w:r>
        <w:rPr/>
        <w:t>Les conditions de fonctionnement observées lors de la production de l’échantillon étudié montrent l’existence d’un rebut (</w:t>
      </w:r>
      <w:r>
        <w:rPr>
          <w:b/>
        </w:rPr>
        <w:t>pots de masse &lt; 125 grammes</w:t>
      </w:r>
      <w:r>
        <w:rPr/>
        <w:t>).</w:t>
      </w:r>
    </w:p>
    <w:p>
      <w:pPr>
        <w:pStyle w:val="BodyText"/>
        <w:spacing w:before="3"/>
        <w:ind w:left="482" w:right="705" w:firstLine="424"/>
      </w:pPr>
      <w:r>
        <w:rPr/>
        <w:t>Le technicien qualité de BIOFI, dans le cadre de son évaluation, se propose de régler la remplisseuse afin d’obtenir un rebut de pots inférieur à 0,5 %.</w:t>
      </w:r>
    </w:p>
    <w:p>
      <w:pPr>
        <w:spacing w:after="0"/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Heading1"/>
        <w:ind w:left="907"/>
      </w:pPr>
      <w:r>
        <w:rPr/>
        <w:t>Méthode 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627" w:val="left" w:leader="none"/>
          <w:tab w:pos="1628" w:val="left" w:leader="none"/>
        </w:tabs>
        <w:spacing w:line="240" w:lineRule="auto" w:before="0" w:after="0"/>
        <w:ind w:left="1627" w:right="249" w:hanging="360"/>
        <w:jc w:val="left"/>
        <w:rPr>
          <w:sz w:val="22"/>
        </w:rPr>
      </w:pPr>
      <w:r>
        <w:rPr>
          <w:spacing w:val="-3"/>
          <w:sz w:val="22"/>
        </w:rPr>
        <w:t>Déterminer </w:t>
      </w:r>
      <w:r>
        <w:rPr>
          <w:sz w:val="22"/>
        </w:rPr>
        <w:t>le </w:t>
      </w:r>
      <w:r>
        <w:rPr>
          <w:spacing w:val="-3"/>
          <w:sz w:val="22"/>
        </w:rPr>
        <w:t>pourcentage </w:t>
      </w:r>
      <w:r>
        <w:rPr>
          <w:sz w:val="22"/>
        </w:rPr>
        <w:t>de </w:t>
      </w:r>
      <w:r>
        <w:rPr>
          <w:spacing w:val="-3"/>
          <w:sz w:val="22"/>
        </w:rPr>
        <w:t>rebut pour </w:t>
      </w:r>
      <w:r>
        <w:rPr>
          <w:sz w:val="22"/>
        </w:rPr>
        <w:t>la </w:t>
      </w:r>
      <w:r>
        <w:rPr>
          <w:spacing w:val="-3"/>
          <w:sz w:val="22"/>
        </w:rPr>
        <w:t>configuration </w:t>
      </w:r>
      <w:r>
        <w:rPr>
          <w:sz w:val="22"/>
        </w:rPr>
        <w:t>de réglage </w:t>
      </w:r>
      <w:r>
        <w:rPr>
          <w:spacing w:val="-3"/>
          <w:sz w:val="22"/>
        </w:rPr>
        <w:t>étudiée précédemment </w:t>
      </w:r>
      <w:r>
        <w:rPr>
          <w:sz w:val="22"/>
        </w:rPr>
        <w:t>(réglage machine pour moyenne visée = 126</w:t>
      </w:r>
      <w:r>
        <w:rPr>
          <w:spacing w:val="-5"/>
          <w:sz w:val="22"/>
        </w:rPr>
        <w:t> </w:t>
      </w:r>
      <w:r>
        <w:rPr>
          <w:sz w:val="22"/>
        </w:rPr>
        <w:t>grammes)</w:t>
      </w:r>
    </w:p>
    <w:p>
      <w:pPr>
        <w:pStyle w:val="ListParagraph"/>
        <w:numPr>
          <w:ilvl w:val="2"/>
          <w:numId w:val="1"/>
        </w:numPr>
        <w:tabs>
          <w:tab w:pos="1627" w:val="left" w:leader="none"/>
          <w:tab w:pos="1628" w:val="left" w:leader="none"/>
        </w:tabs>
        <w:spacing w:line="267" w:lineRule="exact" w:before="0" w:after="0"/>
        <w:ind w:left="1627" w:right="0" w:hanging="360"/>
        <w:jc w:val="left"/>
        <w:rPr>
          <w:sz w:val="22"/>
        </w:rPr>
      </w:pPr>
      <w:r>
        <w:rPr>
          <w:sz w:val="22"/>
        </w:rPr>
        <w:t>Evaluer la moyenne de masse à atteindre pour obtenir un rebut &lt; 0,5</w:t>
      </w:r>
      <w:r>
        <w:rPr>
          <w:spacing w:val="-12"/>
          <w:sz w:val="22"/>
        </w:rPr>
        <w:t> </w:t>
      </w:r>
      <w:r>
        <w:rPr>
          <w:sz w:val="22"/>
        </w:rPr>
        <w:t>%.</w:t>
      </w:r>
    </w:p>
    <w:p>
      <w:pPr>
        <w:pStyle w:val="ListParagraph"/>
        <w:numPr>
          <w:ilvl w:val="2"/>
          <w:numId w:val="1"/>
        </w:numPr>
        <w:tabs>
          <w:tab w:pos="1627" w:val="left" w:leader="none"/>
          <w:tab w:pos="1628" w:val="left" w:leader="none"/>
        </w:tabs>
        <w:spacing w:line="269" w:lineRule="exact" w:before="0" w:after="0"/>
        <w:ind w:left="1627" w:right="0" w:hanging="360"/>
        <w:jc w:val="left"/>
        <w:rPr>
          <w:sz w:val="22"/>
        </w:rPr>
      </w:pPr>
      <w:r>
        <w:rPr>
          <w:sz w:val="22"/>
        </w:rPr>
        <w:t>En déduire le réglage à effectuer sur la</w:t>
      </w:r>
      <w:r>
        <w:rPr>
          <w:spacing w:val="-14"/>
          <w:sz w:val="22"/>
        </w:rPr>
        <w:t> </w:t>
      </w:r>
      <w:r>
        <w:rPr>
          <w:sz w:val="22"/>
        </w:rPr>
        <w:t>remplisseuse.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  <w:ind w:left="765"/>
      </w:pPr>
      <w:r>
        <w:rPr/>
        <w:t>A3.2.1. Détermination du pourcentage de rebut à partir de l’échantillon étudié.</w:t>
      </w: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spacing w:before="94"/>
        <w:ind w:left="765"/>
      </w:pPr>
      <w:r>
        <w:rPr/>
        <w:t>Données* :</w:t>
      </w:r>
    </w:p>
    <w:p>
      <w:pPr>
        <w:pStyle w:val="BodyText"/>
        <w:spacing w:before="3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426" w:right="4982" w:firstLine="2"/>
      </w:pPr>
      <w:r>
        <w:rPr/>
        <w:t>Moyenne obtenue = 125,85 grammes Ecart type = 0,5752 grammes</w:t>
      </w:r>
    </w:p>
    <w:p>
      <w:pPr>
        <w:spacing w:after="0"/>
        <w:sectPr>
          <w:type w:val="continuous"/>
          <w:pgSz w:w="11910" w:h="16840"/>
          <w:pgMar w:top="400" w:bottom="1160" w:left="480" w:right="440"/>
          <w:cols w:num="2" w:equalWidth="0">
            <w:col w:w="1857" w:space="40"/>
            <w:col w:w="9093"/>
          </w:cols>
        </w:sectPr>
      </w:pPr>
    </w:p>
    <w:p>
      <w:pPr>
        <w:pStyle w:val="Heading1"/>
        <w:spacing w:before="119"/>
        <w:ind w:left="766" w:right="705"/>
      </w:pPr>
      <w:r>
        <w:rPr/>
        <w:t>* Attention : ces données diffèrent légèrement et volontairement de celles trouvées aux questions précédentes.</w:t>
      </w:r>
    </w:p>
    <w:p>
      <w:pPr>
        <w:pStyle w:val="BodyText"/>
        <w:spacing w:before="120"/>
        <w:ind w:left="766"/>
      </w:pPr>
      <w:r>
        <w:rPr/>
        <w:t>Calculer le pourcentage de rebut dans les conditions définies ci-dessus.</w:t>
      </w:r>
    </w:p>
    <w:p>
      <w:pPr>
        <w:spacing w:before="120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84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 6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6"/>
        </w:rPr>
      </w:pPr>
      <w:r>
        <w:rPr/>
        <w:pict>
          <v:shape style="position:absolute;margin-left:43.25pt;margin-top:12.121228pt;width:508.75pt;height:84.25pt;mso-position-horizontal-relative:page;mso-position-vertical-relative:paragraph;z-index: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5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before="5"/>
                    <w:ind w:left="1465" w:right="1464" w:firstLine="2"/>
                    <w:jc w:val="center"/>
                  </w:pPr>
                  <w:r>
                    <w:rPr>
                      <w:rFonts w:ascii="Symbol" w:hAnsi="Symbol"/>
                      <w:color w:val="FF0000"/>
                      <w:sz w:val="28"/>
                    </w:rPr>
                    <w:t>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 </w:t>
                  </w:r>
                  <w:r>
                    <w:rPr>
                      <w:color w:val="FF0000"/>
                    </w:rPr>
                    <w:t>t = 125 – 125,85 = - 0,85   </w:t>
                  </w:r>
                  <w:r>
                    <w:rPr>
                      <w:rFonts w:ascii="Symbol" w:hAnsi="Symbol"/>
                      <w:color w:val="FF0000"/>
                    </w:rPr>
                    <w:t></w:t>
                  </w:r>
                  <w:r>
                    <w:rPr>
                      <w:rFonts w:ascii="Times New Roman" w:hAnsi="Times New Roman"/>
                      <w:color w:val="FF0000"/>
                    </w:rPr>
                    <w:t>  </w:t>
                  </w:r>
                  <w:r>
                    <w:rPr>
                      <w:color w:val="FF0000"/>
                    </w:rPr>
                    <w:t>t = - 0,85 / </w:t>
                  </w:r>
                  <w:r>
                    <w:rPr>
                      <w:rFonts w:ascii="Symbol" w:hAnsi="Symbol"/>
                      <w:color w:val="FF0000"/>
                      <w:sz w:val="28"/>
                    </w:rPr>
                    <w:t>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 </w:t>
                  </w:r>
                  <w:r>
                    <w:rPr>
                      <w:color w:val="FF0000"/>
                    </w:rPr>
                    <w:t>= - 0,85 / 0,5752 = - 1,478 Or </w:t>
                  </w:r>
                  <w:r>
                    <w:rPr>
                      <w:rFonts w:ascii="Symbol" w:hAnsi="Symbol"/>
                      <w:color w:val="FF0000"/>
                      <w:sz w:val="28"/>
                    </w:rPr>
                    <w:t>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 </w:t>
                  </w:r>
                  <w:r>
                    <w:rPr>
                      <w:color w:val="FF0000"/>
                    </w:rPr>
                    <w:t>( - t ) = 1 - </w:t>
                  </w:r>
                  <w:r>
                    <w:rPr>
                      <w:rFonts w:ascii="Symbol" w:hAnsi="Symbol"/>
                      <w:color w:val="FF0000"/>
                      <w:sz w:val="28"/>
                    </w:rPr>
                    <w:t>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 </w:t>
                  </w:r>
                  <w:r>
                    <w:rPr>
                      <w:color w:val="FF0000"/>
                    </w:rPr>
                    <w:t>( t ) </w:t>
                  </w:r>
                  <w:r>
                    <w:rPr>
                      <w:rFonts w:ascii="Symbol" w:hAnsi="Symbol"/>
                      <w:color w:val="FF0000"/>
                    </w:rPr>
                    <w:t></w:t>
                  </w:r>
                  <w:r>
                    <w:rPr>
                      <w:rFonts w:ascii="Times New Roman" w:hAnsi="Times New Roman"/>
                      <w:color w:val="FF0000"/>
                    </w:rPr>
                    <w:t> </w:t>
                  </w:r>
                  <w:r>
                    <w:rPr>
                      <w:rFonts w:ascii="Symbol" w:hAnsi="Symbol"/>
                      <w:color w:val="FF0000"/>
                      <w:sz w:val="28"/>
                    </w:rPr>
                    <w:t>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 </w:t>
                  </w:r>
                  <w:r>
                    <w:rPr>
                      <w:color w:val="FF0000"/>
                    </w:rPr>
                    <w:t>- 1,478) = 1 - </w:t>
                  </w:r>
                  <w:r>
                    <w:rPr>
                      <w:rFonts w:ascii="Symbol" w:hAnsi="Symbol"/>
                      <w:color w:val="FF0000"/>
                      <w:sz w:val="28"/>
                    </w:rPr>
                    <w:t></w:t>
                  </w:r>
                  <w:r>
                    <w:rPr>
                      <w:rFonts w:ascii="Times New Roman" w:hAnsi="Times New Roman"/>
                      <w:color w:val="FF0000"/>
                      <w:sz w:val="28"/>
                    </w:rPr>
                    <w:t> </w:t>
                  </w:r>
                  <w:r>
                    <w:rPr>
                      <w:color w:val="FF0000"/>
                    </w:rPr>
                    <w:t>(1,478) = 1 – 0,9302= 0,0698</w:t>
                  </w:r>
                </w:p>
                <w:p>
                  <w:pPr>
                    <w:spacing w:before="250"/>
                    <w:ind w:left="1834" w:right="183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Le rebut est donc de 7 %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  <w:sz w:val="25"/>
        </w:rPr>
      </w:pPr>
    </w:p>
    <w:p>
      <w:pPr>
        <w:pStyle w:val="BodyText"/>
        <w:ind w:left="765"/>
      </w:pPr>
      <w:r>
        <w:rPr/>
        <w:t>Quelle est la solution adoptée par le technicien qualité pour réduire ce rebut à 0,5 %?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43.25pt;margin-top:12.979345pt;width:508.75pt;height:73.2pt;mso-position-horizontal-relative:page;mso-position-vertical-relative:paragraph;z-index: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before="1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ind w:left="144" w:right="139" w:firstLine="708"/>
                    <w:jc w:val="both"/>
                  </w:pPr>
                  <w:r>
                    <w:rPr>
                      <w:color w:val="FF0000"/>
                    </w:rPr>
                    <w:t>Pour diminuer le rebut, il faut régler le dispositif de dosage volumétrique de façon à déplacer la moyenne vers la droite.( augmenter la moyenne ) Ceci entrainera une diminution du rebut.( autre solution +difficile à obtenir, réduire l’écart</w:t>
                  </w:r>
                  <w:r>
                    <w:rPr>
                      <w:color w:val="FF0000"/>
                      <w:spacing w:val="-4"/>
                    </w:rPr>
                    <w:t> </w:t>
                  </w:r>
                  <w:r>
                    <w:rPr>
                      <w:color w:val="FF0000"/>
                    </w:rPr>
                    <w:t>type)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tabs>
          <w:tab w:pos="1644" w:val="left" w:leader="none"/>
        </w:tabs>
        <w:spacing w:before="0"/>
        <w:ind w:left="765" w:right="705"/>
      </w:pPr>
      <w:r>
        <w:rPr/>
        <w:t>A3.2.2</w:t>
        <w:tab/>
        <w:t>Quel est l’outil de la Maitrise Statistique des Procédés qui permettra de suivre la production des pots de yaourt et sa mise sous contrôle</w:t>
      </w:r>
      <w:r>
        <w:rPr>
          <w:spacing w:val="-6"/>
        </w:rPr>
        <w:t> </w:t>
      </w:r>
      <w:r>
        <w:rPr/>
        <w:t>?</w:t>
      </w: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34.700001pt;margin-top:13.056836pt;width:508.75pt;height:35.7pt;mso-position-horizontal-relative:page;mso-position-vertical-relative:paragraph;z-index:1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spacing w:before="1"/>
                    <w:ind w:left="1834" w:right="183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color w:val="FF0000"/>
                      <w:sz w:val="22"/>
                    </w:rPr>
                    <w:t>C’est la carte de contrôle.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type w:val="continuous"/>
          <w:pgSz w:w="11910" w:h="16840"/>
          <w:pgMar w:top="400" w:bottom="1160" w:left="480" w:right="440"/>
        </w:sectPr>
      </w:pPr>
    </w:p>
    <w:p>
      <w:pPr>
        <w:pStyle w:val="BodyText"/>
        <w:spacing w:before="6"/>
        <w:rPr>
          <w:b/>
          <w:sz w:val="10"/>
        </w:rPr>
      </w:pPr>
    </w:p>
    <w:p>
      <w:pPr>
        <w:spacing w:before="94"/>
        <w:ind w:left="199" w:right="0" w:firstLine="0"/>
        <w:jc w:val="left"/>
        <w:rPr>
          <w:b/>
          <w:sz w:val="22"/>
        </w:rPr>
      </w:pPr>
      <w:r>
        <w:rPr>
          <w:b/>
          <w:sz w:val="22"/>
        </w:rPr>
        <w:t>PARTIE B - Amélioration du dialogue homme machine.</w:t>
      </w:r>
    </w:p>
    <w:p>
      <w:pPr>
        <w:pStyle w:val="BodyText"/>
        <w:spacing w:line="252" w:lineRule="exact" w:before="124"/>
        <w:ind w:left="199"/>
        <w:rPr>
          <w:b/>
          <w:i/>
        </w:rPr>
      </w:pPr>
      <w:r>
        <w:rPr/>
        <w:t>Le dialogue homme machine est assuré par une console de dialogue décrite en </w:t>
      </w:r>
      <w:r>
        <w:rPr>
          <w:b/>
          <w:i/>
        </w:rPr>
        <w:t>DT 13.</w:t>
      </w:r>
    </w:p>
    <w:p>
      <w:pPr>
        <w:pStyle w:val="BodyText"/>
        <w:spacing w:line="252" w:lineRule="exact"/>
        <w:ind w:left="199"/>
        <w:rPr>
          <w:b/>
          <w:i/>
        </w:rPr>
      </w:pPr>
      <w:r>
        <w:rPr/>
        <w:t>La conduite de la machine est décrite par le GEMMA </w:t>
      </w:r>
      <w:r>
        <w:rPr>
          <w:b/>
          <w:i/>
        </w:rPr>
        <w:t>DT 11.</w:t>
      </w:r>
    </w:p>
    <w:p>
      <w:pPr>
        <w:pStyle w:val="BodyText"/>
        <w:spacing w:line="252" w:lineRule="exact"/>
        <w:ind w:left="199"/>
        <w:rPr>
          <w:b/>
          <w:i/>
        </w:rPr>
      </w:pPr>
      <w:r>
        <w:rPr/>
        <w:t>Les pages définissant les messages à afficher sont données </w:t>
      </w:r>
      <w:r>
        <w:rPr>
          <w:b/>
          <w:i/>
        </w:rPr>
        <w:t>DT 14 </w:t>
      </w:r>
      <w:r>
        <w:rPr/>
        <w:t>et </w:t>
      </w:r>
      <w:r>
        <w:rPr>
          <w:b/>
          <w:i/>
        </w:rPr>
        <w:t>DT 15.</w:t>
      </w:r>
    </w:p>
    <w:p>
      <w:pPr>
        <w:pStyle w:val="BodyText"/>
        <w:spacing w:before="1"/>
        <w:ind w:left="199"/>
      </w:pPr>
      <w:r>
        <w:rPr/>
        <w:t>Le Grafcet de conduite incomplet est donnée </w:t>
      </w:r>
      <w:r>
        <w:rPr>
          <w:b/>
          <w:i/>
        </w:rPr>
        <w:t>DT 12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Heading1"/>
        <w:spacing w:before="155"/>
      </w:pPr>
      <w:r>
        <w:rPr/>
        <w:t>La démarche consiste à :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240" w:lineRule="auto" w:before="59" w:after="0"/>
        <w:ind w:left="806" w:right="0" w:hanging="247"/>
        <w:jc w:val="left"/>
        <w:rPr>
          <w:b/>
          <w:i/>
          <w:sz w:val="22"/>
        </w:rPr>
      </w:pPr>
      <w:r>
        <w:rPr>
          <w:sz w:val="22"/>
        </w:rPr>
        <w:t>Analyser la technique de gestion de la console à partir des </w:t>
      </w:r>
      <w:r>
        <w:rPr>
          <w:b/>
          <w:i/>
          <w:sz w:val="22"/>
        </w:rPr>
        <w:t>DT 11 </w:t>
      </w:r>
      <w:r>
        <w:rPr>
          <w:sz w:val="22"/>
        </w:rPr>
        <w:t>à </w:t>
      </w:r>
      <w:r>
        <w:rPr>
          <w:b/>
          <w:i/>
          <w:sz w:val="22"/>
        </w:rPr>
        <w:t>DT</w:t>
      </w:r>
      <w:r>
        <w:rPr>
          <w:b/>
          <w:i/>
          <w:spacing w:val="-15"/>
          <w:sz w:val="22"/>
        </w:rPr>
        <w:t> </w:t>
      </w:r>
      <w:r>
        <w:rPr>
          <w:b/>
          <w:i/>
          <w:sz w:val="22"/>
        </w:rPr>
        <w:t>15.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240" w:lineRule="auto" w:before="59" w:after="0"/>
        <w:ind w:left="806" w:right="0" w:hanging="247"/>
        <w:jc w:val="left"/>
        <w:rPr>
          <w:sz w:val="22"/>
        </w:rPr>
      </w:pPr>
      <w:r>
        <w:rPr>
          <w:sz w:val="22"/>
        </w:rPr>
        <w:t>Compléter le programme de conduite en fonction de l’évolution souhaitée de la</w:t>
      </w:r>
      <w:r>
        <w:rPr>
          <w:spacing w:val="-22"/>
          <w:sz w:val="22"/>
        </w:rPr>
        <w:t> </w:t>
      </w:r>
      <w:r>
        <w:rPr>
          <w:sz w:val="22"/>
        </w:rPr>
        <w:t>machine.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0"/>
      </w:pPr>
      <w:r>
        <w:rPr>
          <w:u w:val="thick"/>
        </w:rPr>
        <w:t>Problématique :</w:t>
      </w:r>
    </w:p>
    <w:p>
      <w:pPr>
        <w:pStyle w:val="BodyText"/>
        <w:spacing w:before="1"/>
        <w:ind w:left="199" w:right="705"/>
      </w:pPr>
      <w:r>
        <w:rPr/>
        <w:t>L’objectif est de faciliter l’utilisation du système encartonneuse en particulier pour les personnels occasionnels. On souhaite également rajouter un mode de marche « Réglages ».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spacing w:before="0"/>
      </w:pPr>
      <w:r>
        <w:rPr/>
        <w:t>B1 - Analyse de la technique de gestion de la console.</w:t>
      </w:r>
    </w:p>
    <w:p>
      <w:pPr>
        <w:spacing w:before="123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53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 11 et DT 12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pStyle w:val="BodyText"/>
        <w:spacing w:before="1"/>
        <w:ind w:left="482" w:right="705" w:hanging="1"/>
      </w:pPr>
      <w:r>
        <w:rPr>
          <w:b/>
        </w:rPr>
        <w:t>B1.1. </w:t>
      </w:r>
      <w:r>
        <w:rPr/>
        <w:t>A la mise sous tension du système (fermeture du sectionneur général) l’étape 10 du grafcet de conduite est active :</w:t>
      </w:r>
    </w:p>
    <w:p>
      <w:pPr>
        <w:pStyle w:val="BodyText"/>
        <w:spacing w:before="118"/>
        <w:ind w:left="765"/>
      </w:pPr>
      <w:r>
        <w:rPr>
          <w:b/>
        </w:rPr>
        <w:t>B1.1.1. </w:t>
      </w:r>
      <w:r>
        <w:rPr/>
        <w:t>Quel est le numéro de la page qui est affichée.</w:t>
      </w:r>
    </w:p>
    <w:p>
      <w:pPr>
        <w:pStyle w:val="BodyText"/>
        <w:rPr>
          <w:sz w:val="10"/>
        </w:rPr>
      </w:pPr>
      <w:r>
        <w:rPr/>
        <w:pict>
          <v:shape style="position:absolute;margin-left:43.25pt;margin-top:8.114660pt;width:508.75pt;height:55.35pt;mso-position-horizontal-relative:page;mso-position-vertical-relative:paragraph;z-index:1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line="252" w:lineRule="exact" w:before="125"/>
                    <w:ind w:left="1834" w:right="1835"/>
                    <w:jc w:val="center"/>
                  </w:pPr>
                  <w:r>
                    <w:rPr>
                      <w:color w:val="0000FF"/>
                    </w:rPr>
                    <w:t>. A la mise sous tension, l’étape initiale X10 est active.</w:t>
                  </w:r>
                </w:p>
                <w:p>
                  <w:pPr>
                    <w:pStyle w:val="BodyText"/>
                    <w:spacing w:line="252" w:lineRule="exact"/>
                    <w:ind w:left="1477" w:right="1477"/>
                    <w:jc w:val="center"/>
                  </w:pPr>
                  <w:r>
                    <w:rPr>
                      <w:color w:val="0000FF"/>
                    </w:rPr>
                    <w:t>L’action associée est l’affichage de la page 1. Celle-ci est donc affichée.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780" w:right="5792"/>
        <w:jc w:val="center"/>
      </w:pPr>
      <w:r>
        <w:rPr>
          <w:b/>
        </w:rPr>
        <w:t>B1.1.2. </w:t>
      </w:r>
      <w:r>
        <w:rPr/>
        <w:t>Quel est le message qui est affiché ?</w:t>
      </w:r>
    </w:p>
    <w:p>
      <w:pPr>
        <w:spacing w:before="0"/>
        <w:ind w:left="261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54"/>
          <w:w w:val="205"/>
          <w:sz w:val="21"/>
        </w:rPr>
        <w:t> </w:t>
      </w:r>
      <w:r>
        <w:rPr>
          <w:b/>
          <w:i/>
          <w:w w:val="110"/>
          <w:sz w:val="20"/>
        </w:rPr>
        <w:t>Voir documents techniques DT 12 et DT 14.</w:t>
      </w:r>
    </w:p>
    <w:p>
      <w:pPr>
        <w:pStyle w:val="BodyText"/>
        <w:spacing w:before="2"/>
        <w:rPr>
          <w:b/>
          <w:i/>
          <w:sz w:val="23"/>
        </w:rPr>
      </w:pPr>
      <w:r>
        <w:rPr/>
        <w:pict>
          <v:shape style="position:absolute;margin-left:43.25pt;margin-top:15.681581pt;width:508.75pt;height:65.6pt;mso-position-horizontal-relative:page;mso-position-vertical-relative:paragraph;z-index:2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before="2"/>
                    <w:ind w:left="3605" w:right="3601"/>
                    <w:jc w:val="center"/>
                  </w:pPr>
                  <w:r>
                    <w:rPr>
                      <w:color w:val="0000FF"/>
                    </w:rPr>
                    <w:t>Le message de la page 1 est : PO HORS ENERGIE REARMER PO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before="177"/>
        <w:ind w:left="482"/>
      </w:pPr>
      <w:r>
        <w:rPr/>
        <w:t>B1.2. On considère l’état où l’étape 11 est active.</w:t>
      </w:r>
    </w:p>
    <w:p>
      <w:pPr>
        <w:pStyle w:val="BodyText"/>
        <w:spacing w:before="121"/>
        <w:ind w:left="765"/>
      </w:pPr>
      <w:r>
        <w:rPr>
          <w:b/>
        </w:rPr>
        <w:t>B1.2.1. </w:t>
      </w:r>
      <w:r>
        <w:rPr/>
        <w:t>Quelles sont les deux diodes (des touches fonctions) allumées ?</w:t>
      </w:r>
    </w:p>
    <w:p>
      <w:pPr>
        <w:spacing w:before="0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54"/>
          <w:w w:val="205"/>
          <w:sz w:val="21"/>
        </w:rPr>
        <w:t> </w:t>
      </w:r>
      <w:r>
        <w:rPr>
          <w:b/>
          <w:i/>
          <w:w w:val="110"/>
          <w:sz w:val="20"/>
        </w:rPr>
        <w:t>Voir documents techniques DT 12 et DT 13.</w:t>
      </w:r>
    </w:p>
    <w:p>
      <w:pPr>
        <w:pStyle w:val="BodyText"/>
        <w:spacing w:before="4"/>
        <w:rPr>
          <w:b/>
          <w:i/>
          <w:sz w:val="14"/>
        </w:rPr>
      </w:pPr>
      <w:r>
        <w:rPr/>
        <w:pict>
          <v:shape style="position:absolute;margin-left:43.25pt;margin-top:10.614795pt;width:508.75pt;height:81pt;mso-position-horizontal-relative:page;mso-position-vertical-relative:paragraph;z-index:2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before="123"/>
                    <w:ind w:left="1897"/>
                  </w:pPr>
                  <w:r>
                    <w:rPr>
                      <w:color w:val="0000FF"/>
                    </w:rPr>
                    <w:t>Etape 11 active, d’où page affichée = 2. CHOIX MODE MARCHE</w:t>
                  </w:r>
                </w:p>
                <w:p>
                  <w:pPr>
                    <w:pStyle w:val="BodyText"/>
                    <w:spacing w:before="1"/>
                    <w:ind w:left="1477" w:right="1475"/>
                    <w:jc w:val="center"/>
                  </w:pPr>
                  <w:r>
                    <w:rPr>
                      <w:color w:val="0000FF"/>
                    </w:rPr>
                    <w:t>La variable DEL ETAT = 3 (soit 011bin), implique que les diodes L1 et L2 des touches F1 et F2 sont seules allumées.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BodyText"/>
        <w:ind w:left="765" w:right="413" w:firstLine="141"/>
      </w:pPr>
      <w:r>
        <w:rPr>
          <w:b/>
        </w:rPr>
        <w:t>B1.2.2. </w:t>
      </w:r>
      <w:r>
        <w:rPr/>
        <w:t>L’opérateur appuie sur la touche F1, quelle est l’étape du grafcet de conduite qui devient active ? Quel est le message qui est affiché ?</w:t>
      </w:r>
    </w:p>
    <w:p>
      <w:pPr>
        <w:spacing w:line="230" w:lineRule="exact" w:before="0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85"/>
          <w:w w:val="205"/>
          <w:sz w:val="21"/>
        </w:rPr>
        <w:t> </w:t>
      </w:r>
      <w:r>
        <w:rPr>
          <w:b/>
          <w:i/>
          <w:w w:val="110"/>
          <w:sz w:val="20"/>
        </w:rPr>
        <w:t>Voir documents techniques DT 12, DT 14 et DT 15.</w:t>
      </w:r>
    </w:p>
    <w:p>
      <w:pPr>
        <w:pStyle w:val="BodyText"/>
        <w:spacing w:before="4"/>
        <w:rPr>
          <w:b/>
          <w:i/>
          <w:sz w:val="12"/>
        </w:rPr>
      </w:pPr>
      <w:r>
        <w:rPr/>
        <w:pict>
          <v:shape style="position:absolute;margin-left:43.25pt;margin-top:9.478003pt;width:508.75pt;height:80.650pt;mso-position-horizontal-relative:page;mso-position-vertical-relative:paragraph;z-index:2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4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Cadre réponse :</w:t>
                  </w:r>
                </w:p>
                <w:p>
                  <w:pPr>
                    <w:pStyle w:val="BodyText"/>
                    <w:spacing w:line="252" w:lineRule="exact" w:before="123"/>
                    <w:ind w:left="1834" w:right="1834"/>
                    <w:jc w:val="center"/>
                  </w:pPr>
                  <w:r>
                    <w:rPr>
                      <w:color w:val="0000FF"/>
                    </w:rPr>
                    <w:t>Après appui sur la touche F1, l’étape 12 est activée.</w:t>
                  </w:r>
                </w:p>
                <w:p>
                  <w:pPr>
                    <w:pStyle w:val="BodyText"/>
                    <w:spacing w:line="252" w:lineRule="exact"/>
                    <w:ind w:left="1834" w:right="1833"/>
                    <w:jc w:val="center"/>
                  </w:pPr>
                  <w:r>
                    <w:rPr>
                      <w:color w:val="0000FF"/>
                    </w:rPr>
                    <w:t>Le message affiché est alors la page 9 : INITIALISER PO : F1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i/>
          <w:sz w:val="28"/>
        </w:rPr>
      </w:pPr>
    </w:p>
    <w:p>
      <w:pPr>
        <w:pStyle w:val="Heading1"/>
        <w:spacing w:before="1"/>
        <w:ind w:left="907"/>
      </w:pPr>
      <w:r>
        <w:rPr/>
        <w:t>B1.3. Création d’une notice.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99"/>
      </w:pPr>
      <w:r>
        <w:rPr/>
        <w:t>Il s’agit de créer une notice destinée aux opérateurs occasionnels qui ne connaissent pas la machine.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99" w:right="413"/>
      </w:pPr>
      <w:r>
        <w:rPr/>
        <w:t>Ce document doit être conçu de manière à faciliter l’utilisation de la machine à des employés occasionnels en traduisant </w:t>
      </w:r>
      <w:r>
        <w:rPr>
          <w:b/>
        </w:rPr>
        <w:t>le Grafcet de conduite DT12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199"/>
      </w:pPr>
      <w:r>
        <w:rPr/>
        <w:t>Compléter la notice ci-après. (Vous veillerez à être le plus clair et le plus synthétique possible)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99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54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DT12, DT14 et DT15.</w:t>
      </w:r>
    </w:p>
    <w:p>
      <w:pPr>
        <w:spacing w:after="0"/>
        <w:jc w:val="left"/>
        <w:rPr>
          <w:sz w:val="20"/>
        </w:rPr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ind w:left="139"/>
        <w:rPr>
          <w:sz w:val="20"/>
        </w:rPr>
      </w:pPr>
      <w:r>
        <w:rPr/>
        <w:pict>
          <v:shape style="position:absolute;margin-left:252.75pt;margin-top:125.800003pt;width:109.5pt;height:28.5pt;mso-position-horizontal-relative:page;mso-position-vertical-relative:paragraph;z-index:296;mso-wrap-distance-left:0;mso-wrap-distance-right:0" type="#_x0000_t202" filled="true" fillcolor="#ffffff" stroked="true" strokeweight=".75pt" strokecolor="#000000">
            <v:textbox inset="0,0,0,0">
              <w:txbxContent>
                <w:p>
                  <w:pPr>
                    <w:spacing w:line="484" w:lineRule="exact" w:before="71"/>
                    <w:ind w:left="255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NOTICE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group style="position:absolute;margin-left:133pt;margin-top:347.049988pt;width:285.1pt;height:31.25pt;mso-position-horizontal-relative:page;mso-position-vertical-relative:page;z-index:-60232" coordorigin="2660,6941" coordsize="5702,625">
            <v:line style="position:absolute" from="2670,6951" to="8263,7508" stroked="true" strokeweight="1.0pt" strokecolor="#000000">
              <v:stroke dashstyle="solid"/>
            </v:line>
            <v:shape style="position:absolute;left:8236;top:7446;width:126;height:120" coordorigin="8237,7446" coordsize="126,120" path="m8249,7446l8237,7566,8362,7518,8249,74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.999699pt;margin-top:514.200012pt;width:31.25pt;height:28.85pt;mso-position-horizontal-relative:page;mso-position-vertical-relative:page;z-index:-60208" coordorigin="1140,10284" coordsize="625,577">
            <v:line style="position:absolute" from="1755,10294" to="1214,10793" stroked="true" strokeweight="1.0pt" strokecolor="#000000">
              <v:stroke dashstyle="solid"/>
            </v:line>
            <v:shape style="position:absolute;left:1140;top:10735;width:129;height:126" coordorigin="1140,10736" coordsize="129,126" path="m1188,10736l1140,10861,1269,10824,1188,107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3pt;margin-top:517.349976pt;width:290.05pt;height:36.050pt;mso-position-horizontal-relative:page;mso-position-vertical-relative:page;z-index:-60184" coordorigin="2660,10347" coordsize="5801,721">
            <v:line style="position:absolute" from="2670,10357" to="8362,11011" stroked="true" strokeweight="1pt" strokecolor="#000000">
              <v:stroke dashstyle="solid"/>
            </v:line>
            <v:shape style="position:absolute;left:8334;top:10948;width:127;height:120" coordorigin="8335,10949" coordsize="127,120" path="m8349,10949l8335,11068,8461,11022,8349,1094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5.825012pt;margin-top:727.325012pt;width:49.05pt;height:27pt;mso-position-horizontal-relative:page;mso-position-vertical-relative:page;z-index:-60160" coordorigin="8117,14547" coordsize="981,540">
            <v:line style="position:absolute" from="9084,14554" to="8124,15079" stroked="true" strokeweight=".75pt" strokecolor="#000000">
              <v:stroke dashstyle="solid"/>
            </v:line>
            <v:line style="position:absolute" from="8124,14554" to="9090,15079" stroked="true" strokeweight=".75pt" strokecolor="#000000">
              <v:stroke dashstyle="solid"/>
            </v:line>
            <w10:wrap type="none"/>
          </v:group>
        </w:pict>
      </w:r>
      <w:r>
        <w:rPr>
          <w:position w:val="0"/>
          <w:sz w:val="20"/>
        </w:rPr>
        <w:pict>
          <v:shape style="width:530.1pt;height:119.0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rPr>
                      <w:b/>
                      <w:i/>
                      <w:sz w:val="34"/>
                    </w:rPr>
                  </w:pPr>
                </w:p>
                <w:p>
                  <w:pPr>
                    <w:spacing w:before="255"/>
                    <w:ind w:left="1787" w:right="0" w:firstLine="0"/>
                    <w:jc w:val="left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pacing w:val="15"/>
                      <w:sz w:val="32"/>
                    </w:rPr>
                    <w:t>NE 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32"/>
                    </w:rPr>
                    <w:t>RIEN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ÉCRIRE 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32"/>
                    </w:rPr>
                    <w:t>DANS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CETTE</w:t>
                  </w:r>
                  <w:r>
                    <w:rPr>
                      <w:rFonts w:ascii="Times New Roman" w:hAnsi="Times New Roman"/>
                      <w:b/>
                      <w:spacing w:val="121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32"/>
                    </w:rPr>
                    <w:t>PARTIE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9"/>
        <w:rPr>
          <w:b/>
          <w:i/>
          <w:sz w:val="15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611"/>
        <w:gridCol w:w="3973"/>
        <w:gridCol w:w="1061"/>
        <w:gridCol w:w="248"/>
        <w:gridCol w:w="97"/>
        <w:gridCol w:w="618"/>
        <w:gridCol w:w="1930"/>
        <w:gridCol w:w="101"/>
      </w:tblGrid>
      <w:tr>
        <w:trPr>
          <w:trHeight w:val="609" w:hRule="atLeast"/>
        </w:trPr>
        <w:tc>
          <w:tcPr>
            <w:tcW w:w="797" w:type="dxa"/>
          </w:tcPr>
          <w:p>
            <w:pPr>
              <w:pStyle w:val="TableParagraph"/>
              <w:spacing w:before="141"/>
              <w:ind w:left="91" w:right="7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Page</w:t>
            </w:r>
          </w:p>
        </w:tc>
        <w:tc>
          <w:tcPr>
            <w:tcW w:w="1611" w:type="dxa"/>
          </w:tcPr>
          <w:p>
            <w:pPr>
              <w:pStyle w:val="TableParagraph"/>
              <w:spacing w:before="141"/>
              <w:ind w:left="150" w:right="13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Action</w:t>
            </w:r>
          </w:p>
        </w:tc>
        <w:tc>
          <w:tcPr>
            <w:tcW w:w="5282" w:type="dxa"/>
            <w:gridSpan w:val="3"/>
          </w:tcPr>
          <w:p>
            <w:pPr>
              <w:pStyle w:val="TableParagraph"/>
              <w:spacing w:before="141"/>
              <w:ind w:left="176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Commentaires</w:t>
            </w:r>
          </w:p>
        </w:tc>
        <w:tc>
          <w:tcPr>
            <w:tcW w:w="2746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79" w:hRule="atLeast"/>
        </w:trPr>
        <w:tc>
          <w:tcPr>
            <w:tcW w:w="797" w:type="dxa"/>
          </w:tcPr>
          <w:p>
            <w:pPr>
              <w:pStyle w:val="TableParagraph"/>
              <w:ind w:left="-1" w:right="-73"/>
              <w:rPr>
                <w:sz w:val="20"/>
              </w:rPr>
            </w:pPr>
            <w:r>
              <w:rPr>
                <w:sz w:val="20"/>
              </w:rPr>
              <w:pict>
                <v:group style="width:39.85pt;height:39.5pt;mso-position-horizontal-relative:char;mso-position-vertical-relative:line" coordorigin="0,0" coordsize="797,790">
                  <v:line style="position:absolute" from="5,5" to="792,785" stroked="true" strokeweight=".48pt" strokecolor="#000000">
                    <v:stroke dashstyle="solid"/>
                  </v:line>
                  <v:line style="position:absolute" from="792,5" to="5,78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611" w:type="dxa"/>
          </w:tcPr>
          <w:p>
            <w:pPr>
              <w:pStyle w:val="TableParagraph"/>
              <w:spacing w:before="220"/>
              <w:ind w:left="146" w:right="14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Fermer Q0</w:t>
            </w:r>
          </w:p>
        </w:tc>
        <w:tc>
          <w:tcPr>
            <w:tcW w:w="5282" w:type="dxa"/>
            <w:gridSpan w:val="3"/>
          </w:tcPr>
          <w:p>
            <w:pPr>
              <w:pStyle w:val="TableParagraph"/>
              <w:spacing w:before="220"/>
              <w:ind w:left="6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Pour mettre le système sous tension.</w:t>
            </w:r>
          </w:p>
        </w:tc>
        <w:tc>
          <w:tcPr>
            <w:tcW w:w="2746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797" w:type="dxa"/>
          </w:tcPr>
          <w:p>
            <w:pPr>
              <w:pStyle w:val="TableParagraph"/>
              <w:spacing w:before="208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8"/>
              <w:ind w:left="150" w:right="14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BP Marche</w:t>
            </w:r>
          </w:p>
        </w:tc>
        <w:tc>
          <w:tcPr>
            <w:tcW w:w="5282" w:type="dxa"/>
            <w:gridSpan w:val="3"/>
          </w:tcPr>
          <w:p>
            <w:pPr>
              <w:pStyle w:val="TableParagraph"/>
              <w:spacing w:before="208"/>
              <w:ind w:left="6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Pour mettre le système en fonction.</w:t>
            </w:r>
          </w:p>
        </w:tc>
        <w:tc>
          <w:tcPr>
            <w:tcW w:w="2746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797" w:type="dxa"/>
          </w:tcPr>
          <w:p>
            <w:pPr>
              <w:pStyle w:val="TableParagraph"/>
              <w:spacing w:before="221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1611" w:type="dxa"/>
          </w:tcPr>
          <w:p>
            <w:pPr>
              <w:pStyle w:val="TableParagraph"/>
              <w:spacing w:before="221"/>
              <w:ind w:left="147" w:right="14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F1 </w:t>
            </w:r>
            <w:r>
              <w:rPr>
                <w:rFonts w:ascii="Times New Roman"/>
                <w:b/>
                <w:sz w:val="28"/>
                <w:u w:val="thick"/>
              </w:rPr>
              <w:t>ou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sz w:val="28"/>
              </w:rPr>
              <w:t>F2</w:t>
            </w:r>
          </w:p>
        </w:tc>
        <w:tc>
          <w:tcPr>
            <w:tcW w:w="5282" w:type="dxa"/>
            <w:gridSpan w:val="3"/>
          </w:tcPr>
          <w:p>
            <w:pPr>
              <w:pStyle w:val="TableParagraph"/>
              <w:spacing w:before="221"/>
              <w:ind w:left="6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Choisir </w:t>
            </w:r>
            <w:r>
              <w:rPr>
                <w:rFonts w:ascii="Times New Roman" w:hAnsi="Times New Roman"/>
                <w:b/>
                <w:sz w:val="28"/>
              </w:rPr>
              <w:t>Auto </w:t>
            </w:r>
            <w:r>
              <w:rPr>
                <w:rFonts w:ascii="Times New Roman" w:hAnsi="Times New Roman"/>
                <w:sz w:val="28"/>
              </w:rPr>
              <w:t>(F1) ou </w:t>
            </w:r>
            <w:r>
              <w:rPr>
                <w:rFonts w:ascii="Times New Roman" w:hAnsi="Times New Roman"/>
                <w:b/>
                <w:sz w:val="28"/>
              </w:rPr>
              <w:t>Réglages </w:t>
            </w:r>
            <w:r>
              <w:rPr>
                <w:rFonts w:ascii="Times New Roman" w:hAnsi="Times New Roman"/>
                <w:sz w:val="28"/>
              </w:rPr>
              <w:t>(F2)</w:t>
            </w:r>
          </w:p>
        </w:tc>
        <w:tc>
          <w:tcPr>
            <w:tcW w:w="2746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2" w:hRule="atLeast"/>
        </w:trPr>
        <w:tc>
          <w:tcPr>
            <w:tcW w:w="104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2"/>
              </w:rPr>
            </w:pPr>
          </w:p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pict>
                <v:group style="width:31.25pt;height:28.85pt;mso-position-horizontal-relative:char;mso-position-vertical-relative:line" coordorigin="0,0" coordsize="625,577">
                  <v:line style="position:absolute" from="615,10" to="74,509" stroked="true" strokeweight="1.0pt" strokecolor="#000000">
                    <v:stroke dashstyle="solid"/>
                  </v:line>
                  <v:shape style="position:absolute;left:0;top:451;width:129;height:126" coordorigin="0,452" coordsize="129,126" path="m48,452l0,577,129,540,48,45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415" w:hRule="atLeast"/>
        </w:trPr>
        <w:tc>
          <w:tcPr>
            <w:tcW w:w="797" w:type="dxa"/>
            <w:vMerge w:val="restart"/>
          </w:tcPr>
          <w:p>
            <w:pPr>
              <w:pStyle w:val="TableParagraph"/>
              <w:spacing w:before="253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1611" w:type="dxa"/>
            <w:vMerge w:val="restart"/>
          </w:tcPr>
          <w:p>
            <w:pPr>
              <w:pStyle w:val="TableParagraph"/>
              <w:spacing w:before="253"/>
              <w:ind w:left="150" w:right="14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000FF"/>
                <w:sz w:val="28"/>
              </w:rPr>
              <w:t>F1</w:t>
            </w:r>
          </w:p>
        </w:tc>
        <w:tc>
          <w:tcPr>
            <w:tcW w:w="3973" w:type="dxa"/>
            <w:vMerge w:val="restart"/>
          </w:tcPr>
          <w:p>
            <w:pPr>
              <w:pStyle w:val="TableParagraph"/>
              <w:spacing w:before="253"/>
              <w:ind w:left="1237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000FF"/>
                <w:sz w:val="28"/>
              </w:rPr>
              <w:t>Initialiser PO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pStyle w:val="TableParagraph"/>
              <w:spacing w:line="356" w:lineRule="exact" w:before="35"/>
              <w:ind w:left="656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Non traité</w:t>
            </w:r>
          </w:p>
        </w:tc>
        <w:tc>
          <w:tcPr>
            <w:tcW w:w="10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2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04" w:hRule="atLeast"/>
        </w:trPr>
        <w:tc>
          <w:tcPr>
            <w:tcW w:w="797" w:type="dxa"/>
          </w:tcPr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1611" w:type="dxa"/>
          </w:tcPr>
          <w:p>
            <w:pPr>
              <w:pStyle w:val="TableParagraph"/>
              <w:ind w:left="-1" w:right="-69"/>
              <w:rPr>
                <w:sz w:val="20"/>
              </w:rPr>
            </w:pPr>
            <w:r>
              <w:rPr>
                <w:sz w:val="20"/>
              </w:rPr>
              <w:pict>
                <v:group style="width:80.55pt;height:45.75pt;mso-position-horizontal-relative:char;mso-position-vertical-relative:line" coordorigin="0,0" coordsize="1611,915">
                  <v:line style="position:absolute" from="5,5" to="1606,910" stroked="true" strokeweight=".48pt" strokecolor="#000000">
                    <v:stroke dashstyle="solid"/>
                  </v:line>
                  <v:line style="position:absolute" from="1606,5" to="5,910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973" w:type="dxa"/>
          </w:tcPr>
          <w:p>
            <w:pPr>
              <w:pStyle w:val="TableParagraph"/>
              <w:spacing w:before="124"/>
              <w:ind w:left="438" w:right="87" w:hanging="3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</w:rPr>
              <w:t>Initialisation en cours, attendre la fin du cycle d’initialisation.</w:t>
            </w:r>
          </w:p>
        </w:tc>
        <w:tc>
          <w:tcPr>
            <w:tcW w:w="4055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0" w:hRule="atLeast"/>
        </w:trPr>
        <w:tc>
          <w:tcPr>
            <w:tcW w:w="797" w:type="dxa"/>
          </w:tcPr>
          <w:p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D33A2"/>
                <w:w w:val="100"/>
                <w:sz w:val="28"/>
              </w:rPr>
              <w:t>4</w:t>
            </w:r>
          </w:p>
        </w:tc>
        <w:tc>
          <w:tcPr>
            <w:tcW w:w="1611" w:type="dxa"/>
          </w:tcPr>
          <w:p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50" w:right="1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000FF"/>
                <w:sz w:val="28"/>
              </w:rPr>
              <w:t>F1 ou F2</w:t>
            </w:r>
          </w:p>
        </w:tc>
        <w:tc>
          <w:tcPr>
            <w:tcW w:w="3973" w:type="dxa"/>
          </w:tcPr>
          <w:p>
            <w:pPr>
              <w:pStyle w:val="TableParagraph"/>
              <w:spacing w:line="279" w:lineRule="exact"/>
              <w:ind w:left="7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</w:rPr>
              <w:t>Machine en référence.</w:t>
            </w:r>
          </w:p>
          <w:p>
            <w:pPr>
              <w:pStyle w:val="TableParagraph"/>
              <w:spacing w:line="324" w:lineRule="exact" w:before="2"/>
              <w:ind w:left="201" w:right="1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</w:rPr>
              <w:t>Choix Auto (F1) ou Réglages (F2)</w:t>
            </w:r>
          </w:p>
        </w:tc>
        <w:tc>
          <w:tcPr>
            <w:tcW w:w="4055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104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" w:hRule="atLeast"/>
        </w:trPr>
        <w:tc>
          <w:tcPr>
            <w:tcW w:w="778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pStyle w:val="TableParagraph"/>
              <w:spacing w:line="357" w:lineRule="exact" w:before="64"/>
              <w:ind w:left="660"/>
              <w:rPr>
                <w:rFonts w:ascii="Times New Roman" w:hAnsi="Times New Roman"/>
                <w:i/>
                <w:sz w:val="32"/>
              </w:rPr>
            </w:pPr>
            <w:r>
              <w:rPr>
                <w:rFonts w:ascii="Times New Roman" w:hAnsi="Times New Roman"/>
                <w:i/>
                <w:sz w:val="32"/>
              </w:rPr>
              <w:t>Non traité</w:t>
            </w:r>
          </w:p>
        </w:tc>
      </w:tr>
      <w:tr>
        <w:trPr>
          <w:trHeight w:val="387" w:hRule="atLeast"/>
        </w:trPr>
        <w:tc>
          <w:tcPr>
            <w:tcW w:w="797" w:type="dxa"/>
            <w:vMerge w:val="restart"/>
          </w:tcPr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D33A2"/>
                <w:w w:val="100"/>
                <w:sz w:val="28"/>
              </w:rPr>
              <w:t>8</w:t>
            </w:r>
          </w:p>
        </w:tc>
        <w:tc>
          <w:tcPr>
            <w:tcW w:w="1611" w:type="dxa"/>
            <w:vMerge w:val="restart"/>
          </w:tcPr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50" w:right="14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000FF"/>
                <w:sz w:val="28"/>
              </w:rPr>
              <w:t>F1</w:t>
            </w:r>
          </w:p>
        </w:tc>
        <w:tc>
          <w:tcPr>
            <w:tcW w:w="3973" w:type="dxa"/>
            <w:vMerge w:val="restart"/>
          </w:tcPr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944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0000FF"/>
                <w:sz w:val="28"/>
              </w:rPr>
              <w:t>Lancer la production</w:t>
            </w:r>
          </w:p>
        </w:tc>
        <w:tc>
          <w:tcPr>
            <w:tcW w:w="1406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4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10" w:hRule="atLeast"/>
        </w:trPr>
        <w:tc>
          <w:tcPr>
            <w:tcW w:w="797" w:type="dxa"/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D33A2"/>
                <w:w w:val="100"/>
                <w:sz w:val="28"/>
              </w:rPr>
              <w:t>5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50" w:right="14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D33A2"/>
                <w:sz w:val="28"/>
              </w:rPr>
              <w:t>F2</w:t>
            </w:r>
          </w:p>
        </w:tc>
        <w:tc>
          <w:tcPr>
            <w:tcW w:w="3973" w:type="dxa"/>
          </w:tcPr>
          <w:p>
            <w:pPr>
              <w:pStyle w:val="TableParagraph"/>
              <w:ind w:left="327" w:right="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D33A2"/>
                <w:sz w:val="28"/>
              </w:rPr>
              <w:t>Le cycle démarre. Production continue.</w:t>
            </w:r>
          </w:p>
          <w:p>
            <w:pPr>
              <w:pStyle w:val="TableParagraph"/>
              <w:spacing w:line="322" w:lineRule="exact"/>
              <w:ind w:left="456" w:right="1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D33A2"/>
                <w:sz w:val="28"/>
              </w:rPr>
              <w:t>Affichage de la cadence. Action sur F2 demander l’Arrêt</w:t>
            </w:r>
          </w:p>
        </w:tc>
        <w:tc>
          <w:tcPr>
            <w:tcW w:w="4055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797" w:type="dxa"/>
          </w:tcPr>
          <w:p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color w:val="1D33A2"/>
                <w:w w:val="100"/>
                <w:sz w:val="28"/>
              </w:rPr>
              <w:t>6</w:t>
            </w:r>
          </w:p>
        </w:tc>
        <w:tc>
          <w:tcPr>
            <w:tcW w:w="1611" w:type="dxa"/>
          </w:tcPr>
          <w:p>
            <w:pPr>
              <w:pStyle w:val="TableParagraph"/>
              <w:ind w:left="-1" w:right="-69"/>
              <w:rPr>
                <w:sz w:val="20"/>
              </w:rPr>
            </w:pPr>
            <w:r>
              <w:rPr>
                <w:sz w:val="20"/>
              </w:rPr>
              <w:pict>
                <v:group style="width:80.55pt;height:48.85pt;mso-position-horizontal-relative:char;mso-position-vertical-relative:line" coordorigin="0,0" coordsize="1611,977">
                  <v:line style="position:absolute" from="5,5" to="1606,972" stroked="true" strokeweight=".48pt" strokecolor="#000000">
                    <v:stroke dashstyle="solid"/>
                  </v:line>
                  <v:line style="position:absolute" from="1606,5" to="5,972" stroked="true" strokeweight=".48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973" w:type="dxa"/>
          </w:tcPr>
          <w:p>
            <w:pPr>
              <w:pStyle w:val="TableParagraph"/>
              <w:ind w:left="327" w:right="6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</w:rPr>
              <w:t>Le cycle se termine en se mettant en référence.</w:t>
            </w:r>
          </w:p>
          <w:p>
            <w:pPr>
              <w:pStyle w:val="TableParagraph"/>
              <w:spacing w:line="308" w:lineRule="exact"/>
              <w:ind w:left="327" w:right="6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FF"/>
                <w:sz w:val="28"/>
              </w:rPr>
              <w:t>Puis retour à la page 4.</w:t>
            </w:r>
          </w:p>
        </w:tc>
        <w:tc>
          <w:tcPr>
            <w:tcW w:w="4055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79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97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Pas d’action</w:t>
            </w:r>
          </w:p>
        </w:tc>
      </w:tr>
      <w:tr>
        <w:trPr>
          <w:trHeight w:val="330" w:hRule="atLeast"/>
        </w:trPr>
        <w:tc>
          <w:tcPr>
            <w:tcW w:w="7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18"/>
          <w:footerReference w:type="default" r:id="rId19"/>
          <w:pgSz w:w="11910" w:h="16840"/>
          <w:pgMar w:header="0" w:footer="585" w:top="540" w:bottom="780" w:left="480" w:right="440"/>
          <w:pgNumType w:start="11"/>
        </w:sectPr>
      </w:pPr>
    </w:p>
    <w:p>
      <w:pPr>
        <w:pStyle w:val="BodyText"/>
        <w:spacing w:before="6"/>
        <w:rPr>
          <w:b/>
          <w:i/>
          <w:sz w:val="10"/>
        </w:rPr>
      </w:pPr>
    </w:p>
    <w:p>
      <w:pPr>
        <w:pStyle w:val="Heading1"/>
      </w:pPr>
      <w:r>
        <w:rPr/>
        <w:t>B2. Evolution du programme de conduite.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99" w:right="3398" w:hanging="1"/>
      </w:pPr>
      <w:r>
        <w:rPr/>
        <w:t>On veut rajouter un mode de marche « REGLAGES ». Voir </w:t>
      </w:r>
      <w:r>
        <w:rPr>
          <w:b/>
          <w:i/>
        </w:rPr>
        <w:t>DT 11 </w:t>
      </w:r>
      <w:r>
        <w:rPr/>
        <w:t>et </w:t>
      </w:r>
      <w:r>
        <w:rPr>
          <w:b/>
          <w:i/>
        </w:rPr>
        <w:t>DT 12</w:t>
      </w:r>
      <w:r>
        <w:rPr/>
        <w:t>. Fonctionnement attendu lorsque le mode « REGLAGES » est activé :</w:t>
      </w:r>
    </w:p>
    <w:p>
      <w:pPr>
        <w:pStyle w:val="ListParagraph"/>
        <w:numPr>
          <w:ilvl w:val="0"/>
          <w:numId w:val="8"/>
        </w:numPr>
        <w:tabs>
          <w:tab w:pos="1045" w:val="left" w:leader="none"/>
        </w:tabs>
        <w:spacing w:line="280" w:lineRule="auto" w:before="58" w:after="0"/>
        <w:ind w:left="907" w:right="1926" w:firstLine="0"/>
        <w:jc w:val="left"/>
        <w:rPr>
          <w:sz w:val="22"/>
        </w:rPr>
      </w:pPr>
      <w:r>
        <w:rPr>
          <w:sz w:val="22"/>
        </w:rPr>
        <w:t>La page 7 </w:t>
      </w:r>
      <w:r>
        <w:rPr>
          <w:b/>
          <w:sz w:val="22"/>
        </w:rPr>
        <w:t>REGLAGES </w:t>
      </w:r>
      <w:r>
        <w:rPr>
          <w:sz w:val="22"/>
        </w:rPr>
        <w:t>du </w:t>
      </w:r>
      <w:r>
        <w:rPr>
          <w:b/>
          <w:i/>
          <w:sz w:val="22"/>
        </w:rPr>
        <w:t>DT 15 </w:t>
      </w:r>
      <w:r>
        <w:rPr>
          <w:sz w:val="22"/>
        </w:rPr>
        <w:t>s’affiche, la touche </w:t>
      </w:r>
      <w:r>
        <w:rPr>
          <w:b/>
          <w:sz w:val="22"/>
        </w:rPr>
        <w:t>F7 </w:t>
      </w:r>
      <w:r>
        <w:rPr>
          <w:sz w:val="22"/>
        </w:rPr>
        <w:t>permettant de sortir de ce mode, (DEL L7 est</w:t>
      </w:r>
      <w:r>
        <w:rPr>
          <w:spacing w:val="-2"/>
          <w:sz w:val="22"/>
        </w:rPr>
        <w:t> </w:t>
      </w:r>
      <w:r>
        <w:rPr>
          <w:sz w:val="22"/>
        </w:rPr>
        <w:t>allumée)</w:t>
      </w:r>
    </w:p>
    <w:p>
      <w:pPr>
        <w:pStyle w:val="ListParagraph"/>
        <w:numPr>
          <w:ilvl w:val="0"/>
          <w:numId w:val="8"/>
        </w:numPr>
        <w:tabs>
          <w:tab w:pos="1045" w:val="left" w:leader="none"/>
        </w:tabs>
        <w:spacing w:line="242" w:lineRule="auto" w:before="0" w:after="0"/>
        <w:ind w:left="908" w:right="1169" w:hanging="1"/>
        <w:jc w:val="left"/>
        <w:rPr>
          <w:sz w:val="22"/>
        </w:rPr>
      </w:pPr>
      <w:r>
        <w:rPr>
          <w:sz w:val="22"/>
        </w:rPr>
        <w:t>L’action sur la touche </w:t>
      </w:r>
      <w:r>
        <w:rPr>
          <w:b/>
          <w:sz w:val="22"/>
        </w:rPr>
        <w:t>F7 </w:t>
      </w:r>
      <w:r>
        <w:rPr>
          <w:sz w:val="22"/>
        </w:rPr>
        <w:t>renvoie à la page 9 </w:t>
      </w:r>
      <w:r>
        <w:rPr>
          <w:b/>
          <w:sz w:val="22"/>
        </w:rPr>
        <w:t>INIT PO </w:t>
      </w:r>
      <w:r>
        <w:rPr>
          <w:sz w:val="22"/>
        </w:rPr>
        <w:t>(</w:t>
      </w:r>
      <w:r>
        <w:rPr>
          <w:b/>
          <w:i/>
          <w:sz w:val="22"/>
        </w:rPr>
        <w:t>DT 15)</w:t>
      </w:r>
      <w:r>
        <w:rPr>
          <w:sz w:val="22"/>
        </w:rPr>
        <w:t>, la touche </w:t>
      </w:r>
      <w:r>
        <w:rPr>
          <w:b/>
          <w:sz w:val="22"/>
        </w:rPr>
        <w:t>F1 </w:t>
      </w:r>
      <w:r>
        <w:rPr>
          <w:sz w:val="22"/>
        </w:rPr>
        <w:t>donne alors la condition permettant de revenir à la page</w:t>
      </w:r>
      <w:r>
        <w:rPr>
          <w:spacing w:val="-2"/>
          <w:sz w:val="22"/>
        </w:rPr>
        <w:t> </w:t>
      </w:r>
      <w:r>
        <w:rPr>
          <w:sz w:val="22"/>
        </w:rPr>
        <w:t>2.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483" w:right="0" w:firstLine="0"/>
        <w:jc w:val="left"/>
        <w:rPr>
          <w:sz w:val="22"/>
        </w:rPr>
      </w:pPr>
      <w:r>
        <w:rPr>
          <w:b/>
          <w:sz w:val="22"/>
        </w:rPr>
        <w:t>B2.1. </w:t>
      </w:r>
      <w:r>
        <w:rPr>
          <w:sz w:val="22"/>
        </w:rPr>
        <w:t>Définir ci-dessous la page 7 </w:t>
      </w:r>
      <w:r>
        <w:rPr>
          <w:b/>
          <w:sz w:val="22"/>
        </w:rPr>
        <w:t>REGLAGES</w:t>
      </w:r>
      <w:r>
        <w:rPr>
          <w:sz w:val="22"/>
        </w:rPr>
        <w:t>.</w:t>
      </w:r>
    </w:p>
    <w:p>
      <w:pPr>
        <w:pStyle w:val="BodyText"/>
        <w:spacing w:before="3"/>
        <w:rPr>
          <w:sz w:val="24"/>
        </w:rPr>
      </w:pPr>
      <w:r>
        <w:rPr/>
        <w:pict>
          <v:group style="position:absolute;margin-left:38.674999pt;margin-top:15.957715pt;width:509.5pt;height:93.4pt;mso-position-horizontal-relative:page;mso-position-vertical-relative:paragraph;z-index:536;mso-wrap-distance-left:0;mso-wrap-distance-right:0" coordorigin="773,319" coordsize="10190,1868">
            <v:shape style="position:absolute;left:2758;top:668;width:6834;height:1237" type="#_x0000_t75" alt="þÿ" stroked="false">
              <v:imagedata r:id="rId21" o:title=""/>
            </v:shape>
            <v:shape style="position:absolute;left:781;top:326;width:10175;height:1853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Cadre réponse 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482"/>
      </w:pPr>
      <w:r>
        <w:rPr>
          <w:b/>
        </w:rPr>
        <w:t>B2.2. </w:t>
      </w:r>
      <w:r>
        <w:rPr/>
        <w:t>Allumage de la DEL F7. Définir ci-dessous _DEL ETAT_, le mot image des DELS :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765"/>
      </w:pPr>
      <w:r>
        <w:rPr>
          <w:b/>
        </w:rPr>
        <w:t>B2.2.1. </w:t>
      </w:r>
      <w:r>
        <w:rPr/>
        <w:t>En binaire en complétant le tableau ci-dessous :</w:t>
      </w:r>
    </w:p>
    <w:p>
      <w:pPr>
        <w:spacing w:before="0"/>
        <w:ind w:left="199" w:right="0" w:firstLine="0"/>
        <w:jc w:val="left"/>
        <w:rPr>
          <w:b/>
          <w:i/>
          <w:sz w:val="20"/>
        </w:rPr>
      </w:pPr>
      <w:r>
        <w:rPr/>
        <w:pict>
          <v:group style="position:absolute;margin-left:42.875pt;margin-top:34.393208pt;width:509.5pt;height:82.95pt;mso-position-horizontal-relative:page;mso-position-vertical-relative:paragraph;z-index:-60064" coordorigin="858,688" coordsize="10190,1659">
            <v:rect style="position:absolute;left:865;top:695;width:10175;height:1644" filled="false" stroked="true" strokeweight=".75pt" strokecolor="#000000">
              <v:stroke dashstyle="solid"/>
            </v:rect>
            <v:shape style="position:absolute;left:1017;top:776;width:139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Cadre réponse 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85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 13.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 w:after="1"/>
        <w:rPr>
          <w:b/>
          <w:i/>
          <w:sz w:val="15"/>
        </w:rPr>
      </w:pPr>
    </w:p>
    <w:tbl>
      <w:tblPr>
        <w:tblW w:w="0" w:type="auto"/>
        <w:jc w:val="left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566"/>
        <w:gridCol w:w="566"/>
        <w:gridCol w:w="566"/>
        <w:gridCol w:w="568"/>
        <w:gridCol w:w="568"/>
        <w:gridCol w:w="566"/>
        <w:gridCol w:w="568"/>
        <w:gridCol w:w="568"/>
        <w:gridCol w:w="566"/>
        <w:gridCol w:w="568"/>
        <w:gridCol w:w="568"/>
        <w:gridCol w:w="566"/>
      </w:tblGrid>
      <w:tr>
        <w:trPr>
          <w:trHeight w:val="417" w:hRule="atLeast"/>
        </w:trPr>
        <w:tc>
          <w:tcPr>
            <w:tcW w:w="1692" w:type="dxa"/>
            <w:vMerge w:val="restart"/>
            <w:shd w:val="clear" w:color="auto" w:fill="E6E6E6"/>
          </w:tcPr>
          <w:p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_DEL ETAT_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81" w:right="93"/>
              <w:jc w:val="center"/>
              <w:rPr>
                <w:sz w:val="20"/>
              </w:rPr>
            </w:pPr>
            <w:r>
              <w:rPr>
                <w:sz w:val="20"/>
              </w:rPr>
              <w:t>L12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85" w:right="91"/>
              <w:jc w:val="center"/>
              <w:rPr>
                <w:sz w:val="20"/>
              </w:rPr>
            </w:pPr>
            <w:r>
              <w:rPr>
                <w:sz w:val="20"/>
              </w:rPr>
              <w:t>L11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left="85" w:right="90"/>
              <w:jc w:val="center"/>
              <w:rPr>
                <w:sz w:val="20"/>
              </w:rPr>
            </w:pPr>
            <w:r>
              <w:rPr>
                <w:sz w:val="20"/>
              </w:rPr>
              <w:t>L10</w:t>
            </w:r>
          </w:p>
        </w:tc>
        <w:tc>
          <w:tcPr>
            <w:tcW w:w="568" w:type="dxa"/>
          </w:tcPr>
          <w:p>
            <w:pPr>
              <w:pStyle w:val="TableParagraph"/>
              <w:spacing w:before="90"/>
              <w:ind w:right="2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L9</w:t>
            </w:r>
          </w:p>
        </w:tc>
        <w:tc>
          <w:tcPr>
            <w:tcW w:w="568" w:type="dxa"/>
          </w:tcPr>
          <w:p>
            <w:pPr>
              <w:pStyle w:val="TableParagraph"/>
              <w:spacing w:before="90"/>
              <w:ind w:right="2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L8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right="2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L7</w:t>
            </w:r>
          </w:p>
        </w:tc>
        <w:tc>
          <w:tcPr>
            <w:tcW w:w="568" w:type="dxa"/>
          </w:tcPr>
          <w:p>
            <w:pPr>
              <w:pStyle w:val="TableParagraph"/>
              <w:spacing w:before="90"/>
              <w:ind w:right="2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L6</w:t>
            </w:r>
          </w:p>
        </w:tc>
        <w:tc>
          <w:tcPr>
            <w:tcW w:w="568" w:type="dxa"/>
          </w:tcPr>
          <w:p>
            <w:pPr>
              <w:pStyle w:val="TableParagraph"/>
              <w:spacing w:before="90"/>
              <w:ind w:right="2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L5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right="2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L4</w:t>
            </w:r>
          </w:p>
        </w:tc>
        <w:tc>
          <w:tcPr>
            <w:tcW w:w="568" w:type="dxa"/>
          </w:tcPr>
          <w:p>
            <w:pPr>
              <w:pStyle w:val="TableParagraph"/>
              <w:spacing w:before="90"/>
              <w:ind w:right="2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L3</w:t>
            </w:r>
          </w:p>
        </w:tc>
        <w:tc>
          <w:tcPr>
            <w:tcW w:w="568" w:type="dxa"/>
          </w:tcPr>
          <w:p>
            <w:pPr>
              <w:pStyle w:val="TableParagraph"/>
              <w:spacing w:before="90"/>
              <w:ind w:right="22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L2</w:t>
            </w:r>
          </w:p>
        </w:tc>
        <w:tc>
          <w:tcPr>
            <w:tcW w:w="566" w:type="dxa"/>
          </w:tcPr>
          <w:p>
            <w:pPr>
              <w:pStyle w:val="TableParagraph"/>
              <w:spacing w:before="90"/>
              <w:ind w:right="22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L1</w:t>
            </w:r>
          </w:p>
        </w:tc>
      </w:tr>
      <w:tr>
        <w:trPr>
          <w:trHeight w:val="417" w:hRule="atLeast"/>
        </w:trPr>
        <w:tc>
          <w:tcPr>
            <w:tcW w:w="1692" w:type="dxa"/>
            <w:vMerge/>
            <w:tcBorders>
              <w:top w:val="nil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8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8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8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8"/>
              <w:ind w:right="216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8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88"/>
              <w:ind w:right="215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88"/>
              <w:ind w:right="214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8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88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8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88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88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0</w:t>
            </w:r>
          </w:p>
        </w:tc>
      </w:tr>
    </w:tbl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ind w:left="765"/>
      </w:pPr>
      <w:r>
        <w:rPr/>
        <w:pict>
          <v:group style="position:absolute;margin-left:42.674999pt;margin-top:28.824476pt;width:509.5pt;height:68.150pt;mso-position-horizontal-relative:page;mso-position-vertical-relative:paragraph;z-index:-60016" coordorigin="853,576" coordsize="10190,1363">
            <v:rect style="position:absolute;left:861;top:583;width:10175;height:1348" filled="false" stroked="true" strokeweight=".75pt" strokecolor="#000000">
              <v:stroke dashstyle="solid"/>
            </v:rect>
            <v:shape style="position:absolute;left:1012;top:665;width:139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Cadre réponse 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B2.2.2. </w:t>
      </w:r>
      <w:r>
        <w:rPr/>
        <w:t>Traduire le mot _DEL ETAT_ en hexadécimal et en décimal dans le tableau ci-dessous.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2208"/>
        <w:gridCol w:w="2232"/>
        <w:gridCol w:w="2189"/>
      </w:tblGrid>
      <w:tr>
        <w:trPr>
          <w:trHeight w:val="395" w:hRule="atLeast"/>
        </w:trPr>
        <w:tc>
          <w:tcPr>
            <w:tcW w:w="1874" w:type="dxa"/>
            <w:vMerge w:val="restart"/>
            <w:shd w:val="clear" w:color="auto" w:fill="E6E6E6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_DEL ETAT_</w:t>
            </w:r>
          </w:p>
        </w:tc>
        <w:tc>
          <w:tcPr>
            <w:tcW w:w="2208" w:type="dxa"/>
          </w:tcPr>
          <w:p>
            <w:pPr>
              <w:pStyle w:val="TableParagraph"/>
              <w:spacing w:before="78"/>
              <w:ind w:left="636" w:right="631"/>
              <w:jc w:val="center"/>
              <w:rPr>
                <w:sz w:val="20"/>
              </w:rPr>
            </w:pPr>
            <w:r>
              <w:rPr>
                <w:sz w:val="20"/>
              </w:rPr>
              <w:t>Binaire</w:t>
            </w:r>
          </w:p>
        </w:tc>
        <w:tc>
          <w:tcPr>
            <w:tcW w:w="2232" w:type="dxa"/>
          </w:tcPr>
          <w:p>
            <w:pPr>
              <w:pStyle w:val="TableParagraph"/>
              <w:spacing w:before="78"/>
              <w:ind w:left="516" w:right="508"/>
              <w:jc w:val="center"/>
              <w:rPr>
                <w:sz w:val="20"/>
              </w:rPr>
            </w:pPr>
            <w:r>
              <w:rPr>
                <w:sz w:val="20"/>
              </w:rPr>
              <w:t>Hexadécimal</w:t>
            </w:r>
          </w:p>
        </w:tc>
        <w:tc>
          <w:tcPr>
            <w:tcW w:w="2189" w:type="dxa"/>
          </w:tcPr>
          <w:p>
            <w:pPr>
              <w:pStyle w:val="TableParagraph"/>
              <w:spacing w:before="78"/>
              <w:ind w:left="711" w:right="704"/>
              <w:jc w:val="center"/>
              <w:rPr>
                <w:sz w:val="20"/>
              </w:rPr>
            </w:pPr>
            <w:r>
              <w:rPr>
                <w:sz w:val="20"/>
              </w:rPr>
              <w:t>Décimal</w:t>
            </w:r>
          </w:p>
        </w:tc>
      </w:tr>
      <w:tr>
        <w:trPr>
          <w:trHeight w:val="397" w:hRule="atLeast"/>
        </w:trPr>
        <w:tc>
          <w:tcPr>
            <w:tcW w:w="1874" w:type="dxa"/>
            <w:vMerge/>
            <w:tcBorders>
              <w:top w:val="nil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before="78"/>
              <w:ind w:left="636" w:right="63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#1000000</w:t>
            </w:r>
          </w:p>
        </w:tc>
        <w:tc>
          <w:tcPr>
            <w:tcW w:w="2232" w:type="dxa"/>
          </w:tcPr>
          <w:p>
            <w:pPr>
              <w:pStyle w:val="TableParagraph"/>
              <w:spacing w:before="78"/>
              <w:ind w:left="514" w:right="50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&amp;H40</w:t>
            </w:r>
          </w:p>
        </w:tc>
        <w:tc>
          <w:tcPr>
            <w:tcW w:w="2189" w:type="dxa"/>
          </w:tcPr>
          <w:p>
            <w:pPr>
              <w:pStyle w:val="TableParagraph"/>
              <w:spacing w:before="78"/>
              <w:ind w:left="709" w:right="704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64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20"/>
          <w:pgSz w:w="11910" w:h="16840"/>
          <w:pgMar w:header="559" w:footer="585" w:top="2940" w:bottom="780" w:left="480" w:right="44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4" w:lineRule="auto" w:before="94"/>
        <w:ind w:left="765" w:right="814" w:hanging="1"/>
      </w:pPr>
      <w:r>
        <w:rPr>
          <w:b/>
        </w:rPr>
        <w:t>B2.3. </w:t>
      </w:r>
      <w:r>
        <w:rPr/>
        <w:t>Complétez ci-dessous le Grafcet de conduite concerné (Zone en pointillée sur DT 12) (voir fonctionnement décrit page précédente).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482" w:right="0" w:firstLine="0"/>
        <w:jc w:val="left"/>
        <w:rPr>
          <w:b/>
          <w:i/>
          <w:sz w:val="20"/>
        </w:rPr>
      </w:pPr>
      <w:r>
        <w:rPr>
          <w:rFonts w:ascii="Wingdings" w:hAnsi="Wingdings"/>
          <w:i/>
          <w:w w:val="205"/>
          <w:sz w:val="21"/>
        </w:rPr>
        <w:t></w:t>
      </w:r>
      <w:r>
        <w:rPr>
          <w:rFonts w:ascii="Times New Roman" w:hAnsi="Times New Roman"/>
          <w:i/>
          <w:spacing w:val="-85"/>
          <w:w w:val="205"/>
          <w:sz w:val="21"/>
        </w:rPr>
        <w:t> </w:t>
      </w:r>
      <w:r>
        <w:rPr>
          <w:b/>
          <w:i/>
          <w:w w:val="110"/>
          <w:sz w:val="20"/>
        </w:rPr>
        <w:t>Voir document technique DT 12.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2"/>
        </w:rPr>
      </w:pPr>
      <w:r>
        <w:rPr/>
        <w:pict>
          <v:group style="position:absolute;margin-left:40.674999pt;margin-top:9.011279pt;width:509.5pt;height:225.05pt;mso-position-horizontal-relative:page;mso-position-vertical-relative:paragraph;z-index:872;mso-wrap-distance-left:0;mso-wrap-distance-right:0" coordorigin="813,180" coordsize="10190,4501">
            <v:rect style="position:absolute;left:821;top:187;width:10175;height:4486" filled="false" stroked="true" strokeweight=".75pt" strokecolor="#000000">
              <v:stroke dashstyle="solid"/>
            </v:rect>
            <v:line style="position:absolute" from="1621,715" to="1621,1282" stroked="true" strokeweight=".750702pt" strokecolor="#000000">
              <v:stroke dashstyle="solid"/>
            </v:line>
            <v:line style="position:absolute" from="1621,1848" to="1621,2699" stroked="true" strokeweight=".750702pt" strokecolor="#000000">
              <v:stroke dashstyle="solid"/>
            </v:line>
            <v:line style="position:absolute" from="1621,3265" to="1621,4399" stroked="true" strokeweight=".750702pt" strokecolor="#000000">
              <v:stroke dashstyle="solid"/>
            </v:line>
            <v:rect style="position:absolute;left:1337;top:1281;width:569;height:567" filled="false" stroked="true" strokeweight=".749516pt" strokecolor="#000000">
              <v:stroke dashstyle="solid"/>
            </v:rect>
            <v:rect style="position:absolute;left:1337;top:2698;width:569;height:567" filled="false" stroked="true" strokeweight=".749516pt" strokecolor="#000000">
              <v:stroke dashstyle="solid"/>
            </v:rect>
            <v:line style="position:absolute" from="1487,2280" to="1772,2280" stroked="true" strokeweight=".748337pt" strokecolor="#000000">
              <v:stroke dashstyle="solid"/>
            </v:line>
            <v:line style="position:absolute" from="1471,3772" to="1756,3772" stroked="true" strokeweight=".748337pt" strokecolor="#000000">
              <v:stroke dashstyle="solid"/>
            </v:line>
            <v:line style="position:absolute" from="1621,4399" to="10434,4399" stroked="true" strokeweight=".748337pt" strokecolor="#000000">
              <v:stroke dashstyle="solid"/>
            </v:line>
            <v:line style="position:absolute" from="10434,4399" to="10434,715" stroked="true" strokeweight=".750702pt" strokecolor="#000000">
              <v:stroke dashstyle="solid"/>
            </v:line>
            <v:line style="position:absolute" from="1906,1565" to="2190,1565" stroked="true" strokeweight=".748337pt" strokecolor="#000000">
              <v:stroke dashstyle="solid"/>
            </v:line>
            <v:rect style="position:absolute;left:2190;top:1281;width:2843;height:567" filled="false" stroked="true" strokeweight=".748428pt" strokecolor="#0000ff">
              <v:stroke dashstyle="solid"/>
            </v:rect>
            <v:line style="position:absolute" from="5033,1565" to="5317,1565" stroked="true" strokeweight=".748337pt" strokecolor="#0000ff">
              <v:stroke dashstyle="solid"/>
            </v:line>
            <v:rect style="position:absolute;left:5316;top:1281;width:2843;height:567" filled="false" stroked="true" strokeweight=".748428pt" strokecolor="#0000ff">
              <v:stroke dashstyle="solid"/>
            </v:rect>
            <v:line style="position:absolute" from="1906,2982" to="2190,2982" stroked="true" strokeweight=".748337pt" strokecolor="#000000">
              <v:stroke dashstyle="solid"/>
            </v:line>
            <v:rect style="position:absolute;left:2190;top:2698;width:2843;height:567" filled="false" stroked="true" strokeweight=".748428pt" strokecolor="#0000ff">
              <v:stroke dashstyle="solid"/>
            </v:rect>
            <v:line style="position:absolute" from="5033,2982" to="5317,2982" stroked="true" strokeweight=".748337pt" strokecolor="#0000ff">
              <v:stroke dashstyle="solid"/>
            </v:line>
            <v:rect style="position:absolute;left:5316;top:2698;width:2843;height:567" filled="false" stroked="true" strokeweight=".748428pt" strokecolor="#0000ff">
              <v:stroke dashstyle="solid"/>
            </v:rect>
            <v:shape style="position:absolute;left:2012;top:3647;width:278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F1</w:t>
                    </w:r>
                  </w:p>
                </w:txbxContent>
              </v:textbox>
              <w10:wrap type="none"/>
            </v:shape>
            <v:shape style="position:absolute;left:5468;top:2842;width:1838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{_DEL ETAT_ :=1}</w:t>
                    </w:r>
                  </w:p>
                </w:txbxContent>
              </v:textbox>
              <w10:wrap type="none"/>
            </v:shape>
            <v:shape style="position:absolute;left:2341;top:2842;width:2085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{_Afficher page_ :=9}</w:t>
                    </w:r>
                  </w:p>
                </w:txbxContent>
              </v:textbox>
              <w10:wrap type="none"/>
            </v:shape>
            <v:shape style="position:absolute;left:1488;top:2849;width:265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FF"/>
                        <w:sz w:val="22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016;top:2163;width:278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F7</w:t>
                    </w:r>
                  </w:p>
                </w:txbxContent>
              </v:textbox>
              <w10:wrap type="none"/>
            </v:shape>
            <v:shape style="position:absolute;left:5468;top:1425;width:1961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{_DEL ETAT_ :=64}</w:t>
                    </w:r>
                  </w:p>
                </w:txbxContent>
              </v:textbox>
              <w10:wrap type="none"/>
            </v:shape>
            <v:shape style="position:absolute;left:2341;top:1425;width:2085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FF"/>
                        <w:sz w:val="22"/>
                      </w:rPr>
                      <w:t>{_Afficher page_ :=7}</w:t>
                    </w:r>
                  </w:p>
                </w:txbxContent>
              </v:textbox>
              <w10:wrap type="none"/>
            </v:shape>
            <v:shape style="position:absolute;left:1488;top:1432;width:265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FF"/>
                        <w:sz w:val="22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972;top:277;width:139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Cadre réponse 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i/>
        </w:rPr>
      </w:pP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Heading1"/>
        <w:spacing w:before="0"/>
      </w:pPr>
      <w:r>
        <w:rPr/>
        <w:t>B3 - Amélioration du processus de collage.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98"/>
      </w:pPr>
      <w:r>
        <w:rPr/>
        <w:pict>
          <v:group style="position:absolute;margin-left:221.925003pt;margin-top:21.859144pt;width:253.5pt;height:119pt;mso-position-horizontal-relative:page;mso-position-vertical-relative:paragraph;z-index:3136" coordorigin="4439,437" coordsize="5070,2380">
            <v:shape style="position:absolute;left:4446;top:1309;width:5055;height:910" coordorigin="4446,1309" coordsize="5055,910" path="m4446,2219l9501,2219,9501,1309,4446,1309,4446,2219xm6371,2060l7352,2060,7352,1468,6371,1468,6371,2060xe" filled="false" stroked="true" strokeweight=".75pt" strokecolor="#000000">
              <v:path arrowok="t"/>
              <v:stroke dashstyle="solid"/>
            </v:shape>
            <v:line style="position:absolute" from="7361,2274" to="7361,2515" stroked="true" strokeweight="4.7pt" strokecolor="#000000">
              <v:stroke dashstyle="solid"/>
            </v:line>
            <v:line style="position:absolute" from="7341,1449" to="7342,2499" stroked="true" strokeweight=".75pt" strokecolor="#000000">
              <v:stroke dashstyle="dash"/>
            </v:line>
            <v:shape style="position:absolute;left:8251;top:1696;width:590;height:210" coordorigin="8251,1696" coordsize="590,210" path="m8694,1696l8694,1749,8251,1749,8251,1854,8694,1854,8694,1906,8841,1801,8694,1696xe" filled="false" stroked="true" strokeweight=".75pt" strokecolor="#000000">
              <v:path arrowok="t"/>
              <v:stroke dashstyle="solid"/>
            </v:shape>
            <v:line style="position:absolute" from="7316,1179" to="7316,1379" stroked="true" strokeweight="4.5pt" strokecolor="#ffffff">
              <v:stroke dashstyle="solid"/>
            </v:line>
            <v:shape style="position:absolute;left:7254;top:835;width:63;height:560" coordorigin="7254,835" coordsize="63,560" path="m7254,835l7254,1225,7317,1395e" filled="false" stroked="true" strokeweight=".75pt" strokecolor="#000000">
              <v:path arrowok="t"/>
              <v:stroke dashstyle="solid"/>
            </v:shape>
            <v:shape style="position:absolute;left:7331;top:835;width:63;height:560" coordorigin="7331,835" coordsize="63,560" path="m7394,835l7394,1225,7331,1395e" filled="false" stroked="true" strokeweight=".75pt" strokecolor="#000000">
              <v:path arrowok="t"/>
              <v:stroke dashstyle="solid"/>
            </v:shape>
            <v:line style="position:absolute" from="5782,2004" to="5784,2809" stroked="true" strokeweight=".75pt" strokecolor="#000000">
              <v:stroke dashstyle="solid"/>
            </v:line>
            <v:line style="position:absolute" from="4801,2004" to="4803,2769" stroked="true" strokeweight=".75pt" strokecolor="#000000">
              <v:stroke dashstyle="solid"/>
            </v:line>
            <v:shape style="position:absolute;left:4811;top:2617;width:960;height:81" coordorigin="4811,2617" coordsize="960,81" path="m5011,2617l4811,2657,5011,2697,4931,2657,5011,2617m5771,2658l5571,2618,5651,2658,5571,2698,5771,2658e" filled="true" fillcolor="#000000" stroked="false">
              <v:path arrowok="t"/>
              <v:fill type="solid"/>
            </v:shape>
            <v:shape style="position:absolute;left:4619;top:627;width:441;height:755" coordorigin="4620,627" coordsize="441,755" path="m4620,1382l4841,627,5060,627e" filled="false" stroked="true" strokeweight="1pt" strokecolor="#000000">
              <v:path arrowok="t"/>
              <v:stroke dashstyle="solid"/>
            </v:shape>
            <v:shape style="position:absolute;left:4559;top:1322;width:120;height:120" type="#_x0000_t75" stroked="false">
              <v:imagedata r:id="rId22" o:title=""/>
            </v:shape>
            <v:line style="position:absolute" from="7509,981" to="8994,981" stroked="true" strokeweight="1pt" strokecolor="#000000">
              <v:stroke dashstyle="solid"/>
            </v:line>
            <v:shape style="position:absolute;left:7389;top:941;width:200;height:80" coordorigin="7389,941" coordsize="200,80" path="m7589,941l7389,981,7589,1021,7509,981,7589,941xe" filled="true" fillcolor="#000000" stroked="false">
              <v:path arrowok="t"/>
              <v:fill type="solid"/>
            </v:shape>
            <v:shape style="position:absolute;left:7495;top:690;width:154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Buse de collage</w:t>
                    </w:r>
                  </w:p>
                </w:txbxContent>
              </v:textbox>
              <w10:wrap type="none"/>
            </v:shape>
            <v:shape style="position:absolute;left:4921;top:2418;width:760;height:223" type="#_x0000_t202" filled="false" stroked="false">
              <v:textbox inset="0,0,0,0">
                <w:txbxContent>
                  <w:p>
                    <w:pPr>
                      <w:tabs>
                        <w:tab w:pos="358" w:val="left" w:leader="none"/>
                        <w:tab w:pos="739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thick"/>
                      </w:rPr>
                      <w:t> </w:t>
                    </w:r>
                    <w:r>
                      <w:rPr>
                        <w:b/>
                        <w:sz w:val="20"/>
                        <w:u w:val="thick"/>
                      </w:rPr>
                      <w:tab/>
                      <w:t>L</w:t>
                      <w:tab/>
                    </w:r>
                  </w:p>
                </w:txbxContent>
              </v:textbox>
              <w10:wrap type="none"/>
            </v:shape>
            <v:shape style="position:absolute;left:7130;top:2543;width:49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Scoll</w:t>
                    </w:r>
                  </w:p>
                </w:txbxContent>
              </v:textbox>
              <w10:wrap type="none"/>
            </v:shape>
            <v:shape style="position:absolute;left:6378;top:1475;width:950;height:577" type="#_x0000_t202" filled="true" fillcolor="#c0c0c0" stroked="false">
              <v:textbox inset="0,0,0,0">
                <w:txbxContent>
                  <w:p>
                    <w:pPr>
                      <w:spacing w:before="143"/>
                      <w:ind w:left="24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Pack</w:t>
                    </w:r>
                  </w:p>
                </w:txbxContent>
              </v:textbox>
              <v:fill type="solid"/>
              <w10:wrap type="none"/>
            </v:shape>
            <v:shape style="position:absolute;left:4802;top:1468;width:981;height:592" type="#_x0000_t202" filled="true" fillcolor="#c0c0c0" stroked="true" strokeweight=".85pt" strokecolor="#000000">
              <v:textbox inset="0,0,0,0">
                <w:txbxContent>
                  <w:p>
                    <w:pPr>
                      <w:spacing w:before="142"/>
                      <w:ind w:left="25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Pack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354;top:1316;width:2139;height:895" type="#_x0000_t202" filled="false" stroked="false">
              <v:textbox inset="0,0,0,0">
                <w:txbxContent>
                  <w:p>
                    <w:pPr>
                      <w:spacing w:before="91"/>
                      <w:ind w:left="79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 = 0,3 m/s</w:t>
                    </w:r>
                  </w:p>
                </w:txbxContent>
              </v:textbox>
              <w10:wrap type="none"/>
            </v:shape>
            <v:shape style="position:absolute;left:5180;top:447;width:1572;height:635" type="#_x0000_t202" filled="false" stroked="true" strokeweight="1pt" strokecolor="#000000">
              <v:textbox inset="0,0,0,0">
                <w:txbxContent>
                  <w:p>
                    <w:pPr>
                      <w:spacing w:line="249" w:lineRule="auto" w:before="65"/>
                      <w:ind w:left="166" w:right="0" w:firstLine="34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Tapis d’évacuation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Processus de collage de l’encartonneuse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group style="position:absolute;margin-left:141.475006pt;margin-top:15.808447pt;width:69.5pt;height:50.3pt;mso-position-horizontal-relative:page;mso-position-vertical-relative:paragraph;z-index:896;mso-wrap-distance-left:0;mso-wrap-distance-right:0" coordorigin="2830,316" coordsize="1390,1006">
            <v:line style="position:absolute" from="4174,520" to="4174,1130" stroked="true" strokeweight="4.5pt" strokecolor="#5f5f5f">
              <v:stroke dashstyle="solid"/>
            </v:line>
            <v:line style="position:absolute" from="4164,826" to="2977,826" stroked="true" strokeweight="2.25pt" strokecolor="#5f5f5f">
              <v:stroke dashstyle="solid"/>
            </v:line>
            <v:line style="position:absolute" from="3312,785" to="3312,499" stroked="true" strokeweight="2.25pt" strokecolor="#000000">
              <v:stroke dashstyle="solid"/>
            </v:line>
            <v:line style="position:absolute" from="3312,522" to="2886,522" stroked="true" strokeweight="2.25pt" strokecolor="#000000">
              <v:stroke dashstyle="solid"/>
            </v:line>
            <v:line style="position:absolute" from="3220,760" to="3408,760" stroked="true" strokeweight="2.25pt" strokecolor="#000000">
              <v:stroke dashstyle="solid"/>
            </v:line>
            <v:line style="position:absolute" from="3220,897" to="3413,897" stroked="true" strokeweight="2.25pt" strokecolor="#000000">
              <v:stroke dashstyle="solid"/>
            </v:line>
            <v:line style="position:absolute" from="3302,897" to="3302,1168" stroked="true" strokeweight="2.25pt" strokecolor="#000000">
              <v:stroke dashstyle="solid"/>
            </v:line>
            <v:line style="position:absolute" from="3302,1161" to="3028,1161" stroked="true" strokeweight="2.25pt" strokecolor="#000000">
              <v:stroke dashstyle="solid"/>
            </v:line>
            <v:line style="position:absolute" from="2837,324" to="3052,1315" stroked="true" strokeweight=".75pt" strokecolor="#000000">
              <v:stroke dashstyle="dashdot"/>
            </v:line>
            <w10:wrap type="topAndBottom"/>
          </v:group>
        </w:pict>
      </w:r>
    </w:p>
    <w:p>
      <w:pPr>
        <w:spacing w:before="18"/>
        <w:ind w:left="2042" w:right="0" w:firstLine="0"/>
        <w:jc w:val="left"/>
        <w:rPr>
          <w:b/>
          <w:sz w:val="20"/>
        </w:rPr>
      </w:pPr>
      <w:r>
        <w:rPr>
          <w:b/>
          <w:sz w:val="20"/>
        </w:rPr>
        <w:t>Vérin d’évacuation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93"/>
        <w:ind w:left="199"/>
      </w:pPr>
      <w:r>
        <w:rPr>
          <w:b/>
        </w:rPr>
        <w:t>Fonctionnement attendu : </w:t>
      </w:r>
      <w:r>
        <w:rPr/>
        <w:t>Le tapis se déplace à la vitesse de 0,3 m/s. La buse de collage envoie la colle lorsque le capteur </w:t>
      </w:r>
      <w:r>
        <w:rPr>
          <w:b/>
        </w:rPr>
        <w:t>Scoll </w:t>
      </w:r>
      <w:r>
        <w:rPr/>
        <w:t>détecte le pack (passe à 1).</w:t>
      </w:r>
    </w:p>
    <w:p>
      <w:pPr>
        <w:pStyle w:val="BodyText"/>
        <w:spacing w:line="244" w:lineRule="auto" w:before="119"/>
        <w:ind w:left="198" w:right="705"/>
      </w:pPr>
      <w:r>
        <w:rPr>
          <w:b/>
        </w:rPr>
        <w:t>Fonctionnement observé : </w:t>
      </w:r>
      <w:r>
        <w:rPr/>
        <w:t>L’arrêt de l’envoi de la colle se fait toujours avec un certain retard, ce qui provoque des salissures sur le tapis et des pertes de colle.</w:t>
      </w:r>
    </w:p>
    <w:p>
      <w:pPr>
        <w:pStyle w:val="BodyText"/>
        <w:spacing w:before="112"/>
        <w:ind w:left="198" w:right="37"/>
      </w:pPr>
      <w:r>
        <w:rPr/>
        <w:t>Pour remédier à ce problème de qualité du poste de collage on envisage de tester une solution bâtie à partir de temporisations.</w:t>
      </w:r>
    </w:p>
    <w:p>
      <w:pPr>
        <w:pStyle w:val="BodyText"/>
        <w:spacing w:before="121"/>
        <w:ind w:left="198"/>
      </w:pPr>
      <w:r>
        <w:rPr/>
        <w:t>C’est l’objet de l’étude qui est demandée.</w:t>
      </w:r>
    </w:p>
    <w:p>
      <w:pPr>
        <w:spacing w:after="0"/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ind w:left="482"/>
      </w:pPr>
      <w:r>
        <w:rPr/>
        <w:t>B3.1. Prédétermination des temps de collage selon la production.</w:t>
      </w:r>
    </w:p>
    <w:p>
      <w:pPr>
        <w:pStyle w:val="BodyText"/>
        <w:spacing w:before="121"/>
        <w:ind w:left="199"/>
      </w:pPr>
      <w:r>
        <w:rPr/>
        <w:t>Données :</w:t>
      </w:r>
    </w:p>
    <w:p>
      <w:pPr>
        <w:pStyle w:val="ListParagraph"/>
        <w:numPr>
          <w:ilvl w:val="1"/>
          <w:numId w:val="8"/>
        </w:numPr>
        <w:tabs>
          <w:tab w:pos="1333" w:val="left" w:leader="none"/>
        </w:tabs>
        <w:spacing w:line="269" w:lineRule="exact" w:before="119" w:after="0"/>
        <w:ind w:left="199" w:right="0" w:firstLine="852"/>
        <w:jc w:val="left"/>
        <w:rPr>
          <w:sz w:val="22"/>
        </w:rPr>
      </w:pPr>
      <w:r>
        <w:rPr>
          <w:sz w:val="22"/>
        </w:rPr>
        <w:t>La longueur du trait de collage est inférieure de 1cm à la longueur du</w:t>
      </w:r>
      <w:r>
        <w:rPr>
          <w:spacing w:val="-10"/>
          <w:sz w:val="22"/>
        </w:rPr>
        <w:t> </w:t>
      </w:r>
      <w:r>
        <w:rPr>
          <w:sz w:val="22"/>
        </w:rPr>
        <w:t>pack.</w:t>
      </w:r>
    </w:p>
    <w:p>
      <w:pPr>
        <w:pStyle w:val="ListParagraph"/>
        <w:numPr>
          <w:ilvl w:val="1"/>
          <w:numId w:val="8"/>
        </w:numPr>
        <w:tabs>
          <w:tab w:pos="1333" w:val="left" w:leader="none"/>
        </w:tabs>
        <w:spacing w:line="441" w:lineRule="auto" w:before="0" w:after="0"/>
        <w:ind w:left="199" w:right="3814" w:firstLine="852"/>
        <w:jc w:val="left"/>
        <w:rPr>
          <w:sz w:val="22"/>
        </w:rPr>
      </w:pPr>
      <w:r>
        <w:rPr>
          <w:sz w:val="22"/>
        </w:rPr>
        <w:t>La vitesse linéaire du tapis est toujours de 0,3 m/s. Déterminer les trois temps de collage en complétant le tableau suivant</w:t>
      </w:r>
      <w:r>
        <w:rPr>
          <w:spacing w:val="-3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841"/>
        <w:gridCol w:w="1985"/>
        <w:gridCol w:w="2127"/>
        <w:gridCol w:w="2127"/>
      </w:tblGrid>
      <w:tr>
        <w:trPr>
          <w:trHeight w:val="599" w:hRule="atLeast"/>
        </w:trPr>
        <w:tc>
          <w:tcPr>
            <w:tcW w:w="1277" w:type="dxa"/>
            <w:shd w:val="clear" w:color="auto" w:fill="DDDDDD"/>
          </w:tcPr>
          <w:p>
            <w:pPr>
              <w:pStyle w:val="TableParagraph"/>
              <w:spacing w:before="69"/>
              <w:ind w:left="426" w:right="142" w:hanging="255"/>
              <w:rPr>
                <w:sz w:val="20"/>
              </w:rPr>
            </w:pPr>
            <w:r>
              <w:rPr>
                <w:sz w:val="20"/>
              </w:rPr>
              <w:t>Modèle de pack</w:t>
            </w:r>
          </w:p>
        </w:tc>
        <w:tc>
          <w:tcPr>
            <w:tcW w:w="1841" w:type="dxa"/>
            <w:shd w:val="clear" w:color="auto" w:fill="DDDDDD"/>
          </w:tcPr>
          <w:p>
            <w:pPr>
              <w:pStyle w:val="TableParagraph"/>
              <w:spacing w:before="69"/>
              <w:ind w:left="537" w:right="184" w:hanging="322"/>
              <w:rPr>
                <w:sz w:val="20"/>
              </w:rPr>
            </w:pPr>
            <w:r>
              <w:rPr>
                <w:sz w:val="20"/>
              </w:rPr>
              <w:t>Vitesse du tapis en mm/s</w:t>
            </w:r>
          </w:p>
        </w:tc>
        <w:tc>
          <w:tcPr>
            <w:tcW w:w="1985" w:type="dxa"/>
            <w:shd w:val="clear" w:color="auto" w:fill="DDDDDD"/>
          </w:tcPr>
          <w:p>
            <w:pPr>
              <w:pStyle w:val="TableParagraph"/>
              <w:spacing w:before="69"/>
              <w:ind w:left="601" w:right="163" w:hanging="411"/>
              <w:rPr>
                <w:sz w:val="20"/>
              </w:rPr>
            </w:pPr>
            <w:r>
              <w:rPr>
                <w:sz w:val="20"/>
              </w:rPr>
              <w:t>Longueur du pack L en mm</w:t>
            </w:r>
          </w:p>
        </w:tc>
        <w:tc>
          <w:tcPr>
            <w:tcW w:w="2127" w:type="dxa"/>
            <w:shd w:val="clear" w:color="auto" w:fill="DDDDDD"/>
          </w:tcPr>
          <w:p>
            <w:pPr>
              <w:pStyle w:val="TableParagraph"/>
              <w:spacing w:before="69"/>
              <w:ind w:left="623" w:hanging="466"/>
              <w:rPr>
                <w:sz w:val="20"/>
              </w:rPr>
            </w:pPr>
            <w:r>
              <w:rPr>
                <w:sz w:val="20"/>
              </w:rPr>
              <w:t>Longueur de collage Lc en mm</w:t>
            </w:r>
          </w:p>
        </w:tc>
        <w:tc>
          <w:tcPr>
            <w:tcW w:w="2127" w:type="dxa"/>
            <w:shd w:val="clear" w:color="auto" w:fill="DDDDDD"/>
          </w:tcPr>
          <w:p>
            <w:pPr>
              <w:pStyle w:val="TableParagraph"/>
              <w:spacing w:before="69"/>
              <w:ind w:left="528" w:right="501" w:firstLine="88"/>
              <w:rPr>
                <w:sz w:val="20"/>
              </w:rPr>
            </w:pPr>
            <w:r>
              <w:rPr>
                <w:sz w:val="20"/>
              </w:rPr>
              <w:t>Temps de collage en s</w:t>
            </w:r>
          </w:p>
        </w:tc>
      </w:tr>
      <w:tr>
        <w:trPr>
          <w:trHeight w:val="400" w:hRule="atLeast"/>
        </w:trPr>
        <w:tc>
          <w:tcPr>
            <w:tcW w:w="1277" w:type="dxa"/>
          </w:tcPr>
          <w:p>
            <w:pPr>
              <w:pStyle w:val="TableParagraph"/>
              <w:spacing w:before="86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Pack 2</w:t>
            </w:r>
          </w:p>
        </w:tc>
        <w:tc>
          <w:tcPr>
            <w:tcW w:w="1841" w:type="dxa"/>
          </w:tcPr>
          <w:p>
            <w:pPr>
              <w:pStyle w:val="TableParagraph"/>
              <w:spacing w:before="86"/>
              <w:ind w:left="75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86"/>
              <w:ind w:left="720" w:right="71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27" w:type="dxa"/>
          </w:tcPr>
          <w:p>
            <w:pPr>
              <w:pStyle w:val="TableParagraph"/>
              <w:spacing w:before="83"/>
              <w:ind w:left="144" w:right="14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65</w:t>
            </w:r>
          </w:p>
        </w:tc>
        <w:tc>
          <w:tcPr>
            <w:tcW w:w="2127" w:type="dxa"/>
          </w:tcPr>
          <w:p>
            <w:pPr>
              <w:pStyle w:val="TableParagraph"/>
              <w:spacing w:before="83"/>
              <w:ind w:left="150" w:right="14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65 / 300 = 0,21 s</w:t>
            </w:r>
          </w:p>
        </w:tc>
      </w:tr>
      <w:tr>
        <w:trPr>
          <w:trHeight w:val="400" w:hRule="atLeast"/>
        </w:trPr>
        <w:tc>
          <w:tcPr>
            <w:tcW w:w="1277" w:type="dxa"/>
          </w:tcPr>
          <w:p>
            <w:pPr>
              <w:pStyle w:val="TableParagraph"/>
              <w:spacing w:before="86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Pack 4</w:t>
            </w:r>
          </w:p>
        </w:tc>
        <w:tc>
          <w:tcPr>
            <w:tcW w:w="1841" w:type="dxa"/>
          </w:tcPr>
          <w:p>
            <w:pPr>
              <w:pStyle w:val="TableParagraph"/>
              <w:spacing w:before="86"/>
              <w:ind w:left="75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86"/>
              <w:ind w:left="720" w:right="714"/>
              <w:jc w:val="center"/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  <w:tc>
          <w:tcPr>
            <w:tcW w:w="2127" w:type="dxa"/>
          </w:tcPr>
          <w:p>
            <w:pPr>
              <w:pStyle w:val="TableParagraph"/>
              <w:spacing w:before="83"/>
              <w:ind w:left="145" w:right="14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122,5</w:t>
            </w:r>
          </w:p>
        </w:tc>
        <w:tc>
          <w:tcPr>
            <w:tcW w:w="2127" w:type="dxa"/>
          </w:tcPr>
          <w:p>
            <w:pPr>
              <w:pStyle w:val="TableParagraph"/>
              <w:spacing w:before="83"/>
              <w:ind w:left="150" w:right="14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122,5 / 300 = 0,41 s</w:t>
            </w:r>
          </w:p>
        </w:tc>
      </w:tr>
      <w:tr>
        <w:trPr>
          <w:trHeight w:val="400" w:hRule="atLeast"/>
        </w:trPr>
        <w:tc>
          <w:tcPr>
            <w:tcW w:w="1277" w:type="dxa"/>
          </w:tcPr>
          <w:p>
            <w:pPr>
              <w:pStyle w:val="TableParagraph"/>
              <w:spacing w:before="83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Pack 6</w:t>
            </w:r>
          </w:p>
        </w:tc>
        <w:tc>
          <w:tcPr>
            <w:tcW w:w="1841" w:type="dxa"/>
          </w:tcPr>
          <w:p>
            <w:pPr>
              <w:pStyle w:val="TableParagraph"/>
              <w:spacing w:before="83"/>
              <w:ind w:left="753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83"/>
              <w:ind w:left="720" w:right="714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2127" w:type="dxa"/>
          </w:tcPr>
          <w:p>
            <w:pPr>
              <w:pStyle w:val="TableParagraph"/>
              <w:spacing w:before="81"/>
              <w:ind w:left="145" w:right="142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188</w:t>
            </w:r>
          </w:p>
        </w:tc>
        <w:tc>
          <w:tcPr>
            <w:tcW w:w="2127" w:type="dxa"/>
          </w:tcPr>
          <w:p>
            <w:pPr>
              <w:pStyle w:val="TableParagraph"/>
              <w:spacing w:before="81"/>
              <w:ind w:left="150" w:right="14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188 / 300 = 0,62 s</w:t>
            </w: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pStyle w:val="Heading1"/>
        <w:ind w:left="482"/>
      </w:pPr>
      <w:r>
        <w:rPr/>
        <w:t>B3.2. Description du nouveau cycle de collage.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96"/>
        <w:ind w:left="482"/>
      </w:pPr>
      <w:r>
        <w:rPr/>
        <w:t>Variables utilisées dans le programme :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2174"/>
        <w:gridCol w:w="4468"/>
      </w:tblGrid>
      <w:tr>
        <w:trPr>
          <w:trHeight w:val="388" w:hRule="atLeast"/>
        </w:trPr>
        <w:tc>
          <w:tcPr>
            <w:tcW w:w="2712" w:type="dxa"/>
            <w:shd w:val="clear" w:color="auto" w:fill="DDDDDD"/>
          </w:tcPr>
          <w:p>
            <w:pPr>
              <w:pStyle w:val="TableParagraph"/>
              <w:spacing w:before="74"/>
              <w:ind w:left="609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2174" w:type="dxa"/>
            <w:shd w:val="clear" w:color="auto" w:fill="DDDDDD"/>
          </w:tcPr>
          <w:p>
            <w:pPr>
              <w:pStyle w:val="TableParagraph"/>
              <w:spacing w:before="74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4468" w:type="dxa"/>
            <w:shd w:val="clear" w:color="auto" w:fill="DDDDDD"/>
          </w:tcPr>
          <w:p>
            <w:pPr>
              <w:pStyle w:val="TableParagraph"/>
              <w:spacing w:before="74"/>
              <w:ind w:left="1575" w:right="15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Commentaire</w:t>
            </w:r>
          </w:p>
        </w:tc>
      </w:tr>
      <w:tr>
        <w:trPr>
          <w:trHeight w:val="342" w:hRule="atLeast"/>
        </w:trPr>
        <w:tc>
          <w:tcPr>
            <w:tcW w:w="2712" w:type="dxa"/>
          </w:tcPr>
          <w:p>
            <w:pPr>
              <w:pStyle w:val="TableParagraph"/>
              <w:spacing w:before="54"/>
              <w:ind w:left="611" w:right="604"/>
              <w:jc w:val="center"/>
              <w:rPr>
                <w:sz w:val="20"/>
              </w:rPr>
            </w:pPr>
            <w:r>
              <w:rPr>
                <w:sz w:val="20"/>
              </w:rPr>
              <w:t>Collage autorisé</w:t>
            </w:r>
          </w:p>
        </w:tc>
        <w:tc>
          <w:tcPr>
            <w:tcW w:w="2174" w:type="dxa"/>
          </w:tcPr>
          <w:p>
            <w:pPr>
              <w:pStyle w:val="TableParagraph"/>
              <w:spacing w:before="54"/>
              <w:ind w:left="731"/>
              <w:rPr>
                <w:sz w:val="20"/>
              </w:rPr>
            </w:pPr>
            <w:r>
              <w:rPr>
                <w:sz w:val="20"/>
              </w:rPr>
              <w:t>%M200</w:t>
            </w:r>
          </w:p>
        </w:tc>
        <w:tc>
          <w:tcPr>
            <w:tcW w:w="446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r>
              <w:rPr>
                <w:sz w:val="20"/>
              </w:rPr>
              <w:t>= 1 si la tâche de collage est autorisée</w:t>
            </w:r>
          </w:p>
        </w:tc>
      </w:tr>
      <w:tr>
        <w:trPr>
          <w:trHeight w:val="345" w:hRule="atLeast"/>
        </w:trPr>
        <w:tc>
          <w:tcPr>
            <w:tcW w:w="2712" w:type="dxa"/>
          </w:tcPr>
          <w:p>
            <w:pPr>
              <w:pStyle w:val="TableParagraph"/>
              <w:spacing w:before="54"/>
              <w:ind w:left="609" w:right="604"/>
              <w:jc w:val="center"/>
              <w:rPr>
                <w:sz w:val="20"/>
              </w:rPr>
            </w:pPr>
            <w:r>
              <w:rPr>
                <w:sz w:val="20"/>
              </w:rPr>
              <w:t>Scoll</w:t>
            </w:r>
          </w:p>
        </w:tc>
        <w:tc>
          <w:tcPr>
            <w:tcW w:w="2174" w:type="dxa"/>
          </w:tcPr>
          <w:p>
            <w:pPr>
              <w:pStyle w:val="TableParagraph"/>
              <w:spacing w:before="54"/>
              <w:ind w:left="731"/>
              <w:rPr>
                <w:sz w:val="20"/>
              </w:rPr>
            </w:pPr>
            <w:r>
              <w:rPr>
                <w:sz w:val="20"/>
              </w:rPr>
              <w:t>%i30</w:t>
            </w:r>
          </w:p>
        </w:tc>
        <w:tc>
          <w:tcPr>
            <w:tcW w:w="446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r>
              <w:rPr>
                <w:sz w:val="20"/>
              </w:rPr>
              <w:t>= 1 si paquet détecté</w:t>
            </w:r>
          </w:p>
        </w:tc>
      </w:tr>
      <w:tr>
        <w:trPr>
          <w:trHeight w:val="345" w:hRule="atLeast"/>
        </w:trPr>
        <w:tc>
          <w:tcPr>
            <w:tcW w:w="2712" w:type="dxa"/>
          </w:tcPr>
          <w:p>
            <w:pPr>
              <w:pStyle w:val="TableParagraph"/>
              <w:spacing w:before="54"/>
              <w:ind w:left="611" w:right="604"/>
              <w:jc w:val="center"/>
              <w:rPr>
                <w:sz w:val="20"/>
              </w:rPr>
            </w:pPr>
            <w:r>
              <w:rPr>
                <w:sz w:val="20"/>
              </w:rPr>
              <w:t>Prod 2</w:t>
            </w:r>
          </w:p>
        </w:tc>
        <w:tc>
          <w:tcPr>
            <w:tcW w:w="2174" w:type="dxa"/>
          </w:tcPr>
          <w:p>
            <w:pPr>
              <w:pStyle w:val="TableParagraph"/>
              <w:spacing w:before="54"/>
              <w:ind w:left="731"/>
              <w:rPr>
                <w:sz w:val="20"/>
              </w:rPr>
            </w:pPr>
            <w:r>
              <w:rPr>
                <w:sz w:val="20"/>
              </w:rPr>
              <w:t>%i41</w:t>
            </w:r>
          </w:p>
        </w:tc>
        <w:tc>
          <w:tcPr>
            <w:tcW w:w="446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r>
              <w:rPr>
                <w:sz w:val="20"/>
              </w:rPr>
              <w:t>= 1 si production de pack de 2 pots</w:t>
            </w:r>
          </w:p>
        </w:tc>
      </w:tr>
      <w:tr>
        <w:trPr>
          <w:trHeight w:val="345" w:hRule="atLeast"/>
        </w:trPr>
        <w:tc>
          <w:tcPr>
            <w:tcW w:w="2712" w:type="dxa"/>
          </w:tcPr>
          <w:p>
            <w:pPr>
              <w:pStyle w:val="TableParagraph"/>
              <w:spacing w:before="54"/>
              <w:ind w:left="611" w:right="604"/>
              <w:jc w:val="center"/>
              <w:rPr>
                <w:sz w:val="20"/>
              </w:rPr>
            </w:pPr>
            <w:r>
              <w:rPr>
                <w:sz w:val="20"/>
              </w:rPr>
              <w:t>Prod 4</w:t>
            </w:r>
          </w:p>
        </w:tc>
        <w:tc>
          <w:tcPr>
            <w:tcW w:w="2174" w:type="dxa"/>
          </w:tcPr>
          <w:p>
            <w:pPr>
              <w:pStyle w:val="TableParagraph"/>
              <w:spacing w:before="54"/>
              <w:ind w:left="731"/>
              <w:rPr>
                <w:sz w:val="20"/>
              </w:rPr>
            </w:pPr>
            <w:r>
              <w:rPr>
                <w:sz w:val="20"/>
              </w:rPr>
              <w:t>%i42</w:t>
            </w:r>
          </w:p>
        </w:tc>
        <w:tc>
          <w:tcPr>
            <w:tcW w:w="446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r>
              <w:rPr>
                <w:sz w:val="20"/>
              </w:rPr>
              <w:t>= 1 si production de pack de 4 pots</w:t>
            </w:r>
          </w:p>
        </w:tc>
      </w:tr>
      <w:tr>
        <w:trPr>
          <w:trHeight w:val="345" w:hRule="atLeast"/>
        </w:trPr>
        <w:tc>
          <w:tcPr>
            <w:tcW w:w="2712" w:type="dxa"/>
          </w:tcPr>
          <w:p>
            <w:pPr>
              <w:pStyle w:val="TableParagraph"/>
              <w:spacing w:before="54"/>
              <w:ind w:left="611" w:right="604"/>
              <w:jc w:val="center"/>
              <w:rPr>
                <w:sz w:val="20"/>
              </w:rPr>
            </w:pPr>
            <w:r>
              <w:rPr>
                <w:sz w:val="20"/>
              </w:rPr>
              <w:t>Prod 6</w:t>
            </w:r>
          </w:p>
        </w:tc>
        <w:tc>
          <w:tcPr>
            <w:tcW w:w="2174" w:type="dxa"/>
          </w:tcPr>
          <w:p>
            <w:pPr>
              <w:pStyle w:val="TableParagraph"/>
              <w:spacing w:before="54"/>
              <w:ind w:left="731"/>
              <w:rPr>
                <w:sz w:val="20"/>
              </w:rPr>
            </w:pPr>
            <w:r>
              <w:rPr>
                <w:sz w:val="20"/>
              </w:rPr>
              <w:t>%i43</w:t>
            </w:r>
          </w:p>
        </w:tc>
        <w:tc>
          <w:tcPr>
            <w:tcW w:w="446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r>
              <w:rPr>
                <w:sz w:val="20"/>
              </w:rPr>
              <w:t>= 1 si production de pack de 6 pots</w:t>
            </w:r>
          </w:p>
        </w:tc>
      </w:tr>
      <w:tr>
        <w:trPr>
          <w:trHeight w:val="345" w:hRule="atLeast"/>
        </w:trPr>
        <w:tc>
          <w:tcPr>
            <w:tcW w:w="2712" w:type="dxa"/>
          </w:tcPr>
          <w:p>
            <w:pPr>
              <w:pStyle w:val="TableParagraph"/>
              <w:spacing w:before="54"/>
              <w:ind w:left="608" w:right="604"/>
              <w:jc w:val="center"/>
              <w:rPr>
                <w:sz w:val="20"/>
              </w:rPr>
            </w:pPr>
            <w:r>
              <w:rPr>
                <w:sz w:val="20"/>
              </w:rPr>
              <w:t>COLLER</w:t>
            </w:r>
          </w:p>
        </w:tc>
        <w:tc>
          <w:tcPr>
            <w:tcW w:w="2174" w:type="dxa"/>
          </w:tcPr>
          <w:p>
            <w:pPr>
              <w:pStyle w:val="TableParagraph"/>
              <w:spacing w:before="54"/>
              <w:ind w:left="731"/>
              <w:rPr>
                <w:sz w:val="20"/>
              </w:rPr>
            </w:pPr>
            <w:r>
              <w:rPr>
                <w:sz w:val="20"/>
              </w:rPr>
              <w:t>%Q10</w:t>
            </w:r>
          </w:p>
        </w:tc>
        <w:tc>
          <w:tcPr>
            <w:tcW w:w="4468" w:type="dxa"/>
          </w:tcPr>
          <w:p>
            <w:pPr>
              <w:pStyle w:val="TableParagraph"/>
              <w:spacing w:before="54"/>
              <w:ind w:left="237"/>
              <w:rPr>
                <w:sz w:val="20"/>
              </w:rPr>
            </w:pPr>
            <w:r>
              <w:rPr>
                <w:sz w:val="20"/>
              </w:rPr>
              <w:t>Actionne l’électrovanne de collage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spacing w:before="1"/>
      </w:pPr>
      <w:r>
        <w:rPr/>
        <w:t>Nouveau fonctionnement attendu :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1"/>
          <w:numId w:val="8"/>
        </w:numPr>
        <w:tabs>
          <w:tab w:pos="1333" w:val="left" w:leader="none"/>
        </w:tabs>
        <w:spacing w:line="240" w:lineRule="auto" w:before="0" w:after="0"/>
        <w:ind w:left="1332" w:right="0" w:hanging="281"/>
        <w:jc w:val="left"/>
        <w:rPr>
          <w:sz w:val="22"/>
        </w:rPr>
      </w:pPr>
      <w:r>
        <w:rPr>
          <w:sz w:val="22"/>
        </w:rPr>
        <w:t>La tâche de collage est active tant que la variable « Collage autorisée » est à</w:t>
      </w:r>
      <w:r>
        <w:rPr>
          <w:spacing w:val="-18"/>
          <w:sz w:val="22"/>
        </w:rPr>
        <w:t> </w:t>
      </w:r>
      <w:r>
        <w:rPr>
          <w:sz w:val="22"/>
        </w:rPr>
        <w:t>1.</w:t>
      </w:r>
    </w:p>
    <w:p>
      <w:pPr>
        <w:pStyle w:val="ListParagraph"/>
        <w:numPr>
          <w:ilvl w:val="1"/>
          <w:numId w:val="8"/>
        </w:numPr>
        <w:tabs>
          <w:tab w:pos="1333" w:val="left" w:leader="none"/>
        </w:tabs>
        <w:spacing w:line="242" w:lineRule="auto" w:before="114" w:after="0"/>
        <w:ind w:left="1332" w:right="238" w:hanging="281"/>
        <w:jc w:val="left"/>
        <w:rPr>
          <w:sz w:val="22"/>
        </w:rPr>
      </w:pPr>
      <w:r>
        <w:rPr>
          <w:sz w:val="22"/>
        </w:rPr>
        <w:t>L’action « COLLER » a lieu dès que le pack est détecté par le capteur </w:t>
      </w:r>
      <w:r>
        <w:rPr>
          <w:b/>
          <w:sz w:val="22"/>
        </w:rPr>
        <w:t>Scoll</w:t>
      </w:r>
      <w:r>
        <w:rPr>
          <w:sz w:val="22"/>
        </w:rPr>
        <w:t>. Elle dure le temps nécessaire.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header="559" w:footer="585" w:top="2940" w:bottom="780" w:left="48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4"/>
        <w:ind w:left="199"/>
      </w:pPr>
      <w:r>
        <w:rPr/>
        <w:t>Complétez ci-dessous le Grafcet décrivant le cycle de collage :</w:t>
      </w:r>
    </w:p>
    <w:p>
      <w:pPr>
        <w:pStyle w:val="BodyText"/>
        <w:spacing w:before="9"/>
        <w:rPr>
          <w:sz w:val="16"/>
        </w:rPr>
      </w:pPr>
      <w:r>
        <w:rPr/>
        <w:pict>
          <v:group style="position:absolute;margin-left:42.275002pt;margin-top:11.629248pt;width:507.8pt;height:345.05pt;mso-position-horizontal-relative:page;mso-position-vertical-relative:paragraph;z-index:1496;mso-wrap-distance-left:0;mso-wrap-distance-right:0" coordorigin="846,233" coordsize="10156,6901">
            <v:rect style="position:absolute;left:853;top:240;width:10141;height:6886" filled="false" stroked="true" strokeweight=".75pt" strokecolor="#000000">
              <v:stroke dashstyle="solid"/>
            </v:rect>
            <v:rect style="position:absolute;left:6067;top:4282;width:1213;height:502" filled="false" stroked="true" strokeweight=".75pt" strokecolor="#1f487c">
              <v:stroke dashstyle="solid"/>
            </v:rect>
            <v:line style="position:absolute" from="5664,3538" to="5664,4281" stroked="true" strokeweight=".8pt" strokecolor="#0000ff">
              <v:stroke dashstyle="solid"/>
            </v:line>
            <v:line style="position:absolute" from="5664,4773" to="5664,5563" stroked="true" strokeweight=".8pt" strokecolor="#0000ff">
              <v:stroke dashstyle="solid"/>
            </v:line>
            <v:line style="position:absolute" from="8025,3543" to="8025,4271" stroked="true" strokeweight=".8pt" strokecolor="#0000ff">
              <v:stroke dashstyle="solid"/>
            </v:line>
            <v:line style="position:absolute" from="8025,4763" to="8025,5568" stroked="true" strokeweight=".8pt" strokecolor="#0000ff">
              <v:stroke dashstyle="solid"/>
            </v:line>
            <v:line style="position:absolute" from="3364,3538" to="3364,4281" stroked="true" strokeweight=".8pt" strokecolor="#0000ff">
              <v:stroke dashstyle="solid"/>
            </v:line>
            <v:line style="position:absolute" from="3364,4773" to="3364,5563" stroked="true" strokeweight=".8pt" strokecolor="#0000ff">
              <v:stroke dashstyle="solid"/>
            </v:line>
            <v:line style="position:absolute" from="6516,1243" to="6516,1460" stroked="true" strokeweight=".8pt" strokecolor="#000000">
              <v:stroke dashstyle="solid"/>
            </v:line>
            <v:line style="position:absolute" from="6516,1954" to="6516,2616" stroked="true" strokeweight=".8pt" strokecolor="#000000">
              <v:stroke dashstyle="solid"/>
            </v:line>
            <v:line style="position:absolute" from="6516,3108" to="6516,3553" stroked="true" strokeweight=".8pt" strokecolor="#000000">
              <v:stroke dashstyle="solid"/>
            </v:line>
            <v:rect style="position:absolute;left:6227;top:1460;width:554;height:494" filled="false" stroked="true" strokeweight=".75pt" strokecolor="#000000">
              <v:stroke dashstyle="solid"/>
            </v:rect>
            <v:rect style="position:absolute;left:6293;top:1513;width:422;height:389" filled="false" stroked="true" strokeweight=".75pt" strokecolor="#000000">
              <v:stroke dashstyle="solid"/>
            </v:rect>
            <v:rect style="position:absolute;left:6268;top:2616;width:555;height:492" filled="false" stroked="true" strokeweight=".75pt" strokecolor="#000000">
              <v:stroke dashstyle="solid"/>
            </v:rect>
            <v:line style="position:absolute" from="3349,3545" to="8010,3546" stroked="true" strokeweight=".75pt" strokecolor="#0000ff">
              <v:stroke dashstyle="solid"/>
            </v:line>
            <v:line style="position:absolute" from="6365,2240" to="6650,2241" stroked="true" strokeweight=".75pt" strokecolor="#000000">
              <v:stroke dashstyle="solid"/>
            </v:line>
            <v:rect style="position:absolute;left:3088;top:4281;width:555;height:492" filled="false" stroked="true" strokeweight=".75pt" strokecolor="#0000ff">
              <v:stroke dashstyle="solid"/>
            </v:rect>
            <v:rect style="position:absolute;left:5388;top:4281;width:555;height:492" filled="false" stroked="true" strokeweight=".75pt" strokecolor="#0000ff">
              <v:stroke dashstyle="solid"/>
            </v:rect>
            <v:rect style="position:absolute;left:7748;top:4271;width:555;height:492" filled="false" stroked="true" strokeweight=".75pt" strokecolor="#0000ff">
              <v:stroke dashstyle="solid"/>
            </v:rect>
            <v:line style="position:absolute" from="3222,3935" to="3507,3936" stroked="true" strokeweight=".75pt" strokecolor="#0000ff">
              <v:stroke dashstyle="solid"/>
            </v:line>
            <v:line style="position:absolute" from="5522,3935" to="5807,3936" stroked="true" strokeweight=".75pt" strokecolor="#0000ff">
              <v:stroke dashstyle="solid"/>
            </v:line>
            <v:line style="position:absolute" from="7882,3925" to="8167,3926" stroked="true" strokeweight=".75pt" strokecolor="#0000ff">
              <v:stroke dashstyle="solid"/>
            </v:line>
            <v:line style="position:absolute" from="3222,5180" to="3507,5181" stroked="true" strokeweight=".75pt" strokecolor="#0000ff">
              <v:stroke dashstyle="solid"/>
            </v:line>
            <v:line style="position:absolute" from="5522,5180" to="5807,5181" stroked="true" strokeweight=".75pt" strokecolor="#0000ff">
              <v:stroke dashstyle="solid"/>
            </v:line>
            <v:line style="position:absolute" from="7882,5170" to="8167,5171" stroked="true" strokeweight=".75pt" strokecolor="#0000ff">
              <v:stroke dashstyle="solid"/>
            </v:line>
            <v:line style="position:absolute" from="3359,5545" to="8020,5546" stroked="true" strokeweight=".75pt" strokecolor="#0000ff">
              <v:stroke dashstyle="solid"/>
            </v:line>
            <v:shape style="position:absolute;left:2537;top:1225;width:3984;height:4898" coordorigin="2537,1225" coordsize="3984,4898" path="m6516,5556l6516,6123,2537,6123,2537,1225,6521,1240e" filled="false" stroked="true" strokeweight=".75pt" strokecolor="#0000ff">
              <v:path arrowok="t"/>
              <v:stroke dashstyle="solid"/>
            </v:shape>
            <v:line style="position:absolute" from="2532,3692" to="2532,3381" stroked="true" strokeweight="1pt" strokecolor="#0000ff">
              <v:stroke dashstyle="solid"/>
            </v:line>
            <v:shape style="position:absolute;left:2472;top:3281;width:120;height:120" coordorigin="2472,3281" coordsize="120,120" path="m2532,3281l2472,3401,2592,3401,2532,3281xe" filled="true" fillcolor="#0000ff" stroked="false">
              <v:path arrowok="t"/>
              <v:fill type="solid"/>
            </v:shape>
            <v:shape style="position:absolute;left:8400;top:5014;width:120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0,62s/%X204</w:t>
                    </w:r>
                  </w:p>
                </w:txbxContent>
              </v:textbox>
              <w10:wrap type="none"/>
            </v:shape>
            <v:shape style="position:absolute;left:5923;top:5029;width:120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0,40s/%X203</w:t>
                    </w:r>
                  </w:p>
                </w:txbxContent>
              </v:textbox>
              <w10:wrap type="none"/>
            </v:shape>
            <v:shape style="position:absolute;left:3554;top:5029;width:120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0,21s/%X202</w:t>
                    </w:r>
                  </w:p>
                </w:txbxContent>
              </v:textbox>
              <w10:wrap type="none"/>
            </v:shape>
            <v:shape style="position:absolute;left:7831;top:4395;width:3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204</w:t>
                    </w:r>
                  </w:p>
                </w:txbxContent>
              </v:textbox>
              <w10:wrap type="none"/>
            </v:shape>
            <v:shape style="position:absolute;left:6218;top:4372;width:79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00FF"/>
                        <w:sz w:val="20"/>
                      </w:rPr>
                      <w:t>COLLER</w:t>
                    </w:r>
                  </w:p>
                </w:txbxContent>
              </v:textbox>
              <w10:wrap type="none"/>
            </v:shape>
            <v:shape style="position:absolute;left:5472;top:4405;width:3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203</w:t>
                    </w:r>
                  </w:p>
                </w:txbxContent>
              </v:textbox>
              <w10:wrap type="none"/>
            </v:shape>
            <v:shape style="position:absolute;left:3172;top:4405;width:3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202</w:t>
                    </w:r>
                  </w:p>
                </w:txbxContent>
              </v:textbox>
              <w10:wrap type="none"/>
            </v:shape>
            <v:shape style="position:absolute;left:8400;top:3769;width:12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Prod 6. ↑Scoll</w:t>
                    </w:r>
                  </w:p>
                </w:txbxContent>
              </v:textbox>
              <w10:wrap type="none"/>
            </v:shape>
            <v:shape style="position:absolute;left:5923;top:3783;width:12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Prod 4. ↑Scoll</w:t>
                    </w:r>
                  </w:p>
                </w:txbxContent>
              </v:textbox>
              <w10:wrap type="none"/>
            </v:shape>
            <v:shape style="position:absolute;left:3554;top:3783;width:119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Prod 2.↑Scoll</w:t>
                    </w:r>
                  </w:p>
                </w:txbxContent>
              </v:textbox>
              <w10:wrap type="none"/>
            </v:shape>
            <v:shape style="position:absolute;left:6352;top:2742;width:3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201</w:t>
                    </w:r>
                  </w:p>
                </w:txbxContent>
              </v:textbox>
              <w10:wrap type="none"/>
            </v:shape>
            <v:shape style="position:absolute;left:6823;top:2074;width:146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Collage autorisé</w:t>
                    </w:r>
                  </w:p>
                </w:txbxContent>
              </v:textbox>
              <w10:wrap type="none"/>
            </v:shape>
            <v:shape style="position:absolute;left:6376;top:1585;width:352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005;top:330;width:139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Cadre réponse :</w:t>
                    </w:r>
                  </w:p>
                </w:txbxContent>
              </v:textbox>
              <w10:wrap type="none"/>
            </v:shape>
            <v:shape style="position:absolute;left:8411;top:4278;width:1213;height:502" type="#_x0000_t202" filled="false" stroked="true" strokeweight=".75pt" strokecolor="#1f487c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00FF"/>
                        <w:sz w:val="20"/>
                      </w:rPr>
                      <w:t>COLLER</w:t>
                    </w:r>
                  </w:p>
                </w:txbxContent>
              </v:textbox>
              <v:stroke dashstyle="solid"/>
              <w10:wrap type="none"/>
            </v:shape>
            <v:shape style="position:absolute;left:3766;top:4275;width:1213;height:502" type="#_x0000_t202" filled="false" stroked="true" strokeweight=".75pt" strokecolor="#1f487c">
              <v:textbox inset="0,0,0,0">
                <w:txbxContent>
                  <w:p>
                    <w:pPr>
                      <w:spacing w:before="73"/>
                      <w:ind w:left="14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00FF"/>
                        <w:sz w:val="20"/>
                      </w:rPr>
                      <w:t>COLLER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10" w:h="16840"/>
      <w:pgMar w:header="559" w:footer="585" w:top="2940" w:bottom="780" w:left="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.400002pt;margin-top:782.343445pt;width:80.95pt;height:13.15pt;mso-position-horizontal-relative:page;mso-position-vertical-relative:page;z-index:-61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17NC-ATESG-1C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279999pt;margin-top:782.844482pt;width:42.8pt;height:13.05pt;mso-position-horizontal-relative:page;mso-position-vertical-relative:page;z-index:-61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Page 1/15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919998pt;margin-top:801.663452pt;width:80.95pt;height:13.15pt;mso-position-horizontal-relative:page;mso-position-vertical-relative:page;z-index:-616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17NC-ATESG-1C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279999pt;margin-top:801.804504pt;width:48pt;height:13.05pt;mso-position-horizontal-relative:page;mso-position-vertical-relative:page;z-index:-61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919998pt;margin-top:801.663452pt;width:80.95pt;height:13.15pt;mso-position-horizontal-relative:page;mso-position-vertical-relative:page;z-index:-61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17NC-ATESG-1C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279999pt;margin-top:801.804504pt;width:48pt;height:13.05pt;mso-position-horizontal-relative:page;mso-position-vertical-relative:page;z-index:-61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0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61576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80002pt;margin-top:60.737816pt;width:351.35pt;height:19.7pt;mso-position-horizontal-relative:page;mso-position-vertical-relative:page;z-index:-6155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21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61480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80002pt;margin-top:60.737816pt;width:351.35pt;height:19.7pt;mso-position-horizontal-relative:page;mso-position-vertical-relative:page;z-index:-6145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121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907" w:hanging="137"/>
      </w:pPr>
      <w:rPr>
        <w:rFonts w:hint="default" w:ascii="Arial" w:hAnsi="Arial" w:eastAsia="Arial" w:cs="Arial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99" w:hanging="281"/>
      </w:pPr>
      <w:rPr>
        <w:rFonts w:hint="default" w:ascii="Symbol" w:hAnsi="Symbol" w:eastAsia="Symbol" w:cs="Symbol"/>
        <w:w w:val="100"/>
        <w:sz w:val="22"/>
        <w:szCs w:val="22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020" w:hanging="28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141" w:hanging="28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262" w:hanging="28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382" w:hanging="28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503" w:hanging="28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24" w:hanging="28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44" w:hanging="281"/>
      </w:pPr>
      <w:rPr>
        <w:rFonts w:hint="default"/>
        <w:lang w:val="fr-FR" w:eastAsia="fr-FR" w:bidi="fr-FR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06" w:hanging="24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818" w:hanging="24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37" w:hanging="24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55" w:hanging="24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74" w:hanging="24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93" w:hanging="24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911" w:hanging="24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930" w:hanging="24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949" w:hanging="248"/>
      </w:pPr>
      <w:rPr>
        <w:rFonts w:hint="default"/>
        <w:lang w:val="fr-FR" w:eastAsia="fr-FR" w:bidi="fr-FR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60" w:hanging="152"/>
        <w:jc w:val="left"/>
      </w:pPr>
      <w:rPr>
        <w:rFonts w:hint="default" w:ascii="Arial" w:hAnsi="Arial" w:eastAsia="Arial" w:cs="Arial"/>
        <w:b/>
        <w:bCs/>
        <w:color w:val="FF0000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59" w:hanging="15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9" w:hanging="15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759" w:hanging="15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859" w:hanging="15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959" w:hanging="15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059" w:hanging="15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159" w:hanging="15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259" w:hanging="152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60" w:hanging="152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59" w:hanging="15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9" w:hanging="15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759" w:hanging="15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859" w:hanging="15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959" w:hanging="15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059" w:hanging="15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159" w:hanging="15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259" w:hanging="152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60" w:hanging="152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59" w:hanging="15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9" w:hanging="15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759" w:hanging="15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859" w:hanging="15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959" w:hanging="15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059" w:hanging="15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159" w:hanging="15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259" w:hanging="152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60" w:hanging="152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559" w:hanging="15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659" w:hanging="15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759" w:hanging="15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859" w:hanging="15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959" w:hanging="15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059" w:hanging="15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159" w:hanging="15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259" w:hanging="152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826" w:hanging="136"/>
      </w:pPr>
      <w:rPr>
        <w:rFonts w:hint="default" w:ascii="Arial" w:hAnsi="Arial" w:eastAsia="Arial" w:cs="Arial"/>
        <w:color w:val="FF0000"/>
        <w:w w:val="100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654" w:hanging="13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488" w:hanging="13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322" w:hanging="13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156" w:hanging="13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990" w:hanging="13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24" w:hanging="13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658" w:hanging="13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492" w:hanging="136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19" w:hanging="360"/>
        <w:jc w:val="left"/>
      </w:pPr>
      <w:rPr>
        <w:rFonts w:hint="default" w:ascii="Arial" w:hAnsi="Arial" w:eastAsia="Arial" w:cs="Arial"/>
        <w:b/>
        <w:bCs/>
        <w:spacing w:val="-22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264" w:hanging="360"/>
      </w:pPr>
      <w:rPr>
        <w:rFonts w:hint="default" w:ascii="Symbol" w:hAnsi="Symbol" w:eastAsia="Symbol" w:cs="Symbol"/>
        <w:w w:val="100"/>
        <w:sz w:val="28"/>
        <w:szCs w:val="28"/>
        <w:lang w:val="fr-FR" w:eastAsia="fr-FR" w:bidi="fr-FR"/>
      </w:rPr>
    </w:lvl>
    <w:lvl w:ilvl="2">
      <w:start w:val="0"/>
      <w:numFmt w:val="bullet"/>
      <w:lvlText w:val=""/>
      <w:lvlJc w:val="left"/>
      <w:pPr>
        <w:ind w:left="1627" w:hanging="356"/>
      </w:pPr>
      <w:rPr>
        <w:rFonts w:hint="default" w:ascii="Symbol" w:hAnsi="Symbol" w:eastAsia="Symbol" w:cs="Symbol"/>
        <w:w w:val="100"/>
        <w:sz w:val="22"/>
        <w:szCs w:val="22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790" w:hanging="35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961" w:hanging="35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132" w:hanging="35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03" w:hanging="35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474" w:hanging="35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644" w:hanging="356"/>
      </w:pPr>
      <w:rPr>
        <w:rFonts w:hint="default"/>
        <w:lang w:val="fr-FR" w:eastAsia="fr-FR" w:bidi="fr-FR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94"/>
      <w:ind w:left="199"/>
      <w:outlineLvl w:val="1"/>
    </w:pPr>
    <w:rPr>
      <w:rFonts w:ascii="Arial" w:hAnsi="Arial" w:eastAsia="Arial" w:cs="Arial"/>
      <w:b/>
      <w:bCs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627" w:hanging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2.xml"/><Relationship Id="rId19" Type="http://schemas.openxmlformats.org/officeDocument/2006/relationships/footer" Target="footer3.xml"/><Relationship Id="rId20" Type="http://schemas.openxmlformats.org/officeDocument/2006/relationships/header" Target="header3.xml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dc:title>Sous épreuve U41 :</dc:title>
  <dcterms:created xsi:type="dcterms:W3CDTF">2018-03-14T21:11:23Z</dcterms:created>
  <dcterms:modified xsi:type="dcterms:W3CDTF">2018-03-14T21:11:23Z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2018-03-14T00:00:00Z</vt:filetime>
  </property>
</Properties>
</file>