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word/footer2.xml" ContentType="application/vnd.openxmlformats-officedocument.wordprocessingml.footer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numPr>
          <w:ilvl w:val="0"/>
          <w:numId w:val="1"/>
        </w:numPr>
        <w:tabs>
          <w:tab w:pos="437" w:val="left" w:leader="none"/>
        </w:tabs>
        <w:spacing w:line="240" w:lineRule="auto" w:before="66" w:after="0"/>
        <w:ind w:left="436" w:right="0" w:hanging="328"/>
        <w:jc w:val="left"/>
        <w:rPr>
          <w:u w:val="none"/>
        </w:rPr>
      </w:pPr>
      <w:r>
        <w:rPr>
          <w:u w:val="thick"/>
        </w:rPr>
        <w:t>Présentation de</w:t>
      </w:r>
      <w:r>
        <w:rPr>
          <w:spacing w:val="-3"/>
          <w:u w:val="thick"/>
        </w:rPr>
        <w:t> </w:t>
      </w:r>
      <w:r>
        <w:rPr>
          <w:u w:val="thick"/>
        </w:rPr>
        <w:t>l’entreprise</w:t>
      </w:r>
    </w:p>
    <w:p>
      <w:pPr>
        <w:pStyle w:val="BodyText"/>
        <w:spacing w:before="253"/>
        <w:ind w:left="108" w:right="248" w:firstLine="283"/>
        <w:jc w:val="both"/>
      </w:pPr>
      <w:r>
        <w:rPr/>
        <w:t>L'usine du groupe ENIA-TECSOM de Sedan est spécialisée dans les revêtements de sols textiles. Trois types de produits sont fabriqués sur le site, dont le tuft.</w:t>
      </w:r>
    </w:p>
    <w:p>
      <w:pPr>
        <w:pStyle w:val="BodyText"/>
        <w:rPr>
          <w:sz w:val="22"/>
        </w:rPr>
      </w:pPr>
    </w:p>
    <w:p>
      <w:pPr>
        <w:pStyle w:val="Heading1"/>
        <w:numPr>
          <w:ilvl w:val="0"/>
          <w:numId w:val="1"/>
        </w:numPr>
        <w:tabs>
          <w:tab w:pos="437" w:val="left" w:leader="none"/>
        </w:tabs>
        <w:spacing w:line="240" w:lineRule="auto" w:before="0" w:after="0"/>
        <w:ind w:left="436" w:right="0" w:hanging="328"/>
        <w:jc w:val="left"/>
        <w:rPr>
          <w:u w:val="none"/>
        </w:rPr>
      </w:pPr>
      <w:r>
        <w:rPr>
          <w:u w:val="thick"/>
        </w:rPr>
        <w:t>Présentation du produit : le</w:t>
      </w:r>
      <w:r>
        <w:rPr>
          <w:spacing w:val="-7"/>
          <w:u w:val="thick"/>
        </w:rPr>
        <w:t> </w:t>
      </w:r>
      <w:r>
        <w:rPr>
          <w:spacing w:val="-5"/>
          <w:u w:val="thick"/>
        </w:rPr>
        <w:t>tuft</w:t>
      </w:r>
    </w:p>
    <w:p>
      <w:pPr>
        <w:pStyle w:val="BodyText"/>
        <w:spacing w:before="253"/>
        <w:ind w:left="108" w:right="245" w:firstLine="283"/>
        <w:jc w:val="both"/>
      </w:pPr>
      <w:r>
        <w:rPr/>
        <w:t>Plus connu sous le nom de moquette, il est réalisé à partir d'un support en polypropylène sur lequel sont piquées des boucles de fils de différentes couleurs. Les boucles peuvent être coupées pour obtenir une surface velours.</w:t>
      </w:r>
    </w:p>
    <w:p>
      <w:pPr>
        <w:pStyle w:val="BodyText"/>
        <w:ind w:left="108" w:right="245" w:firstLine="283"/>
        <w:jc w:val="both"/>
      </w:pPr>
      <w:r>
        <w:rPr/>
        <w:t>L’opération réalisée sur la ligne “ PRESSE 4 ”, permet à partir d'un rouleau de nappe textile et d'un rouleau de sous-couche PVC, de réaliser des dalles de moquette.</w:t>
      </w:r>
    </w:p>
    <w:p>
      <w:pPr>
        <w:pStyle w:val="BodyText"/>
        <w:spacing w:before="2"/>
        <w:rPr>
          <w:sz w:val="13"/>
        </w:rPr>
      </w:pPr>
      <w:r>
        <w:rPr/>
        <w:pict>
          <v:group style="position:absolute;margin-left:64.650002pt;margin-top:10.042011pt;width:432pt;height:123.75pt;mso-position-horizontal-relative:page;mso-position-vertical-relative:paragraph;z-index:-976;mso-wrap-distance-left:0;mso-wrap-distance-right:0" coordorigin="1293,201" coordsize="8640,2475">
            <v:shape style="position:absolute;left:1293;top:200;width:8640;height:2475" type="#_x0000_t75" alt="þÿ" stroked="false">
              <v:imagedata r:id="rId6" o:title=""/>
            </v:shape>
            <v:shape style="position:absolute;left:3739;top:2057;width:549;height:314" type="#_x0000_t202" filled="false" stroked="false">
              <v:textbox inset="0,0,0,0">
                <w:txbxContent>
                  <w:p>
                    <w:pPr>
                      <w:spacing w:line="314" w:lineRule="exact" w:before="0"/>
                      <w:ind w:left="0" w:right="0" w:firstLine="0"/>
                      <w:jc w:val="left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Tuft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rPr>
          <w:sz w:val="28"/>
        </w:rPr>
      </w:pPr>
    </w:p>
    <w:p>
      <w:pPr>
        <w:pStyle w:val="Heading1"/>
        <w:numPr>
          <w:ilvl w:val="0"/>
          <w:numId w:val="1"/>
        </w:numPr>
        <w:tabs>
          <w:tab w:pos="437" w:val="left" w:leader="none"/>
        </w:tabs>
        <w:spacing w:line="240" w:lineRule="auto" w:before="91" w:after="0"/>
        <w:ind w:left="436" w:right="0" w:hanging="328"/>
        <w:jc w:val="left"/>
        <w:rPr>
          <w:u w:val="none"/>
        </w:rPr>
      </w:pPr>
      <w:r>
        <w:rPr>
          <w:u w:val="thick"/>
        </w:rPr>
        <w:t>Présentation de la ligne “ PRESSE 4</w:t>
      </w:r>
      <w:r>
        <w:rPr>
          <w:spacing w:val="-9"/>
          <w:u w:val="none"/>
        </w:rPr>
        <w:t> </w:t>
      </w:r>
      <w:r>
        <w:rPr>
          <w:u w:val="none"/>
        </w:rPr>
        <w:t>”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3"/>
        <w:rPr>
          <w:b/>
          <w:sz w:val="16"/>
        </w:rPr>
      </w:pPr>
    </w:p>
    <w:p>
      <w:pPr>
        <w:spacing w:line="244" w:lineRule="auto" w:before="91"/>
        <w:ind w:left="9758" w:right="91" w:firstLine="156"/>
        <w:jc w:val="left"/>
        <w:rPr>
          <w:b/>
          <w:sz w:val="28"/>
        </w:rPr>
      </w:pPr>
      <w:r>
        <w:rPr/>
        <w:pict>
          <v:shape style="position:absolute;margin-left:69pt;margin-top:-167.868164pt;width:10pt;height:338pt;mso-position-horizontal-relative:page;mso-position-vertical-relative:paragraph;z-index:1096" coordorigin="1380,-3357" coordsize="200,6760" path="m1380,1713l1430,1713,1430,-3357,1530,-3357,1530,1713,1580,1713,1480,3403,1380,1713xe" filled="false" stroked="true" strokeweight=".75pt" strokecolor="#000000">
            <v:path arrowok="t"/>
            <v:stroke dashstyle="solid"/>
            <w10:wrap type="none"/>
          </v:shape>
        </w:pict>
      </w:r>
      <w:r>
        <w:rPr/>
        <w:pict>
          <v:group style="position:absolute;margin-left:510.350006pt;margin-top:.431834pt;width:64.1500pt;height:43.5pt;mso-position-horizontal-relative:page;mso-position-vertical-relative:paragraph;z-index:-10432" coordorigin="10207,9" coordsize="1283,870">
            <v:rect style="position:absolute;left:10217;top:18;width:1263;height:850" filled="true" fillcolor="#ffffff" stroked="false">
              <v:fill type="solid"/>
            </v:rect>
            <v:rect style="position:absolute;left:10217;top:18;width:1263;height:850" filled="false" stroked="true" strokeweight="1pt" strokecolor="#000000">
              <v:stroke dashstyle="solid"/>
            </v:rect>
            <w10:wrap type="none"/>
          </v:group>
        </w:pict>
      </w:r>
      <w:r>
        <w:rPr/>
        <w:pict>
          <v:shape style="position:absolute;margin-left:43.605782pt;margin-top:-82.693573pt;width:14.35pt;height:161.15pt;mso-position-horizontal-relative:page;mso-position-vertical-relative:paragraph;z-index:1144" type="#_x0000_t202" filled="false" stroked="false">
            <v:textbox inset="0,0,0,0" style="layout-flow:vertical;mso-layout-flow-alt:bottom-to-top">
              <w:txbxContent>
                <w:p>
                  <w:pPr>
                    <w:spacing w:before="13"/>
                    <w:ind w:left="20" w:right="0" w:firstLine="0"/>
                    <w:jc w:val="left"/>
                    <w:rPr>
                      <w:sz w:val="22"/>
                    </w:rPr>
                  </w:pPr>
                  <w:r>
                    <w:rPr>
                      <w:sz w:val="22"/>
                    </w:rPr>
                    <w:t>Sens du flux de matière d’œuvre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80.839996pt;margin-top:-24.398323pt;width:34.6pt;height:79.75pt;mso-position-horizontal-relative:page;mso-position-vertical-relative:paragraph;z-index:1168" type="#_x0000_t202" filled="false" stroked="false">
            <v:textbox inset="0,0,0,0">
              <w:txbxContent>
                <w:p>
                  <w:pPr>
                    <w:spacing w:line="1595" w:lineRule="exact" w:before="0"/>
                    <w:ind w:left="0" w:right="0" w:firstLine="0"/>
                    <w:jc w:val="left"/>
                    <w:rPr>
                      <w:rFonts w:ascii="Times New Roman"/>
                      <w:sz w:val="144"/>
                    </w:rPr>
                  </w:pPr>
                  <w:r>
                    <w:rPr>
                      <w:rFonts w:ascii="Times New Roman"/>
                      <w:sz w:val="144"/>
                    </w:rPr>
                    <w:t>}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3.279999pt;margin-top:-190.878159pt;width:393.75pt;height:358pt;mso-position-horizontal-relative:page;mso-position-vertical-relative:paragraph;z-index:119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759"/>
                    <w:gridCol w:w="2945"/>
                    <w:gridCol w:w="3118"/>
                  </w:tblGrid>
                  <w:tr>
                    <w:trPr>
                      <w:trHeight w:val="426" w:hRule="atLeast"/>
                    </w:trPr>
                    <w:tc>
                      <w:tcPr>
                        <w:tcW w:w="1759" w:type="dxa"/>
                        <w:tcBorders>
                          <w:top w:val="nil"/>
                          <w:left w:val="nil"/>
                        </w:tcBorders>
                      </w:tcPr>
                      <w:p>
                        <w:pPr>
                          <w:pStyle w:val="TableParagraph"/>
                          <w:spacing w:before="0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2945" w:type="dxa"/>
                      </w:tcPr>
                      <w:p>
                        <w:pPr>
                          <w:pStyle w:val="TableParagraph"/>
                          <w:spacing w:before="53"/>
                          <w:ind w:left="170" w:right="147"/>
                          <w:jc w:val="center"/>
                          <w:rPr>
                            <w:rFonts w:ascii="Arial"/>
                            <w:b/>
                            <w:sz w:val="24"/>
                          </w:rPr>
                        </w:pPr>
                        <w:r>
                          <w:rPr>
                            <w:rFonts w:ascii="Arial"/>
                            <w:b/>
                            <w:sz w:val="24"/>
                          </w:rPr>
                          <w:t>PROCESSUS</w:t>
                        </w:r>
                      </w:p>
                    </w:tc>
                    <w:tc>
                      <w:tcPr>
                        <w:tcW w:w="3118" w:type="dxa"/>
                      </w:tcPr>
                      <w:p>
                        <w:pPr>
                          <w:pStyle w:val="TableParagraph"/>
                          <w:spacing w:before="53"/>
                          <w:ind w:left="113" w:right="94"/>
                          <w:jc w:val="center"/>
                          <w:rPr>
                            <w:rFonts w:ascii="Arial"/>
                            <w:b/>
                            <w:sz w:val="24"/>
                          </w:rPr>
                        </w:pPr>
                        <w:r>
                          <w:rPr>
                            <w:rFonts w:ascii="Arial"/>
                            <w:b/>
                            <w:sz w:val="24"/>
                          </w:rPr>
                          <w:t>PROCESSEUR</w:t>
                        </w:r>
                      </w:p>
                    </w:tc>
                  </w:tr>
                  <w:tr>
                    <w:trPr>
                      <w:trHeight w:val="616" w:hRule="atLeast"/>
                    </w:trPr>
                    <w:tc>
                      <w:tcPr>
                        <w:tcW w:w="1759" w:type="dxa"/>
                        <w:vMerge w:val="restart"/>
                      </w:tcPr>
                      <w:p>
                        <w:pPr>
                          <w:pStyle w:val="TableParagraph"/>
                          <w:spacing w:before="48"/>
                          <w:ind w:left="336" w:right="254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pacing w:val="-1"/>
                            <w:sz w:val="22"/>
                          </w:rPr>
                          <w:t>Fabrication </w:t>
                        </w:r>
                        <w:r>
                          <w:rPr>
                            <w:sz w:val="22"/>
                          </w:rPr>
                          <w:t>de</w:t>
                        </w:r>
                      </w:p>
                      <w:p>
                        <w:pPr>
                          <w:pStyle w:val="TableParagraph"/>
                          <w:spacing w:before="1"/>
                          <w:ind w:left="623" w:right="597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dalles de</w:t>
                        </w:r>
                      </w:p>
                      <w:p>
                        <w:pPr>
                          <w:pStyle w:val="TableParagraph"/>
                          <w:spacing w:before="0"/>
                          <w:ind w:left="378" w:right="353" w:hanging="3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moquette de    dimensions</w:t>
                        </w:r>
                      </w:p>
                      <w:p>
                        <w:pPr>
                          <w:pStyle w:val="TableParagraph"/>
                          <w:spacing w:line="252" w:lineRule="exact" w:before="0"/>
                          <w:ind w:left="277" w:right="254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500x500 mm</w:t>
                        </w:r>
                      </w:p>
                    </w:tc>
                    <w:tc>
                      <w:tcPr>
                        <w:tcW w:w="2945" w:type="dxa"/>
                      </w:tcPr>
                      <w:p>
                        <w:pPr>
                          <w:pStyle w:val="TableParagraph"/>
                          <w:spacing w:before="48"/>
                          <w:ind w:left="906" w:right="268" w:hanging="603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Coller la sous-couche et la nappe textile</w:t>
                        </w:r>
                      </w:p>
                    </w:tc>
                    <w:tc>
                      <w:tcPr>
                        <w:tcW w:w="3118" w:type="dxa"/>
                      </w:tcPr>
                      <w:p>
                        <w:pPr>
                          <w:pStyle w:val="TableParagraph"/>
                          <w:spacing w:before="48"/>
                          <w:ind w:left="995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COLLEUSE</w:t>
                        </w:r>
                      </w:p>
                      <w:p>
                        <w:pPr>
                          <w:pStyle w:val="TableParagraph"/>
                          <w:spacing w:before="2"/>
                          <w:ind w:left="1007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« Bematec</w:t>
                        </w:r>
                        <w:r>
                          <w:rPr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»</w:t>
                        </w:r>
                      </w:p>
                    </w:tc>
                  </w:tr>
                  <w:tr>
                    <w:trPr>
                      <w:trHeight w:val="618" w:hRule="atLeast"/>
                    </w:trPr>
                    <w:tc>
                      <w:tcPr>
                        <w:tcW w:w="1759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945" w:type="dxa"/>
                      </w:tcPr>
                      <w:p>
                        <w:pPr>
                          <w:pStyle w:val="TableParagraph"/>
                          <w:ind w:left="923" w:right="520" w:hanging="365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Réguler la vitesse de déroulement</w:t>
                        </w:r>
                      </w:p>
                    </w:tc>
                    <w:tc>
                      <w:tcPr>
                        <w:tcW w:w="3118" w:type="dxa"/>
                      </w:tcPr>
                      <w:p>
                        <w:pPr>
                          <w:pStyle w:val="TableParagraph"/>
                          <w:ind w:left="111" w:right="96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ACCUMULATEUR</w:t>
                        </w:r>
                      </w:p>
                    </w:tc>
                  </w:tr>
                  <w:tr>
                    <w:trPr>
                      <w:trHeight w:val="618" w:hRule="atLeast"/>
                    </w:trPr>
                    <w:tc>
                      <w:tcPr>
                        <w:tcW w:w="1759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945" w:type="dxa"/>
                      </w:tcPr>
                      <w:p>
                        <w:pPr>
                          <w:pStyle w:val="TableParagraph"/>
                          <w:ind w:left="170" w:right="147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Découper des dalles</w:t>
                        </w:r>
                      </w:p>
                    </w:tc>
                    <w:tc>
                      <w:tcPr>
                        <w:tcW w:w="3118" w:type="dxa"/>
                      </w:tcPr>
                      <w:p>
                        <w:pPr>
                          <w:pStyle w:val="TableParagraph"/>
                          <w:spacing w:line="252" w:lineRule="exact"/>
                          <w:ind w:left="112" w:right="96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PRESSE DE DECOUPE</w:t>
                        </w:r>
                      </w:p>
                      <w:p>
                        <w:pPr>
                          <w:pStyle w:val="TableParagraph"/>
                          <w:spacing w:line="252" w:lineRule="exact" w:before="0"/>
                          <w:ind w:left="113" w:right="92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« Vega »</w:t>
                        </w:r>
                      </w:p>
                    </w:tc>
                  </w:tr>
                  <w:tr>
                    <w:trPr>
                      <w:trHeight w:val="551" w:hRule="atLeast"/>
                    </w:trPr>
                    <w:tc>
                      <w:tcPr>
                        <w:tcW w:w="1759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945" w:type="dxa"/>
                      </w:tcPr>
                      <w:p>
                        <w:pPr>
                          <w:pStyle w:val="TableParagraph"/>
                          <w:ind w:left="169" w:right="148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Convoyer les dalles</w:t>
                        </w:r>
                      </w:p>
                    </w:tc>
                    <w:tc>
                      <w:tcPr>
                        <w:tcW w:w="3118" w:type="dxa"/>
                      </w:tcPr>
                      <w:p>
                        <w:pPr>
                          <w:pStyle w:val="TableParagraph"/>
                          <w:ind w:left="108" w:right="96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TAPIS ROULANT</w:t>
                        </w:r>
                      </w:p>
                    </w:tc>
                  </w:tr>
                  <w:tr>
                    <w:trPr>
                      <w:trHeight w:val="541" w:hRule="atLeast"/>
                    </w:trPr>
                    <w:tc>
                      <w:tcPr>
                        <w:tcW w:w="1759" w:type="dxa"/>
                        <w:vMerge w:val="restart"/>
                        <w:tcBorders>
                          <w:right w:val="single" w:sz="18" w:space="0" w:color="000000"/>
                        </w:tcBorders>
                      </w:tcPr>
                      <w:p>
                        <w:pPr>
                          <w:pStyle w:val="TableParagraph"/>
                          <w:spacing w:before="0"/>
                          <w:rPr>
                            <w:rFonts w:ascii="Arial"/>
                            <w:b/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rPr>
                            <w:rFonts w:ascii="Arial"/>
                            <w:b/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rPr>
                            <w:rFonts w:ascii="Arial"/>
                            <w:b/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rFonts w:ascii="Arial"/>
                            <w:b/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371" w:right="335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Préparation et     emballage selon commande client</w:t>
                        </w:r>
                      </w:p>
                    </w:tc>
                    <w:tc>
                      <w:tcPr>
                        <w:tcW w:w="2945" w:type="dxa"/>
                        <w:tcBorders>
                          <w:bottom w:val="single" w:sz="18" w:space="0" w:color="000000"/>
                        </w:tcBorders>
                      </w:tcPr>
                      <w:p>
                        <w:pPr>
                          <w:pStyle w:val="TableParagraph"/>
                          <w:ind w:left="170" w:right="148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Constituer des duos de dalles</w:t>
                        </w:r>
                      </w:p>
                    </w:tc>
                    <w:tc>
                      <w:tcPr>
                        <w:tcW w:w="3118" w:type="dxa"/>
                        <w:tcBorders>
                          <w:bottom w:val="single" w:sz="18" w:space="0" w:color="000000"/>
                        </w:tcBorders>
                      </w:tcPr>
                      <w:p>
                        <w:pPr>
                          <w:pStyle w:val="TableParagraph"/>
                          <w:ind w:left="111" w:right="96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RETOURNEUR</w:t>
                        </w:r>
                      </w:p>
                    </w:tc>
                  </w:tr>
                  <w:tr>
                    <w:trPr>
                      <w:trHeight w:val="617" w:hRule="atLeast"/>
                    </w:trPr>
                    <w:tc>
                      <w:tcPr>
                        <w:tcW w:w="1759" w:type="dxa"/>
                        <w:vMerge/>
                        <w:tcBorders>
                          <w:top w:val="nil"/>
                          <w:right w:val="single" w:sz="18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945" w:type="dxa"/>
                        <w:tcBorders>
                          <w:top w:val="single" w:sz="18" w:space="0" w:color="000000"/>
                          <w:left w:val="single" w:sz="18" w:space="0" w:color="000000"/>
                        </w:tcBorders>
                      </w:tcPr>
                      <w:p>
                        <w:pPr>
                          <w:pStyle w:val="TableParagraph"/>
                          <w:spacing w:before="55"/>
                          <w:ind w:left="108" w:right="98"/>
                          <w:jc w:val="center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Convoyer des duos de dalles</w:t>
                        </w:r>
                      </w:p>
                    </w:tc>
                    <w:tc>
                      <w:tcPr>
                        <w:tcW w:w="3118" w:type="dxa"/>
                        <w:tcBorders>
                          <w:top w:val="single" w:sz="18" w:space="0" w:color="000000"/>
                          <w:right w:val="single" w:sz="18" w:space="0" w:color="000000"/>
                        </w:tcBorders>
                      </w:tcPr>
                      <w:p>
                        <w:pPr>
                          <w:pStyle w:val="TableParagraph"/>
                          <w:spacing w:before="55"/>
                          <w:ind w:left="582" w:right="478" w:firstLine="254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CONVOYEUR D’ALIMENTATION</w:t>
                        </w:r>
                      </w:p>
                    </w:tc>
                  </w:tr>
                  <w:tr>
                    <w:trPr>
                      <w:trHeight w:val="617" w:hRule="atLeast"/>
                    </w:trPr>
                    <w:tc>
                      <w:tcPr>
                        <w:tcW w:w="1759" w:type="dxa"/>
                        <w:vMerge/>
                        <w:tcBorders>
                          <w:top w:val="nil"/>
                          <w:right w:val="single" w:sz="18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945" w:type="dxa"/>
                        <w:tcBorders>
                          <w:left w:val="single" w:sz="18" w:space="0" w:color="000000"/>
                          <w:bottom w:val="single" w:sz="18" w:space="0" w:color="000000"/>
                        </w:tcBorders>
                      </w:tcPr>
                      <w:p>
                        <w:pPr>
                          <w:pStyle w:val="TableParagraph"/>
                          <w:spacing w:before="56"/>
                          <w:ind w:left="109" w:right="98"/>
                          <w:jc w:val="center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Empiler N dalles en paquet</w:t>
                        </w:r>
                      </w:p>
                    </w:tc>
                    <w:tc>
                      <w:tcPr>
                        <w:tcW w:w="3118" w:type="dxa"/>
                        <w:tcBorders>
                          <w:bottom w:val="single" w:sz="18" w:space="0" w:color="000000"/>
                          <w:right w:val="single" w:sz="18" w:space="0" w:color="000000"/>
                        </w:tcBorders>
                      </w:tcPr>
                      <w:p>
                        <w:pPr>
                          <w:pStyle w:val="TableParagraph"/>
                          <w:spacing w:before="56"/>
                          <w:ind w:left="1117" w:right="891" w:hanging="178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STOCKEUR DALLES</w:t>
                        </w:r>
                      </w:p>
                    </w:tc>
                  </w:tr>
                  <w:tr>
                    <w:trPr>
                      <w:trHeight w:val="541" w:hRule="atLeast"/>
                    </w:trPr>
                    <w:tc>
                      <w:tcPr>
                        <w:tcW w:w="1759" w:type="dxa"/>
                        <w:vMerge/>
                        <w:tcBorders>
                          <w:top w:val="nil"/>
                          <w:right w:val="single" w:sz="18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945" w:type="dxa"/>
                        <w:tcBorders>
                          <w:top w:val="single" w:sz="18" w:space="0" w:color="000000"/>
                          <w:left w:val="single" w:sz="18" w:space="0" w:color="000000"/>
                        </w:tcBorders>
                      </w:tcPr>
                      <w:p>
                        <w:pPr>
                          <w:pStyle w:val="TableParagraph"/>
                          <w:spacing w:before="50"/>
                          <w:ind w:left="110" w:right="98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Emballer les paquets de dalles</w:t>
                        </w:r>
                      </w:p>
                    </w:tc>
                    <w:tc>
                      <w:tcPr>
                        <w:tcW w:w="3118" w:type="dxa"/>
                        <w:tcBorders>
                          <w:top w:val="single" w:sz="18" w:space="0" w:color="000000"/>
                        </w:tcBorders>
                      </w:tcPr>
                      <w:p>
                        <w:pPr>
                          <w:pStyle w:val="TableParagraph"/>
                          <w:spacing w:before="50"/>
                          <w:ind w:left="112" w:right="96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EMBOITEUSE</w:t>
                        </w:r>
                      </w:p>
                    </w:tc>
                  </w:tr>
                  <w:tr>
                    <w:trPr>
                      <w:trHeight w:val="541" w:hRule="atLeast"/>
                    </w:trPr>
                    <w:tc>
                      <w:tcPr>
                        <w:tcW w:w="1759" w:type="dxa"/>
                        <w:vMerge/>
                        <w:tcBorders>
                          <w:top w:val="nil"/>
                          <w:right w:val="single" w:sz="18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945" w:type="dxa"/>
                      </w:tcPr>
                      <w:p>
                        <w:pPr>
                          <w:pStyle w:val="TableParagraph"/>
                          <w:ind w:left="170" w:right="148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Etiqueter les boîtes</w:t>
                        </w:r>
                      </w:p>
                    </w:tc>
                    <w:tc>
                      <w:tcPr>
                        <w:tcW w:w="3118" w:type="dxa"/>
                      </w:tcPr>
                      <w:p>
                        <w:pPr>
                          <w:pStyle w:val="TableParagraph"/>
                          <w:ind w:left="112" w:right="96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ETIQUETEUSE</w:t>
                        </w:r>
                      </w:p>
                    </w:tc>
                  </w:tr>
                  <w:tr>
                    <w:trPr>
                      <w:trHeight w:val="618" w:hRule="atLeast"/>
                    </w:trPr>
                    <w:tc>
                      <w:tcPr>
                        <w:tcW w:w="1759" w:type="dxa"/>
                        <w:vMerge/>
                        <w:tcBorders>
                          <w:top w:val="nil"/>
                          <w:right w:val="single" w:sz="18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945" w:type="dxa"/>
                      </w:tcPr>
                      <w:p>
                        <w:pPr>
                          <w:pStyle w:val="TableParagraph"/>
                          <w:spacing w:before="48"/>
                          <w:ind w:left="1103" w:right="155" w:hanging="908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Emballer les boîtes sous film plastique</w:t>
                        </w:r>
                      </w:p>
                    </w:tc>
                    <w:tc>
                      <w:tcPr>
                        <w:tcW w:w="3118" w:type="dxa"/>
                      </w:tcPr>
                      <w:p>
                        <w:pPr>
                          <w:pStyle w:val="TableParagraph"/>
                          <w:spacing w:before="48"/>
                          <w:ind w:left="110" w:right="96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FARDELEUSE</w:t>
                        </w:r>
                      </w:p>
                    </w:tc>
                  </w:tr>
                  <w:tr>
                    <w:trPr>
                      <w:trHeight w:val="541" w:hRule="atLeast"/>
                    </w:trPr>
                    <w:tc>
                      <w:tcPr>
                        <w:tcW w:w="1759" w:type="dxa"/>
                        <w:vMerge/>
                        <w:tcBorders>
                          <w:top w:val="nil"/>
                          <w:right w:val="single" w:sz="18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945" w:type="dxa"/>
                      </w:tcPr>
                      <w:p>
                        <w:pPr>
                          <w:pStyle w:val="TableParagraph"/>
                          <w:spacing w:before="48"/>
                          <w:ind w:left="170" w:right="146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Palettiser les boîtes</w:t>
                        </w:r>
                      </w:p>
                    </w:tc>
                    <w:tc>
                      <w:tcPr>
                        <w:tcW w:w="3118" w:type="dxa"/>
                      </w:tcPr>
                      <w:p>
                        <w:pPr>
                          <w:pStyle w:val="TableParagraph"/>
                          <w:spacing w:before="48"/>
                          <w:ind w:left="113" w:right="96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ROBOT DE PALETTISATION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b/>
          <w:sz w:val="28"/>
        </w:rPr>
        <w:t>Zone étudiée</w:t>
      </w:r>
    </w:p>
    <w:p>
      <w:pPr>
        <w:spacing w:after="0" w:line="244" w:lineRule="auto"/>
        <w:jc w:val="left"/>
        <w:rPr>
          <w:sz w:val="28"/>
        </w:rPr>
        <w:sectPr>
          <w:footerReference w:type="default" r:id="rId5"/>
          <w:type w:val="continuous"/>
          <w:pgSz w:w="11910" w:h="16840"/>
          <w:pgMar w:footer="1480" w:top="620" w:bottom="1680" w:left="600" w:right="460"/>
          <w:pgNumType w:start="1"/>
        </w:sectPr>
      </w:pPr>
    </w:p>
    <w:p>
      <w:pPr>
        <w:pStyle w:val="ListParagraph"/>
        <w:numPr>
          <w:ilvl w:val="0"/>
          <w:numId w:val="1"/>
        </w:numPr>
        <w:tabs>
          <w:tab w:pos="437" w:val="left" w:leader="none"/>
        </w:tabs>
        <w:spacing w:line="240" w:lineRule="auto" w:before="80" w:after="0"/>
        <w:ind w:left="436" w:right="0" w:hanging="328"/>
        <w:jc w:val="left"/>
        <w:rPr>
          <w:b/>
          <w:sz w:val="28"/>
        </w:rPr>
      </w:pPr>
      <w:r>
        <w:rPr>
          <w:b/>
          <w:sz w:val="28"/>
          <w:u w:val="thick"/>
        </w:rPr>
        <w:t>Présentation du</w:t>
      </w:r>
      <w:r>
        <w:rPr>
          <w:b/>
          <w:spacing w:val="-1"/>
          <w:sz w:val="28"/>
          <w:u w:val="thick"/>
        </w:rPr>
        <w:t> </w:t>
      </w:r>
      <w:r>
        <w:rPr>
          <w:b/>
          <w:sz w:val="28"/>
          <w:u w:val="thick"/>
        </w:rPr>
        <w:t>STOCKEUR</w:t>
      </w:r>
    </w:p>
    <w:p>
      <w:pPr>
        <w:spacing w:before="244"/>
        <w:ind w:left="108" w:right="0" w:firstLine="0"/>
        <w:jc w:val="left"/>
        <w:rPr>
          <w:b/>
          <w:i/>
          <w:sz w:val="22"/>
        </w:rPr>
      </w:pPr>
      <w:r>
        <w:rPr>
          <w:b/>
          <w:i/>
          <w:sz w:val="23"/>
        </w:rPr>
        <w:t></w:t>
      </w:r>
      <w:r>
        <w:rPr>
          <w:b/>
          <w:i/>
          <w:sz w:val="22"/>
        </w:rPr>
        <w:t>Documents à consulter : DP2, DP3.</w:t>
      </w:r>
    </w:p>
    <w:p>
      <w:pPr>
        <w:pStyle w:val="BodyText"/>
        <w:spacing w:before="7"/>
        <w:rPr>
          <w:b/>
          <w:i/>
          <w:sz w:val="21"/>
        </w:rPr>
      </w:pPr>
    </w:p>
    <w:p>
      <w:pPr>
        <w:pStyle w:val="BodyText"/>
        <w:ind w:left="108" w:right="91" w:firstLine="360"/>
      </w:pPr>
      <w:r>
        <w:rPr/>
        <w:t>Les dalles arrivent par le convoyeur d’alimentation, deux par deux (côté textile contre côté textile), à la cadence d’un duo de dalles par seconde.</w:t>
      </w:r>
    </w:p>
    <w:p>
      <w:pPr>
        <w:spacing w:before="38"/>
        <w:ind w:left="6722" w:right="0" w:firstLine="0"/>
        <w:jc w:val="left"/>
        <w:rPr>
          <w:sz w:val="22"/>
        </w:rPr>
      </w:pPr>
      <w:r>
        <w:rPr>
          <w:sz w:val="22"/>
        </w:rPr>
        <w:t>sous-couches</w:t>
      </w:r>
    </w:p>
    <w:p>
      <w:pPr>
        <w:pStyle w:val="BodyText"/>
        <w:spacing w:before="8"/>
        <w:rPr>
          <w:sz w:val="26"/>
        </w:rPr>
      </w:pPr>
    </w:p>
    <w:p>
      <w:pPr>
        <w:spacing w:after="0"/>
        <w:rPr>
          <w:sz w:val="26"/>
        </w:rPr>
        <w:sectPr>
          <w:pgSz w:w="11910" w:h="16840"/>
          <w:pgMar w:header="0" w:footer="1480" w:top="860" w:bottom="1680" w:left="600" w:right="460"/>
        </w:sectPr>
      </w:pPr>
    </w:p>
    <w:p>
      <w:pPr>
        <w:pStyle w:val="BodyText"/>
        <w:spacing w:before="9"/>
        <w:rPr>
          <w:sz w:val="19"/>
        </w:rPr>
      </w:pPr>
    </w:p>
    <w:p>
      <w:pPr>
        <w:spacing w:before="0"/>
        <w:ind w:left="0" w:right="0" w:firstLine="0"/>
        <w:jc w:val="right"/>
        <w:rPr>
          <w:sz w:val="22"/>
        </w:rPr>
      </w:pPr>
      <w:r>
        <w:rPr>
          <w:sz w:val="22"/>
        </w:rPr>
        <w:t>Textile</w:t>
      </w:r>
    </w:p>
    <w:p>
      <w:pPr>
        <w:spacing w:line="293" w:lineRule="exact" w:before="92"/>
        <w:ind w:left="0" w:right="320" w:firstLine="0"/>
        <w:jc w:val="right"/>
        <w:rPr>
          <w:sz w:val="22"/>
        </w:rPr>
      </w:pPr>
      <w:r>
        <w:rPr/>
        <w:br w:type="column"/>
      </w:r>
      <w:r>
        <w:rPr>
          <w:sz w:val="28"/>
        </w:rPr>
        <w:t>} </w:t>
      </w:r>
      <w:r>
        <w:rPr>
          <w:sz w:val="22"/>
        </w:rPr>
        <w:t>dalle</w:t>
      </w:r>
      <w:r>
        <w:rPr>
          <w:spacing w:val="-3"/>
          <w:sz w:val="22"/>
        </w:rPr>
        <w:t> </w:t>
      </w:r>
      <w:r>
        <w:rPr>
          <w:sz w:val="22"/>
        </w:rPr>
        <w:t>1</w:t>
      </w:r>
    </w:p>
    <w:p>
      <w:pPr>
        <w:spacing w:line="293" w:lineRule="exact" w:before="0"/>
        <w:ind w:left="0" w:right="329" w:firstLine="0"/>
        <w:jc w:val="right"/>
        <w:rPr>
          <w:sz w:val="22"/>
        </w:rPr>
      </w:pPr>
      <w:r>
        <w:rPr/>
        <w:pict>
          <v:group style="position:absolute;margin-left:341.950012pt;margin-top:-34.337498pt;width:170.4pt;height:48.2pt;mso-position-horizontal-relative:page;mso-position-vertical-relative:paragraph;z-index:1216" coordorigin="6839,-687" coordsize="3408,964">
            <v:shape style="position:absolute;left:7540;top:12;width:2685;height:163" type="#_x0000_t75" stroked="false">
              <v:imagedata r:id="rId7" o:title=""/>
            </v:shape>
            <v:shape style="position:absolute;left:7539;top:156;width:2691;height:113" coordorigin="7539,157" coordsize="2691,113" path="m10230,175l10224,175,10224,157,7541,157,7541,175,7539,175,7539,269,10230,269,10230,175e" filled="true" fillcolor="#000000" stroked="false">
              <v:path arrowok="t"/>
              <v:fill type="solid"/>
            </v:shape>
            <v:rect style="position:absolute;left:7539;top:175;width:2691;height:94" filled="false" stroked="true" strokeweight=".75pt" strokecolor="#000000">
              <v:stroke dashstyle="solid"/>
            </v:rect>
            <v:line style="position:absolute" from="6849,-17" to="7446,-75" stroked="true" strokeweight="1pt" strokecolor="#000000">
              <v:stroke dashstyle="solid"/>
            </v:line>
            <v:shape style="position:absolute;left:7420;top:-133;width:126;height:120" coordorigin="7421,-133" coordsize="126,120" path="m7421,-133l7432,-13,7546,-85,7421,-133xe" filled="true" fillcolor="#000000" stroked="false">
              <v:path arrowok="t"/>
              <v:fill type="solid"/>
            </v:shape>
            <v:line style="position:absolute" from="6856,-17" to="7440,72" stroked="true" strokeweight="1pt" strokecolor="#000000">
              <v:stroke dashstyle="solid"/>
            </v:line>
            <v:shape style="position:absolute;left:7411;top:9;width:128;height:119" coordorigin="7411,10" coordsize="128,119" path="m7429,10l7411,129,7539,87,7429,10xe" filled="true" fillcolor="#000000" stroked="false">
              <v:path arrowok="t"/>
              <v:fill type="solid"/>
            </v:shape>
            <v:shape style="position:absolute;left:7557;top:-171;width:2685;height:162" type="#_x0000_t75" stroked="false">
              <v:imagedata r:id="rId8" o:title=""/>
            </v:shape>
            <v:line style="position:absolute" from="7558,-162" to="10241,-162" stroked="true" strokeweight=".9pt" strokecolor="#000000">
              <v:stroke dashstyle="solid"/>
            </v:line>
            <v:line style="position:absolute" from="8341,-677" to="8649,-339" stroked="true" strokeweight="1.0pt" strokecolor="#000000">
              <v:stroke dashstyle="solid"/>
            </v:line>
            <v:shape style="position:absolute;left:8590;top:-394;width:126;height:130" coordorigin="8591,-394" coordsize="126,130" path="m8680,-394l8591,-313,8716,-265,8680,-394xe" filled="true" fillcolor="#000000" stroked="false">
              <v:path arrowok="t"/>
              <v:fill type="solid"/>
            </v:shape>
            <v:rect style="position:absolute;left:7556;top:-265;width:2691;height:94" filled="true" fillcolor="#000000" stroked="false">
              <v:fill type="solid"/>
            </v:rect>
            <v:line style="position:absolute" from="8334,-670" to="8627,62" stroked="true" strokeweight="1pt" strokecolor="#000000">
              <v:stroke dashstyle="solid"/>
            </v:line>
            <v:shape style="position:absolute;left:8563;top:21;width:112;height:134" coordorigin="8564,22" coordsize="112,134" path="m8675,22l8564,66,8664,155,8675,22xe" filled="true" fillcolor="#000000" stroked="false">
              <v:path arrowok="t"/>
              <v:fill type="solid"/>
            </v:shape>
            <w10:wrap type="none"/>
          </v:group>
        </w:pict>
      </w:r>
      <w:r>
        <w:rPr>
          <w:sz w:val="28"/>
        </w:rPr>
        <w:t>} </w:t>
      </w:r>
      <w:r>
        <w:rPr>
          <w:sz w:val="22"/>
        </w:rPr>
        <w:t>dalle</w:t>
      </w:r>
      <w:r>
        <w:rPr>
          <w:spacing w:val="-2"/>
          <w:sz w:val="22"/>
        </w:rPr>
        <w:t> </w:t>
      </w:r>
      <w:r>
        <w:rPr>
          <w:sz w:val="22"/>
        </w:rPr>
        <w:t>2</w:t>
      </w:r>
    </w:p>
    <w:p>
      <w:pPr>
        <w:spacing w:after="0" w:line="293" w:lineRule="exact"/>
        <w:jc w:val="right"/>
        <w:rPr>
          <w:sz w:val="22"/>
        </w:rPr>
        <w:sectPr>
          <w:type w:val="continuous"/>
          <w:pgSz w:w="11910" w:h="16840"/>
          <w:pgMar w:top="620" w:bottom="1680" w:left="600" w:right="460"/>
          <w:cols w:num="2" w:equalWidth="0">
            <w:col w:w="6129" w:space="40"/>
            <w:col w:w="4681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5"/>
        </w:rPr>
      </w:pPr>
    </w:p>
    <w:p>
      <w:pPr>
        <w:spacing w:before="93"/>
        <w:ind w:left="674" w:right="0" w:firstLine="0"/>
        <w:jc w:val="left"/>
        <w:rPr>
          <w:b/>
          <w:sz w:val="24"/>
        </w:rPr>
      </w:pPr>
      <w:r>
        <w:rPr>
          <w:b/>
          <w:sz w:val="24"/>
        </w:rPr>
        <w:t>Les fonctions du STOCKEUR</w:t>
      </w:r>
    </w:p>
    <w:p>
      <w:pPr>
        <w:pStyle w:val="BodyText"/>
        <w:rPr>
          <w:b/>
          <w:sz w:val="26"/>
        </w:rPr>
      </w:pPr>
    </w:p>
    <w:p>
      <w:pPr>
        <w:pStyle w:val="ListParagraph"/>
        <w:numPr>
          <w:ilvl w:val="0"/>
          <w:numId w:val="2"/>
        </w:numPr>
        <w:tabs>
          <w:tab w:pos="816" w:val="left" w:leader="none"/>
        </w:tabs>
        <w:spacing w:line="240" w:lineRule="auto" w:before="207" w:after="0"/>
        <w:ind w:left="816" w:right="249" w:hanging="142"/>
        <w:jc w:val="left"/>
        <w:rPr>
          <w:sz w:val="24"/>
        </w:rPr>
      </w:pPr>
      <w:r>
        <w:rPr>
          <w:sz w:val="24"/>
        </w:rPr>
        <w:t>Mémoriser les paramètres de production : paquets de 12, 16 ou 20 dalles tuft (500 x 500 mm), l’épaisseur d’une dalle peut être de 6, 8, 10 ou 12</w:t>
      </w:r>
      <w:r>
        <w:rPr>
          <w:spacing w:val="-18"/>
          <w:sz w:val="24"/>
        </w:rPr>
        <w:t> </w:t>
      </w:r>
      <w:r>
        <w:rPr>
          <w:sz w:val="24"/>
        </w:rPr>
        <w:t>mm.</w:t>
      </w:r>
    </w:p>
    <w:p>
      <w:pPr>
        <w:pStyle w:val="BodyText"/>
        <w:ind w:left="816"/>
      </w:pPr>
      <w:r>
        <w:rPr/>
        <w:t>Ces données sont programmées par l’opérateur sur un terminal de dialogue.</w:t>
      </w:r>
    </w:p>
    <w:p>
      <w:pPr>
        <w:pStyle w:val="BodyText"/>
      </w:pPr>
    </w:p>
    <w:p>
      <w:pPr>
        <w:pStyle w:val="ListParagraph"/>
        <w:numPr>
          <w:ilvl w:val="0"/>
          <w:numId w:val="2"/>
        </w:numPr>
        <w:tabs>
          <w:tab w:pos="816" w:val="left" w:leader="none"/>
        </w:tabs>
        <w:spacing w:line="240" w:lineRule="auto" w:before="0" w:after="0"/>
        <w:ind w:left="816" w:right="247" w:hanging="142"/>
        <w:jc w:val="left"/>
        <w:rPr>
          <w:sz w:val="24"/>
        </w:rPr>
      </w:pPr>
      <w:r>
        <w:rPr>
          <w:sz w:val="24"/>
        </w:rPr>
        <w:t>Réaliser la sélection des paquets de dalles correctement empilées selon la commande client.</w:t>
      </w:r>
    </w:p>
    <w:p>
      <w:pPr>
        <w:pStyle w:val="BodyText"/>
      </w:pPr>
    </w:p>
    <w:p>
      <w:pPr>
        <w:pStyle w:val="ListParagraph"/>
        <w:numPr>
          <w:ilvl w:val="0"/>
          <w:numId w:val="2"/>
        </w:numPr>
        <w:tabs>
          <w:tab w:pos="816" w:val="left" w:leader="none"/>
        </w:tabs>
        <w:spacing w:line="240" w:lineRule="auto" w:before="0" w:after="0"/>
        <w:ind w:left="816" w:right="0" w:hanging="142"/>
        <w:jc w:val="left"/>
        <w:rPr>
          <w:sz w:val="24"/>
        </w:rPr>
      </w:pPr>
      <w:r>
        <w:rPr>
          <w:sz w:val="24"/>
        </w:rPr>
        <w:t>Compter les duos de dalles (paquets de deux dalles tête-</w:t>
      </w:r>
      <w:r>
        <w:rPr>
          <w:spacing w:val="-16"/>
          <w:sz w:val="24"/>
        </w:rPr>
        <w:t> </w:t>
      </w:r>
      <w:r>
        <w:rPr>
          <w:sz w:val="24"/>
        </w:rPr>
        <w:t>bêche).</w:t>
      </w:r>
    </w:p>
    <w:p>
      <w:pPr>
        <w:pStyle w:val="BodyText"/>
      </w:pPr>
    </w:p>
    <w:p>
      <w:pPr>
        <w:pStyle w:val="ListParagraph"/>
        <w:numPr>
          <w:ilvl w:val="0"/>
          <w:numId w:val="2"/>
        </w:numPr>
        <w:tabs>
          <w:tab w:pos="816" w:val="left" w:leader="none"/>
          <w:tab w:pos="1845" w:val="left" w:leader="none"/>
          <w:tab w:pos="4329" w:val="left" w:leader="none"/>
          <w:tab w:pos="4919" w:val="left" w:leader="none"/>
          <w:tab w:pos="6218" w:val="left" w:leader="none"/>
          <w:tab w:pos="7182" w:val="left" w:leader="none"/>
          <w:tab w:pos="7571" w:val="left" w:leader="none"/>
          <w:tab w:pos="8361" w:val="left" w:leader="none"/>
          <w:tab w:pos="8831" w:val="left" w:leader="none"/>
          <w:tab w:pos="9620" w:val="left" w:leader="none"/>
          <w:tab w:pos="10091" w:val="left" w:leader="none"/>
        </w:tabs>
        <w:spacing w:line="240" w:lineRule="auto" w:before="0" w:after="0"/>
        <w:ind w:left="816" w:right="249" w:hanging="142"/>
        <w:jc w:val="left"/>
        <w:rPr>
          <w:sz w:val="24"/>
        </w:rPr>
      </w:pPr>
      <w:r>
        <w:rPr>
          <w:sz w:val="24"/>
        </w:rPr>
        <w:t>Assurer</w:t>
        <w:tab/>
        <w:t>l’empilement </w:t>
      </w:r>
      <w:r>
        <w:rPr>
          <w:spacing w:val="60"/>
          <w:sz w:val="24"/>
        </w:rPr>
        <w:t> </w:t>
      </w:r>
      <w:r>
        <w:rPr>
          <w:sz w:val="24"/>
        </w:rPr>
        <w:t>correct</w:t>
        <w:tab/>
        <w:t>des</w:t>
        <w:tab/>
        <w:t>dalles </w:t>
      </w:r>
      <w:r>
        <w:rPr>
          <w:spacing w:val="64"/>
          <w:sz w:val="24"/>
        </w:rPr>
        <w:t> </w:t>
      </w:r>
      <w:r>
        <w:rPr>
          <w:sz w:val="24"/>
        </w:rPr>
        <w:t>en</w:t>
        <w:tab/>
        <w:t>limitant</w:t>
        <w:tab/>
        <w:t>la</w:t>
        <w:tab/>
        <w:t>chute</w:t>
        <w:tab/>
        <w:t>en</w:t>
        <w:tab/>
        <w:t>sortie</w:t>
        <w:tab/>
        <w:t>de</w:t>
        <w:tab/>
        <w:t>tapis d’alimentation.</w:t>
      </w:r>
    </w:p>
    <w:p>
      <w:pPr>
        <w:pStyle w:val="BodyText"/>
      </w:pPr>
    </w:p>
    <w:p>
      <w:pPr>
        <w:pStyle w:val="ListParagraph"/>
        <w:numPr>
          <w:ilvl w:val="0"/>
          <w:numId w:val="2"/>
        </w:numPr>
        <w:tabs>
          <w:tab w:pos="816" w:val="left" w:leader="none"/>
        </w:tabs>
        <w:spacing w:line="240" w:lineRule="auto" w:before="0" w:after="0"/>
        <w:ind w:left="816" w:right="247" w:hanging="142"/>
        <w:jc w:val="left"/>
        <w:rPr>
          <w:sz w:val="24"/>
        </w:rPr>
      </w:pPr>
      <w:r>
        <w:rPr>
          <w:spacing w:val="-1"/>
          <w:sz w:val="24"/>
        </w:rPr>
        <w:t>C</w:t>
      </w:r>
      <w:r>
        <w:rPr>
          <w:sz w:val="24"/>
        </w:rPr>
        <w:t>on</w:t>
      </w:r>
      <w:r>
        <w:rPr>
          <w:spacing w:val="-1"/>
          <w:sz w:val="24"/>
        </w:rPr>
        <w:t>s</w:t>
      </w:r>
      <w:r>
        <w:rPr>
          <w:sz w:val="24"/>
        </w:rPr>
        <w:t>t</w:t>
      </w:r>
      <w:r>
        <w:rPr>
          <w:spacing w:val="-1"/>
          <w:sz w:val="24"/>
        </w:rPr>
        <w:t>i</w:t>
      </w:r>
      <w:r>
        <w:rPr>
          <w:sz w:val="24"/>
        </w:rPr>
        <w:t>t</w:t>
      </w:r>
      <w:r>
        <w:rPr>
          <w:spacing w:val="-2"/>
          <w:sz w:val="24"/>
        </w:rPr>
        <w:t>u</w:t>
      </w:r>
      <w:r>
        <w:rPr>
          <w:sz w:val="24"/>
        </w:rPr>
        <w:t>er  </w:t>
      </w:r>
      <w:r>
        <w:rPr>
          <w:spacing w:val="-12"/>
          <w:sz w:val="24"/>
        </w:rPr>
        <w:t> </w:t>
      </w:r>
      <w:r>
        <w:rPr>
          <w:sz w:val="24"/>
        </w:rPr>
        <w:t>des  </w:t>
      </w:r>
      <w:r>
        <w:rPr>
          <w:spacing w:val="-13"/>
          <w:sz w:val="24"/>
        </w:rPr>
        <w:t> </w:t>
      </w:r>
      <w:r>
        <w:rPr>
          <w:sz w:val="24"/>
        </w:rPr>
        <w:t>pa</w:t>
      </w:r>
      <w:r>
        <w:rPr>
          <w:spacing w:val="-2"/>
          <w:sz w:val="24"/>
        </w:rPr>
        <w:t>qu</w:t>
      </w:r>
      <w:r>
        <w:rPr>
          <w:sz w:val="24"/>
        </w:rPr>
        <w:t>ets  </w:t>
      </w:r>
      <w:r>
        <w:rPr>
          <w:spacing w:val="-11"/>
          <w:sz w:val="24"/>
        </w:rPr>
        <w:t> </w:t>
      </w:r>
      <w:r>
        <w:rPr>
          <w:spacing w:val="-2"/>
          <w:sz w:val="24"/>
        </w:rPr>
        <w:t>d</w:t>
      </w:r>
      <w:r>
        <w:rPr>
          <w:sz w:val="24"/>
        </w:rPr>
        <w:t>e  </w:t>
      </w:r>
      <w:r>
        <w:rPr>
          <w:spacing w:val="-10"/>
          <w:sz w:val="24"/>
        </w:rPr>
        <w:t> </w:t>
      </w:r>
      <w:r>
        <w:rPr>
          <w:spacing w:val="-2"/>
          <w:sz w:val="24"/>
        </w:rPr>
        <w:t>d</w:t>
      </w:r>
      <w:r>
        <w:rPr>
          <w:sz w:val="24"/>
        </w:rPr>
        <w:t>a</w:t>
      </w:r>
      <w:r>
        <w:rPr>
          <w:spacing w:val="-1"/>
          <w:sz w:val="24"/>
        </w:rPr>
        <w:t>ll</w:t>
      </w:r>
      <w:r>
        <w:rPr>
          <w:sz w:val="24"/>
        </w:rPr>
        <w:t>es  </w:t>
      </w:r>
      <w:r>
        <w:rPr>
          <w:spacing w:val="-11"/>
          <w:sz w:val="24"/>
        </w:rPr>
        <w:t> </w:t>
      </w:r>
      <w:r>
        <w:rPr>
          <w:spacing w:val="-3"/>
          <w:sz w:val="24"/>
        </w:rPr>
        <w:t>c</w:t>
      </w:r>
      <w:r>
        <w:rPr>
          <w:sz w:val="24"/>
        </w:rPr>
        <w:t>o</w:t>
      </w:r>
      <w:r>
        <w:rPr>
          <w:spacing w:val="-1"/>
          <w:sz w:val="24"/>
        </w:rPr>
        <w:t>rr</w:t>
      </w:r>
      <w:r>
        <w:rPr>
          <w:sz w:val="24"/>
        </w:rPr>
        <w:t>ecte</w:t>
      </w:r>
      <w:r>
        <w:rPr>
          <w:spacing w:val="-1"/>
          <w:sz w:val="24"/>
        </w:rPr>
        <w:t>m</w:t>
      </w:r>
      <w:r>
        <w:rPr>
          <w:sz w:val="24"/>
        </w:rPr>
        <w:t>ent  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e</w:t>
      </w:r>
      <w:r>
        <w:rPr>
          <w:spacing w:val="1"/>
          <w:sz w:val="24"/>
        </w:rPr>
        <w:t>m</w:t>
      </w:r>
      <w:r>
        <w:rPr>
          <w:sz w:val="24"/>
        </w:rPr>
        <w:t>p</w:t>
      </w:r>
      <w:r>
        <w:rPr>
          <w:spacing w:val="-1"/>
          <w:sz w:val="24"/>
        </w:rPr>
        <w:t>il</w:t>
      </w:r>
      <w:r>
        <w:rPr>
          <w:sz w:val="24"/>
        </w:rPr>
        <w:t>ées  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d</w:t>
      </w:r>
      <w:r>
        <w:rPr>
          <w:sz w:val="24"/>
        </w:rPr>
        <w:t>e  </w:t>
      </w:r>
      <w:r>
        <w:rPr>
          <w:spacing w:val="-12"/>
          <w:sz w:val="24"/>
        </w:rPr>
        <w:t> </w:t>
      </w:r>
      <w:r>
        <w:rPr>
          <w:sz w:val="24"/>
        </w:rPr>
        <w:t>3,  </w:t>
      </w:r>
      <w:r>
        <w:rPr>
          <w:spacing w:val="-13"/>
          <w:sz w:val="24"/>
        </w:rPr>
        <w:t> </w:t>
      </w:r>
      <w:r>
        <w:rPr>
          <w:sz w:val="24"/>
        </w:rPr>
        <w:t>4  </w:t>
      </w:r>
      <w:r>
        <w:rPr>
          <w:spacing w:val="-10"/>
          <w:sz w:val="24"/>
        </w:rPr>
        <w:t> </w:t>
      </w:r>
      <w:r>
        <w:rPr>
          <w:spacing w:val="-2"/>
          <w:sz w:val="24"/>
        </w:rPr>
        <w:t>o</w:t>
      </w:r>
      <w:r>
        <w:rPr>
          <w:sz w:val="24"/>
        </w:rPr>
        <w:t>u  </w:t>
      </w:r>
      <w:r>
        <w:rPr>
          <w:spacing w:val="-12"/>
          <w:sz w:val="24"/>
        </w:rPr>
        <w:t> </w:t>
      </w:r>
      <w:r>
        <w:rPr>
          <w:sz w:val="24"/>
        </w:rPr>
        <w:t>5  </w:t>
      </w:r>
      <w:r>
        <w:rPr>
          <w:spacing w:val="-12"/>
          <w:sz w:val="24"/>
        </w:rPr>
        <w:t> </w:t>
      </w:r>
      <w:r>
        <w:rPr>
          <w:spacing w:val="2"/>
          <w:sz w:val="24"/>
        </w:rPr>
        <w:t>m</w:t>
      </w:r>
      <w:r>
        <w:rPr>
          <w:w w:val="100"/>
          <w:position w:val="8"/>
          <w:sz w:val="10"/>
        </w:rPr>
        <w:t>2</w:t>
      </w:r>
      <w:r>
        <w:rPr>
          <w:position w:val="8"/>
          <w:sz w:val="10"/>
        </w:rPr>
        <w:t>  </w:t>
      </w:r>
      <w:r>
        <w:rPr>
          <w:spacing w:val="-5"/>
          <w:position w:val="8"/>
          <w:sz w:val="10"/>
        </w:rPr>
        <w:t> </w:t>
      </w:r>
      <w:r>
        <w:rPr>
          <w:spacing w:val="-2"/>
          <w:sz w:val="24"/>
        </w:rPr>
        <w:t>po</w:t>
      </w:r>
      <w:r>
        <w:rPr>
          <w:sz w:val="24"/>
        </w:rPr>
        <w:t>ur l’emboîteuse.</w:t>
      </w:r>
    </w:p>
    <w:p>
      <w:pPr>
        <w:pStyle w:val="BodyText"/>
      </w:pPr>
    </w:p>
    <w:p>
      <w:pPr>
        <w:pStyle w:val="ListParagraph"/>
        <w:numPr>
          <w:ilvl w:val="0"/>
          <w:numId w:val="2"/>
        </w:numPr>
        <w:tabs>
          <w:tab w:pos="816" w:val="left" w:leader="none"/>
        </w:tabs>
        <w:spacing w:line="240" w:lineRule="auto" w:before="0" w:after="0"/>
        <w:ind w:left="816" w:right="0" w:hanging="142"/>
        <w:jc w:val="left"/>
        <w:rPr>
          <w:sz w:val="24"/>
        </w:rPr>
      </w:pPr>
      <w:r>
        <w:rPr>
          <w:sz w:val="24"/>
        </w:rPr>
        <w:t>Stocker les dalles pendant l’évacuation des paquets vers le taquage et</w:t>
      </w:r>
      <w:r>
        <w:rPr>
          <w:spacing w:val="-24"/>
          <w:sz w:val="24"/>
        </w:rPr>
        <w:t> </w:t>
      </w:r>
      <w:r>
        <w:rPr>
          <w:sz w:val="24"/>
        </w:rPr>
        <w:t>l’emboîteuse.</w:t>
      </w:r>
    </w:p>
    <w:p>
      <w:pPr>
        <w:pStyle w:val="BodyText"/>
      </w:pPr>
    </w:p>
    <w:p>
      <w:pPr>
        <w:pStyle w:val="ListParagraph"/>
        <w:numPr>
          <w:ilvl w:val="0"/>
          <w:numId w:val="2"/>
        </w:numPr>
        <w:tabs>
          <w:tab w:pos="816" w:val="left" w:leader="none"/>
        </w:tabs>
        <w:spacing w:line="240" w:lineRule="auto" w:before="0" w:after="0"/>
        <w:ind w:left="816" w:right="0" w:hanging="142"/>
        <w:jc w:val="left"/>
        <w:rPr>
          <w:sz w:val="24"/>
        </w:rPr>
      </w:pPr>
      <w:r>
        <w:rPr>
          <w:sz w:val="24"/>
        </w:rPr>
        <w:t>Assurer le transfert des paquets de dalles du stockage vers le</w:t>
      </w:r>
      <w:r>
        <w:rPr>
          <w:spacing w:val="-13"/>
          <w:sz w:val="24"/>
        </w:rPr>
        <w:t> </w:t>
      </w:r>
      <w:r>
        <w:rPr>
          <w:sz w:val="24"/>
        </w:rPr>
        <w:t>taquage.</w:t>
      </w:r>
    </w:p>
    <w:p>
      <w:pPr>
        <w:pStyle w:val="BodyText"/>
      </w:pPr>
    </w:p>
    <w:p>
      <w:pPr>
        <w:pStyle w:val="ListParagraph"/>
        <w:numPr>
          <w:ilvl w:val="0"/>
          <w:numId w:val="2"/>
        </w:numPr>
        <w:tabs>
          <w:tab w:pos="816" w:val="left" w:leader="none"/>
        </w:tabs>
        <w:spacing w:line="240" w:lineRule="auto" w:before="0" w:after="0"/>
        <w:ind w:left="816" w:right="244" w:hanging="142"/>
        <w:jc w:val="left"/>
        <w:rPr>
          <w:sz w:val="24"/>
        </w:rPr>
      </w:pPr>
      <w:r>
        <w:rPr>
          <w:sz w:val="24"/>
        </w:rPr>
        <w:t>Taquer les paquets de dalles : secouer verticalement et horizontalement les dalles pour éliminer les fibres et poussières textiles et positionner correctement les dalles en</w:t>
      </w:r>
      <w:r>
        <w:rPr>
          <w:spacing w:val="-37"/>
          <w:sz w:val="24"/>
        </w:rPr>
        <w:t> </w:t>
      </w:r>
      <w:r>
        <w:rPr>
          <w:sz w:val="24"/>
        </w:rPr>
        <w:t>paquet.</w:t>
      </w:r>
    </w:p>
    <w:p>
      <w:pPr>
        <w:pStyle w:val="BodyText"/>
      </w:pPr>
    </w:p>
    <w:p>
      <w:pPr>
        <w:pStyle w:val="ListParagraph"/>
        <w:numPr>
          <w:ilvl w:val="0"/>
          <w:numId w:val="2"/>
        </w:numPr>
        <w:tabs>
          <w:tab w:pos="816" w:val="left" w:leader="none"/>
        </w:tabs>
        <w:spacing w:line="240" w:lineRule="auto" w:before="0" w:after="0"/>
        <w:ind w:left="816" w:right="0" w:hanging="142"/>
        <w:jc w:val="left"/>
        <w:rPr>
          <w:sz w:val="24"/>
        </w:rPr>
      </w:pPr>
      <w:r>
        <w:rPr>
          <w:sz w:val="24"/>
        </w:rPr>
        <w:t>Assurer le transfert des paquets de dalles vers</w:t>
      </w:r>
      <w:r>
        <w:rPr>
          <w:spacing w:val="-9"/>
          <w:sz w:val="24"/>
        </w:rPr>
        <w:t> </w:t>
      </w:r>
      <w:r>
        <w:rPr>
          <w:sz w:val="24"/>
        </w:rPr>
        <w:t>l’emboîteuse.</w:t>
      </w:r>
    </w:p>
    <w:p>
      <w:pPr>
        <w:spacing w:after="0" w:line="240" w:lineRule="auto"/>
        <w:jc w:val="left"/>
        <w:rPr>
          <w:sz w:val="24"/>
        </w:rPr>
        <w:sectPr>
          <w:type w:val="continuous"/>
          <w:pgSz w:w="11910" w:h="16840"/>
          <w:pgMar w:top="620" w:bottom="1680" w:left="600" w:right="460"/>
        </w:sectPr>
      </w:pPr>
    </w:p>
    <w:p>
      <w:pPr>
        <w:pStyle w:val="BodyText"/>
        <w:rPr>
          <w:sz w:val="20"/>
        </w:rPr>
      </w:pPr>
      <w:r>
        <w:rPr/>
        <w:pict>
          <v:group style="position:absolute;margin-left:89.370003pt;margin-top:46.688274pt;width:714.1pt;height:461.6pt;mso-position-horizontal-relative:page;mso-position-vertical-relative:page;z-index:-10168" coordorigin="1787,934" coordsize="14282,9232">
            <v:shape style="position:absolute;left:1938;top:933;width:14131;height:8395" type="#_x0000_t75" stroked="false">
              <v:imagedata r:id="rId10" o:title=""/>
            </v:shape>
            <v:rect style="position:absolute;left:1787;top:7175;width:2083;height:348" filled="true" fillcolor="#ffffff" stroked="false">
              <v:fill type="solid"/>
            </v:rect>
            <v:line style="position:absolute" from="6052,3579" to="5133,3068" stroked="true" strokeweight="2.25pt" strokecolor="#000000">
              <v:stroke dashstyle="solid"/>
            </v:line>
            <v:shape style="position:absolute;left:5132;top:3067;width:232;height:197" coordorigin="5133,3068" coordsize="232,197" path="m5255,3265l5133,3068,5364,3068e" filled="false" stroked="true" strokeweight="2.25pt" strokecolor="#000000">
              <v:path arrowok="t"/>
              <v:stroke dashstyle="solid"/>
            </v:shape>
            <v:line style="position:absolute" from="15691,1417" to="14355,1934" stroked="true" strokeweight="2.25pt" strokecolor="#000000">
              <v:stroke dashstyle="solid"/>
            </v:line>
            <v:shape style="position:absolute;left:14355;top:1755;width:230;height:210" coordorigin="14355,1756" coordsize="230,210" path="m14585,1966l14355,1934,14504,1756e" filled="false" stroked="true" strokeweight="2.25pt" strokecolor="#000000">
              <v:path arrowok="t"/>
              <v:stroke dashstyle="solid"/>
            </v:shape>
            <v:line style="position:absolute" from="14865,8578" to="13579,9326" stroked="true" strokeweight="1pt" strokecolor="#000000">
              <v:stroke dashstyle="solid"/>
            </v:line>
            <v:shape style="position:absolute;left:14817;top:8488;width:204;height:153" coordorigin="14817,8488" coordsize="204,153" path="m15020,8488l14817,8537,14878,8640,15020,8488xe" filled="true" fillcolor="#000000" stroked="false">
              <v:path arrowok="t"/>
              <v:fill type="solid"/>
            </v:shape>
            <v:line style="position:absolute" from="13579,9326" to="14865,10074" stroked="true" strokeweight="1pt" strokecolor="#000000">
              <v:stroke dashstyle="solid"/>
            </v:line>
            <v:shape style="position:absolute;left:14817;top:10012;width:204;height:153" coordorigin="14817,10013" coordsize="204,153" path="m15020,10165l14878,10013,14817,10116,15020,10165xe" filled="true" fillcolor="#000000" stroked="false">
              <v:path arrowok="t"/>
              <v:fill type="solid"/>
            </v:shape>
            <v:line style="position:absolute" from="13578,7829" to="13578,9326" stroked="true" strokeweight="1pt" strokecolor="#000000">
              <v:stroke dashstyle="solid"/>
            </v:line>
            <v:shape style="position:absolute;left:13518;top:7649;width:120;height:200" coordorigin="13518,7649" coordsize="120,200" path="m13638,7849l13578,7649,13518,7849,13638,7849xe" filled="true" fillcolor="#000000" stroked="false">
              <v:path arrowok="t"/>
              <v:fill type="solid"/>
            </v:shape>
            <w10:wrap type="none"/>
          </v:group>
        </w:pict>
      </w:r>
      <w:r>
        <w:rPr/>
        <w:pict>
          <v:shape style="position:absolute;margin-left:412.920013pt;margin-top:125.75pt;width:114.6pt;height:20.05pt;mso-position-horizontal-relative:page;mso-position-vertical-relative:page;z-index:1408" type="#_x0000_t202" filled="true" fillcolor="#ffffff" stroked="true" strokeweight=".5pt" strokecolor="#000000">
            <v:textbox inset="0,0,0,0">
              <w:txbxContent>
                <w:p>
                  <w:pPr>
                    <w:spacing w:before="67"/>
                    <w:ind w:left="258" w:right="0" w:firstLine="0"/>
                    <w:jc w:val="left"/>
                    <w:rPr>
                      <w:rFonts w:ascii="Times New Roman" w:hAnsi="Times New Roman"/>
                      <w:sz w:val="18"/>
                    </w:rPr>
                  </w:pPr>
                  <w:r>
                    <w:rPr>
                      <w:rFonts w:ascii="Times New Roman" w:hAnsi="Times New Roman"/>
                      <w:sz w:val="18"/>
                    </w:rPr>
                    <w:t>Ss-ens boîte de stockage</w:t>
                  </w:r>
                </w:p>
              </w:txbxContent>
            </v:textbox>
            <v:fill type="solid"/>
            <v:stroke dashstyle="solid"/>
            <w10:wrap type="none"/>
          </v:shape>
        </w:pict>
      </w:r>
      <w:r>
        <w:rPr/>
        <w:pict>
          <v:shape style="position:absolute;margin-left:186.570007pt;margin-top:113.699997pt;width:118.3pt;height:32.1pt;mso-position-horizontal-relative:page;mso-position-vertical-relative:page;z-index:1432" type="#_x0000_t202" filled="true" fillcolor="#ffffff" stroked="false">
            <v:textbox inset="0,0,0,0">
              <w:txbxContent>
                <w:p>
                  <w:pPr>
                    <w:spacing w:line="252" w:lineRule="auto" w:before="57"/>
                    <w:ind w:left="435" w:right="58" w:hanging="360"/>
                    <w:jc w:val="left"/>
                    <w:rPr>
                      <w:rFonts w:ascii="Times New Roman" w:hAnsi="Times New Roman"/>
                      <w:b/>
                      <w:sz w:val="22"/>
                    </w:rPr>
                  </w:pPr>
                  <w:r>
                    <w:rPr>
                      <w:rFonts w:ascii="Times New Roman" w:hAnsi="Times New Roman"/>
                      <w:b/>
                      <w:sz w:val="22"/>
                    </w:rPr>
                    <w:t>Evacuation des paquets vers emboîteuse</w:t>
                  </w:r>
                </w:p>
              </w:txbxContent>
            </v:textbox>
            <v:fill type="solid"/>
            <w10:wrap type="none"/>
          </v:shape>
        </w:pict>
      </w:r>
      <w:r>
        <w:rPr/>
        <w:pict>
          <v:shape style="position:absolute;margin-left:356.720001pt;margin-top:97.5pt;width:117.35pt;height:23.85pt;mso-position-horizontal-relative:page;mso-position-vertical-relative:page;z-index:1456" type="#_x0000_t202" filled="true" fillcolor="#ffffff" stroked="true" strokeweight=".5pt" strokecolor="#000000">
            <v:textbox inset="0,0,0,0">
              <w:txbxContent>
                <w:p>
                  <w:pPr>
                    <w:spacing w:before="63"/>
                    <w:ind w:left="120" w:right="0" w:firstLine="0"/>
                    <w:jc w:val="left"/>
                    <w:rPr>
                      <w:rFonts w:ascii="Times New Roman" w:hAnsi="Times New Roman"/>
                      <w:sz w:val="18"/>
                    </w:rPr>
                  </w:pPr>
                  <w:r>
                    <w:rPr>
                      <w:rFonts w:ascii="Times New Roman" w:hAnsi="Times New Roman"/>
                      <w:sz w:val="18"/>
                    </w:rPr>
                    <w:t>Ss-ens boîte de retournement</w:t>
                  </w:r>
                </w:p>
              </w:txbxContent>
            </v:textbox>
            <v:fill type="solid"/>
            <v:stroke dashstyle="solid"/>
            <w10:wrap type="none"/>
          </v:shape>
        </w:pict>
      </w:r>
      <w:r>
        <w:rPr/>
        <w:pict>
          <v:shape style="position:absolute;margin-left:487.170013pt;margin-top:80.849998pt;width:112.3pt;height:29.6pt;mso-position-horizontal-relative:page;mso-position-vertical-relative:page;z-index:1480" type="#_x0000_t202" filled="true" fillcolor="#ffffff" stroked="true" strokeweight=".5pt" strokecolor="#000000">
            <v:textbox inset="0,0,0,0">
              <w:txbxContent>
                <w:p>
                  <w:pPr>
                    <w:spacing w:line="244" w:lineRule="auto" w:before="62"/>
                    <w:ind w:left="569" w:right="163" w:hanging="401"/>
                    <w:jc w:val="left"/>
                    <w:rPr>
                      <w:rFonts w:ascii="Times New Roman" w:hAnsi="Times New Roman"/>
                      <w:sz w:val="18"/>
                    </w:rPr>
                  </w:pPr>
                  <w:r>
                    <w:rPr>
                      <w:rFonts w:ascii="Times New Roman" w:hAnsi="Times New Roman"/>
                      <w:sz w:val="18"/>
                    </w:rPr>
                    <w:t>Sous-ensemble convoyeur d’ alimentation</w:t>
                  </w:r>
                </w:p>
              </w:txbxContent>
            </v:textbox>
            <v:fill type="solid"/>
            <v:stroke dashstyle="solid"/>
            <w10:wrap type="none"/>
          </v:shape>
        </w:pict>
      </w:r>
      <w:r>
        <w:rPr/>
        <w:pict>
          <v:shape style="position:absolute;margin-left:37.919998pt;margin-top:35.040001pt;width:46.8pt;height:531.5pt;mso-position-horizontal-relative:page;mso-position-vertical-relative:page;z-index:150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62"/>
                    <w:gridCol w:w="552"/>
                  </w:tblGrid>
                  <w:tr>
                    <w:trPr>
                      <w:trHeight w:val="5939" w:hRule="atLeast"/>
                    </w:trPr>
                    <w:tc>
                      <w:tcPr>
                        <w:tcW w:w="362" w:type="dxa"/>
                        <w:textDirection w:val="tbRl"/>
                      </w:tcPr>
                      <w:p>
                        <w:pPr>
                          <w:pStyle w:val="TableParagraph"/>
                          <w:spacing w:before="32"/>
                          <w:ind w:left="64"/>
                          <w:rPr>
                            <w:rFonts w:ascii="Trebuchet MS"/>
                            <w:sz w:val="22"/>
                          </w:rPr>
                        </w:pPr>
                        <w:r>
                          <w:rPr>
                            <w:rFonts w:ascii="Trebuchet MS"/>
                            <w:sz w:val="22"/>
                          </w:rPr>
                          <w:t>EPREUVE U42</w:t>
                        </w:r>
                      </w:p>
                    </w:tc>
                    <w:tc>
                      <w:tcPr>
                        <w:tcW w:w="552" w:type="dxa"/>
                        <w:textDirection w:val="tbRl"/>
                      </w:tcPr>
                      <w:p>
                        <w:pPr>
                          <w:pStyle w:val="TableParagraph"/>
                          <w:spacing w:before="128"/>
                          <w:ind w:left="64"/>
                          <w:rPr>
                            <w:rFonts w:ascii="Trebuchet MS" w:hAnsi="Trebuchet MS"/>
                            <w:sz w:val="22"/>
                          </w:rPr>
                        </w:pPr>
                        <w:r>
                          <w:rPr>
                            <w:rFonts w:ascii="Trebuchet MS" w:hAnsi="Trebuchet MS"/>
                            <w:sz w:val="22"/>
                          </w:rPr>
                          <w:t>BTS Assistance Technique d'Ingénieur</w:t>
                        </w:r>
                      </w:p>
                    </w:tc>
                  </w:tr>
                  <w:tr>
                    <w:trPr>
                      <w:trHeight w:val="1686" w:hRule="atLeast"/>
                    </w:trPr>
                    <w:tc>
                      <w:tcPr>
                        <w:tcW w:w="362" w:type="dxa"/>
                        <w:textDirection w:val="tbRl"/>
                      </w:tcPr>
                      <w:p>
                        <w:pPr>
                          <w:pStyle w:val="TableParagraph"/>
                          <w:spacing w:before="32"/>
                          <w:ind w:left="61"/>
                          <w:rPr>
                            <w:rFonts w:ascii="Trebuchet MS" w:hAnsi="Trebuchet MS"/>
                            <w:sz w:val="22"/>
                          </w:rPr>
                        </w:pPr>
                        <w:r>
                          <w:rPr>
                            <w:rFonts w:ascii="Trebuchet MS" w:hAnsi="Trebuchet MS"/>
                            <w:sz w:val="22"/>
                          </w:rPr>
                          <w:t>Durée : 3 h</w:t>
                        </w:r>
                      </w:p>
                    </w:tc>
                    <w:tc>
                      <w:tcPr>
                        <w:tcW w:w="552" w:type="dxa"/>
                        <w:textDirection w:val="tbRl"/>
                      </w:tcPr>
                      <w:p>
                        <w:pPr>
                          <w:pStyle w:val="TableParagraph"/>
                          <w:spacing w:before="128"/>
                          <w:ind w:left="62"/>
                          <w:rPr>
                            <w:rFonts w:ascii="Trebuchet MS"/>
                            <w:sz w:val="22"/>
                          </w:rPr>
                        </w:pPr>
                        <w:r>
                          <w:rPr>
                            <w:rFonts w:ascii="Trebuchet MS"/>
                            <w:w w:val="95"/>
                            <w:sz w:val="22"/>
                          </w:rPr>
                          <w:t>Code :</w:t>
                        </w:r>
                      </w:p>
                    </w:tc>
                  </w:tr>
                  <w:tr>
                    <w:trPr>
                      <w:trHeight w:val="1401" w:hRule="atLeast"/>
                    </w:trPr>
                    <w:tc>
                      <w:tcPr>
                        <w:tcW w:w="362" w:type="dxa"/>
                        <w:textDirection w:val="tbRl"/>
                      </w:tcPr>
                      <w:p>
                        <w:pPr>
                          <w:pStyle w:val="TableParagraph"/>
                          <w:spacing w:before="32"/>
                          <w:ind w:left="61"/>
                          <w:rPr>
                            <w:rFonts w:ascii="Trebuchet MS"/>
                            <w:sz w:val="22"/>
                          </w:rPr>
                        </w:pPr>
                        <w:r>
                          <w:rPr>
                            <w:rFonts w:ascii="Trebuchet MS"/>
                            <w:w w:val="95"/>
                            <w:sz w:val="22"/>
                          </w:rPr>
                          <w:t>Coefficient</w:t>
                        </w:r>
                        <w:r>
                          <w:rPr>
                            <w:rFonts w:ascii="Trebuchet MS"/>
                            <w:spacing w:val="-36"/>
                            <w:w w:val="95"/>
                            <w:sz w:val="22"/>
                          </w:rPr>
                          <w:t> </w:t>
                        </w:r>
                        <w:r>
                          <w:rPr>
                            <w:rFonts w:ascii="Trebuchet MS"/>
                            <w:w w:val="95"/>
                            <w:sz w:val="22"/>
                          </w:rPr>
                          <w:t>:</w:t>
                        </w:r>
                        <w:r>
                          <w:rPr>
                            <w:rFonts w:ascii="Trebuchet MS"/>
                            <w:spacing w:val="-34"/>
                            <w:w w:val="95"/>
                            <w:sz w:val="22"/>
                          </w:rPr>
                          <w:t> </w:t>
                        </w:r>
                        <w:r>
                          <w:rPr>
                            <w:rFonts w:ascii="Trebuchet MS"/>
                            <w:w w:val="95"/>
                            <w:sz w:val="22"/>
                          </w:rPr>
                          <w:t>3</w:t>
                        </w:r>
                      </w:p>
                    </w:tc>
                    <w:tc>
                      <w:tcPr>
                        <w:tcW w:w="552" w:type="dxa"/>
                        <w:textDirection w:val="tbRl"/>
                      </w:tcPr>
                      <w:p>
                        <w:pPr>
                          <w:pStyle w:val="TableParagraph"/>
                          <w:spacing w:before="128"/>
                          <w:ind w:left="62"/>
                          <w:rPr>
                            <w:rFonts w:ascii="Trebuchet MS"/>
                            <w:sz w:val="22"/>
                          </w:rPr>
                        </w:pPr>
                        <w:r>
                          <w:rPr>
                            <w:rFonts w:ascii="Trebuchet MS"/>
                            <w:sz w:val="22"/>
                          </w:rPr>
                          <w:t>Session 2015</w:t>
                        </w:r>
                      </w:p>
                    </w:tc>
                  </w:tr>
                  <w:tr>
                    <w:trPr>
                      <w:trHeight w:val="1528" w:hRule="atLeast"/>
                    </w:trPr>
                    <w:tc>
                      <w:tcPr>
                        <w:tcW w:w="362" w:type="dxa"/>
                        <w:textDirection w:val="tbRl"/>
                      </w:tcPr>
                      <w:p>
                        <w:pPr>
                          <w:pStyle w:val="TableParagraph"/>
                          <w:spacing w:before="32"/>
                          <w:ind w:left="64"/>
                          <w:rPr>
                            <w:rFonts w:ascii="Trebuchet MS"/>
                            <w:sz w:val="22"/>
                          </w:rPr>
                        </w:pPr>
                        <w:r>
                          <w:rPr>
                            <w:rFonts w:ascii="Trebuchet MS"/>
                            <w:sz w:val="22"/>
                          </w:rPr>
                          <w:t>Page DP3/3</w:t>
                        </w:r>
                      </w:p>
                    </w:tc>
                    <w:tc>
                      <w:tcPr>
                        <w:tcW w:w="552" w:type="dxa"/>
                        <w:textDirection w:val="tbRl"/>
                      </w:tcPr>
                      <w:p>
                        <w:pPr>
                          <w:pStyle w:val="TableParagraph"/>
                          <w:spacing w:line="250" w:lineRule="exact" w:before="0"/>
                          <w:ind w:left="64"/>
                          <w:rPr>
                            <w:rFonts w:ascii="Trebuchet MS"/>
                            <w:sz w:val="22"/>
                          </w:rPr>
                        </w:pPr>
                        <w:r>
                          <w:rPr>
                            <w:rFonts w:ascii="Trebuchet MS"/>
                            <w:sz w:val="22"/>
                          </w:rPr>
                          <w:t>DOC</w:t>
                        </w:r>
                      </w:p>
                      <w:p>
                        <w:pPr>
                          <w:pStyle w:val="TableParagraph"/>
                          <w:spacing w:before="11"/>
                          <w:ind w:left="64"/>
                          <w:rPr>
                            <w:rFonts w:ascii="Trebuchet MS"/>
                            <w:sz w:val="22"/>
                          </w:rPr>
                        </w:pPr>
                        <w:r>
                          <w:rPr>
                            <w:rFonts w:ascii="Trebuchet MS"/>
                            <w:w w:val="95"/>
                            <w:sz w:val="22"/>
                          </w:rPr>
                          <w:t>PRESENTATION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 w:after="1"/>
      </w:pPr>
    </w:p>
    <w:p>
      <w:pPr>
        <w:pStyle w:val="BodyText"/>
        <w:ind w:left="2031"/>
        <w:rPr>
          <w:sz w:val="20"/>
        </w:rPr>
      </w:pPr>
      <w:r>
        <w:rPr>
          <w:position w:val="0"/>
          <w:sz w:val="20"/>
        </w:rPr>
        <w:pict>
          <v:shape style="width:117.35pt;height:18.350pt;mso-position-horizontal-relative:char;mso-position-vertical-relative:line" type="#_x0000_t202" filled="true" fillcolor="#ffffff" stroked="true" strokeweight=".5pt" strokecolor="#000000">
            <w10:anchorlock/>
            <v:textbox inset="0,0,0,0">
              <w:txbxContent>
                <w:p>
                  <w:pPr>
                    <w:spacing w:before="62"/>
                    <w:ind w:left="244" w:right="0" w:firstLine="0"/>
                    <w:jc w:val="left"/>
                    <w:rPr>
                      <w:rFonts w:ascii="Times New Roman"/>
                      <w:sz w:val="18"/>
                    </w:rPr>
                  </w:pPr>
                  <w:r>
                    <w:rPr>
                      <w:rFonts w:ascii="Times New Roman"/>
                      <w:sz w:val="18"/>
                    </w:rPr>
                    <w:t>Ss-ens taquage horizontal</w:t>
                  </w:r>
                </w:p>
              </w:txbxContent>
            </v:textbox>
            <v:fill type="solid"/>
            <v:stroke dashstyle="solid"/>
          </v:shape>
        </w:pict>
      </w:r>
      <w:r>
        <w:rPr>
          <w:position w:val="0"/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9"/>
        </w:rPr>
      </w:pPr>
      <w:r>
        <w:rPr/>
        <w:pict>
          <v:shape style="position:absolute;margin-left:143.669998pt;margin-top:13.500977pt;width:65.05pt;height:27.6pt;mso-position-horizontal-relative:page;mso-position-vertical-relative:paragraph;z-index:-784;mso-wrap-distance-left:0;mso-wrap-distance-right:0" type="#_x0000_t202" filled="true" fillcolor="#ffffff" stroked="true" strokeweight=".5pt" strokecolor="#000000">
            <v:textbox inset="0,0,0,0">
              <w:txbxContent>
                <w:p>
                  <w:pPr>
                    <w:spacing w:line="247" w:lineRule="auto" w:before="61"/>
                    <w:ind w:left="376" w:right="99" w:hanging="269"/>
                    <w:jc w:val="left"/>
                    <w:rPr>
                      <w:rFonts w:ascii="Times New Roman"/>
                      <w:sz w:val="18"/>
                    </w:rPr>
                  </w:pPr>
                  <w:r>
                    <w:rPr>
                      <w:rFonts w:ascii="Times New Roman"/>
                      <w:sz w:val="18"/>
                    </w:rPr>
                    <w:t>Ss-ens taquage vertical</w:t>
                  </w:r>
                </w:p>
              </w:txbxContent>
            </v:textbox>
            <v:fill type="solid"/>
            <v:stroke dashstyle="solid"/>
            <w10:wrap type="topAndBottom"/>
          </v:shape>
        </w:pict>
      </w:r>
    </w:p>
    <w:p>
      <w:pPr>
        <w:pStyle w:val="BodyText"/>
        <w:spacing w:before="7"/>
        <w:rPr>
          <w:sz w:val="2"/>
        </w:rPr>
      </w:pPr>
    </w:p>
    <w:p>
      <w:pPr>
        <w:pStyle w:val="BodyText"/>
        <w:ind w:left="10223"/>
        <w:rPr>
          <w:sz w:val="20"/>
        </w:rPr>
      </w:pPr>
      <w:r>
        <w:rPr>
          <w:position w:val="0"/>
          <w:sz w:val="20"/>
        </w:rPr>
        <w:pict>
          <v:shape style="width:51.8pt;height:22.25pt;mso-position-horizontal-relative:char;mso-position-vertical-relative:line" type="#_x0000_t202" filled="true" fillcolor="#ffffff" stroked="true" strokeweight=".5pt" strokecolor="#000000">
            <w10:anchorlock/>
            <v:textbox inset="0,0,0,0">
              <w:txbxContent>
                <w:p>
                  <w:pPr>
                    <w:spacing w:before="67"/>
                    <w:ind w:left="236" w:right="0" w:firstLine="0"/>
                    <w:jc w:val="left"/>
                    <w:rPr>
                      <w:rFonts w:ascii="Times New Roman"/>
                      <w:sz w:val="18"/>
                    </w:rPr>
                  </w:pPr>
                  <w:r>
                    <w:rPr>
                      <w:rFonts w:ascii="Times New Roman"/>
                      <w:sz w:val="18"/>
                    </w:rPr>
                    <w:t>Peignes</w:t>
                  </w:r>
                </w:p>
              </w:txbxContent>
            </v:textbox>
            <v:fill type="solid"/>
            <v:stroke dashstyle="solid"/>
          </v:shape>
        </w:pict>
      </w:r>
      <w:r>
        <w:rPr>
          <w:position w:val="0"/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1"/>
        </w:rPr>
      </w:pPr>
      <w:r>
        <w:rPr/>
        <w:pict>
          <v:shape style="position:absolute;margin-left:565.869995pt;margin-top:8.751074pt;width:108.55pt;height:27.05pt;mso-position-horizontal-relative:page;mso-position-vertical-relative:paragraph;z-index:-736;mso-wrap-distance-left:0;mso-wrap-distance-right:0" type="#_x0000_t202" filled="false" stroked="true" strokeweight=".5pt" strokecolor="#000000">
            <v:textbox inset="0,0,0,0">
              <w:txbxContent>
                <w:p>
                  <w:pPr>
                    <w:spacing w:line="244" w:lineRule="auto" w:before="65"/>
                    <w:ind w:left="768" w:right="370" w:hanging="387"/>
                    <w:jc w:val="left"/>
                    <w:rPr>
                      <w:rFonts w:ascii="Times New Roman" w:hAnsi="Times New Roman"/>
                      <w:sz w:val="18"/>
                    </w:rPr>
                  </w:pPr>
                  <w:r>
                    <w:rPr>
                      <w:rFonts w:ascii="Times New Roman" w:hAnsi="Times New Roman"/>
                      <w:sz w:val="18"/>
                    </w:rPr>
                    <w:t>Ss-ens convoyeur à rouleaux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3"/>
        </w:rPr>
      </w:pPr>
      <w:r>
        <w:rPr/>
        <w:pict>
          <v:shape style="position:absolute;margin-left:89.370003pt;margin-top:9.80293pt;width:104.15pt;height:17.4pt;mso-position-horizontal-relative:page;mso-position-vertical-relative:paragraph;z-index:-712;mso-wrap-distance-left:0;mso-wrap-distance-right:0" type="#_x0000_t202" filled="false" stroked="true" strokeweight=".5pt" strokecolor="#000000">
            <v:textbox inset="0,0,0,0">
              <w:txbxContent>
                <w:p>
                  <w:pPr>
                    <w:spacing w:before="63"/>
                    <w:ind w:left="89" w:right="0" w:firstLine="0"/>
                    <w:jc w:val="left"/>
                    <w:rPr>
                      <w:rFonts w:ascii="Times New Roman" w:hAnsi="Times New Roman"/>
                      <w:sz w:val="18"/>
                    </w:rPr>
                  </w:pPr>
                  <w:r>
                    <w:rPr>
                      <w:rFonts w:ascii="Times New Roman" w:hAnsi="Times New Roman"/>
                      <w:sz w:val="18"/>
                    </w:rPr>
                    <w:t>Vérin de retournement V1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spacing w:line="260" w:lineRule="exact"/>
        <w:ind w:right="1386"/>
        <w:jc w:val="right"/>
      </w:pPr>
      <w:r>
        <w:rPr/>
        <w:t>Y</w:t>
      </w:r>
    </w:p>
    <w:p>
      <w:pPr>
        <w:pStyle w:val="BodyText"/>
        <w:spacing w:before="1"/>
        <w:rPr>
          <w:sz w:val="22"/>
        </w:rPr>
      </w:pPr>
    </w:p>
    <w:p>
      <w:pPr>
        <w:pStyle w:val="BodyText"/>
        <w:ind w:right="112"/>
        <w:jc w:val="right"/>
      </w:pPr>
      <w:r>
        <w:rPr/>
        <w:t>X</w:t>
      </w:r>
    </w:p>
    <w:p>
      <w:pPr>
        <w:pStyle w:val="BodyText"/>
        <w:rPr>
          <w:sz w:val="18"/>
        </w:rPr>
      </w:pPr>
      <w:r>
        <w:rPr/>
        <w:pict>
          <v:shape style="position:absolute;margin-left:439.269989pt;margin-top:12.58927pt;width:104.15pt;height:31.05pt;mso-position-horizontal-relative:page;mso-position-vertical-relative:paragraph;z-index:-688;mso-wrap-distance-left:0;mso-wrap-distance-right:0" type="#_x0000_t202" filled="true" fillcolor="#ffffff" stroked="true" strokeweight=".5pt" strokecolor="#000000">
            <v:textbox inset="0,0,0,0">
              <w:txbxContent>
                <w:p>
                  <w:pPr>
                    <w:spacing w:line="247" w:lineRule="auto" w:before="64"/>
                    <w:ind w:left="284" w:right="159" w:hanging="120"/>
                    <w:jc w:val="left"/>
                    <w:rPr>
                      <w:rFonts w:ascii="Times New Roman" w:hAnsi="Times New Roman"/>
                      <w:sz w:val="18"/>
                    </w:rPr>
                  </w:pPr>
                  <w:r>
                    <w:rPr>
                      <w:rFonts w:ascii="Times New Roman" w:hAnsi="Times New Roman"/>
                      <w:sz w:val="18"/>
                    </w:rPr>
                    <w:t>Vérins pneumatiques de contrôle de chute V2</w:t>
                  </w:r>
                </w:p>
              </w:txbxContent>
            </v:textbox>
            <v:fill type="solid"/>
            <v:stroke dashstyle="solid"/>
            <w10:wrap type="topAndBottom"/>
          </v:shape>
        </w:pict>
      </w:r>
    </w:p>
    <w:p>
      <w:pPr>
        <w:pStyle w:val="BodyText"/>
        <w:rPr>
          <w:sz w:val="26"/>
        </w:rPr>
      </w:pPr>
    </w:p>
    <w:p>
      <w:pPr>
        <w:pStyle w:val="BodyText"/>
        <w:spacing w:before="170"/>
        <w:ind w:right="118"/>
        <w:jc w:val="right"/>
      </w:pPr>
      <w:r>
        <w:rPr/>
        <w:t>Z</w:t>
      </w:r>
    </w:p>
    <w:sectPr>
      <w:footerReference w:type="default" r:id="rId9"/>
      <w:pgSz w:w="16840" w:h="11910" w:orient="landscape"/>
      <w:pgMar w:footer="0" w:header="0" w:top="700" w:bottom="280" w:left="640" w:right="15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Trebuchet MS">
    <w:altName w:val="Trebuchet MS"/>
    <w:charset w:val="0"/>
    <w:family w:val="swiss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5.040001pt;margin-top:757.559998pt;width:531.85pt;height:46.45pt;mso-position-horizontal-relative:page;mso-position-vertical-relative:page;z-index:1024" type="#_x0000_t202" filled="false" stroked="false">
          <v:textbox inset="0,0,0,0">
            <w:txbxContent>
              <w:tbl>
                <w:tblPr>
                  <w:tblW w:w="0" w:type="auto"/>
                  <w:jc w:val="left"/>
                  <w:tbl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insideH w:val="single" w:sz="6" w:space="0" w:color="000000"/>
                    <w:insideV w:val="single" w:sz="6" w:space="0" w:color="000000"/>
                  </w:tblBorders>
                  <w:tblLayout w:type="fixed"/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  <w:tblLook w:val="01E0"/>
                </w:tblPr>
                <w:tblGrid>
                  <w:gridCol w:w="5954"/>
                  <w:gridCol w:w="1701"/>
                  <w:gridCol w:w="1415"/>
                  <w:gridCol w:w="1542"/>
                </w:tblGrid>
                <w:tr>
                  <w:trPr>
                    <w:trHeight w:val="537" w:hRule="atLeast"/>
                  </w:trPr>
                  <w:tc>
                    <w:tcPr>
                      <w:tcW w:w="5954" w:type="dxa"/>
                    </w:tcPr>
                    <w:p>
                      <w:pPr>
                        <w:pStyle w:val="TableParagraph"/>
                        <w:spacing w:before="136"/>
                        <w:ind w:left="71"/>
                        <w:rPr>
                          <w:rFonts w:ascii="Trebuchet MS" w:hAnsi="Trebuchet MS"/>
                          <w:sz w:val="22"/>
                        </w:rPr>
                      </w:pPr>
                      <w:r>
                        <w:rPr>
                          <w:rFonts w:ascii="Trebuchet MS" w:hAnsi="Trebuchet MS"/>
                          <w:sz w:val="22"/>
                        </w:rPr>
                        <w:t>BTS Assistance Technique d'Ingénieur</w:t>
                      </w:r>
                    </w:p>
                  </w:tc>
                  <w:tc>
                    <w:tcPr>
                      <w:tcW w:w="1701" w:type="dxa"/>
                    </w:tcPr>
                    <w:p>
                      <w:pPr>
                        <w:pStyle w:val="TableParagraph"/>
                        <w:spacing w:before="136"/>
                        <w:ind w:left="69"/>
                        <w:rPr>
                          <w:rFonts w:ascii="Trebuchet MS"/>
                          <w:sz w:val="22"/>
                        </w:rPr>
                      </w:pPr>
                      <w:r>
                        <w:rPr>
                          <w:rFonts w:ascii="Trebuchet MS"/>
                          <w:w w:val="95"/>
                          <w:sz w:val="22"/>
                        </w:rPr>
                        <w:t>Code :</w:t>
                      </w:r>
                    </w:p>
                  </w:tc>
                  <w:tc>
                    <w:tcPr>
                      <w:tcW w:w="1415" w:type="dxa"/>
                    </w:tcPr>
                    <w:p>
                      <w:pPr>
                        <w:pStyle w:val="TableParagraph"/>
                        <w:spacing w:before="136"/>
                        <w:ind w:left="70"/>
                        <w:rPr>
                          <w:rFonts w:ascii="Trebuchet MS"/>
                          <w:sz w:val="22"/>
                        </w:rPr>
                      </w:pPr>
                      <w:r>
                        <w:rPr>
                          <w:rFonts w:ascii="Trebuchet MS"/>
                          <w:sz w:val="22"/>
                        </w:rPr>
                        <w:t>Session 2015</w:t>
                      </w:r>
                    </w:p>
                  </w:tc>
                  <w:tc>
                    <w:tcPr>
                      <w:tcW w:w="1542" w:type="dxa"/>
                    </w:tcPr>
                    <w:p>
                      <w:pPr>
                        <w:pStyle w:val="TableParagraph"/>
                        <w:spacing w:before="2"/>
                        <w:ind w:left="73"/>
                        <w:rPr>
                          <w:rFonts w:ascii="Trebuchet MS"/>
                          <w:sz w:val="22"/>
                        </w:rPr>
                      </w:pPr>
                      <w:r>
                        <w:rPr>
                          <w:rFonts w:ascii="Trebuchet MS"/>
                          <w:sz w:val="22"/>
                        </w:rPr>
                        <w:t>DOC</w:t>
                      </w:r>
                    </w:p>
                    <w:p>
                      <w:pPr>
                        <w:pStyle w:val="TableParagraph"/>
                        <w:spacing w:line="249" w:lineRule="exact" w:before="11"/>
                        <w:ind w:left="73"/>
                        <w:rPr>
                          <w:rFonts w:ascii="Trebuchet MS"/>
                          <w:sz w:val="22"/>
                        </w:rPr>
                      </w:pPr>
                      <w:r>
                        <w:rPr>
                          <w:rFonts w:ascii="Trebuchet MS"/>
                          <w:w w:val="95"/>
                          <w:sz w:val="22"/>
                        </w:rPr>
                        <w:t>PRESENTATION</w:t>
                      </w:r>
                    </w:p>
                  </w:tc>
                </w:tr>
                <w:tr>
                  <w:trPr>
                    <w:trHeight w:val="347" w:hRule="atLeast"/>
                  </w:trPr>
                  <w:tc>
                    <w:tcPr>
                      <w:tcW w:w="5954" w:type="dxa"/>
                    </w:tcPr>
                    <w:p>
                      <w:pPr>
                        <w:pStyle w:val="TableParagraph"/>
                        <w:spacing w:before="40"/>
                        <w:ind w:left="71"/>
                        <w:rPr>
                          <w:rFonts w:ascii="Trebuchet MS"/>
                          <w:sz w:val="22"/>
                        </w:rPr>
                      </w:pPr>
                      <w:r>
                        <w:rPr>
                          <w:rFonts w:ascii="Trebuchet MS"/>
                          <w:sz w:val="22"/>
                        </w:rPr>
                        <w:t>EPREUVE U42</w:t>
                      </w:r>
                    </w:p>
                  </w:tc>
                  <w:tc>
                    <w:tcPr>
                      <w:tcW w:w="1701" w:type="dxa"/>
                    </w:tcPr>
                    <w:p>
                      <w:pPr>
                        <w:pStyle w:val="TableParagraph"/>
                        <w:spacing w:before="40"/>
                        <w:ind w:left="69"/>
                        <w:rPr>
                          <w:rFonts w:ascii="Trebuchet MS" w:hAnsi="Trebuchet MS"/>
                          <w:sz w:val="22"/>
                        </w:rPr>
                      </w:pPr>
                      <w:r>
                        <w:rPr>
                          <w:rFonts w:ascii="Trebuchet MS" w:hAnsi="Trebuchet MS"/>
                          <w:sz w:val="22"/>
                        </w:rPr>
                        <w:t>Durée : 3 h</w:t>
                      </w:r>
                    </w:p>
                  </w:tc>
                  <w:tc>
                    <w:tcPr>
                      <w:tcW w:w="1415" w:type="dxa"/>
                    </w:tcPr>
                    <w:p>
                      <w:pPr>
                        <w:pStyle w:val="TableParagraph"/>
                        <w:spacing w:before="40"/>
                        <w:ind w:left="70"/>
                        <w:rPr>
                          <w:rFonts w:ascii="Trebuchet MS"/>
                          <w:sz w:val="22"/>
                        </w:rPr>
                      </w:pPr>
                      <w:r>
                        <w:rPr>
                          <w:rFonts w:ascii="Trebuchet MS"/>
                          <w:w w:val="95"/>
                          <w:sz w:val="22"/>
                        </w:rPr>
                        <w:t>Coefficient</w:t>
                      </w:r>
                      <w:r>
                        <w:rPr>
                          <w:rFonts w:ascii="Trebuchet MS"/>
                          <w:spacing w:val="-37"/>
                          <w:w w:val="95"/>
                          <w:sz w:val="22"/>
                        </w:rPr>
                        <w:t> </w:t>
                      </w:r>
                      <w:r>
                        <w:rPr>
                          <w:rFonts w:ascii="Trebuchet MS"/>
                          <w:w w:val="95"/>
                          <w:sz w:val="22"/>
                        </w:rPr>
                        <w:t>:</w:t>
                      </w:r>
                      <w:r>
                        <w:rPr>
                          <w:rFonts w:ascii="Trebuchet MS"/>
                          <w:spacing w:val="-36"/>
                          <w:w w:val="95"/>
                          <w:sz w:val="22"/>
                        </w:rPr>
                        <w:t> </w:t>
                      </w:r>
                      <w:r>
                        <w:rPr>
                          <w:rFonts w:ascii="Trebuchet MS"/>
                          <w:w w:val="95"/>
                          <w:sz w:val="22"/>
                        </w:rPr>
                        <w:t>3</w:t>
                      </w:r>
                    </w:p>
                  </w:tc>
                  <w:tc>
                    <w:tcPr>
                      <w:tcW w:w="1542" w:type="dxa"/>
                    </w:tcPr>
                    <w:p>
                      <w:pPr>
                        <w:pStyle w:val="TableParagraph"/>
                        <w:spacing w:before="40"/>
                        <w:ind w:left="73"/>
                        <w:rPr>
                          <w:rFonts w:ascii="Trebuchet MS"/>
                          <w:sz w:val="22"/>
                        </w:rPr>
                      </w:pPr>
                      <w:r>
                        <w:rPr>
                          <w:rFonts w:ascii="Trebuchet MS"/>
                          <w:sz w:val="22"/>
                        </w:rPr>
                        <w:t>Page DP</w:t>
                      </w:r>
                      <w:r>
                        <w:rPr/>
                        <w:fldChar w:fldCharType="begin"/>
                      </w:r>
                      <w:r>
                        <w:rPr>
                          <w:rFonts w:ascii="Trebuchet MS"/>
                          <w:sz w:val="22"/>
                        </w:rPr>
                        <w:instrText> PAGE </w:instrText>
                      </w:r>
                      <w:r>
                        <w:rPr/>
                        <w:fldChar w:fldCharType="separate"/>
                      </w:r>
                      <w:r>
                        <w:rPr/>
                        <w:t>1</w:t>
                      </w:r>
                      <w:r>
                        <w:rPr/>
                        <w:fldChar w:fldCharType="end"/>
                      </w:r>
                      <w:r>
                        <w:rPr>
                          <w:rFonts w:ascii="Trebuchet MS"/>
                          <w:sz w:val="22"/>
                        </w:rPr>
                        <w:t>/3</w:t>
                      </w:r>
                    </w:p>
                  </w:tc>
                </w:tr>
              </w:tbl>
              <w:p>
                <w:pPr>
                  <w:pStyle w:val="BodyText"/>
                </w:pP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-"/>
      <w:lvlJc w:val="left"/>
      <w:pPr>
        <w:ind w:left="816" w:hanging="142"/>
      </w:pPr>
      <w:rPr>
        <w:rFonts w:hint="default" w:ascii="Arial" w:hAnsi="Arial" w:eastAsia="Arial" w:cs="Arial"/>
        <w:w w:val="100"/>
        <w:sz w:val="24"/>
        <w:szCs w:val="24"/>
        <w:lang w:val="fr-FR" w:eastAsia="fr-FR" w:bidi="fr-FR"/>
      </w:rPr>
    </w:lvl>
    <w:lvl w:ilvl="1">
      <w:start w:val="0"/>
      <w:numFmt w:val="bullet"/>
      <w:lvlText w:val="•"/>
      <w:lvlJc w:val="left"/>
      <w:pPr>
        <w:ind w:left="1822" w:hanging="142"/>
      </w:pPr>
      <w:rPr>
        <w:rFonts w:hint="default"/>
        <w:lang w:val="fr-FR" w:eastAsia="fr-FR" w:bidi="fr-FR"/>
      </w:rPr>
    </w:lvl>
    <w:lvl w:ilvl="2">
      <w:start w:val="0"/>
      <w:numFmt w:val="bullet"/>
      <w:lvlText w:val="•"/>
      <w:lvlJc w:val="left"/>
      <w:pPr>
        <w:ind w:left="2825" w:hanging="142"/>
      </w:pPr>
      <w:rPr>
        <w:rFonts w:hint="default"/>
        <w:lang w:val="fr-FR" w:eastAsia="fr-FR" w:bidi="fr-FR"/>
      </w:rPr>
    </w:lvl>
    <w:lvl w:ilvl="3">
      <w:start w:val="0"/>
      <w:numFmt w:val="bullet"/>
      <w:lvlText w:val="•"/>
      <w:lvlJc w:val="left"/>
      <w:pPr>
        <w:ind w:left="3827" w:hanging="142"/>
      </w:pPr>
      <w:rPr>
        <w:rFonts w:hint="default"/>
        <w:lang w:val="fr-FR" w:eastAsia="fr-FR" w:bidi="fr-FR"/>
      </w:rPr>
    </w:lvl>
    <w:lvl w:ilvl="4">
      <w:start w:val="0"/>
      <w:numFmt w:val="bullet"/>
      <w:lvlText w:val="•"/>
      <w:lvlJc w:val="left"/>
      <w:pPr>
        <w:ind w:left="4830" w:hanging="142"/>
      </w:pPr>
      <w:rPr>
        <w:rFonts w:hint="default"/>
        <w:lang w:val="fr-FR" w:eastAsia="fr-FR" w:bidi="fr-FR"/>
      </w:rPr>
    </w:lvl>
    <w:lvl w:ilvl="5">
      <w:start w:val="0"/>
      <w:numFmt w:val="bullet"/>
      <w:lvlText w:val="•"/>
      <w:lvlJc w:val="left"/>
      <w:pPr>
        <w:ind w:left="5833" w:hanging="142"/>
      </w:pPr>
      <w:rPr>
        <w:rFonts w:hint="default"/>
        <w:lang w:val="fr-FR" w:eastAsia="fr-FR" w:bidi="fr-FR"/>
      </w:rPr>
    </w:lvl>
    <w:lvl w:ilvl="6">
      <w:start w:val="0"/>
      <w:numFmt w:val="bullet"/>
      <w:lvlText w:val="•"/>
      <w:lvlJc w:val="left"/>
      <w:pPr>
        <w:ind w:left="6835" w:hanging="142"/>
      </w:pPr>
      <w:rPr>
        <w:rFonts w:hint="default"/>
        <w:lang w:val="fr-FR" w:eastAsia="fr-FR" w:bidi="fr-FR"/>
      </w:rPr>
    </w:lvl>
    <w:lvl w:ilvl="7">
      <w:start w:val="0"/>
      <w:numFmt w:val="bullet"/>
      <w:lvlText w:val="•"/>
      <w:lvlJc w:val="left"/>
      <w:pPr>
        <w:ind w:left="7838" w:hanging="142"/>
      </w:pPr>
      <w:rPr>
        <w:rFonts w:hint="default"/>
        <w:lang w:val="fr-FR" w:eastAsia="fr-FR" w:bidi="fr-FR"/>
      </w:rPr>
    </w:lvl>
    <w:lvl w:ilvl="8">
      <w:start w:val="0"/>
      <w:numFmt w:val="bullet"/>
      <w:lvlText w:val="•"/>
      <w:lvlJc w:val="left"/>
      <w:pPr>
        <w:ind w:left="8841" w:hanging="142"/>
      </w:pPr>
      <w:rPr>
        <w:rFonts w:hint="default"/>
        <w:lang w:val="fr-FR" w:eastAsia="fr-FR" w:bidi="fr-FR"/>
      </w:rPr>
    </w:lvl>
  </w:abstractNum>
  <w:abstractNum w:abstractNumId="0">
    <w:multiLevelType w:val="hybridMultilevel"/>
    <w:lvl w:ilvl="0">
      <w:start w:val="1"/>
      <w:numFmt w:val="decimal"/>
      <w:lvlText w:val="%1)"/>
      <w:lvlJc w:val="left"/>
      <w:pPr>
        <w:ind w:left="436" w:hanging="329"/>
        <w:jc w:val="left"/>
      </w:pPr>
      <w:rPr>
        <w:rFonts w:hint="default" w:ascii="Arial" w:hAnsi="Arial" w:eastAsia="Arial" w:cs="Arial"/>
        <w:b/>
        <w:bCs/>
        <w:spacing w:val="-1"/>
        <w:w w:val="100"/>
        <w:sz w:val="28"/>
        <w:szCs w:val="28"/>
        <w:lang w:val="fr-FR" w:eastAsia="fr-FR" w:bidi="fr-FR"/>
      </w:rPr>
    </w:lvl>
    <w:lvl w:ilvl="1">
      <w:start w:val="0"/>
      <w:numFmt w:val="bullet"/>
      <w:lvlText w:val="•"/>
      <w:lvlJc w:val="left"/>
      <w:pPr>
        <w:ind w:left="1480" w:hanging="329"/>
      </w:pPr>
      <w:rPr>
        <w:rFonts w:hint="default"/>
        <w:lang w:val="fr-FR" w:eastAsia="fr-FR" w:bidi="fr-FR"/>
      </w:rPr>
    </w:lvl>
    <w:lvl w:ilvl="2">
      <w:start w:val="0"/>
      <w:numFmt w:val="bullet"/>
      <w:lvlText w:val="•"/>
      <w:lvlJc w:val="left"/>
      <w:pPr>
        <w:ind w:left="2521" w:hanging="329"/>
      </w:pPr>
      <w:rPr>
        <w:rFonts w:hint="default"/>
        <w:lang w:val="fr-FR" w:eastAsia="fr-FR" w:bidi="fr-FR"/>
      </w:rPr>
    </w:lvl>
    <w:lvl w:ilvl="3">
      <w:start w:val="0"/>
      <w:numFmt w:val="bullet"/>
      <w:lvlText w:val="•"/>
      <w:lvlJc w:val="left"/>
      <w:pPr>
        <w:ind w:left="3561" w:hanging="329"/>
      </w:pPr>
      <w:rPr>
        <w:rFonts w:hint="default"/>
        <w:lang w:val="fr-FR" w:eastAsia="fr-FR" w:bidi="fr-FR"/>
      </w:rPr>
    </w:lvl>
    <w:lvl w:ilvl="4">
      <w:start w:val="0"/>
      <w:numFmt w:val="bullet"/>
      <w:lvlText w:val="•"/>
      <w:lvlJc w:val="left"/>
      <w:pPr>
        <w:ind w:left="4602" w:hanging="329"/>
      </w:pPr>
      <w:rPr>
        <w:rFonts w:hint="default"/>
        <w:lang w:val="fr-FR" w:eastAsia="fr-FR" w:bidi="fr-FR"/>
      </w:rPr>
    </w:lvl>
    <w:lvl w:ilvl="5">
      <w:start w:val="0"/>
      <w:numFmt w:val="bullet"/>
      <w:lvlText w:val="•"/>
      <w:lvlJc w:val="left"/>
      <w:pPr>
        <w:ind w:left="5643" w:hanging="329"/>
      </w:pPr>
      <w:rPr>
        <w:rFonts w:hint="default"/>
        <w:lang w:val="fr-FR" w:eastAsia="fr-FR" w:bidi="fr-FR"/>
      </w:rPr>
    </w:lvl>
    <w:lvl w:ilvl="6">
      <w:start w:val="0"/>
      <w:numFmt w:val="bullet"/>
      <w:lvlText w:val="•"/>
      <w:lvlJc w:val="left"/>
      <w:pPr>
        <w:ind w:left="6683" w:hanging="329"/>
      </w:pPr>
      <w:rPr>
        <w:rFonts w:hint="default"/>
        <w:lang w:val="fr-FR" w:eastAsia="fr-FR" w:bidi="fr-FR"/>
      </w:rPr>
    </w:lvl>
    <w:lvl w:ilvl="7">
      <w:start w:val="0"/>
      <w:numFmt w:val="bullet"/>
      <w:lvlText w:val="•"/>
      <w:lvlJc w:val="left"/>
      <w:pPr>
        <w:ind w:left="7724" w:hanging="329"/>
      </w:pPr>
      <w:rPr>
        <w:rFonts w:hint="default"/>
        <w:lang w:val="fr-FR" w:eastAsia="fr-FR" w:bidi="fr-FR"/>
      </w:rPr>
    </w:lvl>
    <w:lvl w:ilvl="8">
      <w:start w:val="0"/>
      <w:numFmt w:val="bullet"/>
      <w:lvlText w:val="•"/>
      <w:lvlJc w:val="left"/>
      <w:pPr>
        <w:ind w:left="8765" w:hanging="329"/>
      </w:pPr>
      <w:rPr>
        <w:rFonts w:hint="default"/>
        <w:lang w:val="fr-FR" w:eastAsia="fr-FR" w:bidi="fr-FR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fr-FR" w:eastAsia="fr-FR" w:bidi="fr-FR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4"/>
      <w:szCs w:val="24"/>
      <w:lang w:val="fr-FR" w:eastAsia="fr-FR" w:bidi="fr-FR"/>
    </w:rPr>
  </w:style>
  <w:style w:styleId="Heading1" w:type="paragraph">
    <w:name w:val="Heading 1"/>
    <w:basedOn w:val="Normal"/>
    <w:uiPriority w:val="1"/>
    <w:qFormat/>
    <w:pPr>
      <w:spacing w:before="91"/>
      <w:ind w:left="436" w:hanging="328"/>
      <w:outlineLvl w:val="1"/>
    </w:pPr>
    <w:rPr>
      <w:rFonts w:ascii="Arial" w:hAnsi="Arial" w:eastAsia="Arial" w:cs="Arial"/>
      <w:b/>
      <w:bCs/>
      <w:sz w:val="28"/>
      <w:szCs w:val="28"/>
      <w:u w:val="single" w:color="000000"/>
      <w:lang w:val="fr-FR" w:eastAsia="fr-FR" w:bidi="fr-FR"/>
    </w:rPr>
  </w:style>
  <w:style w:styleId="ListParagraph" w:type="paragraph">
    <w:name w:val="List Paragraph"/>
    <w:basedOn w:val="Normal"/>
    <w:uiPriority w:val="1"/>
    <w:qFormat/>
    <w:pPr>
      <w:ind w:left="816" w:hanging="142"/>
    </w:pPr>
    <w:rPr>
      <w:rFonts w:ascii="Arial" w:hAnsi="Arial" w:eastAsia="Arial" w:cs="Arial"/>
      <w:lang w:val="fr-FR" w:eastAsia="fr-FR" w:bidi="fr-FR"/>
    </w:rPr>
  </w:style>
  <w:style w:styleId="TableParagraph" w:type="paragraph">
    <w:name w:val="Table Paragraph"/>
    <w:basedOn w:val="Normal"/>
    <w:uiPriority w:val="1"/>
    <w:qFormat/>
    <w:pPr>
      <w:spacing w:before="51"/>
    </w:pPr>
    <w:rPr>
      <w:rFonts w:ascii="Times New Roman" w:hAnsi="Times New Roman" w:eastAsia="Times New Roman" w:cs="Times New Roman"/>
      <w:lang w:val="fr-FR" w:eastAsia="fr-FR" w:bidi="fr-FR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footer" Target="footer2.xml"/><Relationship Id="rId10" Type="http://schemas.openxmlformats.org/officeDocument/2006/relationships/image" Target="media/image4.jpeg"/><Relationship Id="rId11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 Blanco</dc:creator>
  <dcterms:created xsi:type="dcterms:W3CDTF">2018-03-03T08:31:53Z</dcterms:created>
  <dcterms:modified xsi:type="dcterms:W3CDTF">2018-03-03T08:31:53Z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2017-11-24T00:00:00Z</vt:filetime>
  </property>
  <property fmtid="{D5CDD505-2E9C-101B-9397-08002B2CF9AE}" pid="3" name="Creator">
    <vt:lpwstr>Acrobat PDFMaker 11 pour Word</vt:lpwstr>
  </property>
  <property fmtid="{D5CDD505-2E9C-101B-9397-08002B2CF9AE}" pid="4" name="LastSaved">
    <vt:filetime>2018-03-03T00:00:00Z</vt:filetime>
  </property>
</Properties>
</file>