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77D" w:rsidRDefault="00CF677D" w:rsidP="006D056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Mention Complémentaire</w:t>
      </w:r>
    </w:p>
    <w:p w:rsidR="00CF677D" w:rsidRDefault="00CF677D" w:rsidP="006D056A">
      <w:pPr>
        <w:jc w:val="center"/>
        <w:rPr>
          <w:sz w:val="28"/>
          <w:szCs w:val="28"/>
          <w:u w:val="single"/>
        </w:rPr>
      </w:pPr>
    </w:p>
    <w:p w:rsidR="00CF677D" w:rsidRDefault="00CF677D" w:rsidP="006D056A">
      <w:pPr>
        <w:jc w:val="center"/>
        <w:rPr>
          <w:sz w:val="48"/>
          <w:szCs w:val="48"/>
          <w:u w:val="single"/>
        </w:rPr>
      </w:pPr>
      <w:r w:rsidRPr="00CF677D">
        <w:rPr>
          <w:sz w:val="48"/>
          <w:szCs w:val="48"/>
          <w:u w:val="single"/>
        </w:rPr>
        <w:t>Technicien Ascensoriste</w:t>
      </w:r>
    </w:p>
    <w:p w:rsidR="00CF677D" w:rsidRPr="00CF677D" w:rsidRDefault="00CF677D" w:rsidP="006D056A">
      <w:pPr>
        <w:jc w:val="center"/>
        <w:rPr>
          <w:sz w:val="48"/>
          <w:szCs w:val="48"/>
          <w:u w:val="single"/>
        </w:rPr>
      </w:pPr>
    </w:p>
    <w:p w:rsidR="00CF677D" w:rsidRDefault="00CF677D" w:rsidP="006D056A">
      <w:pPr>
        <w:jc w:val="center"/>
        <w:rPr>
          <w:sz w:val="36"/>
          <w:szCs w:val="36"/>
        </w:rPr>
      </w:pPr>
      <w:r w:rsidRPr="00CF677D">
        <w:rPr>
          <w:sz w:val="36"/>
          <w:szCs w:val="36"/>
        </w:rPr>
        <w:t>(Service et modernisation)</w:t>
      </w:r>
    </w:p>
    <w:p w:rsidR="00CF677D" w:rsidRDefault="00CF677D" w:rsidP="006D056A">
      <w:pPr>
        <w:jc w:val="center"/>
        <w:rPr>
          <w:sz w:val="36"/>
          <w:szCs w:val="36"/>
        </w:rPr>
      </w:pPr>
    </w:p>
    <w:p w:rsidR="00CF677D" w:rsidRDefault="00CF677D" w:rsidP="006D056A">
      <w:pPr>
        <w:jc w:val="center"/>
        <w:rPr>
          <w:sz w:val="36"/>
          <w:szCs w:val="36"/>
        </w:rPr>
      </w:pPr>
    </w:p>
    <w:p w:rsidR="00CF677D" w:rsidRDefault="00CF677D" w:rsidP="006D056A">
      <w:pPr>
        <w:jc w:val="center"/>
        <w:rPr>
          <w:sz w:val="36"/>
          <w:szCs w:val="36"/>
        </w:rPr>
      </w:pPr>
    </w:p>
    <w:p w:rsidR="00CF677D" w:rsidRDefault="00B561A2" w:rsidP="006D056A">
      <w:pPr>
        <w:jc w:val="center"/>
        <w:rPr>
          <w:sz w:val="36"/>
          <w:szCs w:val="36"/>
        </w:rPr>
      </w:pPr>
      <w:bookmarkStart w:id="0" w:name="_GoBack"/>
      <w:r w:rsidRPr="00B561A2">
        <w:rPr>
          <w:color w:val="C00000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6.6pt;height:45.6pt" strokecolor="#c00000">
            <v:fill r:id="rId7" o:title=""/>
            <v:shadow on="t" opacity="52429f"/>
            <v:textpath style="font-family:&quot;Arial Black&quot;;font-style:italic;v-text-kern:t" trim="t" fitpath="t" string="Exemple de sujet à adapter en fonction des équipements du centre"/>
          </v:shape>
        </w:pict>
      </w:r>
      <w:bookmarkEnd w:id="0"/>
    </w:p>
    <w:p w:rsidR="00CF677D" w:rsidRDefault="00CF677D" w:rsidP="006D056A">
      <w:pPr>
        <w:jc w:val="center"/>
        <w:rPr>
          <w:sz w:val="36"/>
          <w:szCs w:val="36"/>
        </w:rPr>
      </w:pPr>
    </w:p>
    <w:p w:rsidR="00CF677D" w:rsidRDefault="00CF677D" w:rsidP="006D056A">
      <w:pPr>
        <w:jc w:val="center"/>
        <w:rPr>
          <w:sz w:val="36"/>
          <w:szCs w:val="36"/>
        </w:rPr>
      </w:pPr>
    </w:p>
    <w:p w:rsidR="00CF677D" w:rsidRPr="00CF677D" w:rsidRDefault="00CF677D" w:rsidP="006D056A">
      <w:pPr>
        <w:jc w:val="center"/>
        <w:rPr>
          <w:sz w:val="36"/>
          <w:szCs w:val="36"/>
        </w:rPr>
      </w:pP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Epreuve E2.1 Maintenance préventive ou corrective</w:t>
      </w:r>
    </w:p>
    <w:p w:rsidR="00CF677D" w:rsidRP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44"/>
          <w:szCs w:val="44"/>
        </w:rPr>
      </w:pP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 w:rsidRPr="00CF677D">
        <w:rPr>
          <w:sz w:val="44"/>
          <w:szCs w:val="44"/>
        </w:rPr>
        <w:t>Session</w:t>
      </w:r>
      <w:r w:rsidR="00014E6D">
        <w:rPr>
          <w:sz w:val="28"/>
          <w:szCs w:val="28"/>
        </w:rPr>
        <w:t xml:space="preserve"> </w:t>
      </w:r>
      <w:r w:rsidR="00C66EB6">
        <w:rPr>
          <w:sz w:val="28"/>
          <w:szCs w:val="28"/>
        </w:rPr>
        <w:t>2017</w:t>
      </w: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Coefficient 1</w:t>
      </w: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Durée maximale : 2h</w:t>
      </w: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F677D" w:rsidRDefault="00CF677D" w:rsidP="006D056A">
      <w:pPr>
        <w:jc w:val="center"/>
        <w:rPr>
          <w:sz w:val="28"/>
          <w:szCs w:val="28"/>
        </w:rPr>
      </w:pPr>
    </w:p>
    <w:p w:rsidR="00CF677D" w:rsidRDefault="00CF677D" w:rsidP="006D056A">
      <w:pPr>
        <w:jc w:val="center"/>
        <w:rPr>
          <w:sz w:val="28"/>
          <w:szCs w:val="28"/>
        </w:rPr>
      </w:pPr>
    </w:p>
    <w:p w:rsidR="00CF677D" w:rsidRDefault="00CF677D" w:rsidP="006D056A">
      <w:pPr>
        <w:jc w:val="center"/>
        <w:rPr>
          <w:sz w:val="28"/>
          <w:szCs w:val="28"/>
        </w:rPr>
      </w:pPr>
    </w:p>
    <w:p w:rsidR="00CF677D" w:rsidRDefault="00CF677D" w:rsidP="006D056A">
      <w:pPr>
        <w:jc w:val="center"/>
        <w:rPr>
          <w:sz w:val="28"/>
          <w:szCs w:val="28"/>
        </w:rPr>
      </w:pPr>
    </w:p>
    <w:p w:rsidR="00CF677D" w:rsidRDefault="00CF677D" w:rsidP="006D056A">
      <w:pPr>
        <w:jc w:val="center"/>
        <w:rPr>
          <w:sz w:val="28"/>
          <w:szCs w:val="28"/>
        </w:rPr>
      </w:pPr>
    </w:p>
    <w:p w:rsidR="00CF677D" w:rsidRDefault="00CF677D" w:rsidP="006D056A">
      <w:pPr>
        <w:jc w:val="center"/>
        <w:rPr>
          <w:sz w:val="28"/>
          <w:szCs w:val="28"/>
        </w:rPr>
      </w:pPr>
    </w:p>
    <w:p w:rsidR="00CF677D" w:rsidRDefault="00CF677D" w:rsidP="006D056A">
      <w:pPr>
        <w:jc w:val="center"/>
        <w:rPr>
          <w:sz w:val="28"/>
          <w:szCs w:val="28"/>
        </w:rPr>
      </w:pPr>
    </w:p>
    <w:p w:rsidR="00CF677D" w:rsidRDefault="00CF677D" w:rsidP="006D056A">
      <w:pPr>
        <w:jc w:val="center"/>
        <w:rPr>
          <w:sz w:val="28"/>
          <w:szCs w:val="28"/>
        </w:rPr>
      </w:pPr>
    </w:p>
    <w:p w:rsidR="00CF677D" w:rsidRDefault="00CF677D" w:rsidP="006D056A">
      <w:pPr>
        <w:jc w:val="center"/>
        <w:rPr>
          <w:sz w:val="28"/>
          <w:szCs w:val="28"/>
        </w:rPr>
      </w:pP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Candidat :</w:t>
      </w: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  <w:r>
        <w:rPr>
          <w:sz w:val="28"/>
          <w:szCs w:val="28"/>
        </w:rPr>
        <w:t>Nom :…………………………………..  Prénom :………………………………</w:t>
      </w:r>
    </w:p>
    <w:p w:rsidR="00CF677D" w:rsidRDefault="00CF677D" w:rsidP="00CF67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CF677D" w:rsidRDefault="00CF677D" w:rsidP="006D056A">
      <w:pPr>
        <w:jc w:val="center"/>
        <w:rPr>
          <w:sz w:val="28"/>
          <w:szCs w:val="28"/>
          <w:u w:val="single"/>
        </w:rPr>
      </w:pPr>
    </w:p>
    <w:p w:rsidR="008A6346" w:rsidRDefault="008A6346" w:rsidP="006D056A">
      <w:pPr>
        <w:jc w:val="center"/>
        <w:rPr>
          <w:sz w:val="28"/>
          <w:szCs w:val="28"/>
          <w:u w:val="single"/>
        </w:rPr>
      </w:pPr>
    </w:p>
    <w:p w:rsidR="00CA6587" w:rsidRDefault="00CA6587" w:rsidP="006D056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MENTION COMPLEMENTAIRE TECHNICIEN ASCENSORISTE</w:t>
      </w:r>
    </w:p>
    <w:p w:rsidR="00CF677D" w:rsidRDefault="00CF677D" w:rsidP="006D056A">
      <w:pPr>
        <w:jc w:val="center"/>
        <w:rPr>
          <w:sz w:val="28"/>
          <w:szCs w:val="28"/>
          <w:u w:val="single"/>
        </w:rPr>
      </w:pPr>
    </w:p>
    <w:p w:rsidR="00CF677D" w:rsidRDefault="00CF677D" w:rsidP="006D056A">
      <w:pPr>
        <w:jc w:val="center"/>
        <w:rPr>
          <w:sz w:val="28"/>
          <w:szCs w:val="28"/>
          <w:u w:val="single"/>
        </w:rPr>
      </w:pPr>
    </w:p>
    <w:p w:rsidR="00CF677D" w:rsidRPr="00CA6587" w:rsidRDefault="00CF677D" w:rsidP="006D056A">
      <w:pPr>
        <w:jc w:val="center"/>
        <w:rPr>
          <w:sz w:val="28"/>
          <w:szCs w:val="28"/>
          <w:u w:val="single"/>
        </w:rPr>
      </w:pPr>
    </w:p>
    <w:p w:rsidR="002E0F2C" w:rsidRDefault="00CA42DA" w:rsidP="006D056A">
      <w:pPr>
        <w:jc w:val="center"/>
        <w:rPr>
          <w:sz w:val="28"/>
          <w:szCs w:val="28"/>
        </w:rPr>
      </w:pPr>
      <w:r>
        <w:rPr>
          <w:sz w:val="28"/>
          <w:szCs w:val="28"/>
        </w:rPr>
        <w:t>Epreuve E2</w:t>
      </w:r>
      <w:r w:rsidR="00E76E1B">
        <w:rPr>
          <w:sz w:val="28"/>
          <w:szCs w:val="28"/>
        </w:rPr>
        <w:t>.1</w:t>
      </w:r>
      <w:r w:rsidR="001C2E6F">
        <w:rPr>
          <w:sz w:val="28"/>
          <w:szCs w:val="28"/>
        </w:rPr>
        <w:t xml:space="preserve"> (Unité U2)</w:t>
      </w:r>
    </w:p>
    <w:p w:rsidR="002E0F2C" w:rsidRDefault="00CA42DA" w:rsidP="006D056A">
      <w:pPr>
        <w:jc w:val="center"/>
        <w:rPr>
          <w:sz w:val="28"/>
          <w:szCs w:val="28"/>
        </w:rPr>
      </w:pPr>
      <w:r>
        <w:rPr>
          <w:sz w:val="28"/>
          <w:szCs w:val="28"/>
        </w:rPr>
        <w:t>INTERVENTIONS DE MAINTENANCE</w:t>
      </w:r>
    </w:p>
    <w:p w:rsidR="002E0F2C" w:rsidRDefault="002E0F2C" w:rsidP="00CA658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016179">
        <w:rPr>
          <w:sz w:val="28"/>
          <w:szCs w:val="28"/>
        </w:rPr>
        <w:t xml:space="preserve">L’intervention se situe sur un ensemble </w:t>
      </w:r>
      <w:r w:rsidR="007B1BB0">
        <w:rPr>
          <w:sz w:val="28"/>
          <w:szCs w:val="28"/>
        </w:rPr>
        <w:t>porte cabine porte palière</w:t>
      </w:r>
      <w:r w:rsidR="00016179">
        <w:rPr>
          <w:sz w:val="28"/>
          <w:szCs w:val="28"/>
        </w:rPr>
        <w:t xml:space="preserve"> d’un ascenseur</w:t>
      </w:r>
      <w:r w:rsidR="007B1BB0">
        <w:rPr>
          <w:sz w:val="28"/>
          <w:szCs w:val="28"/>
        </w:rPr>
        <w:t xml:space="preserve"> SMART de chez SHINDLER</w:t>
      </w:r>
      <w:r w:rsidR="00016179">
        <w:rPr>
          <w:sz w:val="28"/>
          <w:szCs w:val="28"/>
        </w:rPr>
        <w:t xml:space="preserve"> (Au centre ci-dessous)</w:t>
      </w:r>
    </w:p>
    <w:p w:rsidR="002E0F2C" w:rsidRDefault="002E0F2C" w:rsidP="006D056A">
      <w:pPr>
        <w:jc w:val="center"/>
        <w:rPr>
          <w:sz w:val="28"/>
          <w:szCs w:val="28"/>
        </w:rPr>
      </w:pPr>
    </w:p>
    <w:p w:rsidR="002E0F2C" w:rsidRDefault="00363EA2" w:rsidP="006D05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14825" cy="5753100"/>
            <wp:effectExtent l="19050" t="0" r="9525" b="0"/>
            <wp:docPr id="21" name="Image 21" descr="Photo0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hoto03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575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B90" w:rsidRDefault="008A3B90" w:rsidP="006D056A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4606"/>
        <w:gridCol w:w="4606"/>
      </w:tblGrid>
      <w:tr w:rsidR="008A3B90" w:rsidTr="00CF677D">
        <w:tc>
          <w:tcPr>
            <w:tcW w:w="4606" w:type="dxa"/>
            <w:tcBorders>
              <w:bottom w:val="nil"/>
              <w:right w:val="nil"/>
            </w:tcBorders>
          </w:tcPr>
          <w:p w:rsidR="008A3B90" w:rsidRDefault="008A3B90" w:rsidP="008A3B90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3B90" w:rsidRDefault="008A3B90" w:rsidP="006D056A">
            <w:pPr>
              <w:jc w:val="center"/>
              <w:rPr>
                <w:sz w:val="28"/>
                <w:szCs w:val="28"/>
              </w:rPr>
            </w:pPr>
          </w:p>
        </w:tc>
      </w:tr>
      <w:tr w:rsidR="008A3B90" w:rsidTr="00CF677D">
        <w:tc>
          <w:tcPr>
            <w:tcW w:w="4606" w:type="dxa"/>
            <w:tcBorders>
              <w:top w:val="nil"/>
              <w:bottom w:val="nil"/>
              <w:right w:val="nil"/>
            </w:tcBorders>
          </w:tcPr>
          <w:p w:rsidR="008A3B90" w:rsidRDefault="008A3B90" w:rsidP="008A3B90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B90" w:rsidRDefault="008A3B90" w:rsidP="006D056A">
            <w:pPr>
              <w:jc w:val="center"/>
              <w:rPr>
                <w:sz w:val="28"/>
                <w:szCs w:val="28"/>
              </w:rPr>
            </w:pPr>
          </w:p>
        </w:tc>
      </w:tr>
      <w:tr w:rsidR="008A3B90" w:rsidTr="00CF677D">
        <w:tc>
          <w:tcPr>
            <w:tcW w:w="4606" w:type="dxa"/>
            <w:tcBorders>
              <w:top w:val="nil"/>
              <w:right w:val="nil"/>
            </w:tcBorders>
          </w:tcPr>
          <w:p w:rsidR="008A3B90" w:rsidRDefault="008A3B90" w:rsidP="008A3B90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A3B90" w:rsidRDefault="008A3B90" w:rsidP="006D056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3B90" w:rsidRDefault="008A3B90" w:rsidP="006D056A">
      <w:pPr>
        <w:jc w:val="center"/>
        <w:rPr>
          <w:sz w:val="28"/>
          <w:szCs w:val="28"/>
        </w:rPr>
      </w:pPr>
    </w:p>
    <w:p w:rsidR="00CA42DA" w:rsidRDefault="00CA42DA" w:rsidP="006D056A">
      <w:pPr>
        <w:jc w:val="center"/>
        <w:rPr>
          <w:sz w:val="28"/>
          <w:szCs w:val="28"/>
        </w:rPr>
      </w:pPr>
    </w:p>
    <w:p w:rsidR="002E0F2C" w:rsidRDefault="002E0F2C" w:rsidP="006D056A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1E0"/>
      </w:tblPr>
      <w:tblGrid>
        <w:gridCol w:w="653"/>
        <w:gridCol w:w="1255"/>
        <w:gridCol w:w="2708"/>
        <w:gridCol w:w="717"/>
        <w:gridCol w:w="3894"/>
      </w:tblGrid>
      <w:tr w:rsidR="000813BD">
        <w:tc>
          <w:tcPr>
            <w:tcW w:w="9227" w:type="dxa"/>
            <w:gridSpan w:val="5"/>
          </w:tcPr>
          <w:p w:rsidR="000813BD" w:rsidRPr="00A73E2A" w:rsidRDefault="000813BD" w:rsidP="006D056A">
            <w:pPr>
              <w:jc w:val="center"/>
              <w:rPr>
                <w:b/>
                <w:sz w:val="28"/>
                <w:szCs w:val="28"/>
              </w:rPr>
            </w:pPr>
            <w:r w:rsidRPr="00A73E2A">
              <w:rPr>
                <w:b/>
                <w:sz w:val="28"/>
                <w:szCs w:val="28"/>
              </w:rPr>
              <w:t>MENTION COMPLEMENTAIRE TECHNICIEN ASCENSORISTE</w:t>
            </w:r>
          </w:p>
        </w:tc>
      </w:tr>
      <w:tr w:rsidR="000813BD">
        <w:tc>
          <w:tcPr>
            <w:tcW w:w="9227" w:type="dxa"/>
            <w:gridSpan w:val="5"/>
          </w:tcPr>
          <w:p w:rsidR="000813BD" w:rsidRDefault="000813BD" w:rsidP="006D0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Epreuve E</w:t>
            </w:r>
            <w:r w:rsidR="00CA42DA">
              <w:rPr>
                <w:sz w:val="28"/>
                <w:szCs w:val="28"/>
              </w:rPr>
              <w:t>2</w:t>
            </w:r>
            <w:r w:rsidR="00E76E1B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(Unité U2)</w:t>
            </w:r>
          </w:p>
          <w:p w:rsidR="00A73E2A" w:rsidRDefault="00CA42DA" w:rsidP="006D0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INTERVENTIONS DE MAINTENANCE</w:t>
            </w:r>
          </w:p>
        </w:tc>
      </w:tr>
      <w:tr w:rsidR="00A4269B" w:rsidRPr="00A73E2A">
        <w:trPr>
          <w:trHeight w:val="462"/>
        </w:trPr>
        <w:tc>
          <w:tcPr>
            <w:tcW w:w="4616" w:type="dxa"/>
            <w:gridSpan w:val="3"/>
            <w:vMerge w:val="restart"/>
          </w:tcPr>
          <w:p w:rsidR="00A4269B" w:rsidRPr="00A73E2A" w:rsidRDefault="00A4269B" w:rsidP="000813BD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Etablissement</w:t>
            </w:r>
          </w:p>
          <w:p w:rsidR="00A4269B" w:rsidRPr="00A73E2A" w:rsidRDefault="00A4269B" w:rsidP="000813BD">
            <w:pPr>
              <w:rPr>
                <w:sz w:val="28"/>
                <w:szCs w:val="28"/>
              </w:rPr>
            </w:pPr>
          </w:p>
          <w:p w:rsidR="00A4269B" w:rsidRPr="00A73E2A" w:rsidRDefault="00A4269B" w:rsidP="000813BD">
            <w:pPr>
              <w:rPr>
                <w:sz w:val="28"/>
                <w:szCs w:val="28"/>
              </w:rPr>
            </w:pPr>
          </w:p>
          <w:p w:rsidR="00A4269B" w:rsidRPr="00A73E2A" w:rsidRDefault="00A4269B" w:rsidP="000813BD">
            <w:pPr>
              <w:rPr>
                <w:sz w:val="28"/>
                <w:szCs w:val="28"/>
              </w:rPr>
            </w:pPr>
          </w:p>
          <w:p w:rsidR="00A4269B" w:rsidRPr="00A73E2A" w:rsidRDefault="00A4269B" w:rsidP="000813BD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</w:tcPr>
          <w:p w:rsidR="00A4269B" w:rsidRPr="00A73E2A" w:rsidRDefault="00A4269B" w:rsidP="000813BD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Session :</w:t>
            </w:r>
          </w:p>
          <w:p w:rsidR="00A4269B" w:rsidRPr="00A73E2A" w:rsidRDefault="00A4269B" w:rsidP="000813BD">
            <w:pPr>
              <w:rPr>
                <w:sz w:val="28"/>
                <w:szCs w:val="28"/>
              </w:rPr>
            </w:pPr>
          </w:p>
          <w:p w:rsidR="00A4269B" w:rsidRPr="00A73E2A" w:rsidRDefault="00A4269B" w:rsidP="00A4269B">
            <w:pPr>
              <w:rPr>
                <w:sz w:val="28"/>
                <w:szCs w:val="28"/>
              </w:rPr>
            </w:pPr>
          </w:p>
        </w:tc>
      </w:tr>
      <w:tr w:rsidR="00A4269B" w:rsidRPr="00A73E2A">
        <w:trPr>
          <w:trHeight w:val="461"/>
        </w:trPr>
        <w:tc>
          <w:tcPr>
            <w:tcW w:w="4616" w:type="dxa"/>
            <w:gridSpan w:val="3"/>
            <w:vMerge/>
          </w:tcPr>
          <w:p w:rsidR="00A4269B" w:rsidRPr="00A73E2A" w:rsidRDefault="00A4269B" w:rsidP="000813BD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</w:tcPr>
          <w:p w:rsidR="00A4269B" w:rsidRPr="00A73E2A" w:rsidRDefault="00A4269B" w:rsidP="000813BD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Nom du candidat :</w:t>
            </w:r>
          </w:p>
          <w:p w:rsidR="00A73E2A" w:rsidRPr="00A73E2A" w:rsidRDefault="00A73E2A" w:rsidP="000813BD">
            <w:pPr>
              <w:rPr>
                <w:sz w:val="28"/>
                <w:szCs w:val="28"/>
              </w:rPr>
            </w:pPr>
          </w:p>
          <w:p w:rsidR="00A73E2A" w:rsidRPr="00A73E2A" w:rsidRDefault="00A73E2A" w:rsidP="000813BD">
            <w:pPr>
              <w:rPr>
                <w:sz w:val="28"/>
                <w:szCs w:val="28"/>
              </w:rPr>
            </w:pPr>
          </w:p>
        </w:tc>
      </w:tr>
      <w:tr w:rsidR="00A4269B" w:rsidRPr="00A73E2A">
        <w:trPr>
          <w:trHeight w:val="461"/>
        </w:trPr>
        <w:tc>
          <w:tcPr>
            <w:tcW w:w="4616" w:type="dxa"/>
            <w:gridSpan w:val="3"/>
            <w:vMerge/>
          </w:tcPr>
          <w:p w:rsidR="00A4269B" w:rsidRPr="00A73E2A" w:rsidRDefault="00A4269B" w:rsidP="000813BD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</w:tcPr>
          <w:p w:rsidR="00A4269B" w:rsidRPr="00A73E2A" w:rsidRDefault="00A4269B" w:rsidP="000813BD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Prénom :</w:t>
            </w:r>
          </w:p>
          <w:p w:rsidR="00A73E2A" w:rsidRPr="00A73E2A" w:rsidRDefault="00A73E2A" w:rsidP="000813BD">
            <w:pPr>
              <w:rPr>
                <w:sz w:val="28"/>
                <w:szCs w:val="28"/>
              </w:rPr>
            </w:pPr>
          </w:p>
          <w:p w:rsidR="00A73E2A" w:rsidRPr="00A73E2A" w:rsidRDefault="00A73E2A" w:rsidP="000813BD">
            <w:pPr>
              <w:rPr>
                <w:sz w:val="28"/>
                <w:szCs w:val="28"/>
              </w:rPr>
            </w:pPr>
          </w:p>
        </w:tc>
      </w:tr>
      <w:tr w:rsidR="00A4269B" w:rsidRPr="00A73E2A">
        <w:trPr>
          <w:trHeight w:val="461"/>
        </w:trPr>
        <w:tc>
          <w:tcPr>
            <w:tcW w:w="4616" w:type="dxa"/>
            <w:gridSpan w:val="3"/>
            <w:vMerge/>
          </w:tcPr>
          <w:p w:rsidR="00A4269B" w:rsidRPr="00A73E2A" w:rsidRDefault="00A4269B" w:rsidP="000813BD">
            <w:pPr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</w:tcPr>
          <w:p w:rsidR="00A4269B" w:rsidRPr="00A73E2A" w:rsidRDefault="00A4269B" w:rsidP="000813BD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Date de l’évaluation :</w:t>
            </w:r>
          </w:p>
          <w:p w:rsidR="00A73E2A" w:rsidRPr="00A73E2A" w:rsidRDefault="00A73E2A" w:rsidP="000813BD">
            <w:pPr>
              <w:rPr>
                <w:sz w:val="28"/>
                <w:szCs w:val="28"/>
              </w:rPr>
            </w:pPr>
          </w:p>
          <w:p w:rsidR="00A73E2A" w:rsidRPr="00A73E2A" w:rsidRDefault="00A73E2A" w:rsidP="000813BD">
            <w:pPr>
              <w:rPr>
                <w:sz w:val="28"/>
                <w:szCs w:val="28"/>
              </w:rPr>
            </w:pPr>
          </w:p>
        </w:tc>
      </w:tr>
      <w:tr w:rsidR="00A4269B" w:rsidRPr="00A73E2A">
        <w:trPr>
          <w:trHeight w:val="790"/>
        </w:trPr>
        <w:tc>
          <w:tcPr>
            <w:tcW w:w="4616" w:type="dxa"/>
            <w:gridSpan w:val="3"/>
            <w:vMerge w:val="restart"/>
          </w:tcPr>
          <w:p w:rsidR="00A4269B" w:rsidRPr="00A73E2A" w:rsidRDefault="00A4269B" w:rsidP="00A73E2A">
            <w:pPr>
              <w:jc w:val="both"/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Description sommaire du travail demandé :</w:t>
            </w:r>
          </w:p>
          <w:p w:rsidR="00A4269B" w:rsidRPr="00A73E2A" w:rsidRDefault="00A4269B" w:rsidP="00A73E2A">
            <w:pPr>
              <w:jc w:val="both"/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 xml:space="preserve">La porte palière d’un niveau frotte </w:t>
            </w:r>
            <w:r w:rsidR="00A73E2A" w:rsidRPr="00A73E2A">
              <w:rPr>
                <w:sz w:val="28"/>
                <w:szCs w:val="28"/>
              </w:rPr>
              <w:t>anormalement</w:t>
            </w:r>
            <w:r w:rsidRPr="00A73E2A">
              <w:rPr>
                <w:sz w:val="28"/>
                <w:szCs w:val="28"/>
              </w:rPr>
              <w:t xml:space="preserve"> sur son seuil.</w:t>
            </w:r>
            <w:r w:rsidR="008A6346">
              <w:rPr>
                <w:sz w:val="28"/>
                <w:szCs w:val="28"/>
              </w:rPr>
              <w:t xml:space="preserve"> </w:t>
            </w:r>
            <w:r w:rsidRPr="00A73E2A">
              <w:rPr>
                <w:sz w:val="28"/>
                <w:szCs w:val="28"/>
              </w:rPr>
              <w:t>Nous vous demandons de trouver la ou les raisons de ce disfonctionnement et de réaliser la réparation nécessaire.</w:t>
            </w:r>
            <w:r w:rsidR="00AC4E7F">
              <w:rPr>
                <w:sz w:val="28"/>
                <w:szCs w:val="28"/>
              </w:rPr>
              <w:t xml:space="preserve"> </w:t>
            </w:r>
            <w:r w:rsidR="00C24F31">
              <w:rPr>
                <w:sz w:val="28"/>
                <w:szCs w:val="28"/>
              </w:rPr>
              <w:t>De plus un changemen</w:t>
            </w:r>
            <w:r w:rsidR="00AC4E7F">
              <w:rPr>
                <w:sz w:val="28"/>
                <w:szCs w:val="28"/>
              </w:rPr>
              <w:t>t des galets et cablettes est né</w:t>
            </w:r>
            <w:r w:rsidR="00C24F31">
              <w:rPr>
                <w:sz w:val="28"/>
                <w:szCs w:val="28"/>
              </w:rPr>
              <w:t>cessaire</w:t>
            </w:r>
          </w:p>
        </w:tc>
        <w:tc>
          <w:tcPr>
            <w:tcW w:w="4611" w:type="dxa"/>
            <w:gridSpan w:val="2"/>
          </w:tcPr>
          <w:p w:rsidR="00A4269B" w:rsidRPr="00A73E2A" w:rsidRDefault="00A4269B" w:rsidP="00A4269B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Lieu de l’évaluation :</w:t>
            </w:r>
          </w:p>
          <w:p w:rsidR="00A4269B" w:rsidRPr="00A73E2A" w:rsidRDefault="00A4269B" w:rsidP="00A4269B">
            <w:pPr>
              <w:rPr>
                <w:sz w:val="28"/>
                <w:szCs w:val="28"/>
              </w:rPr>
            </w:pPr>
          </w:p>
        </w:tc>
      </w:tr>
      <w:tr w:rsidR="00A4269B" w:rsidRPr="00A73E2A">
        <w:trPr>
          <w:trHeight w:val="875"/>
        </w:trPr>
        <w:tc>
          <w:tcPr>
            <w:tcW w:w="4616" w:type="dxa"/>
            <w:gridSpan w:val="3"/>
            <w:vMerge/>
          </w:tcPr>
          <w:p w:rsidR="00A4269B" w:rsidRPr="00A73E2A" w:rsidRDefault="00A4269B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11" w:type="dxa"/>
            <w:gridSpan w:val="2"/>
          </w:tcPr>
          <w:p w:rsidR="00A4269B" w:rsidRPr="00A73E2A" w:rsidRDefault="00A4269B" w:rsidP="00A4269B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Support d’évaluation :</w:t>
            </w:r>
          </w:p>
          <w:p w:rsidR="00A4269B" w:rsidRPr="00A73E2A" w:rsidRDefault="00A4269B" w:rsidP="00A4269B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 xml:space="preserve">Ensemble porte palière porte cabine </w:t>
            </w:r>
            <w:r w:rsidR="0005551A" w:rsidRPr="00A73E2A">
              <w:rPr>
                <w:sz w:val="28"/>
                <w:szCs w:val="28"/>
              </w:rPr>
              <w:t>S</w:t>
            </w:r>
            <w:r w:rsidR="007B1BB0">
              <w:rPr>
                <w:sz w:val="28"/>
                <w:szCs w:val="28"/>
              </w:rPr>
              <w:t>MART</w:t>
            </w:r>
          </w:p>
        </w:tc>
      </w:tr>
      <w:tr w:rsidR="0005551A" w:rsidRPr="00A73E2A">
        <w:tc>
          <w:tcPr>
            <w:tcW w:w="9227" w:type="dxa"/>
            <w:gridSpan w:val="5"/>
          </w:tcPr>
          <w:p w:rsidR="0005551A" w:rsidRPr="00A73E2A" w:rsidRDefault="0005551A" w:rsidP="006D056A">
            <w:pPr>
              <w:jc w:val="center"/>
              <w:rPr>
                <w:b/>
                <w:sz w:val="28"/>
                <w:szCs w:val="28"/>
              </w:rPr>
            </w:pPr>
            <w:r w:rsidRPr="00A73E2A">
              <w:rPr>
                <w:b/>
                <w:sz w:val="28"/>
                <w:szCs w:val="28"/>
              </w:rPr>
              <w:t>Données fournies au candidat</w:t>
            </w:r>
          </w:p>
        </w:tc>
      </w:tr>
      <w:tr w:rsidR="0005551A" w:rsidRPr="00A73E2A">
        <w:tc>
          <w:tcPr>
            <w:tcW w:w="653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05551A" w:rsidRPr="00A73E2A" w:rsidRDefault="0005551A" w:rsidP="0005551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Dossier technique ou schéma et plans</w:t>
            </w:r>
          </w:p>
        </w:tc>
        <w:tc>
          <w:tcPr>
            <w:tcW w:w="717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05551A" w:rsidRPr="00A73E2A" w:rsidRDefault="0005551A" w:rsidP="0005551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Méthodes d’installation</w:t>
            </w:r>
          </w:p>
        </w:tc>
      </w:tr>
      <w:tr w:rsidR="0005551A" w:rsidRPr="00A73E2A">
        <w:tc>
          <w:tcPr>
            <w:tcW w:w="653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05551A" w:rsidRPr="00A73E2A" w:rsidRDefault="0005551A" w:rsidP="0005551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Ordre de service</w:t>
            </w:r>
          </w:p>
        </w:tc>
        <w:tc>
          <w:tcPr>
            <w:tcW w:w="717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05551A" w:rsidRPr="00A73E2A" w:rsidRDefault="0005551A" w:rsidP="0005551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 xml:space="preserve">Dossier de </w:t>
            </w:r>
            <w:r w:rsidR="00A73E2A" w:rsidRPr="00A73E2A">
              <w:rPr>
                <w:sz w:val="28"/>
                <w:szCs w:val="28"/>
              </w:rPr>
              <w:t>modernisation</w:t>
            </w:r>
          </w:p>
        </w:tc>
      </w:tr>
      <w:tr w:rsidR="0005551A" w:rsidRPr="00A73E2A">
        <w:tc>
          <w:tcPr>
            <w:tcW w:w="653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05551A" w:rsidRPr="00A73E2A" w:rsidRDefault="0005551A" w:rsidP="0005551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Mode opératoire</w:t>
            </w:r>
          </w:p>
        </w:tc>
        <w:tc>
          <w:tcPr>
            <w:tcW w:w="717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05551A" w:rsidRPr="00A73E2A" w:rsidRDefault="0005551A" w:rsidP="0005551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Les données propres à la situation</w:t>
            </w:r>
          </w:p>
        </w:tc>
      </w:tr>
      <w:tr w:rsidR="0005551A" w:rsidRPr="00A73E2A">
        <w:tc>
          <w:tcPr>
            <w:tcW w:w="653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05551A" w:rsidRPr="00A73E2A" w:rsidRDefault="0005551A" w:rsidP="0005551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Plan de prévention</w:t>
            </w:r>
          </w:p>
        </w:tc>
        <w:tc>
          <w:tcPr>
            <w:tcW w:w="717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05551A" w:rsidRPr="00A73E2A" w:rsidRDefault="0005551A" w:rsidP="0005551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Manuel de maintenance</w:t>
            </w:r>
          </w:p>
        </w:tc>
      </w:tr>
      <w:tr w:rsidR="0005551A" w:rsidRPr="00A73E2A">
        <w:tc>
          <w:tcPr>
            <w:tcW w:w="653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05551A" w:rsidRPr="00A73E2A" w:rsidRDefault="0005551A" w:rsidP="0005551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Consignes de sécurité</w:t>
            </w:r>
          </w:p>
        </w:tc>
        <w:tc>
          <w:tcPr>
            <w:tcW w:w="717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05551A" w:rsidRPr="00A73E2A" w:rsidRDefault="00A73E2A" w:rsidP="00A73E2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Moyen de communication</w:t>
            </w:r>
          </w:p>
        </w:tc>
      </w:tr>
      <w:tr w:rsidR="0005551A" w:rsidRPr="00A73E2A">
        <w:tc>
          <w:tcPr>
            <w:tcW w:w="653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05551A" w:rsidRPr="00A73E2A" w:rsidRDefault="0005551A" w:rsidP="0005551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Carnet d’entretien de l’ascenseur</w:t>
            </w:r>
          </w:p>
        </w:tc>
        <w:tc>
          <w:tcPr>
            <w:tcW w:w="717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</w:tr>
      <w:tr w:rsidR="0005551A" w:rsidRPr="00A73E2A">
        <w:tc>
          <w:tcPr>
            <w:tcW w:w="653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3" w:type="dxa"/>
            <w:gridSpan w:val="2"/>
          </w:tcPr>
          <w:p w:rsidR="0005551A" w:rsidRPr="00A73E2A" w:rsidRDefault="0005551A" w:rsidP="0005551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Fiche descriptive de risques (EDS)</w:t>
            </w:r>
          </w:p>
        </w:tc>
        <w:tc>
          <w:tcPr>
            <w:tcW w:w="717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05551A" w:rsidRPr="00A73E2A" w:rsidRDefault="0005551A" w:rsidP="006D056A">
            <w:pPr>
              <w:jc w:val="center"/>
              <w:rPr>
                <w:sz w:val="28"/>
                <w:szCs w:val="28"/>
              </w:rPr>
            </w:pPr>
          </w:p>
        </w:tc>
      </w:tr>
      <w:tr w:rsidR="00A73E2A" w:rsidRPr="00A73E2A">
        <w:tc>
          <w:tcPr>
            <w:tcW w:w="9227" w:type="dxa"/>
            <w:gridSpan w:val="5"/>
          </w:tcPr>
          <w:p w:rsidR="00A73E2A" w:rsidRPr="00A73E2A" w:rsidRDefault="00A73E2A" w:rsidP="006D056A">
            <w:pPr>
              <w:jc w:val="center"/>
              <w:rPr>
                <w:b/>
                <w:sz w:val="28"/>
                <w:szCs w:val="28"/>
              </w:rPr>
            </w:pPr>
            <w:r w:rsidRPr="00A73E2A">
              <w:rPr>
                <w:b/>
                <w:sz w:val="28"/>
                <w:szCs w:val="28"/>
              </w:rPr>
              <w:t>Travail demandé</w:t>
            </w:r>
          </w:p>
        </w:tc>
      </w:tr>
      <w:tr w:rsidR="00A73E2A" w:rsidRPr="00A73E2A">
        <w:tc>
          <w:tcPr>
            <w:tcW w:w="653" w:type="dxa"/>
          </w:tcPr>
          <w:p w:rsidR="00A73E2A" w:rsidRPr="00A73E2A" w:rsidRDefault="00A73E2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73E2A" w:rsidRPr="00A73E2A" w:rsidRDefault="00A73E2A" w:rsidP="006D056A">
            <w:pPr>
              <w:jc w:val="center"/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A2/T3</w:t>
            </w:r>
          </w:p>
        </w:tc>
        <w:tc>
          <w:tcPr>
            <w:tcW w:w="7319" w:type="dxa"/>
            <w:gridSpan w:val="3"/>
          </w:tcPr>
          <w:p w:rsidR="00A73E2A" w:rsidRPr="00A73E2A" w:rsidRDefault="00A73E2A" w:rsidP="00A73E2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Localiser la défaillance ou la panne et diagnostiquer</w:t>
            </w:r>
          </w:p>
        </w:tc>
      </w:tr>
      <w:tr w:rsidR="00A73E2A" w:rsidRPr="00A73E2A">
        <w:tc>
          <w:tcPr>
            <w:tcW w:w="653" w:type="dxa"/>
          </w:tcPr>
          <w:p w:rsidR="00A73E2A" w:rsidRPr="00A73E2A" w:rsidRDefault="00A73E2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73E2A" w:rsidRPr="00A73E2A" w:rsidRDefault="00A73E2A" w:rsidP="006D056A">
            <w:pPr>
              <w:jc w:val="center"/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A3/T2</w:t>
            </w:r>
          </w:p>
        </w:tc>
        <w:tc>
          <w:tcPr>
            <w:tcW w:w="7319" w:type="dxa"/>
            <w:gridSpan w:val="3"/>
          </w:tcPr>
          <w:p w:rsidR="00A73E2A" w:rsidRPr="00A73E2A" w:rsidRDefault="00A73E2A" w:rsidP="00A73E2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Réaliser les opérations de réparation</w:t>
            </w:r>
          </w:p>
        </w:tc>
      </w:tr>
      <w:tr w:rsidR="00A73E2A" w:rsidRPr="00A73E2A">
        <w:tc>
          <w:tcPr>
            <w:tcW w:w="653" w:type="dxa"/>
          </w:tcPr>
          <w:p w:rsidR="00A73E2A" w:rsidRPr="00A73E2A" w:rsidRDefault="00A73E2A" w:rsidP="006D056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55" w:type="dxa"/>
          </w:tcPr>
          <w:p w:rsidR="00A73E2A" w:rsidRPr="00A73E2A" w:rsidRDefault="00A73E2A" w:rsidP="006D056A">
            <w:pPr>
              <w:jc w:val="center"/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A5/T2</w:t>
            </w:r>
          </w:p>
        </w:tc>
        <w:tc>
          <w:tcPr>
            <w:tcW w:w="7319" w:type="dxa"/>
            <w:gridSpan w:val="3"/>
          </w:tcPr>
          <w:p w:rsidR="00A73E2A" w:rsidRPr="00A73E2A" w:rsidRDefault="00A73E2A" w:rsidP="00A73E2A">
            <w:pPr>
              <w:rPr>
                <w:sz w:val="28"/>
                <w:szCs w:val="28"/>
              </w:rPr>
            </w:pPr>
            <w:r w:rsidRPr="00A73E2A">
              <w:rPr>
                <w:sz w:val="28"/>
                <w:szCs w:val="28"/>
              </w:rPr>
              <w:t>Communiquer au sein d’une équipe, d’un groupe de travail</w:t>
            </w:r>
          </w:p>
        </w:tc>
      </w:tr>
    </w:tbl>
    <w:p w:rsidR="002E0F2C" w:rsidRDefault="002E0F2C" w:rsidP="006D056A">
      <w:pPr>
        <w:jc w:val="center"/>
        <w:rPr>
          <w:sz w:val="28"/>
          <w:szCs w:val="28"/>
        </w:rPr>
      </w:pPr>
    </w:p>
    <w:p w:rsidR="002E0F2C" w:rsidRDefault="002E0F2C" w:rsidP="006D056A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  <w:r>
        <w:rPr>
          <w:sz w:val="28"/>
          <w:szCs w:val="28"/>
        </w:rPr>
        <w:t>FAIRE DES PROPOSITIONS DE PROBLEMES POSSIBLES POUR LE FROTTEMENT DES PORTES SUR LE SEUIL.</w:t>
      </w:r>
    </w:p>
    <w:p w:rsidR="00DE0246" w:rsidRDefault="00DE0246" w:rsidP="00DE0246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1E0"/>
      </w:tblPr>
      <w:tblGrid>
        <w:gridCol w:w="4606"/>
        <w:gridCol w:w="4606"/>
      </w:tblGrid>
      <w:tr w:rsidR="00DE0246" w:rsidTr="0033072F">
        <w:tc>
          <w:tcPr>
            <w:tcW w:w="4606" w:type="dxa"/>
          </w:tcPr>
          <w:p w:rsidR="00DE0246" w:rsidRPr="00F37B6E" w:rsidRDefault="00DE0246" w:rsidP="0033072F">
            <w:pPr>
              <w:jc w:val="center"/>
              <w:rPr>
                <w:b/>
                <w:i/>
                <w:sz w:val="28"/>
                <w:szCs w:val="28"/>
                <w:u w:val="single"/>
              </w:rPr>
            </w:pPr>
            <w:r w:rsidRPr="00F37B6E">
              <w:rPr>
                <w:b/>
                <w:i/>
                <w:sz w:val="28"/>
                <w:szCs w:val="28"/>
                <w:u w:val="single"/>
              </w:rPr>
              <w:t>HYPOTHESE</w:t>
            </w:r>
          </w:p>
          <w:p w:rsidR="00DE0246" w:rsidRDefault="00DE0246" w:rsidP="0033072F">
            <w:pPr>
              <w:jc w:val="center"/>
              <w:rPr>
                <w:i/>
                <w:sz w:val="28"/>
                <w:szCs w:val="28"/>
              </w:rPr>
            </w:pPr>
          </w:p>
          <w:p w:rsidR="00DE0246" w:rsidRPr="00246EEB" w:rsidRDefault="00DE0246" w:rsidP="0033072F">
            <w:pPr>
              <w:jc w:val="center"/>
              <w:rPr>
                <w:i/>
                <w:sz w:val="28"/>
                <w:szCs w:val="28"/>
              </w:rPr>
            </w:pPr>
            <w:r w:rsidRPr="00246EEB">
              <w:rPr>
                <w:i/>
                <w:sz w:val="28"/>
                <w:szCs w:val="28"/>
              </w:rPr>
              <w:t>.</w:t>
            </w: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DE0246" w:rsidRDefault="00DE0246" w:rsidP="0033072F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VERIFICATION</w:t>
            </w:r>
          </w:p>
          <w:p w:rsidR="00DE0246" w:rsidRDefault="00DE0246" w:rsidP="0033072F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DE0246" w:rsidRDefault="00DE0246" w:rsidP="0033072F">
            <w:pPr>
              <w:jc w:val="center"/>
              <w:rPr>
                <w:i/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i/>
                <w:sz w:val="28"/>
                <w:szCs w:val="28"/>
              </w:rPr>
            </w:pPr>
          </w:p>
          <w:p w:rsidR="00DE0246" w:rsidRPr="00246EEB" w:rsidRDefault="00DE0246" w:rsidP="0033072F">
            <w:pPr>
              <w:jc w:val="center"/>
              <w:rPr>
                <w:i/>
                <w:sz w:val="28"/>
                <w:szCs w:val="28"/>
              </w:rPr>
            </w:pPr>
          </w:p>
          <w:p w:rsidR="00DE0246" w:rsidRDefault="00DE0246" w:rsidP="0033072F">
            <w:pPr>
              <w:jc w:val="center"/>
              <w:rPr>
                <w:sz w:val="28"/>
                <w:szCs w:val="28"/>
              </w:rPr>
            </w:pPr>
          </w:p>
          <w:p w:rsidR="00DE0246" w:rsidRPr="00246EEB" w:rsidRDefault="00DE0246" w:rsidP="0033072F">
            <w:pPr>
              <w:jc w:val="center"/>
              <w:rPr>
                <w:sz w:val="28"/>
                <w:szCs w:val="28"/>
              </w:rPr>
            </w:pPr>
          </w:p>
        </w:tc>
      </w:tr>
    </w:tbl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  <w:r>
        <w:rPr>
          <w:sz w:val="28"/>
          <w:szCs w:val="28"/>
        </w:rPr>
        <w:t>ACTIONS ENVISAGEES</w:t>
      </w: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DE0246">
      <w:pPr>
        <w:jc w:val="center"/>
        <w:rPr>
          <w:sz w:val="28"/>
          <w:szCs w:val="28"/>
        </w:rPr>
      </w:pPr>
    </w:p>
    <w:p w:rsidR="00DE0246" w:rsidRDefault="00DE0246" w:rsidP="006D056A">
      <w:pPr>
        <w:jc w:val="center"/>
        <w:rPr>
          <w:sz w:val="28"/>
          <w:szCs w:val="28"/>
        </w:rPr>
      </w:pPr>
    </w:p>
    <w:p w:rsidR="00DE0246" w:rsidRDefault="00DE0246" w:rsidP="006D056A">
      <w:pPr>
        <w:jc w:val="center"/>
        <w:rPr>
          <w:sz w:val="28"/>
          <w:szCs w:val="28"/>
        </w:rPr>
      </w:pPr>
    </w:p>
    <w:p w:rsidR="002E0F2C" w:rsidRDefault="00F37B6E" w:rsidP="006D056A">
      <w:pPr>
        <w:jc w:val="center"/>
        <w:rPr>
          <w:sz w:val="28"/>
          <w:szCs w:val="28"/>
        </w:rPr>
      </w:pPr>
      <w:r>
        <w:rPr>
          <w:sz w:val="28"/>
          <w:szCs w:val="28"/>
        </w:rPr>
        <w:t>PROCEDURE D’INTERVENTION</w:t>
      </w:r>
    </w:p>
    <w:p w:rsidR="002E0F2C" w:rsidRDefault="002E0F2C" w:rsidP="006D056A">
      <w:pPr>
        <w:jc w:val="center"/>
        <w:rPr>
          <w:sz w:val="28"/>
          <w:szCs w:val="28"/>
        </w:rPr>
      </w:pPr>
    </w:p>
    <w:p w:rsidR="002E0F2C" w:rsidRDefault="0088333A" w:rsidP="0088333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C4E7F">
        <w:rPr>
          <w:sz w:val="28"/>
          <w:szCs w:val="28"/>
        </w:rPr>
        <w:t>Énumérer</w:t>
      </w:r>
      <w:r>
        <w:rPr>
          <w:sz w:val="28"/>
          <w:szCs w:val="28"/>
        </w:rPr>
        <w:t xml:space="preserve"> toute la procédure de mise en sécurité et de mise </w:t>
      </w:r>
      <w:r w:rsidR="008A6346">
        <w:rPr>
          <w:sz w:val="28"/>
          <w:szCs w:val="28"/>
        </w:rPr>
        <w:t>en position pour</w:t>
      </w:r>
      <w:r w:rsidR="00DE0246">
        <w:rPr>
          <w:sz w:val="28"/>
          <w:szCs w:val="28"/>
        </w:rPr>
        <w:t xml:space="preserve">  le</w:t>
      </w:r>
      <w:r w:rsidR="008A6346">
        <w:rPr>
          <w:sz w:val="28"/>
          <w:szCs w:val="28"/>
        </w:rPr>
        <w:t xml:space="preserve"> changement des cablettes et galet de la porte palière.</w:t>
      </w:r>
    </w:p>
    <w:p w:rsidR="0008347A" w:rsidRDefault="0008347A" w:rsidP="0088333A">
      <w:pPr>
        <w:rPr>
          <w:sz w:val="28"/>
          <w:szCs w:val="28"/>
        </w:rPr>
      </w:pPr>
    </w:p>
    <w:p w:rsidR="0008347A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8A6346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8A6346" w:rsidRDefault="008A6346" w:rsidP="0088333A">
      <w:pPr>
        <w:rPr>
          <w:sz w:val="28"/>
          <w:szCs w:val="28"/>
        </w:rPr>
      </w:pPr>
    </w:p>
    <w:p w:rsidR="00CF677D" w:rsidRDefault="008A6346" w:rsidP="008833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</w:p>
    <w:p w:rsidR="00CF677D" w:rsidRDefault="00CF677D" w:rsidP="0088333A">
      <w:pPr>
        <w:rPr>
          <w:sz w:val="28"/>
          <w:szCs w:val="28"/>
        </w:rPr>
      </w:pPr>
    </w:p>
    <w:p w:rsidR="00C1220E" w:rsidRDefault="00C1220E" w:rsidP="00C1220E">
      <w:pPr>
        <w:jc w:val="center"/>
        <w:rPr>
          <w:sz w:val="28"/>
          <w:szCs w:val="28"/>
        </w:rPr>
      </w:pPr>
      <w:r>
        <w:rPr>
          <w:sz w:val="28"/>
          <w:szCs w:val="28"/>
        </w:rPr>
        <w:t>DOCUMENT A REMPILR PAR LE CANDIDAT</w:t>
      </w:r>
    </w:p>
    <w:p w:rsidR="00CF677D" w:rsidRDefault="00CF677D" w:rsidP="00C1220E">
      <w:pPr>
        <w:jc w:val="center"/>
        <w:rPr>
          <w:sz w:val="28"/>
          <w:szCs w:val="28"/>
        </w:rPr>
      </w:pPr>
    </w:p>
    <w:p w:rsidR="00CF677D" w:rsidRPr="00C1220E" w:rsidRDefault="00CF677D" w:rsidP="00C1220E">
      <w:pPr>
        <w:jc w:val="center"/>
        <w:rPr>
          <w:sz w:val="28"/>
          <w:szCs w:val="28"/>
        </w:rPr>
      </w:pPr>
    </w:p>
    <w:p w:rsidR="00C1220E" w:rsidRPr="00016179" w:rsidRDefault="00C1220E" w:rsidP="0088333A">
      <w:pPr>
        <w:rPr>
          <w:i/>
          <w:sz w:val="28"/>
          <w:szCs w:val="28"/>
        </w:rPr>
      </w:pPr>
    </w:p>
    <w:p w:rsidR="00016179" w:rsidRDefault="00B561A2" w:rsidP="0001617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4" type="#_x0000_t61" style="position:absolute;left:0;text-align:left;margin-left:315pt;margin-top:347.85pt;width:54pt;height:36pt;z-index:251658752" adj="-22400,-87390" filled="f">
            <v:textbox>
              <w:txbxContent>
                <w:p w:rsidR="00C1220E" w:rsidRPr="0008347A" w:rsidRDefault="00C1220E" w:rsidP="0008347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3" type="#_x0000_t61" style="position:absolute;left:0;text-align:left;margin-left:414pt;margin-top:113.85pt;width:1in;height:63pt;z-index:251657728" adj="-25635,19131" filled="f">
            <v:textbox>
              <w:txbxContent>
                <w:p w:rsidR="002A4E07" w:rsidRPr="0008347A" w:rsidRDefault="002A4E07" w:rsidP="0008347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61" style="position:absolute;left:0;text-align:left;margin-left:-27pt;margin-top:347.85pt;width:1in;height:23.25pt;z-index:251655680" adj="42525,-87236">
            <v:textbox>
              <w:txbxContent>
                <w:p w:rsidR="00016179" w:rsidRPr="0008347A" w:rsidRDefault="00016179" w:rsidP="0008347A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61" style="position:absolute;left:0;text-align:left;margin-left:-41.4pt;margin-top:120pt;width:1in;height:45pt;z-index:251656704" adj="26775,34920" filled="f" fillcolor="yellow" strokeweight=".25pt">
            <v:textbox>
              <w:txbxContent>
                <w:p w:rsidR="00016179" w:rsidRPr="0008347A" w:rsidRDefault="00016179" w:rsidP="0008347A"/>
              </w:txbxContent>
            </v:textbox>
          </v:shape>
        </w:pict>
      </w:r>
      <w:r w:rsidR="00363EA2">
        <w:rPr>
          <w:noProof/>
          <w:sz w:val="28"/>
          <w:szCs w:val="28"/>
        </w:rPr>
        <w:drawing>
          <wp:inline distT="0" distB="0" distL="0" distR="0">
            <wp:extent cx="5753100" cy="4314825"/>
            <wp:effectExtent l="19050" t="0" r="0" b="0"/>
            <wp:docPr id="2" name="Image 2" descr="Photo0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hoto03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  <w:r>
        <w:rPr>
          <w:sz w:val="28"/>
          <w:szCs w:val="28"/>
        </w:rPr>
        <w:t>Indiquer le nom des éléments dans les cadres prévues à cette effet</w:t>
      </w: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8A6346" w:rsidP="00016179">
      <w:pPr>
        <w:jc w:val="center"/>
        <w:rPr>
          <w:sz w:val="28"/>
          <w:szCs w:val="28"/>
        </w:rPr>
      </w:pPr>
      <w:r>
        <w:rPr>
          <w:sz w:val="28"/>
          <w:szCs w:val="28"/>
        </w:rPr>
        <w:t>CHANGEMENT DES CABLETTES EST GALETS DE LA PORETE PALIERE</w:t>
      </w:r>
    </w:p>
    <w:p w:rsidR="00CF677D" w:rsidRDefault="00CF677D" w:rsidP="00016179">
      <w:pPr>
        <w:jc w:val="center"/>
        <w:rPr>
          <w:sz w:val="28"/>
          <w:szCs w:val="28"/>
        </w:rPr>
      </w:pPr>
    </w:p>
    <w:p w:rsidR="00CF677D" w:rsidRDefault="00CF677D" w:rsidP="00016179">
      <w:pPr>
        <w:jc w:val="center"/>
        <w:rPr>
          <w:sz w:val="28"/>
          <w:szCs w:val="28"/>
        </w:rPr>
      </w:pPr>
    </w:p>
    <w:p w:rsidR="00341B54" w:rsidRDefault="0008347A" w:rsidP="00016179">
      <w:pPr>
        <w:jc w:val="center"/>
        <w:rPr>
          <w:sz w:val="28"/>
          <w:szCs w:val="28"/>
        </w:rPr>
      </w:pPr>
      <w:r>
        <w:rPr>
          <w:sz w:val="28"/>
          <w:szCs w:val="28"/>
        </w:rPr>
        <w:t>GAMME DE DEMONTAGE</w:t>
      </w:r>
    </w:p>
    <w:tbl>
      <w:tblPr>
        <w:tblStyle w:val="Grilledutableau"/>
        <w:tblW w:w="0" w:type="auto"/>
        <w:tblLook w:val="01E0"/>
      </w:tblPr>
      <w:tblGrid>
        <w:gridCol w:w="4606"/>
        <w:gridCol w:w="4606"/>
        <w:gridCol w:w="38"/>
      </w:tblGrid>
      <w:tr w:rsidR="0008347A">
        <w:trPr>
          <w:gridAfter w:val="1"/>
          <w:wAfter w:w="38" w:type="dxa"/>
        </w:trPr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  <w:r>
              <w:rPr>
                <w:i/>
              </w:rPr>
              <w:t>ELEMENT DEMONTE</w:t>
            </w:r>
          </w:p>
        </w:tc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  <w:r>
              <w:rPr>
                <w:i/>
              </w:rPr>
              <w:t>OUTIL</w:t>
            </w: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  <w:tr w:rsidR="0008347A">
        <w:tc>
          <w:tcPr>
            <w:tcW w:w="4606" w:type="dxa"/>
          </w:tcPr>
          <w:p w:rsidR="0008347A" w:rsidRDefault="0008347A" w:rsidP="0008347A">
            <w:pPr>
              <w:jc w:val="center"/>
              <w:rPr>
                <w:i/>
              </w:rPr>
            </w:pPr>
          </w:p>
          <w:p w:rsidR="0008347A" w:rsidRDefault="0008347A" w:rsidP="0008347A">
            <w:pPr>
              <w:jc w:val="center"/>
              <w:rPr>
                <w:i/>
              </w:rPr>
            </w:pPr>
          </w:p>
        </w:tc>
        <w:tc>
          <w:tcPr>
            <w:tcW w:w="4606" w:type="dxa"/>
            <w:gridSpan w:val="2"/>
          </w:tcPr>
          <w:p w:rsidR="0008347A" w:rsidRDefault="0008347A" w:rsidP="0008347A">
            <w:pPr>
              <w:jc w:val="center"/>
              <w:rPr>
                <w:i/>
              </w:rPr>
            </w:pPr>
          </w:p>
        </w:tc>
      </w:tr>
    </w:tbl>
    <w:p w:rsidR="002A4E07" w:rsidRDefault="002A4E07" w:rsidP="0008347A">
      <w:pPr>
        <w:jc w:val="center"/>
        <w:rPr>
          <w:i/>
        </w:rPr>
      </w:pPr>
    </w:p>
    <w:p w:rsidR="0008347A" w:rsidRDefault="0008347A" w:rsidP="0008347A">
      <w:pPr>
        <w:jc w:val="center"/>
        <w:rPr>
          <w:i/>
        </w:rPr>
      </w:pPr>
    </w:p>
    <w:p w:rsidR="0008347A" w:rsidRDefault="0008347A" w:rsidP="0008347A">
      <w:pPr>
        <w:jc w:val="center"/>
        <w:rPr>
          <w:i/>
        </w:rPr>
      </w:pPr>
    </w:p>
    <w:p w:rsidR="0008347A" w:rsidRDefault="0008347A" w:rsidP="0008347A">
      <w:pPr>
        <w:jc w:val="center"/>
        <w:rPr>
          <w:i/>
        </w:rPr>
      </w:pPr>
    </w:p>
    <w:p w:rsidR="0008347A" w:rsidRDefault="0008347A" w:rsidP="0008347A">
      <w:pPr>
        <w:jc w:val="center"/>
        <w:rPr>
          <w:i/>
        </w:rPr>
      </w:pPr>
    </w:p>
    <w:p w:rsidR="0008347A" w:rsidRDefault="0008347A" w:rsidP="0008347A">
      <w:pPr>
        <w:jc w:val="center"/>
        <w:rPr>
          <w:i/>
        </w:rPr>
      </w:pPr>
    </w:p>
    <w:p w:rsidR="0008347A" w:rsidRDefault="0008347A" w:rsidP="0008347A">
      <w:pPr>
        <w:jc w:val="center"/>
        <w:rPr>
          <w:i/>
        </w:rPr>
      </w:pPr>
    </w:p>
    <w:p w:rsidR="0008347A" w:rsidRDefault="00366722" w:rsidP="0008347A">
      <w:pPr>
        <w:jc w:val="center"/>
        <w:rPr>
          <w:i/>
          <w:sz w:val="28"/>
          <w:szCs w:val="28"/>
        </w:rPr>
      </w:pPr>
      <w:r w:rsidRPr="00366722">
        <w:rPr>
          <w:i/>
          <w:sz w:val="28"/>
          <w:szCs w:val="28"/>
        </w:rPr>
        <w:t>BAREME</w:t>
      </w:r>
    </w:p>
    <w:p w:rsidR="00E81D90" w:rsidRDefault="00E81D90" w:rsidP="0008347A">
      <w:pPr>
        <w:jc w:val="center"/>
        <w:rPr>
          <w:i/>
          <w:sz w:val="28"/>
          <w:szCs w:val="28"/>
        </w:rPr>
      </w:pPr>
    </w:p>
    <w:p w:rsidR="00E81D90" w:rsidRDefault="00E81D90" w:rsidP="0008347A">
      <w:pPr>
        <w:jc w:val="center"/>
        <w:rPr>
          <w:i/>
          <w:sz w:val="28"/>
          <w:szCs w:val="28"/>
        </w:rPr>
      </w:pPr>
    </w:p>
    <w:tbl>
      <w:tblPr>
        <w:tblStyle w:val="Grilledutableau"/>
        <w:tblW w:w="0" w:type="auto"/>
        <w:tblLook w:val="01E0"/>
      </w:tblPr>
      <w:tblGrid>
        <w:gridCol w:w="1008"/>
        <w:gridCol w:w="5133"/>
        <w:gridCol w:w="3071"/>
      </w:tblGrid>
      <w:tr w:rsidR="00911173">
        <w:tc>
          <w:tcPr>
            <w:tcW w:w="1008" w:type="dxa"/>
          </w:tcPr>
          <w:p w:rsidR="00E81D90" w:rsidRDefault="00E81D90" w:rsidP="0008347A">
            <w:pPr>
              <w:jc w:val="center"/>
              <w:rPr>
                <w:sz w:val="28"/>
                <w:szCs w:val="28"/>
              </w:rPr>
            </w:pPr>
          </w:p>
          <w:p w:rsidR="00911173" w:rsidRPr="00911173" w:rsidRDefault="00911173" w:rsidP="0008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C1.3.1</w:t>
            </w:r>
          </w:p>
        </w:tc>
        <w:tc>
          <w:tcPr>
            <w:tcW w:w="5133" w:type="dxa"/>
          </w:tcPr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</w:p>
          <w:p w:rsidR="00911173" w:rsidRDefault="00911173" w:rsidP="0008347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S’assurer de la disponibilité du matériel</w:t>
            </w:r>
            <w:r w:rsidR="00E81D90">
              <w:rPr>
                <w:i/>
                <w:sz w:val="28"/>
                <w:szCs w:val="28"/>
              </w:rPr>
              <w:t>, de</w:t>
            </w:r>
            <w:r>
              <w:rPr>
                <w:i/>
                <w:sz w:val="28"/>
                <w:szCs w:val="28"/>
              </w:rPr>
              <w:t xml:space="preserve"> l’outillage </w:t>
            </w:r>
            <w:r w:rsidR="00E81D90">
              <w:rPr>
                <w:i/>
                <w:sz w:val="28"/>
                <w:szCs w:val="28"/>
              </w:rPr>
              <w:t>et,</w:t>
            </w:r>
            <w:r>
              <w:rPr>
                <w:i/>
                <w:sz w:val="28"/>
                <w:szCs w:val="28"/>
              </w:rPr>
              <w:t xml:space="preserve"> le cas échéant, des documents nécessaire</w:t>
            </w:r>
            <w:r w:rsidR="00E81D90">
              <w:rPr>
                <w:i/>
                <w:sz w:val="28"/>
                <w:szCs w:val="28"/>
              </w:rPr>
              <w:t>s</w:t>
            </w:r>
          </w:p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:rsidR="00911173" w:rsidRDefault="00911173" w:rsidP="0008347A">
            <w:pPr>
              <w:jc w:val="center"/>
              <w:rPr>
                <w:i/>
                <w:sz w:val="28"/>
                <w:szCs w:val="28"/>
              </w:rPr>
            </w:pPr>
          </w:p>
          <w:p w:rsidR="00E81D90" w:rsidRDefault="00E81D90" w:rsidP="00E81D9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/3</w:t>
            </w:r>
          </w:p>
        </w:tc>
      </w:tr>
      <w:tr w:rsidR="00911173">
        <w:tc>
          <w:tcPr>
            <w:tcW w:w="1008" w:type="dxa"/>
          </w:tcPr>
          <w:p w:rsidR="00E81D90" w:rsidRDefault="00E81D90" w:rsidP="0008347A">
            <w:pPr>
              <w:jc w:val="center"/>
              <w:rPr>
                <w:sz w:val="28"/>
                <w:szCs w:val="28"/>
              </w:rPr>
            </w:pPr>
          </w:p>
          <w:p w:rsidR="00911173" w:rsidRPr="00911173" w:rsidRDefault="00911173" w:rsidP="0008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C1.3.3</w:t>
            </w:r>
          </w:p>
        </w:tc>
        <w:tc>
          <w:tcPr>
            <w:tcW w:w="5133" w:type="dxa"/>
          </w:tcPr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</w:p>
          <w:p w:rsidR="00911173" w:rsidRDefault="00E81D90" w:rsidP="0008347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S’assurer de l’adéquation de l’outillage spécifique avec l’opération à réaliser et contrôler son état.</w:t>
            </w:r>
          </w:p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:rsidR="00911173" w:rsidRDefault="00911173" w:rsidP="0008347A">
            <w:pPr>
              <w:jc w:val="center"/>
              <w:rPr>
                <w:i/>
                <w:sz w:val="28"/>
                <w:szCs w:val="28"/>
              </w:rPr>
            </w:pPr>
          </w:p>
          <w:p w:rsidR="00E81D90" w:rsidRDefault="00E81D90" w:rsidP="00E81D90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/2</w:t>
            </w:r>
          </w:p>
        </w:tc>
      </w:tr>
      <w:tr w:rsidR="00911173">
        <w:tc>
          <w:tcPr>
            <w:tcW w:w="1008" w:type="dxa"/>
          </w:tcPr>
          <w:p w:rsidR="00E81D90" w:rsidRDefault="00E81D90" w:rsidP="0008347A">
            <w:pPr>
              <w:jc w:val="center"/>
              <w:rPr>
                <w:sz w:val="28"/>
                <w:szCs w:val="28"/>
              </w:rPr>
            </w:pPr>
          </w:p>
          <w:p w:rsidR="00911173" w:rsidRPr="00911173" w:rsidRDefault="00911173" w:rsidP="0008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C1.5.1</w:t>
            </w:r>
          </w:p>
        </w:tc>
        <w:tc>
          <w:tcPr>
            <w:tcW w:w="5133" w:type="dxa"/>
          </w:tcPr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</w:p>
          <w:p w:rsidR="00911173" w:rsidRDefault="00E81D90" w:rsidP="0008347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Préparer le matériel, l’outillage et les équipements nécessaires pour les interventions </w:t>
            </w:r>
          </w:p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:rsidR="00911173" w:rsidRDefault="00911173" w:rsidP="0008347A">
            <w:pPr>
              <w:jc w:val="center"/>
              <w:rPr>
                <w:i/>
                <w:sz w:val="28"/>
                <w:szCs w:val="28"/>
              </w:rPr>
            </w:pPr>
          </w:p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/3</w:t>
            </w:r>
          </w:p>
        </w:tc>
      </w:tr>
      <w:tr w:rsidR="00911173">
        <w:tc>
          <w:tcPr>
            <w:tcW w:w="1008" w:type="dxa"/>
          </w:tcPr>
          <w:p w:rsidR="00E81D90" w:rsidRDefault="00E81D90" w:rsidP="0008347A">
            <w:pPr>
              <w:jc w:val="center"/>
              <w:rPr>
                <w:sz w:val="28"/>
                <w:szCs w:val="28"/>
              </w:rPr>
            </w:pPr>
          </w:p>
          <w:p w:rsidR="00911173" w:rsidRPr="00911173" w:rsidRDefault="00911173" w:rsidP="0008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C2.3.1</w:t>
            </w:r>
          </w:p>
        </w:tc>
        <w:tc>
          <w:tcPr>
            <w:tcW w:w="5133" w:type="dxa"/>
          </w:tcPr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</w:p>
          <w:p w:rsidR="00911173" w:rsidRDefault="00E81D90" w:rsidP="0008347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Réaliser les opérations d’entretien programmées suivant la méthode définie</w:t>
            </w:r>
          </w:p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:rsidR="00911173" w:rsidRDefault="00911173" w:rsidP="0008347A">
            <w:pPr>
              <w:jc w:val="center"/>
              <w:rPr>
                <w:i/>
                <w:sz w:val="28"/>
                <w:szCs w:val="28"/>
              </w:rPr>
            </w:pPr>
          </w:p>
          <w:p w:rsidR="00E81D90" w:rsidRDefault="007B1BB0" w:rsidP="0008347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/5</w:t>
            </w:r>
          </w:p>
        </w:tc>
      </w:tr>
      <w:tr w:rsidR="00911173">
        <w:tc>
          <w:tcPr>
            <w:tcW w:w="1008" w:type="dxa"/>
          </w:tcPr>
          <w:p w:rsidR="00E81D90" w:rsidRDefault="00E81D90" w:rsidP="0008347A">
            <w:pPr>
              <w:jc w:val="center"/>
              <w:rPr>
                <w:sz w:val="28"/>
                <w:szCs w:val="28"/>
              </w:rPr>
            </w:pPr>
          </w:p>
          <w:p w:rsidR="00911173" w:rsidRPr="00911173" w:rsidRDefault="00911173" w:rsidP="000834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C2.3.</w:t>
            </w:r>
            <w:r w:rsidR="00E81D90">
              <w:rPr>
                <w:sz w:val="28"/>
                <w:szCs w:val="28"/>
              </w:rPr>
              <w:t>3</w:t>
            </w:r>
          </w:p>
        </w:tc>
        <w:tc>
          <w:tcPr>
            <w:tcW w:w="5133" w:type="dxa"/>
          </w:tcPr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</w:p>
          <w:p w:rsidR="00911173" w:rsidRDefault="00E81D90" w:rsidP="0008347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Effectuer les essais, réglages et ajustements nécessaires.</w:t>
            </w:r>
          </w:p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3071" w:type="dxa"/>
          </w:tcPr>
          <w:p w:rsidR="00911173" w:rsidRDefault="00911173" w:rsidP="0008347A">
            <w:pPr>
              <w:jc w:val="center"/>
              <w:rPr>
                <w:i/>
                <w:sz w:val="28"/>
                <w:szCs w:val="28"/>
              </w:rPr>
            </w:pPr>
          </w:p>
          <w:p w:rsidR="00E81D90" w:rsidRDefault="007B1BB0" w:rsidP="0008347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/7</w:t>
            </w:r>
          </w:p>
          <w:p w:rsidR="00E81D90" w:rsidRDefault="00E81D90" w:rsidP="0008347A">
            <w:pPr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366722" w:rsidRPr="00366722" w:rsidRDefault="00366722" w:rsidP="0008347A">
      <w:pPr>
        <w:jc w:val="center"/>
        <w:rPr>
          <w:i/>
          <w:sz w:val="28"/>
          <w:szCs w:val="28"/>
        </w:rPr>
      </w:pPr>
    </w:p>
    <w:p w:rsidR="0008347A" w:rsidRDefault="0008347A" w:rsidP="0008347A">
      <w:pPr>
        <w:jc w:val="center"/>
        <w:rPr>
          <w:i/>
        </w:rPr>
      </w:pPr>
    </w:p>
    <w:p w:rsidR="0008347A" w:rsidRPr="00CF677D" w:rsidRDefault="00CF677D" w:rsidP="0008347A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Pr="00CF677D">
        <w:rPr>
          <w:sz w:val="40"/>
          <w:szCs w:val="40"/>
        </w:rPr>
        <w:t xml:space="preserve">     </w:t>
      </w:r>
      <w:r>
        <w:rPr>
          <w:sz w:val="40"/>
          <w:szCs w:val="40"/>
        </w:rPr>
        <w:t xml:space="preserve">Note proposée :            </w:t>
      </w:r>
      <w:r w:rsidRPr="00CF677D">
        <w:rPr>
          <w:sz w:val="40"/>
          <w:szCs w:val="40"/>
        </w:rPr>
        <w:t xml:space="preserve"> /20</w:t>
      </w:r>
    </w:p>
    <w:sectPr w:rsidR="0008347A" w:rsidRPr="00CF677D" w:rsidSect="00F77596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5DE" w:rsidRDefault="002A45DE">
      <w:r>
        <w:separator/>
      </w:r>
    </w:p>
  </w:endnote>
  <w:endnote w:type="continuationSeparator" w:id="0">
    <w:p w:rsidR="002A45DE" w:rsidRDefault="002A4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D90" w:rsidRDefault="00CA42DA">
    <w:pPr>
      <w:pStyle w:val="Pieddepage"/>
    </w:pPr>
    <w:r>
      <w:t xml:space="preserve">                                                                                                                                   </w:t>
    </w:r>
    <w:r w:rsidR="00E81D90">
      <w:t xml:space="preserve">Page </w:t>
    </w:r>
    <w:r w:rsidR="00B561A2">
      <w:fldChar w:fldCharType="begin"/>
    </w:r>
    <w:r w:rsidR="00AE5C83">
      <w:instrText xml:space="preserve"> PAGE </w:instrText>
    </w:r>
    <w:r w:rsidR="00B561A2">
      <w:fldChar w:fldCharType="separate"/>
    </w:r>
    <w:r w:rsidR="00B33A12">
      <w:rPr>
        <w:noProof/>
      </w:rPr>
      <w:t>8</w:t>
    </w:r>
    <w:r w:rsidR="00B561A2">
      <w:rPr>
        <w:noProof/>
      </w:rPr>
      <w:fldChar w:fldCharType="end"/>
    </w:r>
    <w:r w:rsidR="00E81D90">
      <w:t xml:space="preserve"> sur </w:t>
    </w:r>
    <w:r w:rsidR="00B561A2">
      <w:fldChar w:fldCharType="begin"/>
    </w:r>
    <w:r w:rsidR="007A74F5">
      <w:instrText xml:space="preserve"> NUMPAGES </w:instrText>
    </w:r>
    <w:r w:rsidR="00B561A2">
      <w:fldChar w:fldCharType="separate"/>
    </w:r>
    <w:r w:rsidR="00B33A12">
      <w:rPr>
        <w:noProof/>
      </w:rPr>
      <w:t>8</w:t>
    </w:r>
    <w:r w:rsidR="00B561A2">
      <w:rPr>
        <w:noProof/>
      </w:rPr>
      <w:fldChar w:fldCharType="end"/>
    </w:r>
  </w:p>
  <w:p w:rsidR="00E81D90" w:rsidRDefault="00E81D9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5DE" w:rsidRDefault="002A45DE">
      <w:r>
        <w:separator/>
      </w:r>
    </w:p>
  </w:footnote>
  <w:footnote w:type="continuationSeparator" w:id="0">
    <w:p w:rsidR="002A45DE" w:rsidRDefault="002A45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056A"/>
    <w:rsid w:val="00014E6D"/>
    <w:rsid w:val="00016179"/>
    <w:rsid w:val="0005551A"/>
    <w:rsid w:val="00073243"/>
    <w:rsid w:val="000813BD"/>
    <w:rsid w:val="0008347A"/>
    <w:rsid w:val="00125CF9"/>
    <w:rsid w:val="00144759"/>
    <w:rsid w:val="001C2E6F"/>
    <w:rsid w:val="00246EEB"/>
    <w:rsid w:val="00254A6B"/>
    <w:rsid w:val="002A45DE"/>
    <w:rsid w:val="002A4E07"/>
    <w:rsid w:val="002E0F2C"/>
    <w:rsid w:val="00341B54"/>
    <w:rsid w:val="00363EA2"/>
    <w:rsid w:val="00366722"/>
    <w:rsid w:val="00515DC4"/>
    <w:rsid w:val="00535F9A"/>
    <w:rsid w:val="0060281B"/>
    <w:rsid w:val="00662491"/>
    <w:rsid w:val="006C683C"/>
    <w:rsid w:val="006D056A"/>
    <w:rsid w:val="00733C3D"/>
    <w:rsid w:val="007905F4"/>
    <w:rsid w:val="007A74F5"/>
    <w:rsid w:val="007B1BB0"/>
    <w:rsid w:val="0088333A"/>
    <w:rsid w:val="008A3B90"/>
    <w:rsid w:val="008A6346"/>
    <w:rsid w:val="00911173"/>
    <w:rsid w:val="00923F06"/>
    <w:rsid w:val="00A4269B"/>
    <w:rsid w:val="00A73E2A"/>
    <w:rsid w:val="00A816CB"/>
    <w:rsid w:val="00A8539E"/>
    <w:rsid w:val="00AC4E7F"/>
    <w:rsid w:val="00AE5C83"/>
    <w:rsid w:val="00B156A4"/>
    <w:rsid w:val="00B33A12"/>
    <w:rsid w:val="00B561A2"/>
    <w:rsid w:val="00B9113D"/>
    <w:rsid w:val="00BC267A"/>
    <w:rsid w:val="00C1220E"/>
    <w:rsid w:val="00C24F31"/>
    <w:rsid w:val="00C66EB6"/>
    <w:rsid w:val="00CA42DA"/>
    <w:rsid w:val="00CA6587"/>
    <w:rsid w:val="00CF677D"/>
    <w:rsid w:val="00D35BB0"/>
    <w:rsid w:val="00DE0246"/>
    <w:rsid w:val="00E27D02"/>
    <w:rsid w:val="00E76E1B"/>
    <w:rsid w:val="00E81D90"/>
    <w:rsid w:val="00EE2AF2"/>
    <w:rsid w:val="00F37B6E"/>
    <w:rsid w:val="00F77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34"/>
        <o:r id="V:Rule2" type="callout" idref="#_x0000_s1033"/>
        <o:r id="V:Rule3" type="callout" idref="#_x0000_s1028"/>
        <o:r id="V:Rule4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0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46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E81D9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E81D90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8A63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A6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6FA0E9-F128-41DB-98A8-2E680250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NNNN</vt:lpstr>
    </vt:vector>
  </TitlesOfParts>
  <Company/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ccy</cp:lastModifiedBy>
  <cp:revision>9</cp:revision>
  <cp:lastPrinted>2017-02-23T13:21:00Z</cp:lastPrinted>
  <dcterms:created xsi:type="dcterms:W3CDTF">2015-09-24T07:41:00Z</dcterms:created>
  <dcterms:modified xsi:type="dcterms:W3CDTF">2017-02-23T13:21:00Z</dcterms:modified>
</cp:coreProperties>
</file>