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1D4" w:rsidRDefault="00FD51D4" w:rsidP="00FD51D4"/>
    <w:p w:rsidR="00FD51D4" w:rsidRDefault="00FD51D4" w:rsidP="00FD51D4">
      <w:pPr>
        <w:jc w:val="center"/>
        <w:rPr>
          <w:b/>
          <w:sz w:val="28"/>
          <w:szCs w:val="28"/>
        </w:rPr>
      </w:pPr>
      <w:r>
        <w:rPr>
          <w:b/>
          <w:sz w:val="28"/>
          <w:szCs w:val="28"/>
        </w:rPr>
        <w:t>MENTION COMPLEMENTAIRE</w:t>
      </w:r>
    </w:p>
    <w:p w:rsidR="00FD51D4" w:rsidRDefault="00FD51D4" w:rsidP="00FD51D4">
      <w:pPr>
        <w:jc w:val="center"/>
        <w:rPr>
          <w:b/>
          <w:sz w:val="28"/>
          <w:szCs w:val="28"/>
        </w:rPr>
      </w:pPr>
      <w:r>
        <w:rPr>
          <w:b/>
          <w:sz w:val="28"/>
          <w:szCs w:val="28"/>
        </w:rPr>
        <w:t>TCHNICIEN(NE) ASCENSORISTE</w:t>
      </w:r>
    </w:p>
    <w:p w:rsidR="00FD51D4" w:rsidRDefault="00FD51D4" w:rsidP="00FD51D4">
      <w:pPr>
        <w:jc w:val="center"/>
        <w:rPr>
          <w:b/>
          <w:sz w:val="28"/>
          <w:szCs w:val="28"/>
        </w:rPr>
      </w:pPr>
      <w:r>
        <w:rPr>
          <w:b/>
          <w:sz w:val="28"/>
          <w:szCs w:val="28"/>
        </w:rPr>
        <w:t>(Service et Modernisation)</w:t>
      </w:r>
      <w:bookmarkStart w:id="0" w:name="_GoBack"/>
      <w:bookmarkEnd w:id="0"/>
    </w:p>
    <w:p w:rsidR="00FD51D4" w:rsidRDefault="005D2FB9" w:rsidP="00FD51D4">
      <w:pPr>
        <w:jc w:val="center"/>
        <w:rPr>
          <w:b/>
          <w:sz w:val="28"/>
          <w:szCs w:val="28"/>
        </w:rPr>
      </w:pPr>
      <w:r>
        <w:rPr>
          <w:b/>
          <w:sz w:val="28"/>
          <w:szCs w:val="28"/>
        </w:rPr>
        <w:t>Session 2017</w:t>
      </w:r>
    </w:p>
    <w:p w:rsidR="00FD51D4" w:rsidRDefault="00FD51D4" w:rsidP="00FD51D4">
      <w:pPr>
        <w:jc w:val="center"/>
        <w:rPr>
          <w:b/>
          <w:sz w:val="28"/>
          <w:szCs w:val="28"/>
        </w:rPr>
      </w:pPr>
      <w:r>
        <w:rPr>
          <w:b/>
          <w:sz w:val="28"/>
          <w:szCs w:val="28"/>
        </w:rPr>
        <w:t>Epreuve E1 : Analyse d’une situation d’intervention</w:t>
      </w:r>
    </w:p>
    <w:p w:rsidR="00FD51D4" w:rsidRDefault="00FD51D4" w:rsidP="00FD51D4">
      <w:pPr>
        <w:jc w:val="center"/>
        <w:rPr>
          <w:b/>
          <w:sz w:val="28"/>
          <w:szCs w:val="28"/>
        </w:rPr>
      </w:pPr>
    </w:p>
    <w:p w:rsidR="00FD51D4" w:rsidRDefault="00FD51D4" w:rsidP="00FD51D4">
      <w:pPr>
        <w:jc w:val="center"/>
        <w:rPr>
          <w:b/>
          <w:sz w:val="28"/>
          <w:szCs w:val="28"/>
        </w:rPr>
      </w:pPr>
      <w:r>
        <w:rPr>
          <w:b/>
          <w:sz w:val="28"/>
          <w:szCs w:val="28"/>
        </w:rPr>
        <w:t>Durée : 4 heures</w:t>
      </w:r>
      <w:r>
        <w:rPr>
          <w:b/>
          <w:sz w:val="28"/>
          <w:szCs w:val="28"/>
        </w:rPr>
        <w:tab/>
      </w:r>
      <w:r>
        <w:rPr>
          <w:b/>
          <w:sz w:val="28"/>
          <w:szCs w:val="28"/>
        </w:rPr>
        <w:tab/>
      </w:r>
      <w:r>
        <w:rPr>
          <w:b/>
          <w:sz w:val="28"/>
          <w:szCs w:val="28"/>
        </w:rPr>
        <w:tab/>
      </w:r>
      <w:r>
        <w:rPr>
          <w:b/>
          <w:sz w:val="28"/>
          <w:szCs w:val="28"/>
        </w:rPr>
        <w:tab/>
      </w:r>
      <w:r>
        <w:rPr>
          <w:b/>
          <w:sz w:val="28"/>
          <w:szCs w:val="28"/>
        </w:rPr>
        <w:tab/>
        <w:t>Coefficient : 6</w:t>
      </w:r>
    </w:p>
    <w:p w:rsidR="00FD51D4" w:rsidRPr="00130B8B" w:rsidRDefault="000647E9" w:rsidP="00FD51D4">
      <w:pPr>
        <w:jc w:val="center"/>
        <w:rPr>
          <w:b/>
          <w:sz w:val="28"/>
          <w:szCs w:val="28"/>
        </w:rPr>
      </w:pPr>
      <w:r>
        <w:rPr>
          <w:b/>
          <w:noProof/>
          <w:sz w:val="28"/>
          <w:szCs w:val="28"/>
        </w:rPr>
        <w:pict>
          <v:shapetype id="_x0000_t202" coordsize="21600,21600" o:spt="202" path="m,l,21600r21600,l21600,xe">
            <v:stroke joinstyle="miter"/>
            <v:path gradientshapeok="t" o:connecttype="rect"/>
          </v:shapetype>
          <v:shape id="_x0000_s1113" type="#_x0000_t202" style="position:absolute;left:0;text-align:left;margin-left:0;margin-top:0;width:512.75pt;height:36pt;z-index:251740160;mso-position-horizontal:center;mso-width-relative:margin;mso-height-relative:margin">
            <v:textbox>
              <w:txbxContent>
                <w:p w:rsidR="003161E7" w:rsidRPr="00130B8B" w:rsidRDefault="003161E7" w:rsidP="00FD51D4">
                  <w:pPr>
                    <w:jc w:val="center"/>
                    <w:rPr>
                      <w:b/>
                      <w:sz w:val="52"/>
                      <w:szCs w:val="52"/>
                    </w:rPr>
                  </w:pPr>
                  <w:r w:rsidRPr="00130B8B">
                    <w:rPr>
                      <w:b/>
                      <w:sz w:val="52"/>
                      <w:szCs w:val="52"/>
                    </w:rPr>
                    <w:t>DOSSIER TECHNIQUE</w:t>
                  </w:r>
                </w:p>
              </w:txbxContent>
            </v:textbox>
          </v:shape>
        </w:pict>
      </w:r>
    </w:p>
    <w:p w:rsidR="00FD51D4" w:rsidRPr="00130B8B" w:rsidRDefault="00FD51D4" w:rsidP="00FD51D4"/>
    <w:tbl>
      <w:tblPr>
        <w:tblStyle w:val="Grilledutableau"/>
        <w:tblW w:w="0" w:type="auto"/>
        <w:tblInd w:w="675" w:type="dxa"/>
        <w:tblLook w:val="04A0" w:firstRow="1" w:lastRow="0" w:firstColumn="1" w:lastColumn="0" w:noHBand="0" w:noVBand="1"/>
      </w:tblPr>
      <w:tblGrid>
        <w:gridCol w:w="2235"/>
        <w:gridCol w:w="6520"/>
      </w:tblGrid>
      <w:tr w:rsidR="00FD51D4" w:rsidRPr="00130B8B" w:rsidTr="00065CFD">
        <w:tc>
          <w:tcPr>
            <w:tcW w:w="2235" w:type="dxa"/>
          </w:tcPr>
          <w:p w:rsidR="00FD51D4" w:rsidRPr="00130B8B" w:rsidRDefault="00FD51D4" w:rsidP="00F30323">
            <w:pPr>
              <w:rPr>
                <w:sz w:val="24"/>
                <w:szCs w:val="24"/>
              </w:rPr>
            </w:pPr>
            <w:r w:rsidRPr="00130B8B">
              <w:rPr>
                <w:sz w:val="24"/>
                <w:szCs w:val="24"/>
              </w:rPr>
              <w:t>DT 2/</w:t>
            </w:r>
            <w:r w:rsidR="00C25E4E">
              <w:rPr>
                <w:sz w:val="24"/>
                <w:szCs w:val="24"/>
              </w:rPr>
              <w:t>1</w:t>
            </w:r>
            <w:r w:rsidR="00F30323">
              <w:rPr>
                <w:sz w:val="24"/>
                <w:szCs w:val="24"/>
              </w:rPr>
              <w:t>7</w:t>
            </w:r>
          </w:p>
        </w:tc>
        <w:tc>
          <w:tcPr>
            <w:tcW w:w="6520" w:type="dxa"/>
          </w:tcPr>
          <w:p w:rsidR="00FD51D4" w:rsidRPr="00130B8B" w:rsidRDefault="00FD51D4" w:rsidP="00065CFD">
            <w:pPr>
              <w:rPr>
                <w:sz w:val="24"/>
                <w:szCs w:val="24"/>
              </w:rPr>
            </w:pPr>
            <w:r w:rsidRPr="00130B8B">
              <w:rPr>
                <w:sz w:val="24"/>
                <w:szCs w:val="24"/>
              </w:rPr>
              <w:t>Caractéristiques générales de l’installation</w:t>
            </w:r>
          </w:p>
        </w:tc>
      </w:tr>
      <w:tr w:rsidR="00FD51D4" w:rsidTr="00065CFD">
        <w:tc>
          <w:tcPr>
            <w:tcW w:w="2235" w:type="dxa"/>
          </w:tcPr>
          <w:p w:rsidR="00FD51D4" w:rsidRDefault="00FD51D4" w:rsidP="003161E7">
            <w:r>
              <w:t>DT 3/</w:t>
            </w:r>
            <w:r w:rsidR="00C25E4E">
              <w:t>1</w:t>
            </w:r>
            <w:r w:rsidR="00F30323">
              <w:t>7</w:t>
            </w:r>
            <w:r>
              <w:t xml:space="preserve"> et DT 4/</w:t>
            </w:r>
            <w:r w:rsidR="00C25E4E">
              <w:t>1</w:t>
            </w:r>
            <w:r w:rsidR="00F30323">
              <w:t>7</w:t>
            </w:r>
          </w:p>
        </w:tc>
        <w:tc>
          <w:tcPr>
            <w:tcW w:w="6520" w:type="dxa"/>
          </w:tcPr>
          <w:p w:rsidR="00FD51D4" w:rsidRPr="005E6B13" w:rsidRDefault="00FD51D4" w:rsidP="00065CFD">
            <w:pPr>
              <w:pStyle w:val="Titre1"/>
              <w:numPr>
                <w:ilvl w:val="0"/>
                <w:numId w:val="0"/>
              </w:numPr>
              <w:spacing w:before="0"/>
              <w:outlineLvl w:val="0"/>
              <w:rPr>
                <w:rFonts w:asciiTheme="minorHAnsi" w:hAnsiTheme="minorHAnsi"/>
                <w:b w:val="0"/>
                <w:sz w:val="24"/>
                <w:szCs w:val="24"/>
                <w:u w:val="none"/>
              </w:rPr>
            </w:pPr>
            <w:r w:rsidRPr="005E6B13">
              <w:rPr>
                <w:rFonts w:asciiTheme="minorHAnsi" w:hAnsiTheme="minorHAnsi"/>
                <w:b w:val="0"/>
                <w:sz w:val="24"/>
                <w:szCs w:val="24"/>
                <w:u w:val="none"/>
              </w:rPr>
              <w:t>Présentation «  ASP 116  EVOLUTION</w:t>
            </w:r>
          </w:p>
        </w:tc>
      </w:tr>
      <w:tr w:rsidR="00FD51D4" w:rsidTr="00065CFD">
        <w:tc>
          <w:tcPr>
            <w:tcW w:w="2235" w:type="dxa"/>
          </w:tcPr>
          <w:p w:rsidR="00FD51D4" w:rsidRDefault="00FD51D4" w:rsidP="003161E7">
            <w:r>
              <w:t>DT 5/</w:t>
            </w:r>
            <w:r w:rsidR="00364538">
              <w:t>17</w:t>
            </w:r>
            <w:r w:rsidR="003161E7">
              <w:t xml:space="preserve"> et DT 6</w:t>
            </w:r>
            <w:r>
              <w:t>/</w:t>
            </w:r>
            <w:r w:rsidR="00C25E4E">
              <w:t>1</w:t>
            </w:r>
            <w:r w:rsidR="003161E7">
              <w:t>7</w:t>
            </w:r>
          </w:p>
        </w:tc>
        <w:tc>
          <w:tcPr>
            <w:tcW w:w="6520" w:type="dxa"/>
          </w:tcPr>
          <w:p w:rsidR="00FD51D4" w:rsidRDefault="00FD51D4" w:rsidP="00065CFD">
            <w:r>
              <w:t xml:space="preserve">Carte contrôleur </w:t>
            </w:r>
          </w:p>
        </w:tc>
      </w:tr>
      <w:tr w:rsidR="00FD51D4" w:rsidTr="00065CFD">
        <w:tc>
          <w:tcPr>
            <w:tcW w:w="2235" w:type="dxa"/>
          </w:tcPr>
          <w:p w:rsidR="00FD51D4" w:rsidRDefault="00FD51D4" w:rsidP="003161E7">
            <w:r>
              <w:t xml:space="preserve">DT </w:t>
            </w:r>
            <w:r w:rsidR="003161E7">
              <w:t>7</w:t>
            </w:r>
            <w:r>
              <w:t>/</w:t>
            </w:r>
            <w:r w:rsidR="00C25E4E">
              <w:t>1</w:t>
            </w:r>
            <w:r w:rsidR="003161E7">
              <w:t>7</w:t>
            </w:r>
          </w:p>
        </w:tc>
        <w:tc>
          <w:tcPr>
            <w:tcW w:w="6520" w:type="dxa"/>
          </w:tcPr>
          <w:p w:rsidR="00FD51D4" w:rsidRPr="005E6B13" w:rsidRDefault="00FD51D4" w:rsidP="00065CFD">
            <w:pPr>
              <w:pStyle w:val="Titre3"/>
              <w:numPr>
                <w:ilvl w:val="0"/>
                <w:numId w:val="0"/>
              </w:numPr>
              <w:ind w:left="720" w:hanging="720"/>
              <w:outlineLvl w:val="2"/>
              <w:rPr>
                <w:rFonts w:asciiTheme="minorHAnsi" w:hAnsiTheme="minorHAnsi" w:cs="Arial"/>
                <w:b w:val="0"/>
              </w:rPr>
            </w:pPr>
            <w:r w:rsidRPr="005E6B13">
              <w:rPr>
                <w:rFonts w:asciiTheme="minorHAnsi" w:hAnsiTheme="minorHAnsi" w:cs="Arial"/>
                <w:b w:val="0"/>
              </w:rPr>
              <w:t xml:space="preserve">Carte alimentation </w:t>
            </w:r>
          </w:p>
        </w:tc>
      </w:tr>
      <w:tr w:rsidR="00FD51D4" w:rsidTr="00065CFD">
        <w:tc>
          <w:tcPr>
            <w:tcW w:w="2235" w:type="dxa"/>
          </w:tcPr>
          <w:p w:rsidR="00FD51D4" w:rsidRDefault="00FD51D4" w:rsidP="003161E7">
            <w:r>
              <w:t xml:space="preserve">DT </w:t>
            </w:r>
            <w:r w:rsidR="003161E7">
              <w:t>8</w:t>
            </w:r>
            <w:r>
              <w:t>/</w:t>
            </w:r>
            <w:r w:rsidR="00C25E4E">
              <w:t>1</w:t>
            </w:r>
            <w:r w:rsidR="003161E7">
              <w:t>7</w:t>
            </w:r>
          </w:p>
        </w:tc>
        <w:tc>
          <w:tcPr>
            <w:tcW w:w="6520" w:type="dxa"/>
          </w:tcPr>
          <w:p w:rsidR="00FD51D4" w:rsidRPr="00D312D9" w:rsidRDefault="00FD51D4" w:rsidP="00065CFD">
            <w:pPr>
              <w:rPr>
                <w:sz w:val="24"/>
                <w:szCs w:val="24"/>
              </w:rPr>
            </w:pPr>
            <w:r w:rsidRPr="00D312D9">
              <w:rPr>
                <w:rFonts w:cs="Arial"/>
                <w:bCs/>
                <w:sz w:val="24"/>
                <w:szCs w:val="24"/>
              </w:rPr>
              <w:t>Carte d’interface V</w:t>
            </w:r>
          </w:p>
        </w:tc>
      </w:tr>
      <w:tr w:rsidR="00FD51D4" w:rsidTr="00065CFD">
        <w:tc>
          <w:tcPr>
            <w:tcW w:w="2235" w:type="dxa"/>
          </w:tcPr>
          <w:p w:rsidR="00FD51D4" w:rsidRDefault="00FD51D4" w:rsidP="003161E7">
            <w:r>
              <w:t>DT</w:t>
            </w:r>
            <w:r w:rsidR="003161E7">
              <w:t xml:space="preserve"> 9</w:t>
            </w:r>
            <w:r>
              <w:t>/</w:t>
            </w:r>
            <w:r w:rsidR="00C25E4E">
              <w:t>1</w:t>
            </w:r>
            <w:r w:rsidR="003161E7">
              <w:t>7</w:t>
            </w:r>
          </w:p>
        </w:tc>
        <w:tc>
          <w:tcPr>
            <w:tcW w:w="6520" w:type="dxa"/>
          </w:tcPr>
          <w:p w:rsidR="00FD51D4" w:rsidRPr="0037211F" w:rsidRDefault="00FD51D4" w:rsidP="00065CFD">
            <w:r w:rsidRPr="0037211F">
              <w:t>Tableau de paramétrage</w:t>
            </w:r>
          </w:p>
        </w:tc>
      </w:tr>
      <w:tr w:rsidR="00FD51D4" w:rsidTr="00065CFD">
        <w:tc>
          <w:tcPr>
            <w:tcW w:w="2235" w:type="dxa"/>
          </w:tcPr>
          <w:p w:rsidR="00FD51D4" w:rsidRDefault="00FD51D4" w:rsidP="003161E7">
            <w:r>
              <w:t>DT1</w:t>
            </w:r>
            <w:r w:rsidR="003161E7">
              <w:t>0</w:t>
            </w:r>
            <w:r>
              <w:t>/</w:t>
            </w:r>
            <w:r w:rsidR="00C25E4E">
              <w:t>1</w:t>
            </w:r>
            <w:r w:rsidR="003161E7">
              <w:t>7</w:t>
            </w:r>
          </w:p>
        </w:tc>
        <w:tc>
          <w:tcPr>
            <w:tcW w:w="6520" w:type="dxa"/>
          </w:tcPr>
          <w:p w:rsidR="00FD51D4" w:rsidRDefault="00FD51D4" w:rsidP="00065CFD">
            <w:r>
              <w:t>Courbe de déplacement cabine</w:t>
            </w:r>
          </w:p>
        </w:tc>
      </w:tr>
      <w:tr w:rsidR="00FD51D4" w:rsidTr="00065CFD">
        <w:tc>
          <w:tcPr>
            <w:tcW w:w="2235" w:type="dxa"/>
          </w:tcPr>
          <w:p w:rsidR="00FD51D4" w:rsidRDefault="00FD51D4" w:rsidP="003161E7">
            <w:r>
              <w:t>DT1</w:t>
            </w:r>
            <w:r w:rsidR="003161E7">
              <w:t>1</w:t>
            </w:r>
            <w:r>
              <w:t>/</w:t>
            </w:r>
            <w:r w:rsidR="00C25E4E">
              <w:t>1</w:t>
            </w:r>
            <w:r w:rsidR="003161E7">
              <w:t>7</w:t>
            </w:r>
          </w:p>
        </w:tc>
        <w:tc>
          <w:tcPr>
            <w:tcW w:w="6520" w:type="dxa"/>
          </w:tcPr>
          <w:p w:rsidR="00FD51D4" w:rsidRDefault="003161E7" w:rsidP="00065CFD">
            <w:r>
              <w:t>Schéma de principe :</w:t>
            </w:r>
            <w:r w:rsidR="00FD51D4">
              <w:t xml:space="preserve"> Schéma chaine de sécurité</w:t>
            </w:r>
          </w:p>
        </w:tc>
      </w:tr>
      <w:tr w:rsidR="00FD51D4" w:rsidTr="00065CFD">
        <w:tc>
          <w:tcPr>
            <w:tcW w:w="2235" w:type="dxa"/>
          </w:tcPr>
          <w:p w:rsidR="00FD51D4" w:rsidRDefault="00364538" w:rsidP="00364538">
            <w:r>
              <w:t>DT12</w:t>
            </w:r>
            <w:r w:rsidR="00FD51D4">
              <w:t>/</w:t>
            </w:r>
            <w:r>
              <w:t>17</w:t>
            </w:r>
          </w:p>
        </w:tc>
        <w:tc>
          <w:tcPr>
            <w:tcW w:w="6520" w:type="dxa"/>
          </w:tcPr>
          <w:p w:rsidR="00FD51D4" w:rsidRDefault="00FD51D4" w:rsidP="00065CFD">
            <w:r>
              <w:t>Treuil Mango</w:t>
            </w:r>
          </w:p>
        </w:tc>
      </w:tr>
      <w:tr w:rsidR="00FD51D4" w:rsidTr="00065CFD">
        <w:tc>
          <w:tcPr>
            <w:tcW w:w="2235" w:type="dxa"/>
          </w:tcPr>
          <w:p w:rsidR="00FD51D4" w:rsidRDefault="00C25E4E" w:rsidP="00364538">
            <w:r>
              <w:t>DT1</w:t>
            </w:r>
            <w:r w:rsidR="00364538">
              <w:t>3</w:t>
            </w:r>
            <w:r w:rsidR="001A6B01">
              <w:t>/1</w:t>
            </w:r>
            <w:r w:rsidR="00364538">
              <w:t>7</w:t>
            </w:r>
          </w:p>
        </w:tc>
        <w:tc>
          <w:tcPr>
            <w:tcW w:w="6520" w:type="dxa"/>
          </w:tcPr>
          <w:p w:rsidR="00FD51D4" w:rsidRDefault="00C25E4E" w:rsidP="00065CFD">
            <w:r>
              <w:t>Ensemble parachute</w:t>
            </w:r>
          </w:p>
        </w:tc>
      </w:tr>
      <w:tr w:rsidR="00FD51D4" w:rsidTr="00065CFD">
        <w:tc>
          <w:tcPr>
            <w:tcW w:w="2235" w:type="dxa"/>
          </w:tcPr>
          <w:p w:rsidR="00FD51D4" w:rsidRDefault="00C25E4E" w:rsidP="007D5C6E">
            <w:r>
              <w:t>DT1</w:t>
            </w:r>
            <w:r w:rsidR="007D5C6E">
              <w:t>4</w:t>
            </w:r>
            <w:r w:rsidR="001A6B01">
              <w:t>/1</w:t>
            </w:r>
            <w:r w:rsidR="007D5C6E">
              <w:t>7</w:t>
            </w:r>
          </w:p>
        </w:tc>
        <w:tc>
          <w:tcPr>
            <w:tcW w:w="6520" w:type="dxa"/>
          </w:tcPr>
          <w:p w:rsidR="00FD51D4" w:rsidRPr="00C25E4E" w:rsidRDefault="00C25E4E" w:rsidP="00065CFD">
            <w:r>
              <w:t>S</w:t>
            </w:r>
            <w:r w:rsidRPr="00C25E4E">
              <w:t>ystème roue de tension Vega</w:t>
            </w:r>
          </w:p>
        </w:tc>
      </w:tr>
      <w:tr w:rsidR="00FD51D4" w:rsidTr="00065CFD">
        <w:tc>
          <w:tcPr>
            <w:tcW w:w="2235" w:type="dxa"/>
          </w:tcPr>
          <w:p w:rsidR="00FD51D4" w:rsidRDefault="00C25E4E" w:rsidP="007D5C6E">
            <w:r>
              <w:t>DT1</w:t>
            </w:r>
            <w:r w:rsidR="007D5C6E">
              <w:t>5</w:t>
            </w:r>
            <w:r w:rsidR="001A6B01">
              <w:t>/1</w:t>
            </w:r>
            <w:r w:rsidR="007D5C6E">
              <w:t>7</w:t>
            </w:r>
          </w:p>
        </w:tc>
        <w:tc>
          <w:tcPr>
            <w:tcW w:w="6520" w:type="dxa"/>
          </w:tcPr>
          <w:p w:rsidR="00FD51D4" w:rsidRPr="00C25E4E" w:rsidRDefault="00C25E4E" w:rsidP="00065CFD">
            <w:pPr>
              <w:rPr>
                <w:sz w:val="24"/>
                <w:szCs w:val="24"/>
              </w:rPr>
            </w:pPr>
            <w:r w:rsidRPr="00C25E4E">
              <w:rPr>
                <w:sz w:val="24"/>
                <w:szCs w:val="24"/>
              </w:rPr>
              <w:t>Système parachute Schindler</w:t>
            </w:r>
          </w:p>
        </w:tc>
      </w:tr>
      <w:tr w:rsidR="00FD51D4" w:rsidTr="00065CFD">
        <w:tc>
          <w:tcPr>
            <w:tcW w:w="2235" w:type="dxa"/>
          </w:tcPr>
          <w:p w:rsidR="00FD51D4" w:rsidRDefault="00C25E4E" w:rsidP="007D5C6E">
            <w:r>
              <w:t>DT1</w:t>
            </w:r>
            <w:r w:rsidR="007D5C6E">
              <w:t>6</w:t>
            </w:r>
            <w:r w:rsidR="001A6B01">
              <w:t>/1</w:t>
            </w:r>
            <w:r w:rsidR="007D5C6E">
              <w:t>7</w:t>
            </w:r>
          </w:p>
        </w:tc>
        <w:tc>
          <w:tcPr>
            <w:tcW w:w="6520" w:type="dxa"/>
          </w:tcPr>
          <w:p w:rsidR="00FD51D4" w:rsidRPr="00C25E4E" w:rsidRDefault="00C25E4E" w:rsidP="00065CFD">
            <w:r w:rsidRPr="00C25E4E">
              <w:t>Formules de statique </w:t>
            </w:r>
            <w:r>
              <w:t xml:space="preserve"> et Rondelles Belleville</w:t>
            </w:r>
          </w:p>
        </w:tc>
      </w:tr>
      <w:tr w:rsidR="00FD51D4" w:rsidTr="00065CFD">
        <w:tc>
          <w:tcPr>
            <w:tcW w:w="2235" w:type="dxa"/>
          </w:tcPr>
          <w:p w:rsidR="00FD51D4" w:rsidRDefault="00C25E4E" w:rsidP="00F30323">
            <w:r>
              <w:t>DT1</w:t>
            </w:r>
            <w:r w:rsidR="00F30323">
              <w:t>7</w:t>
            </w:r>
            <w:r w:rsidR="001A6B01">
              <w:t>/1</w:t>
            </w:r>
            <w:r w:rsidR="00F30323">
              <w:t>7</w:t>
            </w:r>
          </w:p>
        </w:tc>
        <w:tc>
          <w:tcPr>
            <w:tcW w:w="6520" w:type="dxa"/>
          </w:tcPr>
          <w:p w:rsidR="00FD51D4" w:rsidRDefault="00C25E4E" w:rsidP="00065CFD">
            <w:r>
              <w:t>Rondelles Belleville</w:t>
            </w:r>
            <w:r w:rsidR="00210F5A">
              <w:t xml:space="preserve"> et Schématisation des liaisons mécaniques</w:t>
            </w:r>
          </w:p>
        </w:tc>
      </w:tr>
    </w:tbl>
    <w:p w:rsidR="00FD51D4" w:rsidRDefault="00FD51D4" w:rsidP="00FD51D4"/>
    <w:p w:rsidR="00FD51D4" w:rsidRDefault="00FD51D4" w:rsidP="00FD51D4"/>
    <w:p w:rsidR="00FD51D4" w:rsidRDefault="00FD51D4" w:rsidP="00FD51D4"/>
    <w:p w:rsidR="00FD51D4" w:rsidRDefault="00FD51D4" w:rsidP="00FD51D4"/>
    <w:p w:rsidR="00FD51D4" w:rsidRDefault="00FD51D4" w:rsidP="00FD51D4"/>
    <w:p w:rsidR="00FD51D4" w:rsidRDefault="00FD51D4" w:rsidP="00FD51D4"/>
    <w:p w:rsidR="00FD51D4" w:rsidRDefault="00FD51D4" w:rsidP="00FD51D4"/>
    <w:p w:rsidR="00FD51D4" w:rsidRDefault="00FD51D4" w:rsidP="00FD51D4"/>
    <w:p w:rsidR="00FD51D4" w:rsidRDefault="00FD51D4" w:rsidP="00FD51D4"/>
    <w:p w:rsidR="00FD51D4" w:rsidRDefault="000647E9" w:rsidP="00FD51D4">
      <w:r>
        <w:rPr>
          <w:noProof/>
        </w:rPr>
        <w:lastRenderedPageBreak/>
        <w:pict>
          <v:shape id="_x0000_s1112" type="#_x0000_t202" style="position:absolute;margin-left:13.9pt;margin-top:10.65pt;width:472.5pt;height:25.5pt;z-index:251739136;mso-width-relative:margin;mso-height-relative:margin">
            <v:textbox>
              <w:txbxContent>
                <w:p w:rsidR="003161E7" w:rsidRPr="00EB62E2" w:rsidRDefault="003161E7" w:rsidP="00FD51D4">
                  <w:pPr>
                    <w:spacing w:after="0" w:line="240" w:lineRule="auto"/>
                    <w:jc w:val="center"/>
                    <w:rPr>
                      <w:b/>
                      <w:sz w:val="28"/>
                      <w:szCs w:val="28"/>
                    </w:rPr>
                  </w:pPr>
                  <w:r w:rsidRPr="00EB62E2">
                    <w:rPr>
                      <w:b/>
                      <w:sz w:val="28"/>
                      <w:szCs w:val="28"/>
                    </w:rPr>
                    <w:t>Caractéristiques générales de l’installation</w:t>
                  </w:r>
                </w:p>
                <w:p w:rsidR="003161E7" w:rsidRDefault="003161E7" w:rsidP="00FD51D4"/>
              </w:txbxContent>
            </v:textbox>
          </v:shape>
        </w:pict>
      </w:r>
    </w:p>
    <w:p w:rsidR="00FD51D4" w:rsidRDefault="00FD51D4" w:rsidP="00FD51D4"/>
    <w:tbl>
      <w:tblPr>
        <w:tblStyle w:val="Grilledutableau"/>
        <w:tblW w:w="10490" w:type="dxa"/>
        <w:tblInd w:w="392" w:type="dxa"/>
        <w:tblLayout w:type="fixed"/>
        <w:tblLook w:val="04A0" w:firstRow="1" w:lastRow="0" w:firstColumn="1" w:lastColumn="0" w:noHBand="0" w:noVBand="1"/>
      </w:tblPr>
      <w:tblGrid>
        <w:gridCol w:w="3686"/>
        <w:gridCol w:w="6804"/>
      </w:tblGrid>
      <w:tr w:rsidR="00FD51D4" w:rsidTr="00065CFD">
        <w:tc>
          <w:tcPr>
            <w:tcW w:w="10490" w:type="dxa"/>
            <w:gridSpan w:val="2"/>
          </w:tcPr>
          <w:p w:rsidR="00FD51D4" w:rsidRPr="00EB62E2" w:rsidRDefault="00FD51D4" w:rsidP="00065CFD">
            <w:pPr>
              <w:jc w:val="center"/>
              <w:rPr>
                <w:b/>
              </w:rPr>
            </w:pPr>
            <w:r>
              <w:tab/>
            </w:r>
            <w:r w:rsidRPr="00EB62E2">
              <w:rPr>
                <w:b/>
              </w:rPr>
              <w:t xml:space="preserve">Descriptif général de </w:t>
            </w:r>
            <w:r>
              <w:rPr>
                <w:b/>
              </w:rPr>
              <w:t>l’installation</w:t>
            </w:r>
          </w:p>
        </w:tc>
      </w:tr>
      <w:tr w:rsidR="00FD51D4" w:rsidTr="00065CFD">
        <w:tc>
          <w:tcPr>
            <w:tcW w:w="3686" w:type="dxa"/>
          </w:tcPr>
          <w:p w:rsidR="00FD51D4" w:rsidRDefault="00FD51D4" w:rsidP="00065CFD">
            <w:r>
              <w:t>Type</w:t>
            </w:r>
          </w:p>
        </w:tc>
        <w:tc>
          <w:tcPr>
            <w:tcW w:w="6804" w:type="dxa"/>
          </w:tcPr>
          <w:p w:rsidR="00FD51D4" w:rsidRDefault="00FD51D4" w:rsidP="00065CFD">
            <w:r>
              <w:t>Ascenseur</w:t>
            </w:r>
          </w:p>
        </w:tc>
      </w:tr>
      <w:tr w:rsidR="00FD51D4" w:rsidTr="00065CFD">
        <w:tc>
          <w:tcPr>
            <w:tcW w:w="3686" w:type="dxa"/>
          </w:tcPr>
          <w:p w:rsidR="00FD51D4" w:rsidRDefault="00FD51D4" w:rsidP="00065CFD">
            <w:r>
              <w:t>Type de traction</w:t>
            </w:r>
          </w:p>
        </w:tc>
        <w:tc>
          <w:tcPr>
            <w:tcW w:w="6804" w:type="dxa"/>
          </w:tcPr>
          <w:p w:rsidR="00FD51D4" w:rsidRDefault="00FD51D4" w:rsidP="00065CFD">
            <w:r>
              <w:t>Electrique</w:t>
            </w:r>
          </w:p>
        </w:tc>
      </w:tr>
      <w:tr w:rsidR="00FD51D4" w:rsidTr="00065CFD">
        <w:tc>
          <w:tcPr>
            <w:tcW w:w="3686" w:type="dxa"/>
          </w:tcPr>
          <w:p w:rsidR="00FD51D4" w:rsidRDefault="00FD51D4" w:rsidP="00065CFD">
            <w:r>
              <w:t>Charge nominale (kg), nb de personne</w:t>
            </w:r>
          </w:p>
        </w:tc>
        <w:tc>
          <w:tcPr>
            <w:tcW w:w="6804" w:type="dxa"/>
          </w:tcPr>
          <w:p w:rsidR="00FD51D4" w:rsidRDefault="00FD51D4" w:rsidP="00065CFD">
            <w:r>
              <w:t>300 kg - 4</w:t>
            </w:r>
          </w:p>
        </w:tc>
      </w:tr>
      <w:tr w:rsidR="00FD51D4" w:rsidTr="00065CFD">
        <w:tc>
          <w:tcPr>
            <w:tcW w:w="3686" w:type="dxa"/>
          </w:tcPr>
          <w:p w:rsidR="00FD51D4" w:rsidRDefault="00FD51D4" w:rsidP="00065CFD">
            <w:r>
              <w:t>Masse cabine (kg)</w:t>
            </w:r>
          </w:p>
        </w:tc>
        <w:tc>
          <w:tcPr>
            <w:tcW w:w="6804" w:type="dxa"/>
          </w:tcPr>
          <w:p w:rsidR="00FD51D4" w:rsidRDefault="00FD51D4" w:rsidP="00065CFD">
            <w:r>
              <w:t>500 kg</w:t>
            </w:r>
          </w:p>
        </w:tc>
      </w:tr>
      <w:tr w:rsidR="00FD51D4" w:rsidTr="00065CFD">
        <w:tc>
          <w:tcPr>
            <w:tcW w:w="3686" w:type="dxa"/>
          </w:tcPr>
          <w:p w:rsidR="00FD51D4" w:rsidRDefault="00FD51D4" w:rsidP="00065CFD">
            <w:r>
              <w:t>Vitesse nominale (m /s)</w:t>
            </w:r>
          </w:p>
        </w:tc>
        <w:tc>
          <w:tcPr>
            <w:tcW w:w="6804" w:type="dxa"/>
          </w:tcPr>
          <w:p w:rsidR="00FD51D4" w:rsidRDefault="00FD51D4" w:rsidP="00065CFD">
            <w:r>
              <w:t>1 m/s</w:t>
            </w:r>
          </w:p>
        </w:tc>
      </w:tr>
      <w:tr w:rsidR="00FD51D4" w:rsidTr="00065CFD">
        <w:tc>
          <w:tcPr>
            <w:tcW w:w="3686" w:type="dxa"/>
          </w:tcPr>
          <w:p w:rsidR="00FD51D4" w:rsidRDefault="00FD51D4" w:rsidP="00065CFD">
            <w:r>
              <w:t>Type de porte</w:t>
            </w:r>
          </w:p>
        </w:tc>
        <w:tc>
          <w:tcPr>
            <w:tcW w:w="6804" w:type="dxa"/>
          </w:tcPr>
          <w:p w:rsidR="00FD51D4" w:rsidRDefault="00FD51D4" w:rsidP="00065CFD">
            <w:r>
              <w:t>Automatique ouverture latérale gauche</w:t>
            </w:r>
          </w:p>
        </w:tc>
      </w:tr>
      <w:tr w:rsidR="00FD51D4" w:rsidTr="00065CFD">
        <w:tc>
          <w:tcPr>
            <w:tcW w:w="3686" w:type="dxa"/>
          </w:tcPr>
          <w:p w:rsidR="00FD51D4" w:rsidRDefault="00FD51D4" w:rsidP="00065CFD">
            <w:r>
              <w:t>Nombre de face de service</w:t>
            </w:r>
          </w:p>
        </w:tc>
        <w:tc>
          <w:tcPr>
            <w:tcW w:w="6804" w:type="dxa"/>
          </w:tcPr>
          <w:p w:rsidR="00FD51D4" w:rsidRDefault="00FD51D4" w:rsidP="00065CFD">
            <w:r>
              <w:t>1</w:t>
            </w:r>
          </w:p>
        </w:tc>
      </w:tr>
      <w:tr w:rsidR="00FD51D4" w:rsidTr="00065CFD">
        <w:tc>
          <w:tcPr>
            <w:tcW w:w="3686" w:type="dxa"/>
          </w:tcPr>
          <w:p w:rsidR="00FD51D4" w:rsidRDefault="00FD51D4" w:rsidP="00065CFD">
            <w:r>
              <w:t>Course</w:t>
            </w:r>
          </w:p>
        </w:tc>
        <w:tc>
          <w:tcPr>
            <w:tcW w:w="6804" w:type="dxa"/>
          </w:tcPr>
          <w:p w:rsidR="00FD51D4" w:rsidRDefault="00FD51D4" w:rsidP="00065CFD">
            <w:r>
              <w:t>30 m</w:t>
            </w:r>
          </w:p>
        </w:tc>
      </w:tr>
      <w:tr w:rsidR="00FD51D4" w:rsidTr="00065CFD">
        <w:tc>
          <w:tcPr>
            <w:tcW w:w="3686" w:type="dxa"/>
          </w:tcPr>
          <w:p w:rsidR="00FD51D4" w:rsidRDefault="00FD51D4" w:rsidP="00065CFD">
            <w:r>
              <w:t>Nombre de niveaux</w:t>
            </w:r>
          </w:p>
        </w:tc>
        <w:tc>
          <w:tcPr>
            <w:tcW w:w="6804" w:type="dxa"/>
          </w:tcPr>
          <w:p w:rsidR="00FD51D4" w:rsidRDefault="00FD51D4" w:rsidP="00065CFD">
            <w:r>
              <w:t xml:space="preserve">6 </w:t>
            </w:r>
          </w:p>
        </w:tc>
      </w:tr>
      <w:tr w:rsidR="00FD51D4" w:rsidTr="00065CFD">
        <w:tc>
          <w:tcPr>
            <w:tcW w:w="3686" w:type="dxa"/>
          </w:tcPr>
          <w:p w:rsidR="00FD51D4" w:rsidRDefault="00FD51D4" w:rsidP="00065CFD">
            <w:r>
              <w:t>Machinerie</w:t>
            </w:r>
          </w:p>
        </w:tc>
        <w:tc>
          <w:tcPr>
            <w:tcW w:w="6804" w:type="dxa"/>
          </w:tcPr>
          <w:p w:rsidR="00FD51D4" w:rsidRDefault="00FD51D4" w:rsidP="00065CFD">
            <w:r>
              <w:t>haute</w:t>
            </w:r>
          </w:p>
        </w:tc>
      </w:tr>
      <w:tr w:rsidR="00FD51D4" w:rsidTr="00065CFD">
        <w:tc>
          <w:tcPr>
            <w:tcW w:w="3686" w:type="dxa"/>
          </w:tcPr>
          <w:p w:rsidR="00FD51D4" w:rsidRDefault="00FD51D4" w:rsidP="00065CFD">
            <w:r>
              <w:t>Année de construction</w:t>
            </w:r>
          </w:p>
        </w:tc>
        <w:tc>
          <w:tcPr>
            <w:tcW w:w="6804" w:type="dxa"/>
          </w:tcPr>
          <w:p w:rsidR="00FD51D4" w:rsidRDefault="00FD51D4" w:rsidP="00065CFD">
            <w:r>
              <w:t>1969</w:t>
            </w:r>
          </w:p>
        </w:tc>
      </w:tr>
      <w:tr w:rsidR="00FD51D4" w:rsidTr="00065CFD">
        <w:tc>
          <w:tcPr>
            <w:tcW w:w="3686" w:type="dxa"/>
          </w:tcPr>
          <w:p w:rsidR="00FD51D4" w:rsidRDefault="00FD51D4" w:rsidP="00065CFD">
            <w:r>
              <w:t>Type de manœuvre</w:t>
            </w:r>
          </w:p>
        </w:tc>
        <w:tc>
          <w:tcPr>
            <w:tcW w:w="6804" w:type="dxa"/>
          </w:tcPr>
          <w:p w:rsidR="00FD51D4" w:rsidRDefault="00FD51D4" w:rsidP="00065CFD">
            <w:r>
              <w:t>Schindler  Miconic</w:t>
            </w:r>
          </w:p>
        </w:tc>
      </w:tr>
      <w:tr w:rsidR="00FD51D4" w:rsidTr="00065CFD">
        <w:tc>
          <w:tcPr>
            <w:tcW w:w="3686" w:type="dxa"/>
          </w:tcPr>
          <w:p w:rsidR="00FD51D4" w:rsidRDefault="00FD51D4" w:rsidP="00065CFD">
            <w:r>
              <w:t>Mode gestion trafic</w:t>
            </w:r>
          </w:p>
        </w:tc>
        <w:tc>
          <w:tcPr>
            <w:tcW w:w="6804" w:type="dxa"/>
          </w:tcPr>
          <w:p w:rsidR="00FD51D4" w:rsidRDefault="00FD51D4" w:rsidP="00065CFD">
            <w:r>
              <w:t>Manœuvre à blocage</w:t>
            </w:r>
          </w:p>
        </w:tc>
      </w:tr>
      <w:tr w:rsidR="00FD51D4" w:rsidTr="00065CFD">
        <w:tc>
          <w:tcPr>
            <w:tcW w:w="3686" w:type="dxa"/>
          </w:tcPr>
          <w:p w:rsidR="00FD51D4" w:rsidRDefault="00FD51D4" w:rsidP="00065CFD">
            <w:r>
              <w:t>Système de mesure de la charge</w:t>
            </w:r>
          </w:p>
        </w:tc>
        <w:tc>
          <w:tcPr>
            <w:tcW w:w="6804" w:type="dxa"/>
          </w:tcPr>
          <w:p w:rsidR="00FD51D4" w:rsidRDefault="00FD51D4" w:rsidP="00065CFD">
            <w:r>
              <w:t>Jauge de contrainte</w:t>
            </w:r>
          </w:p>
        </w:tc>
      </w:tr>
      <w:tr w:rsidR="00FD51D4" w:rsidTr="00065CFD">
        <w:tc>
          <w:tcPr>
            <w:tcW w:w="3686" w:type="dxa"/>
          </w:tcPr>
          <w:p w:rsidR="00FD51D4" w:rsidRDefault="00FD51D4" w:rsidP="00065CFD">
            <w:r>
              <w:t>Rails guide cabine</w:t>
            </w:r>
          </w:p>
        </w:tc>
        <w:tc>
          <w:tcPr>
            <w:tcW w:w="6804" w:type="dxa"/>
          </w:tcPr>
          <w:p w:rsidR="00FD51D4" w:rsidRDefault="00FD51D4" w:rsidP="00065CFD">
            <w:r>
              <w:t>T82</w:t>
            </w:r>
          </w:p>
        </w:tc>
      </w:tr>
      <w:tr w:rsidR="00FD51D4" w:rsidTr="00065CFD">
        <w:tc>
          <w:tcPr>
            <w:tcW w:w="3686" w:type="dxa"/>
          </w:tcPr>
          <w:p w:rsidR="00FD51D4" w:rsidRDefault="00FD51D4" w:rsidP="00065CFD">
            <w:r>
              <w:t>Rails guide contrepoids</w:t>
            </w:r>
          </w:p>
        </w:tc>
        <w:tc>
          <w:tcPr>
            <w:tcW w:w="6804" w:type="dxa"/>
          </w:tcPr>
          <w:p w:rsidR="00FD51D4" w:rsidRDefault="00FD51D4" w:rsidP="00065CFD">
            <w:r>
              <w:t>T45</w:t>
            </w:r>
          </w:p>
        </w:tc>
      </w:tr>
      <w:tr w:rsidR="00FD51D4" w:rsidTr="00065CFD">
        <w:tc>
          <w:tcPr>
            <w:tcW w:w="3686" w:type="dxa"/>
          </w:tcPr>
          <w:p w:rsidR="00FD51D4" w:rsidRDefault="00FD51D4" w:rsidP="00065CFD">
            <w:r>
              <w:t>Parachute cabine</w:t>
            </w:r>
          </w:p>
        </w:tc>
        <w:tc>
          <w:tcPr>
            <w:tcW w:w="6804" w:type="dxa"/>
          </w:tcPr>
          <w:p w:rsidR="00FD51D4" w:rsidRDefault="00FD51D4" w:rsidP="00065CFD">
            <w:r>
              <w:t>A prise instantanée</w:t>
            </w:r>
          </w:p>
        </w:tc>
      </w:tr>
      <w:tr w:rsidR="00FD51D4" w:rsidTr="00065CFD">
        <w:tc>
          <w:tcPr>
            <w:tcW w:w="3686" w:type="dxa"/>
          </w:tcPr>
          <w:p w:rsidR="00FD51D4" w:rsidRDefault="00FD51D4" w:rsidP="00065CFD">
            <w:r>
              <w:t>Vitesse de prise cabine (parachute)</w:t>
            </w:r>
          </w:p>
        </w:tc>
        <w:tc>
          <w:tcPr>
            <w:tcW w:w="6804" w:type="dxa"/>
          </w:tcPr>
          <w:p w:rsidR="00FD51D4" w:rsidRDefault="00FD51D4" w:rsidP="00065CFD">
            <w:r>
              <w:t>1,15 m/s</w:t>
            </w:r>
          </w:p>
        </w:tc>
      </w:tr>
      <w:tr w:rsidR="00FD51D4" w:rsidTr="00065CFD">
        <w:tc>
          <w:tcPr>
            <w:tcW w:w="10490" w:type="dxa"/>
            <w:gridSpan w:val="2"/>
          </w:tcPr>
          <w:p w:rsidR="00FD51D4" w:rsidRPr="0078781F" w:rsidRDefault="00FD51D4" w:rsidP="00065CFD">
            <w:pPr>
              <w:jc w:val="center"/>
              <w:rPr>
                <w:b/>
              </w:rPr>
            </w:pPr>
            <w:r w:rsidRPr="0078781F">
              <w:rPr>
                <w:b/>
              </w:rPr>
              <w:t>Descriptif du groupe moteur-treuil</w:t>
            </w:r>
          </w:p>
        </w:tc>
      </w:tr>
      <w:tr w:rsidR="00FD51D4" w:rsidTr="00065CFD">
        <w:tc>
          <w:tcPr>
            <w:tcW w:w="3686" w:type="dxa"/>
          </w:tcPr>
          <w:p w:rsidR="00FD51D4" w:rsidRDefault="00FD51D4" w:rsidP="00065CFD">
            <w:r>
              <w:t>Référence treuil</w:t>
            </w:r>
          </w:p>
        </w:tc>
        <w:tc>
          <w:tcPr>
            <w:tcW w:w="6804" w:type="dxa"/>
          </w:tcPr>
          <w:p w:rsidR="00FD51D4" w:rsidRDefault="00FD51D4" w:rsidP="00065CFD">
            <w:r>
              <w:t>W140</w:t>
            </w:r>
          </w:p>
        </w:tc>
      </w:tr>
      <w:tr w:rsidR="00FD51D4" w:rsidTr="00065CFD">
        <w:tc>
          <w:tcPr>
            <w:tcW w:w="3686" w:type="dxa"/>
          </w:tcPr>
          <w:p w:rsidR="00FD51D4" w:rsidRDefault="00FD51D4" w:rsidP="00065CFD">
            <w:r>
              <w:t>Type de Moteur</w:t>
            </w:r>
          </w:p>
        </w:tc>
        <w:tc>
          <w:tcPr>
            <w:tcW w:w="6804" w:type="dxa"/>
          </w:tcPr>
          <w:p w:rsidR="00FD51D4" w:rsidRDefault="00FD51D4" w:rsidP="00065CFD">
            <w:r>
              <w:t>Moteur asynchrone bi vitesse</w:t>
            </w:r>
          </w:p>
        </w:tc>
      </w:tr>
      <w:tr w:rsidR="00FD51D4" w:rsidTr="00065CFD">
        <w:tc>
          <w:tcPr>
            <w:tcW w:w="3686" w:type="dxa"/>
          </w:tcPr>
          <w:p w:rsidR="00FD51D4" w:rsidRDefault="00FD51D4" w:rsidP="00065CFD">
            <w:r>
              <w:t>Puissance utile</w:t>
            </w:r>
          </w:p>
        </w:tc>
        <w:tc>
          <w:tcPr>
            <w:tcW w:w="6804" w:type="dxa"/>
          </w:tcPr>
          <w:p w:rsidR="00FD51D4" w:rsidRDefault="00FD51D4" w:rsidP="00065CFD">
            <w:r>
              <w:t>GV : 5,4 kW           PV : 1,2 kW</w:t>
            </w:r>
          </w:p>
        </w:tc>
      </w:tr>
      <w:tr w:rsidR="00FD51D4" w:rsidTr="00065CFD">
        <w:tc>
          <w:tcPr>
            <w:tcW w:w="3686" w:type="dxa"/>
          </w:tcPr>
          <w:p w:rsidR="00FD51D4" w:rsidRDefault="00FD51D4" w:rsidP="00065CFD">
            <w:r>
              <w:t>Courant nominal moteur</w:t>
            </w:r>
          </w:p>
        </w:tc>
        <w:tc>
          <w:tcPr>
            <w:tcW w:w="6804" w:type="dxa"/>
          </w:tcPr>
          <w:p w:rsidR="00FD51D4" w:rsidRDefault="00FD51D4" w:rsidP="00065CFD">
            <w:r>
              <w:t>GV : 22 A               PV : 25,4 A</w:t>
            </w:r>
          </w:p>
        </w:tc>
      </w:tr>
      <w:tr w:rsidR="00FD51D4" w:rsidRPr="005D2FB9" w:rsidTr="00065CFD">
        <w:tc>
          <w:tcPr>
            <w:tcW w:w="3686" w:type="dxa"/>
          </w:tcPr>
          <w:p w:rsidR="00FD51D4" w:rsidRDefault="00FD51D4" w:rsidP="00065CFD">
            <w:r>
              <w:t>Vitesse nominale</w:t>
            </w:r>
          </w:p>
        </w:tc>
        <w:tc>
          <w:tcPr>
            <w:tcW w:w="6804" w:type="dxa"/>
          </w:tcPr>
          <w:p w:rsidR="00FD51D4" w:rsidRPr="00D428F1" w:rsidRDefault="00FD51D4" w:rsidP="00065CFD">
            <w:pPr>
              <w:rPr>
                <w:lang w:val="en-US"/>
              </w:rPr>
            </w:pPr>
            <w:r w:rsidRPr="00D428F1">
              <w:rPr>
                <w:lang w:val="en-US"/>
              </w:rPr>
              <w:t>GV : 1320 tr/mn   PV : 290 tr/mn</w:t>
            </w:r>
          </w:p>
        </w:tc>
      </w:tr>
      <w:tr w:rsidR="00FD51D4" w:rsidTr="00065CFD">
        <w:tc>
          <w:tcPr>
            <w:tcW w:w="3686" w:type="dxa"/>
          </w:tcPr>
          <w:p w:rsidR="00FD51D4" w:rsidRDefault="00FD51D4" w:rsidP="00065CFD">
            <w:r>
              <w:t>Facteur de puissance</w:t>
            </w:r>
          </w:p>
        </w:tc>
        <w:tc>
          <w:tcPr>
            <w:tcW w:w="6804" w:type="dxa"/>
          </w:tcPr>
          <w:p w:rsidR="00FD51D4" w:rsidRDefault="00FD51D4" w:rsidP="00065CFD">
            <w:r>
              <w:t>0,75</w:t>
            </w:r>
          </w:p>
        </w:tc>
      </w:tr>
      <w:tr w:rsidR="00FD51D4" w:rsidTr="00065CFD">
        <w:tc>
          <w:tcPr>
            <w:tcW w:w="3686" w:type="dxa"/>
          </w:tcPr>
          <w:p w:rsidR="00FD51D4" w:rsidRDefault="00FD51D4" w:rsidP="00065CFD">
            <w:r>
              <w:t>Tension d’alimentation</w:t>
            </w:r>
          </w:p>
        </w:tc>
        <w:tc>
          <w:tcPr>
            <w:tcW w:w="6804" w:type="dxa"/>
          </w:tcPr>
          <w:p w:rsidR="00FD51D4" w:rsidRDefault="00FD51D4" w:rsidP="00065CFD">
            <w:r>
              <w:t>400 V tri</w:t>
            </w:r>
          </w:p>
        </w:tc>
      </w:tr>
      <w:tr w:rsidR="00FD51D4" w:rsidTr="00065CFD">
        <w:tc>
          <w:tcPr>
            <w:tcW w:w="3686" w:type="dxa"/>
          </w:tcPr>
          <w:p w:rsidR="00FD51D4" w:rsidRDefault="00FD51D4" w:rsidP="00065CFD">
            <w:r>
              <w:t>Fréquence</w:t>
            </w:r>
          </w:p>
        </w:tc>
        <w:tc>
          <w:tcPr>
            <w:tcW w:w="6804" w:type="dxa"/>
          </w:tcPr>
          <w:p w:rsidR="00FD51D4" w:rsidRDefault="00FD51D4" w:rsidP="00065CFD">
            <w:r>
              <w:t>50 Hz</w:t>
            </w:r>
          </w:p>
        </w:tc>
      </w:tr>
      <w:tr w:rsidR="00FD51D4" w:rsidTr="00065CFD">
        <w:tc>
          <w:tcPr>
            <w:tcW w:w="3686" w:type="dxa"/>
          </w:tcPr>
          <w:p w:rsidR="00FD51D4" w:rsidRDefault="00FD51D4" w:rsidP="00065CFD">
            <w:r>
              <w:t xml:space="preserve">Réducteur </w:t>
            </w:r>
          </w:p>
        </w:tc>
        <w:tc>
          <w:tcPr>
            <w:tcW w:w="6804" w:type="dxa"/>
          </w:tcPr>
          <w:p w:rsidR="00FD51D4" w:rsidRDefault="00FD51D4" w:rsidP="00065CFD">
            <w:r>
              <w:t>1/43</w:t>
            </w:r>
          </w:p>
        </w:tc>
      </w:tr>
      <w:tr w:rsidR="00FD51D4" w:rsidTr="00065CFD">
        <w:tc>
          <w:tcPr>
            <w:tcW w:w="3686" w:type="dxa"/>
          </w:tcPr>
          <w:p w:rsidR="00FD51D4" w:rsidRDefault="00FD51D4" w:rsidP="00065CFD">
            <w:r>
              <w:t xml:space="preserve">Frein </w:t>
            </w:r>
          </w:p>
        </w:tc>
        <w:tc>
          <w:tcPr>
            <w:tcW w:w="6804" w:type="dxa"/>
          </w:tcPr>
          <w:p w:rsidR="00FD51D4" w:rsidRDefault="00FD51D4" w:rsidP="00065CFD">
            <w:r>
              <w:t xml:space="preserve">Binder 1 tige </w:t>
            </w:r>
          </w:p>
        </w:tc>
      </w:tr>
      <w:tr w:rsidR="00FD51D4" w:rsidTr="00065CFD">
        <w:tc>
          <w:tcPr>
            <w:tcW w:w="3686" w:type="dxa"/>
          </w:tcPr>
          <w:p w:rsidR="00FD51D4" w:rsidRDefault="00FD51D4" w:rsidP="00065CFD"/>
        </w:tc>
        <w:tc>
          <w:tcPr>
            <w:tcW w:w="6804" w:type="dxa"/>
          </w:tcPr>
          <w:p w:rsidR="00FD51D4" w:rsidRDefault="00FD51D4" w:rsidP="00065CFD"/>
        </w:tc>
      </w:tr>
    </w:tbl>
    <w:p w:rsidR="00FD51D4" w:rsidRDefault="00FD51D4" w:rsidP="00FD51D4">
      <w:pPr>
        <w:jc w:val="center"/>
      </w:pPr>
    </w:p>
    <w:p w:rsidR="00FD51D4" w:rsidRDefault="00FD51D4" w:rsidP="00FD51D4">
      <w:pPr>
        <w:jc w:val="center"/>
      </w:pPr>
      <w:r>
        <w:rPr>
          <w:noProof/>
          <w:lang w:eastAsia="fr-FR"/>
        </w:rPr>
        <w:drawing>
          <wp:inline distT="0" distB="0" distL="0" distR="0">
            <wp:extent cx="2311123" cy="2400300"/>
            <wp:effectExtent l="0" t="0" r="0" b="0"/>
            <wp:docPr id="3" name="Picture 3" descr="W140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3" descr="W140N"/>
                    <pic:cNvPicPr>
                      <a:picLocks noGrp="1"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15807" cy="2405164"/>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FD51D4" w:rsidRDefault="00FD51D4" w:rsidP="00FD51D4"/>
    <w:p w:rsidR="00FD51D4" w:rsidRDefault="00FD51D4" w:rsidP="00FD51D4">
      <w:pPr>
        <w:pStyle w:val="Titre1"/>
        <w:numPr>
          <w:ilvl w:val="0"/>
          <w:numId w:val="0"/>
        </w:numPr>
      </w:pPr>
      <w:bookmarkStart w:id="1" w:name="_Ref199649058"/>
      <w:bookmarkStart w:id="2" w:name="_Ref199649160"/>
      <w:bookmarkStart w:id="3" w:name="_Toc237762889"/>
      <w:r>
        <w:t>Présentation</w:t>
      </w:r>
      <w:bookmarkEnd w:id="1"/>
      <w:bookmarkEnd w:id="2"/>
      <w:bookmarkEnd w:id="3"/>
      <w:r>
        <w:t xml:space="preserve"> «  ASP 116  EVOLUTION</w:t>
      </w:r>
    </w:p>
    <w:p w:rsidR="00FD51D4" w:rsidRDefault="00FD51D4" w:rsidP="00FD51D4"/>
    <w:p w:rsidR="00FD51D4" w:rsidRPr="00016889" w:rsidRDefault="00FD51D4" w:rsidP="00FD51D4">
      <w:pPr>
        <w:jc w:val="both"/>
      </w:pPr>
      <w:r>
        <w:t>Cette</w:t>
      </w:r>
      <w:r w:rsidRPr="00016889">
        <w:t xml:space="preserve"> nouvelle </w:t>
      </w:r>
      <w:r>
        <w:t xml:space="preserve">gamme </w:t>
      </w:r>
      <w:r w:rsidRPr="00016889">
        <w:t>d’armoire</w:t>
      </w:r>
      <w:r>
        <w:t>s</w:t>
      </w:r>
      <w:r w:rsidRPr="00016889">
        <w:t xml:space="preserve"> conçue</w:t>
      </w:r>
      <w:r>
        <w:t xml:space="preserve">s par </w:t>
      </w:r>
      <w:smartTag w:uri="urn:schemas-microsoft-com:office:smarttags" w:element="PersonName">
        <w:smartTagPr>
          <w:attr w:name="ProductID" w:val="la soci￩t￩ Sprinte"/>
        </w:smartTagPr>
        <w:r>
          <w:t>la société Sprinte</w:t>
        </w:r>
      </w:smartTag>
      <w:r w:rsidRPr="00016889">
        <w:t xml:space="preserve"> reste entièrement compatible avec l’armoire ASP116 et apporte les dernières technologies pour répondre aux nouveaux besoins des ascenseurs. </w:t>
      </w:r>
      <w:r>
        <w:t>L’armoire « ASP 116 evolution »</w:t>
      </w:r>
      <w:r w:rsidRPr="00016889">
        <w:t xml:space="preserve"> est modulable et est particulièrement adaptée à la modernisation des ascenseurs.</w:t>
      </w:r>
    </w:p>
    <w:p w:rsidR="00FD51D4" w:rsidRDefault="00FD51D4" w:rsidP="00FD51D4">
      <w:r>
        <w:t>Les produits de la gamme sont :</w:t>
      </w:r>
    </w:p>
    <w:p w:rsidR="00FD51D4" w:rsidRPr="002C034F" w:rsidRDefault="00FD51D4" w:rsidP="00FD51D4">
      <w:pPr>
        <w:rPr>
          <w:b/>
        </w:rPr>
      </w:pPr>
      <w:r>
        <w:rPr>
          <w:b/>
        </w:rPr>
        <w:t>L’</w:t>
      </w:r>
      <w:r w:rsidRPr="00B959B9">
        <w:rPr>
          <w:b/>
        </w:rPr>
        <w:t>ASP 116 « Série 1 »</w:t>
      </w:r>
    </w:p>
    <w:p w:rsidR="00FD51D4" w:rsidRPr="00B959B9" w:rsidRDefault="00FD51D4" w:rsidP="00FD51D4">
      <w:r>
        <w:t>Cette armoire</w:t>
      </w:r>
      <w:r w:rsidRPr="00B959B9">
        <w:t xml:space="preserve"> est identique à l’ASP 116 actuelle. Les cartes électroniques ont été refaites pour apporter les dernières technologies à cette armoire appréciée par nos clients pour sa simplicité et sa fiabilité.</w:t>
      </w:r>
    </w:p>
    <w:p w:rsidR="00FD51D4" w:rsidRDefault="00FD51D4" w:rsidP="00FD51D4">
      <w:r w:rsidRPr="00B959B9">
        <w:t>La carte contrôleur 100SP est remplacée par la carte 216SP, les cartes d’extensions  107SP par les cartes 217SP, la carte d’alimentation 104SP par la carte 214SP.</w:t>
      </w:r>
    </w:p>
    <w:p w:rsidR="00FD51D4" w:rsidRPr="002C034F" w:rsidRDefault="00FD51D4" w:rsidP="00FD51D4">
      <w:pPr>
        <w:rPr>
          <w:b/>
        </w:rPr>
      </w:pPr>
      <w:r w:rsidRPr="00B959B9">
        <w:br/>
      </w:r>
      <w:r>
        <w:rPr>
          <w:b/>
        </w:rPr>
        <w:t>L’</w:t>
      </w:r>
      <w:r w:rsidRPr="00B959B9">
        <w:rPr>
          <w:b/>
        </w:rPr>
        <w:t>ASP 116 « Série 2 »</w:t>
      </w:r>
    </w:p>
    <w:p w:rsidR="00FD51D4" w:rsidRPr="00B959B9" w:rsidRDefault="00FD51D4" w:rsidP="00FD51D4">
      <w:r w:rsidRPr="00B959B9">
        <w:t xml:space="preserve">La « série 2 » </w:t>
      </w:r>
      <w:r>
        <w:t>utilise la technologie à bus CAN. Elle n’a besoin que d’un seul pendentif et intègre une synthèse vocale. Elle</w:t>
      </w:r>
      <w:r w:rsidRPr="00B959B9">
        <w:t xml:space="preserve"> utilise les mêmes cartes électroniques que la « série 1» </w:t>
      </w:r>
      <w:r>
        <w:t>en armoire et une</w:t>
      </w:r>
      <w:r w:rsidRPr="00B959B9">
        <w:t xml:space="preserve"> carte électronique </w:t>
      </w:r>
      <w:r>
        <w:t>211SP sur le toit de la cabine.</w:t>
      </w:r>
    </w:p>
    <w:p w:rsidR="00FD51D4" w:rsidRDefault="00FD51D4" w:rsidP="00FD51D4">
      <w:pPr>
        <w:rPr>
          <w:u w:val="single"/>
        </w:rPr>
      </w:pPr>
      <w:r>
        <w:rPr>
          <w:u w:val="single"/>
        </w:rPr>
        <w:t xml:space="preserve">Fonctionnalités </w:t>
      </w:r>
    </w:p>
    <w:tbl>
      <w:tblPr>
        <w:tblStyle w:val="Grilledutableau"/>
        <w:tblW w:w="0" w:type="auto"/>
        <w:jc w:val="center"/>
        <w:tblLook w:val="01E0" w:firstRow="1" w:lastRow="1" w:firstColumn="1" w:lastColumn="1" w:noHBand="0" w:noVBand="0"/>
      </w:tblPr>
      <w:tblGrid>
        <w:gridCol w:w="7213"/>
        <w:gridCol w:w="993"/>
        <w:gridCol w:w="974"/>
      </w:tblGrid>
      <w:tr w:rsidR="00FD51D4" w:rsidRPr="00962A02" w:rsidTr="00065CFD">
        <w:trPr>
          <w:trHeight w:val="403"/>
          <w:jc w:val="center"/>
        </w:trPr>
        <w:tc>
          <w:tcPr>
            <w:tcW w:w="7213" w:type="dxa"/>
            <w:vAlign w:val="center"/>
          </w:tcPr>
          <w:p w:rsidR="00FD51D4" w:rsidRPr="00962A02" w:rsidRDefault="00FD51D4" w:rsidP="00065CFD">
            <w:pPr>
              <w:jc w:val="center"/>
              <w:rPr>
                <w:b/>
              </w:rPr>
            </w:pPr>
            <w:r w:rsidRPr="00962A02">
              <w:rPr>
                <w:b/>
              </w:rPr>
              <w:t>Caractéristiques</w:t>
            </w:r>
          </w:p>
        </w:tc>
        <w:tc>
          <w:tcPr>
            <w:tcW w:w="993" w:type="dxa"/>
            <w:vAlign w:val="center"/>
          </w:tcPr>
          <w:p w:rsidR="00FD51D4" w:rsidRPr="00962A02" w:rsidRDefault="00FD51D4" w:rsidP="00065CFD">
            <w:pPr>
              <w:jc w:val="center"/>
              <w:rPr>
                <w:b/>
              </w:rPr>
            </w:pPr>
            <w:r w:rsidRPr="00962A02">
              <w:rPr>
                <w:b/>
              </w:rPr>
              <w:t>SERIE 1</w:t>
            </w:r>
          </w:p>
        </w:tc>
        <w:tc>
          <w:tcPr>
            <w:tcW w:w="974" w:type="dxa"/>
            <w:vAlign w:val="center"/>
          </w:tcPr>
          <w:p w:rsidR="00FD51D4" w:rsidRPr="00962A02" w:rsidRDefault="00FD51D4" w:rsidP="00065CFD">
            <w:pPr>
              <w:jc w:val="center"/>
              <w:rPr>
                <w:b/>
              </w:rPr>
            </w:pPr>
            <w:r w:rsidRPr="00962A02">
              <w:rPr>
                <w:b/>
              </w:rPr>
              <w:t>SERIE 2</w:t>
            </w:r>
          </w:p>
        </w:tc>
      </w:tr>
      <w:tr w:rsidR="00FD51D4" w:rsidTr="00065CFD">
        <w:trPr>
          <w:jc w:val="center"/>
        </w:trPr>
        <w:tc>
          <w:tcPr>
            <w:tcW w:w="7213" w:type="dxa"/>
          </w:tcPr>
          <w:p w:rsidR="00FD51D4" w:rsidRPr="00016889" w:rsidRDefault="00FD51D4" w:rsidP="00065CFD">
            <w:r>
              <w:t>Niveaux</w:t>
            </w:r>
          </w:p>
        </w:tc>
        <w:tc>
          <w:tcPr>
            <w:tcW w:w="993" w:type="dxa"/>
            <w:vAlign w:val="center"/>
          </w:tcPr>
          <w:p w:rsidR="00FD51D4" w:rsidRDefault="00FD51D4" w:rsidP="00065CFD">
            <w:pPr>
              <w:jc w:val="center"/>
            </w:pPr>
            <w:r>
              <w:t>16</w:t>
            </w:r>
          </w:p>
        </w:tc>
        <w:tc>
          <w:tcPr>
            <w:tcW w:w="974" w:type="dxa"/>
            <w:vAlign w:val="center"/>
          </w:tcPr>
          <w:p w:rsidR="00FD51D4" w:rsidRDefault="00FD51D4" w:rsidP="00065CFD">
            <w:pPr>
              <w:jc w:val="center"/>
            </w:pPr>
            <w:r>
              <w:t>24</w:t>
            </w:r>
          </w:p>
        </w:tc>
      </w:tr>
      <w:tr w:rsidR="00FD51D4" w:rsidTr="00065CFD">
        <w:trPr>
          <w:jc w:val="center"/>
        </w:trPr>
        <w:tc>
          <w:tcPr>
            <w:tcW w:w="7213" w:type="dxa"/>
          </w:tcPr>
          <w:p w:rsidR="00FD51D4" w:rsidRDefault="00FD51D4" w:rsidP="00065CFD">
            <w:r>
              <w:t>Manœuvres blocage, enregistrement descente, enregistrement montée descente. Surcharge, complet</w:t>
            </w:r>
          </w:p>
        </w:tc>
        <w:tc>
          <w:tcPr>
            <w:tcW w:w="993" w:type="dxa"/>
            <w:vAlign w:val="center"/>
          </w:tcPr>
          <w:p w:rsidR="00FD51D4" w:rsidRPr="00CF56D9" w:rsidRDefault="00FD51D4" w:rsidP="00065CFD">
            <w:pPr>
              <w:jc w:val="center"/>
              <w:rPr>
                <w:sz w:val="24"/>
                <w:szCs w:val="24"/>
              </w:rPr>
            </w:pPr>
            <w:r w:rsidRPr="00CF56D9">
              <w:rPr>
                <w:sz w:val="24"/>
                <w:szCs w:val="24"/>
              </w:rPr>
              <w:sym w:font="Wingdings" w:char="F0FE"/>
            </w: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Default="00FD51D4" w:rsidP="00065CFD">
            <w:r>
              <w:t>Opérateurs de portes (portes automatiques et portes battantes)</w:t>
            </w:r>
          </w:p>
          <w:p w:rsidR="00FD51D4" w:rsidRPr="00016889" w:rsidRDefault="00FD51D4" w:rsidP="00065CFD">
            <w:r>
              <w:t>Cellule, réouverture, fermeture accélérée</w:t>
            </w:r>
          </w:p>
        </w:tc>
        <w:tc>
          <w:tcPr>
            <w:tcW w:w="993" w:type="dxa"/>
            <w:vAlign w:val="center"/>
          </w:tcPr>
          <w:p w:rsidR="00FD51D4" w:rsidRPr="00CF56D9" w:rsidRDefault="00FD51D4" w:rsidP="00065CFD">
            <w:pPr>
              <w:jc w:val="center"/>
            </w:pPr>
            <w:r w:rsidRPr="00CF56D9">
              <w:t>2</w:t>
            </w:r>
          </w:p>
        </w:tc>
        <w:tc>
          <w:tcPr>
            <w:tcW w:w="974" w:type="dxa"/>
            <w:vAlign w:val="center"/>
          </w:tcPr>
          <w:p w:rsidR="00FD51D4" w:rsidRPr="00CF56D9" w:rsidRDefault="00FD51D4" w:rsidP="00065CFD">
            <w:pPr>
              <w:jc w:val="center"/>
            </w:pPr>
            <w:r w:rsidRPr="00CF56D9">
              <w:t>2</w:t>
            </w:r>
          </w:p>
        </w:tc>
      </w:tr>
      <w:tr w:rsidR="00FD51D4" w:rsidTr="00065CFD">
        <w:trPr>
          <w:jc w:val="center"/>
        </w:trPr>
        <w:tc>
          <w:tcPr>
            <w:tcW w:w="7213" w:type="dxa"/>
          </w:tcPr>
          <w:p w:rsidR="00FD51D4" w:rsidRPr="00016889" w:rsidRDefault="00FD51D4" w:rsidP="00065CFD">
            <w:r>
              <w:t>Annonce des niveaux par synthétiseur  MP3 intégrée</w:t>
            </w:r>
          </w:p>
        </w:tc>
        <w:tc>
          <w:tcPr>
            <w:tcW w:w="993" w:type="dxa"/>
            <w:vAlign w:val="center"/>
          </w:tcPr>
          <w:p w:rsidR="00FD51D4" w:rsidRPr="00CF56D9" w:rsidRDefault="00FD51D4" w:rsidP="00065CFD">
            <w:pPr>
              <w:jc w:val="center"/>
              <w:rPr>
                <w:sz w:val="24"/>
                <w:szCs w:val="24"/>
              </w:rPr>
            </w:pP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Pr="00016889" w:rsidRDefault="00FD51D4" w:rsidP="00065CFD">
            <w:r>
              <w:t>Un seul pendentif avec communication CAN</w:t>
            </w:r>
          </w:p>
        </w:tc>
        <w:tc>
          <w:tcPr>
            <w:tcW w:w="993" w:type="dxa"/>
            <w:vAlign w:val="center"/>
          </w:tcPr>
          <w:p w:rsidR="00FD51D4" w:rsidRPr="00CF56D9" w:rsidRDefault="00FD51D4" w:rsidP="00065CFD">
            <w:pPr>
              <w:jc w:val="center"/>
              <w:rPr>
                <w:sz w:val="24"/>
                <w:szCs w:val="24"/>
              </w:rPr>
            </w:pP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Default="00FD51D4" w:rsidP="00065CFD">
            <w:r w:rsidRPr="00016889">
              <w:t>Panneau de commande avec afficheur textuel 2*16 caractères</w:t>
            </w:r>
          </w:p>
        </w:tc>
        <w:tc>
          <w:tcPr>
            <w:tcW w:w="993" w:type="dxa"/>
            <w:vAlign w:val="center"/>
          </w:tcPr>
          <w:p w:rsidR="00FD51D4" w:rsidRPr="00CF56D9" w:rsidRDefault="00FD51D4" w:rsidP="00065CFD">
            <w:pPr>
              <w:jc w:val="center"/>
              <w:rPr>
                <w:sz w:val="24"/>
                <w:szCs w:val="24"/>
              </w:rPr>
            </w:pPr>
            <w:r w:rsidRPr="00CF56D9">
              <w:rPr>
                <w:sz w:val="24"/>
                <w:szCs w:val="24"/>
              </w:rPr>
              <w:sym w:font="Wingdings" w:char="F0FE"/>
            </w: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Default="00FD51D4" w:rsidP="00065CFD">
            <w:r w:rsidRPr="00016889">
              <w:t>Sauvegarde de la configuration sur SD-CARD</w:t>
            </w:r>
          </w:p>
        </w:tc>
        <w:tc>
          <w:tcPr>
            <w:tcW w:w="993" w:type="dxa"/>
            <w:vAlign w:val="center"/>
          </w:tcPr>
          <w:p w:rsidR="00FD51D4" w:rsidRPr="00CF56D9" w:rsidRDefault="00FD51D4" w:rsidP="00065CFD">
            <w:pPr>
              <w:jc w:val="center"/>
              <w:rPr>
                <w:sz w:val="24"/>
                <w:szCs w:val="24"/>
              </w:rPr>
            </w:pPr>
            <w:r w:rsidRPr="00CF56D9">
              <w:rPr>
                <w:sz w:val="24"/>
                <w:szCs w:val="24"/>
              </w:rPr>
              <w:sym w:font="Wingdings" w:char="F0FE"/>
            </w: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Default="00FD51D4" w:rsidP="00065CFD">
            <w:r w:rsidRPr="00016889">
              <w:t>Chaine de sécurité pré câblée répondant aux dernières normes de la modernisation (réserves réduites)</w:t>
            </w:r>
          </w:p>
        </w:tc>
        <w:tc>
          <w:tcPr>
            <w:tcW w:w="993" w:type="dxa"/>
            <w:vAlign w:val="center"/>
          </w:tcPr>
          <w:p w:rsidR="00FD51D4" w:rsidRPr="00CF56D9" w:rsidRDefault="00FD51D4" w:rsidP="00065CFD">
            <w:pPr>
              <w:jc w:val="center"/>
              <w:rPr>
                <w:sz w:val="24"/>
                <w:szCs w:val="24"/>
              </w:rPr>
            </w:pPr>
            <w:r w:rsidRPr="00CF56D9">
              <w:rPr>
                <w:sz w:val="24"/>
                <w:szCs w:val="24"/>
              </w:rPr>
              <w:sym w:font="Wingdings" w:char="F0FE"/>
            </w: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Default="00FD51D4" w:rsidP="00065CFD">
            <w:r w:rsidRPr="00016889">
              <w:t>Liaison série pour la télésurveillance</w:t>
            </w:r>
          </w:p>
        </w:tc>
        <w:tc>
          <w:tcPr>
            <w:tcW w:w="993" w:type="dxa"/>
            <w:vAlign w:val="center"/>
          </w:tcPr>
          <w:p w:rsidR="00FD51D4" w:rsidRPr="00CF56D9" w:rsidRDefault="00FD51D4" w:rsidP="00065CFD">
            <w:pPr>
              <w:jc w:val="center"/>
              <w:rPr>
                <w:sz w:val="24"/>
                <w:szCs w:val="24"/>
              </w:rPr>
            </w:pPr>
            <w:r w:rsidRPr="00CF56D9">
              <w:rPr>
                <w:sz w:val="24"/>
                <w:szCs w:val="24"/>
              </w:rPr>
              <w:sym w:font="Wingdings" w:char="F0FE"/>
            </w: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Default="00FD51D4" w:rsidP="00065CFD">
            <w:r>
              <w:t>Mémorisation et horodatage des 20 derniers défauts</w:t>
            </w:r>
          </w:p>
        </w:tc>
        <w:tc>
          <w:tcPr>
            <w:tcW w:w="993" w:type="dxa"/>
            <w:vAlign w:val="center"/>
          </w:tcPr>
          <w:p w:rsidR="00FD51D4" w:rsidRPr="00CF56D9" w:rsidRDefault="00FD51D4" w:rsidP="00065CFD">
            <w:pPr>
              <w:jc w:val="center"/>
              <w:rPr>
                <w:sz w:val="24"/>
                <w:szCs w:val="24"/>
              </w:rPr>
            </w:pPr>
            <w:r w:rsidRPr="00CF56D9">
              <w:rPr>
                <w:sz w:val="24"/>
                <w:szCs w:val="24"/>
              </w:rPr>
              <w:sym w:font="Wingdings" w:char="F0FE"/>
            </w: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Default="00FD51D4" w:rsidP="00065CFD">
            <w:r w:rsidRPr="00016889">
              <w:t>Détection de température en machinerie</w:t>
            </w:r>
          </w:p>
        </w:tc>
        <w:tc>
          <w:tcPr>
            <w:tcW w:w="993" w:type="dxa"/>
            <w:vAlign w:val="center"/>
          </w:tcPr>
          <w:p w:rsidR="00FD51D4" w:rsidRPr="00CF56D9" w:rsidRDefault="00FD51D4" w:rsidP="00065CFD">
            <w:pPr>
              <w:jc w:val="center"/>
              <w:rPr>
                <w:sz w:val="24"/>
                <w:szCs w:val="24"/>
              </w:rPr>
            </w:pPr>
            <w:r w:rsidRPr="00CF56D9">
              <w:rPr>
                <w:sz w:val="24"/>
                <w:szCs w:val="24"/>
              </w:rPr>
              <w:sym w:font="Wingdings" w:char="F0FE"/>
            </w: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Default="00FD51D4" w:rsidP="00065CFD">
            <w:r w:rsidRPr="00016889">
              <w:t>Discriminateur d’appels téléalarme</w:t>
            </w:r>
          </w:p>
        </w:tc>
        <w:tc>
          <w:tcPr>
            <w:tcW w:w="993" w:type="dxa"/>
            <w:vAlign w:val="center"/>
          </w:tcPr>
          <w:p w:rsidR="00FD51D4" w:rsidRPr="00CF56D9" w:rsidRDefault="00FD51D4" w:rsidP="00065CFD">
            <w:pPr>
              <w:jc w:val="center"/>
              <w:rPr>
                <w:sz w:val="24"/>
                <w:szCs w:val="24"/>
              </w:rPr>
            </w:pPr>
            <w:r w:rsidRPr="00CF56D9">
              <w:rPr>
                <w:sz w:val="24"/>
                <w:szCs w:val="24"/>
              </w:rPr>
              <w:sym w:font="Wingdings" w:char="F0FE"/>
            </w: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r w:rsidR="00FD51D4" w:rsidTr="00065CFD">
        <w:trPr>
          <w:jc w:val="center"/>
        </w:trPr>
        <w:tc>
          <w:tcPr>
            <w:tcW w:w="7213" w:type="dxa"/>
          </w:tcPr>
          <w:p w:rsidR="00FD51D4" w:rsidRDefault="00FD51D4" w:rsidP="00065CFD">
            <w:r w:rsidRPr="00016889">
              <w:t>Isonivelage, anti dérive électrique</w:t>
            </w:r>
          </w:p>
        </w:tc>
        <w:tc>
          <w:tcPr>
            <w:tcW w:w="993" w:type="dxa"/>
            <w:vAlign w:val="center"/>
          </w:tcPr>
          <w:p w:rsidR="00FD51D4" w:rsidRPr="00CF56D9" w:rsidRDefault="00FD51D4" w:rsidP="00065CFD">
            <w:pPr>
              <w:jc w:val="center"/>
              <w:rPr>
                <w:sz w:val="24"/>
                <w:szCs w:val="24"/>
              </w:rPr>
            </w:pPr>
            <w:r w:rsidRPr="00CF56D9">
              <w:rPr>
                <w:sz w:val="24"/>
                <w:szCs w:val="24"/>
              </w:rPr>
              <w:sym w:font="Wingdings" w:char="F0FE"/>
            </w:r>
          </w:p>
        </w:tc>
        <w:tc>
          <w:tcPr>
            <w:tcW w:w="974" w:type="dxa"/>
            <w:vAlign w:val="center"/>
          </w:tcPr>
          <w:p w:rsidR="00FD51D4" w:rsidRPr="00CF56D9" w:rsidRDefault="00FD51D4" w:rsidP="00065CFD">
            <w:pPr>
              <w:jc w:val="center"/>
              <w:rPr>
                <w:sz w:val="24"/>
                <w:szCs w:val="24"/>
              </w:rPr>
            </w:pPr>
            <w:r w:rsidRPr="00CF56D9">
              <w:rPr>
                <w:sz w:val="24"/>
                <w:szCs w:val="24"/>
              </w:rPr>
              <w:sym w:font="Wingdings" w:char="F0FE"/>
            </w:r>
          </w:p>
        </w:tc>
      </w:tr>
    </w:tbl>
    <w:p w:rsidR="00FD51D4" w:rsidRPr="00016889" w:rsidRDefault="00FD51D4" w:rsidP="00FD51D4"/>
    <w:p w:rsidR="00FD51D4" w:rsidRDefault="00FD51D4" w:rsidP="00FD51D4">
      <w:pPr>
        <w:pStyle w:val="Titre2"/>
        <w:numPr>
          <w:ilvl w:val="0"/>
          <w:numId w:val="0"/>
        </w:numPr>
        <w:ind w:left="576"/>
      </w:pPr>
      <w:bookmarkStart w:id="4" w:name="_Toc237762892"/>
    </w:p>
    <w:p w:rsidR="00FD51D4" w:rsidRDefault="00FD51D4" w:rsidP="00FD51D4">
      <w:pPr>
        <w:pStyle w:val="Titre2"/>
        <w:numPr>
          <w:ilvl w:val="0"/>
          <w:numId w:val="0"/>
        </w:numPr>
        <w:ind w:left="576"/>
      </w:pPr>
    </w:p>
    <w:p w:rsidR="00FD51D4" w:rsidRDefault="00FD51D4" w:rsidP="00FD51D4">
      <w:pPr>
        <w:pStyle w:val="Titre2"/>
        <w:numPr>
          <w:ilvl w:val="0"/>
          <w:numId w:val="0"/>
        </w:numPr>
        <w:ind w:left="576"/>
      </w:pPr>
    </w:p>
    <w:p w:rsidR="00FD51D4" w:rsidRDefault="00FD51D4" w:rsidP="00FD51D4">
      <w:pPr>
        <w:pStyle w:val="Titre2"/>
        <w:numPr>
          <w:ilvl w:val="0"/>
          <w:numId w:val="0"/>
        </w:numPr>
        <w:ind w:left="576"/>
      </w:pPr>
    </w:p>
    <w:p w:rsidR="00FD51D4" w:rsidRPr="00BA7955" w:rsidRDefault="00FD51D4" w:rsidP="00FD51D4">
      <w:pPr>
        <w:rPr>
          <w:lang w:eastAsia="fr-FR"/>
        </w:rPr>
      </w:pPr>
    </w:p>
    <w:p w:rsidR="00FD51D4" w:rsidRDefault="00FD51D4" w:rsidP="00FD51D4">
      <w:pPr>
        <w:pStyle w:val="Titre2"/>
        <w:numPr>
          <w:ilvl w:val="0"/>
          <w:numId w:val="0"/>
        </w:numPr>
      </w:pPr>
      <w:r w:rsidRPr="00511F1B">
        <w:t>Caractéristiques  électriques</w:t>
      </w:r>
      <w:bookmarkEnd w:id="4"/>
      <w:r>
        <w:t>.</w:t>
      </w:r>
    </w:p>
    <w:p w:rsidR="00FD51D4" w:rsidRDefault="00FD51D4" w:rsidP="00FD51D4">
      <w:pPr>
        <w:pStyle w:val="Titre2"/>
        <w:numPr>
          <w:ilvl w:val="0"/>
          <w:numId w:val="0"/>
        </w:numPr>
      </w:pPr>
      <w:r w:rsidRPr="00511F1B">
        <w:t xml:space="preserve"> </w:t>
      </w:r>
    </w:p>
    <w:p w:rsidR="00FD51D4" w:rsidRDefault="00FD51D4" w:rsidP="00FD51D4">
      <w:pPr>
        <w:rPr>
          <w:spacing w:val="-4"/>
        </w:rPr>
      </w:pPr>
      <w:r>
        <w:t xml:space="preserve">Les armoires sont équipées en série d’un système de protection contre la foudre </w:t>
      </w:r>
      <w:r w:rsidRPr="003113D8">
        <w:rPr>
          <w:spacing w:val="-4"/>
        </w:rPr>
        <w:t>et tous les contacteurs sont montés sur Silentblocs afin de réduire l'émission de bruit à l'extérieur de l'armoire</w:t>
      </w:r>
    </w:p>
    <w:tbl>
      <w:tblPr>
        <w:tblStyle w:val="Grilledutableau"/>
        <w:tblW w:w="0" w:type="auto"/>
        <w:jc w:val="center"/>
        <w:tblLook w:val="01E0" w:firstRow="1" w:lastRow="1" w:firstColumn="1" w:lastColumn="1" w:noHBand="0" w:noVBand="0"/>
      </w:tblPr>
      <w:tblGrid>
        <w:gridCol w:w="3075"/>
        <w:gridCol w:w="5767"/>
      </w:tblGrid>
      <w:tr w:rsidR="00FD51D4" w:rsidTr="00065CFD">
        <w:trPr>
          <w:jc w:val="center"/>
        </w:trPr>
        <w:tc>
          <w:tcPr>
            <w:tcW w:w="3075" w:type="dxa"/>
          </w:tcPr>
          <w:p w:rsidR="00FD51D4" w:rsidRPr="00016889" w:rsidRDefault="00FD51D4" w:rsidP="00065CFD">
            <w:r w:rsidRPr="000E1E9E">
              <w:rPr>
                <w:b/>
              </w:rPr>
              <w:t>Tension de service</w:t>
            </w:r>
          </w:p>
        </w:tc>
        <w:tc>
          <w:tcPr>
            <w:tcW w:w="5767" w:type="dxa"/>
            <w:vAlign w:val="center"/>
          </w:tcPr>
          <w:p w:rsidR="00FD51D4" w:rsidRDefault="00FD51D4" w:rsidP="00065CFD">
            <w:r w:rsidRPr="000E1E9E">
              <w:t>220Vac / 230Vac monophasée ou triphasée, 380Vac / 400Vac triphasée</w:t>
            </w:r>
          </w:p>
        </w:tc>
      </w:tr>
      <w:tr w:rsidR="00FD51D4" w:rsidTr="00065CFD">
        <w:trPr>
          <w:jc w:val="center"/>
        </w:trPr>
        <w:tc>
          <w:tcPr>
            <w:tcW w:w="3075" w:type="dxa"/>
          </w:tcPr>
          <w:p w:rsidR="00FD51D4" w:rsidRDefault="00FD51D4" w:rsidP="00065CFD">
            <w:r w:rsidRPr="000E1E9E">
              <w:rPr>
                <w:b/>
              </w:rPr>
              <w:t>Consommation</w:t>
            </w:r>
          </w:p>
        </w:tc>
        <w:tc>
          <w:tcPr>
            <w:tcW w:w="5767" w:type="dxa"/>
            <w:vAlign w:val="center"/>
          </w:tcPr>
          <w:p w:rsidR="00FD51D4" w:rsidRPr="00CF56D9" w:rsidRDefault="00FD51D4" w:rsidP="00065CFD">
            <w:pPr>
              <w:rPr>
                <w:sz w:val="24"/>
                <w:szCs w:val="24"/>
              </w:rPr>
            </w:pPr>
            <w:r w:rsidRPr="000E1E9E">
              <w:t>70VA à vide</w:t>
            </w:r>
          </w:p>
        </w:tc>
      </w:tr>
      <w:tr w:rsidR="00FD51D4" w:rsidTr="00065CFD">
        <w:trPr>
          <w:jc w:val="center"/>
        </w:trPr>
        <w:tc>
          <w:tcPr>
            <w:tcW w:w="3075" w:type="dxa"/>
          </w:tcPr>
          <w:p w:rsidR="00FD51D4" w:rsidRPr="00016889" w:rsidRDefault="00FD51D4" w:rsidP="00065CFD">
            <w:r w:rsidRPr="000E1E9E">
              <w:rPr>
                <w:b/>
              </w:rPr>
              <w:t>Tension disponible</w:t>
            </w:r>
          </w:p>
        </w:tc>
        <w:tc>
          <w:tcPr>
            <w:tcW w:w="5767" w:type="dxa"/>
            <w:vAlign w:val="center"/>
          </w:tcPr>
          <w:p w:rsidR="00FD51D4" w:rsidRPr="00CF56D9" w:rsidRDefault="00FD51D4" w:rsidP="00065CFD">
            <w:r w:rsidRPr="000E1E9E">
              <w:t>24V double alternance 2A, 55V / 70V double alternance 4A, 110Vac / 1A, 220V “</w:t>
            </w:r>
            <w:smartTag w:uri="urn:schemas-microsoft-com:office:smarttags" w:element="metricconverter">
              <w:smartTagPr>
                <w:attr w:name="ProductID" w:val="220F"/>
              </w:smartTagPr>
              <w:r w:rsidRPr="000E1E9E">
                <w:t>220F</w:t>
              </w:r>
            </w:smartTag>
            <w:r w:rsidRPr="000E1E9E">
              <w:t>”  /2A</w:t>
            </w:r>
          </w:p>
        </w:tc>
      </w:tr>
      <w:tr w:rsidR="00FD51D4" w:rsidTr="00065CFD">
        <w:trPr>
          <w:jc w:val="center"/>
        </w:trPr>
        <w:tc>
          <w:tcPr>
            <w:tcW w:w="3075" w:type="dxa"/>
          </w:tcPr>
          <w:p w:rsidR="00FD51D4" w:rsidRPr="00016889" w:rsidRDefault="00FD51D4" w:rsidP="00065CFD">
            <w:r w:rsidRPr="000E1E9E">
              <w:rPr>
                <w:b/>
              </w:rPr>
              <w:t>Tension chaîne de sécurité</w:t>
            </w:r>
          </w:p>
        </w:tc>
        <w:tc>
          <w:tcPr>
            <w:tcW w:w="5767" w:type="dxa"/>
            <w:vAlign w:val="center"/>
          </w:tcPr>
          <w:p w:rsidR="00FD51D4" w:rsidRPr="00CF56D9" w:rsidRDefault="00FD51D4" w:rsidP="00065CFD">
            <w:pPr>
              <w:rPr>
                <w:sz w:val="24"/>
                <w:szCs w:val="24"/>
              </w:rPr>
            </w:pPr>
            <w:r w:rsidRPr="000E1E9E">
              <w:t>110VAC</w:t>
            </w:r>
          </w:p>
        </w:tc>
      </w:tr>
      <w:tr w:rsidR="00FD51D4" w:rsidTr="00065CFD">
        <w:trPr>
          <w:jc w:val="center"/>
        </w:trPr>
        <w:tc>
          <w:tcPr>
            <w:tcW w:w="3075" w:type="dxa"/>
          </w:tcPr>
          <w:p w:rsidR="00FD51D4" w:rsidRPr="00016889" w:rsidRDefault="00FD51D4" w:rsidP="00065CFD">
            <w:r w:rsidRPr="000E1E9E">
              <w:rPr>
                <w:b/>
              </w:rPr>
              <w:t>Tension de secours</w:t>
            </w:r>
          </w:p>
        </w:tc>
        <w:tc>
          <w:tcPr>
            <w:tcW w:w="5767" w:type="dxa"/>
            <w:vAlign w:val="center"/>
          </w:tcPr>
          <w:p w:rsidR="00FD51D4" w:rsidRPr="00CF56D9" w:rsidRDefault="00FD51D4" w:rsidP="00065CFD">
            <w:pPr>
              <w:rPr>
                <w:sz w:val="24"/>
                <w:szCs w:val="24"/>
              </w:rPr>
            </w:pPr>
            <w:r w:rsidRPr="000E1E9E">
              <w:t>Batterie 12V / 2,1Ah</w:t>
            </w:r>
          </w:p>
        </w:tc>
      </w:tr>
      <w:tr w:rsidR="00FD51D4" w:rsidTr="00065CFD">
        <w:trPr>
          <w:jc w:val="center"/>
        </w:trPr>
        <w:tc>
          <w:tcPr>
            <w:tcW w:w="3075" w:type="dxa"/>
          </w:tcPr>
          <w:p w:rsidR="00FD51D4" w:rsidRDefault="00FD51D4" w:rsidP="00065CFD">
            <w:r w:rsidRPr="000E1E9E">
              <w:rPr>
                <w:b/>
              </w:rPr>
              <w:t>Boutons appel / envoi</w:t>
            </w:r>
          </w:p>
        </w:tc>
        <w:tc>
          <w:tcPr>
            <w:tcW w:w="5767" w:type="dxa"/>
            <w:vAlign w:val="center"/>
          </w:tcPr>
          <w:p w:rsidR="00FD51D4" w:rsidRDefault="00FD51D4" w:rsidP="00065CFD">
            <w:pPr>
              <w:tabs>
                <w:tab w:val="left" w:pos="142"/>
                <w:tab w:val="left" w:pos="284"/>
                <w:tab w:val="left" w:pos="426"/>
                <w:tab w:val="left" w:pos="567"/>
                <w:tab w:val="left" w:pos="709"/>
                <w:tab w:val="left" w:pos="851"/>
                <w:tab w:val="left" w:pos="993"/>
                <w:tab w:val="left" w:pos="1134"/>
                <w:tab w:val="left" w:pos="1276"/>
                <w:tab w:val="left" w:pos="1418"/>
                <w:tab w:val="left" w:pos="1560"/>
                <w:tab w:val="left" w:pos="1702"/>
                <w:tab w:val="left" w:pos="1843"/>
                <w:tab w:val="left" w:pos="1985"/>
                <w:tab w:val="left" w:pos="2127"/>
                <w:tab w:val="left" w:pos="2269"/>
                <w:tab w:val="left" w:pos="2410"/>
                <w:tab w:val="left" w:pos="2552"/>
                <w:tab w:val="left" w:pos="2694"/>
                <w:tab w:val="left" w:pos="2835"/>
                <w:tab w:val="left" w:pos="2977"/>
                <w:tab w:val="left" w:pos="3119"/>
                <w:tab w:val="left" w:pos="3261"/>
                <w:tab w:val="left" w:pos="3402"/>
                <w:tab w:val="left" w:pos="3544"/>
                <w:tab w:val="left" w:pos="3686"/>
                <w:tab w:val="left" w:pos="3828"/>
                <w:tab w:val="left" w:pos="3969"/>
                <w:tab w:val="left" w:pos="4111"/>
                <w:tab w:val="left" w:pos="4253"/>
                <w:tab w:val="left" w:pos="4395"/>
                <w:tab w:val="left" w:pos="4537"/>
                <w:tab w:val="left" w:pos="4678"/>
                <w:tab w:val="left" w:pos="4820"/>
                <w:tab w:val="left" w:pos="4962"/>
                <w:tab w:val="left" w:pos="5104"/>
                <w:tab w:val="left" w:pos="5245"/>
                <w:tab w:val="left" w:pos="5387"/>
                <w:tab w:val="left" w:pos="5529"/>
                <w:tab w:val="left" w:pos="5670"/>
                <w:tab w:val="left" w:pos="5812"/>
                <w:tab w:val="left" w:pos="5954"/>
                <w:tab w:val="left" w:pos="6096"/>
                <w:tab w:val="left" w:pos="6237"/>
                <w:tab w:val="left" w:pos="6379"/>
                <w:tab w:val="left" w:pos="6521"/>
                <w:tab w:val="left" w:pos="6663"/>
                <w:tab w:val="left" w:pos="6804"/>
                <w:tab w:val="left" w:pos="6946"/>
                <w:tab w:val="left" w:pos="10348"/>
              </w:tabs>
              <w:spacing w:before="60"/>
            </w:pPr>
            <w:r w:rsidRPr="000E1E9E">
              <w:t>Entrées / sorties un fil, retour sur masse, tension 24V double alternance</w:t>
            </w:r>
          </w:p>
          <w:p w:rsidR="00FD51D4" w:rsidRPr="00512E79" w:rsidRDefault="00FD51D4" w:rsidP="00065CFD">
            <w:pPr>
              <w:tabs>
                <w:tab w:val="left" w:pos="142"/>
                <w:tab w:val="left" w:pos="284"/>
                <w:tab w:val="left" w:pos="426"/>
                <w:tab w:val="left" w:pos="567"/>
                <w:tab w:val="left" w:pos="709"/>
                <w:tab w:val="left" w:pos="851"/>
                <w:tab w:val="left" w:pos="993"/>
                <w:tab w:val="left" w:pos="1134"/>
                <w:tab w:val="left" w:pos="1276"/>
                <w:tab w:val="left" w:pos="1418"/>
                <w:tab w:val="left" w:pos="1560"/>
                <w:tab w:val="left" w:pos="1702"/>
                <w:tab w:val="left" w:pos="1843"/>
                <w:tab w:val="left" w:pos="1985"/>
                <w:tab w:val="left" w:pos="2127"/>
                <w:tab w:val="left" w:pos="2269"/>
                <w:tab w:val="left" w:pos="2410"/>
                <w:tab w:val="left" w:pos="2552"/>
                <w:tab w:val="left" w:pos="2694"/>
                <w:tab w:val="left" w:pos="2835"/>
                <w:tab w:val="left" w:pos="2977"/>
                <w:tab w:val="left" w:pos="3119"/>
                <w:tab w:val="left" w:pos="3261"/>
                <w:tab w:val="left" w:pos="3402"/>
                <w:tab w:val="left" w:pos="3544"/>
                <w:tab w:val="left" w:pos="3686"/>
                <w:tab w:val="left" w:pos="3828"/>
                <w:tab w:val="left" w:pos="3969"/>
                <w:tab w:val="left" w:pos="4111"/>
                <w:tab w:val="left" w:pos="4253"/>
                <w:tab w:val="left" w:pos="4395"/>
                <w:tab w:val="left" w:pos="4537"/>
                <w:tab w:val="left" w:pos="4678"/>
                <w:tab w:val="left" w:pos="4820"/>
                <w:tab w:val="left" w:pos="4962"/>
                <w:tab w:val="left" w:pos="5104"/>
                <w:tab w:val="left" w:pos="5245"/>
                <w:tab w:val="left" w:pos="5387"/>
                <w:tab w:val="left" w:pos="5529"/>
                <w:tab w:val="left" w:pos="5670"/>
                <w:tab w:val="left" w:pos="5812"/>
                <w:tab w:val="left" w:pos="5954"/>
                <w:tab w:val="left" w:pos="6096"/>
                <w:tab w:val="left" w:pos="6237"/>
                <w:tab w:val="left" w:pos="6379"/>
                <w:tab w:val="left" w:pos="6521"/>
                <w:tab w:val="left" w:pos="6663"/>
                <w:tab w:val="left" w:pos="6804"/>
                <w:tab w:val="left" w:pos="6946"/>
                <w:tab w:val="left" w:pos="10348"/>
              </w:tabs>
              <w:spacing w:before="60"/>
            </w:pPr>
            <w:r w:rsidRPr="000E1E9E">
              <w:t xml:space="preserve">Type de quittance (LED ou lampe </w:t>
            </w:r>
            <w:smartTag w:uri="urn:schemas-microsoft-com:office:smarttags" w:element="date">
              <w:smartTagPr>
                <w:attr w:name="ls" w:val="trans"/>
                <w:attr w:name="Month" w:val="5"/>
                <w:attr w:name="Day" w:val="24"/>
                <w:attr w:name="Year" w:val="50"/>
              </w:smartTagPr>
              <w:r w:rsidRPr="000E1E9E">
                <w:t>24V / 50</w:t>
              </w:r>
            </w:smartTag>
            <w:r w:rsidRPr="000E1E9E">
              <w:t>mA)</w:t>
            </w:r>
          </w:p>
        </w:tc>
      </w:tr>
      <w:tr w:rsidR="00FD51D4" w:rsidTr="00065CFD">
        <w:trPr>
          <w:jc w:val="center"/>
        </w:trPr>
        <w:tc>
          <w:tcPr>
            <w:tcW w:w="3075" w:type="dxa"/>
          </w:tcPr>
          <w:p w:rsidR="00FD51D4" w:rsidRDefault="00FD51D4" w:rsidP="00065CFD">
            <w:r w:rsidRPr="000E1E9E">
              <w:rPr>
                <w:b/>
              </w:rPr>
              <w:t>Commande affichage</w:t>
            </w:r>
          </w:p>
        </w:tc>
        <w:tc>
          <w:tcPr>
            <w:tcW w:w="5767" w:type="dxa"/>
            <w:vAlign w:val="center"/>
          </w:tcPr>
          <w:p w:rsidR="00FD51D4" w:rsidRPr="00CF56D9" w:rsidRDefault="00FD51D4" w:rsidP="00065CFD">
            <w:pPr>
              <w:rPr>
                <w:sz w:val="24"/>
                <w:szCs w:val="24"/>
              </w:rPr>
            </w:pPr>
            <w:r w:rsidRPr="000E1E9E">
              <w:t xml:space="preserve">Liaison série (protocole </w:t>
            </w:r>
            <w:r w:rsidRPr="000E1E9E">
              <w:rPr>
                <w:rFonts w:ascii="Times New Roman" w:hAnsi="Times New Roman"/>
                <w:b/>
                <w:i/>
              </w:rPr>
              <w:t>sprinte</w:t>
            </w:r>
            <w:r w:rsidRPr="000E1E9E">
              <w:t>).</w:t>
            </w:r>
          </w:p>
        </w:tc>
      </w:tr>
      <w:tr w:rsidR="00FD51D4" w:rsidTr="00065CFD">
        <w:trPr>
          <w:jc w:val="center"/>
        </w:trPr>
        <w:tc>
          <w:tcPr>
            <w:tcW w:w="3075" w:type="dxa"/>
          </w:tcPr>
          <w:p w:rsidR="00FD51D4" w:rsidRDefault="00FD51D4" w:rsidP="00065CFD">
            <w:r w:rsidRPr="000E1E9E">
              <w:rPr>
                <w:b/>
              </w:rPr>
              <w:t>Gong palier / cabine</w:t>
            </w:r>
          </w:p>
        </w:tc>
        <w:tc>
          <w:tcPr>
            <w:tcW w:w="5767" w:type="dxa"/>
            <w:vAlign w:val="center"/>
          </w:tcPr>
          <w:p w:rsidR="00FD51D4" w:rsidRPr="00CF56D9" w:rsidRDefault="00FD51D4" w:rsidP="00065CFD">
            <w:pPr>
              <w:rPr>
                <w:sz w:val="24"/>
                <w:szCs w:val="24"/>
              </w:rPr>
            </w:pPr>
            <w:r w:rsidRPr="000E1E9E">
              <w:t>Tension 24V double alternance</w:t>
            </w:r>
          </w:p>
        </w:tc>
      </w:tr>
    </w:tbl>
    <w:p w:rsidR="00FD51D4" w:rsidRDefault="00FD51D4" w:rsidP="00FD51D4"/>
    <w:p w:rsidR="00FD51D4" w:rsidRDefault="00FD51D4" w:rsidP="00FD51D4">
      <w:pPr>
        <w:jc w:val="center"/>
        <w:rPr>
          <w:sz w:val="28"/>
          <w:szCs w:val="28"/>
        </w:rPr>
      </w:pPr>
      <w:r w:rsidRPr="00222606">
        <w:rPr>
          <w:sz w:val="28"/>
          <w:szCs w:val="28"/>
        </w:rPr>
        <w:t>Synoptique de l’installation</w:t>
      </w:r>
    </w:p>
    <w:p w:rsidR="00EB4253" w:rsidRPr="00222606" w:rsidRDefault="00EB4253" w:rsidP="00FD51D4">
      <w:pPr>
        <w:jc w:val="center"/>
        <w:rPr>
          <w:sz w:val="28"/>
          <w:szCs w:val="28"/>
        </w:rPr>
      </w:pPr>
      <w:r w:rsidRPr="00EB4253">
        <w:rPr>
          <w:noProof/>
          <w:sz w:val="28"/>
          <w:szCs w:val="28"/>
          <w:lang w:eastAsia="fr-FR"/>
        </w:rPr>
        <w:drawing>
          <wp:inline distT="0" distB="0" distL="0" distR="0">
            <wp:extent cx="6486525" cy="4057650"/>
            <wp:effectExtent l="0" t="0" r="0" b="0"/>
            <wp:docPr id="11"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02700" cy="4743450"/>
                      <a:chOff x="241300" y="1177925"/>
                      <a:chExt cx="8902700" cy="4743450"/>
                    </a:xfrm>
                  </a:grpSpPr>
                  <a:grpSp>
                    <a:nvGrpSpPr>
                      <a:cNvPr id="16520" name="Group 136"/>
                      <a:cNvGrpSpPr>
                        <a:grpSpLocks/>
                      </a:cNvGrpSpPr>
                    </a:nvGrpSpPr>
                    <a:grpSpPr bwMode="auto">
                      <a:xfrm>
                        <a:off x="3006725" y="1471613"/>
                        <a:ext cx="3467100" cy="576262"/>
                        <a:chOff x="1882" y="1117"/>
                        <a:chExt cx="1406" cy="363"/>
                      </a:xfrm>
                    </a:grpSpPr>
                    <a:sp>
                      <a:nvSpPr>
                        <a:cNvPr id="16448" name="Line 64"/>
                        <a:cNvSpPr>
                          <a:spLocks noChangeShapeType="1"/>
                        </a:cNvSpPr>
                      </a:nvSpPr>
                      <a:spPr bwMode="auto">
                        <a:xfrm>
                          <a:off x="1882" y="1117"/>
                          <a:ext cx="0" cy="363"/>
                        </a:xfrm>
                        <a:prstGeom prst="line">
                          <a:avLst/>
                        </a:prstGeom>
                        <a:noFill/>
                        <a:ln w="2857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49" name="Line 65"/>
                        <a:cNvSpPr>
                          <a:spLocks noChangeShapeType="1"/>
                        </a:cNvSpPr>
                      </a:nvSpPr>
                      <a:spPr bwMode="auto">
                        <a:xfrm>
                          <a:off x="3288" y="1117"/>
                          <a:ext cx="0" cy="363"/>
                        </a:xfrm>
                        <a:prstGeom prst="line">
                          <a:avLst/>
                        </a:prstGeom>
                        <a:noFill/>
                        <a:ln w="2857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64" name="Line 80"/>
                        <a:cNvSpPr>
                          <a:spLocks noChangeShapeType="1"/>
                        </a:cNvSpPr>
                      </a:nvSpPr>
                      <a:spPr bwMode="auto">
                        <a:xfrm>
                          <a:off x="1882" y="1117"/>
                          <a:ext cx="1406" cy="0"/>
                        </a:xfrm>
                        <a:prstGeom prst="line">
                          <a:avLst/>
                        </a:prstGeom>
                        <a:noFill/>
                        <a:ln w="2222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sp>
                    <a:nvSpPr>
                      <a:cNvPr id="16506" name="Line 122"/>
                      <a:cNvSpPr>
                        <a:spLocks noChangeShapeType="1"/>
                      </a:cNvSpPr>
                    </a:nvSpPr>
                    <a:spPr bwMode="auto">
                      <a:xfrm flipV="1">
                        <a:off x="790575" y="2925763"/>
                        <a:ext cx="0" cy="431800"/>
                      </a:xfrm>
                      <a:prstGeom prst="line">
                        <a:avLst/>
                      </a:prstGeom>
                      <a:noFill/>
                      <a:ln w="25400">
                        <a:solidFill>
                          <a:schemeClr val="tx1"/>
                        </a:solidFill>
                        <a:prstDash val="dash"/>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50" name="Rectangle 66"/>
                      <a:cNvSpPr>
                        <a:spLocks noChangeArrowheads="1"/>
                      </a:cNvSpPr>
                    </a:nvSpPr>
                    <a:spPr bwMode="auto">
                      <a:xfrm>
                        <a:off x="1392238" y="1905000"/>
                        <a:ext cx="2374900" cy="2309813"/>
                      </a:xfrm>
                      <a:prstGeom prst="rect">
                        <a:avLst/>
                      </a:prstGeom>
                      <a:gradFill rotWithShape="1">
                        <a:gsLst>
                          <a:gs pos="0">
                            <a:schemeClr val="bg2"/>
                          </a:gs>
                          <a:gs pos="50000">
                            <a:schemeClr val="bg1"/>
                          </a:gs>
                          <a:gs pos="100000">
                            <a:schemeClr val="bg2"/>
                          </a:gs>
                        </a:gsLst>
                        <a:lin ang="0" scaled="1"/>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chemeClr val="bg2"/>
                        </a:extrusionClr>
                      </a:sp3d>
                    </a:spPr>
                    <a:txSp>
                      <a:txBody>
                        <a:bodyPr wrap="none" anchor="ctr">
                          <a:flatTx/>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fr-FR">
                            <a:solidFill>
                              <a:schemeClr val="accent2"/>
                            </a:solidFill>
                          </a:endParaRPr>
                        </a:p>
                      </a:txBody>
                      <a:useSpRect/>
                    </a:txSp>
                  </a:sp>
                  <a:sp>
                    <a:nvSpPr>
                      <a:cNvPr id="16451" name="Rectangle 67"/>
                      <a:cNvSpPr>
                        <a:spLocks noChangeArrowheads="1"/>
                      </a:cNvSpPr>
                    </a:nvSpPr>
                    <a:spPr bwMode="auto">
                      <a:xfrm>
                        <a:off x="2787650" y="2613025"/>
                        <a:ext cx="863600" cy="647700"/>
                      </a:xfrm>
                      <a:prstGeom prst="rect">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1000" dirty="0"/>
                            <a:t>Interface</a:t>
                          </a:r>
                        </a:p>
                        <a:p>
                          <a:pPr algn="ctr"/>
                          <a:r>
                            <a:rPr lang="fr-FR" sz="1000" dirty="0"/>
                            <a:t>220 SP</a:t>
                          </a:r>
                        </a:p>
                      </a:txBody>
                      <a:useSpRect/>
                    </a:txSp>
                  </a:sp>
                  <a:sp>
                    <a:nvSpPr>
                      <a:cNvPr id="16452" name="Rectangle 68"/>
                      <a:cNvSpPr>
                        <a:spLocks noChangeArrowheads="1"/>
                      </a:cNvSpPr>
                    </a:nvSpPr>
                    <a:spPr bwMode="auto">
                      <a:xfrm>
                        <a:off x="2787650" y="2036763"/>
                        <a:ext cx="865188" cy="433387"/>
                      </a:xfrm>
                      <a:prstGeom prst="rect">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1000"/>
                            <a:t>Alimentation</a:t>
                          </a:r>
                        </a:p>
                        <a:p>
                          <a:pPr algn="ctr"/>
                          <a:r>
                            <a:rPr lang="fr-FR" sz="1000"/>
                            <a:t> 214SP</a:t>
                          </a:r>
                        </a:p>
                      </a:txBody>
                      <a:useSpRect/>
                    </a:txSp>
                  </a:sp>
                  <a:sp>
                    <a:nvSpPr>
                      <a:cNvPr id="16453" name="Rectangle 69"/>
                      <a:cNvSpPr>
                        <a:spLocks noChangeArrowheads="1"/>
                      </a:cNvSpPr>
                    </a:nvSpPr>
                    <a:spPr bwMode="auto">
                      <a:xfrm>
                        <a:off x="2786063" y="3476625"/>
                        <a:ext cx="865187" cy="576263"/>
                      </a:xfrm>
                      <a:prstGeom prst="rect">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fr-FR"/>
                        </a:p>
                        <a:p>
                          <a:pPr algn="ctr"/>
                          <a:r>
                            <a:rPr lang="fr-FR"/>
                            <a:t>VF</a:t>
                          </a:r>
                        </a:p>
                        <a:p>
                          <a:pPr algn="ctr"/>
                          <a:endParaRPr lang="fr-FR"/>
                        </a:p>
                      </a:txBody>
                      <a:useSpRect/>
                    </a:txSp>
                  </a:sp>
                  <a:sp>
                    <a:nvSpPr>
                      <a:cNvPr id="16455" name="Rectangle 71"/>
                      <a:cNvSpPr>
                        <a:spLocks noChangeArrowheads="1"/>
                      </a:cNvSpPr>
                    </a:nvSpPr>
                    <a:spPr bwMode="auto">
                      <a:xfrm>
                        <a:off x="5895975" y="1819275"/>
                        <a:ext cx="2206625" cy="1368425"/>
                      </a:xfrm>
                      <a:prstGeom prst="rect">
                        <a:avLst/>
                      </a:prstGeom>
                      <a:gradFill rotWithShape="1">
                        <a:gsLst>
                          <a:gs pos="0">
                            <a:schemeClr val="bg2"/>
                          </a:gs>
                          <a:gs pos="50000">
                            <a:schemeClr val="bg1"/>
                          </a:gs>
                          <a:gs pos="100000">
                            <a:schemeClr val="bg2"/>
                          </a:gs>
                        </a:gsLst>
                        <a:lin ang="0" scaled="1"/>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chemeClr val="bg2"/>
                        </a:extrusionClr>
                      </a:sp3d>
                    </a:spPr>
                    <a:txSp>
                      <a:txBody>
                        <a:bodyPr wrap="none" anchor="ctr">
                          <a:flatTx/>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fr-FR">
                            <a:solidFill>
                              <a:schemeClr val="accent2"/>
                            </a:solidFill>
                          </a:endParaRPr>
                        </a:p>
                      </a:txBody>
                      <a:useSpRect/>
                    </a:txSp>
                  </a:sp>
                  <a:sp>
                    <a:nvSpPr>
                      <a:cNvPr id="16456" name="Rectangle 72"/>
                      <a:cNvSpPr>
                        <a:spLocks noChangeArrowheads="1"/>
                      </a:cNvSpPr>
                    </a:nvSpPr>
                    <a:spPr bwMode="auto">
                      <a:xfrm>
                        <a:off x="7172325" y="2022475"/>
                        <a:ext cx="787400" cy="847725"/>
                      </a:xfrm>
                      <a:prstGeom prst="rect">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1400"/>
                            <a:t>Sécurités </a:t>
                          </a:r>
                        </a:p>
                        <a:p>
                          <a:pPr algn="ctr"/>
                          <a:r>
                            <a:rPr lang="fr-FR" sz="1400"/>
                            <a:t>cabine</a:t>
                          </a:r>
                        </a:p>
                        <a:p>
                          <a:pPr algn="ctr"/>
                          <a:r>
                            <a:rPr lang="fr-FR" sz="1400" b="1"/>
                            <a:t>210SP</a:t>
                          </a:r>
                        </a:p>
                      </a:txBody>
                      <a:useSpRect/>
                    </a:txSp>
                  </a:sp>
                  <a:sp>
                    <a:nvSpPr>
                      <a:cNvPr id="16457" name="Line 73"/>
                      <a:cNvSpPr>
                        <a:spLocks noChangeShapeType="1"/>
                      </a:cNvSpPr>
                    </a:nvSpPr>
                    <a:spPr bwMode="auto">
                      <a:xfrm>
                        <a:off x="2498725" y="2755900"/>
                        <a:ext cx="287338" cy="0"/>
                      </a:xfrm>
                      <a:prstGeom prst="line">
                        <a:avLst/>
                      </a:prstGeom>
                      <a:noFill/>
                      <a:ln w="2857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58" name="Line 74"/>
                      <a:cNvSpPr>
                        <a:spLocks noChangeShapeType="1"/>
                      </a:cNvSpPr>
                    </a:nvSpPr>
                    <a:spPr bwMode="auto">
                      <a:xfrm>
                        <a:off x="2498725" y="2324100"/>
                        <a:ext cx="287338" cy="0"/>
                      </a:xfrm>
                      <a:prstGeom prst="line">
                        <a:avLst/>
                      </a:prstGeom>
                      <a:noFill/>
                      <a:ln w="2857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59" name="Text Box 75"/>
                      <a:cNvSpPr txBox="1">
                        <a:spLocks noChangeArrowheads="1"/>
                      </a:cNvSpPr>
                    </a:nvSpPr>
                    <a:spPr bwMode="auto">
                      <a:xfrm>
                        <a:off x="4351338" y="1177925"/>
                        <a:ext cx="995362" cy="30480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400" b="1"/>
                            <a:t>BUS CAN</a:t>
                          </a:r>
                        </a:p>
                      </a:txBody>
                      <a:useSpRect/>
                    </a:txSp>
                  </a:sp>
                  <a:sp>
                    <a:nvSpPr>
                      <a:cNvPr id="16460" name="Line 76"/>
                      <a:cNvSpPr>
                        <a:spLocks noChangeShapeType="1"/>
                      </a:cNvSpPr>
                    </a:nvSpPr>
                    <a:spPr bwMode="auto">
                      <a:xfrm flipV="1">
                        <a:off x="3073400" y="2468563"/>
                        <a:ext cx="3175" cy="144462"/>
                      </a:xfrm>
                      <a:prstGeom prst="line">
                        <a:avLst/>
                      </a:prstGeom>
                      <a:noFill/>
                      <a:ln w="2857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61" name="Line 77"/>
                      <a:cNvSpPr>
                        <a:spLocks noChangeShapeType="1"/>
                      </a:cNvSpPr>
                    </a:nvSpPr>
                    <a:spPr bwMode="auto">
                      <a:xfrm flipV="1">
                        <a:off x="3217863" y="3260725"/>
                        <a:ext cx="0" cy="217488"/>
                      </a:xfrm>
                      <a:prstGeom prst="line">
                        <a:avLst/>
                      </a:prstGeom>
                      <a:noFill/>
                      <a:ln w="2857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62" name="Line 78"/>
                      <a:cNvSpPr>
                        <a:spLocks noChangeShapeType="1"/>
                      </a:cNvSpPr>
                    </a:nvSpPr>
                    <a:spPr bwMode="auto">
                      <a:xfrm>
                        <a:off x="6918325" y="2324100"/>
                        <a:ext cx="214313" cy="0"/>
                      </a:xfrm>
                      <a:prstGeom prst="line">
                        <a:avLst/>
                      </a:prstGeom>
                      <a:noFill/>
                      <a:ln w="2857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65" name="Text Box 81"/>
                      <a:cNvSpPr txBox="1">
                        <a:spLocks noChangeArrowheads="1"/>
                      </a:cNvSpPr>
                    </a:nvSpPr>
                    <a:spPr bwMode="auto">
                      <a:xfrm>
                        <a:off x="1816100" y="1449388"/>
                        <a:ext cx="1143000" cy="33655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600" b="1"/>
                            <a:t>ARMOIRE</a:t>
                          </a:r>
                        </a:p>
                      </a:txBody>
                      <a:useSpRect/>
                    </a:txSp>
                  </a:sp>
                  <a:sp>
                    <a:nvSpPr>
                      <a:cNvPr id="16466" name="Text Box 82"/>
                      <a:cNvSpPr txBox="1">
                        <a:spLocks noChangeArrowheads="1"/>
                      </a:cNvSpPr>
                    </a:nvSpPr>
                    <a:spPr bwMode="auto">
                      <a:xfrm>
                        <a:off x="6497638" y="1341438"/>
                        <a:ext cx="1023937" cy="366712"/>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b="1"/>
                            <a:t> </a:t>
                          </a:r>
                          <a:r>
                            <a:rPr lang="fr-FR" sz="1600" b="1"/>
                            <a:t>CABINE</a:t>
                          </a:r>
                        </a:p>
                      </a:txBody>
                      <a:useSpRect/>
                    </a:txSp>
                  </a:sp>
                  <a:sp>
                    <a:nvSpPr>
                      <a:cNvPr id="16467" name="Rectangle 83"/>
                      <a:cNvSpPr>
                        <a:spLocks noChangeArrowheads="1"/>
                      </a:cNvSpPr>
                    </a:nvSpPr>
                    <a:spPr bwMode="auto">
                      <a:xfrm>
                        <a:off x="1562100" y="2036763"/>
                        <a:ext cx="936625" cy="865187"/>
                      </a:xfrm>
                      <a:prstGeom prst="rect">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1400" dirty="0"/>
                            <a:t>Contrôleur</a:t>
                          </a:r>
                        </a:p>
                        <a:p>
                          <a:pPr algn="ctr"/>
                          <a:r>
                            <a:rPr lang="fr-FR" sz="1400" dirty="0"/>
                            <a:t>armoire</a:t>
                          </a:r>
                        </a:p>
                        <a:p>
                          <a:pPr algn="ctr"/>
                          <a:r>
                            <a:rPr lang="fr-FR" dirty="0"/>
                            <a:t>216SP</a:t>
                          </a:r>
                        </a:p>
                      </a:txBody>
                      <a:useSpRect/>
                    </a:txSp>
                  </a:sp>
                  <a:grpSp>
                    <a:nvGrpSpPr>
                      <a:cNvPr id="16486" name="Group 102"/>
                      <a:cNvGrpSpPr>
                        <a:grpSpLocks/>
                      </a:cNvGrpSpPr>
                    </a:nvGrpSpPr>
                    <a:grpSpPr bwMode="auto">
                      <a:xfrm rot="10800000">
                        <a:off x="528638" y="1917700"/>
                        <a:ext cx="504825" cy="287338"/>
                        <a:chOff x="521" y="3702"/>
                        <a:chExt cx="681" cy="408"/>
                      </a:xfrm>
                    </a:grpSpPr>
                    <a:sp>
                      <a:nvSpPr>
                        <a:cNvPr id="16487" name="Rectangle 103"/>
                        <a:cNvSpPr>
                          <a:spLocks noChangeArrowheads="1"/>
                        </a:cNvSpPr>
                      </a:nvSpPr>
                      <a:spPr bwMode="auto">
                        <a:xfrm>
                          <a:off x="521" y="3702"/>
                          <a:ext cx="681" cy="408"/>
                        </a:xfrm>
                        <a:prstGeom prst="rect">
                          <a:avLst/>
                        </a:prstGeom>
                        <a:gradFill rotWithShape="1">
                          <a:gsLst>
                            <a:gs pos="0">
                              <a:srgbClr val="DDDDDD"/>
                            </a:gs>
                            <a:gs pos="100000">
                              <a:srgbClr val="DDDDDD">
                                <a:gamma/>
                                <a:shade val="46275"/>
                                <a:invGamma/>
                              </a:srgbClr>
                            </a:gs>
                          </a:gsLst>
                          <a:lin ang="5400000" scaled="1"/>
                        </a:gra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88" name="Oval 104"/>
                        <a:cNvSpPr>
                          <a:spLocks noChangeArrowheads="1"/>
                        </a:cNvSpPr>
                      </a:nvSpPr>
                      <a:spPr bwMode="auto">
                        <a:xfrm>
                          <a:off x="703" y="3748"/>
                          <a:ext cx="317" cy="317"/>
                        </a:xfrm>
                        <a:prstGeom prst="ellipse">
                          <a:avLst/>
                        </a:prstGeom>
                        <a:solidFill>
                          <a:srgbClr val="C0C0C0"/>
                        </a:solidFill>
                        <a:ln w="9525">
                          <a:solidFill>
                            <a:schemeClr val="tx1"/>
                          </a:solidFill>
                          <a:round/>
                          <a:headEnd/>
                          <a:tailEnd/>
                        </a:ln>
                        <a:effectLst>
                          <a:outerShdw dist="35921" dir="2700000" algn="ctr" rotWithShape="0">
                            <a:schemeClr val="bg2"/>
                          </a:outerShdw>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89" name="AutoShape 105"/>
                        <a:cNvSpPr>
                          <a:spLocks noChangeArrowheads="1"/>
                        </a:cNvSpPr>
                      </a:nvSpPr>
                      <a:spPr bwMode="auto">
                        <a:xfrm>
                          <a:off x="748" y="3793"/>
                          <a:ext cx="227" cy="181"/>
                        </a:xfrm>
                        <a:prstGeom prst="triangle">
                          <a:avLst>
                            <a:gd name="adj" fmla="val 50000"/>
                          </a:avLst>
                        </a:prstGeom>
                        <a:solidFill>
                          <a:srgbClr val="FF0000"/>
                        </a:solidFill>
                        <a:ln w="9525">
                          <a:no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grpSp>
                    <a:nvGrpSpPr>
                      <a:cNvPr id="16490" name="Group 106"/>
                      <a:cNvGrpSpPr>
                        <a:grpSpLocks/>
                      </a:cNvGrpSpPr>
                    </a:nvGrpSpPr>
                    <a:grpSpPr bwMode="auto">
                      <a:xfrm rot="10800000">
                        <a:off x="528638" y="2278063"/>
                        <a:ext cx="504825" cy="287337"/>
                        <a:chOff x="521" y="3702"/>
                        <a:chExt cx="681" cy="408"/>
                      </a:xfrm>
                    </a:grpSpPr>
                    <a:sp>
                      <a:nvSpPr>
                        <a:cNvPr id="16491" name="Rectangle 107"/>
                        <a:cNvSpPr>
                          <a:spLocks noChangeArrowheads="1"/>
                        </a:cNvSpPr>
                      </a:nvSpPr>
                      <a:spPr bwMode="auto">
                        <a:xfrm>
                          <a:off x="521" y="3702"/>
                          <a:ext cx="681" cy="408"/>
                        </a:xfrm>
                        <a:prstGeom prst="rect">
                          <a:avLst/>
                        </a:prstGeom>
                        <a:gradFill rotWithShape="1">
                          <a:gsLst>
                            <a:gs pos="0">
                              <a:srgbClr val="DDDDDD"/>
                            </a:gs>
                            <a:gs pos="100000">
                              <a:srgbClr val="DDDDDD">
                                <a:gamma/>
                                <a:shade val="46275"/>
                                <a:invGamma/>
                              </a:srgbClr>
                            </a:gs>
                          </a:gsLst>
                          <a:lin ang="5400000" scaled="1"/>
                        </a:gra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92" name="Oval 108"/>
                        <a:cNvSpPr>
                          <a:spLocks noChangeArrowheads="1"/>
                        </a:cNvSpPr>
                      </a:nvSpPr>
                      <a:spPr bwMode="auto">
                        <a:xfrm>
                          <a:off x="703" y="3748"/>
                          <a:ext cx="317" cy="317"/>
                        </a:xfrm>
                        <a:prstGeom prst="ellipse">
                          <a:avLst/>
                        </a:prstGeom>
                        <a:solidFill>
                          <a:srgbClr val="C0C0C0"/>
                        </a:solidFill>
                        <a:ln w="9525">
                          <a:solidFill>
                            <a:schemeClr val="tx1"/>
                          </a:solidFill>
                          <a:round/>
                          <a:headEnd/>
                          <a:tailEnd/>
                        </a:ln>
                        <a:effectLst>
                          <a:outerShdw dist="35921" dir="2700000" algn="ctr" rotWithShape="0">
                            <a:schemeClr val="bg2"/>
                          </a:outerShdw>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93" name="AutoShape 109"/>
                        <a:cNvSpPr>
                          <a:spLocks noChangeArrowheads="1"/>
                        </a:cNvSpPr>
                      </a:nvSpPr>
                      <a:spPr bwMode="auto">
                        <a:xfrm>
                          <a:off x="748" y="3793"/>
                          <a:ext cx="227" cy="181"/>
                        </a:xfrm>
                        <a:prstGeom prst="triangle">
                          <a:avLst>
                            <a:gd name="adj" fmla="val 50000"/>
                          </a:avLst>
                        </a:prstGeom>
                        <a:solidFill>
                          <a:srgbClr val="FF0000"/>
                        </a:solidFill>
                        <a:ln w="9525">
                          <a:no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grpSp>
                    <a:nvGrpSpPr>
                      <a:cNvPr id="16494" name="Group 110"/>
                      <a:cNvGrpSpPr>
                        <a:grpSpLocks/>
                      </a:cNvGrpSpPr>
                    </a:nvGrpSpPr>
                    <a:grpSpPr bwMode="auto">
                      <a:xfrm rot="10800000">
                        <a:off x="528638" y="2636838"/>
                        <a:ext cx="504825" cy="287337"/>
                        <a:chOff x="521" y="3702"/>
                        <a:chExt cx="681" cy="408"/>
                      </a:xfrm>
                    </a:grpSpPr>
                    <a:sp>
                      <a:nvSpPr>
                        <a:cNvPr id="16495" name="Rectangle 111"/>
                        <a:cNvSpPr>
                          <a:spLocks noChangeArrowheads="1"/>
                        </a:cNvSpPr>
                      </a:nvSpPr>
                      <a:spPr bwMode="auto">
                        <a:xfrm>
                          <a:off x="521" y="3702"/>
                          <a:ext cx="681" cy="408"/>
                        </a:xfrm>
                        <a:prstGeom prst="rect">
                          <a:avLst/>
                        </a:prstGeom>
                        <a:gradFill rotWithShape="1">
                          <a:gsLst>
                            <a:gs pos="0">
                              <a:srgbClr val="DDDDDD"/>
                            </a:gs>
                            <a:gs pos="100000">
                              <a:srgbClr val="DDDDDD">
                                <a:gamma/>
                                <a:shade val="46275"/>
                                <a:invGamma/>
                              </a:srgbClr>
                            </a:gs>
                          </a:gsLst>
                          <a:lin ang="5400000" scaled="1"/>
                        </a:gra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96" name="Oval 112"/>
                        <a:cNvSpPr>
                          <a:spLocks noChangeArrowheads="1"/>
                        </a:cNvSpPr>
                      </a:nvSpPr>
                      <a:spPr bwMode="auto">
                        <a:xfrm>
                          <a:off x="703" y="3748"/>
                          <a:ext cx="317" cy="317"/>
                        </a:xfrm>
                        <a:prstGeom prst="ellipse">
                          <a:avLst/>
                        </a:prstGeom>
                        <a:solidFill>
                          <a:srgbClr val="C0C0C0"/>
                        </a:solidFill>
                        <a:ln w="9525">
                          <a:solidFill>
                            <a:schemeClr val="tx1"/>
                          </a:solidFill>
                          <a:round/>
                          <a:headEnd/>
                          <a:tailEnd/>
                        </a:ln>
                        <a:effectLst>
                          <a:outerShdw dist="35921" dir="2700000" algn="ctr" rotWithShape="0">
                            <a:schemeClr val="bg2"/>
                          </a:outerShdw>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97" name="AutoShape 113"/>
                        <a:cNvSpPr>
                          <a:spLocks noChangeArrowheads="1"/>
                        </a:cNvSpPr>
                      </a:nvSpPr>
                      <a:spPr bwMode="auto">
                        <a:xfrm>
                          <a:off x="748" y="3793"/>
                          <a:ext cx="227" cy="181"/>
                        </a:xfrm>
                        <a:prstGeom prst="triangle">
                          <a:avLst>
                            <a:gd name="adj" fmla="val 50000"/>
                          </a:avLst>
                        </a:prstGeom>
                        <a:solidFill>
                          <a:srgbClr val="FF0000"/>
                        </a:solidFill>
                        <a:ln w="9525">
                          <a:no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grpSp>
                    <a:nvGrpSpPr>
                      <a:cNvPr id="16498" name="Group 114"/>
                      <a:cNvGrpSpPr>
                        <a:grpSpLocks/>
                      </a:cNvGrpSpPr>
                    </a:nvGrpSpPr>
                    <a:grpSpPr bwMode="auto">
                      <a:xfrm>
                        <a:off x="528638" y="3286125"/>
                        <a:ext cx="504825" cy="287338"/>
                        <a:chOff x="521" y="3702"/>
                        <a:chExt cx="681" cy="408"/>
                      </a:xfrm>
                    </a:grpSpPr>
                    <a:sp>
                      <a:nvSpPr>
                        <a:cNvPr id="16499" name="Rectangle 115"/>
                        <a:cNvSpPr>
                          <a:spLocks noChangeArrowheads="1"/>
                        </a:cNvSpPr>
                      </a:nvSpPr>
                      <a:spPr bwMode="auto">
                        <a:xfrm>
                          <a:off x="521" y="3702"/>
                          <a:ext cx="681" cy="408"/>
                        </a:xfrm>
                        <a:prstGeom prst="rect">
                          <a:avLst/>
                        </a:prstGeom>
                        <a:gradFill rotWithShape="1">
                          <a:gsLst>
                            <a:gs pos="0">
                              <a:srgbClr val="DDDDDD"/>
                            </a:gs>
                            <a:gs pos="100000">
                              <a:srgbClr val="DDDDDD">
                                <a:gamma/>
                                <a:shade val="46275"/>
                                <a:invGamma/>
                              </a:srgbClr>
                            </a:gs>
                          </a:gsLst>
                          <a:lin ang="5400000" scaled="1"/>
                        </a:gra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00" name="Oval 116"/>
                        <a:cNvSpPr>
                          <a:spLocks noChangeArrowheads="1"/>
                        </a:cNvSpPr>
                      </a:nvSpPr>
                      <a:spPr bwMode="auto">
                        <a:xfrm>
                          <a:off x="703" y="3748"/>
                          <a:ext cx="317" cy="317"/>
                        </a:xfrm>
                        <a:prstGeom prst="ellipse">
                          <a:avLst/>
                        </a:prstGeom>
                        <a:solidFill>
                          <a:srgbClr val="C0C0C0"/>
                        </a:solidFill>
                        <a:ln w="9525">
                          <a:solidFill>
                            <a:schemeClr val="tx1"/>
                          </a:solidFill>
                          <a:round/>
                          <a:headEnd/>
                          <a:tailEnd/>
                        </a:ln>
                        <a:effectLst>
                          <a:outerShdw dist="35921" dir="2700000" algn="ctr" rotWithShape="0">
                            <a:schemeClr val="bg2"/>
                          </a:outerShdw>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01" name="AutoShape 117"/>
                        <a:cNvSpPr>
                          <a:spLocks noChangeArrowheads="1"/>
                        </a:cNvSpPr>
                      </a:nvSpPr>
                      <a:spPr bwMode="auto">
                        <a:xfrm>
                          <a:off x="748" y="3793"/>
                          <a:ext cx="227" cy="181"/>
                        </a:xfrm>
                        <a:prstGeom prst="triangle">
                          <a:avLst>
                            <a:gd name="adj" fmla="val 50000"/>
                          </a:avLst>
                        </a:prstGeom>
                        <a:solidFill>
                          <a:srgbClr val="FF0000"/>
                        </a:solidFill>
                        <a:ln w="9525">
                          <a:no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sp>
                    <a:nvSpPr>
                      <a:cNvPr id="16502" name="Line 118"/>
                      <a:cNvSpPr>
                        <a:spLocks noChangeShapeType="1"/>
                      </a:cNvSpPr>
                    </a:nvSpPr>
                    <a:spPr bwMode="auto">
                      <a:xfrm>
                        <a:off x="1033463" y="2062163"/>
                        <a:ext cx="358775"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03" name="Line 119"/>
                      <a:cNvSpPr>
                        <a:spLocks noChangeShapeType="1"/>
                      </a:cNvSpPr>
                    </a:nvSpPr>
                    <a:spPr bwMode="auto">
                      <a:xfrm>
                        <a:off x="1033463" y="2420938"/>
                        <a:ext cx="358775"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04" name="Line 120"/>
                      <a:cNvSpPr>
                        <a:spLocks noChangeShapeType="1"/>
                      </a:cNvSpPr>
                    </a:nvSpPr>
                    <a:spPr bwMode="auto">
                      <a:xfrm>
                        <a:off x="1033463" y="2781300"/>
                        <a:ext cx="358775"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05" name="Line 121"/>
                      <a:cNvSpPr>
                        <a:spLocks noChangeShapeType="1"/>
                      </a:cNvSpPr>
                    </a:nvSpPr>
                    <a:spPr bwMode="auto">
                      <a:xfrm>
                        <a:off x="1033463" y="3429000"/>
                        <a:ext cx="358775"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07" name="Text Box 123"/>
                      <a:cNvSpPr txBox="1">
                        <a:spLocks noChangeArrowheads="1"/>
                      </a:cNvSpPr>
                    </a:nvSpPr>
                    <a:spPr bwMode="auto">
                      <a:xfrm>
                        <a:off x="357188" y="1441450"/>
                        <a:ext cx="955675" cy="30480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400" b="1"/>
                            <a:t>PALIERS</a:t>
                          </a:r>
                        </a:p>
                      </a:txBody>
                      <a:useSpRect/>
                    </a:txSp>
                  </a:sp>
                  <a:sp>
                    <a:nvSpPr>
                      <a:cNvPr id="16475" name="Sound"/>
                      <a:cNvSpPr>
                        <a:spLocks noEditPoints="1" noChangeArrowheads="1"/>
                      </a:cNvSpPr>
                    </a:nvSpPr>
                    <a:spPr bwMode="auto">
                      <a:xfrm>
                        <a:off x="7005638" y="4333875"/>
                        <a:ext cx="419100" cy="325438"/>
                      </a:xfrm>
                      <a:custGeom>
                        <a:avLst/>
                        <a:gdLst>
                          <a:gd name="T0" fmla="*/ 11164 w 21600"/>
                          <a:gd name="T1" fmla="*/ 21159 h 21600"/>
                          <a:gd name="T2" fmla="*/ 11164 w 21600"/>
                          <a:gd name="T3" fmla="*/ 0 h 21600"/>
                          <a:gd name="T4" fmla="*/ 0 w 21600"/>
                          <a:gd name="T5" fmla="*/ 10800 h 21600"/>
                          <a:gd name="T6" fmla="*/ 21600 w 21600"/>
                          <a:gd name="T7" fmla="*/ 10800 h 21600"/>
                          <a:gd name="T8" fmla="*/ 761 w 21600"/>
                          <a:gd name="T9" fmla="*/ 22454 h 21600"/>
                          <a:gd name="T10" fmla="*/ 21069 w 21600"/>
                          <a:gd name="T11" fmla="*/ 28282 h 21600"/>
                        </a:gdLst>
                        <a:ahLst/>
                        <a:cxnLst>
                          <a:cxn ang="0">
                            <a:pos x="T0" y="T1"/>
                          </a:cxn>
                          <a:cxn ang="0">
                            <a:pos x="T2" y="T3"/>
                          </a:cxn>
                          <a:cxn ang="0">
                            <a:pos x="T4" y="T5"/>
                          </a:cxn>
                          <a:cxn ang="0">
                            <a:pos x="T6" y="T7"/>
                          </a:cxn>
                        </a:cxnLst>
                        <a:rect l="T8" t="T9" r="T10" b="T11"/>
                        <a:pathLst>
                          <a:path w="21600" h="21600">
                            <a:moveTo>
                              <a:pt x="0" y="7273"/>
                            </a:moveTo>
                            <a:lnTo>
                              <a:pt x="5824" y="7273"/>
                            </a:lnTo>
                            <a:lnTo>
                              <a:pt x="11164" y="0"/>
                            </a:lnTo>
                            <a:lnTo>
                              <a:pt x="11164" y="21159"/>
                            </a:lnTo>
                            <a:lnTo>
                              <a:pt x="5824" y="13885"/>
                            </a:lnTo>
                            <a:lnTo>
                              <a:pt x="0" y="13885"/>
                            </a:lnTo>
                            <a:lnTo>
                              <a:pt x="0" y="7273"/>
                            </a:lnTo>
                            <a:close/>
                          </a:path>
                          <a:path w="21600" h="21600">
                            <a:moveTo>
                              <a:pt x="13024" y="7273"/>
                            </a:moveTo>
                            <a:lnTo>
                              <a:pt x="13591" y="6722"/>
                            </a:lnTo>
                            <a:lnTo>
                              <a:pt x="13833" y="7548"/>
                            </a:lnTo>
                            <a:lnTo>
                              <a:pt x="14076" y="8485"/>
                            </a:lnTo>
                            <a:lnTo>
                              <a:pt x="14157" y="9367"/>
                            </a:lnTo>
                            <a:lnTo>
                              <a:pt x="14197" y="10524"/>
                            </a:lnTo>
                            <a:lnTo>
                              <a:pt x="14197" y="11406"/>
                            </a:lnTo>
                            <a:lnTo>
                              <a:pt x="14116" y="12012"/>
                            </a:lnTo>
                            <a:lnTo>
                              <a:pt x="13995" y="12728"/>
                            </a:lnTo>
                            <a:lnTo>
                              <a:pt x="13833" y="13444"/>
                            </a:lnTo>
                            <a:lnTo>
                              <a:pt x="13712" y="14106"/>
                            </a:lnTo>
                            <a:lnTo>
                              <a:pt x="13591" y="14546"/>
                            </a:lnTo>
                            <a:lnTo>
                              <a:pt x="13065" y="13885"/>
                            </a:lnTo>
                            <a:lnTo>
                              <a:pt x="13307" y="12893"/>
                            </a:lnTo>
                            <a:lnTo>
                              <a:pt x="13469" y="11791"/>
                            </a:lnTo>
                            <a:lnTo>
                              <a:pt x="13550" y="10910"/>
                            </a:lnTo>
                            <a:lnTo>
                              <a:pt x="13591" y="10138"/>
                            </a:lnTo>
                            <a:lnTo>
                              <a:pt x="13469" y="9367"/>
                            </a:lnTo>
                            <a:lnTo>
                              <a:pt x="13388" y="8595"/>
                            </a:lnTo>
                            <a:lnTo>
                              <a:pt x="13267" y="7934"/>
                            </a:lnTo>
                            <a:lnTo>
                              <a:pt x="13024" y="7273"/>
                            </a:lnTo>
                            <a:close/>
                          </a:path>
                          <a:path w="21600" h="21600">
                            <a:moveTo>
                              <a:pt x="16382" y="3967"/>
                            </a:moveTo>
                            <a:lnTo>
                              <a:pt x="16786" y="5179"/>
                            </a:lnTo>
                            <a:lnTo>
                              <a:pt x="17150" y="6612"/>
                            </a:lnTo>
                            <a:lnTo>
                              <a:pt x="17474" y="8651"/>
                            </a:lnTo>
                            <a:lnTo>
                              <a:pt x="17595" y="9753"/>
                            </a:lnTo>
                            <a:lnTo>
                              <a:pt x="17635" y="12012"/>
                            </a:lnTo>
                            <a:lnTo>
                              <a:pt x="17393" y="13665"/>
                            </a:lnTo>
                            <a:lnTo>
                              <a:pt x="17150" y="15208"/>
                            </a:lnTo>
                            <a:lnTo>
                              <a:pt x="16786" y="16310"/>
                            </a:lnTo>
                            <a:lnTo>
                              <a:pt x="16341" y="17687"/>
                            </a:lnTo>
                            <a:lnTo>
                              <a:pt x="15815" y="17081"/>
                            </a:lnTo>
                            <a:lnTo>
                              <a:pt x="16503" y="14602"/>
                            </a:lnTo>
                            <a:lnTo>
                              <a:pt x="16786" y="13169"/>
                            </a:lnTo>
                            <a:lnTo>
                              <a:pt x="16867" y="12012"/>
                            </a:lnTo>
                            <a:lnTo>
                              <a:pt x="16867" y="9642"/>
                            </a:lnTo>
                            <a:lnTo>
                              <a:pt x="16705" y="7989"/>
                            </a:lnTo>
                            <a:lnTo>
                              <a:pt x="16422" y="6612"/>
                            </a:lnTo>
                            <a:lnTo>
                              <a:pt x="16220" y="5675"/>
                            </a:lnTo>
                            <a:lnTo>
                              <a:pt x="15856" y="4518"/>
                            </a:lnTo>
                            <a:lnTo>
                              <a:pt x="16382" y="3967"/>
                            </a:lnTo>
                            <a:close/>
                          </a:path>
                          <a:path w="21600" h="21600">
                            <a:moveTo>
                              <a:pt x="18889" y="1377"/>
                            </a:moveTo>
                            <a:lnTo>
                              <a:pt x="19415" y="826"/>
                            </a:lnTo>
                            <a:lnTo>
                              <a:pt x="20194" y="2576"/>
                            </a:lnTo>
                            <a:lnTo>
                              <a:pt x="20831" y="4683"/>
                            </a:lnTo>
                            <a:lnTo>
                              <a:pt x="21357" y="7204"/>
                            </a:lnTo>
                            <a:lnTo>
                              <a:pt x="21650" y="9450"/>
                            </a:lnTo>
                            <a:lnTo>
                              <a:pt x="21600" y="12301"/>
                            </a:lnTo>
                            <a:lnTo>
                              <a:pt x="21215" y="15938"/>
                            </a:lnTo>
                            <a:lnTo>
                              <a:pt x="20629" y="18348"/>
                            </a:lnTo>
                            <a:lnTo>
                              <a:pt x="19415" y="21655"/>
                            </a:lnTo>
                            <a:lnTo>
                              <a:pt x="18889" y="21159"/>
                            </a:lnTo>
                            <a:lnTo>
                              <a:pt x="19901" y="18404"/>
                            </a:lnTo>
                            <a:lnTo>
                              <a:pt x="20467" y="15593"/>
                            </a:lnTo>
                            <a:lnTo>
                              <a:pt x="20791" y="12342"/>
                            </a:lnTo>
                            <a:lnTo>
                              <a:pt x="20871" y="9532"/>
                            </a:lnTo>
                            <a:lnTo>
                              <a:pt x="20629" y="7411"/>
                            </a:lnTo>
                            <a:lnTo>
                              <a:pt x="20062" y="4628"/>
                            </a:lnTo>
                            <a:lnTo>
                              <a:pt x="19415" y="2810"/>
                            </a:lnTo>
                            <a:lnTo>
                              <a:pt x="18889" y="1377"/>
                            </a:lnTo>
                            <a:close/>
                          </a:path>
                        </a:pathLst>
                      </a:custGeom>
                      <a:solidFill>
                        <a:schemeClr val="bg2"/>
                      </a:solidFill>
                      <a:ln w="9525">
                        <a:solidFill>
                          <a:srgbClr val="000000"/>
                        </a:solidFill>
                        <a:miter lim="800000"/>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19" name="Line 135"/>
                      <a:cNvSpPr>
                        <a:spLocks noChangeShapeType="1"/>
                      </a:cNvSpPr>
                    </a:nvSpPr>
                    <a:spPr bwMode="auto">
                      <a:xfrm>
                        <a:off x="6545263" y="2895600"/>
                        <a:ext cx="0" cy="1079500"/>
                      </a:xfrm>
                      <a:prstGeom prst="line">
                        <a:avLst/>
                      </a:prstGeom>
                      <a:noFill/>
                      <a:ln w="952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24" name="Text Box 140"/>
                      <a:cNvSpPr txBox="1">
                        <a:spLocks noChangeArrowheads="1"/>
                      </a:cNvSpPr>
                    </a:nvSpPr>
                    <a:spPr bwMode="auto">
                      <a:xfrm>
                        <a:off x="7413625" y="4102100"/>
                        <a:ext cx="1730375" cy="103505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400" b="1"/>
                            <a:t>En cabine</a:t>
                          </a:r>
                        </a:p>
                        <a:p>
                          <a:r>
                            <a:rPr lang="fr-FR" sz="1200"/>
                            <a:t>Annonce des étages</a:t>
                          </a:r>
                        </a:p>
                        <a:p>
                          <a:r>
                            <a:rPr lang="fr-FR" sz="1200"/>
                            <a:t>Aide au technicien</a:t>
                          </a:r>
                        </a:p>
                        <a:p>
                          <a:r>
                            <a:rPr lang="fr-FR" sz="1200"/>
                            <a:t>Mouvements de portes</a:t>
                          </a:r>
                        </a:p>
                        <a:p>
                          <a:r>
                            <a:rPr lang="fr-FR" sz="1200"/>
                            <a:t>Prochain départ</a:t>
                          </a:r>
                        </a:p>
                      </a:txBody>
                      <a:useSpRect/>
                    </a:txSp>
                  </a:sp>
                  <a:sp>
                    <a:nvSpPr>
                      <a:cNvPr id="16526" name="Text Box 142"/>
                      <a:cNvSpPr txBox="1">
                        <a:spLocks noChangeArrowheads="1"/>
                      </a:cNvSpPr>
                    </a:nvSpPr>
                    <a:spPr bwMode="auto">
                      <a:xfrm>
                        <a:off x="7383463" y="3360738"/>
                        <a:ext cx="1404937" cy="457200"/>
                      </a:xfrm>
                      <a:prstGeom prst="rect">
                        <a:avLst/>
                      </a:prstGeom>
                      <a:noFill/>
                      <a:ln w="9525">
                        <a:noFill/>
                        <a:miter lim="800000"/>
                        <a:headEnd/>
                        <a:tailEnd/>
                      </a:ln>
                      <a:effectLst/>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200"/>
                            <a:t>Palier Service 1</a:t>
                          </a:r>
                        </a:p>
                        <a:p>
                          <a:r>
                            <a:rPr lang="fr-FR" sz="1200"/>
                            <a:t>1 ton / 2 tons</a:t>
                          </a:r>
                        </a:p>
                      </a:txBody>
                      <a:useSpRect/>
                    </a:txSp>
                  </a:sp>
                  <a:sp>
                    <a:nvSpPr>
                      <a:cNvPr id="16527" name="Line 143"/>
                      <a:cNvSpPr>
                        <a:spLocks noChangeShapeType="1"/>
                      </a:cNvSpPr>
                    </a:nvSpPr>
                    <a:spPr bwMode="auto">
                      <a:xfrm>
                        <a:off x="6367463" y="2859088"/>
                        <a:ext cx="0" cy="1079500"/>
                      </a:xfrm>
                      <a:prstGeom prst="line">
                        <a:avLst/>
                      </a:prstGeom>
                      <a:noFill/>
                      <a:ln w="952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29" name="Line 145"/>
                      <a:cNvSpPr>
                        <a:spLocks noChangeShapeType="1"/>
                      </a:cNvSpPr>
                    </a:nvSpPr>
                    <a:spPr bwMode="auto">
                      <a:xfrm>
                        <a:off x="6473825" y="2865438"/>
                        <a:ext cx="0" cy="1079500"/>
                      </a:xfrm>
                      <a:prstGeom prst="line">
                        <a:avLst/>
                      </a:prstGeom>
                      <a:noFill/>
                      <a:ln w="952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30" name="Line 146"/>
                      <a:cNvSpPr>
                        <a:spLocks noChangeShapeType="1"/>
                      </a:cNvSpPr>
                    </a:nvSpPr>
                    <a:spPr bwMode="auto">
                      <a:xfrm>
                        <a:off x="6513513" y="2865438"/>
                        <a:ext cx="0" cy="1079500"/>
                      </a:xfrm>
                      <a:prstGeom prst="line">
                        <a:avLst/>
                      </a:prstGeom>
                      <a:noFill/>
                      <a:ln w="952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31" name="Line 147"/>
                      <a:cNvSpPr>
                        <a:spLocks noChangeShapeType="1"/>
                      </a:cNvSpPr>
                    </a:nvSpPr>
                    <a:spPr bwMode="auto">
                      <a:xfrm>
                        <a:off x="6418263" y="2862263"/>
                        <a:ext cx="0" cy="1079500"/>
                      </a:xfrm>
                      <a:prstGeom prst="line">
                        <a:avLst/>
                      </a:prstGeom>
                      <a:noFill/>
                      <a:ln w="9525">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nvGrpSpPr>
                      <a:cNvPr id="16535" name="Group 151"/>
                      <a:cNvGrpSpPr>
                        <a:grpSpLocks/>
                      </a:cNvGrpSpPr>
                    </a:nvGrpSpPr>
                    <a:grpSpPr bwMode="auto">
                      <a:xfrm>
                        <a:off x="5826125" y="2919413"/>
                        <a:ext cx="381000" cy="652462"/>
                        <a:chOff x="3007" y="2151"/>
                        <a:chExt cx="288" cy="449"/>
                      </a:xfrm>
                    </a:grpSpPr>
                    <a:sp>
                      <a:nvSpPr>
                        <a:cNvPr id="16532" name="Line 148"/>
                        <a:cNvSpPr>
                          <a:spLocks noChangeShapeType="1"/>
                        </a:cNvSpPr>
                      </a:nvSpPr>
                      <a:spPr bwMode="auto">
                        <a:xfrm>
                          <a:off x="3007" y="2600"/>
                          <a:ext cx="288"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33" name="Line 149"/>
                        <a:cNvSpPr>
                          <a:spLocks noChangeShapeType="1"/>
                        </a:cNvSpPr>
                      </a:nvSpPr>
                      <a:spPr bwMode="auto">
                        <a:xfrm flipV="1">
                          <a:off x="3286" y="2151"/>
                          <a:ext cx="0" cy="44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grpSp>
                    <a:nvGrpSpPr>
                      <a:cNvPr id="16536" name="Group 152"/>
                      <a:cNvGrpSpPr>
                        <a:grpSpLocks/>
                      </a:cNvGrpSpPr>
                    </a:nvGrpSpPr>
                    <a:grpSpPr bwMode="auto">
                      <a:xfrm flipH="1">
                        <a:off x="6667500" y="2936875"/>
                        <a:ext cx="309563" cy="627063"/>
                        <a:chOff x="3007" y="2151"/>
                        <a:chExt cx="288" cy="449"/>
                      </a:xfrm>
                    </a:grpSpPr>
                    <a:sp>
                      <a:nvSpPr>
                        <a:cNvPr id="16537" name="Line 153"/>
                        <a:cNvSpPr>
                          <a:spLocks noChangeShapeType="1"/>
                        </a:cNvSpPr>
                      </a:nvSpPr>
                      <a:spPr bwMode="auto">
                        <a:xfrm>
                          <a:off x="3007" y="2600"/>
                          <a:ext cx="288"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38" name="Line 154"/>
                        <a:cNvSpPr>
                          <a:spLocks noChangeShapeType="1"/>
                        </a:cNvSpPr>
                      </a:nvSpPr>
                      <a:spPr bwMode="auto">
                        <a:xfrm flipV="1">
                          <a:off x="3286" y="2151"/>
                          <a:ext cx="0" cy="44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sp>
                    <a:nvSpPr>
                      <a:cNvPr id="16523" name="Sound"/>
                      <a:cNvSpPr>
                        <a:spLocks noEditPoints="1" noChangeArrowheads="1"/>
                      </a:cNvSpPr>
                    </a:nvSpPr>
                    <a:spPr bwMode="auto">
                      <a:xfrm rot="10800000">
                        <a:off x="5556250" y="3359150"/>
                        <a:ext cx="444500" cy="393700"/>
                      </a:xfrm>
                      <a:custGeom>
                        <a:avLst/>
                        <a:gdLst>
                          <a:gd name="T0" fmla="*/ 11164 w 21600"/>
                          <a:gd name="T1" fmla="*/ 21159 h 21600"/>
                          <a:gd name="T2" fmla="*/ 11164 w 21600"/>
                          <a:gd name="T3" fmla="*/ 0 h 21600"/>
                          <a:gd name="T4" fmla="*/ 0 w 21600"/>
                          <a:gd name="T5" fmla="*/ 10800 h 21600"/>
                          <a:gd name="T6" fmla="*/ 21600 w 21600"/>
                          <a:gd name="T7" fmla="*/ 10800 h 21600"/>
                          <a:gd name="T8" fmla="*/ 761 w 21600"/>
                          <a:gd name="T9" fmla="*/ 22454 h 21600"/>
                          <a:gd name="T10" fmla="*/ 21069 w 21600"/>
                          <a:gd name="T11" fmla="*/ 28282 h 21600"/>
                        </a:gdLst>
                        <a:ahLst/>
                        <a:cxnLst>
                          <a:cxn ang="0">
                            <a:pos x="T0" y="T1"/>
                          </a:cxn>
                          <a:cxn ang="0">
                            <a:pos x="T2" y="T3"/>
                          </a:cxn>
                          <a:cxn ang="0">
                            <a:pos x="T4" y="T5"/>
                          </a:cxn>
                          <a:cxn ang="0">
                            <a:pos x="T6" y="T7"/>
                          </a:cxn>
                        </a:cxnLst>
                        <a:rect l="T8" t="T9" r="T10" b="T11"/>
                        <a:pathLst>
                          <a:path w="21600" h="21600">
                            <a:moveTo>
                              <a:pt x="0" y="7273"/>
                            </a:moveTo>
                            <a:lnTo>
                              <a:pt x="5824" y="7273"/>
                            </a:lnTo>
                            <a:lnTo>
                              <a:pt x="11164" y="0"/>
                            </a:lnTo>
                            <a:lnTo>
                              <a:pt x="11164" y="21159"/>
                            </a:lnTo>
                            <a:lnTo>
                              <a:pt x="5824" y="13885"/>
                            </a:lnTo>
                            <a:lnTo>
                              <a:pt x="0" y="13885"/>
                            </a:lnTo>
                            <a:lnTo>
                              <a:pt x="0" y="7273"/>
                            </a:lnTo>
                            <a:close/>
                          </a:path>
                          <a:path w="21600" h="21600">
                            <a:moveTo>
                              <a:pt x="13024" y="7273"/>
                            </a:moveTo>
                            <a:lnTo>
                              <a:pt x="13591" y="6722"/>
                            </a:lnTo>
                            <a:lnTo>
                              <a:pt x="13833" y="7548"/>
                            </a:lnTo>
                            <a:lnTo>
                              <a:pt x="14076" y="8485"/>
                            </a:lnTo>
                            <a:lnTo>
                              <a:pt x="14157" y="9367"/>
                            </a:lnTo>
                            <a:lnTo>
                              <a:pt x="14197" y="10524"/>
                            </a:lnTo>
                            <a:lnTo>
                              <a:pt x="14197" y="11406"/>
                            </a:lnTo>
                            <a:lnTo>
                              <a:pt x="14116" y="12012"/>
                            </a:lnTo>
                            <a:lnTo>
                              <a:pt x="13995" y="12728"/>
                            </a:lnTo>
                            <a:lnTo>
                              <a:pt x="13833" y="13444"/>
                            </a:lnTo>
                            <a:lnTo>
                              <a:pt x="13712" y="14106"/>
                            </a:lnTo>
                            <a:lnTo>
                              <a:pt x="13591" y="14546"/>
                            </a:lnTo>
                            <a:lnTo>
                              <a:pt x="13065" y="13885"/>
                            </a:lnTo>
                            <a:lnTo>
                              <a:pt x="13307" y="12893"/>
                            </a:lnTo>
                            <a:lnTo>
                              <a:pt x="13469" y="11791"/>
                            </a:lnTo>
                            <a:lnTo>
                              <a:pt x="13550" y="10910"/>
                            </a:lnTo>
                            <a:lnTo>
                              <a:pt x="13591" y="10138"/>
                            </a:lnTo>
                            <a:lnTo>
                              <a:pt x="13469" y="9367"/>
                            </a:lnTo>
                            <a:lnTo>
                              <a:pt x="13388" y="8595"/>
                            </a:lnTo>
                            <a:lnTo>
                              <a:pt x="13267" y="7934"/>
                            </a:lnTo>
                            <a:lnTo>
                              <a:pt x="13024" y="7273"/>
                            </a:lnTo>
                            <a:close/>
                          </a:path>
                          <a:path w="21600" h="21600">
                            <a:moveTo>
                              <a:pt x="16382" y="3967"/>
                            </a:moveTo>
                            <a:lnTo>
                              <a:pt x="16786" y="5179"/>
                            </a:lnTo>
                            <a:lnTo>
                              <a:pt x="17150" y="6612"/>
                            </a:lnTo>
                            <a:lnTo>
                              <a:pt x="17474" y="8651"/>
                            </a:lnTo>
                            <a:lnTo>
                              <a:pt x="17595" y="9753"/>
                            </a:lnTo>
                            <a:lnTo>
                              <a:pt x="17635" y="12012"/>
                            </a:lnTo>
                            <a:lnTo>
                              <a:pt x="17393" y="13665"/>
                            </a:lnTo>
                            <a:lnTo>
                              <a:pt x="17150" y="15208"/>
                            </a:lnTo>
                            <a:lnTo>
                              <a:pt x="16786" y="16310"/>
                            </a:lnTo>
                            <a:lnTo>
                              <a:pt x="16341" y="17687"/>
                            </a:lnTo>
                            <a:lnTo>
                              <a:pt x="15815" y="17081"/>
                            </a:lnTo>
                            <a:lnTo>
                              <a:pt x="16503" y="14602"/>
                            </a:lnTo>
                            <a:lnTo>
                              <a:pt x="16786" y="13169"/>
                            </a:lnTo>
                            <a:lnTo>
                              <a:pt x="16867" y="12012"/>
                            </a:lnTo>
                            <a:lnTo>
                              <a:pt x="16867" y="9642"/>
                            </a:lnTo>
                            <a:lnTo>
                              <a:pt x="16705" y="7989"/>
                            </a:lnTo>
                            <a:lnTo>
                              <a:pt x="16422" y="6612"/>
                            </a:lnTo>
                            <a:lnTo>
                              <a:pt x="16220" y="5675"/>
                            </a:lnTo>
                            <a:lnTo>
                              <a:pt x="15856" y="4518"/>
                            </a:lnTo>
                            <a:lnTo>
                              <a:pt x="16382" y="3967"/>
                            </a:lnTo>
                            <a:close/>
                          </a:path>
                          <a:path w="21600" h="21600">
                            <a:moveTo>
                              <a:pt x="18889" y="1377"/>
                            </a:moveTo>
                            <a:lnTo>
                              <a:pt x="19415" y="826"/>
                            </a:lnTo>
                            <a:lnTo>
                              <a:pt x="20194" y="2576"/>
                            </a:lnTo>
                            <a:lnTo>
                              <a:pt x="20831" y="4683"/>
                            </a:lnTo>
                            <a:lnTo>
                              <a:pt x="21357" y="7204"/>
                            </a:lnTo>
                            <a:lnTo>
                              <a:pt x="21650" y="9450"/>
                            </a:lnTo>
                            <a:lnTo>
                              <a:pt x="21600" y="12301"/>
                            </a:lnTo>
                            <a:lnTo>
                              <a:pt x="21215" y="15938"/>
                            </a:lnTo>
                            <a:lnTo>
                              <a:pt x="20629" y="18348"/>
                            </a:lnTo>
                            <a:lnTo>
                              <a:pt x="19415" y="21655"/>
                            </a:lnTo>
                            <a:lnTo>
                              <a:pt x="18889" y="21159"/>
                            </a:lnTo>
                            <a:lnTo>
                              <a:pt x="19901" y="18404"/>
                            </a:lnTo>
                            <a:lnTo>
                              <a:pt x="20467" y="15593"/>
                            </a:lnTo>
                            <a:lnTo>
                              <a:pt x="20791" y="12342"/>
                            </a:lnTo>
                            <a:lnTo>
                              <a:pt x="20871" y="9532"/>
                            </a:lnTo>
                            <a:lnTo>
                              <a:pt x="20629" y="7411"/>
                            </a:lnTo>
                            <a:lnTo>
                              <a:pt x="20062" y="4628"/>
                            </a:lnTo>
                            <a:lnTo>
                              <a:pt x="19415" y="2810"/>
                            </a:lnTo>
                            <a:lnTo>
                              <a:pt x="18889" y="1377"/>
                            </a:lnTo>
                            <a:close/>
                          </a:path>
                        </a:pathLst>
                      </a:custGeom>
                      <a:solidFill>
                        <a:schemeClr val="bg2"/>
                      </a:solidFill>
                      <a:ln w="9525">
                        <a:solidFill>
                          <a:srgbClr val="000000"/>
                        </a:solidFill>
                        <a:miter lim="800000"/>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21" name="Sound"/>
                      <a:cNvSpPr>
                        <a:spLocks noEditPoints="1" noChangeArrowheads="1"/>
                      </a:cNvSpPr>
                    </a:nvSpPr>
                    <a:spPr bwMode="auto">
                      <a:xfrm>
                        <a:off x="6819900" y="3363913"/>
                        <a:ext cx="469900" cy="368300"/>
                      </a:xfrm>
                      <a:custGeom>
                        <a:avLst/>
                        <a:gdLst>
                          <a:gd name="T0" fmla="*/ 11164 w 21600"/>
                          <a:gd name="T1" fmla="*/ 21159 h 21600"/>
                          <a:gd name="T2" fmla="*/ 11164 w 21600"/>
                          <a:gd name="T3" fmla="*/ 0 h 21600"/>
                          <a:gd name="T4" fmla="*/ 0 w 21600"/>
                          <a:gd name="T5" fmla="*/ 10800 h 21600"/>
                          <a:gd name="T6" fmla="*/ 21600 w 21600"/>
                          <a:gd name="T7" fmla="*/ 10800 h 21600"/>
                          <a:gd name="T8" fmla="*/ 761 w 21600"/>
                          <a:gd name="T9" fmla="*/ 22454 h 21600"/>
                          <a:gd name="T10" fmla="*/ 21069 w 21600"/>
                          <a:gd name="T11" fmla="*/ 28282 h 21600"/>
                        </a:gdLst>
                        <a:ahLst/>
                        <a:cxnLst>
                          <a:cxn ang="0">
                            <a:pos x="T0" y="T1"/>
                          </a:cxn>
                          <a:cxn ang="0">
                            <a:pos x="T2" y="T3"/>
                          </a:cxn>
                          <a:cxn ang="0">
                            <a:pos x="T4" y="T5"/>
                          </a:cxn>
                          <a:cxn ang="0">
                            <a:pos x="T6" y="T7"/>
                          </a:cxn>
                        </a:cxnLst>
                        <a:rect l="T8" t="T9" r="T10" b="T11"/>
                        <a:pathLst>
                          <a:path w="21600" h="21600">
                            <a:moveTo>
                              <a:pt x="0" y="7273"/>
                            </a:moveTo>
                            <a:lnTo>
                              <a:pt x="5824" y="7273"/>
                            </a:lnTo>
                            <a:lnTo>
                              <a:pt x="11164" y="0"/>
                            </a:lnTo>
                            <a:lnTo>
                              <a:pt x="11164" y="21159"/>
                            </a:lnTo>
                            <a:lnTo>
                              <a:pt x="5824" y="13885"/>
                            </a:lnTo>
                            <a:lnTo>
                              <a:pt x="0" y="13885"/>
                            </a:lnTo>
                            <a:lnTo>
                              <a:pt x="0" y="7273"/>
                            </a:lnTo>
                            <a:close/>
                          </a:path>
                          <a:path w="21600" h="21600">
                            <a:moveTo>
                              <a:pt x="13024" y="7273"/>
                            </a:moveTo>
                            <a:lnTo>
                              <a:pt x="13591" y="6722"/>
                            </a:lnTo>
                            <a:lnTo>
                              <a:pt x="13833" y="7548"/>
                            </a:lnTo>
                            <a:lnTo>
                              <a:pt x="14076" y="8485"/>
                            </a:lnTo>
                            <a:lnTo>
                              <a:pt x="14157" y="9367"/>
                            </a:lnTo>
                            <a:lnTo>
                              <a:pt x="14197" y="10524"/>
                            </a:lnTo>
                            <a:lnTo>
                              <a:pt x="14197" y="11406"/>
                            </a:lnTo>
                            <a:lnTo>
                              <a:pt x="14116" y="12012"/>
                            </a:lnTo>
                            <a:lnTo>
                              <a:pt x="13995" y="12728"/>
                            </a:lnTo>
                            <a:lnTo>
                              <a:pt x="13833" y="13444"/>
                            </a:lnTo>
                            <a:lnTo>
                              <a:pt x="13712" y="14106"/>
                            </a:lnTo>
                            <a:lnTo>
                              <a:pt x="13591" y="14546"/>
                            </a:lnTo>
                            <a:lnTo>
                              <a:pt x="13065" y="13885"/>
                            </a:lnTo>
                            <a:lnTo>
                              <a:pt x="13307" y="12893"/>
                            </a:lnTo>
                            <a:lnTo>
                              <a:pt x="13469" y="11791"/>
                            </a:lnTo>
                            <a:lnTo>
                              <a:pt x="13550" y="10910"/>
                            </a:lnTo>
                            <a:lnTo>
                              <a:pt x="13591" y="10138"/>
                            </a:lnTo>
                            <a:lnTo>
                              <a:pt x="13469" y="9367"/>
                            </a:lnTo>
                            <a:lnTo>
                              <a:pt x="13388" y="8595"/>
                            </a:lnTo>
                            <a:lnTo>
                              <a:pt x="13267" y="7934"/>
                            </a:lnTo>
                            <a:lnTo>
                              <a:pt x="13024" y="7273"/>
                            </a:lnTo>
                            <a:close/>
                          </a:path>
                          <a:path w="21600" h="21600">
                            <a:moveTo>
                              <a:pt x="16382" y="3967"/>
                            </a:moveTo>
                            <a:lnTo>
                              <a:pt x="16786" y="5179"/>
                            </a:lnTo>
                            <a:lnTo>
                              <a:pt x="17150" y="6612"/>
                            </a:lnTo>
                            <a:lnTo>
                              <a:pt x="17474" y="8651"/>
                            </a:lnTo>
                            <a:lnTo>
                              <a:pt x="17595" y="9753"/>
                            </a:lnTo>
                            <a:lnTo>
                              <a:pt x="17635" y="12012"/>
                            </a:lnTo>
                            <a:lnTo>
                              <a:pt x="17393" y="13665"/>
                            </a:lnTo>
                            <a:lnTo>
                              <a:pt x="17150" y="15208"/>
                            </a:lnTo>
                            <a:lnTo>
                              <a:pt x="16786" y="16310"/>
                            </a:lnTo>
                            <a:lnTo>
                              <a:pt x="16341" y="17687"/>
                            </a:lnTo>
                            <a:lnTo>
                              <a:pt x="15815" y="17081"/>
                            </a:lnTo>
                            <a:lnTo>
                              <a:pt x="16503" y="14602"/>
                            </a:lnTo>
                            <a:lnTo>
                              <a:pt x="16786" y="13169"/>
                            </a:lnTo>
                            <a:lnTo>
                              <a:pt x="16867" y="12012"/>
                            </a:lnTo>
                            <a:lnTo>
                              <a:pt x="16867" y="9642"/>
                            </a:lnTo>
                            <a:lnTo>
                              <a:pt x="16705" y="7989"/>
                            </a:lnTo>
                            <a:lnTo>
                              <a:pt x="16422" y="6612"/>
                            </a:lnTo>
                            <a:lnTo>
                              <a:pt x="16220" y="5675"/>
                            </a:lnTo>
                            <a:lnTo>
                              <a:pt x="15856" y="4518"/>
                            </a:lnTo>
                            <a:lnTo>
                              <a:pt x="16382" y="3967"/>
                            </a:lnTo>
                            <a:close/>
                          </a:path>
                          <a:path w="21600" h="21600">
                            <a:moveTo>
                              <a:pt x="18889" y="1377"/>
                            </a:moveTo>
                            <a:lnTo>
                              <a:pt x="19415" y="826"/>
                            </a:lnTo>
                            <a:lnTo>
                              <a:pt x="20194" y="2576"/>
                            </a:lnTo>
                            <a:lnTo>
                              <a:pt x="20831" y="4683"/>
                            </a:lnTo>
                            <a:lnTo>
                              <a:pt x="21357" y="7204"/>
                            </a:lnTo>
                            <a:lnTo>
                              <a:pt x="21650" y="9450"/>
                            </a:lnTo>
                            <a:lnTo>
                              <a:pt x="21600" y="12301"/>
                            </a:lnTo>
                            <a:lnTo>
                              <a:pt x="21215" y="15938"/>
                            </a:lnTo>
                            <a:lnTo>
                              <a:pt x="20629" y="18348"/>
                            </a:lnTo>
                            <a:lnTo>
                              <a:pt x="19415" y="21655"/>
                            </a:lnTo>
                            <a:lnTo>
                              <a:pt x="18889" y="21159"/>
                            </a:lnTo>
                            <a:lnTo>
                              <a:pt x="19901" y="18404"/>
                            </a:lnTo>
                            <a:lnTo>
                              <a:pt x="20467" y="15593"/>
                            </a:lnTo>
                            <a:lnTo>
                              <a:pt x="20791" y="12342"/>
                            </a:lnTo>
                            <a:lnTo>
                              <a:pt x="20871" y="9532"/>
                            </a:lnTo>
                            <a:lnTo>
                              <a:pt x="20629" y="7411"/>
                            </a:lnTo>
                            <a:lnTo>
                              <a:pt x="20062" y="4628"/>
                            </a:lnTo>
                            <a:lnTo>
                              <a:pt x="19415" y="2810"/>
                            </a:lnTo>
                            <a:lnTo>
                              <a:pt x="18889" y="1377"/>
                            </a:lnTo>
                            <a:close/>
                          </a:path>
                        </a:pathLst>
                      </a:custGeom>
                      <a:solidFill>
                        <a:schemeClr val="bg2"/>
                      </a:solidFill>
                      <a:ln w="9525">
                        <a:solidFill>
                          <a:srgbClr val="000000"/>
                        </a:solidFill>
                        <a:miter lim="800000"/>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468" name="Rectangle 84"/>
                      <a:cNvSpPr>
                        <a:spLocks noChangeArrowheads="1"/>
                      </a:cNvSpPr>
                    </a:nvSpPr>
                    <a:spPr bwMode="auto">
                      <a:xfrm>
                        <a:off x="6032500" y="2047875"/>
                        <a:ext cx="884238" cy="847725"/>
                      </a:xfrm>
                      <a:prstGeom prst="rect">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1400"/>
                            <a:t>Contrôleur </a:t>
                          </a:r>
                        </a:p>
                        <a:p>
                          <a:pPr algn="ctr"/>
                          <a:r>
                            <a:rPr lang="fr-FR" sz="1400"/>
                            <a:t>cabine</a:t>
                          </a:r>
                        </a:p>
                        <a:p>
                          <a:pPr algn="ctr"/>
                          <a:r>
                            <a:rPr lang="fr-FR" sz="1400" b="1"/>
                            <a:t>211SP</a:t>
                          </a:r>
                        </a:p>
                      </a:txBody>
                      <a:useSpRect/>
                    </a:txSp>
                  </a:sp>
                  <a:sp>
                    <a:nvSpPr>
                      <a:cNvPr id="16539" name="Text Box 155"/>
                      <a:cNvSpPr txBox="1">
                        <a:spLocks noChangeArrowheads="1"/>
                      </a:cNvSpPr>
                    </a:nvSpPr>
                    <a:spPr bwMode="auto">
                      <a:xfrm>
                        <a:off x="4930775" y="2881313"/>
                        <a:ext cx="827088" cy="457200"/>
                      </a:xfrm>
                      <a:prstGeom prst="rect">
                        <a:avLst/>
                      </a:prstGeom>
                      <a:noFill/>
                      <a:ln w="9525">
                        <a:noFill/>
                        <a:miter lim="800000"/>
                        <a:headEnd/>
                        <a:tailEnd/>
                      </a:ln>
                      <a:effectLst/>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200"/>
                            <a:t>Palier</a:t>
                          </a:r>
                        </a:p>
                        <a:p>
                          <a:r>
                            <a:rPr lang="fr-FR" sz="1200"/>
                            <a:t>Service 2</a:t>
                          </a:r>
                        </a:p>
                      </a:txBody>
                      <a:useSpRect/>
                    </a:txSp>
                  </a:sp>
                  <a:sp>
                    <a:nvSpPr>
                      <a:cNvPr id="16549" name="Line 165"/>
                      <a:cNvSpPr>
                        <a:spLocks noChangeShapeType="1"/>
                      </a:cNvSpPr>
                    </a:nvSpPr>
                    <a:spPr bwMode="auto">
                      <a:xfrm flipH="1">
                        <a:off x="1181100" y="3994150"/>
                        <a:ext cx="215900"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50" name="Line 166"/>
                      <a:cNvSpPr>
                        <a:spLocks noChangeShapeType="1"/>
                      </a:cNvSpPr>
                    </a:nvSpPr>
                    <a:spPr bwMode="auto">
                      <a:xfrm flipH="1">
                        <a:off x="1174750" y="4000500"/>
                        <a:ext cx="12700" cy="1627188"/>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51" name="Text Box 167"/>
                      <a:cNvSpPr txBox="1">
                        <a:spLocks noChangeArrowheads="1"/>
                      </a:cNvSpPr>
                    </a:nvSpPr>
                    <a:spPr bwMode="auto">
                      <a:xfrm rot="16200000">
                        <a:off x="-143669" y="4802982"/>
                        <a:ext cx="1106487" cy="33655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600" b="1"/>
                            <a:t>BUS CAN</a:t>
                          </a:r>
                        </a:p>
                      </a:txBody>
                      <a:useSpRect/>
                    </a:txSp>
                  </a:sp>
                  <a:sp>
                    <a:nvSpPr>
                      <a:cNvPr id="16552" name="Text Box 168"/>
                      <a:cNvSpPr txBox="1">
                        <a:spLocks noChangeArrowheads="1"/>
                      </a:cNvSpPr>
                    </a:nvSpPr>
                    <a:spPr bwMode="auto">
                      <a:xfrm rot="16200000">
                        <a:off x="-531812" y="2508250"/>
                        <a:ext cx="1898650" cy="336550"/>
                      </a:xfrm>
                      <a:prstGeom prst="rect">
                        <a:avLst/>
                      </a:prstGeom>
                      <a:noFill/>
                      <a:ln w="9525">
                        <a:noFill/>
                        <a:miter lim="800000"/>
                        <a:headEnd/>
                        <a:tailEnd/>
                      </a:ln>
                      <a:effectLst/>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600" b="1"/>
                            <a:t>TRADITIONNEL</a:t>
                          </a:r>
                        </a:p>
                      </a:txBody>
                      <a:useSpRect/>
                    </a:txSp>
                  </a:sp>
                  <a:grpSp>
                    <a:nvGrpSpPr>
                      <a:cNvPr id="16553" name="Group 169"/>
                      <a:cNvGrpSpPr>
                        <a:grpSpLocks/>
                      </a:cNvGrpSpPr>
                    </a:nvGrpSpPr>
                    <a:grpSpPr bwMode="auto">
                      <a:xfrm rot="10800000">
                        <a:off x="533400" y="4064000"/>
                        <a:ext cx="504825" cy="287338"/>
                        <a:chOff x="521" y="3702"/>
                        <a:chExt cx="681" cy="408"/>
                      </a:xfrm>
                    </a:grpSpPr>
                    <a:sp>
                      <a:nvSpPr>
                        <a:cNvPr id="16554" name="Rectangle 170"/>
                        <a:cNvSpPr>
                          <a:spLocks noChangeArrowheads="1"/>
                        </a:cNvSpPr>
                      </a:nvSpPr>
                      <a:spPr bwMode="auto">
                        <a:xfrm>
                          <a:off x="521" y="3702"/>
                          <a:ext cx="681" cy="408"/>
                        </a:xfrm>
                        <a:prstGeom prst="rect">
                          <a:avLst/>
                        </a:prstGeom>
                        <a:gradFill rotWithShape="1">
                          <a:gsLst>
                            <a:gs pos="0">
                              <a:srgbClr val="DDDDDD"/>
                            </a:gs>
                            <a:gs pos="100000">
                              <a:srgbClr val="DDDDDD">
                                <a:gamma/>
                                <a:shade val="46275"/>
                                <a:invGamma/>
                              </a:srgbClr>
                            </a:gs>
                          </a:gsLst>
                          <a:lin ang="5400000" scaled="1"/>
                        </a:gra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55" name="Oval 171"/>
                        <a:cNvSpPr>
                          <a:spLocks noChangeArrowheads="1"/>
                        </a:cNvSpPr>
                      </a:nvSpPr>
                      <a:spPr bwMode="auto">
                        <a:xfrm>
                          <a:off x="703" y="3748"/>
                          <a:ext cx="317" cy="317"/>
                        </a:xfrm>
                        <a:prstGeom prst="ellipse">
                          <a:avLst/>
                        </a:prstGeom>
                        <a:solidFill>
                          <a:srgbClr val="C0C0C0"/>
                        </a:solidFill>
                        <a:ln w="9525">
                          <a:solidFill>
                            <a:schemeClr val="tx1"/>
                          </a:solidFill>
                          <a:round/>
                          <a:headEnd/>
                          <a:tailEnd/>
                        </a:ln>
                        <a:effectLst>
                          <a:outerShdw dist="35921" dir="2700000" algn="ctr" rotWithShape="0">
                            <a:schemeClr val="bg2"/>
                          </a:outerShdw>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56" name="AutoShape 172"/>
                        <a:cNvSpPr>
                          <a:spLocks noChangeArrowheads="1"/>
                        </a:cNvSpPr>
                      </a:nvSpPr>
                      <a:spPr bwMode="auto">
                        <a:xfrm>
                          <a:off x="748" y="3793"/>
                          <a:ext cx="227" cy="181"/>
                        </a:xfrm>
                        <a:prstGeom prst="triangle">
                          <a:avLst>
                            <a:gd name="adj" fmla="val 50000"/>
                          </a:avLst>
                        </a:prstGeom>
                        <a:solidFill>
                          <a:srgbClr val="FF0000"/>
                        </a:solidFill>
                        <a:ln w="9525">
                          <a:no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sp>
                    <a:nvSpPr>
                      <a:cNvPr id="16557" name="Line 173"/>
                      <a:cNvSpPr>
                        <a:spLocks noChangeShapeType="1"/>
                      </a:cNvSpPr>
                    </a:nvSpPr>
                    <a:spPr bwMode="auto">
                      <a:xfrm flipV="1">
                        <a:off x="1025525" y="4230688"/>
                        <a:ext cx="157163"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nvGrpSpPr>
                      <a:cNvPr id="16558" name="Group 174"/>
                      <a:cNvGrpSpPr>
                        <a:grpSpLocks/>
                      </a:cNvGrpSpPr>
                    </a:nvGrpSpPr>
                    <a:grpSpPr bwMode="auto">
                      <a:xfrm rot="10800000">
                        <a:off x="523875" y="4432300"/>
                        <a:ext cx="504825" cy="287338"/>
                        <a:chOff x="521" y="3702"/>
                        <a:chExt cx="681" cy="408"/>
                      </a:xfrm>
                    </a:grpSpPr>
                    <a:sp>
                      <a:nvSpPr>
                        <a:cNvPr id="16559" name="Rectangle 175"/>
                        <a:cNvSpPr>
                          <a:spLocks noChangeArrowheads="1"/>
                        </a:cNvSpPr>
                      </a:nvSpPr>
                      <a:spPr bwMode="auto">
                        <a:xfrm>
                          <a:off x="521" y="3702"/>
                          <a:ext cx="681" cy="408"/>
                        </a:xfrm>
                        <a:prstGeom prst="rect">
                          <a:avLst/>
                        </a:prstGeom>
                        <a:gradFill rotWithShape="1">
                          <a:gsLst>
                            <a:gs pos="0">
                              <a:srgbClr val="DDDDDD"/>
                            </a:gs>
                            <a:gs pos="100000">
                              <a:srgbClr val="DDDDDD">
                                <a:gamma/>
                                <a:shade val="46275"/>
                                <a:invGamma/>
                              </a:srgbClr>
                            </a:gs>
                          </a:gsLst>
                          <a:lin ang="5400000" scaled="1"/>
                        </a:gra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60" name="Oval 176"/>
                        <a:cNvSpPr>
                          <a:spLocks noChangeArrowheads="1"/>
                        </a:cNvSpPr>
                      </a:nvSpPr>
                      <a:spPr bwMode="auto">
                        <a:xfrm>
                          <a:off x="703" y="3748"/>
                          <a:ext cx="317" cy="317"/>
                        </a:xfrm>
                        <a:prstGeom prst="ellipse">
                          <a:avLst/>
                        </a:prstGeom>
                        <a:solidFill>
                          <a:srgbClr val="C0C0C0"/>
                        </a:solidFill>
                        <a:ln w="9525">
                          <a:solidFill>
                            <a:schemeClr val="tx1"/>
                          </a:solidFill>
                          <a:round/>
                          <a:headEnd/>
                          <a:tailEnd/>
                        </a:ln>
                        <a:effectLst>
                          <a:outerShdw dist="35921" dir="2700000" algn="ctr" rotWithShape="0">
                            <a:schemeClr val="bg2"/>
                          </a:outerShdw>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61" name="AutoShape 177"/>
                        <a:cNvSpPr>
                          <a:spLocks noChangeArrowheads="1"/>
                        </a:cNvSpPr>
                      </a:nvSpPr>
                      <a:spPr bwMode="auto">
                        <a:xfrm>
                          <a:off x="748" y="3793"/>
                          <a:ext cx="227" cy="181"/>
                        </a:xfrm>
                        <a:prstGeom prst="triangle">
                          <a:avLst>
                            <a:gd name="adj" fmla="val 50000"/>
                          </a:avLst>
                        </a:prstGeom>
                        <a:solidFill>
                          <a:srgbClr val="FF0000"/>
                        </a:solidFill>
                        <a:ln w="9525">
                          <a:no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sp>
                    <a:nvSpPr>
                      <a:cNvPr id="16562" name="Line 178"/>
                      <a:cNvSpPr>
                        <a:spLocks noChangeShapeType="1"/>
                      </a:cNvSpPr>
                    </a:nvSpPr>
                    <a:spPr bwMode="auto">
                      <a:xfrm flipV="1">
                        <a:off x="1030288" y="4598988"/>
                        <a:ext cx="157162"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nvGrpSpPr>
                      <a:cNvPr id="16563" name="Group 179"/>
                      <a:cNvGrpSpPr>
                        <a:grpSpLocks/>
                      </a:cNvGrpSpPr>
                    </a:nvGrpSpPr>
                    <a:grpSpPr bwMode="auto">
                      <a:xfrm rot="10800000">
                        <a:off x="525463" y="4781550"/>
                        <a:ext cx="504825" cy="287338"/>
                        <a:chOff x="521" y="3702"/>
                        <a:chExt cx="681" cy="408"/>
                      </a:xfrm>
                    </a:grpSpPr>
                    <a:sp>
                      <a:nvSpPr>
                        <a:cNvPr id="16564" name="Rectangle 180"/>
                        <a:cNvSpPr>
                          <a:spLocks noChangeArrowheads="1"/>
                        </a:cNvSpPr>
                      </a:nvSpPr>
                      <a:spPr bwMode="auto">
                        <a:xfrm>
                          <a:off x="521" y="3702"/>
                          <a:ext cx="681" cy="408"/>
                        </a:xfrm>
                        <a:prstGeom prst="rect">
                          <a:avLst/>
                        </a:prstGeom>
                        <a:gradFill rotWithShape="1">
                          <a:gsLst>
                            <a:gs pos="0">
                              <a:srgbClr val="DDDDDD"/>
                            </a:gs>
                            <a:gs pos="100000">
                              <a:srgbClr val="DDDDDD">
                                <a:gamma/>
                                <a:shade val="46275"/>
                                <a:invGamma/>
                              </a:srgbClr>
                            </a:gs>
                          </a:gsLst>
                          <a:lin ang="5400000" scaled="1"/>
                        </a:gra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65" name="Oval 181"/>
                        <a:cNvSpPr>
                          <a:spLocks noChangeArrowheads="1"/>
                        </a:cNvSpPr>
                      </a:nvSpPr>
                      <a:spPr bwMode="auto">
                        <a:xfrm>
                          <a:off x="703" y="3748"/>
                          <a:ext cx="317" cy="317"/>
                        </a:xfrm>
                        <a:prstGeom prst="ellipse">
                          <a:avLst/>
                        </a:prstGeom>
                        <a:solidFill>
                          <a:srgbClr val="C0C0C0"/>
                        </a:solidFill>
                        <a:ln w="9525">
                          <a:solidFill>
                            <a:schemeClr val="tx1"/>
                          </a:solidFill>
                          <a:round/>
                          <a:headEnd/>
                          <a:tailEnd/>
                        </a:ln>
                        <a:effectLst>
                          <a:outerShdw dist="35921" dir="2700000" algn="ctr" rotWithShape="0">
                            <a:schemeClr val="bg2"/>
                          </a:outerShdw>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66" name="AutoShape 182"/>
                        <a:cNvSpPr>
                          <a:spLocks noChangeArrowheads="1"/>
                        </a:cNvSpPr>
                      </a:nvSpPr>
                      <a:spPr bwMode="auto">
                        <a:xfrm>
                          <a:off x="748" y="3793"/>
                          <a:ext cx="227" cy="181"/>
                        </a:xfrm>
                        <a:prstGeom prst="triangle">
                          <a:avLst>
                            <a:gd name="adj" fmla="val 50000"/>
                          </a:avLst>
                        </a:prstGeom>
                        <a:solidFill>
                          <a:srgbClr val="FF0000"/>
                        </a:solidFill>
                        <a:ln w="9525">
                          <a:no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sp>
                    <a:nvSpPr>
                      <a:cNvPr id="16567" name="Line 183"/>
                      <a:cNvSpPr>
                        <a:spLocks noChangeShapeType="1"/>
                      </a:cNvSpPr>
                    </a:nvSpPr>
                    <a:spPr bwMode="auto">
                      <a:xfrm flipV="1">
                        <a:off x="1030288" y="4921250"/>
                        <a:ext cx="157162"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68" name="Line 184"/>
                      <a:cNvSpPr>
                        <a:spLocks noChangeShapeType="1"/>
                      </a:cNvSpPr>
                    </a:nvSpPr>
                    <a:spPr bwMode="auto">
                      <a:xfrm flipV="1">
                        <a:off x="793750" y="5046663"/>
                        <a:ext cx="0" cy="431800"/>
                      </a:xfrm>
                      <a:prstGeom prst="line">
                        <a:avLst/>
                      </a:prstGeom>
                      <a:noFill/>
                      <a:ln w="25400">
                        <a:solidFill>
                          <a:schemeClr val="tx1"/>
                        </a:solidFill>
                        <a:prstDash val="dash"/>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nvGrpSpPr>
                      <a:cNvPr id="16569" name="Group 185"/>
                      <a:cNvGrpSpPr>
                        <a:grpSpLocks/>
                      </a:cNvGrpSpPr>
                    </a:nvGrpSpPr>
                    <a:grpSpPr bwMode="auto">
                      <a:xfrm>
                        <a:off x="504825" y="5473700"/>
                        <a:ext cx="504825" cy="287338"/>
                        <a:chOff x="521" y="3702"/>
                        <a:chExt cx="681" cy="408"/>
                      </a:xfrm>
                    </a:grpSpPr>
                    <a:sp>
                      <a:nvSpPr>
                        <a:cNvPr id="16570" name="Rectangle 186"/>
                        <a:cNvSpPr>
                          <a:spLocks noChangeArrowheads="1"/>
                        </a:cNvSpPr>
                      </a:nvSpPr>
                      <a:spPr bwMode="auto">
                        <a:xfrm>
                          <a:off x="521" y="3702"/>
                          <a:ext cx="681" cy="408"/>
                        </a:xfrm>
                        <a:prstGeom prst="rect">
                          <a:avLst/>
                        </a:prstGeom>
                        <a:gradFill rotWithShape="1">
                          <a:gsLst>
                            <a:gs pos="0">
                              <a:srgbClr val="DDDDDD"/>
                            </a:gs>
                            <a:gs pos="100000">
                              <a:srgbClr val="DDDDDD">
                                <a:gamma/>
                                <a:shade val="46275"/>
                                <a:invGamma/>
                              </a:srgbClr>
                            </a:gs>
                          </a:gsLst>
                          <a:lin ang="5400000" scaled="1"/>
                        </a:gra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71" name="Oval 187"/>
                        <a:cNvSpPr>
                          <a:spLocks noChangeArrowheads="1"/>
                        </a:cNvSpPr>
                      </a:nvSpPr>
                      <a:spPr bwMode="auto">
                        <a:xfrm>
                          <a:off x="703" y="3748"/>
                          <a:ext cx="317" cy="317"/>
                        </a:xfrm>
                        <a:prstGeom prst="ellipse">
                          <a:avLst/>
                        </a:prstGeom>
                        <a:solidFill>
                          <a:srgbClr val="C0C0C0"/>
                        </a:solidFill>
                        <a:ln w="9525">
                          <a:solidFill>
                            <a:schemeClr val="tx1"/>
                          </a:solidFill>
                          <a:round/>
                          <a:headEnd/>
                          <a:tailEnd/>
                        </a:ln>
                        <a:effectLst>
                          <a:outerShdw dist="35921" dir="2700000" algn="ctr" rotWithShape="0">
                            <a:schemeClr val="bg2"/>
                          </a:outerShdw>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72" name="AutoShape 188"/>
                        <a:cNvSpPr>
                          <a:spLocks noChangeArrowheads="1"/>
                        </a:cNvSpPr>
                      </a:nvSpPr>
                      <a:spPr bwMode="auto">
                        <a:xfrm>
                          <a:off x="748" y="3793"/>
                          <a:ext cx="227" cy="181"/>
                        </a:xfrm>
                        <a:prstGeom prst="triangle">
                          <a:avLst>
                            <a:gd name="adj" fmla="val 50000"/>
                          </a:avLst>
                        </a:prstGeom>
                        <a:solidFill>
                          <a:srgbClr val="FF0000"/>
                        </a:solidFill>
                        <a:ln w="9525">
                          <a:no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grpSp>
                  <a:sp>
                    <a:nvSpPr>
                      <a:cNvPr id="16573" name="Line 189"/>
                      <a:cNvSpPr>
                        <a:spLocks noChangeShapeType="1"/>
                      </a:cNvSpPr>
                    </a:nvSpPr>
                    <a:spPr bwMode="auto">
                      <a:xfrm>
                        <a:off x="1009650" y="5616575"/>
                        <a:ext cx="155575" cy="0"/>
                      </a:xfrm>
                      <a:prstGeom prst="line">
                        <a:avLst/>
                      </a:prstGeom>
                      <a:noFill/>
                      <a:ln w="25400">
                        <a:solidFill>
                          <a:schemeClr val="tx1"/>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6574" name="Text Box 190"/>
                      <a:cNvSpPr txBox="1">
                        <a:spLocks noChangeArrowheads="1"/>
                      </a:cNvSpPr>
                    </a:nvSpPr>
                    <a:spPr bwMode="auto">
                      <a:xfrm>
                        <a:off x="533400" y="3667125"/>
                        <a:ext cx="488950" cy="33655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600" b="1"/>
                            <a:t>OU</a:t>
                          </a:r>
                        </a:p>
                      </a:txBody>
                      <a:useSpRect/>
                    </a:txSp>
                  </a:sp>
                  <a:pic>
                    <a:nvPicPr>
                      <a:cNvPr id="16575" name="Picture 191"/>
                      <a:cNvPicPr>
                        <a:picLocks noChangeAspect="1" noChangeArrowheads="1"/>
                      </a:cNvPicPr>
                    </a:nvPicPr>
                    <a:blipFill>
                      <a:blip r:embed="rId8"/>
                      <a:srcRect/>
                      <a:stretch>
                        <a:fillRect/>
                      </a:stretch>
                    </a:blipFill>
                    <a:spPr bwMode="auto">
                      <a:xfrm>
                        <a:off x="5930900" y="3756025"/>
                        <a:ext cx="1006475" cy="1970088"/>
                      </a:xfrm>
                      <a:prstGeom prst="rect">
                        <a:avLst/>
                      </a:prstGeom>
                      <a:noFill/>
                    </a:spPr>
                  </a:pic>
                  <a:sp>
                    <a:nvSpPr>
                      <a:cNvPr id="16581" name="Text Box 197"/>
                      <a:cNvSpPr txBox="1">
                        <a:spLocks noChangeArrowheads="1"/>
                      </a:cNvSpPr>
                    </a:nvSpPr>
                    <a:spPr bwMode="auto">
                      <a:xfrm>
                        <a:off x="2117725" y="4765675"/>
                        <a:ext cx="3189288" cy="115570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400" b="1"/>
                            <a:t>1</a:t>
                          </a:r>
                          <a:r>
                            <a:rPr lang="fr-FR" sz="1400"/>
                            <a:t>- S’adapte à tous types d’ascenseurs</a:t>
                          </a:r>
                        </a:p>
                        <a:p>
                          <a:r>
                            <a:rPr lang="fr-FR" sz="1400" b="1"/>
                            <a:t>2</a:t>
                          </a:r>
                          <a:r>
                            <a:rPr lang="fr-FR" sz="1400"/>
                            <a:t>- Simple d’utilisation</a:t>
                          </a:r>
                        </a:p>
                        <a:p>
                          <a:r>
                            <a:rPr lang="fr-FR" sz="1400" b="1"/>
                            <a:t>3</a:t>
                          </a:r>
                          <a:r>
                            <a:rPr lang="fr-FR" sz="1400"/>
                            <a:t>- Répond aux dernières normes</a:t>
                          </a:r>
                        </a:p>
                        <a:p>
                          <a:r>
                            <a:rPr lang="fr-FR" sz="1400" b="1"/>
                            <a:t>4</a:t>
                          </a:r>
                          <a:r>
                            <a:rPr lang="fr-FR" sz="1400"/>
                            <a:t>- Intègre des technologies de pointe </a:t>
                          </a:r>
                        </a:p>
                        <a:p>
                          <a:r>
                            <a:rPr lang="fr-FR" sz="1400" b="1"/>
                            <a:t>5</a:t>
                          </a:r>
                          <a:r>
                            <a:rPr lang="fr-FR" sz="1400"/>
                            <a:t>- Un seul pendentif </a:t>
                          </a:r>
                        </a:p>
                      </a:txBody>
                      <a:useSpRect/>
                    </a:txSp>
                  </a:sp>
                  <a:sp>
                    <a:nvSpPr>
                      <a:cNvPr id="16582" name="Rectangle 198"/>
                      <a:cNvSpPr>
                        <a:spLocks noChangeArrowheads="1"/>
                      </a:cNvSpPr>
                    </a:nvSpPr>
                    <a:spPr bwMode="auto">
                      <a:xfrm>
                        <a:off x="1519238" y="3363913"/>
                        <a:ext cx="863600" cy="647700"/>
                      </a:xfrm>
                      <a:prstGeom prst="rect">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1000" dirty="0"/>
                            <a:t>Interface</a:t>
                          </a:r>
                        </a:p>
                        <a:p>
                          <a:pPr algn="ctr"/>
                          <a:r>
                            <a:rPr lang="fr-FR" sz="1000" dirty="0"/>
                            <a:t>212 SP</a:t>
                          </a:r>
                        </a:p>
                      </a:txBody>
                      <a:useSpRect/>
                    </a:txSp>
                  </a:sp>
                </lc:lockedCanvas>
              </a:graphicData>
            </a:graphic>
          </wp:inline>
        </w:drawing>
      </w:r>
    </w:p>
    <w:p w:rsidR="00FD51D4" w:rsidRDefault="00FD51D4" w:rsidP="00FD51D4">
      <w:pPr>
        <w:ind w:firstLine="709"/>
      </w:pPr>
    </w:p>
    <w:p w:rsidR="00FD51D4" w:rsidRDefault="00FD51D4" w:rsidP="00FD51D4"/>
    <w:p w:rsidR="00FD51D4" w:rsidRDefault="00FD51D4" w:rsidP="00FD51D4"/>
    <w:p w:rsidR="00FD51D4" w:rsidRDefault="00FD51D4" w:rsidP="00FD51D4"/>
    <w:p w:rsidR="00FD51D4" w:rsidRDefault="00FD51D4" w:rsidP="00FD51D4"/>
    <w:p w:rsidR="00FD51D4" w:rsidRPr="0082442F" w:rsidRDefault="00FD51D4" w:rsidP="00FD51D4">
      <w:pPr>
        <w:pStyle w:val="Titre3"/>
        <w:numPr>
          <w:ilvl w:val="0"/>
          <w:numId w:val="0"/>
        </w:numPr>
        <w:rPr>
          <w:sz w:val="36"/>
          <w:szCs w:val="36"/>
        </w:rPr>
      </w:pPr>
      <w:bookmarkStart w:id="5" w:name="_Ref200784454"/>
      <w:r w:rsidRPr="0082442F">
        <w:rPr>
          <w:sz w:val="36"/>
          <w:szCs w:val="36"/>
        </w:rPr>
        <w:t>Carte contrôleur</w:t>
      </w:r>
      <w:bookmarkEnd w:id="5"/>
      <w:r w:rsidRPr="0082442F">
        <w:rPr>
          <w:sz w:val="36"/>
          <w:szCs w:val="36"/>
        </w:rPr>
        <w:t xml:space="preserve">  </w:t>
      </w:r>
    </w:p>
    <w:p w:rsidR="00FD51D4" w:rsidRDefault="00FD51D4" w:rsidP="00FD51D4">
      <w:pPr>
        <w:pStyle w:val="Titre3"/>
        <w:numPr>
          <w:ilvl w:val="0"/>
          <w:numId w:val="0"/>
        </w:numPr>
        <w:jc w:val="center"/>
      </w:pPr>
      <w:r>
        <w:object w:dxaOrig="8901" w:dyaOrig="10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512.15pt" o:ole="">
            <v:imagedata r:id="rId9" o:title=""/>
          </v:shape>
          <o:OLEObject Type="Embed" ProgID="Visio.Drawing.11" ShapeID="_x0000_i1025" DrawAspect="Content" ObjectID="_1549279596" r:id="rId10"/>
        </w:object>
      </w:r>
    </w:p>
    <w:p w:rsidR="00FD51D4" w:rsidRDefault="000647E9" w:rsidP="00FD51D4">
      <w:pPr>
        <w:jc w:val="center"/>
      </w:pPr>
      <w:r>
        <w:rPr>
          <w:noProof/>
        </w:rPr>
        <w:pict>
          <v:shape id="_x0000_s1116" type="#_x0000_t202" style="position:absolute;left:0;text-align:left;margin-left:-35.45pt;margin-top:-193.55pt;width:43pt;height:17pt;z-index:251743232" filled="f" stroked="f">
            <v:textbox style="mso-next-textbox:#_x0000_s1116">
              <w:txbxContent>
                <w:p w:rsidR="003161E7" w:rsidRPr="00D92C0A" w:rsidRDefault="003161E7" w:rsidP="00FD51D4">
                  <w:pPr>
                    <w:rPr>
                      <w:b/>
                      <w:color w:val="FFFFFF"/>
                    </w:rPr>
                  </w:pPr>
                  <w:r w:rsidRPr="00D92C0A">
                    <w:rPr>
                      <w:b/>
                      <w:color w:val="FFFFFF"/>
                    </w:rPr>
                    <w:t>BACK</w:t>
                  </w:r>
                </w:p>
              </w:txbxContent>
            </v:textbox>
          </v:shape>
        </w:pict>
      </w:r>
    </w:p>
    <w:tbl>
      <w:tblPr>
        <w:tblStyle w:val="Grilledutableau"/>
        <w:tblW w:w="0" w:type="auto"/>
        <w:jc w:val="center"/>
        <w:tblLook w:val="01E0" w:firstRow="1" w:lastRow="1" w:firstColumn="1" w:lastColumn="1" w:noHBand="0" w:noVBand="0"/>
      </w:tblPr>
      <w:tblGrid>
        <w:gridCol w:w="7905"/>
      </w:tblGrid>
      <w:tr w:rsidR="00FD51D4" w:rsidTr="00065CFD">
        <w:trPr>
          <w:jc w:val="center"/>
        </w:trPr>
        <w:tc>
          <w:tcPr>
            <w:tcW w:w="7905" w:type="dxa"/>
            <w:tcBorders>
              <w:top w:val="single" w:sz="12" w:space="0" w:color="auto"/>
              <w:left w:val="single" w:sz="12" w:space="0" w:color="auto"/>
              <w:bottom w:val="single" w:sz="4" w:space="0" w:color="auto"/>
              <w:right w:val="single" w:sz="12" w:space="0" w:color="auto"/>
            </w:tcBorders>
          </w:tcPr>
          <w:p w:rsidR="00FD51D4" w:rsidRPr="00400E33" w:rsidRDefault="00FD51D4" w:rsidP="00065CFD">
            <w:pPr>
              <w:rPr>
                <w:b/>
              </w:rPr>
            </w:pPr>
            <w:r w:rsidRPr="00400E33">
              <w:rPr>
                <w:b/>
              </w:rPr>
              <w:t>CN4-M</w:t>
            </w:r>
          </w:p>
        </w:tc>
      </w:tr>
      <w:tr w:rsidR="00FD51D4" w:rsidTr="00065CFD">
        <w:trPr>
          <w:trHeight w:val="190"/>
          <w:jc w:val="center"/>
        </w:trPr>
        <w:tc>
          <w:tcPr>
            <w:tcW w:w="7905" w:type="dxa"/>
            <w:tcBorders>
              <w:top w:val="single" w:sz="4" w:space="0" w:color="auto"/>
              <w:left w:val="single" w:sz="12" w:space="0" w:color="auto"/>
              <w:bottom w:val="single" w:sz="12" w:space="0" w:color="auto"/>
              <w:right w:val="single" w:sz="12" w:space="0" w:color="auto"/>
            </w:tcBorders>
          </w:tcPr>
          <w:p w:rsidR="00FD51D4" w:rsidRPr="00F813AB" w:rsidRDefault="00FD51D4" w:rsidP="00065CFD">
            <w:r w:rsidRPr="00F813AB">
              <w:t>Connecteur reliant la carte contrôleur 216SP aux cartes de puissances</w:t>
            </w:r>
          </w:p>
        </w:tc>
      </w:tr>
      <w:tr w:rsidR="00FD51D4" w:rsidTr="00065CFD">
        <w:trPr>
          <w:trHeight w:val="180"/>
          <w:jc w:val="center"/>
        </w:trPr>
        <w:tc>
          <w:tcPr>
            <w:tcW w:w="7905" w:type="dxa"/>
            <w:tcBorders>
              <w:top w:val="single" w:sz="12" w:space="0" w:color="auto"/>
              <w:left w:val="single" w:sz="12" w:space="0" w:color="auto"/>
              <w:bottom w:val="single" w:sz="4" w:space="0" w:color="auto"/>
              <w:right w:val="single" w:sz="12" w:space="0" w:color="auto"/>
            </w:tcBorders>
          </w:tcPr>
          <w:p w:rsidR="00FD51D4" w:rsidRPr="00400E33" w:rsidRDefault="00FD51D4" w:rsidP="00065CFD">
            <w:pPr>
              <w:rPr>
                <w:b/>
              </w:rPr>
            </w:pPr>
            <w:r w:rsidRPr="00400E33">
              <w:rPr>
                <w:b/>
              </w:rPr>
              <w:t>CN3-M</w:t>
            </w:r>
          </w:p>
        </w:tc>
      </w:tr>
      <w:tr w:rsidR="00FD51D4" w:rsidTr="00065CFD">
        <w:trPr>
          <w:trHeight w:val="141"/>
          <w:jc w:val="center"/>
        </w:trPr>
        <w:tc>
          <w:tcPr>
            <w:tcW w:w="7905" w:type="dxa"/>
            <w:tcBorders>
              <w:top w:val="single" w:sz="4" w:space="0" w:color="auto"/>
              <w:left w:val="single" w:sz="12" w:space="0" w:color="auto"/>
              <w:bottom w:val="single" w:sz="12" w:space="0" w:color="auto"/>
              <w:right w:val="single" w:sz="12" w:space="0" w:color="auto"/>
            </w:tcBorders>
          </w:tcPr>
          <w:p w:rsidR="00FD51D4" w:rsidRPr="00F813AB" w:rsidRDefault="00FD51D4" w:rsidP="00065CFD">
            <w:r w:rsidRPr="00F813AB">
              <w:t>Connecteur reliant la carte contrôleur 216SP aux cartes d’alimentations 104SP et 214SP</w:t>
            </w:r>
          </w:p>
        </w:tc>
      </w:tr>
      <w:tr w:rsidR="00FD51D4" w:rsidTr="00065CFD">
        <w:trPr>
          <w:jc w:val="center"/>
        </w:trPr>
        <w:tc>
          <w:tcPr>
            <w:tcW w:w="7905" w:type="dxa"/>
            <w:tcBorders>
              <w:top w:val="single" w:sz="12" w:space="0" w:color="auto"/>
              <w:left w:val="single" w:sz="12" w:space="0" w:color="auto"/>
              <w:right w:val="single" w:sz="12" w:space="0" w:color="auto"/>
            </w:tcBorders>
          </w:tcPr>
          <w:p w:rsidR="00FD51D4" w:rsidRPr="00400E33" w:rsidRDefault="00FD51D4" w:rsidP="00065CFD">
            <w:r w:rsidRPr="00400E33">
              <w:rPr>
                <w:b/>
              </w:rPr>
              <w:t>CN11-M</w:t>
            </w:r>
          </w:p>
        </w:tc>
      </w:tr>
      <w:tr w:rsidR="00FD51D4" w:rsidTr="00065CFD">
        <w:trPr>
          <w:jc w:val="center"/>
        </w:trPr>
        <w:tc>
          <w:tcPr>
            <w:tcW w:w="7905" w:type="dxa"/>
            <w:tcBorders>
              <w:left w:val="single" w:sz="12" w:space="0" w:color="auto"/>
              <w:bottom w:val="single" w:sz="12" w:space="0" w:color="auto"/>
              <w:right w:val="single" w:sz="12" w:space="0" w:color="auto"/>
            </w:tcBorders>
          </w:tcPr>
          <w:p w:rsidR="00FD51D4" w:rsidRPr="00F813AB" w:rsidRDefault="00FD51D4" w:rsidP="00065CFD">
            <w:r w:rsidRPr="00F813AB">
              <w:t>Connecteur reliant la carte contrôleur 216SP aux cartes d’extensions 217SP</w:t>
            </w:r>
          </w:p>
        </w:tc>
      </w:tr>
    </w:tbl>
    <w:p w:rsidR="00FD51D4" w:rsidRDefault="00FD51D4" w:rsidP="00FD51D4"/>
    <w:tbl>
      <w:tblPr>
        <w:tblStyle w:val="Grilledutableau"/>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1101"/>
        <w:gridCol w:w="3569"/>
        <w:gridCol w:w="1534"/>
        <w:gridCol w:w="3144"/>
      </w:tblGrid>
      <w:tr w:rsidR="00FD51D4" w:rsidTr="00065CFD">
        <w:trPr>
          <w:jc w:val="center"/>
        </w:trPr>
        <w:tc>
          <w:tcPr>
            <w:tcW w:w="4670" w:type="dxa"/>
            <w:gridSpan w:val="2"/>
            <w:tcBorders>
              <w:top w:val="single" w:sz="12" w:space="0" w:color="auto"/>
              <w:bottom w:val="single" w:sz="12" w:space="0" w:color="auto"/>
              <w:right w:val="single" w:sz="12" w:space="0" w:color="auto"/>
            </w:tcBorders>
          </w:tcPr>
          <w:p w:rsidR="00FD51D4" w:rsidRPr="007272A2" w:rsidRDefault="00FD51D4" w:rsidP="00065CFD">
            <w:pPr>
              <w:pStyle w:val="Retraitnormal"/>
              <w:ind w:left="0"/>
            </w:pPr>
            <w:r>
              <w:tab/>
            </w:r>
            <w:r w:rsidRPr="007272A2">
              <w:rPr>
                <w:b/>
              </w:rPr>
              <w:t xml:space="preserve">PE1-M  </w:t>
            </w:r>
          </w:p>
        </w:tc>
        <w:tc>
          <w:tcPr>
            <w:tcW w:w="4678" w:type="dxa"/>
            <w:gridSpan w:val="2"/>
            <w:tcBorders>
              <w:top w:val="single" w:sz="12" w:space="0" w:color="auto"/>
              <w:left w:val="single" w:sz="12" w:space="0" w:color="auto"/>
              <w:bottom w:val="single" w:sz="12" w:space="0" w:color="auto"/>
            </w:tcBorders>
          </w:tcPr>
          <w:p w:rsidR="00FD51D4" w:rsidRPr="007272A2" w:rsidRDefault="00FD51D4" w:rsidP="00065CFD">
            <w:pPr>
              <w:pStyle w:val="Retraitnormal"/>
              <w:ind w:left="0"/>
            </w:pPr>
            <w:r w:rsidRPr="007272A2">
              <w:rPr>
                <w:b/>
              </w:rPr>
              <w:t>AR1-M</w:t>
            </w:r>
          </w:p>
        </w:tc>
      </w:tr>
      <w:tr w:rsidR="00FD51D4" w:rsidTr="00065CFD">
        <w:trPr>
          <w:trHeight w:val="60"/>
          <w:jc w:val="center"/>
        </w:trPr>
        <w:tc>
          <w:tcPr>
            <w:tcW w:w="1101" w:type="dxa"/>
            <w:tcBorders>
              <w:top w:val="single" w:sz="12" w:space="0" w:color="auto"/>
              <w:bottom w:val="nil"/>
            </w:tcBorders>
          </w:tcPr>
          <w:p w:rsidR="00FD51D4" w:rsidRDefault="00FD51D4" w:rsidP="00065CFD">
            <w:r>
              <w:t>&lt; FM</w:t>
            </w:r>
          </w:p>
        </w:tc>
        <w:tc>
          <w:tcPr>
            <w:tcW w:w="3569" w:type="dxa"/>
            <w:tcBorders>
              <w:top w:val="single" w:sz="12" w:space="0" w:color="auto"/>
              <w:bottom w:val="nil"/>
              <w:right w:val="single" w:sz="12" w:space="0" w:color="auto"/>
            </w:tcBorders>
          </w:tcPr>
          <w:p w:rsidR="00FD51D4" w:rsidRDefault="00FD51D4" w:rsidP="00065CFD">
            <w:r>
              <w:t>Flèche montée</w:t>
            </w:r>
          </w:p>
        </w:tc>
        <w:tc>
          <w:tcPr>
            <w:tcW w:w="1534" w:type="dxa"/>
            <w:tcBorders>
              <w:top w:val="single" w:sz="12" w:space="0" w:color="auto"/>
              <w:left w:val="single" w:sz="12" w:space="0" w:color="auto"/>
              <w:bottom w:val="nil"/>
            </w:tcBorders>
          </w:tcPr>
          <w:p w:rsidR="00FD51D4" w:rsidRDefault="00FD51D4" w:rsidP="00065CFD">
            <w:r>
              <w:t>&lt; GND</w:t>
            </w:r>
          </w:p>
        </w:tc>
        <w:tc>
          <w:tcPr>
            <w:tcW w:w="3144" w:type="dxa"/>
            <w:tcBorders>
              <w:top w:val="single" w:sz="12" w:space="0" w:color="auto"/>
              <w:bottom w:val="nil"/>
            </w:tcBorders>
          </w:tcPr>
          <w:p w:rsidR="00FD51D4" w:rsidRDefault="00FD51D4" w:rsidP="00065CFD">
            <w:r>
              <w:t xml:space="preserve">masse </w:t>
            </w:r>
          </w:p>
        </w:tc>
      </w:tr>
      <w:tr w:rsidR="00FD51D4" w:rsidTr="00065CFD">
        <w:trPr>
          <w:jc w:val="center"/>
        </w:trPr>
        <w:tc>
          <w:tcPr>
            <w:tcW w:w="1101" w:type="dxa"/>
            <w:tcBorders>
              <w:top w:val="nil"/>
            </w:tcBorders>
          </w:tcPr>
          <w:p w:rsidR="00FD51D4" w:rsidRDefault="00FD51D4" w:rsidP="00065CFD">
            <w:r>
              <w:t>&lt; FD</w:t>
            </w:r>
          </w:p>
        </w:tc>
        <w:tc>
          <w:tcPr>
            <w:tcW w:w="3569" w:type="dxa"/>
            <w:tcBorders>
              <w:top w:val="nil"/>
              <w:right w:val="single" w:sz="12" w:space="0" w:color="auto"/>
            </w:tcBorders>
          </w:tcPr>
          <w:p w:rsidR="00FD51D4" w:rsidRDefault="00FD51D4" w:rsidP="00065CFD">
            <w:r>
              <w:t>Flèche descente</w:t>
            </w:r>
          </w:p>
        </w:tc>
        <w:tc>
          <w:tcPr>
            <w:tcW w:w="1534" w:type="dxa"/>
            <w:tcBorders>
              <w:top w:val="nil"/>
              <w:left w:val="single" w:sz="12" w:space="0" w:color="auto"/>
              <w:bottom w:val="nil"/>
            </w:tcBorders>
          </w:tcPr>
          <w:p w:rsidR="00FD51D4" w:rsidRDefault="00FD51D4" w:rsidP="00065CFD">
            <w:r>
              <w:t>&lt; GND</w:t>
            </w:r>
          </w:p>
        </w:tc>
        <w:tc>
          <w:tcPr>
            <w:tcW w:w="3144" w:type="dxa"/>
            <w:tcBorders>
              <w:top w:val="nil"/>
            </w:tcBorders>
          </w:tcPr>
          <w:p w:rsidR="00FD51D4" w:rsidRDefault="00FD51D4" w:rsidP="00065CFD">
            <w:r>
              <w:t>masse</w:t>
            </w:r>
          </w:p>
        </w:tc>
      </w:tr>
      <w:tr w:rsidR="00FD51D4" w:rsidTr="00065CFD">
        <w:trPr>
          <w:jc w:val="center"/>
        </w:trPr>
        <w:tc>
          <w:tcPr>
            <w:tcW w:w="1101" w:type="dxa"/>
          </w:tcPr>
          <w:p w:rsidR="00FD51D4" w:rsidRDefault="00FD51D4" w:rsidP="00065CFD">
            <w:r>
              <w:t>&lt; AF</w:t>
            </w:r>
          </w:p>
        </w:tc>
        <w:tc>
          <w:tcPr>
            <w:tcW w:w="3569" w:type="dxa"/>
            <w:tcBorders>
              <w:right w:val="single" w:sz="12" w:space="0" w:color="auto"/>
            </w:tcBorders>
          </w:tcPr>
          <w:p w:rsidR="00FD51D4" w:rsidRDefault="00FD51D4" w:rsidP="00065CFD">
            <w:r>
              <w:t>Afficheur cabine</w:t>
            </w:r>
          </w:p>
        </w:tc>
        <w:tc>
          <w:tcPr>
            <w:tcW w:w="1534" w:type="dxa"/>
            <w:tcBorders>
              <w:top w:val="nil"/>
              <w:left w:val="single" w:sz="12" w:space="0" w:color="auto"/>
              <w:bottom w:val="nil"/>
            </w:tcBorders>
          </w:tcPr>
          <w:p w:rsidR="00FD51D4" w:rsidRDefault="00FD51D4" w:rsidP="00065CFD">
            <w:r>
              <w:t>&gt; STH</w:t>
            </w:r>
          </w:p>
        </w:tc>
        <w:tc>
          <w:tcPr>
            <w:tcW w:w="3144" w:type="dxa"/>
          </w:tcPr>
          <w:p w:rsidR="00FD51D4" w:rsidRDefault="00FD51D4" w:rsidP="00065CFD">
            <w:r>
              <w:t xml:space="preserve"> Sonde thermique huile</w:t>
            </w:r>
          </w:p>
        </w:tc>
      </w:tr>
      <w:tr w:rsidR="00FD51D4" w:rsidTr="00065CFD">
        <w:trPr>
          <w:jc w:val="center"/>
        </w:trPr>
        <w:tc>
          <w:tcPr>
            <w:tcW w:w="1101" w:type="dxa"/>
            <w:tcBorders>
              <w:bottom w:val="single" w:sz="12" w:space="0" w:color="auto"/>
            </w:tcBorders>
          </w:tcPr>
          <w:p w:rsidR="00FD51D4" w:rsidRDefault="00FD51D4" w:rsidP="00065CFD">
            <w:r>
              <w:t>&lt; DFT</w:t>
            </w:r>
          </w:p>
        </w:tc>
        <w:tc>
          <w:tcPr>
            <w:tcW w:w="3569" w:type="dxa"/>
            <w:tcBorders>
              <w:bottom w:val="single" w:sz="12" w:space="0" w:color="auto"/>
              <w:right w:val="single" w:sz="12" w:space="0" w:color="auto"/>
            </w:tcBorders>
          </w:tcPr>
          <w:p w:rsidR="00FD51D4" w:rsidRDefault="00FD51D4" w:rsidP="00065CFD">
            <w:r>
              <w:t>Indication hors service</w:t>
            </w:r>
          </w:p>
        </w:tc>
        <w:tc>
          <w:tcPr>
            <w:tcW w:w="1534" w:type="dxa"/>
            <w:tcBorders>
              <w:top w:val="nil"/>
              <w:left w:val="single" w:sz="12" w:space="0" w:color="auto"/>
              <w:bottom w:val="single" w:sz="12" w:space="0" w:color="auto"/>
            </w:tcBorders>
          </w:tcPr>
          <w:p w:rsidR="00FD51D4" w:rsidRDefault="00FD51D4" w:rsidP="00065CFD">
            <w:r>
              <w:t>&gt; MR</w:t>
            </w:r>
          </w:p>
        </w:tc>
        <w:tc>
          <w:tcPr>
            <w:tcW w:w="3144" w:type="dxa"/>
            <w:tcBorders>
              <w:bottom w:val="single" w:sz="12" w:space="0" w:color="auto"/>
            </w:tcBorders>
          </w:tcPr>
          <w:p w:rsidR="00FD51D4" w:rsidRDefault="00FD51D4" w:rsidP="00065CFD">
            <w:r>
              <w:t>Manœuvre de rappel électrique</w:t>
            </w:r>
          </w:p>
        </w:tc>
      </w:tr>
      <w:tr w:rsidR="00FD51D4" w:rsidTr="00065CFD">
        <w:trPr>
          <w:jc w:val="center"/>
        </w:trPr>
        <w:tc>
          <w:tcPr>
            <w:tcW w:w="4670" w:type="dxa"/>
            <w:gridSpan w:val="2"/>
            <w:tcBorders>
              <w:top w:val="single" w:sz="12" w:space="0" w:color="auto"/>
              <w:bottom w:val="single" w:sz="12" w:space="0" w:color="auto"/>
              <w:right w:val="single" w:sz="12" w:space="0" w:color="auto"/>
            </w:tcBorders>
          </w:tcPr>
          <w:p w:rsidR="00FD51D4" w:rsidRPr="00515999" w:rsidRDefault="00FD51D4" w:rsidP="00065CFD">
            <w:r w:rsidRPr="00515999">
              <w:rPr>
                <w:b/>
              </w:rPr>
              <w:t>PE2-M</w:t>
            </w:r>
          </w:p>
        </w:tc>
        <w:tc>
          <w:tcPr>
            <w:tcW w:w="4678" w:type="dxa"/>
            <w:gridSpan w:val="2"/>
            <w:tcBorders>
              <w:top w:val="single" w:sz="12" w:space="0" w:color="auto"/>
              <w:left w:val="single" w:sz="12" w:space="0" w:color="auto"/>
              <w:bottom w:val="single" w:sz="12" w:space="0" w:color="auto"/>
            </w:tcBorders>
          </w:tcPr>
          <w:p w:rsidR="00FD51D4" w:rsidRPr="00515999" w:rsidRDefault="00FD51D4" w:rsidP="00065CFD">
            <w:r w:rsidRPr="00515999">
              <w:rPr>
                <w:b/>
              </w:rPr>
              <w:t>MC2-M</w:t>
            </w:r>
          </w:p>
        </w:tc>
      </w:tr>
      <w:tr w:rsidR="00FD51D4" w:rsidTr="00065CFD">
        <w:trPr>
          <w:jc w:val="center"/>
        </w:trPr>
        <w:tc>
          <w:tcPr>
            <w:tcW w:w="1101" w:type="dxa"/>
            <w:tcBorders>
              <w:top w:val="single" w:sz="12" w:space="0" w:color="auto"/>
            </w:tcBorders>
          </w:tcPr>
          <w:p w:rsidR="00FD51D4" w:rsidRDefault="00FD51D4" w:rsidP="00065CFD">
            <w:r>
              <w:t>&gt; / FCF1</w:t>
            </w:r>
          </w:p>
        </w:tc>
        <w:tc>
          <w:tcPr>
            <w:tcW w:w="3569" w:type="dxa"/>
            <w:tcBorders>
              <w:top w:val="single" w:sz="12" w:space="0" w:color="auto"/>
              <w:right w:val="single" w:sz="12" w:space="0" w:color="auto"/>
            </w:tcBorders>
          </w:tcPr>
          <w:p w:rsidR="00FD51D4" w:rsidRDefault="00FD51D4" w:rsidP="00065CFD">
            <w:r>
              <w:t>Fin de course fermeture portes service 1</w:t>
            </w:r>
          </w:p>
        </w:tc>
        <w:tc>
          <w:tcPr>
            <w:tcW w:w="1534" w:type="dxa"/>
            <w:tcBorders>
              <w:top w:val="single" w:sz="12" w:space="0" w:color="auto"/>
              <w:left w:val="single" w:sz="12" w:space="0" w:color="auto"/>
              <w:bottom w:val="nil"/>
            </w:tcBorders>
          </w:tcPr>
          <w:p w:rsidR="00FD51D4" w:rsidRDefault="00FD51D4" w:rsidP="00065CFD">
            <w:r>
              <w:t xml:space="preserve">&gt; TH </w:t>
            </w:r>
          </w:p>
        </w:tc>
        <w:tc>
          <w:tcPr>
            <w:tcW w:w="3144" w:type="dxa"/>
            <w:tcBorders>
              <w:top w:val="single" w:sz="12" w:space="0" w:color="auto"/>
            </w:tcBorders>
          </w:tcPr>
          <w:p w:rsidR="00FD51D4" w:rsidRDefault="00FD51D4" w:rsidP="00065CFD">
            <w:r>
              <w:t xml:space="preserve"> Sonde thermique machinerie</w:t>
            </w:r>
          </w:p>
        </w:tc>
      </w:tr>
      <w:tr w:rsidR="00FD51D4" w:rsidTr="00065CFD">
        <w:trPr>
          <w:jc w:val="center"/>
        </w:trPr>
        <w:tc>
          <w:tcPr>
            <w:tcW w:w="1101" w:type="dxa"/>
          </w:tcPr>
          <w:p w:rsidR="00FD51D4" w:rsidRDefault="00FD51D4" w:rsidP="00065CFD">
            <w:r>
              <w:t>&gt; / FCO1</w:t>
            </w:r>
          </w:p>
        </w:tc>
        <w:tc>
          <w:tcPr>
            <w:tcW w:w="3569" w:type="dxa"/>
            <w:tcBorders>
              <w:right w:val="single" w:sz="12" w:space="0" w:color="auto"/>
            </w:tcBorders>
          </w:tcPr>
          <w:p w:rsidR="00FD51D4" w:rsidRDefault="00FD51D4" w:rsidP="00065CFD">
            <w:r>
              <w:t>Fin de course ouverture portes service 1</w:t>
            </w:r>
          </w:p>
        </w:tc>
        <w:tc>
          <w:tcPr>
            <w:tcW w:w="1534" w:type="dxa"/>
            <w:tcBorders>
              <w:top w:val="nil"/>
              <w:left w:val="single" w:sz="12" w:space="0" w:color="auto"/>
              <w:bottom w:val="nil"/>
            </w:tcBorders>
          </w:tcPr>
          <w:p w:rsidR="00FD51D4" w:rsidRDefault="00FD51D4" w:rsidP="00065CFD">
            <w:r>
              <w:t>&lt; GND</w:t>
            </w:r>
          </w:p>
        </w:tc>
        <w:tc>
          <w:tcPr>
            <w:tcW w:w="3144" w:type="dxa"/>
          </w:tcPr>
          <w:p w:rsidR="00FD51D4" w:rsidRDefault="00FD51D4" w:rsidP="00065CFD">
            <w:r>
              <w:t xml:space="preserve">masse </w:t>
            </w:r>
          </w:p>
        </w:tc>
      </w:tr>
      <w:tr w:rsidR="00FD51D4" w:rsidTr="00065CFD">
        <w:trPr>
          <w:jc w:val="center"/>
        </w:trPr>
        <w:tc>
          <w:tcPr>
            <w:tcW w:w="1101" w:type="dxa"/>
          </w:tcPr>
          <w:p w:rsidR="00FD51D4" w:rsidRDefault="00FD51D4" w:rsidP="00065CFD">
            <w:r>
              <w:t>&gt;   CHC1</w:t>
            </w:r>
          </w:p>
        </w:tc>
        <w:tc>
          <w:tcPr>
            <w:tcW w:w="3569" w:type="dxa"/>
            <w:tcBorders>
              <w:right w:val="single" w:sz="12" w:space="0" w:color="auto"/>
            </w:tcBorders>
          </w:tcPr>
          <w:p w:rsidR="00FD51D4" w:rsidRDefault="00FD51D4" w:rsidP="00065CFD">
            <w:r>
              <w:t>Choc portes service 1</w:t>
            </w:r>
          </w:p>
        </w:tc>
        <w:tc>
          <w:tcPr>
            <w:tcW w:w="1534" w:type="dxa"/>
            <w:tcBorders>
              <w:top w:val="nil"/>
              <w:left w:val="single" w:sz="12" w:space="0" w:color="auto"/>
              <w:bottom w:val="nil"/>
            </w:tcBorders>
          </w:tcPr>
          <w:p w:rsidR="00FD51D4" w:rsidRDefault="00FD51D4" w:rsidP="00065CFD">
            <w:r>
              <w:t>&lt; masse</w:t>
            </w:r>
          </w:p>
        </w:tc>
        <w:tc>
          <w:tcPr>
            <w:tcW w:w="3144" w:type="dxa"/>
          </w:tcPr>
          <w:p w:rsidR="00FD51D4" w:rsidRDefault="00FD51D4" w:rsidP="00065CFD">
            <w:r>
              <w:t>blindage</w:t>
            </w:r>
          </w:p>
        </w:tc>
      </w:tr>
      <w:tr w:rsidR="00FD51D4" w:rsidTr="00065CFD">
        <w:trPr>
          <w:jc w:val="center"/>
        </w:trPr>
        <w:tc>
          <w:tcPr>
            <w:tcW w:w="1101" w:type="dxa"/>
          </w:tcPr>
          <w:p w:rsidR="00FD51D4" w:rsidRDefault="00FD51D4" w:rsidP="00065CFD">
            <w:r>
              <w:t>&gt; / CPC1</w:t>
            </w:r>
          </w:p>
        </w:tc>
        <w:tc>
          <w:tcPr>
            <w:tcW w:w="3569" w:type="dxa"/>
            <w:tcBorders>
              <w:right w:val="single" w:sz="12" w:space="0" w:color="auto"/>
            </w:tcBorders>
          </w:tcPr>
          <w:p w:rsidR="00FD51D4" w:rsidRDefault="00FD51D4" w:rsidP="00065CFD">
            <w:r>
              <w:t>Cellule portes service 1</w:t>
            </w:r>
          </w:p>
        </w:tc>
        <w:tc>
          <w:tcPr>
            <w:tcW w:w="4678" w:type="dxa"/>
            <w:gridSpan w:val="2"/>
            <w:tcBorders>
              <w:top w:val="nil"/>
              <w:left w:val="single" w:sz="12" w:space="0" w:color="auto"/>
              <w:bottom w:val="nil"/>
            </w:tcBorders>
          </w:tcPr>
          <w:p w:rsidR="00FD51D4" w:rsidRPr="00515999" w:rsidRDefault="00FD51D4" w:rsidP="00065CFD">
            <w:r w:rsidRPr="00515999">
              <w:rPr>
                <w:b/>
              </w:rPr>
              <w:t>MC1-M</w:t>
            </w:r>
          </w:p>
        </w:tc>
      </w:tr>
      <w:tr w:rsidR="00FD51D4" w:rsidTr="00065CFD">
        <w:trPr>
          <w:jc w:val="center"/>
        </w:trPr>
        <w:tc>
          <w:tcPr>
            <w:tcW w:w="1101" w:type="dxa"/>
          </w:tcPr>
          <w:p w:rsidR="00FD51D4" w:rsidRDefault="00FD51D4" w:rsidP="00065CFD">
            <w:r>
              <w:t>&gt;   FAC 1</w:t>
            </w:r>
          </w:p>
        </w:tc>
        <w:tc>
          <w:tcPr>
            <w:tcW w:w="3569" w:type="dxa"/>
            <w:tcBorders>
              <w:right w:val="single" w:sz="12" w:space="0" w:color="auto"/>
            </w:tcBorders>
          </w:tcPr>
          <w:p w:rsidR="00FD51D4" w:rsidRDefault="00FD51D4" w:rsidP="00065CFD">
            <w:r>
              <w:t>Fermeture accélérée portes service 1</w:t>
            </w:r>
          </w:p>
        </w:tc>
        <w:tc>
          <w:tcPr>
            <w:tcW w:w="1534" w:type="dxa"/>
            <w:tcBorders>
              <w:top w:val="nil"/>
              <w:left w:val="single" w:sz="12" w:space="0" w:color="auto"/>
              <w:bottom w:val="nil"/>
            </w:tcBorders>
          </w:tcPr>
          <w:p w:rsidR="00FD51D4" w:rsidRDefault="00FD51D4" w:rsidP="00065CFD">
            <w:r>
              <w:t xml:space="preserve">&gt; 1 </w:t>
            </w:r>
          </w:p>
        </w:tc>
        <w:tc>
          <w:tcPr>
            <w:tcW w:w="3144" w:type="dxa"/>
          </w:tcPr>
          <w:p w:rsidR="00FD51D4" w:rsidRDefault="00FD51D4" w:rsidP="00065CFD">
            <w:r>
              <w:t xml:space="preserve"> Entrée encodeur</w:t>
            </w:r>
          </w:p>
        </w:tc>
      </w:tr>
      <w:tr w:rsidR="00FD51D4" w:rsidTr="00065CFD">
        <w:trPr>
          <w:jc w:val="center"/>
        </w:trPr>
        <w:tc>
          <w:tcPr>
            <w:tcW w:w="1101" w:type="dxa"/>
          </w:tcPr>
          <w:p w:rsidR="00FD51D4" w:rsidRDefault="00FD51D4" w:rsidP="00065CFD">
            <w:r>
              <w:t>&lt;   GO</w:t>
            </w:r>
          </w:p>
        </w:tc>
        <w:tc>
          <w:tcPr>
            <w:tcW w:w="3569" w:type="dxa"/>
            <w:tcBorders>
              <w:right w:val="single" w:sz="12" w:space="0" w:color="auto"/>
            </w:tcBorders>
          </w:tcPr>
          <w:p w:rsidR="00FD51D4" w:rsidRDefault="00FD51D4" w:rsidP="00065CFD">
            <w:r>
              <w:t>GONG</w:t>
            </w:r>
          </w:p>
        </w:tc>
        <w:tc>
          <w:tcPr>
            <w:tcW w:w="1534" w:type="dxa"/>
            <w:tcBorders>
              <w:top w:val="nil"/>
              <w:left w:val="single" w:sz="12" w:space="0" w:color="auto"/>
              <w:bottom w:val="nil"/>
            </w:tcBorders>
          </w:tcPr>
          <w:p w:rsidR="00FD51D4" w:rsidRDefault="00FD51D4" w:rsidP="00065CFD">
            <w:r>
              <w:t>&lt; 2</w:t>
            </w:r>
          </w:p>
        </w:tc>
        <w:tc>
          <w:tcPr>
            <w:tcW w:w="3144" w:type="dxa"/>
          </w:tcPr>
          <w:p w:rsidR="00FD51D4" w:rsidRDefault="00FD51D4" w:rsidP="00065CFD">
            <w:r>
              <w:t>24 V</w:t>
            </w:r>
          </w:p>
        </w:tc>
      </w:tr>
      <w:tr w:rsidR="00FD51D4" w:rsidTr="00065CFD">
        <w:trPr>
          <w:jc w:val="center"/>
        </w:trPr>
        <w:tc>
          <w:tcPr>
            <w:tcW w:w="1101" w:type="dxa"/>
          </w:tcPr>
          <w:p w:rsidR="00FD51D4" w:rsidRDefault="00FD51D4" w:rsidP="00065CFD">
            <w:r>
              <w:t>&gt;   SU</w:t>
            </w:r>
          </w:p>
        </w:tc>
        <w:tc>
          <w:tcPr>
            <w:tcW w:w="3569" w:type="dxa"/>
            <w:tcBorders>
              <w:right w:val="single" w:sz="12" w:space="0" w:color="auto"/>
            </w:tcBorders>
          </w:tcPr>
          <w:p w:rsidR="00FD51D4" w:rsidRDefault="00FD51D4" w:rsidP="00065CFD">
            <w:r>
              <w:t>Surcharge</w:t>
            </w:r>
          </w:p>
        </w:tc>
        <w:tc>
          <w:tcPr>
            <w:tcW w:w="1534" w:type="dxa"/>
            <w:tcBorders>
              <w:top w:val="nil"/>
              <w:left w:val="single" w:sz="12" w:space="0" w:color="auto"/>
              <w:bottom w:val="nil"/>
            </w:tcBorders>
          </w:tcPr>
          <w:p w:rsidR="00FD51D4" w:rsidRDefault="00FD51D4" w:rsidP="00065CFD">
            <w:r>
              <w:t>&lt; 5</w:t>
            </w:r>
          </w:p>
        </w:tc>
        <w:tc>
          <w:tcPr>
            <w:tcW w:w="3144" w:type="dxa"/>
          </w:tcPr>
          <w:p w:rsidR="00FD51D4" w:rsidRDefault="00FD51D4" w:rsidP="00065CFD">
            <w:r>
              <w:t>Entrée encodeur</w:t>
            </w:r>
          </w:p>
        </w:tc>
      </w:tr>
      <w:tr w:rsidR="00FD51D4" w:rsidTr="00065CFD">
        <w:trPr>
          <w:jc w:val="center"/>
        </w:trPr>
        <w:tc>
          <w:tcPr>
            <w:tcW w:w="1101" w:type="dxa"/>
            <w:tcBorders>
              <w:bottom w:val="single" w:sz="12" w:space="0" w:color="auto"/>
            </w:tcBorders>
          </w:tcPr>
          <w:p w:rsidR="00FD51D4" w:rsidRDefault="00FD51D4" w:rsidP="00065CFD">
            <w:r>
              <w:t>&gt; / NSC</w:t>
            </w:r>
          </w:p>
        </w:tc>
        <w:tc>
          <w:tcPr>
            <w:tcW w:w="3569" w:type="dxa"/>
            <w:tcBorders>
              <w:bottom w:val="single" w:sz="12" w:space="0" w:color="auto"/>
              <w:right w:val="single" w:sz="12" w:space="0" w:color="auto"/>
            </w:tcBorders>
          </w:tcPr>
          <w:p w:rsidR="00FD51D4" w:rsidRDefault="00FD51D4" w:rsidP="00065CFD">
            <w:r>
              <w:t>Non stop complet</w:t>
            </w:r>
          </w:p>
        </w:tc>
        <w:tc>
          <w:tcPr>
            <w:tcW w:w="1534" w:type="dxa"/>
            <w:tcBorders>
              <w:top w:val="nil"/>
              <w:left w:val="single" w:sz="12" w:space="0" w:color="auto"/>
              <w:bottom w:val="single" w:sz="12" w:space="0" w:color="auto"/>
            </w:tcBorders>
          </w:tcPr>
          <w:p w:rsidR="00FD51D4" w:rsidRDefault="00FD51D4" w:rsidP="00065CFD">
            <w:r>
              <w:t>&lt; 8</w:t>
            </w:r>
          </w:p>
        </w:tc>
        <w:tc>
          <w:tcPr>
            <w:tcW w:w="3144" w:type="dxa"/>
            <w:tcBorders>
              <w:bottom w:val="single" w:sz="12" w:space="0" w:color="auto"/>
            </w:tcBorders>
          </w:tcPr>
          <w:p w:rsidR="00FD51D4" w:rsidRDefault="00FD51D4" w:rsidP="00065CFD">
            <w:r>
              <w:t>masse</w:t>
            </w:r>
          </w:p>
        </w:tc>
      </w:tr>
      <w:tr w:rsidR="00FD51D4" w:rsidTr="00065CFD">
        <w:trPr>
          <w:jc w:val="center"/>
        </w:trPr>
        <w:tc>
          <w:tcPr>
            <w:tcW w:w="4670" w:type="dxa"/>
            <w:gridSpan w:val="2"/>
            <w:tcBorders>
              <w:top w:val="single" w:sz="12" w:space="0" w:color="auto"/>
              <w:bottom w:val="single" w:sz="12" w:space="0" w:color="auto"/>
              <w:right w:val="single" w:sz="12" w:space="0" w:color="auto"/>
            </w:tcBorders>
          </w:tcPr>
          <w:p w:rsidR="00FD51D4" w:rsidRPr="00515999" w:rsidRDefault="00FD51D4" w:rsidP="00065CFD">
            <w:r w:rsidRPr="00515999">
              <w:rPr>
                <w:b/>
              </w:rPr>
              <w:t>PE3-M</w:t>
            </w:r>
          </w:p>
        </w:tc>
        <w:tc>
          <w:tcPr>
            <w:tcW w:w="4678" w:type="dxa"/>
            <w:gridSpan w:val="2"/>
            <w:tcBorders>
              <w:top w:val="single" w:sz="12" w:space="0" w:color="auto"/>
              <w:left w:val="single" w:sz="12" w:space="0" w:color="auto"/>
              <w:bottom w:val="single" w:sz="12" w:space="0" w:color="auto"/>
            </w:tcBorders>
          </w:tcPr>
          <w:p w:rsidR="00FD51D4" w:rsidRPr="00515999" w:rsidRDefault="00FD51D4" w:rsidP="00065CFD">
            <w:pPr>
              <w:rPr>
                <w:b/>
              </w:rPr>
            </w:pPr>
            <w:r w:rsidRPr="00515999">
              <w:rPr>
                <w:b/>
              </w:rPr>
              <w:t>CN2-M  RS485</w:t>
            </w:r>
          </w:p>
        </w:tc>
      </w:tr>
      <w:tr w:rsidR="00FD51D4" w:rsidTr="00065CFD">
        <w:trPr>
          <w:jc w:val="center"/>
        </w:trPr>
        <w:tc>
          <w:tcPr>
            <w:tcW w:w="1101" w:type="dxa"/>
            <w:tcBorders>
              <w:top w:val="single" w:sz="12" w:space="0" w:color="auto"/>
            </w:tcBorders>
          </w:tcPr>
          <w:p w:rsidR="00FD51D4" w:rsidRDefault="00FD51D4" w:rsidP="00065CFD">
            <w:r>
              <w:t>&gt; MI</w:t>
            </w:r>
          </w:p>
        </w:tc>
        <w:tc>
          <w:tcPr>
            <w:tcW w:w="3569" w:type="dxa"/>
            <w:tcBorders>
              <w:top w:val="single" w:sz="12" w:space="0" w:color="auto"/>
              <w:right w:val="single" w:sz="12" w:space="0" w:color="auto"/>
            </w:tcBorders>
          </w:tcPr>
          <w:p w:rsidR="00FD51D4" w:rsidRDefault="00FD51D4" w:rsidP="00065CFD">
            <w:r>
              <w:t>Montée inspection</w:t>
            </w:r>
          </w:p>
        </w:tc>
        <w:tc>
          <w:tcPr>
            <w:tcW w:w="1534" w:type="dxa"/>
            <w:tcBorders>
              <w:top w:val="nil"/>
              <w:left w:val="single" w:sz="12" w:space="0" w:color="auto"/>
              <w:bottom w:val="nil"/>
            </w:tcBorders>
          </w:tcPr>
          <w:p w:rsidR="00FD51D4" w:rsidRDefault="00FD51D4" w:rsidP="00065CFD">
            <w:r>
              <w:t>&lt; 1</w:t>
            </w:r>
          </w:p>
        </w:tc>
        <w:tc>
          <w:tcPr>
            <w:tcW w:w="3144" w:type="dxa"/>
          </w:tcPr>
          <w:p w:rsidR="00FD51D4" w:rsidRDefault="00FD51D4" w:rsidP="00065CFD">
            <w:r>
              <w:t xml:space="preserve"> Data – (A)</w:t>
            </w:r>
          </w:p>
        </w:tc>
      </w:tr>
      <w:tr w:rsidR="00FD51D4" w:rsidTr="00065CFD">
        <w:trPr>
          <w:jc w:val="center"/>
        </w:trPr>
        <w:tc>
          <w:tcPr>
            <w:tcW w:w="1101" w:type="dxa"/>
          </w:tcPr>
          <w:p w:rsidR="00FD51D4" w:rsidRDefault="00FD51D4" w:rsidP="00065CFD">
            <w:r>
              <w:t>&gt; INS</w:t>
            </w:r>
          </w:p>
        </w:tc>
        <w:tc>
          <w:tcPr>
            <w:tcW w:w="3569" w:type="dxa"/>
            <w:tcBorders>
              <w:right w:val="single" w:sz="12" w:space="0" w:color="auto"/>
            </w:tcBorders>
          </w:tcPr>
          <w:p w:rsidR="00FD51D4" w:rsidRDefault="00FD51D4" w:rsidP="00065CFD">
            <w:r>
              <w:t>Commutateur inspection</w:t>
            </w:r>
          </w:p>
        </w:tc>
        <w:tc>
          <w:tcPr>
            <w:tcW w:w="1534" w:type="dxa"/>
            <w:tcBorders>
              <w:top w:val="nil"/>
              <w:left w:val="single" w:sz="12" w:space="0" w:color="auto"/>
              <w:bottom w:val="nil"/>
            </w:tcBorders>
          </w:tcPr>
          <w:p w:rsidR="00FD51D4" w:rsidRDefault="00FD51D4" w:rsidP="00065CFD">
            <w:r>
              <w:t>&lt; 2</w:t>
            </w:r>
          </w:p>
        </w:tc>
        <w:tc>
          <w:tcPr>
            <w:tcW w:w="3144" w:type="dxa"/>
          </w:tcPr>
          <w:p w:rsidR="00FD51D4" w:rsidRDefault="00FD51D4" w:rsidP="00065CFD">
            <w:r>
              <w:t xml:space="preserve"> Data + (B)</w:t>
            </w:r>
          </w:p>
        </w:tc>
      </w:tr>
      <w:tr w:rsidR="00FD51D4" w:rsidTr="00065CFD">
        <w:trPr>
          <w:jc w:val="center"/>
        </w:trPr>
        <w:tc>
          <w:tcPr>
            <w:tcW w:w="1101" w:type="dxa"/>
          </w:tcPr>
          <w:p w:rsidR="00FD51D4" w:rsidRDefault="00FD51D4" w:rsidP="00065CFD">
            <w:r>
              <w:t>&gt; DI</w:t>
            </w:r>
          </w:p>
        </w:tc>
        <w:tc>
          <w:tcPr>
            <w:tcW w:w="3569" w:type="dxa"/>
            <w:tcBorders>
              <w:right w:val="single" w:sz="12" w:space="0" w:color="auto"/>
            </w:tcBorders>
          </w:tcPr>
          <w:p w:rsidR="00FD51D4" w:rsidRDefault="00FD51D4" w:rsidP="00065CFD">
            <w:r>
              <w:t>Descente inspection</w:t>
            </w:r>
          </w:p>
        </w:tc>
        <w:tc>
          <w:tcPr>
            <w:tcW w:w="1534" w:type="dxa"/>
            <w:tcBorders>
              <w:top w:val="nil"/>
              <w:left w:val="single" w:sz="12" w:space="0" w:color="auto"/>
              <w:bottom w:val="nil"/>
            </w:tcBorders>
          </w:tcPr>
          <w:p w:rsidR="00FD51D4" w:rsidRDefault="00FD51D4" w:rsidP="00065CFD">
            <w:r>
              <w:t>&lt; 3</w:t>
            </w:r>
          </w:p>
        </w:tc>
        <w:tc>
          <w:tcPr>
            <w:tcW w:w="3144" w:type="dxa"/>
          </w:tcPr>
          <w:p w:rsidR="00FD51D4" w:rsidRDefault="00FD51D4" w:rsidP="00065CFD">
            <w:r>
              <w:t xml:space="preserve"> GND</w:t>
            </w:r>
          </w:p>
        </w:tc>
      </w:tr>
      <w:tr w:rsidR="00FD51D4" w:rsidTr="00065CFD">
        <w:trPr>
          <w:jc w:val="center"/>
        </w:trPr>
        <w:tc>
          <w:tcPr>
            <w:tcW w:w="1101" w:type="dxa"/>
            <w:tcBorders>
              <w:bottom w:val="single" w:sz="12" w:space="0" w:color="auto"/>
            </w:tcBorders>
          </w:tcPr>
          <w:p w:rsidR="00FD51D4" w:rsidRDefault="00FD51D4" w:rsidP="00065CFD">
            <w:r>
              <w:t>&gt; CCC</w:t>
            </w:r>
          </w:p>
        </w:tc>
        <w:tc>
          <w:tcPr>
            <w:tcW w:w="3569" w:type="dxa"/>
            <w:tcBorders>
              <w:bottom w:val="single" w:sz="12" w:space="0" w:color="auto"/>
              <w:right w:val="single" w:sz="12" w:space="0" w:color="auto"/>
            </w:tcBorders>
          </w:tcPr>
          <w:p w:rsidR="00FD51D4" w:rsidRDefault="00FD51D4" w:rsidP="00065CFD">
            <w:r>
              <w:t>Clé priorité cabine</w:t>
            </w:r>
          </w:p>
        </w:tc>
        <w:tc>
          <w:tcPr>
            <w:tcW w:w="1534" w:type="dxa"/>
            <w:tcBorders>
              <w:top w:val="nil"/>
              <w:left w:val="single" w:sz="12" w:space="0" w:color="auto"/>
              <w:bottom w:val="single" w:sz="12" w:space="0" w:color="auto"/>
            </w:tcBorders>
          </w:tcPr>
          <w:p w:rsidR="00FD51D4" w:rsidRDefault="00FD51D4" w:rsidP="00065CFD">
            <w:r>
              <w:t>&lt; 4</w:t>
            </w:r>
          </w:p>
        </w:tc>
        <w:tc>
          <w:tcPr>
            <w:tcW w:w="3144" w:type="dxa"/>
            <w:tcBorders>
              <w:bottom w:val="single" w:sz="12" w:space="0" w:color="auto"/>
            </w:tcBorders>
          </w:tcPr>
          <w:p w:rsidR="00FD51D4" w:rsidRDefault="00FD51D4" w:rsidP="00065CFD">
            <w:r>
              <w:t xml:space="preserve"> GND</w:t>
            </w:r>
          </w:p>
        </w:tc>
      </w:tr>
      <w:tr w:rsidR="00FD51D4" w:rsidTr="00065CFD">
        <w:trPr>
          <w:jc w:val="center"/>
        </w:trPr>
        <w:tc>
          <w:tcPr>
            <w:tcW w:w="4670" w:type="dxa"/>
            <w:gridSpan w:val="2"/>
            <w:tcBorders>
              <w:top w:val="single" w:sz="12" w:space="0" w:color="auto"/>
              <w:bottom w:val="single" w:sz="12" w:space="0" w:color="auto"/>
              <w:right w:val="single" w:sz="12" w:space="0" w:color="auto"/>
            </w:tcBorders>
          </w:tcPr>
          <w:p w:rsidR="00FD51D4" w:rsidRPr="00515999" w:rsidRDefault="00FD51D4" w:rsidP="00065CFD">
            <w:r w:rsidRPr="00515999">
              <w:rPr>
                <w:b/>
              </w:rPr>
              <w:t>PE4-M</w:t>
            </w:r>
          </w:p>
        </w:tc>
        <w:tc>
          <w:tcPr>
            <w:tcW w:w="4678" w:type="dxa"/>
            <w:gridSpan w:val="2"/>
            <w:tcBorders>
              <w:top w:val="single" w:sz="12" w:space="0" w:color="auto"/>
              <w:left w:val="single" w:sz="12" w:space="0" w:color="auto"/>
              <w:bottom w:val="single" w:sz="12" w:space="0" w:color="auto"/>
            </w:tcBorders>
          </w:tcPr>
          <w:p w:rsidR="00FD51D4" w:rsidRPr="00515999" w:rsidRDefault="00FD51D4" w:rsidP="00065CFD">
            <w:pPr>
              <w:rPr>
                <w:b/>
              </w:rPr>
            </w:pPr>
            <w:r w:rsidRPr="00515999">
              <w:rPr>
                <w:b/>
              </w:rPr>
              <w:t>CN1-M  RS485</w:t>
            </w:r>
          </w:p>
        </w:tc>
      </w:tr>
      <w:tr w:rsidR="00FD51D4" w:rsidTr="00065CFD">
        <w:trPr>
          <w:jc w:val="center"/>
        </w:trPr>
        <w:tc>
          <w:tcPr>
            <w:tcW w:w="1101" w:type="dxa"/>
            <w:tcBorders>
              <w:top w:val="single" w:sz="12" w:space="0" w:color="auto"/>
              <w:bottom w:val="nil"/>
            </w:tcBorders>
          </w:tcPr>
          <w:p w:rsidR="00FD51D4" w:rsidRDefault="00FD51D4" w:rsidP="00065CFD">
            <w:r>
              <w:t>&gt; DTC</w:t>
            </w:r>
          </w:p>
        </w:tc>
        <w:tc>
          <w:tcPr>
            <w:tcW w:w="3569" w:type="dxa"/>
            <w:tcBorders>
              <w:top w:val="single" w:sz="12" w:space="0" w:color="auto"/>
              <w:bottom w:val="nil"/>
              <w:right w:val="single" w:sz="12" w:space="0" w:color="auto"/>
            </w:tcBorders>
          </w:tcPr>
          <w:p w:rsidR="00FD51D4" w:rsidRDefault="00FD51D4" w:rsidP="00065CFD">
            <w:r>
              <w:t>Détection présence lecteur</w:t>
            </w:r>
          </w:p>
        </w:tc>
        <w:tc>
          <w:tcPr>
            <w:tcW w:w="1534" w:type="dxa"/>
            <w:tcBorders>
              <w:top w:val="single" w:sz="12" w:space="0" w:color="auto"/>
              <w:left w:val="single" w:sz="12" w:space="0" w:color="auto"/>
              <w:bottom w:val="nil"/>
            </w:tcBorders>
          </w:tcPr>
          <w:p w:rsidR="00FD51D4" w:rsidRDefault="00FD51D4" w:rsidP="00065CFD">
            <w:r>
              <w:t>&lt; 1</w:t>
            </w:r>
          </w:p>
        </w:tc>
        <w:tc>
          <w:tcPr>
            <w:tcW w:w="3144" w:type="dxa"/>
            <w:tcBorders>
              <w:top w:val="single" w:sz="12" w:space="0" w:color="auto"/>
              <w:bottom w:val="nil"/>
            </w:tcBorders>
          </w:tcPr>
          <w:p w:rsidR="00FD51D4" w:rsidRDefault="00FD51D4" w:rsidP="00065CFD">
            <w:r>
              <w:t xml:space="preserve"> Data – (A)</w:t>
            </w:r>
          </w:p>
        </w:tc>
      </w:tr>
      <w:tr w:rsidR="00FD51D4" w:rsidTr="00065CFD">
        <w:trPr>
          <w:jc w:val="center"/>
        </w:trPr>
        <w:tc>
          <w:tcPr>
            <w:tcW w:w="1101" w:type="dxa"/>
            <w:tcBorders>
              <w:top w:val="nil"/>
              <w:bottom w:val="nil"/>
            </w:tcBorders>
          </w:tcPr>
          <w:p w:rsidR="00FD51D4" w:rsidRDefault="00FD51D4" w:rsidP="00065CFD">
            <w:r>
              <w:t>&gt; C</w:t>
            </w:r>
          </w:p>
        </w:tc>
        <w:tc>
          <w:tcPr>
            <w:tcW w:w="3569" w:type="dxa"/>
            <w:tcBorders>
              <w:top w:val="nil"/>
              <w:bottom w:val="nil"/>
              <w:right w:val="single" w:sz="12" w:space="0" w:color="auto"/>
            </w:tcBorders>
          </w:tcPr>
          <w:p w:rsidR="00FD51D4" w:rsidRDefault="00FD51D4" w:rsidP="00065CFD">
            <w:r>
              <w:t>Cellule zone de porte du lecteur</w:t>
            </w:r>
          </w:p>
        </w:tc>
        <w:tc>
          <w:tcPr>
            <w:tcW w:w="1534" w:type="dxa"/>
            <w:tcBorders>
              <w:top w:val="nil"/>
              <w:left w:val="single" w:sz="12" w:space="0" w:color="auto"/>
              <w:bottom w:val="nil"/>
            </w:tcBorders>
          </w:tcPr>
          <w:p w:rsidR="00FD51D4" w:rsidRDefault="00FD51D4" w:rsidP="00065CFD">
            <w:r>
              <w:t>&lt; 2</w:t>
            </w:r>
          </w:p>
        </w:tc>
        <w:tc>
          <w:tcPr>
            <w:tcW w:w="3144" w:type="dxa"/>
            <w:tcBorders>
              <w:top w:val="nil"/>
              <w:bottom w:val="nil"/>
            </w:tcBorders>
          </w:tcPr>
          <w:p w:rsidR="00FD51D4" w:rsidRDefault="00FD51D4" w:rsidP="00065CFD">
            <w:r>
              <w:t xml:space="preserve"> Data + (B)</w:t>
            </w:r>
          </w:p>
        </w:tc>
      </w:tr>
      <w:tr w:rsidR="00FD51D4" w:rsidTr="00065CFD">
        <w:trPr>
          <w:jc w:val="center"/>
        </w:trPr>
        <w:tc>
          <w:tcPr>
            <w:tcW w:w="1101" w:type="dxa"/>
            <w:tcBorders>
              <w:top w:val="nil"/>
              <w:bottom w:val="nil"/>
            </w:tcBorders>
          </w:tcPr>
          <w:p w:rsidR="00FD51D4" w:rsidRDefault="00FD51D4" w:rsidP="00065CFD">
            <w:r>
              <w:t>&gt; B</w:t>
            </w:r>
          </w:p>
        </w:tc>
        <w:tc>
          <w:tcPr>
            <w:tcW w:w="3569" w:type="dxa"/>
            <w:tcBorders>
              <w:top w:val="nil"/>
              <w:bottom w:val="nil"/>
              <w:right w:val="single" w:sz="12" w:space="0" w:color="auto"/>
            </w:tcBorders>
          </w:tcPr>
          <w:p w:rsidR="00FD51D4" w:rsidRDefault="00FD51D4" w:rsidP="00065CFD">
            <w:r>
              <w:t>Cellule de comptage du lecteur</w:t>
            </w:r>
          </w:p>
        </w:tc>
        <w:tc>
          <w:tcPr>
            <w:tcW w:w="1534" w:type="dxa"/>
            <w:tcBorders>
              <w:top w:val="nil"/>
              <w:left w:val="single" w:sz="12" w:space="0" w:color="auto"/>
              <w:bottom w:val="nil"/>
            </w:tcBorders>
          </w:tcPr>
          <w:p w:rsidR="00FD51D4" w:rsidRDefault="00FD51D4" w:rsidP="00065CFD">
            <w:r>
              <w:t>&lt; 3</w:t>
            </w:r>
          </w:p>
        </w:tc>
        <w:tc>
          <w:tcPr>
            <w:tcW w:w="3144" w:type="dxa"/>
            <w:tcBorders>
              <w:top w:val="nil"/>
              <w:bottom w:val="nil"/>
            </w:tcBorders>
          </w:tcPr>
          <w:p w:rsidR="00FD51D4" w:rsidRDefault="00FD51D4" w:rsidP="00065CFD">
            <w:r>
              <w:t xml:space="preserve"> GND</w:t>
            </w:r>
          </w:p>
        </w:tc>
      </w:tr>
      <w:tr w:rsidR="00FD51D4" w:rsidTr="00065CFD">
        <w:trPr>
          <w:jc w:val="center"/>
        </w:trPr>
        <w:tc>
          <w:tcPr>
            <w:tcW w:w="1101" w:type="dxa"/>
            <w:tcBorders>
              <w:top w:val="nil"/>
              <w:bottom w:val="single" w:sz="12" w:space="0" w:color="auto"/>
            </w:tcBorders>
          </w:tcPr>
          <w:p w:rsidR="00FD51D4" w:rsidRDefault="00FD51D4" w:rsidP="00065CFD">
            <w:r>
              <w:t>&gt; A</w:t>
            </w:r>
          </w:p>
        </w:tc>
        <w:tc>
          <w:tcPr>
            <w:tcW w:w="3569" w:type="dxa"/>
            <w:tcBorders>
              <w:top w:val="nil"/>
              <w:bottom w:val="single" w:sz="12" w:space="0" w:color="auto"/>
              <w:right w:val="single" w:sz="12" w:space="0" w:color="auto"/>
            </w:tcBorders>
          </w:tcPr>
          <w:p w:rsidR="00FD51D4" w:rsidRDefault="00FD51D4" w:rsidP="00065CFD">
            <w:r>
              <w:t>Cellule de comptage du lecteur</w:t>
            </w:r>
          </w:p>
        </w:tc>
        <w:tc>
          <w:tcPr>
            <w:tcW w:w="1534" w:type="dxa"/>
            <w:tcBorders>
              <w:top w:val="nil"/>
              <w:left w:val="single" w:sz="12" w:space="0" w:color="auto"/>
              <w:bottom w:val="single" w:sz="12" w:space="0" w:color="auto"/>
            </w:tcBorders>
          </w:tcPr>
          <w:p w:rsidR="00FD51D4" w:rsidRDefault="00FD51D4" w:rsidP="00065CFD">
            <w:r>
              <w:t>&lt; 4</w:t>
            </w:r>
          </w:p>
        </w:tc>
        <w:tc>
          <w:tcPr>
            <w:tcW w:w="3144" w:type="dxa"/>
            <w:tcBorders>
              <w:top w:val="nil"/>
              <w:bottom w:val="single" w:sz="12" w:space="0" w:color="auto"/>
            </w:tcBorders>
          </w:tcPr>
          <w:p w:rsidR="00FD51D4" w:rsidRDefault="00FD51D4" w:rsidP="00065CFD">
            <w:r>
              <w:t xml:space="preserve"> GND</w:t>
            </w:r>
          </w:p>
        </w:tc>
      </w:tr>
      <w:tr w:rsidR="00FD51D4" w:rsidRPr="00400E33" w:rsidTr="00065CFD">
        <w:trPr>
          <w:jc w:val="center"/>
        </w:trPr>
        <w:tc>
          <w:tcPr>
            <w:tcW w:w="4670" w:type="dxa"/>
            <w:gridSpan w:val="2"/>
            <w:tcBorders>
              <w:top w:val="single" w:sz="12" w:space="0" w:color="auto"/>
              <w:bottom w:val="single" w:sz="12" w:space="0" w:color="auto"/>
              <w:right w:val="single" w:sz="12" w:space="0" w:color="auto"/>
            </w:tcBorders>
          </w:tcPr>
          <w:p w:rsidR="00FD51D4" w:rsidRPr="00400E33" w:rsidRDefault="00FD51D4" w:rsidP="00065CFD">
            <w:r w:rsidRPr="00400E33">
              <w:rPr>
                <w:b/>
              </w:rPr>
              <w:t>PE5-M</w:t>
            </w:r>
          </w:p>
        </w:tc>
        <w:tc>
          <w:tcPr>
            <w:tcW w:w="4678" w:type="dxa"/>
            <w:gridSpan w:val="2"/>
            <w:tcBorders>
              <w:top w:val="single" w:sz="12" w:space="0" w:color="auto"/>
              <w:left w:val="single" w:sz="12" w:space="0" w:color="auto"/>
              <w:bottom w:val="single" w:sz="12" w:space="0" w:color="auto"/>
            </w:tcBorders>
          </w:tcPr>
          <w:p w:rsidR="00FD51D4" w:rsidRPr="00400E33" w:rsidRDefault="00FD51D4" w:rsidP="00065CFD">
            <w:r w:rsidRPr="00400E33">
              <w:rPr>
                <w:b/>
              </w:rPr>
              <w:t>CN5-M</w:t>
            </w:r>
          </w:p>
        </w:tc>
      </w:tr>
      <w:tr w:rsidR="00FD51D4" w:rsidTr="00065CFD">
        <w:trPr>
          <w:jc w:val="center"/>
        </w:trPr>
        <w:tc>
          <w:tcPr>
            <w:tcW w:w="1101" w:type="dxa"/>
            <w:tcBorders>
              <w:top w:val="single" w:sz="12" w:space="0" w:color="auto"/>
              <w:bottom w:val="single" w:sz="12" w:space="0" w:color="auto"/>
            </w:tcBorders>
          </w:tcPr>
          <w:p w:rsidR="00FD51D4" w:rsidRDefault="00FD51D4" w:rsidP="00065CFD">
            <w:r>
              <w:t>&gt; C1 à C8</w:t>
            </w:r>
          </w:p>
        </w:tc>
        <w:tc>
          <w:tcPr>
            <w:tcW w:w="3569" w:type="dxa"/>
            <w:tcBorders>
              <w:top w:val="single" w:sz="12" w:space="0" w:color="auto"/>
              <w:bottom w:val="single" w:sz="12" w:space="0" w:color="auto"/>
              <w:right w:val="single" w:sz="12" w:space="0" w:color="auto"/>
            </w:tcBorders>
          </w:tcPr>
          <w:p w:rsidR="00FD51D4" w:rsidRDefault="00FD51D4" w:rsidP="00065CFD">
            <w:r>
              <w:t>Entrées boutons cabine ou paliers</w:t>
            </w:r>
          </w:p>
        </w:tc>
        <w:tc>
          <w:tcPr>
            <w:tcW w:w="1534" w:type="dxa"/>
            <w:tcBorders>
              <w:top w:val="single" w:sz="12" w:space="0" w:color="auto"/>
              <w:left w:val="single" w:sz="12" w:space="0" w:color="auto"/>
              <w:bottom w:val="nil"/>
            </w:tcBorders>
          </w:tcPr>
          <w:p w:rsidR="00FD51D4" w:rsidRDefault="00FD51D4" w:rsidP="00065CFD">
            <w:r>
              <w:t xml:space="preserve">&lt; 1 </w:t>
            </w:r>
          </w:p>
        </w:tc>
        <w:tc>
          <w:tcPr>
            <w:tcW w:w="3144" w:type="dxa"/>
            <w:tcBorders>
              <w:top w:val="single" w:sz="12" w:space="0" w:color="auto"/>
              <w:bottom w:val="nil"/>
            </w:tcBorders>
          </w:tcPr>
          <w:p w:rsidR="00FD51D4" w:rsidRDefault="00FD51D4" w:rsidP="00065CFD">
            <w:r>
              <w:t xml:space="preserve"> 24 V</w:t>
            </w:r>
          </w:p>
        </w:tc>
      </w:tr>
      <w:tr w:rsidR="00FD51D4" w:rsidTr="00065CFD">
        <w:trPr>
          <w:jc w:val="center"/>
        </w:trPr>
        <w:tc>
          <w:tcPr>
            <w:tcW w:w="4670" w:type="dxa"/>
            <w:gridSpan w:val="2"/>
            <w:tcBorders>
              <w:top w:val="single" w:sz="12" w:space="0" w:color="auto"/>
              <w:bottom w:val="single" w:sz="12" w:space="0" w:color="auto"/>
              <w:right w:val="single" w:sz="12" w:space="0" w:color="auto"/>
            </w:tcBorders>
          </w:tcPr>
          <w:p w:rsidR="00FD51D4" w:rsidRPr="00400E33" w:rsidRDefault="00FD51D4" w:rsidP="00065CFD">
            <w:r w:rsidRPr="00400E33">
              <w:rPr>
                <w:b/>
              </w:rPr>
              <w:t>PE6-M</w:t>
            </w:r>
          </w:p>
        </w:tc>
        <w:tc>
          <w:tcPr>
            <w:tcW w:w="1534" w:type="dxa"/>
            <w:tcBorders>
              <w:top w:val="nil"/>
              <w:left w:val="single" w:sz="12" w:space="0" w:color="auto"/>
              <w:bottom w:val="nil"/>
            </w:tcBorders>
          </w:tcPr>
          <w:p w:rsidR="00FD51D4" w:rsidRDefault="00FD51D4" w:rsidP="00065CFD">
            <w:r>
              <w:t>&lt; 2</w:t>
            </w:r>
          </w:p>
        </w:tc>
        <w:tc>
          <w:tcPr>
            <w:tcW w:w="3144" w:type="dxa"/>
            <w:tcBorders>
              <w:top w:val="nil"/>
              <w:bottom w:val="nil"/>
            </w:tcBorders>
          </w:tcPr>
          <w:p w:rsidR="00FD51D4" w:rsidRDefault="00FD51D4" w:rsidP="00065CFD">
            <w:r>
              <w:t>GND</w:t>
            </w:r>
          </w:p>
        </w:tc>
      </w:tr>
      <w:tr w:rsidR="00FD51D4" w:rsidTr="00065CFD">
        <w:trPr>
          <w:jc w:val="center"/>
        </w:trPr>
        <w:tc>
          <w:tcPr>
            <w:tcW w:w="1101" w:type="dxa"/>
            <w:tcBorders>
              <w:top w:val="single" w:sz="12" w:space="0" w:color="auto"/>
              <w:bottom w:val="nil"/>
            </w:tcBorders>
          </w:tcPr>
          <w:p w:rsidR="00FD51D4" w:rsidRDefault="00FD51D4" w:rsidP="00065CFD">
            <w:r>
              <w:t>&lt; V24</w:t>
            </w:r>
          </w:p>
        </w:tc>
        <w:tc>
          <w:tcPr>
            <w:tcW w:w="3569" w:type="dxa"/>
            <w:tcBorders>
              <w:top w:val="single" w:sz="12" w:space="0" w:color="auto"/>
              <w:bottom w:val="nil"/>
              <w:right w:val="single" w:sz="12" w:space="0" w:color="auto"/>
            </w:tcBorders>
          </w:tcPr>
          <w:p w:rsidR="00FD51D4" w:rsidRDefault="00FD51D4" w:rsidP="00065CFD">
            <w:r>
              <w:t xml:space="preserve">24 V bi-alternance </w:t>
            </w:r>
          </w:p>
        </w:tc>
        <w:tc>
          <w:tcPr>
            <w:tcW w:w="1534" w:type="dxa"/>
            <w:tcBorders>
              <w:top w:val="nil"/>
              <w:left w:val="single" w:sz="12" w:space="0" w:color="auto"/>
              <w:bottom w:val="nil"/>
            </w:tcBorders>
          </w:tcPr>
          <w:p w:rsidR="00FD51D4" w:rsidRDefault="00FD51D4" w:rsidP="00065CFD">
            <w:r>
              <w:t>&lt; 3</w:t>
            </w:r>
          </w:p>
        </w:tc>
        <w:tc>
          <w:tcPr>
            <w:tcW w:w="3144" w:type="dxa"/>
            <w:tcBorders>
              <w:top w:val="nil"/>
              <w:bottom w:val="nil"/>
            </w:tcBorders>
          </w:tcPr>
          <w:p w:rsidR="00FD51D4" w:rsidRDefault="00FD51D4" w:rsidP="00065CFD">
            <w:r>
              <w:t>24 V</w:t>
            </w:r>
          </w:p>
        </w:tc>
      </w:tr>
      <w:tr w:rsidR="00FD51D4" w:rsidTr="00065CFD">
        <w:trPr>
          <w:jc w:val="center"/>
        </w:trPr>
        <w:tc>
          <w:tcPr>
            <w:tcW w:w="1101" w:type="dxa"/>
            <w:tcBorders>
              <w:top w:val="nil"/>
              <w:bottom w:val="nil"/>
            </w:tcBorders>
          </w:tcPr>
          <w:p w:rsidR="00FD51D4" w:rsidRDefault="00FD51D4" w:rsidP="00065CFD">
            <w:r>
              <w:t>&lt; V12</w:t>
            </w:r>
          </w:p>
        </w:tc>
        <w:tc>
          <w:tcPr>
            <w:tcW w:w="3569" w:type="dxa"/>
            <w:tcBorders>
              <w:top w:val="nil"/>
              <w:bottom w:val="nil"/>
              <w:right w:val="single" w:sz="12" w:space="0" w:color="auto"/>
            </w:tcBorders>
          </w:tcPr>
          <w:p w:rsidR="00FD51D4" w:rsidRDefault="00FD51D4" w:rsidP="00065CFD">
            <w:r>
              <w:t>12 V bi-alternance</w:t>
            </w:r>
          </w:p>
        </w:tc>
        <w:tc>
          <w:tcPr>
            <w:tcW w:w="1534" w:type="dxa"/>
            <w:tcBorders>
              <w:top w:val="nil"/>
              <w:left w:val="single" w:sz="12" w:space="0" w:color="auto"/>
              <w:bottom w:val="nil"/>
            </w:tcBorders>
          </w:tcPr>
          <w:p w:rsidR="00FD51D4" w:rsidRDefault="00FD51D4" w:rsidP="00065CFD">
            <w:r>
              <w:t>&lt; 4</w:t>
            </w:r>
          </w:p>
        </w:tc>
        <w:tc>
          <w:tcPr>
            <w:tcW w:w="3144" w:type="dxa"/>
            <w:tcBorders>
              <w:top w:val="nil"/>
              <w:bottom w:val="nil"/>
            </w:tcBorders>
          </w:tcPr>
          <w:p w:rsidR="00FD51D4" w:rsidRDefault="00FD51D4" w:rsidP="00065CFD">
            <w:r>
              <w:t xml:space="preserve">Blindage </w:t>
            </w:r>
          </w:p>
        </w:tc>
      </w:tr>
      <w:tr w:rsidR="00FD51D4" w:rsidTr="00065CFD">
        <w:trPr>
          <w:jc w:val="center"/>
        </w:trPr>
        <w:tc>
          <w:tcPr>
            <w:tcW w:w="1101" w:type="dxa"/>
            <w:tcBorders>
              <w:top w:val="nil"/>
              <w:bottom w:val="nil"/>
            </w:tcBorders>
          </w:tcPr>
          <w:p w:rsidR="00FD51D4" w:rsidRDefault="00FD51D4" w:rsidP="00065CFD">
            <w:r>
              <w:t>&lt; V9</w:t>
            </w:r>
          </w:p>
        </w:tc>
        <w:tc>
          <w:tcPr>
            <w:tcW w:w="3569" w:type="dxa"/>
            <w:tcBorders>
              <w:top w:val="nil"/>
              <w:bottom w:val="nil"/>
              <w:right w:val="single" w:sz="12" w:space="0" w:color="auto"/>
            </w:tcBorders>
          </w:tcPr>
          <w:p w:rsidR="00FD51D4" w:rsidRDefault="00FD51D4" w:rsidP="00065CFD">
            <w:r>
              <w:t xml:space="preserve">  9 V bi-alternance</w:t>
            </w:r>
          </w:p>
        </w:tc>
        <w:tc>
          <w:tcPr>
            <w:tcW w:w="1534" w:type="dxa"/>
            <w:tcBorders>
              <w:top w:val="nil"/>
              <w:left w:val="single" w:sz="12" w:space="0" w:color="auto"/>
              <w:bottom w:val="nil"/>
            </w:tcBorders>
          </w:tcPr>
          <w:p w:rsidR="00FD51D4" w:rsidRDefault="00FD51D4" w:rsidP="00065CFD">
            <w:r>
              <w:t>&lt; 5</w:t>
            </w:r>
          </w:p>
        </w:tc>
        <w:tc>
          <w:tcPr>
            <w:tcW w:w="3144" w:type="dxa"/>
            <w:tcBorders>
              <w:top w:val="nil"/>
              <w:bottom w:val="nil"/>
            </w:tcBorders>
          </w:tcPr>
          <w:p w:rsidR="00FD51D4" w:rsidRDefault="00FD51D4" w:rsidP="00065CFD">
            <w:r>
              <w:t>CANH</w:t>
            </w:r>
          </w:p>
        </w:tc>
      </w:tr>
      <w:tr w:rsidR="00FD51D4" w:rsidTr="00065CFD">
        <w:trPr>
          <w:jc w:val="center"/>
        </w:trPr>
        <w:tc>
          <w:tcPr>
            <w:tcW w:w="1101" w:type="dxa"/>
            <w:tcBorders>
              <w:top w:val="nil"/>
              <w:bottom w:val="single" w:sz="12" w:space="0" w:color="auto"/>
            </w:tcBorders>
          </w:tcPr>
          <w:p w:rsidR="00FD51D4" w:rsidRDefault="00FD51D4" w:rsidP="00065CFD">
            <w:r>
              <w:t>&lt; GND</w:t>
            </w:r>
          </w:p>
        </w:tc>
        <w:tc>
          <w:tcPr>
            <w:tcW w:w="3569" w:type="dxa"/>
            <w:tcBorders>
              <w:top w:val="nil"/>
              <w:bottom w:val="single" w:sz="12" w:space="0" w:color="auto"/>
              <w:right w:val="single" w:sz="12" w:space="0" w:color="auto"/>
            </w:tcBorders>
          </w:tcPr>
          <w:p w:rsidR="00FD51D4" w:rsidRDefault="00FD51D4" w:rsidP="00065CFD">
            <w:r>
              <w:t>Masse</w:t>
            </w:r>
          </w:p>
        </w:tc>
        <w:tc>
          <w:tcPr>
            <w:tcW w:w="1534" w:type="dxa"/>
            <w:tcBorders>
              <w:top w:val="nil"/>
              <w:left w:val="single" w:sz="12" w:space="0" w:color="auto"/>
              <w:bottom w:val="single" w:sz="12" w:space="0" w:color="auto"/>
            </w:tcBorders>
          </w:tcPr>
          <w:p w:rsidR="00FD51D4" w:rsidRDefault="00FD51D4" w:rsidP="00065CFD">
            <w:r>
              <w:t>&lt; 6</w:t>
            </w:r>
          </w:p>
        </w:tc>
        <w:tc>
          <w:tcPr>
            <w:tcW w:w="3144" w:type="dxa"/>
            <w:tcBorders>
              <w:top w:val="nil"/>
              <w:bottom w:val="single" w:sz="12" w:space="0" w:color="auto"/>
            </w:tcBorders>
          </w:tcPr>
          <w:p w:rsidR="00FD51D4" w:rsidRDefault="00FD51D4" w:rsidP="00065CFD">
            <w:r>
              <w:t>CANL</w:t>
            </w:r>
          </w:p>
        </w:tc>
      </w:tr>
      <w:tr w:rsidR="00FD51D4" w:rsidTr="00065CFD">
        <w:trPr>
          <w:jc w:val="center"/>
        </w:trPr>
        <w:tc>
          <w:tcPr>
            <w:tcW w:w="4670" w:type="dxa"/>
            <w:gridSpan w:val="2"/>
            <w:tcBorders>
              <w:top w:val="single" w:sz="12" w:space="0" w:color="auto"/>
              <w:bottom w:val="single" w:sz="12" w:space="0" w:color="auto"/>
              <w:right w:val="single" w:sz="12" w:space="0" w:color="auto"/>
            </w:tcBorders>
          </w:tcPr>
          <w:p w:rsidR="00FD51D4" w:rsidRPr="00400E33" w:rsidRDefault="00FD51D4" w:rsidP="00065CFD">
            <w:r w:rsidRPr="00400E33">
              <w:rPr>
                <w:b/>
              </w:rPr>
              <w:t>TR1-M</w:t>
            </w:r>
          </w:p>
        </w:tc>
        <w:tc>
          <w:tcPr>
            <w:tcW w:w="4678" w:type="dxa"/>
            <w:gridSpan w:val="2"/>
            <w:tcBorders>
              <w:top w:val="single" w:sz="12" w:space="0" w:color="auto"/>
              <w:left w:val="single" w:sz="12" w:space="0" w:color="auto"/>
              <w:bottom w:val="single" w:sz="12" w:space="0" w:color="auto"/>
            </w:tcBorders>
          </w:tcPr>
          <w:p w:rsidR="00FD51D4" w:rsidRPr="00400E33" w:rsidRDefault="00FD51D4" w:rsidP="00065CFD">
            <w:r w:rsidRPr="00400E33">
              <w:rPr>
                <w:b/>
              </w:rPr>
              <w:t>CN6-M</w:t>
            </w:r>
          </w:p>
        </w:tc>
      </w:tr>
      <w:tr w:rsidR="00FD51D4" w:rsidTr="00065CFD">
        <w:trPr>
          <w:jc w:val="center"/>
        </w:trPr>
        <w:tc>
          <w:tcPr>
            <w:tcW w:w="1101" w:type="dxa"/>
            <w:tcBorders>
              <w:top w:val="single" w:sz="12" w:space="0" w:color="auto"/>
              <w:bottom w:val="nil"/>
            </w:tcBorders>
          </w:tcPr>
          <w:p w:rsidR="00FD51D4" w:rsidRDefault="00FD51D4" w:rsidP="00065CFD">
            <w:r>
              <w:t xml:space="preserve">&lt; GND </w:t>
            </w:r>
          </w:p>
        </w:tc>
        <w:tc>
          <w:tcPr>
            <w:tcW w:w="3569" w:type="dxa"/>
            <w:tcBorders>
              <w:top w:val="single" w:sz="12" w:space="0" w:color="auto"/>
              <w:bottom w:val="nil"/>
              <w:right w:val="single" w:sz="12" w:space="0" w:color="auto"/>
            </w:tcBorders>
          </w:tcPr>
          <w:p w:rsidR="00FD51D4" w:rsidRDefault="00FD51D4" w:rsidP="00065CFD">
            <w:r>
              <w:t>masse</w:t>
            </w:r>
          </w:p>
        </w:tc>
        <w:tc>
          <w:tcPr>
            <w:tcW w:w="1534" w:type="dxa"/>
            <w:tcBorders>
              <w:top w:val="single" w:sz="12" w:space="0" w:color="auto"/>
              <w:left w:val="single" w:sz="12" w:space="0" w:color="auto"/>
              <w:bottom w:val="nil"/>
            </w:tcBorders>
          </w:tcPr>
          <w:p w:rsidR="00FD51D4" w:rsidRDefault="00FD51D4" w:rsidP="00065CFD">
            <w:r>
              <w:t xml:space="preserve">&lt; 1 </w:t>
            </w:r>
          </w:p>
        </w:tc>
        <w:tc>
          <w:tcPr>
            <w:tcW w:w="3144" w:type="dxa"/>
            <w:tcBorders>
              <w:top w:val="single" w:sz="12" w:space="0" w:color="auto"/>
              <w:bottom w:val="nil"/>
            </w:tcBorders>
          </w:tcPr>
          <w:p w:rsidR="00FD51D4" w:rsidRDefault="00FD51D4" w:rsidP="00065CFD">
            <w:r>
              <w:t xml:space="preserve"> 24 V</w:t>
            </w:r>
          </w:p>
        </w:tc>
      </w:tr>
      <w:tr w:rsidR="00FD51D4" w:rsidTr="00065CFD">
        <w:trPr>
          <w:jc w:val="center"/>
        </w:trPr>
        <w:tc>
          <w:tcPr>
            <w:tcW w:w="1101" w:type="dxa"/>
            <w:tcBorders>
              <w:top w:val="nil"/>
              <w:bottom w:val="nil"/>
            </w:tcBorders>
          </w:tcPr>
          <w:p w:rsidR="00FD51D4" w:rsidRDefault="00FD51D4" w:rsidP="00065CFD">
            <w:r>
              <w:t xml:space="preserve">&gt; /RB </w:t>
            </w:r>
          </w:p>
        </w:tc>
        <w:tc>
          <w:tcPr>
            <w:tcW w:w="3569" w:type="dxa"/>
            <w:tcBorders>
              <w:top w:val="nil"/>
              <w:bottom w:val="nil"/>
              <w:right w:val="single" w:sz="12" w:space="0" w:color="auto"/>
            </w:tcBorders>
          </w:tcPr>
          <w:p w:rsidR="00FD51D4" w:rsidRDefault="00FD51D4" w:rsidP="00065CFD">
            <w:r>
              <w:t>Ralentisseur bas</w:t>
            </w:r>
          </w:p>
        </w:tc>
        <w:tc>
          <w:tcPr>
            <w:tcW w:w="1534" w:type="dxa"/>
            <w:tcBorders>
              <w:top w:val="nil"/>
              <w:left w:val="single" w:sz="12" w:space="0" w:color="auto"/>
              <w:bottom w:val="nil"/>
            </w:tcBorders>
          </w:tcPr>
          <w:p w:rsidR="00FD51D4" w:rsidRDefault="00FD51D4" w:rsidP="00065CFD">
            <w:r>
              <w:t>&lt; 2</w:t>
            </w:r>
          </w:p>
        </w:tc>
        <w:tc>
          <w:tcPr>
            <w:tcW w:w="3144" w:type="dxa"/>
            <w:tcBorders>
              <w:top w:val="nil"/>
              <w:bottom w:val="nil"/>
            </w:tcBorders>
          </w:tcPr>
          <w:p w:rsidR="00FD51D4" w:rsidRDefault="00FD51D4" w:rsidP="00065CFD">
            <w:r>
              <w:t>GND</w:t>
            </w:r>
          </w:p>
        </w:tc>
      </w:tr>
      <w:tr w:rsidR="00FD51D4" w:rsidTr="00065CFD">
        <w:trPr>
          <w:jc w:val="center"/>
        </w:trPr>
        <w:tc>
          <w:tcPr>
            <w:tcW w:w="1101" w:type="dxa"/>
            <w:tcBorders>
              <w:top w:val="nil"/>
              <w:bottom w:val="nil"/>
            </w:tcBorders>
          </w:tcPr>
          <w:p w:rsidR="00FD51D4" w:rsidRDefault="00FD51D4" w:rsidP="00065CFD">
            <w:r>
              <w:t>&gt; /RH</w:t>
            </w:r>
          </w:p>
        </w:tc>
        <w:tc>
          <w:tcPr>
            <w:tcW w:w="3569" w:type="dxa"/>
            <w:tcBorders>
              <w:top w:val="nil"/>
              <w:bottom w:val="nil"/>
              <w:right w:val="single" w:sz="12" w:space="0" w:color="auto"/>
            </w:tcBorders>
          </w:tcPr>
          <w:p w:rsidR="00FD51D4" w:rsidRDefault="00FD51D4" w:rsidP="00065CFD">
            <w:r>
              <w:t>Ralentisseur haut</w:t>
            </w:r>
          </w:p>
        </w:tc>
        <w:tc>
          <w:tcPr>
            <w:tcW w:w="1534" w:type="dxa"/>
            <w:tcBorders>
              <w:top w:val="nil"/>
              <w:left w:val="single" w:sz="12" w:space="0" w:color="auto"/>
              <w:bottom w:val="nil"/>
            </w:tcBorders>
          </w:tcPr>
          <w:p w:rsidR="00FD51D4" w:rsidRDefault="00FD51D4" w:rsidP="00065CFD">
            <w:r>
              <w:t>&lt; 3</w:t>
            </w:r>
          </w:p>
        </w:tc>
        <w:tc>
          <w:tcPr>
            <w:tcW w:w="3144" w:type="dxa"/>
            <w:tcBorders>
              <w:top w:val="nil"/>
              <w:bottom w:val="nil"/>
            </w:tcBorders>
          </w:tcPr>
          <w:p w:rsidR="00FD51D4" w:rsidRDefault="00FD51D4" w:rsidP="00065CFD">
            <w:r>
              <w:t xml:space="preserve">24 V commandé </w:t>
            </w:r>
          </w:p>
        </w:tc>
      </w:tr>
      <w:tr w:rsidR="00FD51D4" w:rsidTr="00065CFD">
        <w:trPr>
          <w:jc w:val="center"/>
        </w:trPr>
        <w:tc>
          <w:tcPr>
            <w:tcW w:w="1101" w:type="dxa"/>
            <w:tcBorders>
              <w:top w:val="nil"/>
              <w:bottom w:val="single" w:sz="12" w:space="0" w:color="auto"/>
            </w:tcBorders>
          </w:tcPr>
          <w:p w:rsidR="00FD51D4" w:rsidRDefault="00FD51D4" w:rsidP="00065CFD">
            <w:r>
              <w:t>&gt; /CPO</w:t>
            </w:r>
          </w:p>
        </w:tc>
        <w:tc>
          <w:tcPr>
            <w:tcW w:w="3569" w:type="dxa"/>
            <w:tcBorders>
              <w:top w:val="nil"/>
              <w:bottom w:val="single" w:sz="12" w:space="0" w:color="auto"/>
              <w:right w:val="single" w:sz="12" w:space="0" w:color="auto"/>
            </w:tcBorders>
          </w:tcPr>
          <w:p w:rsidR="00FD51D4" w:rsidRDefault="00FD51D4" w:rsidP="00065CFD">
            <w:r>
              <w:t>Clé pompier</w:t>
            </w:r>
          </w:p>
        </w:tc>
        <w:tc>
          <w:tcPr>
            <w:tcW w:w="1534" w:type="dxa"/>
            <w:tcBorders>
              <w:top w:val="nil"/>
              <w:left w:val="single" w:sz="12" w:space="0" w:color="auto"/>
              <w:bottom w:val="nil"/>
            </w:tcBorders>
          </w:tcPr>
          <w:p w:rsidR="00FD51D4" w:rsidRDefault="00FD51D4" w:rsidP="00065CFD">
            <w:r>
              <w:t>&lt; 4</w:t>
            </w:r>
          </w:p>
        </w:tc>
        <w:tc>
          <w:tcPr>
            <w:tcW w:w="3144" w:type="dxa"/>
            <w:tcBorders>
              <w:top w:val="nil"/>
              <w:bottom w:val="nil"/>
            </w:tcBorders>
          </w:tcPr>
          <w:p w:rsidR="00FD51D4" w:rsidRDefault="00FD51D4" w:rsidP="00065CFD">
            <w:r>
              <w:t xml:space="preserve">Blindage </w:t>
            </w:r>
          </w:p>
        </w:tc>
      </w:tr>
      <w:tr w:rsidR="00FD51D4" w:rsidTr="00065CFD">
        <w:trPr>
          <w:jc w:val="center"/>
        </w:trPr>
        <w:tc>
          <w:tcPr>
            <w:tcW w:w="4670" w:type="dxa"/>
            <w:gridSpan w:val="2"/>
            <w:tcBorders>
              <w:top w:val="single" w:sz="12" w:space="0" w:color="auto"/>
              <w:bottom w:val="single" w:sz="12" w:space="0" w:color="auto"/>
              <w:right w:val="single" w:sz="12" w:space="0" w:color="auto"/>
            </w:tcBorders>
          </w:tcPr>
          <w:p w:rsidR="00FD51D4" w:rsidRPr="00400E33" w:rsidRDefault="00FD51D4" w:rsidP="00065CFD">
            <w:r w:rsidRPr="00400E33">
              <w:rPr>
                <w:b/>
              </w:rPr>
              <w:t>TR2-M</w:t>
            </w:r>
          </w:p>
        </w:tc>
        <w:tc>
          <w:tcPr>
            <w:tcW w:w="1534" w:type="dxa"/>
            <w:tcBorders>
              <w:top w:val="nil"/>
              <w:left w:val="single" w:sz="12" w:space="0" w:color="auto"/>
              <w:bottom w:val="nil"/>
            </w:tcBorders>
          </w:tcPr>
          <w:p w:rsidR="00FD51D4" w:rsidRDefault="00FD51D4" w:rsidP="00065CFD">
            <w:r>
              <w:t>&lt; 5</w:t>
            </w:r>
          </w:p>
        </w:tc>
        <w:tc>
          <w:tcPr>
            <w:tcW w:w="3144" w:type="dxa"/>
            <w:tcBorders>
              <w:top w:val="nil"/>
              <w:bottom w:val="nil"/>
            </w:tcBorders>
          </w:tcPr>
          <w:p w:rsidR="00FD51D4" w:rsidRDefault="00FD51D4" w:rsidP="00065CFD">
            <w:r>
              <w:t>CANH</w:t>
            </w:r>
          </w:p>
        </w:tc>
      </w:tr>
      <w:tr w:rsidR="00FD51D4" w:rsidTr="00065CFD">
        <w:trPr>
          <w:jc w:val="center"/>
        </w:trPr>
        <w:tc>
          <w:tcPr>
            <w:tcW w:w="1101" w:type="dxa"/>
            <w:tcBorders>
              <w:top w:val="single" w:sz="12" w:space="0" w:color="auto"/>
              <w:bottom w:val="single" w:sz="12" w:space="0" w:color="auto"/>
            </w:tcBorders>
          </w:tcPr>
          <w:p w:rsidR="00FD51D4" w:rsidRDefault="00FD51D4" w:rsidP="00065CFD">
            <w:r>
              <w:t>&gt; P1 à P8</w:t>
            </w:r>
          </w:p>
        </w:tc>
        <w:tc>
          <w:tcPr>
            <w:tcW w:w="3569" w:type="dxa"/>
            <w:tcBorders>
              <w:top w:val="single" w:sz="12" w:space="0" w:color="auto"/>
              <w:bottom w:val="single" w:sz="12" w:space="0" w:color="auto"/>
              <w:right w:val="single" w:sz="12" w:space="0" w:color="auto"/>
            </w:tcBorders>
          </w:tcPr>
          <w:p w:rsidR="00FD51D4" w:rsidRDefault="00FD51D4" w:rsidP="00065CFD">
            <w:r>
              <w:t>Entrées boutons paliers</w:t>
            </w:r>
          </w:p>
        </w:tc>
        <w:tc>
          <w:tcPr>
            <w:tcW w:w="1534" w:type="dxa"/>
            <w:tcBorders>
              <w:top w:val="nil"/>
              <w:left w:val="single" w:sz="12" w:space="0" w:color="auto"/>
              <w:bottom w:val="single" w:sz="12" w:space="0" w:color="auto"/>
            </w:tcBorders>
          </w:tcPr>
          <w:p w:rsidR="00FD51D4" w:rsidRDefault="00FD51D4" w:rsidP="00065CFD">
            <w:r>
              <w:t>&lt; 6</w:t>
            </w:r>
          </w:p>
        </w:tc>
        <w:tc>
          <w:tcPr>
            <w:tcW w:w="3144" w:type="dxa"/>
            <w:tcBorders>
              <w:top w:val="nil"/>
              <w:bottom w:val="single" w:sz="12" w:space="0" w:color="auto"/>
            </w:tcBorders>
          </w:tcPr>
          <w:p w:rsidR="00FD51D4" w:rsidRDefault="00FD51D4" w:rsidP="00065CFD">
            <w:r>
              <w:t>CANL</w:t>
            </w:r>
          </w:p>
        </w:tc>
      </w:tr>
      <w:tr w:rsidR="00FD51D4" w:rsidTr="00065CFD">
        <w:trPr>
          <w:jc w:val="center"/>
        </w:trPr>
        <w:tc>
          <w:tcPr>
            <w:tcW w:w="4670" w:type="dxa"/>
            <w:gridSpan w:val="2"/>
            <w:tcBorders>
              <w:top w:val="single" w:sz="12" w:space="0" w:color="auto"/>
              <w:bottom w:val="single" w:sz="12" w:space="0" w:color="auto"/>
              <w:right w:val="single" w:sz="12" w:space="0" w:color="auto"/>
            </w:tcBorders>
          </w:tcPr>
          <w:p w:rsidR="00FD51D4" w:rsidRPr="00400E33" w:rsidRDefault="00FD51D4" w:rsidP="00065CFD">
            <w:r w:rsidRPr="00400E33">
              <w:rPr>
                <w:b/>
              </w:rPr>
              <w:t>TR3-M</w:t>
            </w:r>
          </w:p>
        </w:tc>
        <w:tc>
          <w:tcPr>
            <w:tcW w:w="4678" w:type="dxa"/>
            <w:gridSpan w:val="2"/>
            <w:tcBorders>
              <w:top w:val="single" w:sz="12" w:space="0" w:color="auto"/>
              <w:left w:val="single" w:sz="12" w:space="0" w:color="auto"/>
              <w:bottom w:val="single" w:sz="12" w:space="0" w:color="auto"/>
            </w:tcBorders>
          </w:tcPr>
          <w:p w:rsidR="00FD51D4" w:rsidRPr="00400E33" w:rsidRDefault="00FD51D4" w:rsidP="00065CFD">
            <w:r w:rsidRPr="00400E33">
              <w:rPr>
                <w:b/>
              </w:rPr>
              <w:t>CN7-M et CN8-M</w:t>
            </w:r>
          </w:p>
        </w:tc>
      </w:tr>
      <w:tr w:rsidR="00FD51D4" w:rsidTr="00065CFD">
        <w:trPr>
          <w:jc w:val="center"/>
        </w:trPr>
        <w:tc>
          <w:tcPr>
            <w:tcW w:w="1101" w:type="dxa"/>
            <w:tcBorders>
              <w:top w:val="single" w:sz="12" w:space="0" w:color="auto"/>
              <w:bottom w:val="nil"/>
            </w:tcBorders>
          </w:tcPr>
          <w:p w:rsidR="00FD51D4" w:rsidRDefault="00FD51D4" w:rsidP="00065CFD">
            <w:r>
              <w:t>&lt; GND</w:t>
            </w:r>
          </w:p>
        </w:tc>
        <w:tc>
          <w:tcPr>
            <w:tcW w:w="3569" w:type="dxa"/>
            <w:tcBorders>
              <w:top w:val="single" w:sz="12" w:space="0" w:color="auto"/>
              <w:bottom w:val="nil"/>
              <w:right w:val="single" w:sz="12" w:space="0" w:color="auto"/>
            </w:tcBorders>
          </w:tcPr>
          <w:p w:rsidR="00FD51D4" w:rsidRDefault="00FD51D4" w:rsidP="00065CFD">
            <w:r>
              <w:t xml:space="preserve">masse </w:t>
            </w:r>
          </w:p>
        </w:tc>
        <w:tc>
          <w:tcPr>
            <w:tcW w:w="1534" w:type="dxa"/>
            <w:tcBorders>
              <w:top w:val="single" w:sz="12" w:space="0" w:color="auto"/>
              <w:left w:val="single" w:sz="12" w:space="0" w:color="auto"/>
              <w:bottom w:val="nil"/>
            </w:tcBorders>
          </w:tcPr>
          <w:p w:rsidR="00FD51D4" w:rsidRDefault="00FD51D4" w:rsidP="00065CFD">
            <w:r>
              <w:t xml:space="preserve">&lt; 1 </w:t>
            </w:r>
          </w:p>
        </w:tc>
        <w:tc>
          <w:tcPr>
            <w:tcW w:w="3144" w:type="dxa"/>
            <w:tcBorders>
              <w:top w:val="single" w:sz="12" w:space="0" w:color="auto"/>
              <w:bottom w:val="nil"/>
            </w:tcBorders>
          </w:tcPr>
          <w:p w:rsidR="00FD51D4" w:rsidRDefault="00FD51D4" w:rsidP="00065CFD">
            <w:r>
              <w:t xml:space="preserve"> 24 V</w:t>
            </w:r>
          </w:p>
        </w:tc>
      </w:tr>
      <w:tr w:rsidR="00FD51D4" w:rsidTr="00065CFD">
        <w:trPr>
          <w:jc w:val="center"/>
        </w:trPr>
        <w:tc>
          <w:tcPr>
            <w:tcW w:w="1101" w:type="dxa"/>
            <w:tcBorders>
              <w:top w:val="nil"/>
              <w:bottom w:val="nil"/>
            </w:tcBorders>
          </w:tcPr>
          <w:p w:rsidR="00FD51D4" w:rsidRDefault="00FD51D4" w:rsidP="00065CFD">
            <w:r>
              <w:t>&lt; AF</w:t>
            </w:r>
          </w:p>
        </w:tc>
        <w:tc>
          <w:tcPr>
            <w:tcW w:w="3569" w:type="dxa"/>
            <w:tcBorders>
              <w:top w:val="nil"/>
              <w:bottom w:val="nil"/>
              <w:right w:val="single" w:sz="12" w:space="0" w:color="auto"/>
            </w:tcBorders>
          </w:tcPr>
          <w:p w:rsidR="00FD51D4" w:rsidRDefault="00FD51D4" w:rsidP="00065CFD">
            <w:r>
              <w:t>Afficheur palier</w:t>
            </w:r>
          </w:p>
        </w:tc>
        <w:tc>
          <w:tcPr>
            <w:tcW w:w="1534" w:type="dxa"/>
            <w:tcBorders>
              <w:top w:val="nil"/>
              <w:left w:val="single" w:sz="12" w:space="0" w:color="auto"/>
              <w:bottom w:val="nil"/>
            </w:tcBorders>
          </w:tcPr>
          <w:p w:rsidR="00FD51D4" w:rsidRDefault="00FD51D4" w:rsidP="00065CFD">
            <w:r>
              <w:t>&lt; 2</w:t>
            </w:r>
          </w:p>
        </w:tc>
        <w:tc>
          <w:tcPr>
            <w:tcW w:w="3144" w:type="dxa"/>
            <w:tcBorders>
              <w:top w:val="nil"/>
              <w:bottom w:val="nil"/>
            </w:tcBorders>
          </w:tcPr>
          <w:p w:rsidR="00FD51D4" w:rsidRDefault="00FD51D4" w:rsidP="00065CFD">
            <w:r>
              <w:t>GND</w:t>
            </w:r>
          </w:p>
        </w:tc>
      </w:tr>
      <w:tr w:rsidR="00FD51D4" w:rsidTr="00065CFD">
        <w:trPr>
          <w:jc w:val="center"/>
        </w:trPr>
        <w:tc>
          <w:tcPr>
            <w:tcW w:w="1101" w:type="dxa"/>
            <w:tcBorders>
              <w:top w:val="nil"/>
              <w:bottom w:val="nil"/>
            </w:tcBorders>
          </w:tcPr>
          <w:p w:rsidR="00FD51D4" w:rsidRDefault="00FD51D4" w:rsidP="00065CFD">
            <w:r>
              <w:t>&lt; V9</w:t>
            </w:r>
          </w:p>
        </w:tc>
        <w:tc>
          <w:tcPr>
            <w:tcW w:w="3569" w:type="dxa"/>
            <w:tcBorders>
              <w:top w:val="nil"/>
              <w:bottom w:val="nil"/>
              <w:right w:val="single" w:sz="12" w:space="0" w:color="auto"/>
            </w:tcBorders>
          </w:tcPr>
          <w:p w:rsidR="00FD51D4" w:rsidRDefault="00FD51D4" w:rsidP="00065CFD">
            <w:r>
              <w:t xml:space="preserve">  9   V bi-alternance</w:t>
            </w:r>
          </w:p>
        </w:tc>
        <w:tc>
          <w:tcPr>
            <w:tcW w:w="1534" w:type="dxa"/>
            <w:tcBorders>
              <w:top w:val="nil"/>
              <w:left w:val="single" w:sz="12" w:space="0" w:color="auto"/>
              <w:bottom w:val="nil"/>
            </w:tcBorders>
          </w:tcPr>
          <w:p w:rsidR="00FD51D4" w:rsidRDefault="00FD51D4" w:rsidP="00065CFD">
            <w:r>
              <w:t>&lt; 3</w:t>
            </w:r>
          </w:p>
        </w:tc>
        <w:tc>
          <w:tcPr>
            <w:tcW w:w="3144" w:type="dxa"/>
            <w:tcBorders>
              <w:top w:val="nil"/>
              <w:bottom w:val="nil"/>
            </w:tcBorders>
          </w:tcPr>
          <w:p w:rsidR="00FD51D4" w:rsidRDefault="00FD51D4" w:rsidP="00065CFD">
            <w:r>
              <w:t xml:space="preserve">24 V  </w:t>
            </w:r>
          </w:p>
        </w:tc>
      </w:tr>
      <w:tr w:rsidR="00FD51D4" w:rsidTr="00065CFD">
        <w:trPr>
          <w:jc w:val="center"/>
        </w:trPr>
        <w:tc>
          <w:tcPr>
            <w:tcW w:w="1101" w:type="dxa"/>
            <w:tcBorders>
              <w:top w:val="nil"/>
              <w:bottom w:val="nil"/>
            </w:tcBorders>
          </w:tcPr>
          <w:p w:rsidR="00FD51D4" w:rsidRDefault="00FD51D4" w:rsidP="00065CFD">
            <w:r>
              <w:t>&lt; V12</w:t>
            </w:r>
          </w:p>
        </w:tc>
        <w:tc>
          <w:tcPr>
            <w:tcW w:w="3569" w:type="dxa"/>
            <w:tcBorders>
              <w:top w:val="nil"/>
              <w:bottom w:val="nil"/>
              <w:right w:val="single" w:sz="12" w:space="0" w:color="auto"/>
            </w:tcBorders>
          </w:tcPr>
          <w:p w:rsidR="00FD51D4" w:rsidRDefault="00FD51D4" w:rsidP="00065CFD">
            <w:r>
              <w:t xml:space="preserve">  12 V bi-alternance</w:t>
            </w:r>
          </w:p>
        </w:tc>
        <w:tc>
          <w:tcPr>
            <w:tcW w:w="1534" w:type="dxa"/>
            <w:tcBorders>
              <w:top w:val="nil"/>
              <w:left w:val="single" w:sz="12" w:space="0" w:color="auto"/>
              <w:bottom w:val="nil"/>
            </w:tcBorders>
          </w:tcPr>
          <w:p w:rsidR="00FD51D4" w:rsidRDefault="00FD51D4" w:rsidP="00065CFD">
            <w:r>
              <w:t>&lt; 4</w:t>
            </w:r>
          </w:p>
        </w:tc>
        <w:tc>
          <w:tcPr>
            <w:tcW w:w="3144" w:type="dxa"/>
            <w:tcBorders>
              <w:top w:val="nil"/>
              <w:bottom w:val="nil"/>
            </w:tcBorders>
          </w:tcPr>
          <w:p w:rsidR="00FD51D4" w:rsidRDefault="00FD51D4" w:rsidP="00065CFD">
            <w:r>
              <w:t xml:space="preserve">Blindage </w:t>
            </w:r>
          </w:p>
        </w:tc>
      </w:tr>
      <w:tr w:rsidR="00FD51D4" w:rsidTr="00065CFD">
        <w:trPr>
          <w:jc w:val="center"/>
        </w:trPr>
        <w:tc>
          <w:tcPr>
            <w:tcW w:w="1101" w:type="dxa"/>
            <w:tcBorders>
              <w:top w:val="nil"/>
              <w:bottom w:val="nil"/>
            </w:tcBorders>
          </w:tcPr>
          <w:p w:rsidR="00FD51D4" w:rsidRDefault="00FD51D4" w:rsidP="00065CFD">
            <w:r>
              <w:t>&lt; PN</w:t>
            </w:r>
          </w:p>
        </w:tc>
        <w:tc>
          <w:tcPr>
            <w:tcW w:w="3569" w:type="dxa"/>
            <w:tcBorders>
              <w:top w:val="nil"/>
              <w:bottom w:val="nil"/>
              <w:right w:val="single" w:sz="12" w:space="0" w:color="auto"/>
            </w:tcBorders>
          </w:tcPr>
          <w:p w:rsidR="00FD51D4" w:rsidRDefault="00FD51D4" w:rsidP="00065CFD">
            <w:r>
              <w:t>Masse</w:t>
            </w:r>
          </w:p>
        </w:tc>
        <w:tc>
          <w:tcPr>
            <w:tcW w:w="1534" w:type="dxa"/>
            <w:tcBorders>
              <w:top w:val="nil"/>
              <w:left w:val="single" w:sz="12" w:space="0" w:color="auto"/>
              <w:bottom w:val="nil"/>
            </w:tcBorders>
          </w:tcPr>
          <w:p w:rsidR="00FD51D4" w:rsidRDefault="00FD51D4" w:rsidP="00065CFD">
            <w:r>
              <w:t>&lt; 5</w:t>
            </w:r>
          </w:p>
        </w:tc>
        <w:tc>
          <w:tcPr>
            <w:tcW w:w="3144" w:type="dxa"/>
            <w:tcBorders>
              <w:top w:val="nil"/>
              <w:bottom w:val="nil"/>
            </w:tcBorders>
          </w:tcPr>
          <w:p w:rsidR="00FD51D4" w:rsidRDefault="00FD51D4" w:rsidP="00065CFD">
            <w:r>
              <w:t>Réservé</w:t>
            </w:r>
          </w:p>
        </w:tc>
      </w:tr>
      <w:tr w:rsidR="00FD51D4" w:rsidTr="00065CFD">
        <w:trPr>
          <w:jc w:val="center"/>
        </w:trPr>
        <w:tc>
          <w:tcPr>
            <w:tcW w:w="1101" w:type="dxa"/>
            <w:tcBorders>
              <w:top w:val="nil"/>
              <w:bottom w:val="nil"/>
            </w:tcBorders>
          </w:tcPr>
          <w:p w:rsidR="00FD51D4" w:rsidRDefault="00FD51D4" w:rsidP="00065CFD">
            <w:r>
              <w:t>&lt; V24</w:t>
            </w:r>
          </w:p>
        </w:tc>
        <w:tc>
          <w:tcPr>
            <w:tcW w:w="3569" w:type="dxa"/>
            <w:tcBorders>
              <w:top w:val="nil"/>
              <w:bottom w:val="nil"/>
              <w:right w:val="single" w:sz="12" w:space="0" w:color="auto"/>
            </w:tcBorders>
          </w:tcPr>
          <w:p w:rsidR="00FD51D4" w:rsidRDefault="00FD51D4" w:rsidP="00065CFD">
            <w:r>
              <w:t>24 V bi-alternance</w:t>
            </w:r>
          </w:p>
        </w:tc>
        <w:tc>
          <w:tcPr>
            <w:tcW w:w="1534" w:type="dxa"/>
            <w:tcBorders>
              <w:top w:val="nil"/>
              <w:left w:val="single" w:sz="12" w:space="0" w:color="auto"/>
              <w:bottom w:val="nil"/>
            </w:tcBorders>
          </w:tcPr>
          <w:p w:rsidR="00FD51D4" w:rsidRDefault="00FD51D4" w:rsidP="00065CFD">
            <w:r>
              <w:t>&lt; 6</w:t>
            </w:r>
          </w:p>
        </w:tc>
        <w:tc>
          <w:tcPr>
            <w:tcW w:w="3144" w:type="dxa"/>
            <w:tcBorders>
              <w:top w:val="nil"/>
              <w:bottom w:val="nil"/>
            </w:tcBorders>
          </w:tcPr>
          <w:p w:rsidR="00FD51D4" w:rsidRDefault="00FD51D4" w:rsidP="00065CFD">
            <w:r>
              <w:t>Réservé</w:t>
            </w:r>
          </w:p>
        </w:tc>
      </w:tr>
      <w:tr w:rsidR="00FD51D4" w:rsidTr="00065CFD">
        <w:trPr>
          <w:jc w:val="center"/>
        </w:trPr>
        <w:tc>
          <w:tcPr>
            <w:tcW w:w="1101" w:type="dxa"/>
            <w:tcBorders>
              <w:top w:val="nil"/>
              <w:bottom w:val="nil"/>
            </w:tcBorders>
          </w:tcPr>
          <w:p w:rsidR="00FD51D4" w:rsidRDefault="00FD51D4" w:rsidP="00065CFD">
            <w:r>
              <w:t>&lt; FM</w:t>
            </w:r>
          </w:p>
        </w:tc>
        <w:tc>
          <w:tcPr>
            <w:tcW w:w="3569" w:type="dxa"/>
            <w:tcBorders>
              <w:top w:val="nil"/>
              <w:bottom w:val="nil"/>
              <w:right w:val="single" w:sz="12" w:space="0" w:color="auto"/>
            </w:tcBorders>
          </w:tcPr>
          <w:p w:rsidR="00FD51D4" w:rsidRDefault="00FD51D4" w:rsidP="00065CFD">
            <w:r>
              <w:t xml:space="preserve">Flèche montée </w:t>
            </w:r>
          </w:p>
        </w:tc>
        <w:tc>
          <w:tcPr>
            <w:tcW w:w="1534" w:type="dxa"/>
            <w:tcBorders>
              <w:top w:val="nil"/>
              <w:left w:val="single" w:sz="12" w:space="0" w:color="auto"/>
              <w:bottom w:val="nil"/>
            </w:tcBorders>
          </w:tcPr>
          <w:p w:rsidR="00FD51D4" w:rsidRDefault="00FD51D4" w:rsidP="00065CFD">
            <w:r>
              <w:t>&lt; 7</w:t>
            </w:r>
          </w:p>
        </w:tc>
        <w:tc>
          <w:tcPr>
            <w:tcW w:w="3144" w:type="dxa"/>
            <w:tcBorders>
              <w:top w:val="nil"/>
              <w:bottom w:val="nil"/>
            </w:tcBorders>
          </w:tcPr>
          <w:p w:rsidR="00FD51D4" w:rsidRDefault="00FD51D4" w:rsidP="00065CFD">
            <w:r>
              <w:t>CANH</w:t>
            </w:r>
          </w:p>
        </w:tc>
      </w:tr>
      <w:tr w:rsidR="00FD51D4" w:rsidTr="00065CFD">
        <w:trPr>
          <w:jc w:val="center"/>
        </w:trPr>
        <w:tc>
          <w:tcPr>
            <w:tcW w:w="1101" w:type="dxa"/>
            <w:tcBorders>
              <w:top w:val="nil"/>
              <w:bottom w:val="single" w:sz="18" w:space="0" w:color="auto"/>
            </w:tcBorders>
          </w:tcPr>
          <w:p w:rsidR="00FD51D4" w:rsidRDefault="00FD51D4" w:rsidP="00065CFD">
            <w:r>
              <w:t>&lt; FD</w:t>
            </w:r>
          </w:p>
        </w:tc>
        <w:tc>
          <w:tcPr>
            <w:tcW w:w="3569" w:type="dxa"/>
            <w:tcBorders>
              <w:top w:val="nil"/>
              <w:bottom w:val="single" w:sz="18" w:space="0" w:color="auto"/>
              <w:right w:val="single" w:sz="12" w:space="0" w:color="auto"/>
            </w:tcBorders>
          </w:tcPr>
          <w:p w:rsidR="00FD51D4" w:rsidRDefault="00FD51D4" w:rsidP="00065CFD">
            <w:r>
              <w:t>Flèche descente</w:t>
            </w:r>
          </w:p>
        </w:tc>
        <w:tc>
          <w:tcPr>
            <w:tcW w:w="1534" w:type="dxa"/>
            <w:tcBorders>
              <w:top w:val="nil"/>
              <w:left w:val="single" w:sz="12" w:space="0" w:color="auto"/>
              <w:bottom w:val="single" w:sz="18" w:space="0" w:color="auto"/>
            </w:tcBorders>
          </w:tcPr>
          <w:p w:rsidR="00FD51D4" w:rsidRDefault="00FD51D4" w:rsidP="00065CFD">
            <w:r>
              <w:t>&lt; 8</w:t>
            </w:r>
          </w:p>
        </w:tc>
        <w:tc>
          <w:tcPr>
            <w:tcW w:w="3144" w:type="dxa"/>
            <w:tcBorders>
              <w:top w:val="nil"/>
              <w:bottom w:val="single" w:sz="18" w:space="0" w:color="auto"/>
            </w:tcBorders>
          </w:tcPr>
          <w:p w:rsidR="00FD51D4" w:rsidRDefault="00FD51D4" w:rsidP="00065CFD">
            <w:r>
              <w:t>CANL</w:t>
            </w:r>
          </w:p>
        </w:tc>
      </w:tr>
      <w:tr w:rsidR="00FD51D4" w:rsidTr="00065CFD">
        <w:trPr>
          <w:jc w:val="center"/>
        </w:trPr>
        <w:tc>
          <w:tcPr>
            <w:tcW w:w="1101" w:type="dxa"/>
            <w:tcBorders>
              <w:top w:val="single" w:sz="18" w:space="0" w:color="auto"/>
              <w:left w:val="nil"/>
              <w:bottom w:val="nil"/>
              <w:right w:val="nil"/>
            </w:tcBorders>
          </w:tcPr>
          <w:p w:rsidR="00FD51D4" w:rsidRDefault="00FD51D4" w:rsidP="00065CFD"/>
          <w:p w:rsidR="00FD51D4" w:rsidRDefault="00FD51D4" w:rsidP="00065CFD"/>
        </w:tc>
        <w:tc>
          <w:tcPr>
            <w:tcW w:w="3569" w:type="dxa"/>
            <w:tcBorders>
              <w:top w:val="single" w:sz="18" w:space="0" w:color="auto"/>
              <w:left w:val="nil"/>
              <w:bottom w:val="nil"/>
              <w:right w:val="nil"/>
            </w:tcBorders>
          </w:tcPr>
          <w:p w:rsidR="00FD51D4" w:rsidRDefault="00FD51D4" w:rsidP="00065CFD"/>
        </w:tc>
        <w:tc>
          <w:tcPr>
            <w:tcW w:w="1534" w:type="dxa"/>
            <w:tcBorders>
              <w:top w:val="single" w:sz="18" w:space="0" w:color="auto"/>
              <w:left w:val="nil"/>
              <w:bottom w:val="nil"/>
              <w:right w:val="nil"/>
            </w:tcBorders>
          </w:tcPr>
          <w:p w:rsidR="00FD51D4" w:rsidRDefault="00FD51D4" w:rsidP="00065CFD"/>
        </w:tc>
        <w:tc>
          <w:tcPr>
            <w:tcW w:w="3144" w:type="dxa"/>
            <w:tcBorders>
              <w:top w:val="single" w:sz="18" w:space="0" w:color="auto"/>
              <w:left w:val="nil"/>
              <w:bottom w:val="nil"/>
              <w:right w:val="nil"/>
            </w:tcBorders>
          </w:tcPr>
          <w:p w:rsidR="00FD51D4" w:rsidRDefault="00FD51D4" w:rsidP="00065CFD"/>
        </w:tc>
      </w:tr>
    </w:tbl>
    <w:p w:rsidR="00FD51D4" w:rsidRPr="0082442F" w:rsidRDefault="00FD51D4" w:rsidP="00FD51D4">
      <w:pPr>
        <w:pStyle w:val="Titre3"/>
        <w:numPr>
          <w:ilvl w:val="0"/>
          <w:numId w:val="0"/>
        </w:numPr>
        <w:ind w:left="720" w:hanging="720"/>
        <w:rPr>
          <w:rFonts w:ascii="Arial" w:hAnsi="Arial" w:cs="Arial"/>
          <w:sz w:val="36"/>
          <w:szCs w:val="36"/>
        </w:rPr>
      </w:pPr>
      <w:bookmarkStart w:id="6" w:name="_Ref217275186"/>
      <w:r w:rsidRPr="0082442F">
        <w:rPr>
          <w:rFonts w:ascii="Arial" w:hAnsi="Arial" w:cs="Arial"/>
          <w:sz w:val="36"/>
          <w:szCs w:val="36"/>
        </w:rPr>
        <w:t xml:space="preserve">Carte alimentation </w:t>
      </w:r>
      <w:bookmarkEnd w:id="6"/>
    </w:p>
    <w:p w:rsidR="00FD51D4" w:rsidRPr="002960D9" w:rsidRDefault="00FD51D4" w:rsidP="00FD51D4">
      <w:pPr>
        <w:pStyle w:val="Retraitnormal"/>
        <w:jc w:val="center"/>
      </w:pPr>
      <w:r>
        <w:object w:dxaOrig="6730" w:dyaOrig="5189">
          <v:shape id="_x0000_i1026" type="#_x0000_t75" style="width:336.9pt;height:258.8pt" o:ole="">
            <v:imagedata r:id="rId11" o:title=""/>
          </v:shape>
          <o:OLEObject Type="Embed" ProgID="Visio.Drawing.11" ShapeID="_x0000_i1026" DrawAspect="Content" ObjectID="_1549279597" r:id="rId12"/>
        </w:object>
      </w:r>
    </w:p>
    <w:p w:rsidR="00FD51D4" w:rsidRDefault="00FD51D4" w:rsidP="00FD51D4">
      <w:pPr>
        <w:pStyle w:val="Retraitnormal"/>
      </w:pPr>
    </w:p>
    <w:tbl>
      <w:tblPr>
        <w:tblStyle w:val="Grilledutableau"/>
        <w:tblpPr w:leftFromText="141" w:rightFromText="141" w:vertAnchor="text" w:horzAnchor="margin" w:tblpY="9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1101"/>
        <w:gridCol w:w="3969"/>
      </w:tblGrid>
      <w:tr w:rsidR="00FD51D4" w:rsidTr="00065CFD">
        <w:tc>
          <w:tcPr>
            <w:tcW w:w="5070" w:type="dxa"/>
            <w:gridSpan w:val="2"/>
            <w:tcBorders>
              <w:bottom w:val="single" w:sz="12" w:space="0" w:color="auto"/>
              <w:right w:val="single" w:sz="12" w:space="0" w:color="auto"/>
            </w:tcBorders>
          </w:tcPr>
          <w:p w:rsidR="00FD51D4" w:rsidRDefault="00FD51D4" w:rsidP="00065CFD">
            <w:pPr>
              <w:pStyle w:val="Retraitnormal"/>
              <w:ind w:left="0"/>
            </w:pPr>
            <w:r w:rsidRPr="009E05E1">
              <w:rPr>
                <w:b/>
              </w:rPr>
              <w:t xml:space="preserve">CN3-A  </w:t>
            </w:r>
            <w:r>
              <w:rPr>
                <w:b/>
              </w:rPr>
              <w:t xml:space="preserve">     </w:t>
            </w:r>
            <w:r>
              <w:rPr>
                <w:b/>
              </w:rPr>
              <w:sym w:font="Wingdings" w:char="F0E8"/>
            </w:r>
            <w:r>
              <w:rPr>
                <w:b/>
              </w:rPr>
              <w:t xml:space="preserve"> CN3-M / 216SP</w:t>
            </w:r>
          </w:p>
        </w:tc>
      </w:tr>
      <w:tr w:rsidR="00FD51D4" w:rsidTr="00065CFD">
        <w:tc>
          <w:tcPr>
            <w:tcW w:w="1101" w:type="dxa"/>
            <w:tcBorders>
              <w:top w:val="single" w:sz="12" w:space="0" w:color="auto"/>
              <w:bottom w:val="nil"/>
            </w:tcBorders>
          </w:tcPr>
          <w:p w:rsidR="00FD51D4" w:rsidRDefault="00FD51D4" w:rsidP="00065CFD">
            <w:r>
              <w:t>V24</w:t>
            </w:r>
          </w:p>
        </w:tc>
        <w:tc>
          <w:tcPr>
            <w:tcW w:w="3969" w:type="dxa"/>
            <w:tcBorders>
              <w:top w:val="single" w:sz="12" w:space="0" w:color="auto"/>
              <w:bottom w:val="nil"/>
              <w:right w:val="single" w:sz="12" w:space="0" w:color="auto"/>
            </w:tcBorders>
          </w:tcPr>
          <w:p w:rsidR="00FD51D4" w:rsidRDefault="00FD51D4" w:rsidP="00065CFD">
            <w:r>
              <w:t>24 V continu</w:t>
            </w:r>
          </w:p>
        </w:tc>
      </w:tr>
      <w:tr w:rsidR="00FD51D4" w:rsidTr="00065CFD">
        <w:tc>
          <w:tcPr>
            <w:tcW w:w="1101" w:type="dxa"/>
            <w:tcBorders>
              <w:top w:val="nil"/>
            </w:tcBorders>
          </w:tcPr>
          <w:p w:rsidR="00FD51D4" w:rsidRDefault="00FD51D4" w:rsidP="00065CFD">
            <w:r>
              <w:t>V12</w:t>
            </w:r>
          </w:p>
        </w:tc>
        <w:tc>
          <w:tcPr>
            <w:tcW w:w="3969" w:type="dxa"/>
            <w:tcBorders>
              <w:top w:val="nil"/>
              <w:right w:val="single" w:sz="12" w:space="0" w:color="auto"/>
            </w:tcBorders>
          </w:tcPr>
          <w:p w:rsidR="00FD51D4" w:rsidRDefault="00FD51D4" w:rsidP="00065CFD">
            <w:r>
              <w:t>12 V continu</w:t>
            </w:r>
          </w:p>
        </w:tc>
      </w:tr>
      <w:tr w:rsidR="00FD51D4" w:rsidTr="00065CFD">
        <w:tc>
          <w:tcPr>
            <w:tcW w:w="1101" w:type="dxa"/>
          </w:tcPr>
          <w:p w:rsidR="00FD51D4" w:rsidRDefault="00FD51D4" w:rsidP="00065CFD">
            <w:r>
              <w:t>GND</w:t>
            </w:r>
          </w:p>
        </w:tc>
        <w:tc>
          <w:tcPr>
            <w:tcW w:w="3969" w:type="dxa"/>
            <w:tcBorders>
              <w:right w:val="single" w:sz="12" w:space="0" w:color="auto"/>
            </w:tcBorders>
          </w:tcPr>
          <w:p w:rsidR="00FD51D4" w:rsidRDefault="00FD51D4" w:rsidP="00065CFD">
            <w:r>
              <w:t>Masse</w:t>
            </w:r>
          </w:p>
        </w:tc>
      </w:tr>
      <w:tr w:rsidR="00FD51D4" w:rsidTr="00065CFD">
        <w:tc>
          <w:tcPr>
            <w:tcW w:w="1101" w:type="dxa"/>
            <w:tcBorders>
              <w:bottom w:val="single" w:sz="12" w:space="0" w:color="auto"/>
            </w:tcBorders>
          </w:tcPr>
          <w:p w:rsidR="00FD51D4" w:rsidRDefault="00FD51D4" w:rsidP="00065CFD">
            <w:r>
              <w:t>PHI</w:t>
            </w:r>
          </w:p>
        </w:tc>
        <w:tc>
          <w:tcPr>
            <w:tcW w:w="3969" w:type="dxa"/>
            <w:tcBorders>
              <w:bottom w:val="single" w:sz="12" w:space="0" w:color="auto"/>
              <w:right w:val="single" w:sz="12" w:space="0" w:color="auto"/>
            </w:tcBorders>
          </w:tcPr>
          <w:p w:rsidR="00FD51D4" w:rsidRDefault="00FD51D4" w:rsidP="00065CFD">
            <w:r>
              <w:t>Détection d’inversion ou manque phase</w:t>
            </w:r>
          </w:p>
        </w:tc>
      </w:tr>
      <w:tr w:rsidR="00FD51D4" w:rsidRPr="005D2FB9" w:rsidTr="00065CFD">
        <w:trPr>
          <w:trHeight w:val="226"/>
        </w:trPr>
        <w:tc>
          <w:tcPr>
            <w:tcW w:w="5070" w:type="dxa"/>
            <w:gridSpan w:val="2"/>
            <w:tcBorders>
              <w:top w:val="single" w:sz="12" w:space="0" w:color="auto"/>
              <w:bottom w:val="single" w:sz="12" w:space="0" w:color="auto"/>
              <w:right w:val="single" w:sz="12" w:space="0" w:color="auto"/>
            </w:tcBorders>
          </w:tcPr>
          <w:p w:rsidR="00FD51D4" w:rsidRPr="002C6F9E" w:rsidRDefault="00FD51D4" w:rsidP="00065CFD">
            <w:pPr>
              <w:rPr>
                <w:lang w:val="en-GB"/>
              </w:rPr>
            </w:pPr>
            <w:r w:rsidRPr="002C6F9E">
              <w:rPr>
                <w:b/>
                <w:lang w:val="en-GB"/>
              </w:rPr>
              <w:t xml:space="preserve">CN4-A      </w:t>
            </w:r>
            <w:r>
              <w:rPr>
                <w:b/>
              </w:rPr>
              <w:sym w:font="Wingdings" w:char="F0E8"/>
            </w:r>
            <w:r w:rsidRPr="002C6F9E">
              <w:rPr>
                <w:b/>
                <w:lang w:val="en-GB"/>
              </w:rPr>
              <w:t xml:space="preserve"> CN2-I / 220SP,  CN2-</w:t>
            </w:r>
            <w:r>
              <w:rPr>
                <w:b/>
                <w:lang w:val="en-GB"/>
              </w:rPr>
              <w:t>0</w:t>
            </w:r>
            <w:r w:rsidRPr="002C6F9E">
              <w:rPr>
                <w:b/>
                <w:lang w:val="en-GB"/>
              </w:rPr>
              <w:t xml:space="preserve"> / 2</w:t>
            </w:r>
            <w:r>
              <w:rPr>
                <w:b/>
                <w:lang w:val="en-GB"/>
              </w:rPr>
              <w:t>25</w:t>
            </w:r>
            <w:r w:rsidRPr="002C6F9E">
              <w:rPr>
                <w:b/>
                <w:lang w:val="en-GB"/>
              </w:rPr>
              <w:t>SP</w:t>
            </w:r>
          </w:p>
        </w:tc>
      </w:tr>
      <w:tr w:rsidR="00FD51D4" w:rsidTr="00065CFD">
        <w:tc>
          <w:tcPr>
            <w:tcW w:w="1101" w:type="dxa"/>
            <w:tcBorders>
              <w:top w:val="single" w:sz="12" w:space="0" w:color="auto"/>
            </w:tcBorders>
          </w:tcPr>
          <w:p w:rsidR="00FD51D4" w:rsidRDefault="00FD51D4" w:rsidP="00065CFD">
            <w:pPr>
              <w:rPr>
                <w:b/>
                <w:sz w:val="24"/>
                <w:szCs w:val="24"/>
              </w:rPr>
            </w:pPr>
            <w:r>
              <w:t>V24</w:t>
            </w:r>
          </w:p>
        </w:tc>
        <w:tc>
          <w:tcPr>
            <w:tcW w:w="3969" w:type="dxa"/>
            <w:tcBorders>
              <w:top w:val="single" w:sz="12" w:space="0" w:color="auto"/>
              <w:right w:val="single" w:sz="12" w:space="0" w:color="auto"/>
            </w:tcBorders>
          </w:tcPr>
          <w:p w:rsidR="00FD51D4" w:rsidRDefault="00FD51D4" w:rsidP="00065CFD">
            <w:r>
              <w:t>24 V continu</w:t>
            </w:r>
          </w:p>
        </w:tc>
      </w:tr>
      <w:tr w:rsidR="00FD51D4" w:rsidTr="00065CFD">
        <w:tc>
          <w:tcPr>
            <w:tcW w:w="1101" w:type="dxa"/>
          </w:tcPr>
          <w:p w:rsidR="00FD51D4" w:rsidRDefault="00FD51D4" w:rsidP="00065CFD">
            <w:r>
              <w:t>V12</w:t>
            </w:r>
          </w:p>
        </w:tc>
        <w:tc>
          <w:tcPr>
            <w:tcW w:w="3969" w:type="dxa"/>
            <w:tcBorders>
              <w:right w:val="single" w:sz="12" w:space="0" w:color="auto"/>
            </w:tcBorders>
          </w:tcPr>
          <w:p w:rsidR="00FD51D4" w:rsidRDefault="00FD51D4" w:rsidP="00065CFD">
            <w:r>
              <w:t>12 V continu</w:t>
            </w:r>
          </w:p>
        </w:tc>
      </w:tr>
      <w:tr w:rsidR="00FD51D4" w:rsidTr="00065CFD">
        <w:tc>
          <w:tcPr>
            <w:tcW w:w="1101" w:type="dxa"/>
          </w:tcPr>
          <w:p w:rsidR="00FD51D4" w:rsidRDefault="00FD51D4" w:rsidP="00065CFD">
            <w:r>
              <w:t>GND</w:t>
            </w:r>
          </w:p>
        </w:tc>
        <w:tc>
          <w:tcPr>
            <w:tcW w:w="3969" w:type="dxa"/>
            <w:tcBorders>
              <w:right w:val="single" w:sz="12" w:space="0" w:color="auto"/>
            </w:tcBorders>
          </w:tcPr>
          <w:p w:rsidR="00FD51D4" w:rsidRDefault="00FD51D4" w:rsidP="00065CFD">
            <w:r>
              <w:t>Masse</w:t>
            </w:r>
          </w:p>
        </w:tc>
      </w:tr>
      <w:tr w:rsidR="00FD51D4" w:rsidTr="00065CFD">
        <w:tc>
          <w:tcPr>
            <w:tcW w:w="1101" w:type="dxa"/>
          </w:tcPr>
          <w:p w:rsidR="00FD51D4" w:rsidRDefault="00FD51D4" w:rsidP="00065CFD">
            <w:r>
              <w:t>FC-</w:t>
            </w:r>
          </w:p>
        </w:tc>
        <w:tc>
          <w:tcPr>
            <w:tcW w:w="3969" w:type="dxa"/>
            <w:tcBorders>
              <w:right w:val="single" w:sz="12" w:space="0" w:color="auto"/>
            </w:tcBorders>
          </w:tcPr>
          <w:p w:rsidR="00FD51D4" w:rsidRDefault="00FD51D4" w:rsidP="00065CFD">
            <w:r>
              <w:t>-55 V ou -70 V bi-alternance</w:t>
            </w:r>
          </w:p>
        </w:tc>
      </w:tr>
      <w:tr w:rsidR="00FD51D4" w:rsidTr="00065CFD">
        <w:tc>
          <w:tcPr>
            <w:tcW w:w="1101" w:type="dxa"/>
          </w:tcPr>
          <w:p w:rsidR="00FD51D4" w:rsidRDefault="00FD51D4" w:rsidP="00065CFD">
            <w:r>
              <w:t>FC+</w:t>
            </w:r>
          </w:p>
        </w:tc>
        <w:tc>
          <w:tcPr>
            <w:tcW w:w="3969" w:type="dxa"/>
            <w:tcBorders>
              <w:right w:val="single" w:sz="12" w:space="0" w:color="auto"/>
            </w:tcBorders>
          </w:tcPr>
          <w:p w:rsidR="00FD51D4" w:rsidRDefault="00FD51D4" w:rsidP="00065CFD">
            <w:r>
              <w:t>+55 V ou +70 V bi-alternance</w:t>
            </w:r>
          </w:p>
        </w:tc>
      </w:tr>
      <w:tr w:rsidR="00FD51D4" w:rsidTr="00065CFD">
        <w:tc>
          <w:tcPr>
            <w:tcW w:w="1101" w:type="dxa"/>
            <w:tcBorders>
              <w:bottom w:val="single" w:sz="12" w:space="0" w:color="auto"/>
            </w:tcBorders>
          </w:tcPr>
          <w:p w:rsidR="00FD51D4" w:rsidRDefault="00FD51D4" w:rsidP="00065CFD">
            <w:r>
              <w:t>CHS</w:t>
            </w:r>
          </w:p>
        </w:tc>
        <w:tc>
          <w:tcPr>
            <w:tcW w:w="3969" w:type="dxa"/>
            <w:tcBorders>
              <w:bottom w:val="single" w:sz="12" w:space="0" w:color="auto"/>
              <w:right w:val="single" w:sz="12" w:space="0" w:color="auto"/>
            </w:tcBorders>
          </w:tcPr>
          <w:p w:rsidR="00FD51D4" w:rsidRDefault="00FD51D4" w:rsidP="00065CFD">
            <w:r>
              <w:t>110 Vac chaine de sécurité</w:t>
            </w:r>
          </w:p>
        </w:tc>
      </w:tr>
      <w:tr w:rsidR="00FD51D4" w:rsidRPr="004B38B7" w:rsidTr="00065CFD">
        <w:trPr>
          <w:trHeight w:val="123"/>
        </w:trPr>
        <w:tc>
          <w:tcPr>
            <w:tcW w:w="5070" w:type="dxa"/>
            <w:gridSpan w:val="2"/>
            <w:tcBorders>
              <w:top w:val="single" w:sz="12" w:space="0" w:color="auto"/>
              <w:right w:val="single" w:sz="12" w:space="0" w:color="auto"/>
            </w:tcBorders>
          </w:tcPr>
          <w:p w:rsidR="00FD51D4" w:rsidRPr="004B38B7" w:rsidRDefault="00FD51D4" w:rsidP="00065CFD">
            <w:pPr>
              <w:rPr>
                <w:lang w:val="en-GB"/>
              </w:rPr>
            </w:pPr>
            <w:r w:rsidRPr="004B38B7">
              <w:rPr>
                <w:b/>
                <w:lang w:val="en-GB"/>
              </w:rPr>
              <w:t xml:space="preserve">TS1-A       </w:t>
            </w:r>
            <w:r w:rsidRPr="002C6F9E">
              <w:rPr>
                <w:b/>
                <w:lang w:val="en-GB"/>
              </w:rPr>
              <w:t xml:space="preserve"> </w:t>
            </w:r>
            <w:r>
              <w:rPr>
                <w:b/>
              </w:rPr>
              <w:sym w:font="Wingdings" w:char="F0E7"/>
            </w:r>
            <w:r w:rsidRPr="002C6F9E">
              <w:rPr>
                <w:b/>
                <w:lang w:val="en-GB"/>
              </w:rPr>
              <w:t xml:space="preserve"> </w:t>
            </w:r>
            <w:r>
              <w:rPr>
                <w:b/>
                <w:lang w:val="en-GB"/>
              </w:rPr>
              <w:t>transformateur, bornier</w:t>
            </w:r>
          </w:p>
        </w:tc>
      </w:tr>
      <w:tr w:rsidR="00FD51D4" w:rsidTr="00065CFD">
        <w:tc>
          <w:tcPr>
            <w:tcW w:w="1101" w:type="dxa"/>
            <w:tcBorders>
              <w:top w:val="single" w:sz="12" w:space="0" w:color="auto"/>
            </w:tcBorders>
          </w:tcPr>
          <w:p w:rsidR="00FD51D4" w:rsidRDefault="00FD51D4" w:rsidP="00065CFD">
            <w:r>
              <w:t>L1.380</w:t>
            </w:r>
          </w:p>
        </w:tc>
        <w:tc>
          <w:tcPr>
            <w:tcW w:w="3969" w:type="dxa"/>
            <w:tcBorders>
              <w:top w:val="single" w:sz="12" w:space="0" w:color="auto"/>
              <w:right w:val="single" w:sz="12" w:space="0" w:color="auto"/>
            </w:tcBorders>
          </w:tcPr>
          <w:p w:rsidR="00FD51D4" w:rsidRDefault="00FD51D4" w:rsidP="00065CFD">
            <w:r>
              <w:t>Arrivée 400V secteur EDF (400V TRI)</w:t>
            </w:r>
          </w:p>
        </w:tc>
      </w:tr>
      <w:tr w:rsidR="00FD51D4" w:rsidTr="00065CFD">
        <w:tc>
          <w:tcPr>
            <w:tcW w:w="1101" w:type="dxa"/>
          </w:tcPr>
          <w:p w:rsidR="00FD51D4" w:rsidRDefault="00FD51D4" w:rsidP="00065CFD">
            <w:r>
              <w:t>T380</w:t>
            </w:r>
          </w:p>
        </w:tc>
        <w:tc>
          <w:tcPr>
            <w:tcW w:w="3969" w:type="dxa"/>
            <w:tcBorders>
              <w:right w:val="single" w:sz="12" w:space="0" w:color="auto"/>
            </w:tcBorders>
          </w:tcPr>
          <w:p w:rsidR="00FD51D4" w:rsidRDefault="00FD51D4" w:rsidP="00065CFD">
            <w:r>
              <w:t>Entrée 400V du transfo</w:t>
            </w:r>
          </w:p>
        </w:tc>
      </w:tr>
      <w:tr w:rsidR="00FD51D4" w:rsidTr="00065CFD">
        <w:tc>
          <w:tcPr>
            <w:tcW w:w="1101" w:type="dxa"/>
          </w:tcPr>
          <w:p w:rsidR="00FD51D4" w:rsidRDefault="00FD51D4" w:rsidP="00065CFD">
            <w:r>
              <w:t>T220</w:t>
            </w:r>
          </w:p>
        </w:tc>
        <w:tc>
          <w:tcPr>
            <w:tcW w:w="3969" w:type="dxa"/>
            <w:tcBorders>
              <w:right w:val="single" w:sz="12" w:space="0" w:color="auto"/>
            </w:tcBorders>
          </w:tcPr>
          <w:p w:rsidR="00FD51D4" w:rsidRDefault="00FD51D4" w:rsidP="00065CFD">
            <w:r>
              <w:t>Sortie 230V du transfo</w:t>
            </w:r>
          </w:p>
        </w:tc>
      </w:tr>
      <w:tr w:rsidR="00FD51D4" w:rsidTr="00065CFD">
        <w:tc>
          <w:tcPr>
            <w:tcW w:w="1101" w:type="dxa"/>
          </w:tcPr>
          <w:p w:rsidR="00FD51D4" w:rsidRDefault="00FD51D4" w:rsidP="00065CFD">
            <w:r>
              <w:t>L1.220</w:t>
            </w:r>
          </w:p>
        </w:tc>
        <w:tc>
          <w:tcPr>
            <w:tcW w:w="3969" w:type="dxa"/>
            <w:tcBorders>
              <w:right w:val="single" w:sz="12" w:space="0" w:color="auto"/>
            </w:tcBorders>
          </w:tcPr>
          <w:p w:rsidR="00FD51D4" w:rsidRDefault="00FD51D4" w:rsidP="00065CFD">
            <w:r>
              <w:t>Arrivée 230V secteur EDF (230V MONO)</w:t>
            </w:r>
          </w:p>
        </w:tc>
      </w:tr>
      <w:tr w:rsidR="00FD51D4" w:rsidTr="00065CFD">
        <w:tc>
          <w:tcPr>
            <w:tcW w:w="1101" w:type="dxa"/>
          </w:tcPr>
          <w:p w:rsidR="00FD51D4" w:rsidRDefault="00FD51D4" w:rsidP="00065CFD">
            <w:smartTag w:uri="urn:schemas-microsoft-com:office:smarttags" w:element="metricconverter">
              <w:smartTagPr>
                <w:attr w:name="ProductID" w:val="220F"/>
              </w:smartTagPr>
              <w:r>
                <w:t>220F</w:t>
              </w:r>
            </w:smartTag>
          </w:p>
        </w:tc>
        <w:tc>
          <w:tcPr>
            <w:tcW w:w="3969" w:type="dxa"/>
            <w:tcBorders>
              <w:right w:val="single" w:sz="12" w:space="0" w:color="auto"/>
            </w:tcBorders>
          </w:tcPr>
          <w:p w:rsidR="00FD51D4" w:rsidRDefault="00FD51D4" w:rsidP="00065CFD">
            <w:r>
              <w:t>Sortie 230V du transfo</w:t>
            </w:r>
          </w:p>
        </w:tc>
      </w:tr>
      <w:tr w:rsidR="00FD51D4" w:rsidTr="00065CFD">
        <w:tc>
          <w:tcPr>
            <w:tcW w:w="1101" w:type="dxa"/>
          </w:tcPr>
          <w:p w:rsidR="00FD51D4" w:rsidRDefault="00FD51D4" w:rsidP="00065CFD">
            <w:smartTag w:uri="urn:schemas-microsoft-com:office:smarttags" w:element="metricconverter">
              <w:smartTagPr>
                <w:attr w:name="ProductID" w:val="220F"/>
              </w:smartTagPr>
              <w:r>
                <w:t>220F</w:t>
              </w:r>
            </w:smartTag>
          </w:p>
        </w:tc>
        <w:tc>
          <w:tcPr>
            <w:tcW w:w="3969" w:type="dxa"/>
            <w:tcBorders>
              <w:right w:val="single" w:sz="12" w:space="0" w:color="auto"/>
            </w:tcBorders>
          </w:tcPr>
          <w:p w:rsidR="00FD51D4" w:rsidRDefault="00FD51D4" w:rsidP="00065CFD">
            <w:r>
              <w:t>Sortie 230V du transfo</w:t>
            </w:r>
          </w:p>
        </w:tc>
      </w:tr>
      <w:tr w:rsidR="00FD51D4" w:rsidTr="00065CFD">
        <w:tc>
          <w:tcPr>
            <w:tcW w:w="1101" w:type="dxa"/>
          </w:tcPr>
          <w:p w:rsidR="00FD51D4" w:rsidRDefault="00FD51D4" w:rsidP="00065CFD">
            <w:r>
              <w:t>T0</w:t>
            </w:r>
          </w:p>
        </w:tc>
        <w:tc>
          <w:tcPr>
            <w:tcW w:w="3969" w:type="dxa"/>
            <w:tcBorders>
              <w:right w:val="single" w:sz="12" w:space="0" w:color="auto"/>
            </w:tcBorders>
          </w:tcPr>
          <w:p w:rsidR="00FD51D4" w:rsidRDefault="00FD51D4" w:rsidP="00065CFD">
            <w:r>
              <w:t>Sortie 0V du transfo</w:t>
            </w:r>
          </w:p>
        </w:tc>
      </w:tr>
      <w:tr w:rsidR="00FD51D4" w:rsidTr="00065CFD">
        <w:tc>
          <w:tcPr>
            <w:tcW w:w="1101" w:type="dxa"/>
          </w:tcPr>
          <w:p w:rsidR="00FD51D4" w:rsidRDefault="00FD51D4" w:rsidP="00065CFD">
            <w:r>
              <w:t>L2</w:t>
            </w:r>
          </w:p>
        </w:tc>
        <w:tc>
          <w:tcPr>
            <w:tcW w:w="3969" w:type="dxa"/>
            <w:tcBorders>
              <w:right w:val="single" w:sz="12" w:space="0" w:color="auto"/>
            </w:tcBorders>
          </w:tcPr>
          <w:p w:rsidR="00FD51D4" w:rsidRDefault="00FD51D4" w:rsidP="00065CFD">
            <w:r>
              <w:t>Arrivée 400V secteur EDF (400V TRI)</w:t>
            </w:r>
          </w:p>
        </w:tc>
      </w:tr>
      <w:tr w:rsidR="00FD51D4" w:rsidTr="00065CFD">
        <w:tc>
          <w:tcPr>
            <w:tcW w:w="1101" w:type="dxa"/>
          </w:tcPr>
          <w:p w:rsidR="00FD51D4" w:rsidRDefault="00FD51D4" w:rsidP="00065CFD">
            <w:r>
              <w:t>L3.220</w:t>
            </w:r>
          </w:p>
        </w:tc>
        <w:tc>
          <w:tcPr>
            <w:tcW w:w="3969" w:type="dxa"/>
            <w:tcBorders>
              <w:right w:val="single" w:sz="12" w:space="0" w:color="auto"/>
            </w:tcBorders>
          </w:tcPr>
          <w:p w:rsidR="00FD51D4" w:rsidRDefault="00FD51D4" w:rsidP="00065CFD">
            <w:r>
              <w:t>Arrivée 230V secteur EDF (230V MONO)</w:t>
            </w:r>
          </w:p>
        </w:tc>
      </w:tr>
      <w:tr w:rsidR="00FD51D4" w:rsidTr="00065CFD">
        <w:tc>
          <w:tcPr>
            <w:tcW w:w="1101" w:type="dxa"/>
          </w:tcPr>
          <w:p w:rsidR="00FD51D4" w:rsidRDefault="00FD51D4" w:rsidP="00065CFD">
            <w:r>
              <w:t>L3.380</w:t>
            </w:r>
          </w:p>
        </w:tc>
        <w:tc>
          <w:tcPr>
            <w:tcW w:w="3969" w:type="dxa"/>
            <w:tcBorders>
              <w:right w:val="single" w:sz="12" w:space="0" w:color="auto"/>
            </w:tcBorders>
          </w:tcPr>
          <w:p w:rsidR="00FD51D4" w:rsidRDefault="00FD51D4" w:rsidP="00065CFD">
            <w:r>
              <w:t>Arrivée 400V secteur EDF (400V TRI)</w:t>
            </w:r>
          </w:p>
        </w:tc>
      </w:tr>
    </w:tbl>
    <w:tbl>
      <w:tblPr>
        <w:tblStyle w:val="Grilledutableau"/>
        <w:tblpPr w:leftFromText="141" w:rightFromText="141" w:vertAnchor="text" w:horzAnchor="page" w:tblpX="6537" w:tblpY="14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1134"/>
        <w:gridCol w:w="3561"/>
      </w:tblGrid>
      <w:tr w:rsidR="00FD51D4" w:rsidRPr="004B38B7" w:rsidTr="00065CFD">
        <w:tc>
          <w:tcPr>
            <w:tcW w:w="4695" w:type="dxa"/>
            <w:gridSpan w:val="2"/>
            <w:tcBorders>
              <w:top w:val="single" w:sz="12" w:space="0" w:color="auto"/>
              <w:left w:val="single" w:sz="12" w:space="0" w:color="auto"/>
              <w:bottom w:val="single" w:sz="12" w:space="0" w:color="auto"/>
            </w:tcBorders>
          </w:tcPr>
          <w:p w:rsidR="00FD51D4" w:rsidRPr="004B38B7" w:rsidRDefault="00FD51D4" w:rsidP="00065CFD">
            <w:pPr>
              <w:pStyle w:val="Retraitnormal"/>
              <w:ind w:left="0"/>
              <w:rPr>
                <w:lang w:val="en-GB"/>
              </w:rPr>
            </w:pPr>
            <w:r w:rsidRPr="004B38B7">
              <w:rPr>
                <w:b/>
                <w:lang w:val="en-GB"/>
              </w:rPr>
              <w:t xml:space="preserve">TS2-A        </w:t>
            </w:r>
            <w:r>
              <w:rPr>
                <w:b/>
              </w:rPr>
              <w:sym w:font="Wingdings" w:char="F0E7"/>
            </w:r>
            <w:r w:rsidRPr="002C6F9E">
              <w:rPr>
                <w:b/>
                <w:lang w:val="en-GB"/>
              </w:rPr>
              <w:t xml:space="preserve"> </w:t>
            </w:r>
            <w:r>
              <w:rPr>
                <w:b/>
                <w:lang w:val="en-GB"/>
              </w:rPr>
              <w:t>transformateur</w:t>
            </w:r>
          </w:p>
        </w:tc>
      </w:tr>
      <w:tr w:rsidR="00FD51D4" w:rsidTr="00065CFD">
        <w:tc>
          <w:tcPr>
            <w:tcW w:w="1134" w:type="dxa"/>
            <w:tcBorders>
              <w:top w:val="single" w:sz="12" w:space="0" w:color="auto"/>
              <w:left w:val="single" w:sz="12" w:space="0" w:color="auto"/>
              <w:bottom w:val="nil"/>
            </w:tcBorders>
          </w:tcPr>
          <w:p w:rsidR="00FD51D4" w:rsidRDefault="00FD51D4" w:rsidP="00065CFD">
            <w:r>
              <w:t>22</w:t>
            </w:r>
          </w:p>
        </w:tc>
        <w:tc>
          <w:tcPr>
            <w:tcW w:w="3561" w:type="dxa"/>
            <w:tcBorders>
              <w:top w:val="single" w:sz="12" w:space="0" w:color="auto"/>
              <w:bottom w:val="nil"/>
            </w:tcBorders>
          </w:tcPr>
          <w:p w:rsidR="00FD51D4" w:rsidRDefault="00FD51D4" w:rsidP="00065CFD">
            <w:r>
              <w:t>Sortie 22V du transfo</w:t>
            </w:r>
          </w:p>
        </w:tc>
      </w:tr>
      <w:tr w:rsidR="00FD51D4" w:rsidTr="00065CFD">
        <w:tc>
          <w:tcPr>
            <w:tcW w:w="1134" w:type="dxa"/>
            <w:tcBorders>
              <w:top w:val="nil"/>
              <w:left w:val="single" w:sz="12" w:space="0" w:color="auto"/>
              <w:bottom w:val="nil"/>
            </w:tcBorders>
          </w:tcPr>
          <w:p w:rsidR="00FD51D4" w:rsidRDefault="00FD51D4" w:rsidP="00065CFD">
            <w:r>
              <w:t>022</w:t>
            </w:r>
          </w:p>
        </w:tc>
        <w:tc>
          <w:tcPr>
            <w:tcW w:w="3561" w:type="dxa"/>
            <w:tcBorders>
              <w:top w:val="nil"/>
              <w:bottom w:val="nil"/>
            </w:tcBorders>
          </w:tcPr>
          <w:p w:rsidR="00FD51D4" w:rsidRDefault="00FD51D4" w:rsidP="00065CFD">
            <w:r>
              <w:t>Sortie 0V du transfo</w:t>
            </w:r>
          </w:p>
        </w:tc>
      </w:tr>
      <w:tr w:rsidR="00FD51D4" w:rsidTr="00065CFD">
        <w:tc>
          <w:tcPr>
            <w:tcW w:w="1134" w:type="dxa"/>
            <w:tcBorders>
              <w:top w:val="nil"/>
              <w:left w:val="single" w:sz="12" w:space="0" w:color="auto"/>
              <w:bottom w:val="nil"/>
            </w:tcBorders>
          </w:tcPr>
          <w:p w:rsidR="00FD51D4" w:rsidRDefault="00FD51D4" w:rsidP="00065CFD">
            <w:r>
              <w:t>0110</w:t>
            </w:r>
          </w:p>
        </w:tc>
        <w:tc>
          <w:tcPr>
            <w:tcW w:w="3561" w:type="dxa"/>
            <w:tcBorders>
              <w:top w:val="nil"/>
              <w:bottom w:val="nil"/>
            </w:tcBorders>
          </w:tcPr>
          <w:p w:rsidR="00FD51D4" w:rsidRDefault="00FD51D4" w:rsidP="00065CFD">
            <w:r>
              <w:t>Sortie 0V du transfo</w:t>
            </w:r>
          </w:p>
        </w:tc>
      </w:tr>
      <w:tr w:rsidR="00FD51D4" w:rsidTr="00065CFD">
        <w:tc>
          <w:tcPr>
            <w:tcW w:w="1134" w:type="dxa"/>
            <w:tcBorders>
              <w:top w:val="nil"/>
              <w:left w:val="single" w:sz="12" w:space="0" w:color="auto"/>
              <w:bottom w:val="nil"/>
            </w:tcBorders>
          </w:tcPr>
          <w:p w:rsidR="00FD51D4" w:rsidRDefault="00FD51D4" w:rsidP="00065CFD">
            <w:pPr>
              <w:rPr>
                <w:b/>
                <w:sz w:val="24"/>
                <w:szCs w:val="24"/>
              </w:rPr>
            </w:pPr>
            <w:r>
              <w:t>110</w:t>
            </w:r>
          </w:p>
        </w:tc>
        <w:tc>
          <w:tcPr>
            <w:tcW w:w="3561" w:type="dxa"/>
            <w:tcBorders>
              <w:top w:val="nil"/>
              <w:bottom w:val="nil"/>
            </w:tcBorders>
          </w:tcPr>
          <w:p w:rsidR="00FD51D4" w:rsidRDefault="00FD51D4" w:rsidP="00065CFD">
            <w:r>
              <w:t>Sortie 110V du transfo</w:t>
            </w:r>
          </w:p>
        </w:tc>
      </w:tr>
      <w:tr w:rsidR="00FD51D4" w:rsidTr="00065CFD">
        <w:tc>
          <w:tcPr>
            <w:tcW w:w="1134" w:type="dxa"/>
            <w:tcBorders>
              <w:top w:val="nil"/>
              <w:left w:val="single" w:sz="12" w:space="0" w:color="auto"/>
              <w:bottom w:val="nil"/>
            </w:tcBorders>
          </w:tcPr>
          <w:p w:rsidR="00FD51D4" w:rsidRDefault="00FD51D4" w:rsidP="00065CFD">
            <w:pPr>
              <w:rPr>
                <w:b/>
                <w:sz w:val="24"/>
                <w:szCs w:val="24"/>
              </w:rPr>
            </w:pPr>
            <w:r>
              <w:t>55</w:t>
            </w:r>
          </w:p>
        </w:tc>
        <w:tc>
          <w:tcPr>
            <w:tcW w:w="3561" w:type="dxa"/>
          </w:tcPr>
          <w:p w:rsidR="00FD51D4" w:rsidRDefault="00FD51D4" w:rsidP="00065CFD">
            <w:r>
              <w:t>Sortie 55V du transfo</w:t>
            </w:r>
          </w:p>
        </w:tc>
      </w:tr>
      <w:tr w:rsidR="00FD51D4" w:rsidTr="00065CFD">
        <w:tc>
          <w:tcPr>
            <w:tcW w:w="1134" w:type="dxa"/>
            <w:tcBorders>
              <w:top w:val="nil"/>
              <w:left w:val="single" w:sz="12" w:space="0" w:color="auto"/>
              <w:bottom w:val="nil"/>
            </w:tcBorders>
          </w:tcPr>
          <w:p w:rsidR="00FD51D4" w:rsidRDefault="00FD51D4" w:rsidP="00065CFD">
            <w:pPr>
              <w:rPr>
                <w:b/>
                <w:sz w:val="24"/>
                <w:szCs w:val="24"/>
              </w:rPr>
            </w:pPr>
            <w:r>
              <w:t>70</w:t>
            </w:r>
          </w:p>
        </w:tc>
        <w:tc>
          <w:tcPr>
            <w:tcW w:w="3561" w:type="dxa"/>
          </w:tcPr>
          <w:p w:rsidR="00FD51D4" w:rsidRDefault="00FD51D4" w:rsidP="00065CFD">
            <w:r>
              <w:t>Sortie 70V du transfo</w:t>
            </w:r>
          </w:p>
        </w:tc>
      </w:tr>
      <w:tr w:rsidR="00FD51D4" w:rsidTr="00065CFD">
        <w:tc>
          <w:tcPr>
            <w:tcW w:w="4695" w:type="dxa"/>
            <w:gridSpan w:val="2"/>
            <w:tcBorders>
              <w:top w:val="single" w:sz="12" w:space="0" w:color="auto"/>
              <w:left w:val="single" w:sz="12" w:space="0" w:color="auto"/>
              <w:bottom w:val="single" w:sz="12" w:space="0" w:color="auto"/>
            </w:tcBorders>
          </w:tcPr>
          <w:p w:rsidR="00FD51D4" w:rsidRDefault="00FD51D4" w:rsidP="00065CFD">
            <w:pPr>
              <w:pStyle w:val="Retraitnormal"/>
              <w:ind w:left="0"/>
            </w:pPr>
            <w:r w:rsidRPr="009E05E1">
              <w:rPr>
                <w:b/>
              </w:rPr>
              <w:t>CF1-A</w:t>
            </w:r>
            <w:r>
              <w:rPr>
                <w:b/>
              </w:rPr>
              <w:t xml:space="preserve">        (configuration tension frein)</w:t>
            </w:r>
          </w:p>
        </w:tc>
      </w:tr>
      <w:tr w:rsidR="00FD51D4" w:rsidTr="00065CFD">
        <w:tc>
          <w:tcPr>
            <w:tcW w:w="1134" w:type="dxa"/>
            <w:tcBorders>
              <w:top w:val="single" w:sz="12" w:space="0" w:color="auto"/>
              <w:left w:val="single" w:sz="12" w:space="0" w:color="auto"/>
              <w:bottom w:val="nil"/>
            </w:tcBorders>
          </w:tcPr>
          <w:p w:rsidR="00FD51D4" w:rsidRDefault="00FD51D4" w:rsidP="00065CFD">
            <w:r>
              <w:t>C55</w:t>
            </w:r>
          </w:p>
        </w:tc>
        <w:tc>
          <w:tcPr>
            <w:tcW w:w="3561" w:type="dxa"/>
            <w:tcBorders>
              <w:top w:val="single" w:sz="12" w:space="0" w:color="auto"/>
            </w:tcBorders>
          </w:tcPr>
          <w:p w:rsidR="00FD51D4" w:rsidRDefault="00FD51D4" w:rsidP="00065CFD">
            <w:r>
              <w:t>Configuration FC+ / FC- en 55V</w:t>
            </w:r>
          </w:p>
        </w:tc>
      </w:tr>
      <w:tr w:rsidR="00FD51D4" w:rsidTr="00065CFD">
        <w:tc>
          <w:tcPr>
            <w:tcW w:w="1134" w:type="dxa"/>
            <w:tcBorders>
              <w:top w:val="nil"/>
              <w:left w:val="single" w:sz="12" w:space="0" w:color="auto"/>
              <w:bottom w:val="nil"/>
            </w:tcBorders>
          </w:tcPr>
          <w:p w:rsidR="00FD51D4" w:rsidRDefault="00FD51D4" w:rsidP="00065CFD">
            <w:r>
              <w:t>CFC</w:t>
            </w:r>
          </w:p>
        </w:tc>
        <w:tc>
          <w:tcPr>
            <w:tcW w:w="3561" w:type="dxa"/>
          </w:tcPr>
          <w:p w:rsidR="00FD51D4" w:rsidRDefault="00FD51D4" w:rsidP="00065CFD">
            <w:r>
              <w:t>Commun Configuration FC+  /FC-</w:t>
            </w:r>
          </w:p>
        </w:tc>
      </w:tr>
      <w:tr w:rsidR="00FD51D4" w:rsidTr="00065CFD">
        <w:tc>
          <w:tcPr>
            <w:tcW w:w="1134" w:type="dxa"/>
            <w:tcBorders>
              <w:top w:val="nil"/>
              <w:left w:val="single" w:sz="12" w:space="0" w:color="auto"/>
              <w:bottom w:val="single" w:sz="12" w:space="0" w:color="auto"/>
            </w:tcBorders>
          </w:tcPr>
          <w:p w:rsidR="00FD51D4" w:rsidRDefault="00FD51D4" w:rsidP="00065CFD">
            <w:r>
              <w:t>C70</w:t>
            </w:r>
          </w:p>
        </w:tc>
        <w:tc>
          <w:tcPr>
            <w:tcW w:w="3561" w:type="dxa"/>
            <w:tcBorders>
              <w:bottom w:val="single" w:sz="12" w:space="0" w:color="auto"/>
            </w:tcBorders>
          </w:tcPr>
          <w:p w:rsidR="00FD51D4" w:rsidRDefault="00FD51D4" w:rsidP="00065CFD">
            <w:r>
              <w:t>Configuration FC+ / FC- en 70V</w:t>
            </w:r>
          </w:p>
        </w:tc>
      </w:tr>
      <w:tr w:rsidR="00FD51D4" w:rsidTr="00065CFD">
        <w:tc>
          <w:tcPr>
            <w:tcW w:w="4695" w:type="dxa"/>
            <w:gridSpan w:val="2"/>
            <w:tcBorders>
              <w:top w:val="single" w:sz="12" w:space="0" w:color="auto"/>
              <w:left w:val="single" w:sz="12" w:space="0" w:color="auto"/>
              <w:bottom w:val="single" w:sz="12" w:space="0" w:color="auto"/>
            </w:tcBorders>
          </w:tcPr>
          <w:p w:rsidR="00FD51D4" w:rsidRDefault="00FD51D4" w:rsidP="00065CFD">
            <w:pPr>
              <w:pStyle w:val="Retraitnormal"/>
              <w:ind w:left="0"/>
            </w:pPr>
            <w:r w:rsidRPr="009E05E1">
              <w:rPr>
                <w:b/>
              </w:rPr>
              <w:t>AR1-A</w:t>
            </w:r>
            <w:r>
              <w:rPr>
                <w:b/>
              </w:rPr>
              <w:t xml:space="preserve">       </w:t>
            </w:r>
            <w:r>
              <w:rPr>
                <w:b/>
              </w:rPr>
              <w:sym w:font="Wingdings" w:char="F0E7"/>
            </w:r>
            <w:r w:rsidRPr="002C6F9E">
              <w:rPr>
                <w:b/>
                <w:lang w:val="en-GB"/>
              </w:rPr>
              <w:t xml:space="preserve"> </w:t>
            </w:r>
            <w:r>
              <w:rPr>
                <w:b/>
                <w:lang w:val="en-GB"/>
              </w:rPr>
              <w:t>batterie, configuration charge</w:t>
            </w:r>
          </w:p>
        </w:tc>
      </w:tr>
      <w:tr w:rsidR="00FD51D4" w:rsidTr="00065CFD">
        <w:tc>
          <w:tcPr>
            <w:tcW w:w="1134" w:type="dxa"/>
            <w:tcBorders>
              <w:top w:val="single" w:sz="12" w:space="0" w:color="auto"/>
              <w:left w:val="single" w:sz="12" w:space="0" w:color="auto"/>
              <w:bottom w:val="nil"/>
            </w:tcBorders>
          </w:tcPr>
          <w:p w:rsidR="00FD51D4" w:rsidRDefault="00FD51D4" w:rsidP="00065CFD">
            <w:r>
              <w:t>BAT-</w:t>
            </w:r>
          </w:p>
        </w:tc>
        <w:tc>
          <w:tcPr>
            <w:tcW w:w="3561" w:type="dxa"/>
            <w:tcBorders>
              <w:top w:val="single" w:sz="12" w:space="0" w:color="auto"/>
            </w:tcBorders>
          </w:tcPr>
          <w:p w:rsidR="00FD51D4" w:rsidRDefault="00FD51D4" w:rsidP="00065CFD">
            <w:r>
              <w:t>Alimentation batterie -</w:t>
            </w:r>
          </w:p>
        </w:tc>
      </w:tr>
      <w:tr w:rsidR="00FD51D4" w:rsidTr="00065CFD">
        <w:trPr>
          <w:trHeight w:val="285"/>
        </w:trPr>
        <w:tc>
          <w:tcPr>
            <w:tcW w:w="1134" w:type="dxa"/>
            <w:tcBorders>
              <w:top w:val="nil"/>
              <w:left w:val="single" w:sz="12" w:space="0" w:color="auto"/>
              <w:bottom w:val="single" w:sz="2" w:space="0" w:color="auto"/>
            </w:tcBorders>
          </w:tcPr>
          <w:p w:rsidR="00FD51D4" w:rsidRDefault="00FD51D4" w:rsidP="00065CFD">
            <w:r>
              <w:t>BAT+</w:t>
            </w:r>
          </w:p>
        </w:tc>
        <w:tc>
          <w:tcPr>
            <w:tcW w:w="3561" w:type="dxa"/>
            <w:tcBorders>
              <w:bottom w:val="single" w:sz="2" w:space="0" w:color="auto"/>
            </w:tcBorders>
          </w:tcPr>
          <w:p w:rsidR="00FD51D4" w:rsidRDefault="00FD51D4" w:rsidP="00065CFD">
            <w:r>
              <w:t>Alimentation batterie +</w:t>
            </w:r>
          </w:p>
        </w:tc>
      </w:tr>
      <w:tr w:rsidR="00FD51D4" w:rsidTr="00065CFD">
        <w:trPr>
          <w:trHeight w:val="244"/>
        </w:trPr>
        <w:tc>
          <w:tcPr>
            <w:tcW w:w="1134" w:type="dxa"/>
            <w:tcBorders>
              <w:top w:val="single" w:sz="2" w:space="0" w:color="auto"/>
              <w:left w:val="single" w:sz="12" w:space="0" w:color="auto"/>
              <w:bottom w:val="single" w:sz="2" w:space="0" w:color="auto"/>
            </w:tcBorders>
          </w:tcPr>
          <w:p w:rsidR="00FD51D4" w:rsidRDefault="00FD51D4" w:rsidP="00065CFD">
            <w:r>
              <w:t>CFG 24V</w:t>
            </w:r>
          </w:p>
        </w:tc>
        <w:tc>
          <w:tcPr>
            <w:tcW w:w="3561" w:type="dxa"/>
            <w:tcBorders>
              <w:top w:val="single" w:sz="2" w:space="0" w:color="auto"/>
              <w:bottom w:val="single" w:sz="2" w:space="0" w:color="auto"/>
            </w:tcBorders>
          </w:tcPr>
          <w:p w:rsidR="00FD51D4" w:rsidRDefault="00FD51D4" w:rsidP="00065CFD">
            <w:r>
              <w:t>Config. charge batterie en 24Vdc</w:t>
            </w:r>
          </w:p>
        </w:tc>
      </w:tr>
      <w:tr w:rsidR="00FD51D4" w:rsidTr="00065CFD">
        <w:trPr>
          <w:trHeight w:val="95"/>
        </w:trPr>
        <w:tc>
          <w:tcPr>
            <w:tcW w:w="1134" w:type="dxa"/>
            <w:tcBorders>
              <w:top w:val="single" w:sz="2" w:space="0" w:color="auto"/>
              <w:left w:val="single" w:sz="12" w:space="0" w:color="auto"/>
              <w:bottom w:val="single" w:sz="12" w:space="0" w:color="auto"/>
            </w:tcBorders>
          </w:tcPr>
          <w:p w:rsidR="00FD51D4" w:rsidRDefault="00FD51D4" w:rsidP="00065CFD">
            <w:r>
              <w:t>CFG 24V</w:t>
            </w:r>
          </w:p>
        </w:tc>
        <w:tc>
          <w:tcPr>
            <w:tcW w:w="3561" w:type="dxa"/>
            <w:tcBorders>
              <w:top w:val="single" w:sz="2" w:space="0" w:color="auto"/>
              <w:bottom w:val="single" w:sz="12" w:space="0" w:color="auto"/>
            </w:tcBorders>
          </w:tcPr>
          <w:p w:rsidR="00FD51D4" w:rsidRDefault="00FD51D4" w:rsidP="00065CFD">
            <w:r>
              <w:t>Config. charge batterie en 24Vdc</w:t>
            </w:r>
          </w:p>
        </w:tc>
      </w:tr>
      <w:tr w:rsidR="00FD51D4" w:rsidTr="00065CFD">
        <w:tc>
          <w:tcPr>
            <w:tcW w:w="4695" w:type="dxa"/>
            <w:gridSpan w:val="2"/>
            <w:tcBorders>
              <w:top w:val="single" w:sz="12" w:space="0" w:color="auto"/>
              <w:left w:val="single" w:sz="12" w:space="0" w:color="auto"/>
              <w:bottom w:val="single" w:sz="12" w:space="0" w:color="auto"/>
            </w:tcBorders>
          </w:tcPr>
          <w:p w:rsidR="00FD51D4" w:rsidRDefault="00FD51D4" w:rsidP="00065CFD">
            <w:pPr>
              <w:pStyle w:val="Retraitnormal"/>
              <w:ind w:left="0"/>
            </w:pPr>
            <w:r w:rsidRPr="009E05E1">
              <w:rPr>
                <w:b/>
              </w:rPr>
              <w:t xml:space="preserve">AR2-A  </w:t>
            </w:r>
            <w:r>
              <w:rPr>
                <w:b/>
              </w:rPr>
              <w:t xml:space="preserve">      </w:t>
            </w:r>
            <w:r>
              <w:rPr>
                <w:b/>
              </w:rPr>
              <w:sym w:font="Wingdings" w:char="F0E8"/>
            </w:r>
            <w:r>
              <w:rPr>
                <w:b/>
              </w:rPr>
              <w:t xml:space="preserve"> contacteurs</w:t>
            </w:r>
          </w:p>
        </w:tc>
      </w:tr>
      <w:tr w:rsidR="00FD51D4" w:rsidTr="00065CFD">
        <w:tc>
          <w:tcPr>
            <w:tcW w:w="1134" w:type="dxa"/>
            <w:tcBorders>
              <w:top w:val="single" w:sz="12" w:space="0" w:color="auto"/>
              <w:left w:val="single" w:sz="12" w:space="0" w:color="auto"/>
              <w:bottom w:val="nil"/>
            </w:tcBorders>
          </w:tcPr>
          <w:p w:rsidR="00FD51D4" w:rsidRDefault="00FD51D4" w:rsidP="00065CFD">
            <w:r>
              <w:t>GND</w:t>
            </w:r>
          </w:p>
        </w:tc>
        <w:tc>
          <w:tcPr>
            <w:tcW w:w="3561" w:type="dxa"/>
            <w:tcBorders>
              <w:top w:val="single" w:sz="12" w:space="0" w:color="auto"/>
            </w:tcBorders>
          </w:tcPr>
          <w:p w:rsidR="00FD51D4" w:rsidRDefault="00FD51D4" w:rsidP="00065CFD">
            <w:r>
              <w:t>Masse</w:t>
            </w:r>
          </w:p>
        </w:tc>
      </w:tr>
      <w:tr w:rsidR="00FD51D4" w:rsidTr="00065CFD">
        <w:tc>
          <w:tcPr>
            <w:tcW w:w="1134" w:type="dxa"/>
            <w:tcBorders>
              <w:top w:val="nil"/>
              <w:left w:val="single" w:sz="12" w:space="0" w:color="auto"/>
              <w:bottom w:val="nil"/>
            </w:tcBorders>
          </w:tcPr>
          <w:p w:rsidR="00FD51D4" w:rsidRDefault="00FD51D4" w:rsidP="00065CFD">
            <w:r>
              <w:t>FCT</w:t>
            </w:r>
          </w:p>
        </w:tc>
        <w:tc>
          <w:tcPr>
            <w:tcW w:w="3561" w:type="dxa"/>
          </w:tcPr>
          <w:p w:rsidR="00FD51D4" w:rsidRDefault="00FD51D4" w:rsidP="00065CFD">
            <w:r>
              <w:t>Frein / came temporisé</w:t>
            </w:r>
          </w:p>
        </w:tc>
      </w:tr>
      <w:tr w:rsidR="00FD51D4" w:rsidTr="00065CFD">
        <w:tc>
          <w:tcPr>
            <w:tcW w:w="1134" w:type="dxa"/>
            <w:tcBorders>
              <w:top w:val="nil"/>
              <w:left w:val="single" w:sz="12" w:space="0" w:color="auto"/>
              <w:bottom w:val="nil"/>
            </w:tcBorders>
          </w:tcPr>
          <w:p w:rsidR="00FD51D4" w:rsidRDefault="00FD51D4" w:rsidP="00065CFD">
            <w:r>
              <w:t>FC-</w:t>
            </w:r>
          </w:p>
        </w:tc>
        <w:tc>
          <w:tcPr>
            <w:tcW w:w="3561" w:type="dxa"/>
          </w:tcPr>
          <w:p w:rsidR="00FD51D4" w:rsidRDefault="00FD51D4" w:rsidP="00065CFD">
            <w:r>
              <w:t>-55 V ou -70 V bi-alternance</w:t>
            </w:r>
          </w:p>
        </w:tc>
      </w:tr>
      <w:tr w:rsidR="00FD51D4" w:rsidTr="00065CFD">
        <w:tc>
          <w:tcPr>
            <w:tcW w:w="1134" w:type="dxa"/>
            <w:tcBorders>
              <w:top w:val="nil"/>
              <w:left w:val="single" w:sz="12" w:space="0" w:color="auto"/>
              <w:bottom w:val="single" w:sz="12" w:space="0" w:color="auto"/>
            </w:tcBorders>
          </w:tcPr>
          <w:p w:rsidR="00FD51D4" w:rsidRDefault="00FD51D4" w:rsidP="00065CFD">
            <w:r>
              <w:t>FC+</w:t>
            </w:r>
          </w:p>
        </w:tc>
        <w:tc>
          <w:tcPr>
            <w:tcW w:w="3561" w:type="dxa"/>
            <w:tcBorders>
              <w:bottom w:val="single" w:sz="12" w:space="0" w:color="auto"/>
            </w:tcBorders>
          </w:tcPr>
          <w:p w:rsidR="00FD51D4" w:rsidRDefault="00FD51D4" w:rsidP="00065CFD">
            <w:r>
              <w:t>+55 V ou +70 V bi-alternance</w:t>
            </w:r>
          </w:p>
        </w:tc>
      </w:tr>
      <w:tr w:rsidR="00FD51D4" w:rsidTr="00065CFD">
        <w:tc>
          <w:tcPr>
            <w:tcW w:w="4695" w:type="dxa"/>
            <w:gridSpan w:val="2"/>
            <w:tcBorders>
              <w:top w:val="single" w:sz="12" w:space="0" w:color="auto"/>
              <w:left w:val="single" w:sz="12" w:space="0" w:color="auto"/>
              <w:bottom w:val="single" w:sz="12" w:space="0" w:color="auto"/>
            </w:tcBorders>
          </w:tcPr>
          <w:p w:rsidR="00FD51D4" w:rsidRDefault="00FD51D4" w:rsidP="00065CFD">
            <w:pPr>
              <w:pStyle w:val="Retraitnormal"/>
              <w:ind w:left="0"/>
            </w:pPr>
            <w:r w:rsidRPr="009E05E1">
              <w:rPr>
                <w:b/>
              </w:rPr>
              <w:t xml:space="preserve">AR3-A  </w:t>
            </w:r>
            <w:r>
              <w:rPr>
                <w:b/>
              </w:rPr>
              <w:t xml:space="preserve">     </w:t>
            </w:r>
            <w:r>
              <w:rPr>
                <w:b/>
              </w:rPr>
              <w:sym w:font="Wingdings" w:char="F0E8"/>
            </w:r>
            <w:r>
              <w:rPr>
                <w:b/>
              </w:rPr>
              <w:t xml:space="preserve"> sorties tension</w:t>
            </w:r>
          </w:p>
        </w:tc>
      </w:tr>
      <w:tr w:rsidR="00FD51D4" w:rsidTr="00065CFD">
        <w:tc>
          <w:tcPr>
            <w:tcW w:w="1134" w:type="dxa"/>
            <w:tcBorders>
              <w:top w:val="single" w:sz="12" w:space="0" w:color="auto"/>
              <w:left w:val="single" w:sz="12" w:space="0" w:color="auto"/>
              <w:bottom w:val="nil"/>
            </w:tcBorders>
          </w:tcPr>
          <w:p w:rsidR="00FD51D4" w:rsidRDefault="00FD51D4" w:rsidP="00065CFD">
            <w:r>
              <w:t>GND</w:t>
            </w:r>
          </w:p>
        </w:tc>
        <w:tc>
          <w:tcPr>
            <w:tcW w:w="3561" w:type="dxa"/>
            <w:tcBorders>
              <w:top w:val="single" w:sz="12" w:space="0" w:color="auto"/>
            </w:tcBorders>
          </w:tcPr>
          <w:p w:rsidR="00FD51D4" w:rsidRDefault="00FD51D4" w:rsidP="00065CFD">
            <w:r>
              <w:t>Masse</w:t>
            </w:r>
          </w:p>
        </w:tc>
      </w:tr>
      <w:tr w:rsidR="00FD51D4" w:rsidTr="00065CFD">
        <w:tc>
          <w:tcPr>
            <w:tcW w:w="1134" w:type="dxa"/>
            <w:tcBorders>
              <w:top w:val="nil"/>
              <w:left w:val="single" w:sz="12" w:space="0" w:color="auto"/>
              <w:bottom w:val="nil"/>
            </w:tcBorders>
          </w:tcPr>
          <w:p w:rsidR="00FD51D4" w:rsidRDefault="00FD51D4" w:rsidP="00065CFD">
            <w:r>
              <w:t>V24</w:t>
            </w:r>
          </w:p>
        </w:tc>
        <w:tc>
          <w:tcPr>
            <w:tcW w:w="3561" w:type="dxa"/>
          </w:tcPr>
          <w:p w:rsidR="00FD51D4" w:rsidRDefault="00FD51D4" w:rsidP="00065CFD">
            <w:r>
              <w:t>24 V continu</w:t>
            </w:r>
          </w:p>
        </w:tc>
      </w:tr>
      <w:tr w:rsidR="00FD51D4" w:rsidTr="00065CFD">
        <w:tc>
          <w:tcPr>
            <w:tcW w:w="1134" w:type="dxa"/>
            <w:tcBorders>
              <w:top w:val="nil"/>
              <w:left w:val="single" w:sz="12" w:space="0" w:color="auto"/>
              <w:bottom w:val="nil"/>
            </w:tcBorders>
          </w:tcPr>
          <w:p w:rsidR="00FD51D4" w:rsidRDefault="00FD51D4" w:rsidP="00065CFD">
            <w:r>
              <w:t>22V</w:t>
            </w:r>
          </w:p>
        </w:tc>
        <w:tc>
          <w:tcPr>
            <w:tcW w:w="3561" w:type="dxa"/>
            <w:tcBorders>
              <w:bottom w:val="nil"/>
            </w:tcBorders>
          </w:tcPr>
          <w:p w:rsidR="00FD51D4" w:rsidRDefault="00FD51D4" w:rsidP="00065CFD">
            <w:r>
              <w:t xml:space="preserve">Info 24V non sauvegardée (maxi 5A) </w:t>
            </w:r>
          </w:p>
        </w:tc>
      </w:tr>
      <w:tr w:rsidR="00FD51D4" w:rsidTr="00065CFD">
        <w:trPr>
          <w:trHeight w:val="264"/>
        </w:trPr>
        <w:tc>
          <w:tcPr>
            <w:tcW w:w="1134" w:type="dxa"/>
            <w:tcBorders>
              <w:top w:val="nil"/>
              <w:left w:val="single" w:sz="12" w:space="0" w:color="auto"/>
            </w:tcBorders>
          </w:tcPr>
          <w:p w:rsidR="00FD51D4" w:rsidRDefault="00FD51D4" w:rsidP="00065CFD">
            <w:r>
              <w:t>CHS</w:t>
            </w:r>
          </w:p>
        </w:tc>
        <w:tc>
          <w:tcPr>
            <w:tcW w:w="3561" w:type="dxa"/>
            <w:tcBorders>
              <w:top w:val="nil"/>
            </w:tcBorders>
          </w:tcPr>
          <w:p w:rsidR="00FD51D4" w:rsidRDefault="00FD51D4" w:rsidP="00065CFD">
            <w:r>
              <w:t>110 Vac chaine de sécurité</w:t>
            </w:r>
          </w:p>
        </w:tc>
      </w:tr>
    </w:tbl>
    <w:p w:rsidR="00FD51D4" w:rsidRDefault="00FD51D4" w:rsidP="00FD51D4">
      <w:pPr>
        <w:pStyle w:val="Retraitnormal"/>
        <w:ind w:left="0"/>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FD51D4" w:rsidRDefault="00FD51D4" w:rsidP="00FD51D4">
      <w:pPr>
        <w:pStyle w:val="Retraitnormal"/>
      </w:pPr>
    </w:p>
    <w:p w:rsidR="0082442F" w:rsidRDefault="0082442F" w:rsidP="00FD51D4">
      <w:pPr>
        <w:pStyle w:val="Retraitnormal"/>
      </w:pPr>
    </w:p>
    <w:p w:rsidR="00FD51D4" w:rsidRPr="0082442F" w:rsidRDefault="000647E9" w:rsidP="00FD51D4">
      <w:pPr>
        <w:pStyle w:val="Titre3"/>
        <w:numPr>
          <w:ilvl w:val="0"/>
          <w:numId w:val="0"/>
        </w:numPr>
        <w:rPr>
          <w:rFonts w:ascii="Arial" w:hAnsi="Arial" w:cs="Arial"/>
          <w:sz w:val="36"/>
          <w:szCs w:val="36"/>
        </w:rPr>
      </w:pPr>
      <w:bookmarkStart w:id="7" w:name="_Ref217189369"/>
      <w:r>
        <w:rPr>
          <w:noProof/>
        </w:rPr>
        <w:pict>
          <v:shape id="_x0000_s1138" type="#_x0000_t202" style="position:absolute;margin-left:163.2pt;margin-top:12.95pt;width:118.75pt;height:32.65pt;z-index:251755520;mso-height-percent:200;mso-height-percent:200;mso-width-relative:margin;mso-height-relative:margin" filled="f" stroked="f">
            <v:textbox style="mso-next-textbox:#_x0000_s1138;mso-fit-shape-to-text:t">
              <w:txbxContent>
                <w:p w:rsidR="003161E7" w:rsidRDefault="003161E7" w:rsidP="008E68AB">
                  <w:r>
                    <w:t>Visu chaine de sécurité</w:t>
                  </w:r>
                </w:p>
              </w:txbxContent>
            </v:textbox>
          </v:shape>
        </w:pict>
      </w:r>
      <w:r>
        <w:rPr>
          <w:noProof/>
          <w:lang w:eastAsia="en-US"/>
        </w:rPr>
        <w:pict>
          <v:shape id="_x0000_s1115" type="#_x0000_t202" style="position:absolute;margin-left:260.15pt;margin-top:-15.7pt;width:233.45pt;height:248.75pt;z-index:251742208;mso-wrap-style:none;mso-width-relative:margin;mso-height-relative:margin" filled="f" stroked="f">
            <v:textbox style="mso-fit-shape-to-text:t">
              <w:txbxContent>
                <w:p w:rsidR="003161E7" w:rsidRDefault="003161E7" w:rsidP="00FD51D4">
                  <w:r w:rsidRPr="007A1336">
                    <w:object w:dxaOrig="6126" w:dyaOrig="6430">
                      <v:shape id="_x0000_i1027" type="#_x0000_t75" style="width:218.7pt;height:229.6pt" o:ole="">
                        <v:imagedata r:id="rId13" o:title=""/>
                      </v:shape>
                      <o:OLEObject Type="Embed" ProgID="Visio.Drawing.11" ShapeID="_x0000_i1027" DrawAspect="Content" ObjectID="_1549279598" r:id="rId14"/>
                    </w:object>
                  </w:r>
                </w:p>
              </w:txbxContent>
            </v:textbox>
          </v:shape>
        </w:pict>
      </w:r>
      <w:r w:rsidR="00FD51D4" w:rsidRPr="00954154">
        <w:rPr>
          <w:rFonts w:ascii="Arial" w:hAnsi="Arial" w:cs="Arial"/>
          <w:bCs/>
        </w:rPr>
        <w:t>C</w:t>
      </w:r>
      <w:r w:rsidR="00FD51D4" w:rsidRPr="0082442F">
        <w:rPr>
          <w:rFonts w:ascii="Arial" w:hAnsi="Arial" w:cs="Arial"/>
          <w:bCs/>
          <w:sz w:val="36"/>
          <w:szCs w:val="36"/>
        </w:rPr>
        <w:t>arte d’interface VF</w:t>
      </w:r>
      <w:bookmarkEnd w:id="7"/>
    </w:p>
    <w:p w:rsidR="00FD51D4" w:rsidRDefault="00FD51D4" w:rsidP="00FD51D4">
      <w:pPr>
        <w:jc w:val="center"/>
      </w:pPr>
    </w:p>
    <w:p w:rsidR="00FD51D4" w:rsidRDefault="00FD51D4" w:rsidP="00FD51D4">
      <w:pPr>
        <w:jc w:val="center"/>
      </w:pPr>
    </w:p>
    <w:p w:rsidR="00FD51D4" w:rsidRDefault="00FD51D4" w:rsidP="00FD51D4">
      <w:pPr>
        <w:jc w:val="center"/>
      </w:pPr>
    </w:p>
    <w:p w:rsidR="00FD51D4" w:rsidRDefault="00FD51D4" w:rsidP="00FD51D4">
      <w:pPr>
        <w:jc w:val="center"/>
      </w:pPr>
    </w:p>
    <w:p w:rsidR="00FD51D4" w:rsidRDefault="00FD51D4" w:rsidP="00FD51D4">
      <w:pPr>
        <w:jc w:val="center"/>
      </w:pPr>
    </w:p>
    <w:p w:rsidR="00FD51D4" w:rsidRDefault="00FD51D4" w:rsidP="00FD51D4">
      <w:pPr>
        <w:jc w:val="center"/>
      </w:pPr>
    </w:p>
    <w:p w:rsidR="00FD51D4" w:rsidRDefault="00FD51D4" w:rsidP="00FD51D4">
      <w:pPr>
        <w:jc w:val="center"/>
      </w:pPr>
    </w:p>
    <w:p w:rsidR="00FD51D4" w:rsidRDefault="00FD51D4" w:rsidP="00FD51D4">
      <w:pPr>
        <w:jc w:val="center"/>
      </w:pPr>
    </w:p>
    <w:tbl>
      <w:tblPr>
        <w:tblStyle w:val="Grilledutableau"/>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1637"/>
        <w:gridCol w:w="3615"/>
        <w:gridCol w:w="1921"/>
        <w:gridCol w:w="3144"/>
      </w:tblGrid>
      <w:tr w:rsidR="00FD51D4" w:rsidRPr="0064187E" w:rsidTr="00065CFD">
        <w:trPr>
          <w:jc w:val="center"/>
        </w:trPr>
        <w:tc>
          <w:tcPr>
            <w:tcW w:w="5252" w:type="dxa"/>
            <w:gridSpan w:val="2"/>
            <w:tcBorders>
              <w:top w:val="single" w:sz="12" w:space="0" w:color="auto"/>
              <w:bottom w:val="single" w:sz="12" w:space="0" w:color="auto"/>
              <w:right w:val="single" w:sz="12" w:space="0" w:color="auto"/>
            </w:tcBorders>
          </w:tcPr>
          <w:p w:rsidR="00FD51D4" w:rsidRPr="0064187E" w:rsidRDefault="00FD51D4" w:rsidP="00065CFD">
            <w:r w:rsidRPr="0064187E">
              <w:rPr>
                <w:b/>
              </w:rPr>
              <w:t>CN1-I</w:t>
            </w:r>
          </w:p>
        </w:tc>
        <w:tc>
          <w:tcPr>
            <w:tcW w:w="5065" w:type="dxa"/>
            <w:gridSpan w:val="2"/>
            <w:tcBorders>
              <w:top w:val="single" w:sz="12" w:space="0" w:color="auto"/>
              <w:left w:val="single" w:sz="12" w:space="0" w:color="auto"/>
              <w:bottom w:val="single" w:sz="12" w:space="0" w:color="auto"/>
            </w:tcBorders>
          </w:tcPr>
          <w:p w:rsidR="00FD51D4" w:rsidRPr="0064187E" w:rsidRDefault="00FD51D4" w:rsidP="00065CFD">
            <w:pPr>
              <w:rPr>
                <w:b/>
              </w:rPr>
            </w:pPr>
            <w:r w:rsidRPr="0064187E">
              <w:rPr>
                <w:b/>
              </w:rPr>
              <w:t>CN2-I</w:t>
            </w:r>
          </w:p>
        </w:tc>
      </w:tr>
      <w:tr w:rsidR="00FD51D4" w:rsidRPr="001F0F7D" w:rsidTr="00065CFD">
        <w:trPr>
          <w:trHeight w:val="591"/>
          <w:jc w:val="center"/>
        </w:trPr>
        <w:tc>
          <w:tcPr>
            <w:tcW w:w="5252" w:type="dxa"/>
            <w:gridSpan w:val="2"/>
            <w:tcBorders>
              <w:top w:val="single" w:sz="12" w:space="0" w:color="auto"/>
              <w:right w:val="single" w:sz="12" w:space="0" w:color="auto"/>
            </w:tcBorders>
          </w:tcPr>
          <w:p w:rsidR="00FD51D4" w:rsidRDefault="00FD51D4" w:rsidP="00065CFD">
            <w:r w:rsidRPr="00F813AB">
              <w:t>Connecteur</w:t>
            </w:r>
            <w:r>
              <w:t xml:space="preserve"> reliant la carte puissance 220</w:t>
            </w:r>
            <w:r w:rsidRPr="00F813AB">
              <w:t xml:space="preserve">SP </w:t>
            </w:r>
            <w:r>
              <w:t>aux cartes d’extensions 225SP et 226SP</w:t>
            </w:r>
          </w:p>
        </w:tc>
        <w:tc>
          <w:tcPr>
            <w:tcW w:w="5065" w:type="dxa"/>
            <w:gridSpan w:val="2"/>
            <w:tcBorders>
              <w:top w:val="single" w:sz="12" w:space="0" w:color="auto"/>
              <w:left w:val="single" w:sz="12" w:space="0" w:color="auto"/>
            </w:tcBorders>
          </w:tcPr>
          <w:p w:rsidR="00FD51D4" w:rsidRPr="001F0F7D" w:rsidRDefault="00FD51D4" w:rsidP="00065CFD">
            <w:r w:rsidRPr="00F813AB">
              <w:t>Connecteur</w:t>
            </w:r>
            <w:r>
              <w:t xml:space="preserve"> reliant la carte puissance 220</w:t>
            </w:r>
            <w:r w:rsidRPr="00F813AB">
              <w:t xml:space="preserve">SP </w:t>
            </w:r>
            <w:r>
              <w:t>à la carte d’alimentation 214SP</w:t>
            </w:r>
          </w:p>
        </w:tc>
      </w:tr>
      <w:tr w:rsidR="00FD51D4" w:rsidRPr="0064187E" w:rsidTr="00065CFD">
        <w:trPr>
          <w:jc w:val="center"/>
        </w:trPr>
        <w:tc>
          <w:tcPr>
            <w:tcW w:w="5252" w:type="dxa"/>
            <w:gridSpan w:val="2"/>
            <w:tcBorders>
              <w:top w:val="single" w:sz="12" w:space="0" w:color="auto"/>
              <w:bottom w:val="single" w:sz="12" w:space="0" w:color="auto"/>
              <w:right w:val="single" w:sz="12" w:space="0" w:color="auto"/>
            </w:tcBorders>
          </w:tcPr>
          <w:p w:rsidR="00FD51D4" w:rsidRPr="0064187E" w:rsidRDefault="00FD51D4" w:rsidP="00065CFD">
            <w:pPr>
              <w:rPr>
                <w:b/>
              </w:rPr>
            </w:pPr>
            <w:r w:rsidRPr="0064187E">
              <w:rPr>
                <w:b/>
              </w:rPr>
              <w:t>CN3-I</w:t>
            </w:r>
          </w:p>
          <w:p w:rsidR="00FD51D4" w:rsidRPr="0064187E" w:rsidRDefault="00FD51D4" w:rsidP="00065CFD">
            <w:pPr>
              <w:rPr>
                <w:b/>
              </w:rPr>
            </w:pPr>
            <w:r w:rsidRPr="0064187E">
              <w:t>Entrées chaine sécu : 48-230Vac ou 24Vdc</w:t>
            </w:r>
          </w:p>
        </w:tc>
        <w:tc>
          <w:tcPr>
            <w:tcW w:w="5065" w:type="dxa"/>
            <w:gridSpan w:val="2"/>
            <w:tcBorders>
              <w:top w:val="single" w:sz="12" w:space="0" w:color="auto"/>
              <w:left w:val="single" w:sz="12" w:space="0" w:color="auto"/>
              <w:bottom w:val="single" w:sz="12" w:space="0" w:color="auto"/>
            </w:tcBorders>
          </w:tcPr>
          <w:p w:rsidR="00FD51D4" w:rsidRPr="0064187E" w:rsidRDefault="00FD51D4" w:rsidP="00065CFD">
            <w:r w:rsidRPr="0064187E">
              <w:rPr>
                <w:b/>
              </w:rPr>
              <w:t>CN4-I</w:t>
            </w:r>
          </w:p>
        </w:tc>
      </w:tr>
      <w:tr w:rsidR="00FD51D4" w:rsidTr="00065CFD">
        <w:trPr>
          <w:jc w:val="center"/>
        </w:trPr>
        <w:tc>
          <w:tcPr>
            <w:tcW w:w="1637" w:type="dxa"/>
            <w:tcBorders>
              <w:top w:val="single" w:sz="12" w:space="0" w:color="auto"/>
            </w:tcBorders>
          </w:tcPr>
          <w:p w:rsidR="00FD51D4" w:rsidRDefault="00FD51D4" w:rsidP="00065CFD">
            <w:r>
              <w:t>&gt;PE</w:t>
            </w:r>
          </w:p>
        </w:tc>
        <w:tc>
          <w:tcPr>
            <w:tcW w:w="3615" w:type="dxa"/>
            <w:tcBorders>
              <w:top w:val="single" w:sz="12" w:space="0" w:color="auto"/>
              <w:right w:val="single" w:sz="12" w:space="0" w:color="auto"/>
            </w:tcBorders>
          </w:tcPr>
          <w:p w:rsidR="00FD51D4" w:rsidRDefault="00FD51D4" w:rsidP="00065CFD"/>
        </w:tc>
        <w:tc>
          <w:tcPr>
            <w:tcW w:w="5065" w:type="dxa"/>
            <w:gridSpan w:val="2"/>
            <w:vMerge w:val="restart"/>
            <w:tcBorders>
              <w:top w:val="single" w:sz="12" w:space="0" w:color="auto"/>
              <w:left w:val="single" w:sz="12" w:space="0" w:color="auto"/>
            </w:tcBorders>
          </w:tcPr>
          <w:p w:rsidR="00FD51D4" w:rsidRDefault="00FD51D4" w:rsidP="00065CFD">
            <w:r w:rsidRPr="00F813AB">
              <w:t>Connecteur</w:t>
            </w:r>
            <w:r>
              <w:t xml:space="preserve"> reliant la carte puissance 220</w:t>
            </w:r>
            <w:r w:rsidRPr="00F813AB">
              <w:t xml:space="preserve">SP </w:t>
            </w:r>
            <w:r>
              <w:t>à la carte 216SP</w:t>
            </w:r>
          </w:p>
        </w:tc>
      </w:tr>
      <w:tr w:rsidR="00FD51D4" w:rsidTr="00065CFD">
        <w:trPr>
          <w:jc w:val="center"/>
        </w:trPr>
        <w:tc>
          <w:tcPr>
            <w:tcW w:w="1637" w:type="dxa"/>
            <w:tcBorders>
              <w:bottom w:val="nil"/>
            </w:tcBorders>
          </w:tcPr>
          <w:p w:rsidR="00FD51D4" w:rsidRDefault="00FD51D4" w:rsidP="00065CFD">
            <w:r>
              <w:t>&gt;VER</w:t>
            </w:r>
          </w:p>
        </w:tc>
        <w:tc>
          <w:tcPr>
            <w:tcW w:w="3615" w:type="dxa"/>
            <w:tcBorders>
              <w:bottom w:val="nil"/>
              <w:right w:val="single" w:sz="12" w:space="0" w:color="auto"/>
            </w:tcBorders>
          </w:tcPr>
          <w:p w:rsidR="00FD51D4" w:rsidRDefault="00FD51D4" w:rsidP="00065CFD">
            <w:r>
              <w:t xml:space="preserve">Verrouillage </w:t>
            </w:r>
          </w:p>
        </w:tc>
        <w:tc>
          <w:tcPr>
            <w:tcW w:w="5065" w:type="dxa"/>
            <w:gridSpan w:val="2"/>
            <w:vMerge/>
            <w:tcBorders>
              <w:left w:val="single" w:sz="12" w:space="0" w:color="auto"/>
            </w:tcBorders>
          </w:tcPr>
          <w:p w:rsidR="00FD51D4" w:rsidRDefault="00FD51D4" w:rsidP="00065CFD"/>
        </w:tc>
      </w:tr>
      <w:tr w:rsidR="00FD51D4" w:rsidTr="00065CFD">
        <w:trPr>
          <w:jc w:val="center"/>
        </w:trPr>
        <w:tc>
          <w:tcPr>
            <w:tcW w:w="1637" w:type="dxa"/>
            <w:tcBorders>
              <w:bottom w:val="nil"/>
            </w:tcBorders>
          </w:tcPr>
          <w:p w:rsidR="00FD51D4" w:rsidRDefault="00FD51D4" w:rsidP="00065CFD">
            <w:r>
              <w:t>&gt;SHP</w:t>
            </w:r>
          </w:p>
        </w:tc>
        <w:tc>
          <w:tcPr>
            <w:tcW w:w="3615" w:type="dxa"/>
            <w:tcBorders>
              <w:bottom w:val="nil"/>
              <w:right w:val="single" w:sz="12" w:space="0" w:color="auto"/>
            </w:tcBorders>
          </w:tcPr>
          <w:p w:rsidR="00FD51D4" w:rsidRDefault="00FD51D4" w:rsidP="00065CFD">
            <w:r>
              <w:t>Shunt palier</w:t>
            </w:r>
          </w:p>
        </w:tc>
        <w:tc>
          <w:tcPr>
            <w:tcW w:w="5065" w:type="dxa"/>
            <w:gridSpan w:val="2"/>
            <w:vMerge/>
            <w:tcBorders>
              <w:left w:val="single" w:sz="12" w:space="0" w:color="auto"/>
            </w:tcBorders>
          </w:tcPr>
          <w:p w:rsidR="00FD51D4" w:rsidRDefault="00FD51D4" w:rsidP="00065CFD"/>
        </w:tc>
      </w:tr>
      <w:tr w:rsidR="00FD51D4" w:rsidTr="00065CFD">
        <w:trPr>
          <w:jc w:val="center"/>
        </w:trPr>
        <w:tc>
          <w:tcPr>
            <w:tcW w:w="1637" w:type="dxa"/>
            <w:tcBorders>
              <w:bottom w:val="nil"/>
            </w:tcBorders>
          </w:tcPr>
          <w:p w:rsidR="00FD51D4" w:rsidRDefault="00FD51D4" w:rsidP="00065CFD">
            <w:r>
              <w:t>&gt;AU</w:t>
            </w:r>
          </w:p>
        </w:tc>
        <w:tc>
          <w:tcPr>
            <w:tcW w:w="3615" w:type="dxa"/>
            <w:tcBorders>
              <w:bottom w:val="nil"/>
              <w:right w:val="single" w:sz="12" w:space="0" w:color="auto"/>
            </w:tcBorders>
          </w:tcPr>
          <w:p w:rsidR="00FD51D4" w:rsidRDefault="00FD51D4" w:rsidP="00065CFD">
            <w:r>
              <w:t>Arrêt d’urgence</w:t>
            </w:r>
          </w:p>
        </w:tc>
        <w:tc>
          <w:tcPr>
            <w:tcW w:w="5065" w:type="dxa"/>
            <w:gridSpan w:val="2"/>
            <w:vMerge/>
            <w:tcBorders>
              <w:left w:val="single" w:sz="12" w:space="0" w:color="auto"/>
            </w:tcBorders>
          </w:tcPr>
          <w:p w:rsidR="00FD51D4" w:rsidRDefault="00FD51D4" w:rsidP="00065CFD"/>
        </w:tc>
      </w:tr>
      <w:tr w:rsidR="00FD51D4" w:rsidTr="00065CFD">
        <w:trPr>
          <w:jc w:val="center"/>
        </w:trPr>
        <w:tc>
          <w:tcPr>
            <w:tcW w:w="1637" w:type="dxa"/>
            <w:tcBorders>
              <w:bottom w:val="nil"/>
            </w:tcBorders>
          </w:tcPr>
          <w:p w:rsidR="00FD51D4" w:rsidRDefault="00FD51D4" w:rsidP="00065CFD">
            <w:r>
              <w:t>&gt;CHS</w:t>
            </w:r>
          </w:p>
        </w:tc>
        <w:tc>
          <w:tcPr>
            <w:tcW w:w="3615" w:type="dxa"/>
            <w:tcBorders>
              <w:bottom w:val="nil"/>
              <w:right w:val="single" w:sz="12" w:space="0" w:color="auto"/>
            </w:tcBorders>
          </w:tcPr>
          <w:p w:rsidR="00FD51D4" w:rsidRDefault="00FD51D4" w:rsidP="00065CFD">
            <w:r>
              <w:t>Alimentation chaine de sécu</w:t>
            </w:r>
          </w:p>
        </w:tc>
        <w:tc>
          <w:tcPr>
            <w:tcW w:w="5065" w:type="dxa"/>
            <w:gridSpan w:val="2"/>
            <w:vMerge/>
            <w:tcBorders>
              <w:left w:val="single" w:sz="12" w:space="0" w:color="auto"/>
              <w:bottom w:val="nil"/>
            </w:tcBorders>
          </w:tcPr>
          <w:p w:rsidR="00FD51D4" w:rsidRDefault="00FD51D4" w:rsidP="00065CFD"/>
        </w:tc>
      </w:tr>
      <w:tr w:rsidR="00FD51D4" w:rsidRPr="0064187E" w:rsidTr="00065CFD">
        <w:trPr>
          <w:trHeight w:val="135"/>
          <w:jc w:val="center"/>
        </w:trPr>
        <w:tc>
          <w:tcPr>
            <w:tcW w:w="5252" w:type="dxa"/>
            <w:gridSpan w:val="2"/>
            <w:tcBorders>
              <w:top w:val="single" w:sz="12" w:space="0" w:color="auto"/>
              <w:bottom w:val="single" w:sz="12" w:space="0" w:color="auto"/>
              <w:right w:val="single" w:sz="12" w:space="0" w:color="auto"/>
            </w:tcBorders>
          </w:tcPr>
          <w:p w:rsidR="00FD51D4" w:rsidRPr="0064187E" w:rsidRDefault="00FD51D4" w:rsidP="00065CFD">
            <w:pPr>
              <w:rPr>
                <w:b/>
              </w:rPr>
            </w:pPr>
            <w:r w:rsidRPr="0064187E">
              <w:rPr>
                <w:b/>
              </w:rPr>
              <w:t>CN5-I</w:t>
            </w:r>
          </w:p>
        </w:tc>
        <w:tc>
          <w:tcPr>
            <w:tcW w:w="5065" w:type="dxa"/>
            <w:gridSpan w:val="2"/>
            <w:tcBorders>
              <w:top w:val="single" w:sz="12" w:space="0" w:color="auto"/>
              <w:left w:val="single" w:sz="12" w:space="0" w:color="auto"/>
              <w:bottom w:val="single" w:sz="12" w:space="0" w:color="auto"/>
            </w:tcBorders>
          </w:tcPr>
          <w:p w:rsidR="00FD51D4" w:rsidRPr="0064187E" w:rsidRDefault="00FD51D4" w:rsidP="00065CFD">
            <w:r w:rsidRPr="0064187E">
              <w:rPr>
                <w:b/>
              </w:rPr>
              <w:t>CN6-I</w:t>
            </w:r>
          </w:p>
        </w:tc>
      </w:tr>
      <w:tr w:rsidR="00FD51D4" w:rsidTr="00065CFD">
        <w:trPr>
          <w:jc w:val="center"/>
        </w:trPr>
        <w:tc>
          <w:tcPr>
            <w:tcW w:w="1637" w:type="dxa"/>
            <w:tcBorders>
              <w:top w:val="single" w:sz="12" w:space="0" w:color="auto"/>
            </w:tcBorders>
          </w:tcPr>
          <w:p w:rsidR="00FD51D4" w:rsidRDefault="00FD51D4" w:rsidP="00065CFD">
            <w:r>
              <w:t>&lt;VER</w:t>
            </w:r>
          </w:p>
        </w:tc>
        <w:tc>
          <w:tcPr>
            <w:tcW w:w="3615" w:type="dxa"/>
            <w:tcBorders>
              <w:top w:val="single" w:sz="12" w:space="0" w:color="auto"/>
              <w:right w:val="single" w:sz="12" w:space="0" w:color="auto"/>
            </w:tcBorders>
          </w:tcPr>
          <w:p w:rsidR="00FD51D4" w:rsidRDefault="00FD51D4" w:rsidP="00065CFD">
            <w:r>
              <w:t>Verrouillage</w:t>
            </w:r>
          </w:p>
        </w:tc>
        <w:tc>
          <w:tcPr>
            <w:tcW w:w="1921" w:type="dxa"/>
            <w:tcBorders>
              <w:top w:val="single" w:sz="12" w:space="0" w:color="auto"/>
              <w:left w:val="single" w:sz="12" w:space="0" w:color="auto"/>
              <w:bottom w:val="nil"/>
            </w:tcBorders>
          </w:tcPr>
          <w:p w:rsidR="00FD51D4" w:rsidRDefault="00FD51D4" w:rsidP="00065CFD">
            <w:r>
              <w:t>&lt;BOOST</w:t>
            </w:r>
          </w:p>
        </w:tc>
        <w:tc>
          <w:tcPr>
            <w:tcW w:w="3144" w:type="dxa"/>
            <w:tcBorders>
              <w:top w:val="single" w:sz="12" w:space="0" w:color="auto"/>
            </w:tcBorders>
          </w:tcPr>
          <w:p w:rsidR="00FD51D4" w:rsidRDefault="00FD51D4" w:rsidP="00065CFD">
            <w:r>
              <w:t>Commande boost frein</w:t>
            </w:r>
          </w:p>
        </w:tc>
      </w:tr>
      <w:tr w:rsidR="00FD51D4" w:rsidTr="00065CFD">
        <w:trPr>
          <w:jc w:val="center"/>
        </w:trPr>
        <w:tc>
          <w:tcPr>
            <w:tcW w:w="1637" w:type="dxa"/>
            <w:tcBorders>
              <w:bottom w:val="nil"/>
            </w:tcBorders>
          </w:tcPr>
          <w:p w:rsidR="00FD51D4" w:rsidRDefault="00FD51D4" w:rsidP="00065CFD">
            <w:r>
              <w:t>&lt;CCT</w:t>
            </w:r>
          </w:p>
        </w:tc>
        <w:tc>
          <w:tcPr>
            <w:tcW w:w="3615" w:type="dxa"/>
            <w:tcBorders>
              <w:bottom w:val="nil"/>
              <w:right w:val="single" w:sz="12" w:space="0" w:color="auto"/>
            </w:tcBorders>
          </w:tcPr>
          <w:p w:rsidR="00FD51D4" w:rsidRDefault="00FD51D4" w:rsidP="00065CFD">
            <w:r>
              <w:t>Commun contacteur</w:t>
            </w:r>
          </w:p>
        </w:tc>
        <w:tc>
          <w:tcPr>
            <w:tcW w:w="1921" w:type="dxa"/>
            <w:tcBorders>
              <w:top w:val="nil"/>
              <w:left w:val="single" w:sz="12" w:space="0" w:color="auto"/>
              <w:bottom w:val="nil"/>
            </w:tcBorders>
          </w:tcPr>
          <w:p w:rsidR="00FD51D4" w:rsidRDefault="00FD51D4" w:rsidP="00065CFD">
            <w:r>
              <w:t>&lt;VENT</w:t>
            </w:r>
          </w:p>
        </w:tc>
        <w:tc>
          <w:tcPr>
            <w:tcW w:w="3144" w:type="dxa"/>
            <w:tcBorders>
              <w:bottom w:val="nil"/>
            </w:tcBorders>
          </w:tcPr>
          <w:p w:rsidR="00FD51D4" w:rsidRDefault="00FD51D4" w:rsidP="00065CFD">
            <w:r>
              <w:t>Commande ventilateur</w:t>
            </w:r>
          </w:p>
        </w:tc>
      </w:tr>
      <w:tr w:rsidR="00FD51D4" w:rsidTr="00065CFD">
        <w:trPr>
          <w:jc w:val="center"/>
        </w:trPr>
        <w:tc>
          <w:tcPr>
            <w:tcW w:w="1637" w:type="dxa"/>
            <w:tcBorders>
              <w:bottom w:val="nil"/>
            </w:tcBorders>
          </w:tcPr>
          <w:p w:rsidR="00FD51D4" w:rsidRDefault="00FD51D4" w:rsidP="00065CFD">
            <w:r>
              <w:t>&lt;L</w:t>
            </w:r>
          </w:p>
        </w:tc>
        <w:tc>
          <w:tcPr>
            <w:tcW w:w="3615" w:type="dxa"/>
            <w:tcBorders>
              <w:bottom w:val="nil"/>
              <w:right w:val="single" w:sz="12" w:space="0" w:color="auto"/>
            </w:tcBorders>
          </w:tcPr>
          <w:p w:rsidR="00FD51D4" w:rsidRDefault="00FD51D4" w:rsidP="00065CFD">
            <w:r>
              <w:t>Ligne</w:t>
            </w:r>
          </w:p>
        </w:tc>
        <w:tc>
          <w:tcPr>
            <w:tcW w:w="1921" w:type="dxa"/>
            <w:tcBorders>
              <w:top w:val="nil"/>
              <w:left w:val="single" w:sz="12" w:space="0" w:color="auto"/>
              <w:bottom w:val="nil"/>
            </w:tcBorders>
          </w:tcPr>
          <w:p w:rsidR="00FD51D4" w:rsidRDefault="00FD51D4" w:rsidP="00065CFD">
            <w:r>
              <w:t>V24</w:t>
            </w:r>
          </w:p>
        </w:tc>
        <w:tc>
          <w:tcPr>
            <w:tcW w:w="3144" w:type="dxa"/>
            <w:tcBorders>
              <w:bottom w:val="nil"/>
            </w:tcBorders>
          </w:tcPr>
          <w:p w:rsidR="00FD51D4" w:rsidRDefault="00FD51D4" w:rsidP="00065CFD"/>
        </w:tc>
      </w:tr>
      <w:tr w:rsidR="00FD51D4" w:rsidTr="00065CFD">
        <w:trPr>
          <w:jc w:val="center"/>
        </w:trPr>
        <w:tc>
          <w:tcPr>
            <w:tcW w:w="1637" w:type="dxa"/>
            <w:tcBorders>
              <w:top w:val="nil"/>
              <w:bottom w:val="single" w:sz="12" w:space="0" w:color="auto"/>
            </w:tcBorders>
          </w:tcPr>
          <w:p w:rsidR="00FD51D4" w:rsidRDefault="00FD51D4" w:rsidP="00065CFD"/>
        </w:tc>
        <w:tc>
          <w:tcPr>
            <w:tcW w:w="3615" w:type="dxa"/>
            <w:tcBorders>
              <w:top w:val="nil"/>
              <w:bottom w:val="single" w:sz="12" w:space="0" w:color="auto"/>
              <w:right w:val="single" w:sz="12" w:space="0" w:color="auto"/>
            </w:tcBorders>
          </w:tcPr>
          <w:p w:rsidR="00FD51D4" w:rsidRDefault="00FD51D4" w:rsidP="00065CFD"/>
        </w:tc>
        <w:tc>
          <w:tcPr>
            <w:tcW w:w="1921" w:type="dxa"/>
            <w:tcBorders>
              <w:top w:val="nil"/>
              <w:left w:val="single" w:sz="12" w:space="0" w:color="auto"/>
              <w:bottom w:val="single" w:sz="12" w:space="0" w:color="auto"/>
            </w:tcBorders>
          </w:tcPr>
          <w:p w:rsidR="00FD51D4" w:rsidRDefault="00FD51D4" w:rsidP="00065CFD">
            <w:r>
              <w:t>&lt;CHAUF</w:t>
            </w:r>
          </w:p>
        </w:tc>
        <w:tc>
          <w:tcPr>
            <w:tcW w:w="3144" w:type="dxa"/>
            <w:tcBorders>
              <w:top w:val="nil"/>
              <w:bottom w:val="single" w:sz="12" w:space="0" w:color="auto"/>
            </w:tcBorders>
          </w:tcPr>
          <w:p w:rsidR="00FD51D4" w:rsidRDefault="00FD51D4" w:rsidP="00065CFD">
            <w:r>
              <w:t>Commande chauffage</w:t>
            </w:r>
          </w:p>
        </w:tc>
      </w:tr>
      <w:tr w:rsidR="00FD51D4" w:rsidRPr="0064187E" w:rsidTr="00065CFD">
        <w:trPr>
          <w:trHeight w:val="135"/>
          <w:jc w:val="center"/>
        </w:trPr>
        <w:tc>
          <w:tcPr>
            <w:tcW w:w="5252" w:type="dxa"/>
            <w:gridSpan w:val="2"/>
            <w:tcBorders>
              <w:top w:val="single" w:sz="12" w:space="0" w:color="auto"/>
              <w:bottom w:val="single" w:sz="12" w:space="0" w:color="auto"/>
              <w:right w:val="single" w:sz="12" w:space="0" w:color="auto"/>
            </w:tcBorders>
          </w:tcPr>
          <w:p w:rsidR="00FD51D4" w:rsidRPr="0064187E" w:rsidRDefault="00FD51D4" w:rsidP="00065CFD">
            <w:pPr>
              <w:rPr>
                <w:b/>
              </w:rPr>
            </w:pPr>
            <w:r w:rsidRPr="0064187E">
              <w:rPr>
                <w:b/>
              </w:rPr>
              <w:t>CN7-I</w:t>
            </w:r>
          </w:p>
        </w:tc>
        <w:tc>
          <w:tcPr>
            <w:tcW w:w="5065" w:type="dxa"/>
            <w:gridSpan w:val="2"/>
            <w:tcBorders>
              <w:top w:val="single" w:sz="12" w:space="0" w:color="auto"/>
              <w:left w:val="single" w:sz="12" w:space="0" w:color="auto"/>
              <w:bottom w:val="single" w:sz="12" w:space="0" w:color="auto"/>
            </w:tcBorders>
          </w:tcPr>
          <w:p w:rsidR="00FD51D4" w:rsidRPr="0064187E" w:rsidRDefault="00FD51D4" w:rsidP="00065CFD">
            <w:r w:rsidRPr="0064187E">
              <w:rPr>
                <w:b/>
              </w:rPr>
              <w:t>CN8-I</w:t>
            </w:r>
          </w:p>
        </w:tc>
      </w:tr>
      <w:tr w:rsidR="00FD51D4" w:rsidTr="00065CFD">
        <w:trPr>
          <w:jc w:val="center"/>
        </w:trPr>
        <w:tc>
          <w:tcPr>
            <w:tcW w:w="1637" w:type="dxa"/>
            <w:tcBorders>
              <w:top w:val="single" w:sz="12" w:space="0" w:color="auto"/>
            </w:tcBorders>
          </w:tcPr>
          <w:p w:rsidR="00FD51D4" w:rsidRDefault="00FD51D4" w:rsidP="00065CFD">
            <w:r>
              <w:t>&lt; K_EGA</w:t>
            </w:r>
          </w:p>
        </w:tc>
        <w:tc>
          <w:tcPr>
            <w:tcW w:w="3615" w:type="dxa"/>
            <w:tcBorders>
              <w:top w:val="single" w:sz="12" w:space="0" w:color="auto"/>
              <w:right w:val="single" w:sz="12" w:space="0" w:color="auto"/>
            </w:tcBorders>
          </w:tcPr>
          <w:p w:rsidR="00FD51D4" w:rsidRDefault="00FD51D4" w:rsidP="00065CFD">
            <w:r>
              <w:t>Commande éclairage gaine</w:t>
            </w:r>
          </w:p>
        </w:tc>
        <w:tc>
          <w:tcPr>
            <w:tcW w:w="1921" w:type="dxa"/>
            <w:tcBorders>
              <w:top w:val="single" w:sz="12" w:space="0" w:color="auto"/>
              <w:left w:val="single" w:sz="12" w:space="0" w:color="auto"/>
              <w:bottom w:val="nil"/>
            </w:tcBorders>
          </w:tcPr>
          <w:p w:rsidR="00FD51D4" w:rsidRDefault="00FD51D4" w:rsidP="00065CFD">
            <w:r>
              <w:t>&lt;S1 … S5</w:t>
            </w:r>
          </w:p>
        </w:tc>
        <w:tc>
          <w:tcPr>
            <w:tcW w:w="3144" w:type="dxa"/>
            <w:tcBorders>
              <w:top w:val="single" w:sz="12" w:space="0" w:color="auto"/>
            </w:tcBorders>
          </w:tcPr>
          <w:p w:rsidR="00FD51D4" w:rsidRDefault="00FD51D4" w:rsidP="00065CFD">
            <w:r>
              <w:t>Commandes VF</w:t>
            </w:r>
          </w:p>
        </w:tc>
      </w:tr>
      <w:tr w:rsidR="00FD51D4" w:rsidTr="00065CFD">
        <w:trPr>
          <w:jc w:val="center"/>
        </w:trPr>
        <w:tc>
          <w:tcPr>
            <w:tcW w:w="1637" w:type="dxa"/>
            <w:tcBorders>
              <w:bottom w:val="nil"/>
            </w:tcBorders>
          </w:tcPr>
          <w:p w:rsidR="00FD51D4" w:rsidRDefault="00FD51D4" w:rsidP="00065CFD">
            <w:r>
              <w:t>&gt; E_GA</w:t>
            </w:r>
          </w:p>
        </w:tc>
        <w:tc>
          <w:tcPr>
            <w:tcW w:w="3615" w:type="dxa"/>
            <w:tcBorders>
              <w:bottom w:val="nil"/>
              <w:right w:val="single" w:sz="12" w:space="0" w:color="auto"/>
            </w:tcBorders>
          </w:tcPr>
          <w:p w:rsidR="00FD51D4" w:rsidRDefault="00FD51D4" w:rsidP="00065CFD">
            <w:r>
              <w:t>Détection éclairage gaine</w:t>
            </w:r>
          </w:p>
          <w:p w:rsidR="00FD51D4" w:rsidRPr="001F067F" w:rsidRDefault="00FD51D4" w:rsidP="00065CFD">
            <w:r w:rsidRPr="001F067F">
              <w:t>Opto-isolée / 24 Vdc à 230 Vac</w:t>
            </w:r>
          </w:p>
        </w:tc>
        <w:tc>
          <w:tcPr>
            <w:tcW w:w="1921" w:type="dxa"/>
            <w:tcBorders>
              <w:top w:val="nil"/>
              <w:left w:val="single" w:sz="12" w:space="0" w:color="auto"/>
              <w:bottom w:val="nil"/>
            </w:tcBorders>
          </w:tcPr>
          <w:p w:rsidR="00FD51D4" w:rsidRDefault="00FD51D4" w:rsidP="00065CFD">
            <w:r>
              <w:t>COM</w:t>
            </w:r>
          </w:p>
        </w:tc>
        <w:tc>
          <w:tcPr>
            <w:tcW w:w="3144" w:type="dxa"/>
            <w:tcBorders>
              <w:bottom w:val="nil"/>
            </w:tcBorders>
          </w:tcPr>
          <w:p w:rsidR="00FD51D4" w:rsidRDefault="00FD51D4" w:rsidP="00065CFD"/>
        </w:tc>
      </w:tr>
      <w:tr w:rsidR="00FD51D4" w:rsidTr="00065CFD">
        <w:trPr>
          <w:jc w:val="center"/>
        </w:trPr>
        <w:tc>
          <w:tcPr>
            <w:tcW w:w="1637" w:type="dxa"/>
            <w:tcBorders>
              <w:bottom w:val="nil"/>
            </w:tcBorders>
          </w:tcPr>
          <w:p w:rsidR="00FD51D4" w:rsidRDefault="00FD51D4" w:rsidP="00065CFD">
            <w:r>
              <w:t>PE</w:t>
            </w:r>
          </w:p>
        </w:tc>
        <w:tc>
          <w:tcPr>
            <w:tcW w:w="3615" w:type="dxa"/>
            <w:tcBorders>
              <w:bottom w:val="nil"/>
              <w:right w:val="single" w:sz="12" w:space="0" w:color="auto"/>
            </w:tcBorders>
          </w:tcPr>
          <w:p w:rsidR="00FD51D4" w:rsidRDefault="00FD51D4" w:rsidP="00065CFD"/>
        </w:tc>
        <w:tc>
          <w:tcPr>
            <w:tcW w:w="1921" w:type="dxa"/>
            <w:tcBorders>
              <w:top w:val="nil"/>
              <w:left w:val="single" w:sz="12" w:space="0" w:color="auto"/>
              <w:bottom w:val="nil"/>
            </w:tcBorders>
          </w:tcPr>
          <w:p w:rsidR="00FD51D4" w:rsidRDefault="00FD51D4" w:rsidP="00065CFD"/>
        </w:tc>
        <w:tc>
          <w:tcPr>
            <w:tcW w:w="3144" w:type="dxa"/>
            <w:tcBorders>
              <w:bottom w:val="nil"/>
            </w:tcBorders>
          </w:tcPr>
          <w:p w:rsidR="00FD51D4" w:rsidRDefault="00FD51D4" w:rsidP="00065CFD"/>
        </w:tc>
      </w:tr>
      <w:tr w:rsidR="00FD51D4" w:rsidRPr="0064187E" w:rsidTr="00065CFD">
        <w:trPr>
          <w:trHeight w:val="135"/>
          <w:jc w:val="center"/>
        </w:trPr>
        <w:tc>
          <w:tcPr>
            <w:tcW w:w="5252" w:type="dxa"/>
            <w:gridSpan w:val="2"/>
            <w:tcBorders>
              <w:top w:val="single" w:sz="12" w:space="0" w:color="auto"/>
              <w:bottom w:val="single" w:sz="12" w:space="0" w:color="auto"/>
              <w:right w:val="single" w:sz="12" w:space="0" w:color="auto"/>
            </w:tcBorders>
          </w:tcPr>
          <w:p w:rsidR="00FD51D4" w:rsidRPr="0064187E" w:rsidRDefault="00FD51D4" w:rsidP="00065CFD">
            <w:pPr>
              <w:rPr>
                <w:b/>
              </w:rPr>
            </w:pPr>
            <w:r w:rsidRPr="0064187E">
              <w:rPr>
                <w:b/>
              </w:rPr>
              <w:t>CN9-I</w:t>
            </w:r>
          </w:p>
        </w:tc>
        <w:tc>
          <w:tcPr>
            <w:tcW w:w="5065" w:type="dxa"/>
            <w:gridSpan w:val="2"/>
            <w:tcBorders>
              <w:top w:val="single" w:sz="12" w:space="0" w:color="auto"/>
              <w:left w:val="single" w:sz="12" w:space="0" w:color="auto"/>
              <w:bottom w:val="single" w:sz="12" w:space="0" w:color="auto"/>
            </w:tcBorders>
          </w:tcPr>
          <w:p w:rsidR="00FD51D4" w:rsidRPr="0064187E" w:rsidRDefault="00FD51D4" w:rsidP="00065CFD">
            <w:r w:rsidRPr="0064187E">
              <w:rPr>
                <w:b/>
              </w:rPr>
              <w:t>CN10-I</w:t>
            </w:r>
          </w:p>
        </w:tc>
      </w:tr>
      <w:tr w:rsidR="00FD51D4" w:rsidTr="00065CFD">
        <w:trPr>
          <w:jc w:val="center"/>
        </w:trPr>
        <w:tc>
          <w:tcPr>
            <w:tcW w:w="1637" w:type="dxa"/>
            <w:tcBorders>
              <w:top w:val="single" w:sz="12" w:space="0" w:color="auto"/>
            </w:tcBorders>
          </w:tcPr>
          <w:p w:rsidR="00FD51D4" w:rsidRDefault="00FD51D4" w:rsidP="00065CFD">
            <w:r>
              <w:t>&lt;CAM 2</w:t>
            </w:r>
          </w:p>
        </w:tc>
        <w:tc>
          <w:tcPr>
            <w:tcW w:w="3615" w:type="dxa"/>
            <w:tcBorders>
              <w:top w:val="single" w:sz="12" w:space="0" w:color="auto"/>
              <w:right w:val="single" w:sz="12" w:space="0" w:color="auto"/>
            </w:tcBorders>
          </w:tcPr>
          <w:p w:rsidR="00FD51D4" w:rsidRDefault="00FD51D4" w:rsidP="00065CFD">
            <w:r>
              <w:t>Commande came porte 2</w:t>
            </w:r>
          </w:p>
        </w:tc>
        <w:tc>
          <w:tcPr>
            <w:tcW w:w="1921" w:type="dxa"/>
            <w:tcBorders>
              <w:top w:val="single" w:sz="12" w:space="0" w:color="auto"/>
              <w:left w:val="single" w:sz="12" w:space="0" w:color="auto"/>
              <w:bottom w:val="nil"/>
            </w:tcBorders>
          </w:tcPr>
          <w:p w:rsidR="00FD51D4" w:rsidRDefault="00FD51D4" w:rsidP="00065CFD">
            <w:r>
              <w:t>&gt;E1</w:t>
            </w:r>
          </w:p>
        </w:tc>
        <w:tc>
          <w:tcPr>
            <w:tcW w:w="3144" w:type="dxa"/>
            <w:tcBorders>
              <w:top w:val="single" w:sz="12" w:space="0" w:color="auto"/>
            </w:tcBorders>
          </w:tcPr>
          <w:p w:rsidR="00FD51D4" w:rsidRDefault="00FD51D4" w:rsidP="00065CFD">
            <w:pPr>
              <w:pStyle w:val="Retraitnormal"/>
              <w:ind w:left="0"/>
            </w:pPr>
            <w:r>
              <w:t xml:space="preserve">Opto-isolée / 12-24 Vdc </w:t>
            </w:r>
          </w:p>
        </w:tc>
      </w:tr>
      <w:tr w:rsidR="00FD51D4" w:rsidTr="00065CFD">
        <w:trPr>
          <w:jc w:val="center"/>
        </w:trPr>
        <w:tc>
          <w:tcPr>
            <w:tcW w:w="1637" w:type="dxa"/>
            <w:tcBorders>
              <w:bottom w:val="nil"/>
            </w:tcBorders>
          </w:tcPr>
          <w:p w:rsidR="00FD51D4" w:rsidRDefault="00FD51D4" w:rsidP="00065CFD">
            <w:r>
              <w:t>&lt;OUV 2</w:t>
            </w:r>
          </w:p>
        </w:tc>
        <w:tc>
          <w:tcPr>
            <w:tcW w:w="3615" w:type="dxa"/>
            <w:tcBorders>
              <w:bottom w:val="nil"/>
              <w:right w:val="single" w:sz="12" w:space="0" w:color="auto"/>
            </w:tcBorders>
          </w:tcPr>
          <w:p w:rsidR="00FD51D4" w:rsidRDefault="00FD51D4" w:rsidP="00065CFD">
            <w:r>
              <w:t>Commande ouverture porte 2</w:t>
            </w:r>
          </w:p>
        </w:tc>
        <w:tc>
          <w:tcPr>
            <w:tcW w:w="1921" w:type="dxa"/>
            <w:tcBorders>
              <w:top w:val="nil"/>
              <w:left w:val="single" w:sz="12" w:space="0" w:color="auto"/>
              <w:bottom w:val="nil"/>
            </w:tcBorders>
          </w:tcPr>
          <w:p w:rsidR="00FD51D4" w:rsidRDefault="00FD51D4" w:rsidP="00065CFD">
            <w:r>
              <w:t>&gt;E2</w:t>
            </w:r>
          </w:p>
        </w:tc>
        <w:tc>
          <w:tcPr>
            <w:tcW w:w="3144" w:type="dxa"/>
            <w:tcBorders>
              <w:bottom w:val="nil"/>
            </w:tcBorders>
          </w:tcPr>
          <w:p w:rsidR="00FD51D4" w:rsidRDefault="00FD51D4" w:rsidP="00065CFD">
            <w:r>
              <w:t xml:space="preserve">Opto-isolée / 12-24 Vdc </w:t>
            </w:r>
          </w:p>
        </w:tc>
      </w:tr>
      <w:tr w:rsidR="00FD51D4" w:rsidTr="00065CFD">
        <w:trPr>
          <w:jc w:val="center"/>
        </w:trPr>
        <w:tc>
          <w:tcPr>
            <w:tcW w:w="1637" w:type="dxa"/>
            <w:tcBorders>
              <w:bottom w:val="nil"/>
            </w:tcBorders>
          </w:tcPr>
          <w:p w:rsidR="00FD51D4" w:rsidRDefault="00FD51D4" w:rsidP="00065CFD">
            <w:r>
              <w:t>V24</w:t>
            </w:r>
          </w:p>
        </w:tc>
        <w:tc>
          <w:tcPr>
            <w:tcW w:w="3615" w:type="dxa"/>
            <w:tcBorders>
              <w:bottom w:val="nil"/>
              <w:right w:val="single" w:sz="12" w:space="0" w:color="auto"/>
            </w:tcBorders>
          </w:tcPr>
          <w:p w:rsidR="00FD51D4" w:rsidRDefault="00FD51D4" w:rsidP="00065CFD">
            <w:r>
              <w:t>24 V</w:t>
            </w:r>
          </w:p>
        </w:tc>
        <w:tc>
          <w:tcPr>
            <w:tcW w:w="1921" w:type="dxa"/>
            <w:tcBorders>
              <w:top w:val="nil"/>
              <w:left w:val="single" w:sz="12" w:space="0" w:color="auto"/>
              <w:bottom w:val="nil"/>
            </w:tcBorders>
          </w:tcPr>
          <w:p w:rsidR="00FD51D4" w:rsidRDefault="00FD51D4" w:rsidP="00065CFD">
            <w:r>
              <w:t>GND</w:t>
            </w:r>
          </w:p>
        </w:tc>
        <w:tc>
          <w:tcPr>
            <w:tcW w:w="3144" w:type="dxa"/>
            <w:tcBorders>
              <w:bottom w:val="nil"/>
            </w:tcBorders>
          </w:tcPr>
          <w:p w:rsidR="00FD51D4" w:rsidRDefault="00FD51D4" w:rsidP="00065CFD"/>
        </w:tc>
      </w:tr>
      <w:tr w:rsidR="00FD51D4" w:rsidTr="00065CFD">
        <w:trPr>
          <w:jc w:val="center"/>
        </w:trPr>
        <w:tc>
          <w:tcPr>
            <w:tcW w:w="1637" w:type="dxa"/>
            <w:tcBorders>
              <w:top w:val="nil"/>
              <w:bottom w:val="single" w:sz="12" w:space="0" w:color="auto"/>
            </w:tcBorders>
          </w:tcPr>
          <w:p w:rsidR="00FD51D4" w:rsidRDefault="00FD51D4" w:rsidP="00065CFD">
            <w:r>
              <w:t>&lt;FER 2</w:t>
            </w:r>
          </w:p>
        </w:tc>
        <w:tc>
          <w:tcPr>
            <w:tcW w:w="3615" w:type="dxa"/>
            <w:tcBorders>
              <w:top w:val="nil"/>
              <w:bottom w:val="single" w:sz="12" w:space="0" w:color="auto"/>
              <w:right w:val="single" w:sz="12" w:space="0" w:color="auto"/>
            </w:tcBorders>
          </w:tcPr>
          <w:p w:rsidR="00FD51D4" w:rsidRDefault="00FD51D4" w:rsidP="00065CFD">
            <w:r>
              <w:t>Commande fermeture porte 2</w:t>
            </w:r>
          </w:p>
        </w:tc>
        <w:tc>
          <w:tcPr>
            <w:tcW w:w="1921" w:type="dxa"/>
            <w:tcBorders>
              <w:top w:val="nil"/>
              <w:left w:val="single" w:sz="12" w:space="0" w:color="auto"/>
              <w:bottom w:val="single" w:sz="12" w:space="0" w:color="auto"/>
            </w:tcBorders>
          </w:tcPr>
          <w:p w:rsidR="00FD51D4" w:rsidRDefault="00FD51D4" w:rsidP="00065CFD">
            <w:r>
              <w:t>GND</w:t>
            </w:r>
          </w:p>
        </w:tc>
        <w:tc>
          <w:tcPr>
            <w:tcW w:w="3144" w:type="dxa"/>
            <w:tcBorders>
              <w:top w:val="nil"/>
              <w:bottom w:val="single" w:sz="12" w:space="0" w:color="auto"/>
            </w:tcBorders>
          </w:tcPr>
          <w:p w:rsidR="00FD51D4" w:rsidRDefault="00FD51D4" w:rsidP="00065CFD"/>
        </w:tc>
      </w:tr>
      <w:tr w:rsidR="00FD51D4" w:rsidRPr="0064187E" w:rsidTr="00065CFD">
        <w:trPr>
          <w:trHeight w:val="135"/>
          <w:jc w:val="center"/>
        </w:trPr>
        <w:tc>
          <w:tcPr>
            <w:tcW w:w="5252" w:type="dxa"/>
            <w:gridSpan w:val="2"/>
            <w:tcBorders>
              <w:top w:val="single" w:sz="12" w:space="0" w:color="auto"/>
              <w:bottom w:val="single" w:sz="12" w:space="0" w:color="auto"/>
              <w:right w:val="single" w:sz="12" w:space="0" w:color="auto"/>
            </w:tcBorders>
          </w:tcPr>
          <w:p w:rsidR="00FD51D4" w:rsidRPr="0064187E" w:rsidRDefault="00FD51D4" w:rsidP="00065CFD">
            <w:pPr>
              <w:rPr>
                <w:b/>
              </w:rPr>
            </w:pPr>
            <w:r w:rsidRPr="0064187E">
              <w:rPr>
                <w:b/>
              </w:rPr>
              <w:t>CN11-I</w:t>
            </w:r>
          </w:p>
        </w:tc>
        <w:tc>
          <w:tcPr>
            <w:tcW w:w="5065" w:type="dxa"/>
            <w:gridSpan w:val="2"/>
            <w:tcBorders>
              <w:top w:val="single" w:sz="12" w:space="0" w:color="auto"/>
              <w:left w:val="single" w:sz="12" w:space="0" w:color="auto"/>
              <w:bottom w:val="single" w:sz="12" w:space="0" w:color="auto"/>
            </w:tcBorders>
          </w:tcPr>
          <w:p w:rsidR="00FD51D4" w:rsidRPr="0064187E" w:rsidRDefault="00FD51D4" w:rsidP="00065CFD">
            <w:r w:rsidRPr="0064187E">
              <w:rPr>
                <w:b/>
              </w:rPr>
              <w:t>CN12-I</w:t>
            </w:r>
          </w:p>
        </w:tc>
      </w:tr>
      <w:tr w:rsidR="00FD51D4" w:rsidTr="00065CFD">
        <w:trPr>
          <w:jc w:val="center"/>
        </w:trPr>
        <w:tc>
          <w:tcPr>
            <w:tcW w:w="1637" w:type="dxa"/>
            <w:tcBorders>
              <w:top w:val="single" w:sz="12" w:space="0" w:color="auto"/>
            </w:tcBorders>
          </w:tcPr>
          <w:p w:rsidR="00FD51D4" w:rsidRDefault="00FD51D4" w:rsidP="00065CFD">
            <w:r>
              <w:t>&lt;CAM 1</w:t>
            </w:r>
          </w:p>
        </w:tc>
        <w:tc>
          <w:tcPr>
            <w:tcW w:w="3615" w:type="dxa"/>
            <w:tcBorders>
              <w:top w:val="single" w:sz="12" w:space="0" w:color="auto"/>
              <w:right w:val="single" w:sz="12" w:space="0" w:color="auto"/>
            </w:tcBorders>
          </w:tcPr>
          <w:p w:rsidR="00FD51D4" w:rsidRDefault="00FD51D4" w:rsidP="00065CFD">
            <w:r>
              <w:t>Commande came porte 1</w:t>
            </w:r>
          </w:p>
        </w:tc>
        <w:tc>
          <w:tcPr>
            <w:tcW w:w="1921" w:type="dxa"/>
            <w:tcBorders>
              <w:top w:val="single" w:sz="12" w:space="0" w:color="auto"/>
              <w:left w:val="single" w:sz="12" w:space="0" w:color="auto"/>
              <w:bottom w:val="nil"/>
            </w:tcBorders>
          </w:tcPr>
          <w:p w:rsidR="00FD51D4" w:rsidRDefault="00FD51D4" w:rsidP="00065CFD">
            <w:r>
              <w:t>&gt;ST</w:t>
            </w:r>
          </w:p>
        </w:tc>
        <w:tc>
          <w:tcPr>
            <w:tcW w:w="3144" w:type="dxa"/>
            <w:tcBorders>
              <w:top w:val="single" w:sz="12" w:space="0" w:color="auto"/>
            </w:tcBorders>
          </w:tcPr>
          <w:p w:rsidR="00FD51D4" w:rsidRDefault="00FD51D4" w:rsidP="00065CFD">
            <w:r>
              <w:t>Sonde thermique</w:t>
            </w:r>
          </w:p>
        </w:tc>
      </w:tr>
      <w:tr w:rsidR="00FD51D4" w:rsidTr="00065CFD">
        <w:trPr>
          <w:jc w:val="center"/>
        </w:trPr>
        <w:tc>
          <w:tcPr>
            <w:tcW w:w="1637" w:type="dxa"/>
            <w:tcBorders>
              <w:bottom w:val="nil"/>
            </w:tcBorders>
          </w:tcPr>
          <w:p w:rsidR="00FD51D4" w:rsidRDefault="00FD51D4" w:rsidP="00065CFD">
            <w:r>
              <w:t>&lt;OUV 1</w:t>
            </w:r>
          </w:p>
        </w:tc>
        <w:tc>
          <w:tcPr>
            <w:tcW w:w="3615" w:type="dxa"/>
            <w:tcBorders>
              <w:bottom w:val="nil"/>
              <w:right w:val="single" w:sz="12" w:space="0" w:color="auto"/>
            </w:tcBorders>
          </w:tcPr>
          <w:p w:rsidR="00FD51D4" w:rsidRDefault="00FD51D4" w:rsidP="00065CFD">
            <w:r>
              <w:t>Commande ouverture porte 1</w:t>
            </w:r>
          </w:p>
        </w:tc>
        <w:tc>
          <w:tcPr>
            <w:tcW w:w="1921" w:type="dxa"/>
            <w:tcBorders>
              <w:top w:val="nil"/>
              <w:left w:val="single" w:sz="12" w:space="0" w:color="auto"/>
              <w:bottom w:val="nil"/>
            </w:tcBorders>
          </w:tcPr>
          <w:p w:rsidR="00FD51D4" w:rsidRDefault="00FD51D4" w:rsidP="00065CFD">
            <w:r>
              <w:t>GND</w:t>
            </w:r>
          </w:p>
        </w:tc>
        <w:tc>
          <w:tcPr>
            <w:tcW w:w="3144" w:type="dxa"/>
            <w:tcBorders>
              <w:bottom w:val="nil"/>
            </w:tcBorders>
          </w:tcPr>
          <w:p w:rsidR="00FD51D4" w:rsidRDefault="00FD51D4" w:rsidP="00065CFD"/>
        </w:tc>
      </w:tr>
      <w:tr w:rsidR="00FD51D4" w:rsidTr="00065CFD">
        <w:trPr>
          <w:trHeight w:val="170"/>
          <w:jc w:val="center"/>
        </w:trPr>
        <w:tc>
          <w:tcPr>
            <w:tcW w:w="1637" w:type="dxa"/>
            <w:tcBorders>
              <w:bottom w:val="nil"/>
            </w:tcBorders>
          </w:tcPr>
          <w:p w:rsidR="00FD51D4" w:rsidRDefault="00FD51D4" w:rsidP="00065CFD">
            <w:r>
              <w:t xml:space="preserve">  V24</w:t>
            </w:r>
          </w:p>
        </w:tc>
        <w:tc>
          <w:tcPr>
            <w:tcW w:w="3615" w:type="dxa"/>
            <w:tcBorders>
              <w:bottom w:val="nil"/>
              <w:right w:val="single" w:sz="12" w:space="0" w:color="auto"/>
            </w:tcBorders>
          </w:tcPr>
          <w:p w:rsidR="00FD51D4" w:rsidRDefault="00FD51D4" w:rsidP="00065CFD">
            <w:r>
              <w:t xml:space="preserve">24 V </w:t>
            </w:r>
          </w:p>
        </w:tc>
        <w:tc>
          <w:tcPr>
            <w:tcW w:w="1921" w:type="dxa"/>
            <w:tcBorders>
              <w:top w:val="nil"/>
              <w:left w:val="single" w:sz="12" w:space="0" w:color="auto"/>
              <w:bottom w:val="nil"/>
            </w:tcBorders>
          </w:tcPr>
          <w:p w:rsidR="00FD51D4" w:rsidRDefault="00FD51D4" w:rsidP="00065CFD"/>
        </w:tc>
        <w:tc>
          <w:tcPr>
            <w:tcW w:w="3144" w:type="dxa"/>
            <w:tcBorders>
              <w:bottom w:val="nil"/>
            </w:tcBorders>
          </w:tcPr>
          <w:p w:rsidR="00FD51D4" w:rsidRDefault="00FD51D4" w:rsidP="00065CFD"/>
        </w:tc>
      </w:tr>
      <w:tr w:rsidR="00FD51D4" w:rsidTr="00065CFD">
        <w:trPr>
          <w:jc w:val="center"/>
        </w:trPr>
        <w:tc>
          <w:tcPr>
            <w:tcW w:w="1637" w:type="dxa"/>
            <w:tcBorders>
              <w:top w:val="nil"/>
              <w:bottom w:val="single" w:sz="12" w:space="0" w:color="auto"/>
            </w:tcBorders>
          </w:tcPr>
          <w:p w:rsidR="00FD51D4" w:rsidRDefault="00FD51D4" w:rsidP="00065CFD">
            <w:r>
              <w:t>&lt;FER 1</w:t>
            </w:r>
          </w:p>
        </w:tc>
        <w:tc>
          <w:tcPr>
            <w:tcW w:w="3615" w:type="dxa"/>
            <w:tcBorders>
              <w:top w:val="nil"/>
              <w:bottom w:val="single" w:sz="12" w:space="0" w:color="auto"/>
              <w:right w:val="single" w:sz="12" w:space="0" w:color="auto"/>
            </w:tcBorders>
          </w:tcPr>
          <w:p w:rsidR="00FD51D4" w:rsidRDefault="00FD51D4" w:rsidP="00065CFD">
            <w:r>
              <w:t>Commande fermeture porte 1</w:t>
            </w:r>
          </w:p>
        </w:tc>
        <w:tc>
          <w:tcPr>
            <w:tcW w:w="1921" w:type="dxa"/>
            <w:tcBorders>
              <w:top w:val="nil"/>
              <w:left w:val="single" w:sz="12" w:space="0" w:color="auto"/>
              <w:bottom w:val="single" w:sz="12" w:space="0" w:color="auto"/>
            </w:tcBorders>
          </w:tcPr>
          <w:p w:rsidR="00FD51D4" w:rsidRDefault="00FD51D4" w:rsidP="00065CFD"/>
        </w:tc>
        <w:tc>
          <w:tcPr>
            <w:tcW w:w="3144" w:type="dxa"/>
            <w:tcBorders>
              <w:top w:val="nil"/>
              <w:bottom w:val="single" w:sz="12" w:space="0" w:color="auto"/>
            </w:tcBorders>
          </w:tcPr>
          <w:p w:rsidR="00FD51D4" w:rsidRDefault="00FD51D4" w:rsidP="00065CFD"/>
        </w:tc>
      </w:tr>
      <w:tr w:rsidR="00FD51D4" w:rsidRPr="0064187E" w:rsidTr="00065CFD">
        <w:trPr>
          <w:trHeight w:val="135"/>
          <w:jc w:val="center"/>
        </w:trPr>
        <w:tc>
          <w:tcPr>
            <w:tcW w:w="5252" w:type="dxa"/>
            <w:gridSpan w:val="2"/>
            <w:tcBorders>
              <w:top w:val="single" w:sz="12" w:space="0" w:color="auto"/>
              <w:bottom w:val="single" w:sz="12" w:space="0" w:color="auto"/>
              <w:right w:val="single" w:sz="12" w:space="0" w:color="auto"/>
            </w:tcBorders>
          </w:tcPr>
          <w:p w:rsidR="00FD51D4" w:rsidRPr="0064187E" w:rsidRDefault="00FD51D4" w:rsidP="00065CFD">
            <w:pPr>
              <w:rPr>
                <w:b/>
              </w:rPr>
            </w:pPr>
            <w:r w:rsidRPr="0064187E">
              <w:rPr>
                <w:b/>
              </w:rPr>
              <w:t>CN13-I</w:t>
            </w:r>
          </w:p>
        </w:tc>
        <w:tc>
          <w:tcPr>
            <w:tcW w:w="5065" w:type="dxa"/>
            <w:gridSpan w:val="2"/>
            <w:tcBorders>
              <w:top w:val="single" w:sz="12" w:space="0" w:color="auto"/>
              <w:left w:val="single" w:sz="12" w:space="0" w:color="auto"/>
              <w:bottom w:val="single" w:sz="12" w:space="0" w:color="auto"/>
            </w:tcBorders>
          </w:tcPr>
          <w:p w:rsidR="00FD51D4" w:rsidRPr="0064187E" w:rsidRDefault="00FD51D4" w:rsidP="00065CFD">
            <w:r w:rsidRPr="0064187E">
              <w:rPr>
                <w:b/>
              </w:rPr>
              <w:t>CN14-I</w:t>
            </w:r>
          </w:p>
        </w:tc>
      </w:tr>
      <w:tr w:rsidR="00FD51D4" w:rsidTr="00065CFD">
        <w:trPr>
          <w:jc w:val="center"/>
        </w:trPr>
        <w:tc>
          <w:tcPr>
            <w:tcW w:w="1637" w:type="dxa"/>
            <w:tcBorders>
              <w:top w:val="single" w:sz="12" w:space="0" w:color="auto"/>
            </w:tcBorders>
          </w:tcPr>
          <w:p w:rsidR="00FD51D4" w:rsidRDefault="00FD51D4" w:rsidP="00065CFD">
            <w:r>
              <w:t>&gt;STH/CFR1</w:t>
            </w:r>
          </w:p>
        </w:tc>
        <w:tc>
          <w:tcPr>
            <w:tcW w:w="3615" w:type="dxa"/>
            <w:tcBorders>
              <w:top w:val="single" w:sz="12" w:space="0" w:color="auto"/>
              <w:right w:val="single" w:sz="12" w:space="0" w:color="auto"/>
            </w:tcBorders>
          </w:tcPr>
          <w:p w:rsidR="00FD51D4" w:rsidRDefault="00FD51D4" w:rsidP="00065CFD">
            <w:r>
              <w:t>Sonde thermique huile / Etat du frein</w:t>
            </w:r>
          </w:p>
        </w:tc>
        <w:tc>
          <w:tcPr>
            <w:tcW w:w="1921" w:type="dxa"/>
            <w:tcBorders>
              <w:top w:val="single" w:sz="12" w:space="0" w:color="auto"/>
              <w:left w:val="single" w:sz="12" w:space="0" w:color="auto"/>
              <w:bottom w:val="nil"/>
            </w:tcBorders>
          </w:tcPr>
          <w:p w:rsidR="00FD51D4" w:rsidRDefault="00FD51D4" w:rsidP="00065CFD">
            <w:r>
              <w:t>&gt;CC</w:t>
            </w:r>
          </w:p>
        </w:tc>
        <w:tc>
          <w:tcPr>
            <w:tcW w:w="3144" w:type="dxa"/>
            <w:tcBorders>
              <w:top w:val="single" w:sz="12" w:space="0" w:color="auto"/>
            </w:tcBorders>
          </w:tcPr>
          <w:p w:rsidR="00FD51D4" w:rsidRDefault="00FD51D4" w:rsidP="00065CFD">
            <w:r>
              <w:t>Contrôle des contacteurs</w:t>
            </w:r>
          </w:p>
        </w:tc>
      </w:tr>
      <w:tr w:rsidR="00FD51D4" w:rsidTr="00065CFD">
        <w:trPr>
          <w:jc w:val="center"/>
        </w:trPr>
        <w:tc>
          <w:tcPr>
            <w:tcW w:w="1637" w:type="dxa"/>
            <w:tcBorders>
              <w:bottom w:val="nil"/>
            </w:tcBorders>
          </w:tcPr>
          <w:p w:rsidR="00FD51D4" w:rsidRDefault="00FD51D4" w:rsidP="00065CFD">
            <w:r>
              <w:t>GND</w:t>
            </w:r>
          </w:p>
        </w:tc>
        <w:tc>
          <w:tcPr>
            <w:tcW w:w="3615" w:type="dxa"/>
            <w:tcBorders>
              <w:bottom w:val="nil"/>
              <w:right w:val="single" w:sz="12" w:space="0" w:color="auto"/>
            </w:tcBorders>
          </w:tcPr>
          <w:p w:rsidR="00FD51D4" w:rsidRDefault="00FD51D4" w:rsidP="00065CFD">
            <w:r>
              <w:t>GND</w:t>
            </w:r>
          </w:p>
        </w:tc>
        <w:tc>
          <w:tcPr>
            <w:tcW w:w="1921" w:type="dxa"/>
            <w:tcBorders>
              <w:top w:val="nil"/>
              <w:left w:val="single" w:sz="12" w:space="0" w:color="auto"/>
              <w:bottom w:val="nil"/>
            </w:tcBorders>
          </w:tcPr>
          <w:p w:rsidR="00FD51D4" w:rsidRDefault="00FD51D4" w:rsidP="00065CFD">
            <w:r>
              <w:t>GND</w:t>
            </w:r>
          </w:p>
        </w:tc>
        <w:tc>
          <w:tcPr>
            <w:tcW w:w="3144" w:type="dxa"/>
            <w:tcBorders>
              <w:bottom w:val="nil"/>
            </w:tcBorders>
          </w:tcPr>
          <w:p w:rsidR="00FD51D4" w:rsidRDefault="00FD51D4" w:rsidP="00065CFD"/>
        </w:tc>
      </w:tr>
      <w:tr w:rsidR="00FD51D4" w:rsidTr="00065CFD">
        <w:trPr>
          <w:jc w:val="center"/>
        </w:trPr>
        <w:tc>
          <w:tcPr>
            <w:tcW w:w="1637" w:type="dxa"/>
            <w:tcBorders>
              <w:top w:val="nil"/>
              <w:bottom w:val="single" w:sz="12" w:space="0" w:color="auto"/>
            </w:tcBorders>
          </w:tcPr>
          <w:p w:rsidR="00FD51D4" w:rsidRDefault="00FD51D4" w:rsidP="00065CFD">
            <w:r>
              <w:t>&gt;SPR/CFR2</w:t>
            </w:r>
          </w:p>
        </w:tc>
        <w:tc>
          <w:tcPr>
            <w:tcW w:w="3615" w:type="dxa"/>
            <w:tcBorders>
              <w:top w:val="nil"/>
              <w:bottom w:val="single" w:sz="12" w:space="0" w:color="auto"/>
              <w:right w:val="single" w:sz="12" w:space="0" w:color="auto"/>
            </w:tcBorders>
          </w:tcPr>
          <w:p w:rsidR="00FD51D4" w:rsidRDefault="00FD51D4" w:rsidP="00065CFD">
            <w:r>
              <w:t>Etat du frein</w:t>
            </w:r>
          </w:p>
        </w:tc>
        <w:tc>
          <w:tcPr>
            <w:tcW w:w="1921" w:type="dxa"/>
            <w:tcBorders>
              <w:top w:val="nil"/>
              <w:left w:val="single" w:sz="12" w:space="0" w:color="auto"/>
              <w:bottom w:val="single" w:sz="12" w:space="0" w:color="auto"/>
            </w:tcBorders>
          </w:tcPr>
          <w:p w:rsidR="00FD51D4" w:rsidRDefault="00FD51D4" w:rsidP="00065CFD"/>
        </w:tc>
        <w:tc>
          <w:tcPr>
            <w:tcW w:w="3144" w:type="dxa"/>
            <w:tcBorders>
              <w:top w:val="nil"/>
              <w:bottom w:val="single" w:sz="12" w:space="0" w:color="auto"/>
            </w:tcBorders>
          </w:tcPr>
          <w:p w:rsidR="00FD51D4" w:rsidRDefault="00FD51D4" w:rsidP="00065CFD"/>
        </w:tc>
      </w:tr>
    </w:tbl>
    <w:p w:rsidR="00FD51D4" w:rsidRDefault="00FD51D4" w:rsidP="00FD51D4"/>
    <w:p w:rsidR="00FD51D4" w:rsidRDefault="00FD51D4" w:rsidP="00FD51D4">
      <w:pPr>
        <w:sectPr w:rsidR="00FD51D4" w:rsidSect="00065CFD">
          <w:footerReference w:type="default" r:id="rId15"/>
          <w:pgSz w:w="11906" w:h="16838"/>
          <w:pgMar w:top="851" w:right="424" w:bottom="568" w:left="567" w:header="709" w:footer="709" w:gutter="0"/>
          <w:cols w:space="708"/>
          <w:docGrid w:linePitch="360"/>
        </w:sectPr>
      </w:pPr>
    </w:p>
    <w:p w:rsidR="00FD51D4" w:rsidRDefault="00FD51D4" w:rsidP="00FD51D4">
      <w:pPr>
        <w:jc w:val="center"/>
        <w:rPr>
          <w:sz w:val="32"/>
          <w:szCs w:val="32"/>
        </w:rPr>
      </w:pPr>
      <w:r>
        <w:rPr>
          <w:sz w:val="32"/>
          <w:szCs w:val="32"/>
        </w:rPr>
        <w:t>Tableau de paramétrage</w:t>
      </w:r>
    </w:p>
    <w:p w:rsidR="00FD51D4" w:rsidRDefault="00FD51D4" w:rsidP="00FD51D4">
      <w:pPr>
        <w:jc w:val="center"/>
        <w:rPr>
          <w:sz w:val="32"/>
          <w:szCs w:val="32"/>
        </w:rPr>
      </w:pPr>
      <w:r>
        <w:rPr>
          <w:noProof/>
          <w:lang w:eastAsia="fr-FR"/>
        </w:rPr>
        <w:drawing>
          <wp:inline distT="0" distB="0" distL="0" distR="0">
            <wp:extent cx="13936178" cy="879763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3947788" cy="8804965"/>
                    </a:xfrm>
                    <a:prstGeom prst="rect">
                      <a:avLst/>
                    </a:prstGeom>
                  </pic:spPr>
                </pic:pic>
              </a:graphicData>
            </a:graphic>
          </wp:inline>
        </w:drawing>
      </w:r>
    </w:p>
    <w:p w:rsidR="00FD51D4" w:rsidRPr="008944C8" w:rsidRDefault="000647E9" w:rsidP="00FD51D4">
      <w:pPr>
        <w:jc w:val="center"/>
        <w:rPr>
          <w:sz w:val="32"/>
          <w:szCs w:val="32"/>
        </w:rPr>
      </w:pPr>
      <w:r>
        <w:rPr>
          <w:noProof/>
        </w:rPr>
        <w:pict>
          <v:shape id="Zone de texte 2" o:spid="_x0000_s1114" type="#_x0000_t202" style="position:absolute;left:0;text-align:left;margin-left:-3.2pt;margin-top:45pt;width:1115.25pt;height:569.8pt;z-index:251741184;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style="mso-next-textbox:#Zone de texte 2;mso-fit-shape-to-text:t">
              <w:txbxContent>
                <w:p w:rsidR="003161E7" w:rsidRDefault="003161E7" w:rsidP="00FD51D4">
                  <w:pPr>
                    <w:jc w:val="center"/>
                  </w:pPr>
                  <w:r>
                    <w:object w:dxaOrig="16225" w:dyaOrig="8306">
                      <v:shape id="_x0000_i1028" type="#_x0000_t75" style="width:1100.4pt;height:550.2pt" o:ole="">
                        <v:imagedata r:id="rId17" o:title=""/>
                      </v:shape>
                      <o:OLEObject Type="Embed" ProgID="Visio.Drawing.11" ShapeID="_x0000_i1028" DrawAspect="Content" ObjectID="_1549279599" r:id="rId18"/>
                    </w:object>
                  </w:r>
                </w:p>
              </w:txbxContent>
            </v:textbox>
            <w10:wrap type="square"/>
          </v:shape>
        </w:pict>
      </w:r>
      <w:r w:rsidR="00FD51D4" w:rsidRPr="008944C8">
        <w:rPr>
          <w:sz w:val="32"/>
          <w:szCs w:val="32"/>
        </w:rPr>
        <w:t>Courbe de déplacement de la cabine</w:t>
      </w:r>
    </w:p>
    <w:p w:rsidR="00FD51D4" w:rsidRDefault="00FD51D4" w:rsidP="00FD51D4">
      <w:pPr>
        <w:ind w:left="4963" w:firstLine="709"/>
      </w:pPr>
      <w:r>
        <w:rPr>
          <w:noProof/>
          <w:lang w:eastAsia="fr-FR"/>
        </w:rPr>
        <w:drawing>
          <wp:inline distT="0" distB="0" distL="0" distR="0">
            <wp:extent cx="6781800" cy="971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781800" cy="971550"/>
                    </a:xfrm>
                    <a:prstGeom prst="rect">
                      <a:avLst/>
                    </a:prstGeom>
                  </pic:spPr>
                </pic:pic>
              </a:graphicData>
            </a:graphic>
          </wp:inline>
        </w:drawing>
      </w:r>
    </w:p>
    <w:p w:rsidR="00FD51D4" w:rsidRDefault="00FD51D4" w:rsidP="00FD51D4"/>
    <w:p w:rsidR="00FD51D4" w:rsidRDefault="00FD51D4" w:rsidP="00FD51D4"/>
    <w:p w:rsidR="00FD51D4" w:rsidRDefault="00FD51D4" w:rsidP="00FD51D4"/>
    <w:p w:rsidR="00FD51D4" w:rsidRDefault="00FD51D4" w:rsidP="00FD51D4"/>
    <w:p w:rsidR="00FD51D4" w:rsidRDefault="00FD51D4" w:rsidP="00FD51D4"/>
    <w:p w:rsidR="00FD51D4" w:rsidRPr="00763BC4" w:rsidRDefault="00FD51D4" w:rsidP="00FD51D4">
      <w:pPr>
        <w:jc w:val="center"/>
        <w:rPr>
          <w:sz w:val="28"/>
          <w:szCs w:val="28"/>
        </w:rPr>
      </w:pPr>
      <w:r>
        <w:rPr>
          <w:sz w:val="28"/>
          <w:szCs w:val="28"/>
        </w:rPr>
        <w:t>Schéma de principe : Chaine de sécurité</w:t>
      </w:r>
    </w:p>
    <w:p w:rsidR="00FD51D4" w:rsidRDefault="00FD51D4" w:rsidP="00FD51D4"/>
    <w:p w:rsidR="00FD51D4" w:rsidRDefault="00FD51D4" w:rsidP="00FD51D4">
      <w:r>
        <w:rPr>
          <w:noProof/>
          <w:lang w:eastAsia="fr-FR"/>
        </w:rPr>
        <w:drawing>
          <wp:inline distT="0" distB="0" distL="0" distR="0">
            <wp:extent cx="14656077" cy="6248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4686900" cy="6261541"/>
                    </a:xfrm>
                    <a:prstGeom prst="rect">
                      <a:avLst/>
                    </a:prstGeom>
                  </pic:spPr>
                </pic:pic>
              </a:graphicData>
            </a:graphic>
          </wp:inline>
        </w:drawing>
      </w:r>
    </w:p>
    <w:p w:rsidR="00FD51D4" w:rsidRDefault="00FD51D4" w:rsidP="00FD51D4"/>
    <w:p w:rsidR="00FD51D4" w:rsidRPr="00767677" w:rsidRDefault="00FD51D4" w:rsidP="00FD51D4">
      <w:pPr>
        <w:rPr>
          <w:sz w:val="28"/>
          <w:szCs w:val="28"/>
        </w:rPr>
        <w:sectPr w:rsidR="00FD51D4" w:rsidRPr="00767677" w:rsidSect="00065CFD">
          <w:pgSz w:w="23814" w:h="16840" w:orient="landscape" w:code="8"/>
          <w:pgMar w:top="567" w:right="851" w:bottom="425" w:left="284" w:header="709" w:footer="709" w:gutter="0"/>
          <w:cols w:space="708"/>
          <w:docGrid w:linePitch="360"/>
        </w:sectPr>
      </w:pPr>
      <w:r w:rsidRPr="00767677">
        <w:rPr>
          <w:sz w:val="28"/>
          <w:szCs w:val="28"/>
        </w:rPr>
        <w:t>Tension de sortie du transformateur : 110 Vac</w:t>
      </w:r>
    </w:p>
    <w:p w:rsidR="0082442F" w:rsidRDefault="000647E9" w:rsidP="00A0497D">
      <w:r>
        <w:rPr>
          <w:noProof/>
        </w:rPr>
        <w:pict>
          <v:shape id="_x0000_s1146" type="#_x0000_t202" style="position:absolute;margin-left:14.5pt;margin-top:477.9pt;width:103.6pt;height:19.15pt;z-index:2517585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5M4EAtAgAAVAQAAA4AAAAAAAAAAAAAAAAALgIAAGRycy9l&#10;Mm9Eb2MueG1sUEsBAi0AFAAGAAgAAAAhAEhbJ3LbAAAABwEAAA8AAAAAAAAAAAAAAAAAhwQAAGRy&#10;cy9kb3ducmV2LnhtbFBLBQYAAAAABAAEAPMAAACPBQAAAAA=&#10;" stroked="f">
            <v:textbox style="mso-next-textbox:#_x0000_s1146">
              <w:txbxContent>
                <w:p w:rsidR="003161E7" w:rsidRDefault="003161E7">
                  <w:r>
                    <w:t>Plaque signalétique</w:t>
                  </w:r>
                </w:p>
              </w:txbxContent>
            </v:textbox>
            <w10:wrap type="square"/>
          </v:shape>
        </w:pict>
      </w:r>
      <w:r>
        <w:rPr>
          <w:noProof/>
          <w:lang w:eastAsia="fr-FR"/>
        </w:rPr>
        <w:pict>
          <v:rect id="_x0000_s1144" style="position:absolute;margin-left:-5.1pt;margin-top:309.55pt;width:210.75pt;height:183.75pt;z-index:251756544" stroked="f"/>
        </w:pict>
      </w:r>
      <w:r w:rsidR="0082442F">
        <w:rPr>
          <w:noProof/>
          <w:lang w:eastAsia="fr-FR"/>
        </w:rPr>
        <w:drawing>
          <wp:inline distT="0" distB="0" distL="0" distR="0">
            <wp:extent cx="5341087" cy="6210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347103" cy="6217295"/>
                    </a:xfrm>
                    <a:prstGeom prst="rect">
                      <a:avLst/>
                    </a:prstGeom>
                  </pic:spPr>
                </pic:pic>
              </a:graphicData>
            </a:graphic>
          </wp:inline>
        </w:drawing>
      </w:r>
    </w:p>
    <w:p w:rsidR="00FD51D4" w:rsidRDefault="00A0497D" w:rsidP="00A0497D">
      <w:pPr>
        <w:ind w:firstLine="708"/>
        <w:jc w:val="center"/>
      </w:pPr>
      <w:r>
        <w:rPr>
          <w:noProof/>
          <w:lang w:eastAsia="fr-FR"/>
        </w:rPr>
        <w:drawing>
          <wp:inline distT="0" distB="0" distL="0" distR="0">
            <wp:extent cx="4069644" cy="29432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76136" cy="2947920"/>
                    </a:xfrm>
                    <a:prstGeom prst="rect">
                      <a:avLst/>
                    </a:prstGeom>
                  </pic:spPr>
                </pic:pic>
              </a:graphicData>
            </a:graphic>
          </wp:inline>
        </w:drawing>
      </w:r>
    </w:p>
    <w:p w:rsidR="002B2FB7" w:rsidRPr="00065CFD" w:rsidRDefault="0090632C" w:rsidP="002B2FB7">
      <w:pPr>
        <w:rPr>
          <w:b/>
          <w:sz w:val="40"/>
          <w:szCs w:val="40"/>
        </w:rPr>
      </w:pPr>
      <w:r w:rsidRPr="00065CFD">
        <w:rPr>
          <w:b/>
          <w:sz w:val="40"/>
          <w:szCs w:val="40"/>
        </w:rPr>
        <w:t>DOS</w:t>
      </w:r>
      <w:r w:rsidR="002B2FB7" w:rsidRPr="00065CFD">
        <w:rPr>
          <w:b/>
          <w:sz w:val="40"/>
          <w:szCs w:val="40"/>
        </w:rPr>
        <w:t>SIER TECHNIQUE (mécanique)</w:t>
      </w:r>
    </w:p>
    <w:p w:rsidR="002B2FB7" w:rsidRDefault="002B2FB7" w:rsidP="002B2FB7">
      <w:r>
        <w:t>Un ascenseur doit être modernisé conformément à la norme 82-212 point 7.</w:t>
      </w:r>
    </w:p>
    <w:p w:rsidR="002B2FB7" w:rsidRDefault="002B2FB7" w:rsidP="002B2FB7">
      <w:r>
        <w:t xml:space="preserve">Son système parachute n’est pas conforme, il ne possède pas de capteur de survitesse sur la poulie du limiteur de vitesse et de capteur sur le mécanisme de poulie-tension en fond de  fosse.  Il ne fonctionne qu’en descente. </w:t>
      </w:r>
    </w:p>
    <w:p w:rsidR="002B2FB7" w:rsidRDefault="002B2FB7" w:rsidP="002B2FB7">
      <w:r>
        <w:t>La norme impose :</w:t>
      </w:r>
    </w:p>
    <w:p w:rsidR="002B2FB7" w:rsidRDefault="002B2FB7" w:rsidP="002B2FB7">
      <w:pPr>
        <w:pStyle w:val="Paragraphedeliste"/>
        <w:numPr>
          <w:ilvl w:val="0"/>
          <w:numId w:val="2"/>
        </w:numPr>
      </w:pPr>
      <w:r>
        <w:t>le remplacement du limiteur de vitesse actuel par un limiteur  de vitesse à déclenchement en descente comme en montée et équipé d’un contact de survitesse.</w:t>
      </w:r>
    </w:p>
    <w:p w:rsidR="002B2FB7" w:rsidRDefault="002B2FB7" w:rsidP="002B2FB7">
      <w:pPr>
        <w:pStyle w:val="Paragraphedeliste"/>
        <w:numPr>
          <w:ilvl w:val="0"/>
          <w:numId w:val="2"/>
        </w:numPr>
      </w:pPr>
      <w:r>
        <w:t>Le remplacement du système « poulie tension »actuel par un système avec capteur de présence de tension.</w:t>
      </w:r>
    </w:p>
    <w:p w:rsidR="002B2FB7" w:rsidRDefault="002B2FB7" w:rsidP="002B2FB7">
      <w:pPr>
        <w:pStyle w:val="Paragraphedeliste"/>
        <w:numPr>
          <w:ilvl w:val="0"/>
          <w:numId w:val="2"/>
        </w:numPr>
      </w:pPr>
      <w:r>
        <w:t>Un système parachute amorti</w:t>
      </w:r>
    </w:p>
    <w:p w:rsidR="002B2FB7" w:rsidRDefault="000647E9" w:rsidP="002B2FB7">
      <w:r>
        <w:rPr>
          <w:b/>
          <w:noProof/>
          <w:lang w:eastAsia="fr-FR"/>
        </w:rPr>
        <w:pict>
          <v:shape id="_x0000_s1071" type="#_x0000_t202" style="position:absolute;margin-left:32.9pt;margin-top:35.9pt;width:128.3pt;height:117.8pt;z-index:251704320" stroked="f">
            <v:fill opacity="0"/>
            <v:textbox style="mso-next-textbox:#_x0000_s1071">
              <w:txbxContent>
                <w:p w:rsidR="003161E7" w:rsidRDefault="003161E7" w:rsidP="002B2FB7">
                  <w:r w:rsidRPr="003A585F">
                    <w:rPr>
                      <w:noProof/>
                      <w:lang w:eastAsia="fr-FR"/>
                    </w:rPr>
                    <w:drawing>
                      <wp:inline distT="0" distB="0" distL="0" distR="0">
                        <wp:extent cx="872835" cy="1230283"/>
                        <wp:effectExtent l="19050" t="0" r="3465" b="0"/>
                        <wp:docPr id="55" name="Image 4" descr="2"/>
                        <wp:cNvGraphicFramePr/>
                        <a:graphic xmlns:a="http://schemas.openxmlformats.org/drawingml/2006/main">
                          <a:graphicData uri="http://schemas.openxmlformats.org/drawingml/2006/picture">
                            <pic:pic xmlns:pic="http://schemas.openxmlformats.org/drawingml/2006/picture">
                              <pic:nvPicPr>
                                <pic:cNvPr id="2054" name="Picture 6" descr="2"/>
                                <pic:cNvPicPr>
                                  <a:picLocks noChangeAspect="1" noChangeArrowheads="1"/>
                                </pic:cNvPicPr>
                              </pic:nvPicPr>
                              <pic:blipFill>
                                <a:blip r:embed="rId23"/>
                                <a:srcRect l="32584" r="26335" b="13791"/>
                                <a:stretch>
                                  <a:fillRect/>
                                </a:stretch>
                              </pic:blipFill>
                              <pic:spPr bwMode="auto">
                                <a:xfrm>
                                  <a:off x="0" y="0"/>
                                  <a:ext cx="875964" cy="1234693"/>
                                </a:xfrm>
                                <a:prstGeom prst="rect">
                                  <a:avLst/>
                                </a:prstGeom>
                                <a:noFill/>
                                <a:ln w="9525">
                                  <a:noFill/>
                                  <a:miter lim="800000"/>
                                  <a:headEnd/>
                                  <a:tailEnd/>
                                </a:ln>
                              </pic:spPr>
                            </pic:pic>
                          </a:graphicData>
                        </a:graphic>
                      </wp:inline>
                    </w:drawing>
                  </w:r>
                </w:p>
              </w:txbxContent>
            </v:textbox>
          </v:shape>
        </w:pict>
      </w:r>
      <w:r w:rsidR="002B2FB7">
        <w:t xml:space="preserve">Il faut donc changer le limiteur de vitesse et le mécanisme de poulie-tension. Le câble  de tension sera également changé. Seul le système parachute amorti, aux normes, sera conservé. </w:t>
      </w:r>
    </w:p>
    <w:p w:rsidR="002B2FB7" w:rsidRDefault="002B2FB7" w:rsidP="002B2FB7">
      <w:pPr>
        <w:rPr>
          <w:b/>
        </w:rPr>
      </w:pPr>
    </w:p>
    <w:p w:rsidR="002B2FB7" w:rsidRDefault="002B2FB7" w:rsidP="002B2FB7">
      <w:pPr>
        <w:rPr>
          <w:b/>
        </w:rPr>
      </w:pPr>
      <w:r>
        <w:rPr>
          <w:b/>
        </w:rPr>
        <w:t xml:space="preserve">                                                  </w:t>
      </w:r>
      <w:r>
        <w:t>Limiteur de vitesse</w:t>
      </w:r>
    </w:p>
    <w:p w:rsidR="002B2FB7" w:rsidRDefault="000647E9" w:rsidP="002B2FB7">
      <w:pPr>
        <w:rPr>
          <w:b/>
        </w:rPr>
      </w:pPr>
      <w:r>
        <w:rPr>
          <w:noProof/>
          <w:lang w:eastAsia="fr-FR"/>
        </w:rPr>
        <w:pict>
          <v:shapetype id="_x0000_t32" coordsize="21600,21600" o:spt="32" o:oned="t" path="m,l21600,21600e" filled="f">
            <v:path arrowok="t" fillok="f" o:connecttype="none"/>
            <o:lock v:ext="edit" shapetype="t"/>
          </v:shapetype>
          <v:shape id="_x0000_s1073" type="#_x0000_t32" style="position:absolute;margin-left:106pt;margin-top:13.05pt;width:.05pt;height:48.85pt;z-index:251706368" o:connectortype="straight" strokecolor="#5a5a5a [2109]" strokeweight="2pt"/>
        </w:pict>
      </w:r>
      <w:r>
        <w:rPr>
          <w:b/>
          <w:noProof/>
          <w:lang w:eastAsia="fr-FR"/>
        </w:rPr>
        <w:pict>
          <v:shape id="_x0000_s1075" type="#_x0000_t202" style="position:absolute;margin-left:283.9pt;margin-top:16.75pt;width:157.75pt;height:27.5pt;z-index:251708416">
            <v:textbox>
              <w:txbxContent>
                <w:p w:rsidR="003161E7" w:rsidRPr="00480EF2" w:rsidRDefault="003161E7" w:rsidP="002B2FB7">
                  <w:pPr>
                    <w:rPr>
                      <w:sz w:val="28"/>
                      <w:szCs w:val="28"/>
                    </w:rPr>
                  </w:pPr>
                  <w:r w:rsidRPr="00480EF2">
                    <w:rPr>
                      <w:sz w:val="28"/>
                      <w:szCs w:val="28"/>
                    </w:rPr>
                    <w:t xml:space="preserve">ENSEMBLE PARACHUTE </w:t>
                  </w:r>
                </w:p>
              </w:txbxContent>
            </v:textbox>
          </v:shape>
        </w:pict>
      </w:r>
    </w:p>
    <w:p w:rsidR="002B2FB7" w:rsidRDefault="000647E9" w:rsidP="002B2FB7">
      <w:pPr>
        <w:rPr>
          <w:b/>
        </w:rPr>
      </w:pPr>
      <w:r>
        <w:rPr>
          <w:noProof/>
          <w:lang w:eastAsia="fr-FR"/>
        </w:rPr>
        <w:pict>
          <v:shape id="_x0000_s1072" type="#_x0000_t32" style="position:absolute;margin-left:51.6pt;margin-top:15.6pt;width:.05pt;height:95.55pt;z-index:251705344" o:connectortype="straight" strokecolor="#5a5a5a [2109]" strokeweight="2pt"/>
        </w:pict>
      </w:r>
      <w:r>
        <w:rPr>
          <w:noProof/>
        </w:rPr>
        <w:pict>
          <v:shape id="_x0000_s1069" type="#_x0000_t202" style="position:absolute;margin-left:91.55pt;margin-top:22.9pt;width:124.2pt;height:105.05pt;z-index:251702272" stroked="f">
            <v:textbox>
              <w:txbxContent>
                <w:p w:rsidR="003161E7" w:rsidRPr="00DA1BFF" w:rsidRDefault="003161E7" w:rsidP="002B2FB7">
                  <w:pPr>
                    <w:rPr>
                      <w:b/>
                    </w:rPr>
                  </w:pPr>
                  <w:r w:rsidRPr="009218D3">
                    <w:rPr>
                      <w:b/>
                      <w:noProof/>
                      <w:lang w:eastAsia="fr-FR"/>
                    </w:rPr>
                    <w:drawing>
                      <wp:inline distT="0" distB="0" distL="0" distR="0">
                        <wp:extent cx="1103168" cy="955963"/>
                        <wp:effectExtent l="19050" t="0" r="1732" b="0"/>
                        <wp:docPr id="52" name="Image 5" descr="4"/>
                        <wp:cNvGraphicFramePr/>
                        <a:graphic xmlns:a="http://schemas.openxmlformats.org/drawingml/2006/main">
                          <a:graphicData uri="http://schemas.openxmlformats.org/drawingml/2006/picture">
                            <pic:pic xmlns:pic="http://schemas.openxmlformats.org/drawingml/2006/picture">
                              <pic:nvPicPr>
                                <pic:cNvPr id="2056" name="Picture 8" descr="4"/>
                                <pic:cNvPicPr>
                                  <a:picLocks noChangeAspect="1" noChangeArrowheads="1"/>
                                </pic:cNvPicPr>
                              </pic:nvPicPr>
                              <pic:blipFill>
                                <a:blip r:embed="rId24"/>
                                <a:srcRect l="5354" r="12480"/>
                                <a:stretch>
                                  <a:fillRect/>
                                </a:stretch>
                              </pic:blipFill>
                              <pic:spPr bwMode="auto">
                                <a:xfrm>
                                  <a:off x="0" y="0"/>
                                  <a:ext cx="1102794" cy="955639"/>
                                </a:xfrm>
                                <a:prstGeom prst="rect">
                                  <a:avLst/>
                                </a:prstGeom>
                                <a:noFill/>
                                <a:ln w="9525">
                                  <a:noFill/>
                                  <a:miter lim="800000"/>
                                  <a:headEnd/>
                                  <a:tailEnd/>
                                </a:ln>
                              </pic:spPr>
                            </pic:pic>
                          </a:graphicData>
                        </a:graphic>
                      </wp:inline>
                    </w:drawing>
                  </w:r>
                </w:p>
              </w:txbxContent>
            </v:textbox>
            <w10:wrap type="square"/>
          </v:shape>
        </w:pict>
      </w:r>
    </w:p>
    <w:p w:rsidR="002B2FB7" w:rsidRDefault="000647E9" w:rsidP="002B2FB7">
      <w:pPr>
        <w:rPr>
          <w:b/>
        </w:rPr>
      </w:pPr>
      <w:r>
        <w:rPr>
          <w:noProof/>
          <w:lang w:eastAsia="fr-FR"/>
        </w:rPr>
        <w:pict>
          <v:shape id="_x0000_s1076" type="#_x0000_t202" style="position:absolute;margin-left:165.75pt;margin-top:3.75pt;width:130.95pt;height:26.15pt;z-index:251709440" stroked="f">
            <v:textbox>
              <w:txbxContent>
                <w:p w:rsidR="003161E7" w:rsidRDefault="003161E7" w:rsidP="002B2FB7">
                  <w:r>
                    <w:t>Parachute  lié à la cabine</w:t>
                  </w:r>
                </w:p>
              </w:txbxContent>
            </v:textbox>
          </v:shape>
        </w:pict>
      </w:r>
    </w:p>
    <w:p w:rsidR="002B2FB7" w:rsidRDefault="002B2FB7" w:rsidP="002B2FB7">
      <w:pPr>
        <w:rPr>
          <w:b/>
        </w:rPr>
      </w:pPr>
    </w:p>
    <w:p w:rsidR="002B2FB7" w:rsidRDefault="000647E9" w:rsidP="002B2FB7">
      <w:pPr>
        <w:rPr>
          <w:b/>
        </w:rPr>
      </w:pPr>
      <w:r>
        <w:rPr>
          <w:noProof/>
          <w:lang w:eastAsia="fr-FR"/>
        </w:rPr>
        <w:pict>
          <v:shape id="_x0000_s1074" type="#_x0000_t32" style="position:absolute;margin-left:105.15pt;margin-top:24.75pt;width:.05pt;height:48.85pt;z-index:251707392" o:connectortype="straight" strokecolor="#5a5a5a [2109]" strokeweight="2pt"/>
        </w:pict>
      </w:r>
    </w:p>
    <w:p w:rsidR="002B2FB7" w:rsidRDefault="000647E9" w:rsidP="002B2FB7">
      <w:pPr>
        <w:rPr>
          <w:b/>
        </w:rPr>
      </w:pPr>
      <w:r>
        <w:rPr>
          <w:noProof/>
        </w:rPr>
        <w:pict>
          <v:shape id="_x0000_s1070" type="#_x0000_t202" style="position:absolute;margin-left:-17.85pt;margin-top:5.45pt;width:169.15pt;height:133.25pt;z-index:251703296" stroked="f">
            <v:textbox style="mso-next-textbox:#_x0000_s1070">
              <w:txbxContent>
                <w:p w:rsidR="003161E7" w:rsidRDefault="003161E7" w:rsidP="002B2FB7">
                  <w:pPr>
                    <w:rPr>
                      <w:b/>
                    </w:rPr>
                  </w:pPr>
                  <w:r w:rsidRPr="003A585F">
                    <w:rPr>
                      <w:b/>
                      <w:noProof/>
                      <w:lang w:eastAsia="fr-FR"/>
                    </w:rPr>
                    <w:drawing>
                      <wp:inline distT="0" distB="0" distL="0" distR="0">
                        <wp:extent cx="1901190" cy="1679171"/>
                        <wp:effectExtent l="19050" t="0" r="3810" b="0"/>
                        <wp:docPr id="56" name="Image 6" descr="3"/>
                        <wp:cNvGraphicFramePr/>
                        <a:graphic xmlns:a="http://schemas.openxmlformats.org/drawingml/2006/main">
                          <a:graphicData uri="http://schemas.openxmlformats.org/drawingml/2006/picture">
                            <pic:pic xmlns:pic="http://schemas.openxmlformats.org/drawingml/2006/picture">
                              <pic:nvPicPr>
                                <pic:cNvPr id="2055" name="Picture 7" descr="3"/>
                                <pic:cNvPicPr>
                                  <a:picLocks noChangeAspect="1" noChangeArrowheads="1"/>
                                </pic:cNvPicPr>
                              </pic:nvPicPr>
                              <pic:blipFill>
                                <a:blip r:embed="rId25"/>
                                <a:srcRect l="23061" t="11971" r="19246" b="4034"/>
                                <a:stretch>
                                  <a:fillRect/>
                                </a:stretch>
                              </pic:blipFill>
                              <pic:spPr bwMode="auto">
                                <a:xfrm>
                                  <a:off x="0" y="0"/>
                                  <a:ext cx="1901190" cy="1679171"/>
                                </a:xfrm>
                                <a:prstGeom prst="rect">
                                  <a:avLst/>
                                </a:prstGeom>
                                <a:noFill/>
                                <a:ln w="9525">
                                  <a:noFill/>
                                  <a:miter lim="800000"/>
                                  <a:headEnd/>
                                  <a:tailEnd/>
                                </a:ln>
                              </pic:spPr>
                            </pic:pic>
                          </a:graphicData>
                        </a:graphic>
                      </wp:inline>
                    </w:drawing>
                  </w:r>
                </w:p>
                <w:p w:rsidR="003161E7" w:rsidRDefault="003161E7" w:rsidP="002B2FB7">
                  <w:pPr>
                    <w:rPr>
                      <w:b/>
                    </w:rPr>
                  </w:pPr>
                </w:p>
                <w:p w:rsidR="003161E7" w:rsidRDefault="003161E7" w:rsidP="002B2FB7">
                  <w:pPr>
                    <w:rPr>
                      <w:b/>
                    </w:rPr>
                  </w:pPr>
                </w:p>
                <w:p w:rsidR="003161E7" w:rsidRPr="006751C9" w:rsidRDefault="003161E7" w:rsidP="002B2FB7">
                  <w:pPr>
                    <w:rPr>
                      <w:b/>
                    </w:rPr>
                  </w:pPr>
                </w:p>
              </w:txbxContent>
            </v:textbox>
            <w10:wrap type="square"/>
          </v:shape>
        </w:pict>
      </w:r>
    </w:p>
    <w:p w:rsidR="002B2FB7" w:rsidRDefault="002B2FB7" w:rsidP="002B2FB7">
      <w:pPr>
        <w:rPr>
          <w:b/>
        </w:rPr>
      </w:pPr>
    </w:p>
    <w:p w:rsidR="002B2FB7" w:rsidRDefault="000647E9" w:rsidP="002B2FB7">
      <w:pPr>
        <w:rPr>
          <w:b/>
        </w:rPr>
      </w:pPr>
      <w:r>
        <w:rPr>
          <w:b/>
          <w:noProof/>
          <w:lang w:eastAsia="fr-FR"/>
        </w:rPr>
        <w:pict>
          <v:shape id="_x0000_s1077" type="#_x0000_t202" style="position:absolute;margin-left:-4.65pt;margin-top:16.75pt;width:131.7pt;height:29.45pt;z-index:251710464" stroked="f">
            <v:textbox>
              <w:txbxContent>
                <w:p w:rsidR="003161E7" w:rsidRDefault="003161E7" w:rsidP="002B2FB7">
                  <w:r>
                    <w:t>Système poulie tendeuse</w:t>
                  </w:r>
                </w:p>
              </w:txbxContent>
            </v:textbox>
          </v:shape>
        </w:pict>
      </w:r>
    </w:p>
    <w:p w:rsidR="002B2FB7" w:rsidRDefault="002B2FB7" w:rsidP="002B2FB7">
      <w:pPr>
        <w:rPr>
          <w:b/>
        </w:rPr>
      </w:pPr>
    </w:p>
    <w:p w:rsidR="002B2FB7" w:rsidRDefault="002B2FB7" w:rsidP="002B2FB7">
      <w:pPr>
        <w:rPr>
          <w:b/>
        </w:rPr>
      </w:pPr>
    </w:p>
    <w:p w:rsidR="002B2FB7" w:rsidRDefault="002B2FB7" w:rsidP="002B2FB7">
      <w:pPr>
        <w:rPr>
          <w:b/>
        </w:rPr>
      </w:pPr>
    </w:p>
    <w:p w:rsidR="002B2FB7" w:rsidRDefault="002B2FB7" w:rsidP="002B2FB7">
      <w:pPr>
        <w:rPr>
          <w:sz w:val="24"/>
          <w:szCs w:val="24"/>
        </w:rPr>
      </w:pPr>
      <w:r>
        <w:rPr>
          <w:sz w:val="24"/>
          <w:szCs w:val="24"/>
        </w:rPr>
        <w:t>Fonctionnement :</w:t>
      </w:r>
    </w:p>
    <w:p w:rsidR="002B2FB7" w:rsidRDefault="002B2FB7" w:rsidP="002B2FB7">
      <w:pPr>
        <w:rPr>
          <w:sz w:val="24"/>
          <w:szCs w:val="24"/>
        </w:rPr>
      </w:pPr>
      <w:r>
        <w:rPr>
          <w:sz w:val="24"/>
          <w:szCs w:val="24"/>
        </w:rPr>
        <w:t>Lorsque la vitesse atteint 1.15 m/s, le limiteur de vitesse  bloque le câble.  La cabine continue de descendre un peu entrainant la fermeture des mâchoires du parachute sur le guide. Le mors mobile du parachute est en effet lié par un levier au câble. Le 2</w:t>
      </w:r>
      <w:r w:rsidRPr="00501556">
        <w:rPr>
          <w:sz w:val="24"/>
          <w:szCs w:val="24"/>
          <w:vertAlign w:val="superscript"/>
        </w:rPr>
        <w:t>ème</w:t>
      </w:r>
      <w:r>
        <w:rPr>
          <w:sz w:val="24"/>
          <w:szCs w:val="24"/>
        </w:rPr>
        <w:t xml:space="preserve"> parachute, sur l’autre guide, est actionné en parallèle et simultanément  </w:t>
      </w:r>
    </w:p>
    <w:p w:rsidR="002B2FB7" w:rsidRPr="00121132" w:rsidRDefault="002B2FB7" w:rsidP="002B2FB7">
      <w:pPr>
        <w:rPr>
          <w:sz w:val="24"/>
          <w:szCs w:val="24"/>
        </w:rPr>
      </w:pPr>
      <w:r>
        <w:rPr>
          <w:sz w:val="24"/>
          <w:szCs w:val="24"/>
        </w:rPr>
        <w:t xml:space="preserve"> La poulie tendeuse, en fond de fosse, donne la tension dans le câble nécessaire au non glissement de celui-ci. Simultanément, un contact de survitesse, sur le limiteur, coupe le courant dans le circuit principal. Il y a donc un blocage mécanique et un blocage électrique de l’ascenseur.</w:t>
      </w:r>
    </w:p>
    <w:p w:rsidR="002B2FB7" w:rsidRDefault="002B2FB7" w:rsidP="002B2FB7">
      <w:pPr>
        <w:rPr>
          <w:b/>
        </w:rPr>
      </w:pPr>
    </w:p>
    <w:p w:rsidR="002B2FB7" w:rsidRPr="00470582" w:rsidRDefault="002B2FB7" w:rsidP="002B2FB7">
      <w:pPr>
        <w:rPr>
          <w:b/>
        </w:rPr>
      </w:pPr>
      <w:r w:rsidRPr="00470582">
        <w:rPr>
          <w:b/>
        </w:rPr>
        <w:t>Etude du système roue de tension Vega</w:t>
      </w:r>
    </w:p>
    <w:p w:rsidR="002B2FB7" w:rsidRDefault="002B2FB7" w:rsidP="002B2FB7">
      <w:pPr>
        <w:pStyle w:val="Paragraphedeliste"/>
        <w:numPr>
          <w:ilvl w:val="0"/>
          <w:numId w:val="1"/>
        </w:numPr>
      </w:pPr>
      <w:r>
        <w:t>Voici le système à monter avec le capteur de détection de présence de tension.  Le câble est amené à se détendre dans les premiers temps de son installation et aussi en fonction des variations de température. l’angle que va former la barre 6 par rapport à l’horizontale est de 30°.  Le capteur est réglé pour que cet angle ne dépasse pas 30°, il coupe alors l’alimentation électrique.</w:t>
      </w:r>
    </w:p>
    <w:p w:rsidR="002B2FB7" w:rsidRDefault="002B2FB7" w:rsidP="002B2FB7"/>
    <w:p w:rsidR="002B2FB7" w:rsidRPr="005E222A" w:rsidRDefault="000647E9" w:rsidP="00065CFD">
      <w:pPr>
        <w:pStyle w:val="Default"/>
        <w:jc w:val="center"/>
      </w:pPr>
      <w:r>
        <w:rPr>
          <w:noProof/>
          <w:lang w:eastAsia="fr-FR"/>
        </w:rPr>
        <w:pict>
          <v:shape id="_x0000_s1034" type="#_x0000_t202" style="position:absolute;left:0;text-align:left;margin-left:104.25pt;margin-top:41.8pt;width:22.9pt;height:20.95pt;z-index:251668480;mso-width-relative:margin;mso-height-relative:margin" stroked="f">
            <v:textbox>
              <w:txbxContent>
                <w:p w:rsidR="003161E7" w:rsidRDefault="003161E7" w:rsidP="002B2FB7">
                  <w:r>
                    <w:t>1</w:t>
                  </w:r>
                </w:p>
              </w:txbxContent>
            </v:textbox>
          </v:shape>
        </w:pict>
      </w:r>
      <w:r>
        <w:rPr>
          <w:noProof/>
          <w:lang w:eastAsia="fr-FR"/>
        </w:rPr>
        <w:pict>
          <v:shape id="_x0000_s1031" type="#_x0000_t32" style="position:absolute;left:0;text-align:left;margin-left:252.85pt;margin-top:31.8pt;width:27.7pt;height:47.15pt;z-index:251665408" o:connectortype="straight">
            <v:stroke endarrow="block"/>
          </v:shape>
        </w:pict>
      </w:r>
      <w:r>
        <w:rPr>
          <w:noProof/>
          <w:lang w:eastAsia="fr-FR"/>
        </w:rPr>
        <w:pict>
          <v:shape id="_x0000_s1030" type="#_x0000_t32" style="position:absolute;left:0;text-align:left;margin-left:197.2pt;margin-top:28.5pt;width:27.5pt;height:50.45pt;z-index:251664384" o:connectortype="straight">
            <v:stroke endarrow="block"/>
          </v:shape>
        </w:pict>
      </w:r>
      <w:r>
        <w:rPr>
          <w:noProof/>
          <w:lang w:eastAsia="fr-FR"/>
        </w:rPr>
        <w:pict>
          <v:shape id="_x0000_s1029" type="#_x0000_t32" style="position:absolute;left:0;text-align:left;margin-left:248.9pt;margin-top:171.85pt;width:7.2pt;height:46.5pt;flip:y;z-index:251663360" o:connectortype="straight">
            <v:stroke endarrow="block"/>
          </v:shape>
        </w:pict>
      </w:r>
      <w:r>
        <w:rPr>
          <w:noProof/>
          <w:lang w:eastAsia="fr-FR"/>
        </w:rPr>
        <w:pict>
          <v:shape id="_x0000_s1032" type="#_x0000_t32" style="position:absolute;left:0;text-align:left;margin-left:116.45pt;margin-top:62.75pt;width:43.85pt;height:78.55pt;z-index:251666432" o:connectortype="straight">
            <v:stroke endarrow="block"/>
          </v:shape>
        </w:pict>
      </w:r>
      <w:r>
        <w:rPr>
          <w:noProof/>
          <w:lang w:eastAsia="fr-FR"/>
        </w:rPr>
        <w:pict>
          <v:shape id="_x0000_s1027" type="#_x0000_t32" style="position:absolute;left:0;text-align:left;margin-left:334.05pt;margin-top:130.35pt;width:64.15pt;height:95.85pt;flip:x y;z-index:251661312" o:connectortype="straight">
            <v:stroke endarrow="block"/>
          </v:shape>
        </w:pict>
      </w:r>
      <w:r>
        <w:rPr>
          <w:noProof/>
        </w:rPr>
        <w:pict>
          <v:shape id="_x0000_s1033" type="#_x0000_t202" style="position:absolute;left:0;text-align:left;margin-left:397.6pt;margin-top:222.85pt;width:22.9pt;height:20.95pt;z-index:251667456;mso-width-relative:margin;mso-height-relative:margin" stroked="f">
            <v:textbox>
              <w:txbxContent>
                <w:p w:rsidR="003161E7" w:rsidRDefault="003161E7" w:rsidP="002B2FB7">
                  <w:r>
                    <w:t>0</w:t>
                  </w:r>
                </w:p>
              </w:txbxContent>
            </v:textbox>
          </v:shape>
        </w:pict>
      </w:r>
      <w:r>
        <w:rPr>
          <w:noProof/>
          <w:lang w:eastAsia="fr-FR"/>
        </w:rPr>
        <w:pict>
          <v:shape id="_x0000_s1040" type="#_x0000_t32" style="position:absolute;left:0;text-align:left;margin-left:207.65pt;margin-top:162.7pt;width:7.2pt;height:55.65pt;flip:y;z-index:251674624" o:connectortype="straight">
            <v:stroke endarrow="block"/>
          </v:shape>
        </w:pict>
      </w:r>
      <w:r>
        <w:rPr>
          <w:noProof/>
          <w:lang w:eastAsia="fr-FR"/>
        </w:rPr>
        <w:pict>
          <v:shape id="_x0000_s1039" type="#_x0000_t202" style="position:absolute;left:0;text-align:left;margin-left:197.2pt;margin-top:221.55pt;width:22.9pt;height:20.95pt;z-index:251673600;mso-width-relative:margin;mso-height-relative:margin" stroked="f">
            <v:textbox>
              <w:txbxContent>
                <w:p w:rsidR="003161E7" w:rsidRDefault="003161E7" w:rsidP="002B2FB7">
                  <w:r>
                    <w:t>6</w:t>
                  </w:r>
                </w:p>
              </w:txbxContent>
            </v:textbox>
          </v:shape>
        </w:pict>
      </w:r>
      <w:r>
        <w:rPr>
          <w:noProof/>
          <w:lang w:eastAsia="fr-FR"/>
        </w:rPr>
        <w:pict>
          <v:shape id="_x0000_s1036" type="#_x0000_t202" style="position:absolute;left:0;text-align:left;margin-left:233.2pt;margin-top:220.95pt;width:22.9pt;height:20.95pt;z-index:251670528;mso-width-relative:margin;mso-height-relative:margin" stroked="f">
            <v:textbox>
              <w:txbxContent>
                <w:p w:rsidR="003161E7" w:rsidRDefault="003161E7" w:rsidP="002B2FB7">
                  <w:r>
                    <w:t>2</w:t>
                  </w:r>
                </w:p>
              </w:txbxContent>
            </v:textbox>
          </v:shape>
        </w:pict>
      </w:r>
      <w:r>
        <w:rPr>
          <w:noProof/>
          <w:lang w:eastAsia="fr-FR"/>
        </w:rPr>
        <w:pict>
          <v:shape id="_x0000_s1028" type="#_x0000_t32" style="position:absolute;left:0;text-align:left;margin-left:298.65pt;margin-top:183.65pt;width:13.1pt;height:34.7pt;flip:x y;z-index:251662336" o:connectortype="straight">
            <v:stroke endarrow="block"/>
          </v:shape>
        </w:pict>
      </w:r>
      <w:r>
        <w:rPr>
          <w:noProof/>
          <w:lang w:eastAsia="fr-FR"/>
        </w:rPr>
        <w:pict>
          <v:shape id="_x0000_s1038" type="#_x0000_t202" style="position:absolute;left:0;text-align:left;margin-left:307.4pt;margin-top:221.55pt;width:22.9pt;height:20.95pt;z-index:251672576;mso-width-relative:margin;mso-height-relative:margin" stroked="f">
            <v:textbox>
              <w:txbxContent>
                <w:p w:rsidR="003161E7" w:rsidRDefault="003161E7" w:rsidP="002B2FB7">
                  <w:r>
                    <w:t>5</w:t>
                  </w:r>
                </w:p>
              </w:txbxContent>
            </v:textbox>
          </v:shape>
        </w:pict>
      </w:r>
      <w:r>
        <w:rPr>
          <w:noProof/>
          <w:lang w:eastAsia="fr-FR"/>
        </w:rPr>
        <w:pict>
          <v:shape id="_x0000_s1037" type="#_x0000_t202" style="position:absolute;left:0;text-align:left;margin-left:239.75pt;margin-top:7.55pt;width:22.9pt;height:20.95pt;z-index:251671552;mso-width-relative:margin;mso-height-relative:margin" stroked="f">
            <v:textbox>
              <w:txbxContent>
                <w:p w:rsidR="003161E7" w:rsidRDefault="003161E7" w:rsidP="002B2FB7">
                  <w:r>
                    <w:t>4</w:t>
                  </w:r>
                </w:p>
              </w:txbxContent>
            </v:textbox>
          </v:shape>
        </w:pict>
      </w:r>
      <w:r>
        <w:rPr>
          <w:noProof/>
          <w:lang w:eastAsia="fr-FR"/>
        </w:rPr>
        <w:pict>
          <v:shape id="_x0000_s1035" type="#_x0000_t202" style="position:absolute;left:0;text-align:left;margin-left:181.5pt;margin-top:7.55pt;width:22.9pt;height:20.95pt;z-index:251669504;mso-width-relative:margin;mso-height-relative:margin" stroked="f">
            <v:textbox>
              <w:txbxContent>
                <w:p w:rsidR="003161E7" w:rsidRDefault="003161E7" w:rsidP="002B2FB7">
                  <w:r>
                    <w:t>3</w:t>
                  </w:r>
                </w:p>
              </w:txbxContent>
            </v:textbox>
          </v:shape>
        </w:pict>
      </w:r>
      <w:r w:rsidR="002B2FB7" w:rsidRPr="00652330">
        <w:rPr>
          <w:noProof/>
          <w:lang w:eastAsia="fr-FR"/>
        </w:rPr>
        <w:drawing>
          <wp:inline distT="0" distB="0" distL="0" distR="0">
            <wp:extent cx="4081549" cy="3591098"/>
            <wp:effectExtent l="1905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3481"/>
                    <a:stretch>
                      <a:fillRect/>
                    </a:stretch>
                  </pic:blipFill>
                  <pic:spPr bwMode="auto">
                    <a:xfrm>
                      <a:off x="0" y="0"/>
                      <a:ext cx="4081549" cy="3591098"/>
                    </a:xfrm>
                    <a:prstGeom prst="rect">
                      <a:avLst/>
                    </a:prstGeom>
                    <a:noFill/>
                    <a:ln w="9525">
                      <a:noFill/>
                      <a:miter lim="800000"/>
                      <a:headEnd/>
                      <a:tailEnd/>
                    </a:ln>
                  </pic:spPr>
                </pic:pic>
              </a:graphicData>
            </a:graphic>
          </wp:inline>
        </w:drawing>
      </w:r>
    </w:p>
    <w:p w:rsidR="002B2FB7" w:rsidRDefault="002B2FB7" w:rsidP="002B2FB7">
      <w:pPr>
        <w:rPr>
          <w:b/>
          <w:sz w:val="24"/>
          <w:szCs w:val="24"/>
        </w:rPr>
      </w:pPr>
    </w:p>
    <w:p w:rsidR="00065CFD" w:rsidRDefault="000647E9" w:rsidP="002B2FB7">
      <w:pPr>
        <w:rPr>
          <w:b/>
          <w:sz w:val="24"/>
          <w:szCs w:val="24"/>
        </w:rPr>
      </w:pPr>
      <w:r>
        <w:rPr>
          <w:noProof/>
          <w:lang w:eastAsia="fr-FR"/>
        </w:rPr>
        <w:pict>
          <v:shape id="_x0000_s1026" type="#_x0000_t202" style="position:absolute;margin-left:208pt;margin-top:.65pt;width:123.05pt;height:183.25pt;z-index:251660288">
            <v:textbox style="mso-next-textbox:#_x0000_s1026">
              <w:txbxContent>
                <w:p w:rsidR="003161E7" w:rsidRDefault="003161E7" w:rsidP="002B2FB7">
                  <w:r>
                    <w:t>0 : bâti</w:t>
                  </w:r>
                </w:p>
                <w:p w:rsidR="003161E7" w:rsidRDefault="003161E7" w:rsidP="002B2FB7">
                  <w:r>
                    <w:t>1 : contrepoids</w:t>
                  </w:r>
                </w:p>
                <w:p w:rsidR="003161E7" w:rsidRDefault="003161E7" w:rsidP="002B2FB7">
                  <w:r>
                    <w:t>2 : poulie tendeuse</w:t>
                  </w:r>
                </w:p>
                <w:p w:rsidR="003161E7" w:rsidRDefault="003161E7" w:rsidP="002B2FB7">
                  <w:r>
                    <w:t>3 : câble du parachute</w:t>
                  </w:r>
                </w:p>
                <w:p w:rsidR="003161E7" w:rsidRDefault="003161E7" w:rsidP="002B2FB7">
                  <w:r>
                    <w:t>4 : cache</w:t>
                  </w:r>
                </w:p>
                <w:p w:rsidR="003161E7" w:rsidRDefault="003161E7" w:rsidP="002B2FB7">
                  <w:r>
                    <w:t>5 : capteur de tension</w:t>
                  </w:r>
                </w:p>
                <w:p w:rsidR="003161E7" w:rsidRDefault="003161E7" w:rsidP="002B2FB7">
                  <w:r>
                    <w:t>6 : barre</w:t>
                  </w:r>
                </w:p>
                <w:p w:rsidR="003161E7" w:rsidRDefault="003161E7" w:rsidP="002B2FB7"/>
                <w:p w:rsidR="003161E7" w:rsidRDefault="003161E7" w:rsidP="002B2FB7"/>
                <w:p w:rsidR="003161E7" w:rsidRDefault="003161E7" w:rsidP="002B2FB7"/>
              </w:txbxContent>
            </v:textbox>
          </v:shape>
        </w:pict>
      </w:r>
    </w:p>
    <w:p w:rsidR="00065CFD" w:rsidRDefault="00065CFD" w:rsidP="002B2FB7">
      <w:pPr>
        <w:rPr>
          <w:b/>
          <w:sz w:val="24"/>
          <w:szCs w:val="24"/>
        </w:rPr>
      </w:pPr>
    </w:p>
    <w:p w:rsidR="00065CFD" w:rsidRDefault="00065CFD" w:rsidP="002B2FB7">
      <w:pPr>
        <w:rPr>
          <w:b/>
          <w:sz w:val="24"/>
          <w:szCs w:val="24"/>
        </w:rPr>
      </w:pPr>
    </w:p>
    <w:p w:rsidR="00065CFD" w:rsidRDefault="00065CFD" w:rsidP="002B2FB7">
      <w:pPr>
        <w:rPr>
          <w:b/>
          <w:sz w:val="24"/>
          <w:szCs w:val="24"/>
        </w:rPr>
      </w:pPr>
    </w:p>
    <w:p w:rsidR="00065CFD" w:rsidRDefault="00065CFD" w:rsidP="002B2FB7">
      <w:pPr>
        <w:rPr>
          <w:b/>
          <w:sz w:val="24"/>
          <w:szCs w:val="24"/>
        </w:rPr>
      </w:pPr>
    </w:p>
    <w:p w:rsidR="00065CFD" w:rsidRDefault="00065CFD" w:rsidP="002B2FB7">
      <w:pPr>
        <w:rPr>
          <w:b/>
          <w:sz w:val="24"/>
          <w:szCs w:val="24"/>
        </w:rPr>
      </w:pPr>
    </w:p>
    <w:p w:rsidR="00065CFD" w:rsidRDefault="00065CFD" w:rsidP="002B2FB7">
      <w:pPr>
        <w:rPr>
          <w:b/>
          <w:sz w:val="24"/>
          <w:szCs w:val="24"/>
        </w:rPr>
      </w:pPr>
    </w:p>
    <w:p w:rsidR="00065CFD" w:rsidRDefault="00065CFD" w:rsidP="002B2FB7">
      <w:pPr>
        <w:rPr>
          <w:b/>
          <w:sz w:val="24"/>
          <w:szCs w:val="24"/>
        </w:rPr>
      </w:pPr>
    </w:p>
    <w:p w:rsidR="00065CFD" w:rsidRDefault="00065CFD" w:rsidP="002B2FB7">
      <w:pPr>
        <w:rPr>
          <w:b/>
          <w:sz w:val="24"/>
          <w:szCs w:val="24"/>
        </w:rPr>
      </w:pPr>
    </w:p>
    <w:p w:rsidR="00065CFD" w:rsidRDefault="00065CFD" w:rsidP="002B2FB7">
      <w:pPr>
        <w:rPr>
          <w:b/>
          <w:sz w:val="24"/>
          <w:szCs w:val="24"/>
        </w:rPr>
      </w:pPr>
    </w:p>
    <w:p w:rsidR="00065CFD" w:rsidRDefault="00065CFD" w:rsidP="002B2FB7">
      <w:pPr>
        <w:rPr>
          <w:b/>
          <w:sz w:val="24"/>
          <w:szCs w:val="24"/>
        </w:rPr>
      </w:pPr>
    </w:p>
    <w:p w:rsidR="002B2FB7" w:rsidRDefault="002B2FB7" w:rsidP="002B2FB7">
      <w:pPr>
        <w:rPr>
          <w:b/>
          <w:sz w:val="24"/>
          <w:szCs w:val="24"/>
        </w:rPr>
      </w:pPr>
      <w:r>
        <w:rPr>
          <w:b/>
          <w:sz w:val="24"/>
          <w:szCs w:val="24"/>
        </w:rPr>
        <w:t>Etude du système parachute Schindler</w:t>
      </w:r>
    </w:p>
    <w:p w:rsidR="002B2FB7" w:rsidRDefault="002B2FB7" w:rsidP="002B2FB7">
      <w:pPr>
        <w:rPr>
          <w:sz w:val="24"/>
          <w:szCs w:val="24"/>
        </w:rPr>
      </w:pPr>
      <w:r w:rsidRPr="002B4EA1">
        <w:rPr>
          <w:sz w:val="24"/>
          <w:szCs w:val="24"/>
        </w:rPr>
        <w:t xml:space="preserve">Ce système parachute </w:t>
      </w:r>
      <w:r>
        <w:rPr>
          <w:sz w:val="24"/>
          <w:szCs w:val="24"/>
        </w:rPr>
        <w:t>permet d’amortir l’arrêt de la cabine en cas de déclenchement du parachute si la vitesse de déclanchement est supérieure à 1.15m/s.</w:t>
      </w:r>
    </w:p>
    <w:p w:rsidR="002B2FB7" w:rsidRDefault="000647E9" w:rsidP="002B2FB7">
      <w:pPr>
        <w:rPr>
          <w:b/>
          <w:sz w:val="24"/>
          <w:szCs w:val="24"/>
        </w:rPr>
      </w:pPr>
      <w:r>
        <w:rPr>
          <w:b/>
          <w:noProof/>
          <w:sz w:val="24"/>
          <w:szCs w:val="24"/>
          <w:lang w:eastAsia="fr-FR"/>
        </w:rPr>
        <w:pict>
          <v:shape id="_x0000_s1081" type="#_x0000_t202" style="position:absolute;margin-left:454.6pt;margin-top:8.95pt;width:15.7pt;height:20.95pt;z-index:251714560" stroked="f">
            <v:fill opacity="0"/>
            <v:textbox style="mso-next-textbox:#_x0000_s1081">
              <w:txbxContent>
                <w:p w:rsidR="003161E7" w:rsidRPr="003045B4" w:rsidRDefault="003161E7" w:rsidP="002B2FB7">
                  <w:pPr>
                    <w:rPr>
                      <w:sz w:val="26"/>
                      <w:szCs w:val="26"/>
                    </w:rPr>
                  </w:pPr>
                  <w:r w:rsidRPr="003045B4">
                    <w:rPr>
                      <w:sz w:val="26"/>
                      <w:szCs w:val="26"/>
                    </w:rPr>
                    <w:t>0</w:t>
                  </w:r>
                </w:p>
              </w:txbxContent>
            </v:textbox>
          </v:shape>
        </w:pict>
      </w:r>
      <w:r>
        <w:rPr>
          <w:b/>
          <w:noProof/>
          <w:sz w:val="24"/>
          <w:szCs w:val="24"/>
          <w:lang w:eastAsia="fr-FR"/>
        </w:rPr>
        <w:pict>
          <v:shape id="_x0000_s1080" type="#_x0000_t202" style="position:absolute;margin-left:464.65pt;margin-top:13.6pt;width:7.15pt;height:11.75pt;z-index:251713536" stroked="f">
            <v:textbox style="mso-next-textbox:#_x0000_s1080">
              <w:txbxContent>
                <w:p w:rsidR="003161E7" w:rsidRDefault="003161E7" w:rsidP="002B2FB7"/>
              </w:txbxContent>
            </v:textbox>
          </v:shape>
        </w:pict>
      </w:r>
      <w:r>
        <w:rPr>
          <w:b/>
          <w:noProof/>
          <w:sz w:val="24"/>
          <w:szCs w:val="24"/>
          <w:lang w:eastAsia="fr-FR"/>
        </w:rPr>
        <w:pict>
          <v:shape id="_x0000_s1068" type="#_x0000_t202" style="position:absolute;margin-left:-13.4pt;margin-top:248.05pt;width:268.4pt;height:176.1pt;z-index:251701248" stroked="f">
            <v:textbox style="mso-next-textbox:#_x0000_s1068">
              <w:txbxContent>
                <w:p w:rsidR="003161E7" w:rsidRDefault="003161E7" w:rsidP="002B2FB7">
                  <w:r>
                    <w:rPr>
                      <w:noProof/>
                      <w:lang w:eastAsia="fr-FR"/>
                    </w:rPr>
                    <w:drawing>
                      <wp:inline distT="0" distB="0" distL="0" distR="0">
                        <wp:extent cx="3222913" cy="1975797"/>
                        <wp:effectExtent l="19050" t="0" r="0" b="0"/>
                        <wp:docPr id="2" name="Image 5" descr="C:\Users\christian\Desktop\sujet MCAS\parachu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an\Desktop\sujet MCAS\parachute3.png"/>
                                <pic:cNvPicPr>
                                  <a:picLocks noChangeAspect="1" noChangeArrowheads="1"/>
                                </pic:cNvPicPr>
                              </pic:nvPicPr>
                              <pic:blipFill>
                                <a:blip r:embed="rId27"/>
                                <a:srcRect/>
                                <a:stretch>
                                  <a:fillRect/>
                                </a:stretch>
                              </pic:blipFill>
                              <pic:spPr bwMode="auto">
                                <a:xfrm>
                                  <a:off x="0" y="0"/>
                                  <a:ext cx="3234064" cy="1982633"/>
                                </a:xfrm>
                                <a:prstGeom prst="rect">
                                  <a:avLst/>
                                </a:prstGeom>
                                <a:noFill/>
                                <a:ln w="9525">
                                  <a:noFill/>
                                  <a:miter lim="800000"/>
                                  <a:headEnd/>
                                  <a:tailEnd/>
                                </a:ln>
                              </pic:spPr>
                            </pic:pic>
                          </a:graphicData>
                        </a:graphic>
                      </wp:inline>
                    </w:drawing>
                  </w:r>
                </w:p>
              </w:txbxContent>
            </v:textbox>
          </v:shape>
        </w:pict>
      </w:r>
      <w:r>
        <w:rPr>
          <w:b/>
          <w:noProof/>
          <w:sz w:val="24"/>
          <w:szCs w:val="24"/>
          <w:lang w:eastAsia="fr-FR"/>
        </w:rPr>
        <w:pict>
          <v:shape id="_x0000_s1084" type="#_x0000_t32" style="position:absolute;margin-left:495.3pt;margin-top:328.65pt;width:12.45pt;height:32.7pt;flip:y;z-index:251717632" o:connectortype="straight">
            <v:stroke endarrow="block"/>
          </v:shape>
        </w:pict>
      </w:r>
      <w:r>
        <w:rPr>
          <w:noProof/>
          <w:sz w:val="24"/>
          <w:szCs w:val="24"/>
          <w:lang w:eastAsia="fr-FR"/>
        </w:rPr>
        <w:pict>
          <v:shape id="_x0000_s1086" type="#_x0000_t202" style="position:absolute;margin-left:424.35pt;margin-top:364.65pt;width:31.4pt;height:20.95pt;z-index:251719680" stroked="f">
            <v:fill opacity="0"/>
            <v:textbox style="mso-next-textbox:#_x0000_s1086">
              <w:txbxContent>
                <w:p w:rsidR="003161E7" w:rsidRDefault="003161E7" w:rsidP="002B2FB7">
                  <w:r>
                    <w:t>11</w:t>
                  </w:r>
                </w:p>
              </w:txbxContent>
            </v:textbox>
          </v:shape>
        </w:pict>
      </w:r>
      <w:r>
        <w:rPr>
          <w:noProof/>
          <w:sz w:val="24"/>
          <w:szCs w:val="24"/>
          <w:lang w:eastAsia="fr-FR"/>
        </w:rPr>
        <w:pict>
          <v:oval id="_x0000_s1085" style="position:absolute;margin-left:427.2pt;margin-top:364.65pt;width:20.3pt;height:20.3pt;z-index:251718656">
            <v:fill opacity="0"/>
          </v:oval>
        </w:pict>
      </w:r>
      <w:r>
        <w:rPr>
          <w:b/>
          <w:noProof/>
          <w:sz w:val="24"/>
          <w:szCs w:val="24"/>
          <w:lang w:eastAsia="fr-FR"/>
        </w:rPr>
        <w:pict>
          <v:shape id="_x0000_s1082" type="#_x0000_t202" style="position:absolute;margin-left:483.25pt;margin-top:361.35pt;width:22.8pt;height:20.3pt;z-index:251715584" stroked="f">
            <v:textbox style="mso-next-textbox:#_x0000_s1082">
              <w:txbxContent>
                <w:p w:rsidR="003161E7" w:rsidRDefault="003161E7" w:rsidP="002B2FB7">
                  <w:r>
                    <w:t>7</w:t>
                  </w:r>
                </w:p>
              </w:txbxContent>
            </v:textbox>
          </v:shape>
        </w:pict>
      </w:r>
      <w:r>
        <w:rPr>
          <w:b/>
          <w:noProof/>
          <w:sz w:val="24"/>
          <w:szCs w:val="24"/>
          <w:lang w:eastAsia="fr-FR"/>
        </w:rPr>
        <w:pict>
          <v:oval id="_x0000_s1083" style="position:absolute;margin-left:483.65pt;margin-top:361.35pt;width:20.3pt;height:20.3pt;z-index:251716608">
            <v:fill opacity="0"/>
          </v:oval>
        </w:pict>
      </w:r>
      <w:r>
        <w:rPr>
          <w:b/>
          <w:noProof/>
          <w:sz w:val="24"/>
          <w:szCs w:val="24"/>
          <w:lang w:eastAsia="fr-FR"/>
        </w:rPr>
        <w:pict>
          <v:shape id="_x0000_s1079" type="#_x0000_t202" style="position:absolute;margin-left:447.5pt;margin-top:198.1pt;width:18.4pt;height:20.95pt;z-index:251712512" stroked="f">
            <v:fill opacity="0"/>
            <v:textbox style="mso-next-textbox:#_x0000_s1079">
              <w:txbxContent>
                <w:p w:rsidR="003161E7" w:rsidRDefault="003161E7" w:rsidP="002B2FB7">
                  <w:r>
                    <w:t>0</w:t>
                  </w:r>
                </w:p>
              </w:txbxContent>
            </v:textbox>
          </v:shape>
        </w:pict>
      </w:r>
      <w:r>
        <w:rPr>
          <w:b/>
          <w:noProof/>
          <w:sz w:val="24"/>
          <w:szCs w:val="24"/>
          <w:lang w:eastAsia="fr-FR"/>
        </w:rPr>
        <w:pict>
          <v:shape id="_x0000_s1078" type="#_x0000_t202" style="position:absolute;margin-left:454.65pt;margin-top:200.35pt;width:7.15pt;height:13.1pt;z-index:251711488" stroked="f">
            <v:textbox style="mso-next-textbox:#_x0000_s1078">
              <w:txbxContent>
                <w:p w:rsidR="003161E7" w:rsidRDefault="003161E7" w:rsidP="002B2FB7"/>
              </w:txbxContent>
            </v:textbox>
          </v:shape>
        </w:pict>
      </w:r>
      <w:r>
        <w:rPr>
          <w:noProof/>
          <w:sz w:val="24"/>
          <w:szCs w:val="24"/>
          <w:lang w:eastAsia="fr-FR"/>
        </w:rPr>
        <w:pict>
          <v:shape id="_x0000_s1087" type="#_x0000_t32" style="position:absolute;margin-left:438.55pt;margin-top:314.9pt;width:5.05pt;height:49.75pt;flip:y;z-index:251720704" o:connectortype="straight">
            <v:stroke endarrow="block"/>
          </v:shape>
        </w:pict>
      </w:r>
      <w:r>
        <w:rPr>
          <w:b/>
          <w:noProof/>
          <w:sz w:val="24"/>
          <w:szCs w:val="24"/>
          <w:lang w:eastAsia="fr-FR"/>
        </w:rPr>
        <w:pict>
          <v:shape id="_x0000_s1067" type="#_x0000_t202" style="position:absolute;margin-left:262pt;margin-top:178.6pt;width:293.2pt;height:225.25pt;z-index:251700224" stroked="f">
            <v:textbox style="mso-next-textbox:#_x0000_s1067">
              <w:txbxContent>
                <w:p w:rsidR="003161E7" w:rsidRDefault="003161E7" w:rsidP="002B2FB7">
                  <w:r w:rsidRPr="003A5583">
                    <w:rPr>
                      <w:noProof/>
                      <w:lang w:eastAsia="fr-FR"/>
                    </w:rPr>
                    <w:drawing>
                      <wp:inline distT="0" distB="0" distL="0" distR="0">
                        <wp:extent cx="3364230" cy="2743200"/>
                        <wp:effectExtent l="19050" t="0" r="7620" b="0"/>
                        <wp:docPr id="45" name="Image 2" descr="C:\Users\christian\Desktop\sujet MCAS\parachu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Desktop\sujet MCAS\parachute1.png"/>
                                <pic:cNvPicPr>
                                  <a:picLocks noChangeAspect="1" noChangeArrowheads="1"/>
                                </pic:cNvPicPr>
                              </pic:nvPicPr>
                              <pic:blipFill>
                                <a:blip r:embed="rId28"/>
                                <a:srcRect/>
                                <a:stretch>
                                  <a:fillRect/>
                                </a:stretch>
                              </pic:blipFill>
                              <pic:spPr bwMode="auto">
                                <a:xfrm>
                                  <a:off x="0" y="0"/>
                                  <a:ext cx="3361608" cy="2741062"/>
                                </a:xfrm>
                                <a:prstGeom prst="rect">
                                  <a:avLst/>
                                </a:prstGeom>
                                <a:noFill/>
                                <a:ln w="9525">
                                  <a:noFill/>
                                  <a:miter lim="800000"/>
                                  <a:headEnd/>
                                  <a:tailEnd/>
                                </a:ln>
                              </pic:spPr>
                            </pic:pic>
                          </a:graphicData>
                        </a:graphic>
                      </wp:inline>
                    </w:drawing>
                  </w:r>
                </w:p>
              </w:txbxContent>
            </v:textbox>
          </v:shape>
        </w:pict>
      </w:r>
      <w:r>
        <w:rPr>
          <w:b/>
          <w:noProof/>
          <w:sz w:val="24"/>
          <w:szCs w:val="24"/>
          <w:lang w:eastAsia="fr-FR"/>
        </w:rPr>
        <w:pict>
          <v:shape id="_x0000_s1090" type="#_x0000_t32" style="position:absolute;margin-left:262pt;margin-top:129.35pt;width:0;height:29.45pt;flip:y;z-index:251723776" o:connectortype="straight">
            <v:stroke endarrow="block"/>
          </v:shape>
        </w:pict>
      </w:r>
      <w:r>
        <w:rPr>
          <w:b/>
          <w:noProof/>
          <w:sz w:val="24"/>
          <w:szCs w:val="24"/>
          <w:lang w:eastAsia="fr-FR"/>
        </w:rPr>
        <w:pict>
          <v:shape id="_x0000_s1095" type="#_x0000_t202" style="position:absolute;margin-left:249.65pt;margin-top:107.1pt;width:22.25pt;height:22.25pt;z-index:251728896" stroked="f">
            <v:fill opacity="0"/>
            <v:textbox style="mso-next-textbox:#_x0000_s1095">
              <w:txbxContent>
                <w:p w:rsidR="003161E7" w:rsidRDefault="003161E7" w:rsidP="002B2FB7">
                  <w:r>
                    <w:t>z</w:t>
                  </w:r>
                </w:p>
              </w:txbxContent>
            </v:textbox>
          </v:shape>
        </w:pict>
      </w:r>
      <w:r>
        <w:rPr>
          <w:b/>
          <w:noProof/>
          <w:sz w:val="24"/>
          <w:szCs w:val="24"/>
          <w:lang w:eastAsia="fr-FR"/>
        </w:rPr>
        <w:pict>
          <v:shape id="_x0000_s1094" type="#_x0000_t202" style="position:absolute;margin-left:303.75pt;margin-top:146.6pt;width:22.25pt;height:22.25pt;z-index:251727872" stroked="f">
            <v:fill opacity="0"/>
            <v:textbox style="mso-next-textbox:#_x0000_s1094">
              <w:txbxContent>
                <w:p w:rsidR="003161E7" w:rsidRDefault="003161E7" w:rsidP="002B2FB7">
                  <w:r>
                    <w:t>x</w:t>
                  </w:r>
                </w:p>
              </w:txbxContent>
            </v:textbox>
          </v:shape>
        </w:pict>
      </w:r>
      <w:r>
        <w:rPr>
          <w:b/>
          <w:noProof/>
          <w:sz w:val="24"/>
          <w:szCs w:val="24"/>
          <w:lang w:eastAsia="fr-FR"/>
        </w:rPr>
        <w:pict>
          <v:shape id="_x0000_s1092" type="#_x0000_t32" style="position:absolute;margin-left:262pt;margin-top:158.8pt;width:37.95pt;height:0;z-index:251725824" o:connectortype="straight">
            <v:stroke endarrow="block"/>
          </v:shape>
        </w:pict>
      </w:r>
      <w:r>
        <w:rPr>
          <w:b/>
          <w:noProof/>
          <w:sz w:val="24"/>
          <w:szCs w:val="24"/>
          <w:lang w:eastAsia="fr-FR"/>
        </w:rPr>
        <w:pict>
          <v:shape id="_x0000_s1107" type="#_x0000_t202" style="position:absolute;margin-left:35.55pt;margin-top:214.45pt;width:22.25pt;height:22.25pt;z-index:251734016" stroked="f">
            <v:fill opacity="0"/>
            <v:textbox style="mso-next-textbox:#_x0000_s1107">
              <w:txbxContent>
                <w:p w:rsidR="003161E7" w:rsidRDefault="003161E7" w:rsidP="002B2FB7">
                  <w:r>
                    <w:t>x</w:t>
                  </w:r>
                </w:p>
              </w:txbxContent>
            </v:textbox>
          </v:shape>
        </w:pict>
      </w:r>
      <w:r>
        <w:rPr>
          <w:b/>
          <w:noProof/>
          <w:sz w:val="24"/>
          <w:szCs w:val="24"/>
          <w:lang w:eastAsia="fr-FR"/>
        </w:rPr>
        <w:pict>
          <v:shape id="_x0000_s1109" type="#_x0000_t202" style="position:absolute;margin-left:36pt;margin-top:155.6pt;width:22.25pt;height:22.25pt;z-index:251736064" stroked="f">
            <v:fill opacity="0"/>
            <v:textbox style="mso-next-textbox:#_x0000_s1109">
              <w:txbxContent>
                <w:p w:rsidR="003161E7" w:rsidRDefault="003161E7" w:rsidP="002B2FB7">
                  <w:r>
                    <w:t>y</w:t>
                  </w:r>
                </w:p>
              </w:txbxContent>
            </v:textbox>
          </v:shape>
        </w:pict>
      </w:r>
      <w:r>
        <w:rPr>
          <w:b/>
          <w:noProof/>
          <w:sz w:val="24"/>
          <w:szCs w:val="24"/>
          <w:lang w:eastAsia="fr-FR"/>
        </w:rPr>
        <w:pict>
          <v:shape id="_x0000_s1108" type="#_x0000_t202" style="position:absolute;margin-left:-8pt;margin-top:177.85pt;width:22.25pt;height:22.25pt;z-index:251735040" stroked="f">
            <v:fill opacity="0"/>
            <v:textbox style="mso-next-textbox:#_x0000_s1108">
              <w:txbxContent>
                <w:p w:rsidR="003161E7" w:rsidRDefault="003161E7" w:rsidP="002B2FB7">
                  <w:r>
                    <w:t>z</w:t>
                  </w:r>
                </w:p>
              </w:txbxContent>
            </v:textbox>
          </v:shape>
        </w:pict>
      </w:r>
      <w:r>
        <w:rPr>
          <w:b/>
          <w:noProof/>
          <w:sz w:val="24"/>
          <w:szCs w:val="24"/>
          <w:lang w:eastAsia="fr-FR"/>
        </w:rPr>
        <w:pict>
          <v:group id="_x0000_s1103" style="position:absolute;margin-left:10.65pt;margin-top:168.85pt;width:44.75pt;height:50.45pt;z-index:251732992" coordorigin="1060,6205" coordsize="895,1009">
            <v:shape id="_x0000_s1104" type="#_x0000_t32" style="position:absolute;left:1781;top:6205;width:0;height:685;rotation:-2567312fd;flip:y" o:connectortype="straight">
              <v:stroke endarrow="block"/>
            </v:shape>
            <v:shape id="_x0000_s1105" type="#_x0000_t32" style="position:absolute;left:1060;top:6830;width:498;height:0;flip:x" o:connectortype="straight">
              <v:stroke endarrow="block"/>
            </v:shape>
            <v:shape id="_x0000_s1106" type="#_x0000_t32" style="position:absolute;left:1567;top:6827;width:388;height:387" o:connectortype="straight">
              <v:stroke endarrow="block"/>
            </v:shape>
          </v:group>
        </w:pict>
      </w:r>
      <w:r>
        <w:rPr>
          <w:b/>
          <w:noProof/>
          <w:sz w:val="24"/>
          <w:szCs w:val="24"/>
          <w:lang w:eastAsia="fr-FR"/>
        </w:rPr>
        <w:pict>
          <v:shape id="_x0000_s1066" type="#_x0000_t202" style="position:absolute;margin-left:255pt;margin-top:3.1pt;width:276.85pt;height:191.15pt;z-index:251699200" stroked="f">
            <v:textbox style="mso-next-textbox:#_x0000_s1066">
              <w:txbxContent>
                <w:p w:rsidR="003161E7" w:rsidRDefault="003161E7" w:rsidP="002B2FB7">
                  <w:r>
                    <w:rPr>
                      <w:noProof/>
                      <w:lang w:eastAsia="fr-FR"/>
                    </w:rPr>
                    <w:drawing>
                      <wp:inline distT="0" distB="0" distL="0" distR="0">
                        <wp:extent cx="3396333" cy="1970116"/>
                        <wp:effectExtent l="19050" t="0" r="0" b="0"/>
                        <wp:docPr id="43" name="Image 4" descr="C:\Users\christian\Desktop\sujet MCAS\parachu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Desktop\sujet MCAS\parachute4.png"/>
                                <pic:cNvPicPr>
                                  <a:picLocks noChangeAspect="1" noChangeArrowheads="1"/>
                                </pic:cNvPicPr>
                              </pic:nvPicPr>
                              <pic:blipFill>
                                <a:blip r:embed="rId29"/>
                                <a:srcRect/>
                                <a:stretch>
                                  <a:fillRect/>
                                </a:stretch>
                              </pic:blipFill>
                              <pic:spPr bwMode="auto">
                                <a:xfrm>
                                  <a:off x="0" y="0"/>
                                  <a:ext cx="3400903" cy="1972767"/>
                                </a:xfrm>
                                <a:prstGeom prst="rect">
                                  <a:avLst/>
                                </a:prstGeom>
                                <a:noFill/>
                                <a:ln w="9525">
                                  <a:noFill/>
                                  <a:miter lim="800000"/>
                                  <a:headEnd/>
                                  <a:tailEnd/>
                                </a:ln>
                              </pic:spPr>
                            </pic:pic>
                          </a:graphicData>
                        </a:graphic>
                      </wp:inline>
                    </w:drawing>
                  </w:r>
                </w:p>
              </w:txbxContent>
            </v:textbox>
          </v:shape>
        </w:pict>
      </w:r>
      <w:r w:rsidR="002B2FB7" w:rsidRPr="002B4EA1">
        <w:rPr>
          <w:b/>
          <w:noProof/>
          <w:sz w:val="24"/>
          <w:szCs w:val="24"/>
          <w:lang w:eastAsia="fr-FR"/>
        </w:rPr>
        <w:drawing>
          <wp:inline distT="0" distB="0" distL="0" distR="0">
            <wp:extent cx="2815590" cy="3167149"/>
            <wp:effectExtent l="19050" t="0" r="3810" b="0"/>
            <wp:docPr id="40" name="Image 1" descr="parachute pf"/>
            <wp:cNvGraphicFramePr/>
            <a:graphic xmlns:a="http://schemas.openxmlformats.org/drawingml/2006/main">
              <a:graphicData uri="http://schemas.openxmlformats.org/drawingml/2006/picture">
                <pic:pic xmlns:pic="http://schemas.openxmlformats.org/drawingml/2006/picture">
                  <pic:nvPicPr>
                    <pic:cNvPr id="14340" name="Picture 4" descr="parachute pf"/>
                    <pic:cNvPicPr>
                      <a:picLocks noChangeAspect="1" noChangeArrowheads="1"/>
                    </pic:cNvPicPr>
                  </pic:nvPicPr>
                  <pic:blipFill>
                    <a:blip r:embed="rId30" cstate="print"/>
                    <a:srcRect l="24995" r="21828"/>
                    <a:stretch>
                      <a:fillRect/>
                    </a:stretch>
                  </pic:blipFill>
                  <pic:spPr bwMode="auto">
                    <a:xfrm>
                      <a:off x="0" y="0"/>
                      <a:ext cx="2817862" cy="3169705"/>
                    </a:xfrm>
                    <a:prstGeom prst="rect">
                      <a:avLst/>
                    </a:prstGeom>
                    <a:noFill/>
                    <a:ln w="9525">
                      <a:noFill/>
                      <a:miter lim="800000"/>
                      <a:headEnd/>
                      <a:tailEnd/>
                    </a:ln>
                  </pic:spPr>
                </pic:pic>
              </a:graphicData>
            </a:graphic>
          </wp:inline>
        </w:drawing>
      </w:r>
    </w:p>
    <w:p w:rsidR="002B2FB7" w:rsidRDefault="002B2FB7" w:rsidP="002B2FB7">
      <w:pPr>
        <w:rPr>
          <w:b/>
          <w:sz w:val="24"/>
          <w:szCs w:val="24"/>
        </w:rPr>
      </w:pPr>
    </w:p>
    <w:p w:rsidR="002B2FB7" w:rsidRDefault="000647E9" w:rsidP="002B2FB7">
      <w:pPr>
        <w:rPr>
          <w:b/>
          <w:sz w:val="24"/>
          <w:szCs w:val="24"/>
        </w:rPr>
      </w:pPr>
      <w:r>
        <w:rPr>
          <w:b/>
          <w:noProof/>
          <w:sz w:val="24"/>
          <w:szCs w:val="24"/>
          <w:lang w:eastAsia="fr-FR"/>
        </w:rPr>
        <w:pict>
          <v:shape id="_x0000_s1101" type="#_x0000_t202" style="position:absolute;margin-left:47.1pt;margin-top:17.8pt;width:22.25pt;height:22.05pt;z-index:251730944" stroked="f">
            <v:fill opacity="0"/>
            <v:textbox style="mso-next-textbox:#_x0000_s1101">
              <w:txbxContent>
                <w:p w:rsidR="003161E7" w:rsidRDefault="003161E7" w:rsidP="002B2FB7">
                  <w:r>
                    <w:t>x</w:t>
                  </w:r>
                </w:p>
              </w:txbxContent>
            </v:textbox>
          </v:shape>
        </w:pict>
      </w:r>
    </w:p>
    <w:p w:rsidR="002B2FB7" w:rsidRDefault="000647E9" w:rsidP="002B2FB7">
      <w:pPr>
        <w:rPr>
          <w:b/>
          <w:sz w:val="24"/>
          <w:szCs w:val="24"/>
        </w:rPr>
      </w:pPr>
      <w:r>
        <w:rPr>
          <w:b/>
          <w:noProof/>
          <w:sz w:val="24"/>
          <w:szCs w:val="24"/>
          <w:lang w:eastAsia="fr-FR"/>
        </w:rPr>
        <w:pict>
          <v:shape id="_x0000_s1091" type="#_x0000_t32" style="position:absolute;margin-left:9.15pt;margin-top:-.3pt;width:0;height:27.9pt;z-index:251724800" o:connectortype="straight">
            <v:stroke endarrow="block"/>
          </v:shape>
        </w:pict>
      </w:r>
      <w:r>
        <w:rPr>
          <w:b/>
          <w:noProof/>
          <w:sz w:val="24"/>
          <w:szCs w:val="24"/>
          <w:lang w:eastAsia="fr-FR"/>
        </w:rPr>
        <w:pict>
          <v:shape id="_x0000_s1093" type="#_x0000_t32" style="position:absolute;margin-left:9.15pt;margin-top:-.3pt;width:37.95pt;height:0;z-index:251726848" o:connectortype="straight">
            <v:stroke endarrow="block"/>
          </v:shape>
        </w:pict>
      </w:r>
      <w:r>
        <w:rPr>
          <w:b/>
          <w:noProof/>
          <w:sz w:val="24"/>
          <w:szCs w:val="24"/>
          <w:lang w:eastAsia="fr-FR"/>
        </w:rPr>
        <w:pict>
          <v:shape id="_x0000_s1102" type="#_x0000_t202" style="position:absolute;margin-left:9.15pt;margin-top:13pt;width:22.25pt;height:22.05pt;z-index:251731968" stroked="f">
            <v:fill opacity="0"/>
            <v:textbox style="mso-next-textbox:#_x0000_s1102">
              <w:txbxContent>
                <w:p w:rsidR="003161E7" w:rsidRDefault="003161E7" w:rsidP="002B2FB7">
                  <w:r>
                    <w:t>z</w:t>
                  </w:r>
                </w:p>
              </w:txbxContent>
            </v:textbox>
          </v:shape>
        </w:pict>
      </w:r>
    </w:p>
    <w:p w:rsidR="002B2FB7" w:rsidRDefault="000647E9" w:rsidP="002B2FB7">
      <w:pPr>
        <w:rPr>
          <w:b/>
          <w:sz w:val="24"/>
          <w:szCs w:val="24"/>
        </w:rPr>
      </w:pPr>
      <w:r>
        <w:rPr>
          <w:b/>
          <w:noProof/>
          <w:sz w:val="24"/>
          <w:szCs w:val="24"/>
          <w:lang w:eastAsia="fr-FR"/>
        </w:rPr>
        <w:pict>
          <v:group id="_x0000_s1096" style="position:absolute;margin-left:256.85pt;margin-top:3.75pt;width:69.4pt;height:68.1pt;z-index:251729920" coordorigin="5984,9805" coordsize="1388,1362">
            <v:shape id="_x0000_s1097" type="#_x0000_t32" style="position:absolute;left:6166;top:10316;width:0;height:589;flip:y" o:connectortype="straight">
              <v:stroke endarrow="block"/>
            </v:shape>
            <v:shape id="_x0000_s1098" type="#_x0000_t32" style="position:absolute;left:6166;top:10905;width:759;height:0" o:connectortype="straight">
              <v:stroke endarrow="block"/>
            </v:shape>
            <v:shape id="_x0000_s1099" type="#_x0000_t202" style="position:absolute;left:6927;top:10722;width:445;height:445" stroked="f">
              <v:fill opacity="0"/>
              <v:textbox style="mso-next-textbox:#_x0000_s1099">
                <w:txbxContent>
                  <w:p w:rsidR="003161E7" w:rsidRDefault="003161E7" w:rsidP="002B2FB7">
                    <w:r>
                      <w:t>x</w:t>
                    </w:r>
                  </w:p>
                </w:txbxContent>
              </v:textbox>
            </v:shape>
            <v:shape id="_x0000_s1100" type="#_x0000_t202" style="position:absolute;left:5984;top:9805;width:445;height:445" stroked="f">
              <v:fill opacity="0"/>
              <v:textbox style="mso-next-textbox:#_x0000_s1100">
                <w:txbxContent>
                  <w:p w:rsidR="003161E7" w:rsidRDefault="003161E7" w:rsidP="002B2FB7">
                    <w:r>
                      <w:t>y</w:t>
                    </w:r>
                  </w:p>
                </w:txbxContent>
              </v:textbox>
            </v:shape>
          </v:group>
        </w:pict>
      </w:r>
    </w:p>
    <w:p w:rsidR="002B2FB7" w:rsidRDefault="002B2FB7" w:rsidP="002B2FB7">
      <w:pPr>
        <w:rPr>
          <w:b/>
          <w:sz w:val="24"/>
          <w:szCs w:val="24"/>
        </w:rPr>
      </w:pPr>
    </w:p>
    <w:p w:rsidR="002B2FB7" w:rsidRDefault="002B2FB7" w:rsidP="002B2FB7">
      <w:pPr>
        <w:rPr>
          <w:b/>
          <w:sz w:val="24"/>
          <w:szCs w:val="24"/>
        </w:rPr>
      </w:pPr>
    </w:p>
    <w:p w:rsidR="002B2FB7" w:rsidRDefault="000647E9" w:rsidP="002B2FB7">
      <w:pPr>
        <w:rPr>
          <w:sz w:val="24"/>
          <w:szCs w:val="24"/>
        </w:rPr>
      </w:pPr>
      <w:r>
        <w:rPr>
          <w:noProof/>
          <w:sz w:val="24"/>
          <w:szCs w:val="24"/>
          <w:lang w:eastAsia="fr-FR"/>
        </w:rPr>
        <w:pict>
          <v:shape id="_x0000_s1088" type="#_x0000_t202" style="position:absolute;margin-left:237.2pt;margin-top:1.5pt;width:285.4pt;height:221.2pt;z-index:251721728">
            <v:textbox style="mso-next-textbox:#_x0000_s1088">
              <w:txbxContent>
                <w:p w:rsidR="003161E7" w:rsidRDefault="003161E7" w:rsidP="002B2FB7">
                  <w:pPr>
                    <w:rPr>
                      <w:sz w:val="24"/>
                      <w:szCs w:val="24"/>
                    </w:rPr>
                  </w:pPr>
                  <w:r>
                    <w:rPr>
                      <w:sz w:val="24"/>
                      <w:szCs w:val="24"/>
                    </w:rPr>
                    <w:t>Déroulement du serrage amorti.</w:t>
                  </w:r>
                </w:p>
                <w:p w:rsidR="003161E7" w:rsidRDefault="003161E7" w:rsidP="002B2FB7">
                  <w:pPr>
                    <w:rPr>
                      <w:sz w:val="24"/>
                      <w:szCs w:val="24"/>
                    </w:rPr>
                  </w:pPr>
                  <w:r>
                    <w:rPr>
                      <w:sz w:val="24"/>
                      <w:szCs w:val="24"/>
                    </w:rPr>
                    <w:t>Le câble est bloqué. L’axe de liaison câble entraine les pièces 10, 11 et 2 qui sont en liaison encastrement, en rotation. La came de 1</w:t>
                  </w:r>
                  <w:r w:rsidRPr="00F8338C">
                    <w:rPr>
                      <w:sz w:val="24"/>
                      <w:szCs w:val="24"/>
                      <w:vertAlign w:val="superscript"/>
                    </w:rPr>
                    <w:t>er</w:t>
                  </w:r>
                  <w:r>
                    <w:rPr>
                      <w:sz w:val="24"/>
                      <w:szCs w:val="24"/>
                    </w:rPr>
                    <w:t xml:space="preserve"> serrage vient d’abord plaquer le mors mobile sur le guide. Le guide se retrouve maintenant serrer entre les mors 9 et 3. Dans la foulée, l’excentrique 2, avec sa surface striée, termine le blocage en mordant sur le guide. Pendant ce serrage en deux temps, le mors fixe recule légèrement, les rondelles Belleville faisant office de ressorts très durs. Ce léger recul amorti la dureté du blocage de la cabine.</w:t>
                  </w:r>
                </w:p>
                <w:p w:rsidR="003161E7" w:rsidRDefault="003161E7" w:rsidP="002B2FB7"/>
              </w:txbxContent>
            </v:textbox>
          </v:shape>
        </w:pict>
      </w:r>
      <w:r w:rsidR="00D269AC">
        <w:rPr>
          <w:sz w:val="24"/>
          <w:szCs w:val="24"/>
        </w:rPr>
        <w:t xml:space="preserve">           </w:t>
      </w:r>
      <w:r w:rsidR="002B2FB7">
        <w:rPr>
          <w:sz w:val="24"/>
          <w:szCs w:val="24"/>
        </w:rPr>
        <w:t>Désignation des pièces</w:t>
      </w:r>
    </w:p>
    <w:tbl>
      <w:tblPr>
        <w:tblStyle w:val="Grilledutableau"/>
        <w:tblW w:w="0" w:type="auto"/>
        <w:tblInd w:w="675" w:type="dxa"/>
        <w:tblLook w:val="04A0" w:firstRow="1" w:lastRow="0" w:firstColumn="1" w:lastColumn="0" w:noHBand="0" w:noVBand="1"/>
      </w:tblPr>
      <w:tblGrid>
        <w:gridCol w:w="817"/>
        <w:gridCol w:w="2977"/>
      </w:tblGrid>
      <w:tr w:rsidR="002B2FB7" w:rsidTr="00D269AC">
        <w:tc>
          <w:tcPr>
            <w:tcW w:w="817" w:type="dxa"/>
          </w:tcPr>
          <w:p w:rsidR="002B2FB7" w:rsidRDefault="002B2FB7" w:rsidP="00065CFD">
            <w:pPr>
              <w:rPr>
                <w:sz w:val="24"/>
                <w:szCs w:val="24"/>
              </w:rPr>
            </w:pPr>
            <w:r>
              <w:rPr>
                <w:sz w:val="24"/>
                <w:szCs w:val="24"/>
              </w:rPr>
              <w:t>1</w:t>
            </w:r>
          </w:p>
        </w:tc>
        <w:tc>
          <w:tcPr>
            <w:tcW w:w="2977" w:type="dxa"/>
          </w:tcPr>
          <w:p w:rsidR="002B2FB7" w:rsidRDefault="002B2FB7" w:rsidP="00065CFD">
            <w:pPr>
              <w:rPr>
                <w:sz w:val="24"/>
                <w:szCs w:val="24"/>
              </w:rPr>
            </w:pPr>
            <w:r>
              <w:rPr>
                <w:sz w:val="24"/>
                <w:szCs w:val="24"/>
              </w:rPr>
              <w:t>Bâti</w:t>
            </w:r>
          </w:p>
        </w:tc>
      </w:tr>
      <w:tr w:rsidR="002B2FB7" w:rsidTr="00D269AC">
        <w:tc>
          <w:tcPr>
            <w:tcW w:w="817" w:type="dxa"/>
          </w:tcPr>
          <w:p w:rsidR="002B2FB7" w:rsidRDefault="002B2FB7" w:rsidP="00065CFD">
            <w:pPr>
              <w:rPr>
                <w:sz w:val="24"/>
                <w:szCs w:val="24"/>
              </w:rPr>
            </w:pPr>
            <w:r>
              <w:rPr>
                <w:sz w:val="24"/>
                <w:szCs w:val="24"/>
              </w:rPr>
              <w:t>2</w:t>
            </w:r>
          </w:p>
        </w:tc>
        <w:tc>
          <w:tcPr>
            <w:tcW w:w="2977" w:type="dxa"/>
          </w:tcPr>
          <w:p w:rsidR="002B2FB7" w:rsidRDefault="002B2FB7" w:rsidP="00065CFD">
            <w:pPr>
              <w:rPr>
                <w:sz w:val="24"/>
                <w:szCs w:val="24"/>
              </w:rPr>
            </w:pPr>
            <w:r>
              <w:rPr>
                <w:sz w:val="24"/>
                <w:szCs w:val="24"/>
              </w:rPr>
              <w:t>Excentrique de 2</w:t>
            </w:r>
            <w:r w:rsidRPr="00AA2088">
              <w:rPr>
                <w:sz w:val="24"/>
                <w:szCs w:val="24"/>
                <w:vertAlign w:val="superscript"/>
              </w:rPr>
              <w:t>ème</w:t>
            </w:r>
            <w:r>
              <w:rPr>
                <w:sz w:val="24"/>
                <w:szCs w:val="24"/>
              </w:rPr>
              <w:t xml:space="preserve">  serrage</w:t>
            </w:r>
          </w:p>
        </w:tc>
      </w:tr>
      <w:tr w:rsidR="002B2FB7" w:rsidTr="00D269AC">
        <w:tc>
          <w:tcPr>
            <w:tcW w:w="817" w:type="dxa"/>
          </w:tcPr>
          <w:p w:rsidR="002B2FB7" w:rsidRDefault="002B2FB7" w:rsidP="00065CFD">
            <w:pPr>
              <w:rPr>
                <w:sz w:val="24"/>
                <w:szCs w:val="24"/>
              </w:rPr>
            </w:pPr>
            <w:r>
              <w:rPr>
                <w:sz w:val="24"/>
                <w:szCs w:val="24"/>
              </w:rPr>
              <w:t>3</w:t>
            </w:r>
          </w:p>
        </w:tc>
        <w:tc>
          <w:tcPr>
            <w:tcW w:w="2977" w:type="dxa"/>
          </w:tcPr>
          <w:p w:rsidR="002B2FB7" w:rsidRDefault="002B2FB7" w:rsidP="00065CFD">
            <w:pPr>
              <w:rPr>
                <w:sz w:val="24"/>
                <w:szCs w:val="24"/>
              </w:rPr>
            </w:pPr>
            <w:r>
              <w:rPr>
                <w:sz w:val="24"/>
                <w:szCs w:val="24"/>
              </w:rPr>
              <w:t>Mors mobile</w:t>
            </w:r>
          </w:p>
        </w:tc>
      </w:tr>
      <w:tr w:rsidR="002B2FB7" w:rsidTr="00D269AC">
        <w:tc>
          <w:tcPr>
            <w:tcW w:w="817" w:type="dxa"/>
          </w:tcPr>
          <w:p w:rsidR="002B2FB7" w:rsidRDefault="002B2FB7" w:rsidP="00065CFD">
            <w:pPr>
              <w:rPr>
                <w:sz w:val="24"/>
                <w:szCs w:val="24"/>
              </w:rPr>
            </w:pPr>
            <w:r>
              <w:rPr>
                <w:sz w:val="24"/>
                <w:szCs w:val="24"/>
              </w:rPr>
              <w:t>4</w:t>
            </w:r>
          </w:p>
        </w:tc>
        <w:tc>
          <w:tcPr>
            <w:tcW w:w="2977" w:type="dxa"/>
          </w:tcPr>
          <w:p w:rsidR="002B2FB7" w:rsidRDefault="002B2FB7" w:rsidP="00065CFD">
            <w:pPr>
              <w:rPr>
                <w:sz w:val="24"/>
                <w:szCs w:val="24"/>
              </w:rPr>
            </w:pPr>
            <w:r>
              <w:rPr>
                <w:sz w:val="24"/>
                <w:szCs w:val="24"/>
              </w:rPr>
              <w:t>Goujon</w:t>
            </w:r>
          </w:p>
        </w:tc>
      </w:tr>
      <w:tr w:rsidR="002B2FB7" w:rsidTr="00D269AC">
        <w:tc>
          <w:tcPr>
            <w:tcW w:w="817" w:type="dxa"/>
          </w:tcPr>
          <w:p w:rsidR="002B2FB7" w:rsidRDefault="002B2FB7" w:rsidP="00065CFD">
            <w:pPr>
              <w:rPr>
                <w:sz w:val="24"/>
                <w:szCs w:val="24"/>
              </w:rPr>
            </w:pPr>
            <w:r>
              <w:rPr>
                <w:sz w:val="24"/>
                <w:szCs w:val="24"/>
              </w:rPr>
              <w:t>5</w:t>
            </w:r>
          </w:p>
        </w:tc>
        <w:tc>
          <w:tcPr>
            <w:tcW w:w="2977" w:type="dxa"/>
          </w:tcPr>
          <w:p w:rsidR="002B2FB7" w:rsidRDefault="002B2FB7" w:rsidP="00065CFD">
            <w:pPr>
              <w:rPr>
                <w:sz w:val="24"/>
                <w:szCs w:val="24"/>
              </w:rPr>
            </w:pPr>
            <w:r>
              <w:rPr>
                <w:sz w:val="24"/>
                <w:szCs w:val="24"/>
              </w:rPr>
              <w:t>Entretoise</w:t>
            </w:r>
          </w:p>
        </w:tc>
      </w:tr>
      <w:tr w:rsidR="002B2FB7" w:rsidTr="00D269AC">
        <w:tc>
          <w:tcPr>
            <w:tcW w:w="817" w:type="dxa"/>
          </w:tcPr>
          <w:p w:rsidR="002B2FB7" w:rsidRDefault="002B2FB7" w:rsidP="00065CFD">
            <w:pPr>
              <w:rPr>
                <w:sz w:val="24"/>
                <w:szCs w:val="24"/>
              </w:rPr>
            </w:pPr>
            <w:r>
              <w:rPr>
                <w:sz w:val="24"/>
                <w:szCs w:val="24"/>
              </w:rPr>
              <w:t>6</w:t>
            </w:r>
          </w:p>
        </w:tc>
        <w:tc>
          <w:tcPr>
            <w:tcW w:w="2977" w:type="dxa"/>
          </w:tcPr>
          <w:p w:rsidR="002B2FB7" w:rsidRDefault="002B2FB7" w:rsidP="00065CFD">
            <w:pPr>
              <w:rPr>
                <w:sz w:val="24"/>
                <w:szCs w:val="24"/>
              </w:rPr>
            </w:pPr>
            <w:r>
              <w:rPr>
                <w:sz w:val="24"/>
                <w:szCs w:val="24"/>
              </w:rPr>
              <w:t>Rondelles  « Belleville »</w:t>
            </w:r>
          </w:p>
        </w:tc>
      </w:tr>
      <w:tr w:rsidR="002B2FB7" w:rsidTr="00D269AC">
        <w:tc>
          <w:tcPr>
            <w:tcW w:w="817" w:type="dxa"/>
          </w:tcPr>
          <w:p w:rsidR="002B2FB7" w:rsidRDefault="002B2FB7" w:rsidP="00065CFD">
            <w:pPr>
              <w:rPr>
                <w:sz w:val="24"/>
                <w:szCs w:val="24"/>
              </w:rPr>
            </w:pPr>
            <w:r>
              <w:rPr>
                <w:sz w:val="24"/>
                <w:szCs w:val="24"/>
              </w:rPr>
              <w:t>7</w:t>
            </w:r>
          </w:p>
        </w:tc>
        <w:tc>
          <w:tcPr>
            <w:tcW w:w="2977" w:type="dxa"/>
          </w:tcPr>
          <w:p w:rsidR="002B2FB7" w:rsidRDefault="002B2FB7" w:rsidP="00065CFD">
            <w:pPr>
              <w:rPr>
                <w:sz w:val="24"/>
                <w:szCs w:val="24"/>
              </w:rPr>
            </w:pPr>
            <w:r>
              <w:rPr>
                <w:sz w:val="24"/>
                <w:szCs w:val="24"/>
              </w:rPr>
              <w:t>Tige de liaison cabine</w:t>
            </w:r>
          </w:p>
        </w:tc>
      </w:tr>
      <w:tr w:rsidR="002B2FB7" w:rsidTr="00D269AC">
        <w:tc>
          <w:tcPr>
            <w:tcW w:w="817" w:type="dxa"/>
          </w:tcPr>
          <w:p w:rsidR="002B2FB7" w:rsidRDefault="002B2FB7" w:rsidP="00065CFD">
            <w:pPr>
              <w:rPr>
                <w:sz w:val="24"/>
                <w:szCs w:val="24"/>
              </w:rPr>
            </w:pPr>
            <w:r>
              <w:rPr>
                <w:sz w:val="24"/>
                <w:szCs w:val="24"/>
              </w:rPr>
              <w:t>8</w:t>
            </w:r>
          </w:p>
        </w:tc>
        <w:tc>
          <w:tcPr>
            <w:tcW w:w="2977" w:type="dxa"/>
          </w:tcPr>
          <w:p w:rsidR="002B2FB7" w:rsidRDefault="002B2FB7" w:rsidP="00065CFD">
            <w:pPr>
              <w:rPr>
                <w:sz w:val="24"/>
                <w:szCs w:val="24"/>
              </w:rPr>
            </w:pPr>
            <w:r>
              <w:rPr>
                <w:sz w:val="24"/>
                <w:szCs w:val="24"/>
              </w:rPr>
              <w:t>Ecrou frein</w:t>
            </w:r>
          </w:p>
        </w:tc>
      </w:tr>
      <w:tr w:rsidR="002B2FB7" w:rsidTr="00D269AC">
        <w:tc>
          <w:tcPr>
            <w:tcW w:w="817" w:type="dxa"/>
          </w:tcPr>
          <w:p w:rsidR="002B2FB7" w:rsidRDefault="002B2FB7" w:rsidP="00065CFD">
            <w:pPr>
              <w:rPr>
                <w:sz w:val="24"/>
                <w:szCs w:val="24"/>
              </w:rPr>
            </w:pPr>
            <w:r>
              <w:rPr>
                <w:sz w:val="24"/>
                <w:szCs w:val="24"/>
              </w:rPr>
              <w:t>9</w:t>
            </w:r>
          </w:p>
        </w:tc>
        <w:tc>
          <w:tcPr>
            <w:tcW w:w="2977" w:type="dxa"/>
          </w:tcPr>
          <w:p w:rsidR="002B2FB7" w:rsidRDefault="002B2FB7" w:rsidP="00065CFD">
            <w:pPr>
              <w:rPr>
                <w:sz w:val="24"/>
                <w:szCs w:val="24"/>
              </w:rPr>
            </w:pPr>
            <w:r>
              <w:rPr>
                <w:sz w:val="24"/>
                <w:szCs w:val="24"/>
              </w:rPr>
              <w:t>Mors fixe</w:t>
            </w:r>
          </w:p>
        </w:tc>
      </w:tr>
      <w:tr w:rsidR="002B2FB7" w:rsidTr="00D269AC">
        <w:tc>
          <w:tcPr>
            <w:tcW w:w="817" w:type="dxa"/>
          </w:tcPr>
          <w:p w:rsidR="002B2FB7" w:rsidRDefault="002B2FB7" w:rsidP="00065CFD">
            <w:pPr>
              <w:rPr>
                <w:sz w:val="24"/>
                <w:szCs w:val="24"/>
              </w:rPr>
            </w:pPr>
            <w:r>
              <w:rPr>
                <w:sz w:val="24"/>
                <w:szCs w:val="24"/>
              </w:rPr>
              <w:t>10</w:t>
            </w:r>
          </w:p>
        </w:tc>
        <w:tc>
          <w:tcPr>
            <w:tcW w:w="2977" w:type="dxa"/>
          </w:tcPr>
          <w:p w:rsidR="002B2FB7" w:rsidRDefault="002B2FB7" w:rsidP="00065CFD">
            <w:pPr>
              <w:rPr>
                <w:sz w:val="24"/>
                <w:szCs w:val="24"/>
              </w:rPr>
            </w:pPr>
            <w:r>
              <w:rPr>
                <w:sz w:val="24"/>
                <w:szCs w:val="24"/>
              </w:rPr>
              <w:t xml:space="preserve">Axe de liaison câble </w:t>
            </w:r>
          </w:p>
        </w:tc>
      </w:tr>
      <w:tr w:rsidR="002B2FB7" w:rsidTr="00D269AC">
        <w:tc>
          <w:tcPr>
            <w:tcW w:w="817" w:type="dxa"/>
          </w:tcPr>
          <w:p w:rsidR="002B2FB7" w:rsidRDefault="002B2FB7" w:rsidP="00065CFD">
            <w:pPr>
              <w:rPr>
                <w:sz w:val="24"/>
                <w:szCs w:val="24"/>
              </w:rPr>
            </w:pPr>
            <w:r>
              <w:rPr>
                <w:sz w:val="24"/>
                <w:szCs w:val="24"/>
              </w:rPr>
              <w:t>11</w:t>
            </w:r>
          </w:p>
        </w:tc>
        <w:tc>
          <w:tcPr>
            <w:tcW w:w="2977" w:type="dxa"/>
          </w:tcPr>
          <w:p w:rsidR="002B2FB7" w:rsidRDefault="002B2FB7" w:rsidP="00065CFD">
            <w:pPr>
              <w:rPr>
                <w:sz w:val="24"/>
                <w:szCs w:val="24"/>
              </w:rPr>
            </w:pPr>
            <w:r>
              <w:rPr>
                <w:sz w:val="24"/>
                <w:szCs w:val="24"/>
              </w:rPr>
              <w:t>Came de 1</w:t>
            </w:r>
            <w:r w:rsidRPr="00F8338C">
              <w:rPr>
                <w:sz w:val="24"/>
                <w:szCs w:val="24"/>
                <w:vertAlign w:val="superscript"/>
              </w:rPr>
              <w:t>er</w:t>
            </w:r>
            <w:r>
              <w:rPr>
                <w:sz w:val="24"/>
                <w:szCs w:val="24"/>
              </w:rPr>
              <w:t xml:space="preserve">  serrage</w:t>
            </w:r>
          </w:p>
        </w:tc>
      </w:tr>
    </w:tbl>
    <w:p w:rsidR="002B2FB7" w:rsidRDefault="002B2FB7" w:rsidP="002B2FB7">
      <w:pPr>
        <w:rPr>
          <w:b/>
          <w:sz w:val="24"/>
          <w:szCs w:val="24"/>
        </w:rPr>
      </w:pPr>
    </w:p>
    <w:p w:rsidR="00D269AC" w:rsidRDefault="00D269AC" w:rsidP="002B2FB7">
      <w:pPr>
        <w:rPr>
          <w:b/>
          <w:sz w:val="24"/>
          <w:szCs w:val="24"/>
        </w:rPr>
      </w:pPr>
    </w:p>
    <w:p w:rsidR="002B2FB7" w:rsidRPr="00F458E3" w:rsidRDefault="000647E9" w:rsidP="00D269AC">
      <w:pPr>
        <w:ind w:firstLine="284"/>
        <w:rPr>
          <w:sz w:val="24"/>
          <w:szCs w:val="24"/>
        </w:rPr>
      </w:pPr>
      <w:r>
        <w:rPr>
          <w:b/>
          <w:noProof/>
          <w:sz w:val="24"/>
          <w:szCs w:val="24"/>
          <w:lang w:eastAsia="fr-FR"/>
        </w:rPr>
        <w:pict>
          <v:shape id="_x0000_s1089" type="#_x0000_t202" style="position:absolute;left:0;text-align:left;margin-left:8.5pt;margin-top:18.15pt;width:86.8pt;height:32.75pt;z-index:251722752">
            <v:fill opacity="0"/>
            <v:textbox style="mso-next-textbox:#_x0000_s1089">
              <w:txbxContent>
                <w:p w:rsidR="003161E7" w:rsidRDefault="003161E7" w:rsidP="002B2FB7"/>
              </w:txbxContent>
            </v:textbox>
          </v:shape>
        </w:pict>
      </w:r>
      <w:r>
        <w:rPr>
          <w:b/>
          <w:noProof/>
          <w:sz w:val="24"/>
          <w:szCs w:val="24"/>
          <w:lang w:eastAsia="fr-FR"/>
        </w:rPr>
        <w:pict>
          <v:shape id="_x0000_s1042" type="#_x0000_t32" style="position:absolute;left:0;text-align:left;margin-left:64.4pt;margin-top:24.75pt;width:14.4pt;height:0;z-index:251676672" o:connectortype="straight">
            <v:stroke endarrow="block"/>
          </v:shape>
        </w:pict>
      </w:r>
      <w:r>
        <w:rPr>
          <w:b/>
          <w:noProof/>
          <w:sz w:val="24"/>
          <w:szCs w:val="24"/>
          <w:lang w:eastAsia="fr-FR"/>
        </w:rPr>
        <w:pict>
          <v:shape id="_x0000_s1041" type="#_x0000_t32" style="position:absolute;left:0;text-align:left;margin-left:15.5pt;margin-top:24.7pt;width:14.4pt;height:0;z-index:251675648" o:connectortype="straight">
            <v:stroke endarrow="block"/>
          </v:shape>
        </w:pict>
      </w:r>
      <w:r w:rsidR="002B2FB7" w:rsidRPr="007B0323">
        <w:rPr>
          <w:b/>
          <w:sz w:val="24"/>
          <w:szCs w:val="24"/>
        </w:rPr>
        <w:t>Formules de statique</w:t>
      </w:r>
      <w:r w:rsidR="002B2FB7" w:rsidRPr="00F458E3">
        <w:rPr>
          <w:sz w:val="24"/>
          <w:szCs w:val="24"/>
        </w:rPr>
        <w:t> :</w:t>
      </w:r>
    </w:p>
    <w:p w:rsidR="002B2FB7" w:rsidRDefault="002B2FB7" w:rsidP="00D269AC">
      <w:pPr>
        <w:ind w:firstLine="284"/>
        <w:rPr>
          <w:sz w:val="24"/>
          <w:szCs w:val="24"/>
        </w:rPr>
      </w:pPr>
      <m:oMath>
        <m:r>
          <w:rPr>
            <w:rFonts w:ascii="Cambria Math" w:hAnsi="Cambria Math"/>
            <w:sz w:val="28"/>
            <w:szCs w:val="28"/>
          </w:rPr>
          <m:t>P=m*g</m:t>
        </m:r>
      </m:oMath>
      <w:r w:rsidRPr="004A2074">
        <w:rPr>
          <w:sz w:val="28"/>
          <w:szCs w:val="28"/>
        </w:rPr>
        <w:t xml:space="preserve"> </w:t>
      </w:r>
      <w:r>
        <w:rPr>
          <w:sz w:val="28"/>
          <w:szCs w:val="28"/>
        </w:rPr>
        <w:t xml:space="preserve">       </w:t>
      </w:r>
      <w:r w:rsidRPr="004A2074">
        <w:rPr>
          <w:sz w:val="24"/>
          <w:szCs w:val="24"/>
        </w:rPr>
        <w:t xml:space="preserve"> </w:t>
      </w:r>
      <m:oMath>
        <m:sSup>
          <m:sSupPr>
            <m:ctrlPr>
              <w:rPr>
                <w:rFonts w:ascii="Cambria Math" w:hAnsi="Cambria Math"/>
                <w:i/>
                <w:sz w:val="28"/>
                <w:szCs w:val="28"/>
              </w:rPr>
            </m:ctrlPr>
          </m:sSupPr>
          <m:e>
            <m:r>
              <w:rPr>
                <w:rFonts w:ascii="Cambria Math" w:hAnsi="Cambria Math"/>
                <w:sz w:val="28"/>
                <w:szCs w:val="28"/>
              </w:rPr>
              <m:t>g=10m/s</m:t>
            </m:r>
          </m:e>
          <m:sup>
            <m:r>
              <w:rPr>
                <w:rFonts w:ascii="Cambria Math" w:hAnsi="Cambria Math"/>
                <w:sz w:val="28"/>
                <w:szCs w:val="28"/>
              </w:rPr>
              <m:t>2</m:t>
            </m:r>
          </m:sup>
        </m:sSup>
      </m:oMath>
      <w:r w:rsidRPr="00F458E3">
        <w:rPr>
          <w:sz w:val="28"/>
          <w:szCs w:val="28"/>
        </w:rPr>
        <w:t xml:space="preserve"> </w:t>
      </w:r>
      <w:r w:rsidRPr="00F458E3">
        <w:rPr>
          <w:sz w:val="24"/>
          <w:szCs w:val="24"/>
        </w:rPr>
        <w:t xml:space="preserve"> </w:t>
      </w:r>
      <w:r>
        <w:rPr>
          <w:sz w:val="24"/>
          <w:szCs w:val="24"/>
        </w:rPr>
        <w:t>,</w:t>
      </w:r>
      <w:r w:rsidRPr="00F458E3">
        <w:rPr>
          <w:sz w:val="24"/>
          <w:szCs w:val="24"/>
        </w:rPr>
        <w:t xml:space="preserve"> m la masse en kilos</w:t>
      </w:r>
      <w:r>
        <w:rPr>
          <w:sz w:val="24"/>
          <w:szCs w:val="24"/>
        </w:rPr>
        <w:t xml:space="preserve"> (kg) et P le poids en Newton(N)</w:t>
      </w:r>
    </w:p>
    <w:p w:rsidR="002B2FB7" w:rsidRDefault="002B2FB7" w:rsidP="00D269AC">
      <w:pPr>
        <w:ind w:right="282" w:firstLine="142"/>
        <w:rPr>
          <w:sz w:val="24"/>
          <w:szCs w:val="24"/>
        </w:rPr>
      </w:pPr>
      <w:r>
        <w:rPr>
          <w:sz w:val="24"/>
          <w:szCs w:val="24"/>
        </w:rPr>
        <w:t xml:space="preserve">Principe fondamental de la statique : </w:t>
      </w:r>
    </w:p>
    <w:p w:rsidR="002B2FB7" w:rsidRDefault="000647E9" w:rsidP="00D269AC">
      <w:pPr>
        <w:ind w:left="142" w:right="282"/>
        <w:rPr>
          <w:sz w:val="24"/>
          <w:szCs w:val="24"/>
        </w:rPr>
      </w:pPr>
      <w:r>
        <w:rPr>
          <w:noProof/>
          <w:sz w:val="24"/>
          <w:szCs w:val="24"/>
          <w:lang w:eastAsia="fr-FR"/>
        </w:rPr>
        <w:pict>
          <v:shape id="_x0000_s1043" type="#_x0000_t32" style="position:absolute;left:0;text-align:left;margin-left:387.95pt;margin-top:.6pt;width:14.4pt;height:0;z-index:251677696" o:connectortype="straight">
            <v:stroke endarrow="block"/>
          </v:shape>
        </w:pict>
      </w:r>
      <w:r>
        <w:rPr>
          <w:noProof/>
          <w:sz w:val="24"/>
          <w:szCs w:val="24"/>
          <w:lang w:eastAsia="fr-FR"/>
        </w:rPr>
        <w:pict>
          <v:shape id="_x0000_s1044" type="#_x0000_t32" style="position:absolute;left:0;text-align:left;margin-left:58.7pt;margin-top:19.7pt;width:14.4pt;height:0;z-index:251678720" o:connectortype="straight">
            <v:stroke endarrow="block"/>
          </v:shape>
        </w:pict>
      </w:r>
      <w:r w:rsidR="002B2FB7">
        <w:rPr>
          <w:sz w:val="24"/>
          <w:szCs w:val="24"/>
        </w:rPr>
        <w:t xml:space="preserve">Pour un solide en équilibre et soumis à plusieurs forces, la somme des forces = 0  et  somme des moments= 0   </w:t>
      </w:r>
    </w:p>
    <w:p w:rsidR="00F843F1" w:rsidRDefault="000647E9" w:rsidP="00F843F1">
      <w:pPr>
        <w:rPr>
          <w:sz w:val="24"/>
          <w:szCs w:val="24"/>
        </w:rPr>
      </w:pPr>
      <w:r>
        <w:rPr>
          <w:noProof/>
          <w:sz w:val="24"/>
          <w:szCs w:val="24"/>
          <w:lang w:eastAsia="fr-FR"/>
        </w:rPr>
        <w:pict>
          <v:shape id="_x0000_s1123" type="#_x0000_t32" style="position:absolute;margin-left:185.7pt;margin-top:18.6pt;width:14.4pt;height:0;z-index:251746304" o:connectortype="straight">
            <v:stroke endarrow="block"/>
          </v:shape>
        </w:pict>
      </w:r>
      <w:r>
        <w:rPr>
          <w:noProof/>
          <w:sz w:val="24"/>
          <w:szCs w:val="24"/>
          <w:lang w:eastAsia="fr-FR"/>
        </w:rPr>
        <w:pict>
          <v:shape id="_x0000_s1122" type="#_x0000_t32" style="position:absolute;margin-left:300pt;margin-top:1.6pt;width:14.4pt;height:0;z-index:251745280" o:connectortype="straight">
            <v:stroke endarrow="block"/>
          </v:shape>
        </w:pict>
      </w:r>
      <w:r w:rsidR="00F843F1" w:rsidRPr="00F843F1">
        <w:rPr>
          <w:sz w:val="24"/>
          <w:szCs w:val="24"/>
        </w:rPr>
        <w:t xml:space="preserve">Quand un solide S1 exerce une action sur un solide S2, notée </w:t>
      </w:r>
      <w:r w:rsidR="00F843F1" w:rsidRPr="00F843F1">
        <w:rPr>
          <w:b/>
          <w:sz w:val="24"/>
          <w:szCs w:val="24"/>
        </w:rPr>
        <w:t xml:space="preserve">A </w:t>
      </w:r>
      <w:r w:rsidR="00F843F1" w:rsidRPr="00F843F1">
        <w:rPr>
          <w:b/>
          <w:sz w:val="24"/>
          <w:szCs w:val="24"/>
          <w:vertAlign w:val="subscript"/>
        </w:rPr>
        <w:t>1/2</w:t>
      </w:r>
      <w:r w:rsidR="00F843F1" w:rsidRPr="00F843F1">
        <w:rPr>
          <w:sz w:val="24"/>
          <w:szCs w:val="24"/>
        </w:rPr>
        <w:t xml:space="preserve"> alors le solide S2 exerce sur S1 une action égale et directement opposée, notée </w:t>
      </w:r>
      <w:r w:rsidR="00F843F1" w:rsidRPr="00F843F1">
        <w:rPr>
          <w:b/>
          <w:sz w:val="24"/>
          <w:szCs w:val="24"/>
        </w:rPr>
        <w:t xml:space="preserve">A </w:t>
      </w:r>
      <w:r w:rsidR="00F843F1" w:rsidRPr="00F843F1">
        <w:rPr>
          <w:b/>
          <w:sz w:val="24"/>
          <w:szCs w:val="24"/>
          <w:vertAlign w:val="subscript"/>
        </w:rPr>
        <w:t>2/1</w:t>
      </w:r>
      <w:r w:rsidR="00F843F1" w:rsidRPr="00F843F1">
        <w:rPr>
          <w:sz w:val="24"/>
          <w:szCs w:val="24"/>
        </w:rPr>
        <w:t xml:space="preserve"> .</w:t>
      </w:r>
    </w:p>
    <w:p w:rsidR="002B2FB7" w:rsidRDefault="000647E9" w:rsidP="00D269AC">
      <w:pPr>
        <w:ind w:left="142"/>
        <w:rPr>
          <w:sz w:val="24"/>
          <w:szCs w:val="24"/>
        </w:rPr>
      </w:pPr>
      <w:r>
        <w:rPr>
          <w:noProof/>
          <w:sz w:val="24"/>
          <w:szCs w:val="24"/>
          <w:lang w:eastAsia="fr-FR"/>
        </w:rPr>
        <w:pict>
          <v:shape id="_x0000_s1058" type="#_x0000_t202" style="position:absolute;left:0;text-align:left;margin-left:55.7pt;margin-top:38.5pt;width:134.95pt;height:28.7pt;z-index:251691008">
            <v:fill opacity="0"/>
            <v:textbox style="mso-next-textbox:#_x0000_s1058">
              <w:txbxContent>
                <w:p w:rsidR="003161E7" w:rsidRDefault="003161E7" w:rsidP="002B2FB7"/>
              </w:txbxContent>
            </v:textbox>
          </v:shape>
        </w:pict>
      </w:r>
      <w:r>
        <w:rPr>
          <w:noProof/>
          <w:sz w:val="24"/>
          <w:szCs w:val="24"/>
          <w:lang w:eastAsia="fr-F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57" type="#_x0000_t104" style="position:absolute;left:0;text-align:left;margin-left:419.5pt;margin-top:38.5pt;width:31.85pt;height:21.15pt;rotation:11442861fd;z-index:251689984"/>
        </w:pict>
      </w:r>
      <w:r>
        <w:rPr>
          <w:noProof/>
          <w:sz w:val="24"/>
          <w:szCs w:val="24"/>
          <w:lang w:eastAsia="fr-FR"/>
        </w:rPr>
        <w:pict>
          <v:shape id="_x0000_s1049" type="#_x0000_t202" style="position:absolute;left:0;text-align:left;margin-left:308.6pt;margin-top:38.5pt;width:153.1pt;height:60.2pt;z-index:251681792" stroked="f">
            <v:fill opacity="0"/>
            <v:textbox style="mso-next-textbox:#_x0000_s1049">
              <w:txbxContent>
                <w:p w:rsidR="003161E7" w:rsidRDefault="003161E7" w:rsidP="002B2FB7">
                  <w:r>
                    <w:t xml:space="preserve">    A                                         B</w:t>
                  </w:r>
                </w:p>
                <w:p w:rsidR="003161E7" w:rsidRDefault="003161E7" w:rsidP="002B2FB7">
                  <w:r>
                    <w:t xml:space="preserve">   A</w:t>
                  </w:r>
                </w:p>
              </w:txbxContent>
            </v:textbox>
          </v:shape>
        </w:pict>
      </w:r>
      <w:r w:rsidR="002B2FB7">
        <w:rPr>
          <w:sz w:val="24"/>
          <w:szCs w:val="24"/>
        </w:rPr>
        <w:t xml:space="preserve">Un moment est le produit d’une force par une distance. Son signe est positif quand la force a tendance à faire tourner le solide dans le sens inverse des aiguilles d’une montre et négatif dans le cas contraire. </w:t>
      </w:r>
    </w:p>
    <w:p w:rsidR="002B2FB7" w:rsidRDefault="000647E9" w:rsidP="00D269AC">
      <w:pPr>
        <w:tabs>
          <w:tab w:val="left" w:pos="1663"/>
          <w:tab w:val="left" w:pos="3888"/>
        </w:tabs>
        <w:ind w:firstLine="142"/>
        <w:rPr>
          <w:sz w:val="24"/>
          <w:szCs w:val="24"/>
        </w:rPr>
      </w:pPr>
      <w:r>
        <w:rPr>
          <w:noProof/>
          <w:sz w:val="24"/>
          <w:szCs w:val="24"/>
          <w:lang w:eastAsia="fr-FR"/>
        </w:rPr>
        <w:pict>
          <v:shape id="_x0000_s1061" type="#_x0000_t32" style="position:absolute;left:0;text-align:left;margin-left:173.85pt;margin-top:17.3pt;width:21.9pt;height:30.45pt;flip:x y;z-index:251694080" o:connectortype="straight">
            <v:stroke endarrow="block"/>
          </v:shape>
        </w:pict>
      </w:r>
      <w:r>
        <w:rPr>
          <w:noProof/>
          <w:sz w:val="24"/>
          <w:szCs w:val="24"/>
          <w:lang w:eastAsia="fr-FR"/>
        </w:rPr>
        <w:pict>
          <v:shape id="_x0000_s1060" type="#_x0000_t32" style="position:absolute;left:0;text-align:left;margin-left:129pt;margin-top:15.95pt;width:14.85pt;height:31.8pt;flip:y;z-index:251693056" o:connectortype="straight">
            <v:stroke endarrow="block"/>
          </v:shape>
        </w:pict>
      </w:r>
      <w:r>
        <w:rPr>
          <w:noProof/>
          <w:sz w:val="24"/>
          <w:szCs w:val="24"/>
          <w:lang w:eastAsia="fr-FR"/>
        </w:rPr>
        <w:pict>
          <v:shape id="_x0000_s1054" type="#_x0000_t32" style="position:absolute;left:0;text-align:left;margin-left:179.95pt;margin-top:2.75pt;width:0;height:12.45pt;z-index:251686912" o:connectortype="straight"/>
        </w:pict>
      </w:r>
      <w:r>
        <w:rPr>
          <w:noProof/>
          <w:sz w:val="24"/>
          <w:szCs w:val="24"/>
          <w:lang w:eastAsia="fr-FR"/>
        </w:rPr>
        <w:pict>
          <v:shape id="_x0000_s1053" type="#_x0000_t32" style="position:absolute;left:0;text-align:left;margin-left:167.6pt;margin-top:2.1pt;width:0;height:12.45pt;z-index:251685888" o:connectortype="straight"/>
        </w:pict>
      </w:r>
      <w:r>
        <w:rPr>
          <w:noProof/>
          <w:sz w:val="24"/>
          <w:szCs w:val="24"/>
          <w:lang w:eastAsia="fr-FR"/>
        </w:rPr>
        <w:pict>
          <v:shape id="_x0000_s1052" type="#_x0000_t32" style="position:absolute;left:0;text-align:left;margin-left:157.2pt;margin-top:2.1pt;width:0;height:12.45pt;z-index:251684864" o:connectortype="straight"/>
        </w:pict>
      </w:r>
      <w:r>
        <w:rPr>
          <w:noProof/>
          <w:sz w:val="24"/>
          <w:szCs w:val="24"/>
          <w:lang w:eastAsia="fr-FR"/>
        </w:rPr>
        <w:pict>
          <v:shape id="_x0000_s1051" type="#_x0000_t32" style="position:absolute;left:0;text-align:left;margin-left:140pt;margin-top:1.15pt;width:0;height:12.45pt;z-index:251683840" o:connectortype="straight"/>
        </w:pict>
      </w:r>
      <w:r>
        <w:rPr>
          <w:noProof/>
          <w:sz w:val="24"/>
          <w:szCs w:val="24"/>
          <w:lang w:eastAsia="fr-FR"/>
        </w:rPr>
        <w:pict>
          <v:shape id="_x0000_s1056" type="#_x0000_t32" style="position:absolute;left:0;text-align:left;margin-left:166.3pt;margin-top:-.15pt;width:14.4pt;height:0;z-index:251688960" o:connectortype="straight">
            <v:stroke endarrow="block"/>
          </v:shape>
        </w:pict>
      </w:r>
      <w:r>
        <w:rPr>
          <w:noProof/>
          <w:sz w:val="24"/>
          <w:szCs w:val="24"/>
          <w:lang w:eastAsia="fr-FR"/>
        </w:rPr>
        <w:pict>
          <v:shape id="_x0000_s1055" type="#_x0000_t32" style="position:absolute;left:0;text-align:left;margin-left:141.5pt;margin-top:-.15pt;width:14.4pt;height:0;z-index:251687936" o:connectortype="straight">
            <v:stroke endarrow="block"/>
          </v:shape>
        </w:pict>
      </w:r>
      <w:r>
        <w:rPr>
          <w:noProof/>
          <w:sz w:val="24"/>
          <w:szCs w:val="24"/>
          <w:lang w:eastAsia="fr-FR"/>
        </w:rPr>
        <w:pict>
          <v:shape id="_x0000_s1050" type="#_x0000_t32" style="position:absolute;left:0;text-align:left;margin-left:69.3pt;margin-top:1.15pt;width:14.4pt;height:0;z-index:251682816" o:connectortype="straight">
            <v:stroke endarrow="block"/>
          </v:shape>
        </w:pict>
      </w:r>
      <w:r>
        <w:rPr>
          <w:noProof/>
          <w:sz w:val="28"/>
          <w:szCs w:val="28"/>
          <w:lang w:eastAsia="fr-FR"/>
        </w:rPr>
        <w:pict>
          <v:shape id="_x0000_s1062" type="#_x0000_t32" style="position:absolute;left:0;text-align:left;margin-left:55.7pt;margin-top:17.3pt;width:6.1pt;height:30.45pt;flip:y;z-index:251695104" o:connectortype="straight">
            <v:stroke endarrow="block"/>
          </v:shape>
        </w:pict>
      </w:r>
      <w:r>
        <w:rPr>
          <w:noProof/>
          <w:sz w:val="24"/>
          <w:szCs w:val="24"/>
          <w:lang w:eastAsia="fr-FR"/>
        </w:rPr>
        <w:pict>
          <v:shape id="_x0000_s1045" type="#_x0000_t32" style="position:absolute;left:0;text-align:left;margin-left:334.7pt;margin-top:9.1pt;width:0;height:30.75pt;z-index:251679744" o:connectortype="straight">
            <v:stroke endarrow="block"/>
          </v:shape>
        </w:pict>
      </w:r>
      <w:r>
        <w:rPr>
          <w:noProof/>
          <w:sz w:val="24"/>
          <w:szCs w:val="24"/>
          <w:lang w:eastAsia="fr-FR"/>
        </w:rPr>
        <w:pict>
          <v:group id="_x0000_s1046" style="position:absolute;left:0;text-align:left;margin-left:318.35pt;margin-top:5.85pt;width:108pt;height:19pt;z-index:251680768" coordorigin="3019,5354" coordsize="2160,380">
            <v:shape id="_x0000_s1047" type="#_x0000_t32" style="position:absolute;left:3346;top:5354;width:1833;height:0" o:connectortype="straight" strokeweight="3pt"/>
            <v:shape id="_x0000_s1048" type="#_x0000_t32" style="position:absolute;left:3019;top:5734;width:288;height:0" o:connectortype="straight">
              <v:stroke endarrow="block"/>
            </v:shape>
          </v:group>
        </w:pict>
      </w:r>
      <w:r w:rsidR="002B2FB7">
        <w:rPr>
          <w:sz w:val="24"/>
          <w:szCs w:val="24"/>
        </w:rPr>
        <w:t>Exemple:</w:t>
      </w:r>
      <w:r w:rsidR="00D269AC">
        <w:rPr>
          <w:sz w:val="24"/>
          <w:szCs w:val="24"/>
        </w:rPr>
        <w:t xml:space="preserve"> </w:t>
      </w:r>
      <w:r w:rsidR="002B2FB7">
        <w:rPr>
          <w:sz w:val="24"/>
          <w:szCs w:val="24"/>
        </w:rPr>
        <w:t xml:space="preserve"> </w:t>
      </w:r>
      <m:oMath>
        <m:r>
          <w:rPr>
            <w:rFonts w:ascii="Cambria Math" w:hAnsi="Cambria Math"/>
            <w:sz w:val="24"/>
            <w:szCs w:val="24"/>
          </w:rPr>
          <m:t>M A</m:t>
        </m:r>
      </m:oMath>
      <w:r w:rsidR="002B2FB7">
        <w:rPr>
          <w:sz w:val="24"/>
          <w:szCs w:val="24"/>
        </w:rPr>
        <w:t xml:space="preserve"> /pointB = +  BA  * A</w:t>
      </w:r>
    </w:p>
    <w:p w:rsidR="002B2FB7" w:rsidRDefault="000647E9" w:rsidP="002B2FB7">
      <w:pPr>
        <w:tabs>
          <w:tab w:val="left" w:pos="1663"/>
        </w:tabs>
        <w:rPr>
          <w:sz w:val="24"/>
          <w:szCs w:val="24"/>
        </w:rPr>
      </w:pPr>
      <w:r>
        <w:rPr>
          <w:noProof/>
          <w:sz w:val="24"/>
          <w:szCs w:val="24"/>
          <w:lang w:eastAsia="fr-FR"/>
        </w:rPr>
        <w:pict>
          <v:shape id="_x0000_s1059" type="#_x0000_t202" style="position:absolute;margin-left:408.25pt;margin-top:6.3pt;width:71.25pt;height:19.65pt;z-index:251692032" stroked="f">
            <v:textbox style="mso-next-textbox:#_x0000_s1059">
              <w:txbxContent>
                <w:p w:rsidR="003161E7" w:rsidRDefault="003161E7" w:rsidP="002B2FB7">
                  <w:r>
                    <w:t>Sens positif</w:t>
                  </w:r>
                </w:p>
              </w:txbxContent>
            </v:textbox>
          </v:shape>
        </w:pict>
      </w:r>
      <w:r>
        <w:rPr>
          <w:noProof/>
          <w:sz w:val="28"/>
          <w:szCs w:val="28"/>
          <w:lang w:eastAsia="fr-FR"/>
        </w:rPr>
        <w:pict>
          <v:shape id="_x0000_s1065" type="#_x0000_t202" style="position:absolute;margin-left:170.6pt;margin-top:20.9pt;width:65.4pt;height:19.6pt;z-index:251698176">
            <v:textbox style="mso-next-textbox:#_x0000_s1065">
              <w:txbxContent>
                <w:p w:rsidR="003161E7" w:rsidRDefault="003161E7" w:rsidP="002B2FB7">
                  <w:r>
                    <w:t>Force en N</w:t>
                  </w:r>
                </w:p>
              </w:txbxContent>
            </v:textbox>
          </v:shape>
        </w:pict>
      </w:r>
      <w:r>
        <w:rPr>
          <w:noProof/>
          <w:sz w:val="28"/>
          <w:szCs w:val="28"/>
          <w:lang w:eastAsia="fr-FR"/>
        </w:rPr>
        <w:pict>
          <v:shape id="_x0000_s1064" type="#_x0000_t202" style="position:absolute;margin-left:78.8pt;margin-top:20.9pt;width:79.8pt;height:19.6pt;z-index:251697152">
            <v:textbox style="mso-next-textbox:#_x0000_s1064">
              <w:txbxContent>
                <w:p w:rsidR="003161E7" w:rsidRDefault="003161E7" w:rsidP="002B2FB7">
                  <w:r>
                    <w:t>Distance en m</w:t>
                  </w:r>
                </w:p>
              </w:txbxContent>
            </v:textbox>
          </v:shape>
        </w:pict>
      </w:r>
      <w:r>
        <w:rPr>
          <w:noProof/>
          <w:sz w:val="24"/>
          <w:szCs w:val="24"/>
          <w:lang w:eastAsia="fr-FR"/>
        </w:rPr>
        <w:pict>
          <v:shape id="_x0000_s1063" type="#_x0000_t202" style="position:absolute;margin-left:.5pt;margin-top:20.9pt;width:66.3pt;height:19.6pt;z-index:251696128">
            <v:textbox style="mso-next-textbox:#_x0000_s1063">
              <w:txbxContent>
                <w:p w:rsidR="003161E7" w:rsidRDefault="003161E7" w:rsidP="002B2FB7">
                  <w:r>
                    <w:t>Unité : mN</w:t>
                  </w:r>
                </w:p>
              </w:txbxContent>
            </v:textbox>
          </v:shape>
        </w:pict>
      </w:r>
      <w:r w:rsidR="002B2FB7">
        <w:rPr>
          <w:sz w:val="24"/>
          <w:szCs w:val="24"/>
        </w:rPr>
        <w:tab/>
        <w:t xml:space="preserve"> </w:t>
      </w:r>
    </w:p>
    <w:p w:rsidR="00D269AC" w:rsidRDefault="00D269AC" w:rsidP="002B2FB7">
      <w:pPr>
        <w:rPr>
          <w:b/>
          <w:sz w:val="24"/>
          <w:szCs w:val="24"/>
        </w:rPr>
      </w:pPr>
    </w:p>
    <w:p w:rsidR="002B2FB7" w:rsidRPr="007649F2" w:rsidRDefault="002B2FB7" w:rsidP="00D269AC">
      <w:pPr>
        <w:ind w:firstLine="142"/>
        <w:rPr>
          <w:b/>
          <w:sz w:val="24"/>
          <w:szCs w:val="24"/>
        </w:rPr>
      </w:pPr>
      <w:r w:rsidRPr="007649F2">
        <w:rPr>
          <w:b/>
          <w:sz w:val="24"/>
          <w:szCs w:val="24"/>
        </w:rPr>
        <w:t>Rondelles ressort coniques dites « Belleville »</w:t>
      </w:r>
    </w:p>
    <w:p w:rsidR="002B2FB7" w:rsidRDefault="000647E9" w:rsidP="002B2FB7">
      <w:pPr>
        <w:rPr>
          <w:sz w:val="28"/>
          <w:szCs w:val="28"/>
        </w:rPr>
      </w:pPr>
      <w:r>
        <w:rPr>
          <w:noProof/>
          <w:lang w:eastAsia="fr-FR"/>
        </w:rPr>
        <w:pict>
          <v:group id="_x0000_s1130" style="position:absolute;margin-left:104.25pt;margin-top:125.8pt;width:420.9pt;height:48.75pt;z-index:251753472" coordorigin="2652,9510" coordsize="8418,975">
            <v:shape id="_x0000_s1124" type="#_x0000_t202" style="position:absolute;left:9153;top:9510;width:1917;height:975" fillcolor="#dde7ef" stroked="f">
              <v:textbox>
                <w:txbxContent>
                  <w:p w:rsidR="003161E7" w:rsidRPr="00F843F1" w:rsidRDefault="003161E7" w:rsidP="00F843F1">
                    <w:pPr>
                      <w:ind w:right="-137"/>
                      <w:rPr>
                        <w:rFonts w:cs="Arial"/>
                        <w:b/>
                      </w:rPr>
                    </w:pPr>
                    <w:r w:rsidRPr="00F843F1">
                      <w:rPr>
                        <w:rFonts w:ascii="Calibri" w:hAnsi="Calibri" w:cs="Arial"/>
                        <w:b/>
                      </w:rPr>
                      <w:t>3 couples en série  de 2 rondelles en</w:t>
                    </w:r>
                    <w:r w:rsidRPr="00F843F1">
                      <w:rPr>
                        <w:rFonts w:ascii="Arial" w:hAnsi="Arial" w:cs="Arial"/>
                        <w:b/>
                      </w:rPr>
                      <w:t xml:space="preserve">  </w:t>
                    </w:r>
                    <w:r w:rsidRPr="00F843F1">
                      <w:rPr>
                        <w:rFonts w:cs="Arial"/>
                        <w:b/>
                      </w:rPr>
                      <w:t>parallèle</w:t>
                    </w:r>
                  </w:p>
                </w:txbxContent>
              </v:textbox>
            </v:shape>
            <v:shape id="_x0000_s1127" type="#_x0000_t202" style="position:absolute;left:2652;top:9795;width:1917;height:570" fillcolor="#dde7ef" stroked="f">
              <v:textbox>
                <w:txbxContent>
                  <w:p w:rsidR="003161E7" w:rsidRPr="00F843F1" w:rsidRDefault="003161E7" w:rsidP="00F843F1">
                    <w:pPr>
                      <w:ind w:right="-137"/>
                      <w:jc w:val="center"/>
                      <w:rPr>
                        <w:rFonts w:cs="Arial"/>
                        <w:b/>
                      </w:rPr>
                    </w:pPr>
                    <w:r>
                      <w:rPr>
                        <w:rFonts w:ascii="Calibri" w:hAnsi="Calibri" w:cs="Arial"/>
                        <w:b/>
                      </w:rPr>
                      <w:t>1 seule rondelle</w:t>
                    </w:r>
                  </w:p>
                </w:txbxContent>
              </v:textbox>
            </v:shape>
            <v:shape id="_x0000_s1128" type="#_x0000_t202" style="position:absolute;left:4938;top:9690;width:1917;height:705" fillcolor="#dde7ef" stroked="f">
              <v:textbox>
                <w:txbxContent>
                  <w:p w:rsidR="003161E7" w:rsidRPr="00F843F1" w:rsidRDefault="003161E7" w:rsidP="00F843F1">
                    <w:pPr>
                      <w:ind w:right="-137"/>
                      <w:jc w:val="center"/>
                      <w:rPr>
                        <w:rFonts w:cs="Arial"/>
                        <w:b/>
                      </w:rPr>
                    </w:pPr>
                    <w:r>
                      <w:rPr>
                        <w:rFonts w:ascii="Calibri" w:hAnsi="Calibri" w:cs="Arial"/>
                        <w:b/>
                      </w:rPr>
                      <w:t>6 rondelles en série</w:t>
                    </w:r>
                  </w:p>
                </w:txbxContent>
              </v:textbox>
            </v:shape>
            <v:shape id="_x0000_s1129" type="#_x0000_t202" style="position:absolute;left:7040;top:9690;width:1917;height:705" fillcolor="#dde7ef" stroked="f">
              <v:textbox>
                <w:txbxContent>
                  <w:p w:rsidR="003161E7" w:rsidRPr="00F843F1" w:rsidRDefault="003161E7" w:rsidP="00F843F1">
                    <w:pPr>
                      <w:ind w:right="-137"/>
                      <w:jc w:val="center"/>
                      <w:rPr>
                        <w:rFonts w:cs="Arial"/>
                        <w:b/>
                      </w:rPr>
                    </w:pPr>
                    <w:r>
                      <w:rPr>
                        <w:rFonts w:ascii="Calibri" w:hAnsi="Calibri" w:cs="Arial"/>
                        <w:b/>
                      </w:rPr>
                      <w:t>6 rondelles en parallèle</w:t>
                    </w:r>
                  </w:p>
                </w:txbxContent>
              </v:textbox>
            </v:shape>
          </v:group>
        </w:pict>
      </w:r>
      <w:r>
        <w:rPr>
          <w:noProof/>
          <w:lang w:eastAsia="fr-FR"/>
        </w:rPr>
        <w:pict>
          <v:shape id="_x0000_s1126" type="#_x0000_t202" style="position:absolute;margin-left:461.7pt;margin-top:223.7pt;width:37.2pt;height:24.35pt;z-index:251749376" fillcolor="#dde7ef" stroked="f">
            <v:textbox>
              <w:txbxContent>
                <w:p w:rsidR="003161E7" w:rsidRPr="00F843F1" w:rsidRDefault="003161E7" w:rsidP="00F843F1">
                  <w:pPr>
                    <w:rPr>
                      <w:b/>
                      <w:sz w:val="28"/>
                      <w:szCs w:val="28"/>
                    </w:rPr>
                  </w:pPr>
                  <w:r w:rsidRPr="00F843F1">
                    <w:rPr>
                      <w:b/>
                      <w:sz w:val="28"/>
                      <w:szCs w:val="28"/>
                    </w:rPr>
                    <w:t>3f</w:t>
                  </w:r>
                </w:p>
              </w:txbxContent>
            </v:textbox>
          </v:shape>
        </w:pict>
      </w:r>
      <w:r>
        <w:rPr>
          <w:noProof/>
          <w:lang w:eastAsia="fr-FR"/>
        </w:rPr>
        <w:pict>
          <v:shape id="_x0000_s1125" type="#_x0000_t202" style="position:absolute;margin-left:355pt;margin-top:223.7pt;width:32.95pt;height:24.35pt;z-index:251748352" fillcolor="#dde7ef" stroked="f">
            <v:textbox>
              <w:txbxContent>
                <w:p w:rsidR="003161E7" w:rsidRPr="00F843F1" w:rsidRDefault="003161E7" w:rsidP="00F843F1">
                  <w:pPr>
                    <w:jc w:val="center"/>
                    <w:rPr>
                      <w:b/>
                      <w:sz w:val="28"/>
                      <w:szCs w:val="28"/>
                    </w:rPr>
                  </w:pPr>
                  <w:r w:rsidRPr="00F843F1">
                    <w:rPr>
                      <w:b/>
                      <w:sz w:val="28"/>
                      <w:szCs w:val="28"/>
                    </w:rPr>
                    <w:t>f</w:t>
                  </w:r>
                </w:p>
              </w:txbxContent>
            </v:textbox>
          </v:shape>
        </w:pict>
      </w:r>
      <w:r w:rsidR="002B2FB7">
        <w:rPr>
          <w:noProof/>
          <w:lang w:eastAsia="fr-FR"/>
        </w:rPr>
        <w:drawing>
          <wp:inline distT="0" distB="0" distL="0" distR="0">
            <wp:extent cx="6727829" cy="4714875"/>
            <wp:effectExtent l="19050" t="0" r="0" b="0"/>
            <wp:docPr id="41" name="Image 2" descr="http://edesignlab.fr/wp-content/uploads/2012/11/Rondelle-belleville-empi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esignlab.fr/wp-content/uploads/2012/11/Rondelle-belleville-empilage.jpg"/>
                    <pic:cNvPicPr>
                      <a:picLocks noChangeAspect="1" noChangeArrowheads="1"/>
                    </pic:cNvPicPr>
                  </pic:nvPicPr>
                  <pic:blipFill>
                    <a:blip r:embed="rId31" cstate="print"/>
                    <a:srcRect/>
                    <a:stretch>
                      <a:fillRect/>
                    </a:stretch>
                  </pic:blipFill>
                  <pic:spPr bwMode="auto">
                    <a:xfrm>
                      <a:off x="0" y="0"/>
                      <a:ext cx="6744261" cy="4726391"/>
                    </a:xfrm>
                    <a:prstGeom prst="rect">
                      <a:avLst/>
                    </a:prstGeom>
                    <a:noFill/>
                    <a:ln w="9525">
                      <a:noFill/>
                      <a:miter lim="800000"/>
                      <a:headEnd/>
                      <a:tailEnd/>
                    </a:ln>
                  </pic:spPr>
                </pic:pic>
              </a:graphicData>
            </a:graphic>
          </wp:inline>
        </w:drawing>
      </w:r>
    </w:p>
    <w:p w:rsidR="00D269AC" w:rsidRDefault="00D269AC" w:rsidP="002B2FB7">
      <w:pPr>
        <w:rPr>
          <w:sz w:val="28"/>
          <w:szCs w:val="28"/>
        </w:rPr>
      </w:pPr>
    </w:p>
    <w:p w:rsidR="00D269AC" w:rsidRDefault="00D269AC" w:rsidP="002B2FB7">
      <w:pPr>
        <w:rPr>
          <w:sz w:val="28"/>
          <w:szCs w:val="28"/>
        </w:rPr>
      </w:pPr>
    </w:p>
    <w:p w:rsidR="00D269AC" w:rsidRDefault="000647E9" w:rsidP="002B2FB7">
      <w:pPr>
        <w:rPr>
          <w:sz w:val="28"/>
          <w:szCs w:val="28"/>
        </w:rPr>
      </w:pPr>
      <w:r>
        <w:rPr>
          <w:noProof/>
          <w:sz w:val="28"/>
          <w:szCs w:val="28"/>
          <w:lang w:eastAsia="fr-FR"/>
        </w:rPr>
        <w:pict>
          <v:shape id="_x0000_s1131" type="#_x0000_t202" style="position:absolute;margin-left:51.3pt;margin-top:7.25pt;width:402.6pt;height:227.25pt;z-index:251754496">
            <v:textbox>
              <w:txbxContent>
                <w:p w:rsidR="003161E7" w:rsidRPr="00F843F1" w:rsidRDefault="003161E7" w:rsidP="00F843F1">
                  <w:pPr>
                    <w:rPr>
                      <w:sz w:val="24"/>
                      <w:szCs w:val="24"/>
                    </w:rPr>
                  </w:pPr>
                  <w:r w:rsidRPr="00F843F1">
                    <w:rPr>
                      <w:sz w:val="24"/>
                      <w:szCs w:val="24"/>
                    </w:rPr>
                    <w:t>Si les rondelles sont montées en parallèle, la force totale est la somme des forces des rondelles ressorts. La flèche totale est la flèche d’une seule rondelle.</w:t>
                  </w:r>
                </w:p>
                <w:p w:rsidR="003161E7" w:rsidRPr="00F843F1" w:rsidRDefault="003161E7" w:rsidP="00F843F1">
                  <w:pPr>
                    <w:rPr>
                      <w:sz w:val="24"/>
                      <w:szCs w:val="24"/>
                    </w:rPr>
                  </w:pPr>
                  <w:r w:rsidRPr="00F843F1">
                    <w:rPr>
                      <w:sz w:val="24"/>
                      <w:szCs w:val="24"/>
                    </w:rPr>
                    <w:t>Si les rondelles sont montées en série, la force totale est la force d’une rondelle mais les flèches s’additionnent.</w:t>
                  </w:r>
                </w:p>
                <w:p w:rsidR="003161E7" w:rsidRPr="00F843F1" w:rsidRDefault="003161E7" w:rsidP="00F843F1">
                  <w:pPr>
                    <w:rPr>
                      <w:sz w:val="24"/>
                      <w:szCs w:val="24"/>
                    </w:rPr>
                  </w:pPr>
                  <w:r w:rsidRPr="00F843F1">
                    <w:rPr>
                      <w:sz w:val="24"/>
                      <w:szCs w:val="24"/>
                    </w:rPr>
                    <w:t xml:space="preserve">En combinaison, la flèche totale  est la flèche d’une rondelle fois le nombre de couples en série. </w:t>
                  </w:r>
                </w:p>
                <w:p w:rsidR="003161E7" w:rsidRDefault="003161E7" w:rsidP="00F843F1">
                  <w:r w:rsidRPr="00FC5D41">
                    <w:rPr>
                      <w:noProof/>
                      <w:lang w:eastAsia="fr-FR"/>
                    </w:rPr>
                    <w:drawing>
                      <wp:inline distT="0" distB="0" distL="0" distR="0">
                        <wp:extent cx="2971800" cy="1076325"/>
                        <wp:effectExtent l="19050" t="0" r="0" b="0"/>
                        <wp:docPr id="174" name="Image 6" descr="C:\Users\christian\Desktop\sujet MCAS\bel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an\Desktop\sujet MCAS\bellv.png"/>
                                <pic:cNvPicPr>
                                  <a:picLocks noChangeAspect="1" noChangeArrowheads="1"/>
                                </pic:cNvPicPr>
                              </pic:nvPicPr>
                              <pic:blipFill>
                                <a:blip r:embed="rId32"/>
                                <a:srcRect/>
                                <a:stretch>
                                  <a:fillRect/>
                                </a:stretch>
                              </pic:blipFill>
                              <pic:spPr bwMode="auto">
                                <a:xfrm>
                                  <a:off x="0" y="0"/>
                                  <a:ext cx="2992752" cy="1083913"/>
                                </a:xfrm>
                                <a:prstGeom prst="rect">
                                  <a:avLst/>
                                </a:prstGeom>
                                <a:noFill/>
                                <a:ln w="9525">
                                  <a:noFill/>
                                  <a:miter lim="800000"/>
                                  <a:headEnd/>
                                  <a:tailEnd/>
                                </a:ln>
                              </pic:spPr>
                            </pic:pic>
                          </a:graphicData>
                        </a:graphic>
                      </wp:inline>
                    </w:drawing>
                  </w:r>
                  <w:r>
                    <w:rPr>
                      <w:noProof/>
                      <w:lang w:eastAsia="fr-FR"/>
                    </w:rPr>
                    <w:drawing>
                      <wp:inline distT="0" distB="0" distL="0" distR="0">
                        <wp:extent cx="1573530" cy="333375"/>
                        <wp:effectExtent l="19050" t="0" r="7620" b="0"/>
                        <wp:docPr id="8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1573530" cy="333375"/>
                                </a:xfrm>
                                <a:prstGeom prst="rect">
                                  <a:avLst/>
                                </a:prstGeom>
                                <a:noFill/>
                                <a:ln w="9525">
                                  <a:noFill/>
                                  <a:miter lim="800000"/>
                                  <a:headEnd/>
                                  <a:tailEnd/>
                                </a:ln>
                              </pic:spPr>
                            </pic:pic>
                          </a:graphicData>
                        </a:graphic>
                      </wp:inline>
                    </w:drawing>
                  </w:r>
                </w:p>
              </w:txbxContent>
            </v:textbox>
          </v:shape>
        </w:pict>
      </w:r>
    </w:p>
    <w:p w:rsidR="00D269AC" w:rsidRDefault="00D269AC" w:rsidP="002B2FB7"/>
    <w:p w:rsidR="00D269AC" w:rsidRDefault="00D269AC" w:rsidP="002B2FB7"/>
    <w:p w:rsidR="00D269AC" w:rsidRDefault="00D269AC" w:rsidP="002B2FB7"/>
    <w:p w:rsidR="00D269AC" w:rsidRDefault="00D269AC" w:rsidP="002B2FB7"/>
    <w:p w:rsidR="00D269AC" w:rsidRDefault="00D269AC" w:rsidP="002B2FB7"/>
    <w:p w:rsidR="00D269AC" w:rsidRDefault="00D269AC" w:rsidP="002B2FB7"/>
    <w:p w:rsidR="00D269AC" w:rsidRDefault="00D269AC" w:rsidP="002B2FB7"/>
    <w:p w:rsidR="00D269AC" w:rsidRDefault="00D269AC" w:rsidP="002B2FB7"/>
    <w:p w:rsidR="00D269AC" w:rsidRDefault="00D269AC" w:rsidP="002B2FB7"/>
    <w:p w:rsidR="00A958DF" w:rsidRDefault="002B2FB7" w:rsidP="002B2FB7">
      <w:r>
        <w:rPr>
          <w:noProof/>
          <w:sz w:val="28"/>
          <w:szCs w:val="28"/>
          <w:lang w:eastAsia="fr-FR"/>
        </w:rPr>
        <w:drawing>
          <wp:inline distT="0" distB="0" distL="0" distR="0">
            <wp:extent cx="6848849" cy="1800225"/>
            <wp:effectExtent l="19050" t="0" r="9151" b="0"/>
            <wp:docPr id="42" name="Image 5" descr="C:\Users\christian\Desktop\sujet MCAS\belle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an\Desktop\sujet MCAS\belleville.png"/>
                    <pic:cNvPicPr>
                      <a:picLocks noChangeAspect="1" noChangeArrowheads="1"/>
                    </pic:cNvPicPr>
                  </pic:nvPicPr>
                  <pic:blipFill>
                    <a:blip r:embed="rId34" cstate="print"/>
                    <a:srcRect/>
                    <a:stretch>
                      <a:fillRect/>
                    </a:stretch>
                  </pic:blipFill>
                  <pic:spPr bwMode="auto">
                    <a:xfrm>
                      <a:off x="0" y="0"/>
                      <a:ext cx="6865247" cy="1804535"/>
                    </a:xfrm>
                    <a:prstGeom prst="rect">
                      <a:avLst/>
                    </a:prstGeom>
                    <a:noFill/>
                    <a:ln w="9525">
                      <a:noFill/>
                      <a:miter lim="800000"/>
                      <a:headEnd/>
                      <a:tailEnd/>
                    </a:ln>
                  </pic:spPr>
                </pic:pic>
              </a:graphicData>
            </a:graphic>
          </wp:inline>
        </w:drawing>
      </w:r>
    </w:p>
    <w:p w:rsidR="00210F5A" w:rsidRDefault="00210F5A" w:rsidP="002B2FB7">
      <w:r>
        <w:t>Schématisation des liaisons mécaniques</w:t>
      </w:r>
    </w:p>
    <w:p w:rsidR="00210F5A" w:rsidRDefault="00210F5A" w:rsidP="00210F5A">
      <w:pPr>
        <w:jc w:val="center"/>
      </w:pPr>
      <w:r w:rsidRPr="00210F5A">
        <w:rPr>
          <w:noProof/>
          <w:lang w:eastAsia="fr-FR"/>
        </w:rPr>
        <w:drawing>
          <wp:inline distT="0" distB="0" distL="0" distR="0">
            <wp:extent cx="5353050" cy="332297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359290" cy="3326847"/>
                    </a:xfrm>
                    <a:prstGeom prst="rect">
                      <a:avLst/>
                    </a:prstGeom>
                    <a:noFill/>
                    <a:ln w="9525">
                      <a:noFill/>
                      <a:miter lim="800000"/>
                      <a:headEnd/>
                      <a:tailEnd/>
                    </a:ln>
                  </pic:spPr>
                </pic:pic>
              </a:graphicData>
            </a:graphic>
          </wp:inline>
        </w:drawing>
      </w:r>
    </w:p>
    <w:sectPr w:rsidR="00210F5A" w:rsidSect="00FD51D4">
      <w:pgSz w:w="11906" w:h="16838"/>
      <w:pgMar w:top="567" w:right="567"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7E9" w:rsidRDefault="000647E9" w:rsidP="00D269AC">
      <w:pPr>
        <w:spacing w:after="0" w:line="240" w:lineRule="auto"/>
      </w:pPr>
      <w:r>
        <w:separator/>
      </w:r>
    </w:p>
  </w:endnote>
  <w:endnote w:type="continuationSeparator" w:id="0">
    <w:p w:rsidR="000647E9" w:rsidRDefault="000647E9" w:rsidP="00D26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FGOP+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206" w:type="dxa"/>
      <w:tblInd w:w="250" w:type="dxa"/>
      <w:tblLook w:val="04A0" w:firstRow="1" w:lastRow="0" w:firstColumn="1" w:lastColumn="0" w:noHBand="0" w:noVBand="1"/>
    </w:tblPr>
    <w:tblGrid>
      <w:gridCol w:w="2518"/>
      <w:gridCol w:w="5867"/>
      <w:gridCol w:w="1821"/>
    </w:tblGrid>
    <w:tr w:rsidR="003161E7" w:rsidRPr="00130B8B" w:rsidTr="00D269AC">
      <w:trPr>
        <w:trHeight w:val="510"/>
      </w:trPr>
      <w:tc>
        <w:tcPr>
          <w:tcW w:w="2518" w:type="dxa"/>
          <w:vAlign w:val="center"/>
        </w:tcPr>
        <w:p w:rsidR="003161E7" w:rsidRPr="00130B8B" w:rsidRDefault="003161E7" w:rsidP="00065CFD">
          <w:pPr>
            <w:pStyle w:val="Pieddepage"/>
            <w:tabs>
              <w:tab w:val="clear" w:pos="4536"/>
              <w:tab w:val="clear" w:pos="9072"/>
            </w:tabs>
            <w:jc w:val="center"/>
            <w:rPr>
              <w:rFonts w:asciiTheme="majorHAnsi" w:hAnsiTheme="majorHAnsi"/>
            </w:rPr>
          </w:pPr>
          <w:r w:rsidRPr="00130B8B">
            <w:rPr>
              <w:rFonts w:asciiTheme="majorHAnsi" w:hAnsiTheme="majorHAnsi"/>
            </w:rPr>
            <w:t>Dossier Technique</w:t>
          </w:r>
        </w:p>
      </w:tc>
      <w:tc>
        <w:tcPr>
          <w:tcW w:w="5867" w:type="dxa"/>
          <w:vAlign w:val="center"/>
        </w:tcPr>
        <w:p w:rsidR="003161E7" w:rsidRPr="00130B8B" w:rsidRDefault="003161E7" w:rsidP="00065CFD">
          <w:pPr>
            <w:pStyle w:val="Pieddepage"/>
            <w:tabs>
              <w:tab w:val="clear" w:pos="4536"/>
              <w:tab w:val="clear" w:pos="9072"/>
            </w:tabs>
            <w:jc w:val="center"/>
            <w:rPr>
              <w:rFonts w:asciiTheme="majorHAnsi" w:hAnsiTheme="majorHAnsi"/>
            </w:rPr>
          </w:pPr>
          <w:r w:rsidRPr="00130B8B">
            <w:rPr>
              <w:rFonts w:asciiTheme="majorHAnsi" w:hAnsiTheme="majorHAnsi"/>
            </w:rPr>
            <w:t>E1 : ANALYSE D’UNE SITUATION D’INTERVENTION</w:t>
          </w:r>
        </w:p>
      </w:tc>
      <w:tc>
        <w:tcPr>
          <w:tcW w:w="1821" w:type="dxa"/>
          <w:vAlign w:val="center"/>
        </w:tcPr>
        <w:p w:rsidR="003161E7" w:rsidRPr="00130B8B" w:rsidRDefault="003161E7" w:rsidP="00065CFD">
          <w:pPr>
            <w:pStyle w:val="Pieddepage"/>
            <w:tabs>
              <w:tab w:val="clear" w:pos="4536"/>
              <w:tab w:val="clear" w:pos="9072"/>
            </w:tabs>
            <w:jc w:val="center"/>
            <w:rPr>
              <w:rFonts w:asciiTheme="majorHAnsi" w:hAnsiTheme="majorHAnsi"/>
            </w:rPr>
          </w:pPr>
          <w:r w:rsidRPr="00130B8B">
            <w:rPr>
              <w:rFonts w:asciiTheme="majorHAnsi" w:hAnsiTheme="majorHAnsi"/>
            </w:rPr>
            <w:t xml:space="preserve">D.T. </w:t>
          </w:r>
          <w:r>
            <w:fldChar w:fldCharType="begin"/>
          </w:r>
          <w:r>
            <w:instrText xml:space="preserve"> PAGE   \* MERGEFORMAT </w:instrText>
          </w:r>
          <w:r>
            <w:fldChar w:fldCharType="separate"/>
          </w:r>
          <w:r w:rsidR="000647E9" w:rsidRPr="000647E9">
            <w:rPr>
              <w:rFonts w:asciiTheme="majorHAnsi" w:hAnsiTheme="majorHAnsi"/>
              <w:noProof/>
            </w:rPr>
            <w:t>1</w:t>
          </w:r>
          <w:r>
            <w:rPr>
              <w:rFonts w:asciiTheme="majorHAnsi" w:hAnsiTheme="majorHAnsi"/>
              <w:noProof/>
            </w:rPr>
            <w:fldChar w:fldCharType="end"/>
          </w:r>
          <w:r w:rsidRPr="00130B8B">
            <w:t>/</w:t>
          </w:r>
          <w:r>
            <w:t>17</w:t>
          </w:r>
        </w:p>
      </w:tc>
    </w:tr>
  </w:tbl>
  <w:p w:rsidR="003161E7" w:rsidRDefault="003161E7" w:rsidP="00065C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7E9" w:rsidRDefault="000647E9" w:rsidP="00D269AC">
      <w:pPr>
        <w:spacing w:after="0" w:line="240" w:lineRule="auto"/>
      </w:pPr>
      <w:r>
        <w:separator/>
      </w:r>
    </w:p>
  </w:footnote>
  <w:footnote w:type="continuationSeparator" w:id="0">
    <w:p w:rsidR="000647E9" w:rsidRDefault="000647E9" w:rsidP="00D269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B558C7"/>
    <w:multiLevelType w:val="hybridMultilevel"/>
    <w:tmpl w:val="E0C8E654"/>
    <w:lvl w:ilvl="0" w:tplc="5C9C254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0182A40"/>
    <w:multiLevelType w:val="multilevel"/>
    <w:tmpl w:val="040C0025"/>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2" w15:restartNumberingAfterBreak="0">
    <w:nsid w:val="7DA9150B"/>
    <w:multiLevelType w:val="hybridMultilevel"/>
    <w:tmpl w:val="3DECD56E"/>
    <w:lvl w:ilvl="0" w:tplc="B87AD9B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B2FB7"/>
    <w:rsid w:val="000647E9"/>
    <w:rsid w:val="00065CFD"/>
    <w:rsid w:val="00106A2F"/>
    <w:rsid w:val="00147C8A"/>
    <w:rsid w:val="001A6B01"/>
    <w:rsid w:val="00210F5A"/>
    <w:rsid w:val="002B2FB7"/>
    <w:rsid w:val="003161E7"/>
    <w:rsid w:val="00364538"/>
    <w:rsid w:val="0037211F"/>
    <w:rsid w:val="00533BFF"/>
    <w:rsid w:val="00550BB6"/>
    <w:rsid w:val="005D2FB9"/>
    <w:rsid w:val="00752044"/>
    <w:rsid w:val="00783954"/>
    <w:rsid w:val="007D5C6E"/>
    <w:rsid w:val="0082442F"/>
    <w:rsid w:val="008E68AB"/>
    <w:rsid w:val="0090632C"/>
    <w:rsid w:val="00A0497D"/>
    <w:rsid w:val="00A21D0B"/>
    <w:rsid w:val="00A4557E"/>
    <w:rsid w:val="00A958DF"/>
    <w:rsid w:val="00BD0DDB"/>
    <w:rsid w:val="00C25E4E"/>
    <w:rsid w:val="00C802E7"/>
    <w:rsid w:val="00D269AC"/>
    <w:rsid w:val="00E706D3"/>
    <w:rsid w:val="00EB4253"/>
    <w:rsid w:val="00F30323"/>
    <w:rsid w:val="00F6122A"/>
    <w:rsid w:val="00F70535"/>
    <w:rsid w:val="00F843F1"/>
    <w:rsid w:val="00FD51D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martTagType w:namespaceuri="urn:schemas-microsoft-com:office:smarttags" w:name="PersonName"/>
  <w:shapeDefaults>
    <o:shapedefaults v:ext="edit" spidmax="1147"/>
    <o:shapelayout v:ext="edit">
      <o:idmap v:ext="edit" data="1"/>
      <o:rules v:ext="edit">
        <o:r id="V:Rule1" type="connector" idref="#_x0000_s1093"/>
        <o:r id="V:Rule2" type="connector" idref="#_x0000_s1041"/>
        <o:r id="V:Rule3" type="connector" idref="#_x0000_s1122"/>
        <o:r id="V:Rule4" type="connector" idref="#_x0000_s1097"/>
        <o:r id="V:Rule5" type="connector" idref="#_x0000_s1106"/>
        <o:r id="V:Rule6" type="connector" idref="#_x0000_s1104"/>
        <o:r id="V:Rule7" type="connector" idref="#_x0000_s1030"/>
        <o:r id="V:Rule8" type="connector" idref="#_x0000_s1084"/>
        <o:r id="V:Rule9" type="connector" idref="#_x0000_s1123"/>
        <o:r id="V:Rule10" type="connector" idref="#_x0000_s1073"/>
        <o:r id="V:Rule11" type="connector" idref="#_x0000_s1091"/>
        <o:r id="V:Rule12" type="connector" idref="#_x0000_s1029"/>
        <o:r id="V:Rule13" type="connector" idref="#_x0000_s1072"/>
        <o:r id="V:Rule14" type="connector" idref="#_x0000_s1056"/>
        <o:r id="V:Rule15" type="connector" idref="#_x0000_s1052"/>
        <o:r id="V:Rule16" type="connector" idref="#_x0000_s1043"/>
        <o:r id="V:Rule17" type="connector" idref="#_x0000_s1053"/>
        <o:r id="V:Rule18" type="connector" idref="#_x0000_s1060"/>
        <o:r id="V:Rule19" type="connector" idref="#_x0000_s1032"/>
        <o:r id="V:Rule20" type="connector" idref="#_x0000_s1040"/>
        <o:r id="V:Rule21" type="connector" idref="#_x0000_s1048"/>
        <o:r id="V:Rule22" type="connector" idref="#_x0000_s1062"/>
        <o:r id="V:Rule23" type="connector" idref="#_x0000_s1087"/>
        <o:r id="V:Rule24" type="connector" idref="#_x0000_s1047"/>
        <o:r id="V:Rule25" type="connector" idref="#_x0000_s1090"/>
        <o:r id="V:Rule26" type="connector" idref="#_x0000_s1028"/>
        <o:r id="V:Rule27" type="connector" idref="#_x0000_s1045"/>
        <o:r id="V:Rule28" type="connector" idref="#_x0000_s1105"/>
        <o:r id="V:Rule29" type="connector" idref="#_x0000_s1092"/>
        <o:r id="V:Rule30" type="connector" idref="#_x0000_s1055"/>
        <o:r id="V:Rule31" type="connector" idref="#_x0000_s1027"/>
        <o:r id="V:Rule32" type="connector" idref="#_x0000_s1098"/>
        <o:r id="V:Rule33" type="connector" idref="#_x0000_s1042"/>
        <o:r id="V:Rule34" type="connector" idref="#_x0000_s1061"/>
        <o:r id="V:Rule35" type="connector" idref="#_x0000_s1050"/>
        <o:r id="V:Rule36" type="connector" idref="#_x0000_s1051"/>
        <o:r id="V:Rule37" type="connector" idref="#_x0000_s1044"/>
        <o:r id="V:Rule38" type="connector" idref="#_x0000_s1074"/>
        <o:r id="V:Rule39" type="connector" idref="#_x0000_s1031"/>
        <o:r id="V:Rule40" type="connector" idref="#_x0000_s1054"/>
      </o:rules>
    </o:shapelayout>
  </w:shapeDefaults>
  <w:decimalSymbol w:val=","/>
  <w:listSeparator w:val=";"/>
  <w15:docId w15:val="{67B842B2-068F-447D-9AE1-2E5BFA10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FB7"/>
  </w:style>
  <w:style w:type="paragraph" w:styleId="Titre1">
    <w:name w:val="heading 1"/>
    <w:basedOn w:val="Normal"/>
    <w:next w:val="Normal"/>
    <w:link w:val="Titre1Car"/>
    <w:qFormat/>
    <w:rsid w:val="00FD51D4"/>
    <w:pPr>
      <w:numPr>
        <w:numId w:val="3"/>
      </w:numPr>
      <w:spacing w:before="240" w:after="0" w:line="240" w:lineRule="auto"/>
      <w:outlineLvl w:val="0"/>
    </w:pPr>
    <w:rPr>
      <w:rFonts w:ascii="Arial" w:eastAsia="Times New Roman" w:hAnsi="Arial" w:cs="Times New Roman"/>
      <w:b/>
      <w:sz w:val="28"/>
      <w:szCs w:val="28"/>
      <w:u w:val="single"/>
      <w:lang w:eastAsia="fr-FR"/>
    </w:rPr>
  </w:style>
  <w:style w:type="paragraph" w:styleId="Titre2">
    <w:name w:val="heading 2"/>
    <w:basedOn w:val="Normal"/>
    <w:next w:val="Normal"/>
    <w:link w:val="Titre2Car"/>
    <w:qFormat/>
    <w:rsid w:val="00FD51D4"/>
    <w:pPr>
      <w:numPr>
        <w:ilvl w:val="1"/>
        <w:numId w:val="3"/>
      </w:numPr>
      <w:spacing w:before="120" w:after="0" w:line="240" w:lineRule="auto"/>
      <w:outlineLvl w:val="1"/>
    </w:pPr>
    <w:rPr>
      <w:rFonts w:ascii="Arial" w:eastAsia="Times New Roman" w:hAnsi="Arial" w:cs="Times New Roman"/>
      <w:b/>
      <w:sz w:val="24"/>
      <w:szCs w:val="24"/>
      <w:lang w:eastAsia="fr-FR"/>
    </w:rPr>
  </w:style>
  <w:style w:type="paragraph" w:styleId="Titre3">
    <w:name w:val="heading 3"/>
    <w:basedOn w:val="Normal"/>
    <w:next w:val="Retraitnormal"/>
    <w:link w:val="Titre3Car"/>
    <w:qFormat/>
    <w:rsid w:val="00FD51D4"/>
    <w:pPr>
      <w:numPr>
        <w:ilvl w:val="2"/>
        <w:numId w:val="3"/>
      </w:numPr>
      <w:spacing w:after="0" w:line="240" w:lineRule="auto"/>
      <w:outlineLvl w:val="2"/>
    </w:pPr>
    <w:rPr>
      <w:rFonts w:ascii="Times New Roman" w:eastAsia="Times New Roman" w:hAnsi="Times New Roman" w:cs="Times New Roman"/>
      <w:b/>
      <w:sz w:val="24"/>
      <w:szCs w:val="24"/>
      <w:lang w:eastAsia="fr-FR"/>
    </w:rPr>
  </w:style>
  <w:style w:type="paragraph" w:styleId="Titre4">
    <w:name w:val="heading 4"/>
    <w:basedOn w:val="Normal"/>
    <w:next w:val="Retraitnormal"/>
    <w:link w:val="Titre4Car"/>
    <w:qFormat/>
    <w:rsid w:val="00FD51D4"/>
    <w:pPr>
      <w:numPr>
        <w:ilvl w:val="3"/>
        <w:numId w:val="3"/>
      </w:numPr>
      <w:spacing w:after="0" w:line="240" w:lineRule="auto"/>
      <w:outlineLvl w:val="3"/>
    </w:pPr>
    <w:rPr>
      <w:rFonts w:ascii="Times New Roman" w:eastAsia="Times New Roman" w:hAnsi="Times New Roman" w:cs="Times New Roman"/>
      <w:bCs/>
      <w:sz w:val="24"/>
      <w:szCs w:val="24"/>
      <w:u w:val="single"/>
      <w:lang w:eastAsia="fr-FR"/>
    </w:rPr>
  </w:style>
  <w:style w:type="paragraph" w:styleId="Titre5">
    <w:name w:val="heading 5"/>
    <w:basedOn w:val="Normal"/>
    <w:next w:val="Retraitnormal"/>
    <w:link w:val="Titre5Car"/>
    <w:qFormat/>
    <w:rsid w:val="00FD51D4"/>
    <w:pPr>
      <w:numPr>
        <w:ilvl w:val="4"/>
        <w:numId w:val="3"/>
      </w:numPr>
      <w:spacing w:after="0" w:line="240" w:lineRule="auto"/>
      <w:outlineLvl w:val="4"/>
    </w:pPr>
    <w:rPr>
      <w:rFonts w:ascii="Times New Roman" w:eastAsia="Times New Roman" w:hAnsi="Times New Roman" w:cs="Times New Roman"/>
      <w:b/>
      <w:sz w:val="20"/>
      <w:szCs w:val="20"/>
      <w:lang w:eastAsia="fr-FR"/>
    </w:rPr>
  </w:style>
  <w:style w:type="paragraph" w:styleId="Titre6">
    <w:name w:val="heading 6"/>
    <w:basedOn w:val="Normal"/>
    <w:next w:val="Retraitnormal"/>
    <w:link w:val="Titre6Car"/>
    <w:qFormat/>
    <w:rsid w:val="00FD51D4"/>
    <w:pPr>
      <w:numPr>
        <w:ilvl w:val="5"/>
        <w:numId w:val="3"/>
      </w:numPr>
      <w:spacing w:after="0" w:line="240" w:lineRule="auto"/>
      <w:outlineLvl w:val="5"/>
    </w:pPr>
    <w:rPr>
      <w:rFonts w:ascii="Times New Roman" w:eastAsia="Times New Roman" w:hAnsi="Times New Roman" w:cs="Times New Roman"/>
      <w:bCs/>
      <w:sz w:val="20"/>
      <w:szCs w:val="20"/>
      <w:u w:val="single"/>
      <w:lang w:eastAsia="fr-FR"/>
    </w:rPr>
  </w:style>
  <w:style w:type="paragraph" w:styleId="Titre7">
    <w:name w:val="heading 7"/>
    <w:basedOn w:val="Normal"/>
    <w:next w:val="Retraitnormal"/>
    <w:link w:val="Titre7Car"/>
    <w:qFormat/>
    <w:rsid w:val="00FD51D4"/>
    <w:pPr>
      <w:numPr>
        <w:ilvl w:val="6"/>
        <w:numId w:val="3"/>
      </w:numPr>
      <w:spacing w:after="0" w:line="240" w:lineRule="auto"/>
      <w:outlineLvl w:val="6"/>
    </w:pPr>
    <w:rPr>
      <w:rFonts w:ascii="Times New Roman" w:eastAsia="Times New Roman" w:hAnsi="Times New Roman" w:cs="Times New Roman"/>
      <w:bCs/>
      <w:i/>
      <w:iCs/>
      <w:sz w:val="20"/>
      <w:szCs w:val="20"/>
      <w:lang w:eastAsia="fr-FR"/>
    </w:rPr>
  </w:style>
  <w:style w:type="paragraph" w:styleId="Titre8">
    <w:name w:val="heading 8"/>
    <w:basedOn w:val="Normal"/>
    <w:next w:val="Retraitnormal"/>
    <w:link w:val="Titre8Car"/>
    <w:qFormat/>
    <w:rsid w:val="00FD51D4"/>
    <w:pPr>
      <w:numPr>
        <w:ilvl w:val="7"/>
        <w:numId w:val="3"/>
      </w:numPr>
      <w:spacing w:after="0" w:line="240" w:lineRule="auto"/>
      <w:outlineLvl w:val="7"/>
    </w:pPr>
    <w:rPr>
      <w:rFonts w:ascii="Times New Roman" w:eastAsia="Times New Roman" w:hAnsi="Times New Roman" w:cs="Times New Roman"/>
      <w:bCs/>
      <w:i/>
      <w:iCs/>
      <w:sz w:val="20"/>
      <w:szCs w:val="20"/>
      <w:lang w:eastAsia="fr-FR"/>
    </w:rPr>
  </w:style>
  <w:style w:type="paragraph" w:styleId="Titre9">
    <w:name w:val="heading 9"/>
    <w:basedOn w:val="Normal"/>
    <w:next w:val="Retraitnormal"/>
    <w:link w:val="Titre9Car"/>
    <w:qFormat/>
    <w:rsid w:val="00FD51D4"/>
    <w:pPr>
      <w:numPr>
        <w:ilvl w:val="8"/>
        <w:numId w:val="3"/>
      </w:numPr>
      <w:spacing w:after="0" w:line="240" w:lineRule="auto"/>
      <w:outlineLvl w:val="8"/>
    </w:pPr>
    <w:rPr>
      <w:rFonts w:ascii="Times New Roman" w:eastAsia="Times New Roman" w:hAnsi="Times New Roman" w:cs="Times New Roman"/>
      <w:bCs/>
      <w:i/>
      <w:i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2FB7"/>
    <w:pPr>
      <w:ind w:left="720"/>
      <w:contextualSpacing/>
    </w:pPr>
  </w:style>
  <w:style w:type="paragraph" w:customStyle="1" w:styleId="Default">
    <w:name w:val="Default"/>
    <w:rsid w:val="002B2FB7"/>
    <w:pPr>
      <w:autoSpaceDE w:val="0"/>
      <w:autoSpaceDN w:val="0"/>
      <w:adjustRightInd w:val="0"/>
      <w:spacing w:after="0" w:line="240" w:lineRule="auto"/>
    </w:pPr>
    <w:rPr>
      <w:rFonts w:ascii="AGFGOP+Arial,Bold" w:hAnsi="AGFGOP+Arial,Bold" w:cs="AGFGOP+Arial,Bold"/>
      <w:color w:val="000000"/>
      <w:sz w:val="24"/>
      <w:szCs w:val="24"/>
    </w:rPr>
  </w:style>
  <w:style w:type="table" w:styleId="Grilledutableau">
    <w:name w:val="Table Grid"/>
    <w:basedOn w:val="TableauNormal"/>
    <w:rsid w:val="002B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B2F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2FB7"/>
    <w:rPr>
      <w:rFonts w:ascii="Tahoma" w:hAnsi="Tahoma" w:cs="Tahoma"/>
      <w:sz w:val="16"/>
      <w:szCs w:val="16"/>
    </w:rPr>
  </w:style>
  <w:style w:type="character" w:customStyle="1" w:styleId="Titre1Car">
    <w:name w:val="Titre 1 Car"/>
    <w:basedOn w:val="Policepardfaut"/>
    <w:link w:val="Titre1"/>
    <w:rsid w:val="00FD51D4"/>
    <w:rPr>
      <w:rFonts w:ascii="Arial" w:eastAsia="Times New Roman" w:hAnsi="Arial" w:cs="Times New Roman"/>
      <w:b/>
      <w:sz w:val="28"/>
      <w:szCs w:val="28"/>
      <w:u w:val="single"/>
      <w:lang w:eastAsia="fr-FR"/>
    </w:rPr>
  </w:style>
  <w:style w:type="character" w:customStyle="1" w:styleId="Titre2Car">
    <w:name w:val="Titre 2 Car"/>
    <w:basedOn w:val="Policepardfaut"/>
    <w:link w:val="Titre2"/>
    <w:rsid w:val="00FD51D4"/>
    <w:rPr>
      <w:rFonts w:ascii="Arial" w:eastAsia="Times New Roman" w:hAnsi="Arial" w:cs="Times New Roman"/>
      <w:b/>
      <w:sz w:val="24"/>
      <w:szCs w:val="24"/>
      <w:lang w:eastAsia="fr-FR"/>
    </w:rPr>
  </w:style>
  <w:style w:type="character" w:customStyle="1" w:styleId="Titre3Car">
    <w:name w:val="Titre 3 Car"/>
    <w:basedOn w:val="Policepardfaut"/>
    <w:link w:val="Titre3"/>
    <w:rsid w:val="00FD51D4"/>
    <w:rPr>
      <w:rFonts w:ascii="Times New Roman" w:eastAsia="Times New Roman" w:hAnsi="Times New Roman" w:cs="Times New Roman"/>
      <w:b/>
      <w:sz w:val="24"/>
      <w:szCs w:val="24"/>
      <w:lang w:eastAsia="fr-FR"/>
    </w:rPr>
  </w:style>
  <w:style w:type="character" w:customStyle="1" w:styleId="Titre4Car">
    <w:name w:val="Titre 4 Car"/>
    <w:basedOn w:val="Policepardfaut"/>
    <w:link w:val="Titre4"/>
    <w:rsid w:val="00FD51D4"/>
    <w:rPr>
      <w:rFonts w:ascii="Times New Roman" w:eastAsia="Times New Roman" w:hAnsi="Times New Roman" w:cs="Times New Roman"/>
      <w:bCs/>
      <w:sz w:val="24"/>
      <w:szCs w:val="24"/>
      <w:u w:val="single"/>
      <w:lang w:eastAsia="fr-FR"/>
    </w:rPr>
  </w:style>
  <w:style w:type="character" w:customStyle="1" w:styleId="Titre5Car">
    <w:name w:val="Titre 5 Car"/>
    <w:basedOn w:val="Policepardfaut"/>
    <w:link w:val="Titre5"/>
    <w:rsid w:val="00FD51D4"/>
    <w:rPr>
      <w:rFonts w:ascii="Times New Roman" w:eastAsia="Times New Roman" w:hAnsi="Times New Roman" w:cs="Times New Roman"/>
      <w:b/>
      <w:sz w:val="20"/>
      <w:szCs w:val="20"/>
      <w:lang w:eastAsia="fr-FR"/>
    </w:rPr>
  </w:style>
  <w:style w:type="character" w:customStyle="1" w:styleId="Titre6Car">
    <w:name w:val="Titre 6 Car"/>
    <w:basedOn w:val="Policepardfaut"/>
    <w:link w:val="Titre6"/>
    <w:rsid w:val="00FD51D4"/>
    <w:rPr>
      <w:rFonts w:ascii="Times New Roman" w:eastAsia="Times New Roman" w:hAnsi="Times New Roman" w:cs="Times New Roman"/>
      <w:bCs/>
      <w:sz w:val="20"/>
      <w:szCs w:val="20"/>
      <w:u w:val="single"/>
      <w:lang w:eastAsia="fr-FR"/>
    </w:rPr>
  </w:style>
  <w:style w:type="character" w:customStyle="1" w:styleId="Titre7Car">
    <w:name w:val="Titre 7 Car"/>
    <w:basedOn w:val="Policepardfaut"/>
    <w:link w:val="Titre7"/>
    <w:rsid w:val="00FD51D4"/>
    <w:rPr>
      <w:rFonts w:ascii="Times New Roman" w:eastAsia="Times New Roman" w:hAnsi="Times New Roman" w:cs="Times New Roman"/>
      <w:bCs/>
      <w:i/>
      <w:iCs/>
      <w:sz w:val="20"/>
      <w:szCs w:val="20"/>
      <w:lang w:eastAsia="fr-FR"/>
    </w:rPr>
  </w:style>
  <w:style w:type="character" w:customStyle="1" w:styleId="Titre8Car">
    <w:name w:val="Titre 8 Car"/>
    <w:basedOn w:val="Policepardfaut"/>
    <w:link w:val="Titre8"/>
    <w:rsid w:val="00FD51D4"/>
    <w:rPr>
      <w:rFonts w:ascii="Times New Roman" w:eastAsia="Times New Roman" w:hAnsi="Times New Roman" w:cs="Times New Roman"/>
      <w:bCs/>
      <w:i/>
      <w:iCs/>
      <w:sz w:val="20"/>
      <w:szCs w:val="20"/>
      <w:lang w:eastAsia="fr-FR"/>
    </w:rPr>
  </w:style>
  <w:style w:type="character" w:customStyle="1" w:styleId="Titre9Car">
    <w:name w:val="Titre 9 Car"/>
    <w:basedOn w:val="Policepardfaut"/>
    <w:link w:val="Titre9"/>
    <w:rsid w:val="00FD51D4"/>
    <w:rPr>
      <w:rFonts w:ascii="Times New Roman" w:eastAsia="Times New Roman" w:hAnsi="Times New Roman" w:cs="Times New Roman"/>
      <w:bCs/>
      <w:i/>
      <w:iCs/>
      <w:sz w:val="20"/>
      <w:szCs w:val="20"/>
      <w:lang w:eastAsia="fr-FR"/>
    </w:rPr>
  </w:style>
  <w:style w:type="paragraph" w:styleId="En-tte">
    <w:name w:val="header"/>
    <w:basedOn w:val="Normal"/>
    <w:link w:val="En-tteCar"/>
    <w:uiPriority w:val="99"/>
    <w:unhideWhenUsed/>
    <w:rsid w:val="00FD51D4"/>
    <w:pPr>
      <w:tabs>
        <w:tab w:val="center" w:pos="4536"/>
        <w:tab w:val="right" w:pos="9072"/>
      </w:tabs>
      <w:spacing w:after="0" w:line="240" w:lineRule="auto"/>
    </w:pPr>
  </w:style>
  <w:style w:type="character" w:customStyle="1" w:styleId="En-tteCar">
    <w:name w:val="En-tête Car"/>
    <w:basedOn w:val="Policepardfaut"/>
    <w:link w:val="En-tte"/>
    <w:uiPriority w:val="99"/>
    <w:rsid w:val="00FD51D4"/>
  </w:style>
  <w:style w:type="paragraph" w:styleId="Pieddepage">
    <w:name w:val="footer"/>
    <w:basedOn w:val="Normal"/>
    <w:link w:val="PieddepageCar"/>
    <w:unhideWhenUsed/>
    <w:rsid w:val="00FD51D4"/>
    <w:pPr>
      <w:tabs>
        <w:tab w:val="center" w:pos="4536"/>
        <w:tab w:val="right" w:pos="9072"/>
      </w:tabs>
      <w:spacing w:after="0" w:line="240" w:lineRule="auto"/>
    </w:pPr>
  </w:style>
  <w:style w:type="character" w:customStyle="1" w:styleId="PieddepageCar">
    <w:name w:val="Pied de page Car"/>
    <w:basedOn w:val="Policepardfaut"/>
    <w:link w:val="Pieddepage"/>
    <w:rsid w:val="00FD51D4"/>
  </w:style>
  <w:style w:type="paragraph" w:styleId="Retraitnormal">
    <w:name w:val="Normal Indent"/>
    <w:basedOn w:val="Normal"/>
    <w:unhideWhenUsed/>
    <w:rsid w:val="00FD51D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1960</Words>
  <Characters>10780</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Reda Farah</cp:lastModifiedBy>
  <cp:revision>5</cp:revision>
  <cp:lastPrinted>2016-01-07T15:18:00Z</cp:lastPrinted>
  <dcterms:created xsi:type="dcterms:W3CDTF">2016-01-07T15:18:00Z</dcterms:created>
  <dcterms:modified xsi:type="dcterms:W3CDTF">2017-02-22T13:40:00Z</dcterms:modified>
</cp:coreProperties>
</file>