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FC7" w:rsidRDefault="00211FC7" w:rsidP="00532594">
      <w:pPr>
        <w:spacing w:after="200" w:line="276" w:lineRule="auto"/>
        <w:ind w:left="142"/>
        <w:rPr>
          <w:rFonts w:ascii="Arial" w:hAnsi="Arial" w:cs="Arial"/>
          <w:sz w:val="28"/>
          <w:szCs w:val="28"/>
        </w:rPr>
      </w:pPr>
    </w:p>
    <w:p w:rsidR="00FD0F00" w:rsidRPr="00532594" w:rsidRDefault="00532594" w:rsidP="00532594">
      <w:pPr>
        <w:spacing w:after="200" w:line="276" w:lineRule="auto"/>
        <w:ind w:left="142"/>
        <w:rPr>
          <w:rFonts w:ascii="Arial" w:hAnsi="Arial" w:cs="Arial"/>
          <w:sz w:val="28"/>
          <w:szCs w:val="28"/>
        </w:rPr>
      </w:pPr>
      <w:r w:rsidRPr="00532594">
        <w:rPr>
          <w:rFonts w:ascii="Arial" w:hAnsi="Arial" w:cs="Arial"/>
          <w:sz w:val="28"/>
          <w:szCs w:val="28"/>
        </w:rPr>
        <w:t>INJECTION DES THERMOPLASTIQUES</w:t>
      </w:r>
      <w:r w:rsidR="00FD0F00" w:rsidRPr="00532594">
        <w:rPr>
          <w:rFonts w:ascii="Arial" w:hAnsi="Arial" w:cs="Arial"/>
          <w:sz w:val="28"/>
          <w:szCs w:val="28"/>
        </w:rPr>
        <w:t> :</w:t>
      </w:r>
    </w:p>
    <w:p w:rsidR="00211FC7" w:rsidRDefault="00211FC7" w:rsidP="00211FC7">
      <w:pPr>
        <w:spacing w:after="200" w:line="276" w:lineRule="auto"/>
        <w:ind w:left="142"/>
        <w:jc w:val="left"/>
        <w:rPr>
          <w:rFonts w:ascii="Arial" w:hAnsi="Arial" w:cs="Arial"/>
          <w:sz w:val="36"/>
          <w:szCs w:val="36"/>
          <w:u w:val="single"/>
        </w:rPr>
      </w:pPr>
      <w:r>
        <w:rPr>
          <w:rFonts w:ascii="Arial" w:hAnsi="Arial" w:cs="Arial"/>
          <w:noProof/>
          <w:sz w:val="36"/>
          <w:szCs w:val="36"/>
          <w:u w:val="single"/>
          <w:lang w:eastAsia="fr-FR"/>
        </w:rPr>
        <w:drawing>
          <wp:anchor distT="0" distB="0" distL="114300" distR="114300" simplePos="0" relativeHeight="251658240" behindDoc="1" locked="0" layoutInCell="1" allowOverlap="1">
            <wp:simplePos x="0" y="0"/>
            <wp:positionH relativeFrom="column">
              <wp:posOffset>3471881</wp:posOffset>
            </wp:positionH>
            <wp:positionV relativeFrom="paragraph">
              <wp:posOffset>195400</wp:posOffset>
            </wp:positionV>
            <wp:extent cx="3129591" cy="1552754"/>
            <wp:effectExtent l="19050" t="0" r="0" b="0"/>
            <wp:wrapNone/>
            <wp:docPr id="1" name="Image 0" descr="ENGEL_Inhaltsbild_Victory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EL_Inhaltsbild_Victory_80.jpg"/>
                    <pic:cNvPicPr/>
                  </pic:nvPicPr>
                  <pic:blipFill>
                    <a:blip r:embed="rId8" cstate="print">
                      <a:grayscl/>
                    </a:blip>
                    <a:srcRect l="10128" t="10816" r="9144" b="28723"/>
                    <a:stretch>
                      <a:fillRect/>
                    </a:stretch>
                  </pic:blipFill>
                  <pic:spPr>
                    <a:xfrm>
                      <a:off x="0" y="0"/>
                      <a:ext cx="3129591" cy="1552754"/>
                    </a:xfrm>
                    <a:prstGeom prst="rect">
                      <a:avLst/>
                    </a:prstGeom>
                  </pic:spPr>
                </pic:pic>
              </a:graphicData>
            </a:graphic>
          </wp:anchor>
        </w:drawing>
      </w:r>
      <w:r w:rsidR="00A4404B">
        <w:rPr>
          <w:rFonts w:ascii="Arial" w:hAnsi="Arial" w:cs="Arial"/>
          <w:noProof/>
          <w:sz w:val="36"/>
          <w:szCs w:val="36"/>
          <w:u w:val="single"/>
        </w:rPr>
        <w:pict>
          <v:shapetype id="_x0000_t202" coordsize="21600,21600" o:spt="202" path="m,l,21600r21600,l21600,xe">
            <v:stroke joinstyle="miter"/>
            <v:path gradientshapeok="t" o:connecttype="rect"/>
          </v:shapetype>
          <v:shape id="_x0000_s1029" type="#_x0000_t202" style="position:absolute;left:0;text-align:left;margin-left:18.3pt;margin-top:1.8pt;width:263.55pt;height:195.85pt;z-index:251664384;mso-position-horizontal-relative:text;mso-position-vertical-relative:text;mso-width-relative:margin;mso-height-relative:margin" stroked="f">
            <v:textbox style="mso-next-textbox:#_x0000_s1029">
              <w:txbxContent>
                <w:p w:rsidR="00274A66" w:rsidRPr="00FD0F00" w:rsidRDefault="00274A66" w:rsidP="00FD0F00">
                  <w:pPr>
                    <w:autoSpaceDE w:val="0"/>
                    <w:autoSpaceDN w:val="0"/>
                    <w:adjustRightInd w:val="0"/>
                    <w:jc w:val="left"/>
                    <w:rPr>
                      <w:rFonts w:ascii="Arial" w:eastAsiaTheme="minorHAnsi" w:hAnsi="Arial" w:cs="Arial"/>
                      <w:color w:val="000000"/>
                      <w:sz w:val="24"/>
                      <w:szCs w:val="24"/>
                    </w:rPr>
                  </w:pPr>
                  <w:r w:rsidRPr="00FD0F00">
                    <w:rPr>
                      <w:rFonts w:ascii="Arial" w:eastAsiaTheme="minorHAnsi" w:hAnsi="Arial" w:cs="Arial"/>
                      <w:sz w:val="24"/>
                      <w:szCs w:val="24"/>
                    </w:rPr>
                    <w:t xml:space="preserve"> </w:t>
                  </w:r>
                  <w:r>
                    <w:rPr>
                      <w:rFonts w:ascii="Arial" w:eastAsiaTheme="minorHAnsi" w:hAnsi="Arial" w:cs="Arial"/>
                      <w:color w:val="000000"/>
                      <w:sz w:val="24"/>
                      <w:szCs w:val="24"/>
                    </w:rPr>
                    <w:t>L’</w:t>
                  </w:r>
                  <w:r w:rsidRPr="00FD0F00">
                    <w:rPr>
                      <w:rFonts w:ascii="Arial" w:eastAsiaTheme="minorHAnsi" w:hAnsi="Arial" w:cs="Arial"/>
                      <w:color w:val="000000"/>
                      <w:sz w:val="24"/>
                      <w:szCs w:val="24"/>
                    </w:rPr>
                    <w:t xml:space="preserve">injection permet de fabriquer des pièces de géométrie complexe en grande série, suivant un principe simple de fonctionnement. </w:t>
                  </w:r>
                </w:p>
                <w:p w:rsidR="00274A66" w:rsidRPr="00FD0F00" w:rsidRDefault="00274A66" w:rsidP="00FD0F00">
                  <w:pPr>
                    <w:jc w:val="left"/>
                    <w:rPr>
                      <w:rFonts w:ascii="Arial" w:hAnsi="Arial" w:cs="Arial"/>
                      <w:sz w:val="24"/>
                      <w:szCs w:val="24"/>
                    </w:rPr>
                  </w:pPr>
                  <w:r w:rsidRPr="00FD0F00">
                    <w:rPr>
                      <w:rFonts w:ascii="Arial" w:eastAsiaTheme="minorHAnsi" w:hAnsi="Arial" w:cs="Arial"/>
                      <w:color w:val="000000"/>
                      <w:sz w:val="24"/>
                      <w:szCs w:val="24"/>
                    </w:rPr>
                    <w:t>En effet, le polymère utilisé est chauffé afin de lui donner la consistance d’un liquide visqueux. Ce liquide est ensuite injecté dans un moule, réalisé en plusieurs parties. Le polymère se refroidit jusqu’à l’état solide à la suite de quoi la pièce est extraite après ouverture de l’outillage. Une nouvelle injection est réalisée quand l’outillage est à nouveau fermé.</w:t>
                  </w:r>
                </w:p>
              </w:txbxContent>
            </v:textbox>
          </v:shape>
        </w:pict>
      </w:r>
    </w:p>
    <w:p w:rsidR="00FD0F00" w:rsidRDefault="00FD0F00" w:rsidP="00211FC7">
      <w:pPr>
        <w:spacing w:after="200" w:line="276" w:lineRule="auto"/>
        <w:ind w:left="142"/>
        <w:jc w:val="left"/>
        <w:rPr>
          <w:rFonts w:ascii="Arial" w:hAnsi="Arial" w:cs="Arial"/>
          <w:sz w:val="36"/>
          <w:szCs w:val="36"/>
          <w:u w:val="single"/>
        </w:rPr>
      </w:pPr>
    </w:p>
    <w:p w:rsidR="00FD0F00" w:rsidRDefault="00FD0F00" w:rsidP="00FD0F00">
      <w:pPr>
        <w:spacing w:after="200" w:line="276" w:lineRule="auto"/>
        <w:ind w:left="284"/>
        <w:jc w:val="left"/>
        <w:rPr>
          <w:rFonts w:ascii="Arial" w:hAnsi="Arial" w:cs="Arial"/>
          <w:sz w:val="36"/>
          <w:szCs w:val="36"/>
          <w:u w:val="single"/>
        </w:rPr>
      </w:pPr>
    </w:p>
    <w:p w:rsidR="00FD0F00" w:rsidRDefault="00FD0F00" w:rsidP="00FD0F00">
      <w:pPr>
        <w:spacing w:after="200" w:line="276" w:lineRule="auto"/>
        <w:ind w:left="284"/>
        <w:jc w:val="left"/>
        <w:rPr>
          <w:rFonts w:ascii="Arial" w:hAnsi="Arial" w:cs="Arial"/>
          <w:sz w:val="36"/>
          <w:szCs w:val="36"/>
          <w:u w:val="single"/>
        </w:rPr>
      </w:pPr>
    </w:p>
    <w:p w:rsidR="00FD0F00" w:rsidRDefault="00FD0F00" w:rsidP="00FD0F00">
      <w:pPr>
        <w:spacing w:after="200" w:line="276" w:lineRule="auto"/>
        <w:ind w:left="284"/>
        <w:jc w:val="left"/>
        <w:rPr>
          <w:rFonts w:ascii="Arial" w:hAnsi="Arial" w:cs="Arial"/>
          <w:sz w:val="36"/>
          <w:szCs w:val="36"/>
          <w:u w:val="single"/>
        </w:rPr>
      </w:pPr>
    </w:p>
    <w:p w:rsidR="00FD0F00" w:rsidRPr="00FD0F00" w:rsidRDefault="00A4404B" w:rsidP="00FD0F00">
      <w:pPr>
        <w:spacing w:after="200" w:line="276" w:lineRule="auto"/>
        <w:ind w:left="284"/>
        <w:jc w:val="left"/>
        <w:rPr>
          <w:rFonts w:ascii="Arial" w:hAnsi="Arial" w:cs="Arial"/>
          <w:sz w:val="36"/>
          <w:szCs w:val="36"/>
          <w:u w:val="single"/>
        </w:rPr>
      </w:pPr>
      <w:r w:rsidRPr="00A4404B">
        <w:rPr>
          <w:rFonts w:ascii="Arial" w:hAnsi="Arial" w:cs="Arial"/>
          <w:noProof/>
          <w:sz w:val="24"/>
          <w:szCs w:val="24"/>
          <w:lang w:eastAsia="fr-FR"/>
        </w:rPr>
        <w:pict>
          <v:group id="_x0000_s1102" style="position:absolute;left:0;text-align:left;margin-left:84.25pt;margin-top:12pt;width:370.7pt;height:186.1pt;z-index:251823104" coordorigin="2252,5187" coordsize="7414,3722">
            <v:shape id="_x0000_s1035" type="#_x0000_t202" style="position:absolute;left:4578;top:5270;width:457;height:413;mso-height-percent:200;mso-height-percent:200;mso-width-relative:margin;mso-height-relative:margin" o:regroupid="2" stroked="f">
              <v:textbox style="mso-next-textbox:#_x0000_s1035;mso-fit-shape-to-text:t">
                <w:txbxContent>
                  <w:p w:rsidR="00274A66" w:rsidRDefault="00274A66">
                    <w:r>
                      <w:t>W</w:t>
                    </w:r>
                  </w:p>
                </w:txbxContent>
              </v:textbox>
            </v:shape>
            <v:shape id="_x0000_s1036" type="#_x0000_t202" style="position:absolute;left:5341;top:5265;width:457;height:413;mso-height-percent:200;mso-height-percent:200;mso-width-relative:margin;mso-height-relative:margin" o:regroupid="2" stroked="f">
              <v:textbox style="mso-next-textbox:#_x0000_s1036;mso-fit-shape-to-text:t">
                <w:txbxContent>
                  <w:p w:rsidR="00274A66" w:rsidRDefault="00274A66">
                    <w:r>
                      <w:t>R</w:t>
                    </w:r>
                  </w:p>
                </w:txbxContent>
              </v:textbox>
            </v:shape>
            <v:shape id="_x0000_s1037" type="#_x0000_t202" style="position:absolute;left:6137;top:5265;width:457;height:413;mso-height-percent:200;mso-height-percent:200;mso-width-relative:margin;mso-height-relative:margin" o:regroupid="2" stroked="f">
              <v:textbox style="mso-next-textbox:#_x0000_s1037;mso-fit-shape-to-text:t">
                <w:txbxContent>
                  <w:p w:rsidR="00274A66" w:rsidRDefault="00274A66">
                    <w:r>
                      <w:t>C</w:t>
                    </w:r>
                  </w:p>
                </w:txbxContent>
              </v:textbox>
            </v:shape>
            <v:shape id="_x0000_s1038" type="#_x0000_t202" style="position:absolute;left:6904;top:5265;width:457;height:413;mso-height-percent:200;mso-height-percent:200;mso-width-relative:margin;mso-height-relative:margin" o:regroupid="2" stroked="f">
              <v:textbox style="mso-next-textbox:#_x0000_s1038;mso-fit-shape-to-text:t">
                <w:txbxContent>
                  <w:p w:rsidR="00274A66" w:rsidRDefault="00274A66" w:rsidP="00FD0F00">
                    <w:r>
                      <w:t>E</w:t>
                    </w:r>
                  </w:p>
                </w:txbxContent>
              </v:textbox>
            </v:shape>
            <v:shape id="_x0000_s1026" type="#_x0000_t202" style="position:absolute;left:4298;top:5722;width:3065;height:1754;mso-width-relative:margin;mso-height-relative:margin;v-text-anchor:middle" o:regroupid="2">
              <v:textbox style="mso-next-textbox:#_x0000_s1026">
                <w:txbxContent>
                  <w:p w:rsidR="00274A66" w:rsidRPr="00FD0F00" w:rsidRDefault="00274A66">
                    <w:pPr>
                      <w:rPr>
                        <w:sz w:val="28"/>
                        <w:szCs w:val="28"/>
                      </w:rPr>
                    </w:pPr>
                    <w:r w:rsidRPr="00FD0F00">
                      <w:rPr>
                        <w:sz w:val="28"/>
                        <w:szCs w:val="28"/>
                      </w:rPr>
                      <w:t>REALISER DES PIECES PAR MOULAGE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2252;top:6139;width:1873;height:701" o:regroupid="2">
              <v:textbox style="mso-next-textbox:#_x0000_s1027">
                <w:txbxContent>
                  <w:p w:rsidR="00274A66" w:rsidRDefault="00274A66">
                    <w:r>
                      <w:t>Granulés</w:t>
                    </w:r>
                  </w:p>
                </w:txbxContent>
              </v:textbox>
            </v:shape>
            <v:shape id="_x0000_s1028" type="#_x0000_t13" style="position:absolute;left:7561;top:6061;width:2105;height:792" o:regroupid="2">
              <v:textbox style="mso-next-textbox:#_x0000_s1028">
                <w:txbxContent>
                  <w:p w:rsidR="00274A66" w:rsidRDefault="00274A66">
                    <w:r>
                      <w:t>Pièces moulées</w:t>
                    </w:r>
                  </w:p>
                </w:txbxContent>
              </v:textbox>
            </v:shape>
            <v:shape id="_x0000_s1030" type="#_x0000_t202" style="position:absolute;left:6699;top:7043;width:664;height:433;mso-width-relative:margin;mso-height-relative:margin" o:regroupid="2">
              <v:textbox style="mso-next-textbox:#_x0000_s1030">
                <w:txbxContent>
                  <w:p w:rsidR="00274A66" w:rsidRDefault="00274A66">
                    <w:r>
                      <w:t>A-0</w:t>
                    </w:r>
                  </w:p>
                </w:txbxContent>
              </v:textbox>
            </v:shape>
            <v:shapetype id="_x0000_t32" coordsize="21600,21600" o:spt="32" o:oned="t" path="m,l21600,21600e" filled="f">
              <v:path arrowok="t" fillok="f" o:connecttype="none"/>
              <o:lock v:ext="edit" shapetype="t"/>
            </v:shapetype>
            <v:shape id="_x0000_s1031" type="#_x0000_t32" style="position:absolute;left:4649;top:5187;width:0;height:535" o:connectortype="straight" o:regroupid="2">
              <v:stroke endarrow="block"/>
            </v:shape>
            <v:shape id="_x0000_s1032" type="#_x0000_t32" style="position:absolute;left:5424;top:5187;width:0;height:535" o:connectortype="straight" o:regroupid="2">
              <v:stroke endarrow="block"/>
            </v:shape>
            <v:shape id="_x0000_s1033" type="#_x0000_t32" style="position:absolute;left:6222;top:5187;width:0;height:535" o:connectortype="straight" o:regroupid="2">
              <v:stroke endarrow="block"/>
            </v:shape>
            <v:shape id="_x0000_s1034" type="#_x0000_t32" style="position:absolute;left:6995;top:5187;width:0;height:535" o:connectortype="straight" o:regroupid="2">
              <v:stroke endarrow="block"/>
            </v:shape>
            <v:shape id="_x0000_s1041" type="#_x0000_t202" style="position:absolute;left:4924;top:8227;width:1980;height:413;mso-height-percent:200;mso-height-percent:200;mso-width-relative:margin;mso-height-relative:margin" o:regroupid="2" stroked="f">
              <v:textbox style="mso-next-textbox:#_x0000_s1041;mso-fit-shape-to-text:t">
                <w:txbxContent>
                  <w:p w:rsidR="00274A66" w:rsidRDefault="00274A66">
                    <w:r>
                      <w:t>Presse à injecter</w:t>
                    </w:r>
                  </w:p>
                </w:txbxContent>
              </v:textbox>
            </v:shape>
            <v:oval id="_x0000_s1042" style="position:absolute;left:4798;top:7993;width:2249;height:916" o:regroupid="2" filled="f"/>
            <v:shape id="_x0000_s1043" type="#_x0000_t32" style="position:absolute;left:5911;top:7476;width:0;height:517;flip:y" o:connectortype="straight" o:regroupid="2"/>
            <v:shape id="_x0000_s1090" type="#_x0000_t32" style="position:absolute;left:7387;top:7446;width:928;height:0" o:connectortype="straight" o:regroupid="2">
              <v:stroke endarrow="block"/>
            </v:shape>
            <v:shape id="_x0000_s1091" type="#_x0000_t202" style="position:absolute;left:8377;top:7266;width:1100;height:413;mso-height-percent:200;mso-height-percent:200;mso-width-relative:margin;mso-height-relative:margin" o:regroupid="2" stroked="f">
              <v:textbox style="mso-next-textbox:#_x0000_s1091;mso-fit-shape-to-text:t">
                <w:txbxContent>
                  <w:p w:rsidR="00274A66" w:rsidRDefault="00274A66" w:rsidP="00FD0F00">
                    <w:r>
                      <w:t>Déchets</w:t>
                    </w:r>
                  </w:p>
                </w:txbxContent>
              </v:textbox>
            </v:shape>
            <v:shape id="_x0000_s1092" type="#_x0000_t202" style="position:absolute;left:8377;top:6906;width:982;height:413;mso-height-percent:200;mso-height-percent:200;mso-width-relative:margin;mso-height-relative:margin" o:regroupid="2" stroked="f">
              <v:textbox style="mso-next-textbox:#_x0000_s1092;mso-fit-shape-to-text:t">
                <w:txbxContent>
                  <w:p w:rsidR="00274A66" w:rsidRDefault="00274A66" w:rsidP="00FD0F00">
                    <w:r>
                      <w:t>Chaleur</w:t>
                    </w:r>
                  </w:p>
                </w:txbxContent>
              </v:textbox>
            </v:shape>
            <v:shape id="_x0000_s1093" type="#_x0000_t32" style="position:absolute;left:7361;top:7131;width:928;height:0" o:connectortype="straight" o:regroupid="2">
              <v:stroke endarrow="block"/>
            </v:shape>
          </v:group>
        </w:pict>
      </w:r>
    </w:p>
    <w:p w:rsidR="006E17A8" w:rsidRDefault="006E17A8" w:rsidP="006E17A8">
      <w:pPr>
        <w:rPr>
          <w:rFonts w:ascii="Arial" w:hAnsi="Arial" w:cs="Arial"/>
          <w:sz w:val="36"/>
          <w:szCs w:val="36"/>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FD0F00" w:rsidP="00FD0F00">
      <w:pPr>
        <w:tabs>
          <w:tab w:val="left" w:pos="6971"/>
        </w:tabs>
        <w:jc w:val="left"/>
        <w:rPr>
          <w:rFonts w:ascii="Arial" w:hAnsi="Arial" w:cs="Arial"/>
          <w:sz w:val="24"/>
          <w:szCs w:val="24"/>
        </w:rPr>
      </w:pPr>
      <w:r>
        <w:rPr>
          <w:rFonts w:ascii="Arial" w:hAnsi="Arial" w:cs="Arial"/>
          <w:sz w:val="24"/>
          <w:szCs w:val="24"/>
        </w:rPr>
        <w:tab/>
      </w: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6E17A8" w:rsidP="00FD0F00">
      <w:pPr>
        <w:jc w:val="left"/>
        <w:rPr>
          <w:rFonts w:ascii="Arial" w:hAnsi="Arial" w:cs="Arial"/>
          <w:sz w:val="24"/>
          <w:szCs w:val="24"/>
        </w:rPr>
      </w:pPr>
    </w:p>
    <w:p w:rsidR="006E17A8" w:rsidRPr="00FD0F00" w:rsidRDefault="00FD0F00" w:rsidP="00FD0F00">
      <w:pPr>
        <w:tabs>
          <w:tab w:val="center" w:pos="5386"/>
        </w:tabs>
        <w:jc w:val="left"/>
        <w:rPr>
          <w:rFonts w:ascii="Arial" w:hAnsi="Arial" w:cs="Arial"/>
          <w:sz w:val="24"/>
          <w:szCs w:val="24"/>
        </w:rPr>
      </w:pPr>
      <w:r>
        <w:rPr>
          <w:rFonts w:ascii="Arial" w:hAnsi="Arial" w:cs="Arial"/>
          <w:sz w:val="24"/>
          <w:szCs w:val="24"/>
        </w:rPr>
        <w:tab/>
      </w:r>
    </w:p>
    <w:p w:rsidR="006E17A8" w:rsidRDefault="006E17A8" w:rsidP="006E17A8">
      <w:pPr>
        <w:rPr>
          <w:rFonts w:ascii="Arial" w:hAnsi="Arial" w:cs="Arial"/>
          <w:sz w:val="36"/>
          <w:szCs w:val="36"/>
        </w:rPr>
      </w:pPr>
    </w:p>
    <w:p w:rsidR="006E17A8" w:rsidRPr="00FD0F00" w:rsidRDefault="006E17A8" w:rsidP="006E17A8">
      <w:pPr>
        <w:rPr>
          <w:rFonts w:ascii="Arial" w:hAnsi="Arial" w:cs="Arial"/>
          <w:sz w:val="32"/>
          <w:szCs w:val="32"/>
        </w:rPr>
      </w:pPr>
    </w:p>
    <w:p w:rsidR="006E17A8" w:rsidRDefault="00FD0F00" w:rsidP="00532594">
      <w:pPr>
        <w:ind w:left="142"/>
        <w:rPr>
          <w:rFonts w:ascii="Arial" w:hAnsi="Arial" w:cs="Arial"/>
          <w:sz w:val="32"/>
          <w:szCs w:val="32"/>
        </w:rPr>
      </w:pPr>
      <w:r w:rsidRPr="00FD0F00">
        <w:rPr>
          <w:rFonts w:ascii="Arial" w:hAnsi="Arial" w:cs="Arial"/>
          <w:sz w:val="32"/>
          <w:szCs w:val="32"/>
        </w:rPr>
        <w:t>Présentation générale </w:t>
      </w:r>
      <w:r>
        <w:rPr>
          <w:rFonts w:ascii="Arial" w:hAnsi="Arial" w:cs="Arial"/>
          <w:sz w:val="32"/>
          <w:szCs w:val="32"/>
        </w:rPr>
        <w:t>de la presse</w:t>
      </w:r>
    </w:p>
    <w:p w:rsidR="00FD0F00" w:rsidRDefault="00FD0F00" w:rsidP="00FD0F00">
      <w:pPr>
        <w:ind w:left="142"/>
        <w:jc w:val="left"/>
        <w:rPr>
          <w:rFonts w:ascii="Arial" w:hAnsi="Arial" w:cs="Arial"/>
          <w:sz w:val="32"/>
          <w:szCs w:val="32"/>
        </w:rPr>
      </w:pPr>
    </w:p>
    <w:p w:rsidR="00532594" w:rsidRDefault="00532594" w:rsidP="00FD0F00">
      <w:pPr>
        <w:ind w:left="142"/>
        <w:jc w:val="left"/>
        <w:rPr>
          <w:rFonts w:ascii="Arial" w:hAnsi="Arial" w:cs="Arial"/>
          <w:sz w:val="24"/>
          <w:szCs w:val="24"/>
        </w:rPr>
      </w:pPr>
    </w:p>
    <w:p w:rsidR="00FD0F00" w:rsidRPr="00FD0F00" w:rsidRDefault="00211FC7" w:rsidP="00FD0F00">
      <w:pPr>
        <w:ind w:left="142"/>
        <w:jc w:val="left"/>
        <w:rPr>
          <w:rFonts w:ascii="Arial" w:hAnsi="Arial" w:cs="Arial"/>
          <w:sz w:val="24"/>
          <w:szCs w:val="24"/>
        </w:rPr>
      </w:pPr>
      <w:r>
        <w:rPr>
          <w:rFonts w:ascii="Arial" w:hAnsi="Arial" w:cs="Arial"/>
          <w:sz w:val="24"/>
          <w:szCs w:val="24"/>
        </w:rPr>
        <w:tab/>
      </w:r>
      <w:r w:rsidR="00726E85">
        <w:rPr>
          <w:rFonts w:ascii="Arial" w:hAnsi="Arial" w:cs="Arial"/>
          <w:sz w:val="24"/>
          <w:szCs w:val="24"/>
        </w:rPr>
        <w:t>La</w:t>
      </w:r>
      <w:r w:rsidR="00FD0F00" w:rsidRPr="00FD0F00">
        <w:rPr>
          <w:rFonts w:ascii="Arial" w:hAnsi="Arial" w:cs="Arial"/>
          <w:sz w:val="24"/>
          <w:szCs w:val="24"/>
        </w:rPr>
        <w:t xml:space="preserve"> presse à injecter se compose de 2 partie</w:t>
      </w:r>
      <w:r w:rsidR="00FD0F00">
        <w:rPr>
          <w:rFonts w:ascii="Arial" w:hAnsi="Arial" w:cs="Arial"/>
          <w:sz w:val="24"/>
          <w:szCs w:val="24"/>
        </w:rPr>
        <w:t>s</w:t>
      </w:r>
      <w:r w:rsidR="0056000F">
        <w:rPr>
          <w:rFonts w:ascii="Arial" w:hAnsi="Arial" w:cs="Arial"/>
          <w:sz w:val="24"/>
          <w:szCs w:val="24"/>
        </w:rPr>
        <w:t> :</w:t>
      </w:r>
    </w:p>
    <w:p w:rsidR="006E17A8" w:rsidRPr="00FD0F00" w:rsidRDefault="00532594" w:rsidP="006E17A8">
      <w:pPr>
        <w:rPr>
          <w:rFonts w:ascii="Arial" w:hAnsi="Arial" w:cs="Arial"/>
          <w:sz w:val="24"/>
          <w:szCs w:val="24"/>
        </w:rPr>
      </w:pPr>
      <w:r>
        <w:rPr>
          <w:rFonts w:ascii="Arial" w:hAnsi="Arial" w:cs="Arial"/>
          <w:noProof/>
          <w:sz w:val="24"/>
          <w:szCs w:val="24"/>
          <w:lang w:eastAsia="fr-FR"/>
        </w:rPr>
        <w:drawing>
          <wp:anchor distT="0" distB="0" distL="114300" distR="114300" simplePos="0" relativeHeight="251697152" behindDoc="1" locked="0" layoutInCell="1" allowOverlap="1">
            <wp:simplePos x="0" y="0"/>
            <wp:positionH relativeFrom="column">
              <wp:posOffset>3851444</wp:posOffset>
            </wp:positionH>
            <wp:positionV relativeFrom="paragraph">
              <wp:posOffset>58875</wp:posOffset>
            </wp:positionV>
            <wp:extent cx="2844920" cy="194957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2844920" cy="1949570"/>
                    </a:xfrm>
                    <a:prstGeom prst="rect">
                      <a:avLst/>
                    </a:prstGeom>
                    <a:noFill/>
                    <a:ln w="9525">
                      <a:noFill/>
                      <a:miter lim="800000"/>
                      <a:headEnd/>
                      <a:tailEnd/>
                    </a:ln>
                  </pic:spPr>
                </pic:pic>
              </a:graphicData>
            </a:graphic>
          </wp:anchor>
        </w:drawing>
      </w:r>
    </w:p>
    <w:p w:rsidR="006E17A8" w:rsidRPr="00FA590C" w:rsidRDefault="00FD0F00" w:rsidP="00FA590C">
      <w:pPr>
        <w:pStyle w:val="Paragraphedeliste"/>
        <w:numPr>
          <w:ilvl w:val="0"/>
          <w:numId w:val="1"/>
        </w:numPr>
        <w:jc w:val="left"/>
        <w:rPr>
          <w:rFonts w:ascii="Arial" w:hAnsi="Arial" w:cs="Arial"/>
          <w:sz w:val="24"/>
          <w:szCs w:val="24"/>
          <w:u w:val="single"/>
        </w:rPr>
      </w:pPr>
      <w:r w:rsidRPr="00FA590C">
        <w:rPr>
          <w:rFonts w:ascii="Arial" w:hAnsi="Arial" w:cs="Arial"/>
          <w:sz w:val="24"/>
          <w:szCs w:val="24"/>
          <w:u w:val="single"/>
        </w:rPr>
        <w:t>L’unité de fermeture </w:t>
      </w:r>
      <w:r w:rsidRPr="00FA590C">
        <w:rPr>
          <w:rFonts w:ascii="Arial" w:hAnsi="Arial" w:cs="Arial"/>
          <w:sz w:val="24"/>
          <w:szCs w:val="24"/>
        </w:rPr>
        <w:t>:</w:t>
      </w:r>
    </w:p>
    <w:p w:rsidR="006E17A8" w:rsidRPr="00FD0F00" w:rsidRDefault="006E17A8"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rPr>
        <w:pict>
          <v:shape id="_x0000_s1045" type="#_x0000_t202" style="position:absolute;left:0;text-align:left;margin-left:25.75pt;margin-top:4.05pt;width:275.6pt;height:102.2pt;z-index:251699200;mso-width-relative:margin;mso-height-relative:margin" stroked="f">
            <v:textbox style="mso-next-textbox:#_x0000_s1045">
              <w:txbxContent>
                <w:p w:rsidR="00274A66" w:rsidRPr="00E9007C" w:rsidRDefault="00274A66" w:rsidP="00E9007C">
                  <w:pPr>
                    <w:autoSpaceDE w:val="0"/>
                    <w:autoSpaceDN w:val="0"/>
                    <w:adjustRightInd w:val="0"/>
                    <w:jc w:val="left"/>
                    <w:rPr>
                      <w:rFonts w:ascii="Arial" w:hAnsi="Arial" w:cs="Arial"/>
                    </w:rPr>
                  </w:pPr>
                  <w:r w:rsidRPr="00E9007C">
                    <w:rPr>
                      <w:rFonts w:ascii="Arial" w:eastAsiaTheme="minorHAnsi" w:hAnsi="Arial" w:cs="Arial"/>
                      <w:sz w:val="24"/>
                      <w:szCs w:val="24"/>
                    </w:rPr>
                    <w:t>Ce dispositif de manœuvre des plateaux porte moule doit assurer l</w:t>
                  </w:r>
                  <w:r w:rsidR="002317E7">
                    <w:rPr>
                      <w:rFonts w:ascii="Arial" w:eastAsiaTheme="minorHAnsi" w:hAnsi="Arial" w:cs="Arial"/>
                      <w:sz w:val="24"/>
                      <w:szCs w:val="24"/>
                    </w:rPr>
                    <w:t xml:space="preserve">’ouverture, la fermeture et le </w:t>
                  </w:r>
                  <w:r w:rsidRPr="00E9007C">
                    <w:rPr>
                      <w:rFonts w:ascii="Arial" w:eastAsiaTheme="minorHAnsi" w:hAnsi="Arial" w:cs="Arial"/>
                      <w:sz w:val="24"/>
                      <w:szCs w:val="24"/>
                    </w:rPr>
                    <w:t>verrouillage du moule avec une force suffisante pour s’opposer à l’ouverture</w:t>
                  </w:r>
                  <w:r>
                    <w:rPr>
                      <w:rFonts w:ascii="Arial" w:eastAsiaTheme="minorHAnsi" w:hAnsi="Arial" w:cs="Arial"/>
                      <w:sz w:val="24"/>
                      <w:szCs w:val="24"/>
                    </w:rPr>
                    <w:t xml:space="preserve"> </w:t>
                  </w:r>
                  <w:r w:rsidRPr="00E9007C">
                    <w:rPr>
                      <w:rFonts w:ascii="Arial" w:eastAsiaTheme="minorHAnsi" w:hAnsi="Arial" w:cs="Arial"/>
                      <w:sz w:val="24"/>
                      <w:szCs w:val="24"/>
                    </w:rPr>
                    <w:t>du moule pendant l’injection.</w:t>
                  </w:r>
                  <w:r>
                    <w:rPr>
                      <w:rFonts w:ascii="Arial" w:eastAsiaTheme="minorHAnsi" w:hAnsi="Arial" w:cs="Arial"/>
                      <w:sz w:val="24"/>
                      <w:szCs w:val="24"/>
                    </w:rPr>
                    <w:t xml:space="preserve"> Il doit aussi permettre l’éjection de la pièce après refroidissement.</w:t>
                  </w:r>
                </w:p>
              </w:txbxContent>
            </v:textbox>
          </v:shape>
        </w:pict>
      </w: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801C51" w:rsidRDefault="00801C51">
      <w:pPr>
        <w:spacing w:after="200" w:line="276" w:lineRule="auto"/>
        <w:jc w:val="left"/>
        <w:rPr>
          <w:rFonts w:ascii="Arial" w:hAnsi="Arial" w:cs="Arial"/>
          <w:sz w:val="24"/>
          <w:szCs w:val="24"/>
        </w:rPr>
      </w:pPr>
      <w:r>
        <w:rPr>
          <w:rFonts w:ascii="Arial" w:hAnsi="Arial" w:cs="Arial"/>
          <w:sz w:val="24"/>
          <w:szCs w:val="24"/>
        </w:rPr>
        <w:br w:type="page"/>
      </w:r>
    </w:p>
    <w:p w:rsidR="00211FC7" w:rsidRDefault="00211FC7" w:rsidP="00532594">
      <w:pPr>
        <w:ind w:left="142" w:firstLine="708"/>
        <w:jc w:val="left"/>
        <w:rPr>
          <w:rFonts w:ascii="Arial" w:hAnsi="Arial" w:cs="Arial"/>
          <w:sz w:val="24"/>
          <w:szCs w:val="24"/>
          <w:u w:val="single"/>
        </w:rPr>
      </w:pPr>
    </w:p>
    <w:p w:rsidR="006E17A8" w:rsidRPr="00FA590C" w:rsidRDefault="009B2F7D" w:rsidP="00FA590C">
      <w:pPr>
        <w:pStyle w:val="Paragraphedeliste"/>
        <w:numPr>
          <w:ilvl w:val="0"/>
          <w:numId w:val="1"/>
        </w:numPr>
        <w:jc w:val="left"/>
        <w:rPr>
          <w:rFonts w:ascii="Arial" w:hAnsi="Arial" w:cs="Arial"/>
          <w:sz w:val="24"/>
          <w:szCs w:val="24"/>
          <w:u w:val="single"/>
        </w:rPr>
      </w:pPr>
      <w:r>
        <w:rPr>
          <w:noProof/>
          <w:lang w:eastAsia="fr-FR"/>
        </w:rPr>
        <w:drawing>
          <wp:anchor distT="0" distB="0" distL="114300" distR="114300" simplePos="0" relativeHeight="251701248" behindDoc="0" locked="0" layoutInCell="1" allowOverlap="1">
            <wp:simplePos x="0" y="0"/>
            <wp:positionH relativeFrom="column">
              <wp:posOffset>4041140</wp:posOffset>
            </wp:positionH>
            <wp:positionV relativeFrom="paragraph">
              <wp:posOffset>45720</wp:posOffset>
            </wp:positionV>
            <wp:extent cx="1584960" cy="1397000"/>
            <wp:effectExtent l="1905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blip>
                    <a:srcRect/>
                    <a:stretch>
                      <a:fillRect/>
                    </a:stretch>
                  </pic:blipFill>
                  <pic:spPr bwMode="auto">
                    <a:xfrm>
                      <a:off x="0" y="0"/>
                      <a:ext cx="1584960" cy="1397000"/>
                    </a:xfrm>
                    <a:prstGeom prst="rect">
                      <a:avLst/>
                    </a:prstGeom>
                    <a:noFill/>
                    <a:ln w="9525">
                      <a:noFill/>
                      <a:miter lim="800000"/>
                      <a:headEnd/>
                      <a:tailEnd/>
                    </a:ln>
                  </pic:spPr>
                </pic:pic>
              </a:graphicData>
            </a:graphic>
          </wp:anchor>
        </w:drawing>
      </w:r>
      <w:r w:rsidR="00532594" w:rsidRPr="00FA590C">
        <w:rPr>
          <w:rFonts w:ascii="Arial" w:hAnsi="Arial" w:cs="Arial"/>
          <w:sz w:val="24"/>
          <w:szCs w:val="24"/>
          <w:u w:val="single"/>
        </w:rPr>
        <w:t>L’unité d’injection</w:t>
      </w:r>
      <w:r w:rsidR="00211FC7" w:rsidRPr="00FA590C">
        <w:rPr>
          <w:rFonts w:ascii="Arial" w:hAnsi="Arial" w:cs="Arial"/>
          <w:sz w:val="24"/>
          <w:szCs w:val="24"/>
          <w:u w:val="single"/>
        </w:rPr>
        <w:t> </w:t>
      </w:r>
      <w:r w:rsidR="00211FC7" w:rsidRPr="00FA590C">
        <w:rPr>
          <w:rFonts w:ascii="Arial" w:hAnsi="Arial" w:cs="Arial"/>
          <w:sz w:val="24"/>
          <w:szCs w:val="24"/>
        </w:rPr>
        <w:t>:</w:t>
      </w:r>
    </w:p>
    <w:p w:rsidR="006E17A8" w:rsidRPr="00FD0F00" w:rsidRDefault="006E17A8"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47" type="#_x0000_t202" style="position:absolute;left:0;text-align:left;margin-left:26.5pt;margin-top:12.4pt;width:482.9pt;height:242.15pt;z-index:251700224;mso-width-relative:margin;mso-height-relative:margin" stroked="f">
            <v:textbox style="mso-next-textbox:#_x0000_s1047">
              <w:txbxContent>
                <w:p w:rsidR="00274A66" w:rsidRDefault="00274A66" w:rsidP="0057762E">
                  <w:pPr>
                    <w:autoSpaceDE w:val="0"/>
                    <w:autoSpaceDN w:val="0"/>
                    <w:adjustRightInd w:val="0"/>
                    <w:jc w:val="left"/>
                    <w:rPr>
                      <w:rFonts w:ascii="Arial" w:eastAsiaTheme="minorHAnsi" w:hAnsi="Arial" w:cs="Arial"/>
                      <w:sz w:val="24"/>
                      <w:szCs w:val="24"/>
                    </w:rPr>
                  </w:pPr>
                  <w:r w:rsidRPr="0057762E">
                    <w:rPr>
                      <w:rFonts w:ascii="Arial" w:eastAsiaTheme="minorHAnsi" w:hAnsi="Arial" w:cs="Arial"/>
                      <w:sz w:val="24"/>
                      <w:szCs w:val="24"/>
                    </w:rPr>
                    <w:t>Ce dispo</w:t>
                  </w:r>
                  <w:r w:rsidR="002317E7">
                    <w:rPr>
                      <w:rFonts w:ascii="Arial" w:eastAsiaTheme="minorHAnsi" w:hAnsi="Arial" w:cs="Arial"/>
                      <w:sz w:val="24"/>
                      <w:szCs w:val="24"/>
                    </w:rPr>
                    <w:t xml:space="preserve">sitif remplit </w:t>
                  </w:r>
                  <w:r>
                    <w:rPr>
                      <w:rFonts w:ascii="Arial" w:eastAsiaTheme="minorHAnsi" w:hAnsi="Arial" w:cs="Arial"/>
                      <w:sz w:val="24"/>
                      <w:szCs w:val="24"/>
                    </w:rPr>
                    <w:t>2 fonctions :</w:t>
                  </w:r>
                </w:p>
                <w:p w:rsidR="00274A66" w:rsidRDefault="00274A66" w:rsidP="0057762E">
                  <w:pPr>
                    <w:autoSpaceDE w:val="0"/>
                    <w:autoSpaceDN w:val="0"/>
                    <w:adjustRightInd w:val="0"/>
                    <w:jc w:val="left"/>
                    <w:rPr>
                      <w:rFonts w:ascii="Arial" w:eastAsiaTheme="minorHAnsi" w:hAnsi="Arial" w:cs="Arial"/>
                      <w:sz w:val="24"/>
                      <w:szCs w:val="24"/>
                    </w:rPr>
                  </w:pPr>
                </w:p>
                <w:p w:rsidR="00274A66" w:rsidRDefault="00274A66" w:rsidP="0057762E">
                  <w:pPr>
                    <w:autoSpaceDE w:val="0"/>
                    <w:autoSpaceDN w:val="0"/>
                    <w:adjustRightInd w:val="0"/>
                    <w:jc w:val="left"/>
                    <w:rPr>
                      <w:rFonts w:ascii="Arial" w:eastAsiaTheme="minorHAnsi" w:hAnsi="Arial" w:cs="Arial"/>
                      <w:sz w:val="24"/>
                      <w:szCs w:val="24"/>
                      <w:u w:val="single"/>
                    </w:rPr>
                  </w:pPr>
                </w:p>
                <w:p w:rsidR="00274A66" w:rsidRPr="005F446E" w:rsidRDefault="00274A66" w:rsidP="0057762E">
                  <w:pPr>
                    <w:autoSpaceDE w:val="0"/>
                    <w:autoSpaceDN w:val="0"/>
                    <w:adjustRightInd w:val="0"/>
                    <w:jc w:val="left"/>
                    <w:rPr>
                      <w:rFonts w:ascii="Arial" w:eastAsiaTheme="minorHAnsi" w:hAnsi="Arial" w:cs="Arial"/>
                      <w:sz w:val="24"/>
                      <w:szCs w:val="24"/>
                    </w:rPr>
                  </w:pPr>
                  <w:r>
                    <w:rPr>
                      <w:rFonts w:ascii="Arial" w:eastAsiaTheme="minorHAnsi" w:hAnsi="Arial" w:cs="Arial"/>
                      <w:sz w:val="24"/>
                      <w:szCs w:val="24"/>
                    </w:rPr>
                    <w:t xml:space="preserve">1 - </w:t>
                  </w:r>
                  <w:r w:rsidRPr="005F446E">
                    <w:rPr>
                      <w:rFonts w:ascii="Arial" w:eastAsiaTheme="minorHAnsi" w:hAnsi="Arial" w:cs="Arial"/>
                      <w:sz w:val="24"/>
                      <w:szCs w:val="24"/>
                    </w:rPr>
                    <w:t>La plastification (fluidification) du polymère :</w:t>
                  </w:r>
                </w:p>
                <w:p w:rsidR="00274A66" w:rsidRDefault="00274A66" w:rsidP="0057762E">
                  <w:pPr>
                    <w:autoSpaceDE w:val="0"/>
                    <w:autoSpaceDN w:val="0"/>
                    <w:adjustRightInd w:val="0"/>
                    <w:jc w:val="left"/>
                    <w:rPr>
                      <w:rFonts w:ascii="Arial" w:eastAsiaTheme="minorHAnsi" w:hAnsi="Arial" w:cs="Arial"/>
                      <w:sz w:val="24"/>
                      <w:szCs w:val="24"/>
                    </w:rPr>
                  </w:pPr>
                </w:p>
                <w:p w:rsidR="00274A66" w:rsidRPr="0057762E" w:rsidRDefault="00274A66" w:rsidP="0056000F">
                  <w:pPr>
                    <w:autoSpaceDE w:val="0"/>
                    <w:autoSpaceDN w:val="0"/>
                    <w:adjustRightInd w:val="0"/>
                    <w:jc w:val="both"/>
                    <w:rPr>
                      <w:rFonts w:ascii="Arial" w:eastAsiaTheme="minorHAnsi" w:hAnsi="Arial" w:cs="Arial"/>
                      <w:sz w:val="24"/>
                      <w:szCs w:val="24"/>
                    </w:rPr>
                  </w:pPr>
                  <w:r>
                    <w:rPr>
                      <w:rFonts w:ascii="Arial" w:eastAsiaTheme="minorHAnsi" w:hAnsi="Arial" w:cs="Arial"/>
                      <w:sz w:val="24"/>
                      <w:szCs w:val="24"/>
                    </w:rPr>
                    <w:t>E</w:t>
                  </w:r>
                  <w:r w:rsidRPr="0057762E">
                    <w:rPr>
                      <w:rFonts w:ascii="Arial" w:eastAsiaTheme="minorHAnsi" w:hAnsi="Arial" w:cs="Arial"/>
                      <w:sz w:val="24"/>
                      <w:szCs w:val="24"/>
                    </w:rPr>
                    <w:t xml:space="preserve">lle </w:t>
                  </w:r>
                  <w:r>
                    <w:rPr>
                      <w:rFonts w:ascii="Arial" w:eastAsiaTheme="minorHAnsi" w:hAnsi="Arial" w:cs="Arial"/>
                      <w:sz w:val="24"/>
                      <w:szCs w:val="24"/>
                    </w:rPr>
                    <w:t xml:space="preserve">est </w:t>
                  </w:r>
                  <w:r w:rsidRPr="0057762E">
                    <w:rPr>
                      <w:rFonts w:ascii="Arial" w:eastAsiaTheme="minorHAnsi" w:hAnsi="Arial" w:cs="Arial"/>
                      <w:sz w:val="24"/>
                      <w:szCs w:val="24"/>
                    </w:rPr>
                    <w:t>effectué</w:t>
                  </w:r>
                  <w:r>
                    <w:rPr>
                      <w:rFonts w:ascii="Arial" w:eastAsiaTheme="minorHAnsi" w:hAnsi="Arial" w:cs="Arial"/>
                      <w:sz w:val="24"/>
                      <w:szCs w:val="24"/>
                    </w:rPr>
                    <w:t>e</w:t>
                  </w:r>
                  <w:r w:rsidRPr="0057762E">
                    <w:rPr>
                      <w:rFonts w:ascii="Arial" w:eastAsiaTheme="minorHAnsi" w:hAnsi="Arial" w:cs="Arial"/>
                      <w:sz w:val="24"/>
                      <w:szCs w:val="24"/>
                    </w:rPr>
                    <w:t xml:space="preserve"> par un système</w:t>
                  </w:r>
                  <w:r>
                    <w:rPr>
                      <w:rFonts w:ascii="Arial" w:eastAsiaTheme="minorHAnsi" w:hAnsi="Arial" w:cs="Arial"/>
                      <w:sz w:val="24"/>
                      <w:szCs w:val="24"/>
                    </w:rPr>
                    <w:t xml:space="preserve"> vis sans fin et fourreau qui pr</w:t>
                  </w:r>
                  <w:r w:rsidRPr="0057762E">
                    <w:rPr>
                      <w:rFonts w:ascii="Arial" w:hAnsi="Arial" w:cs="Arial"/>
                      <w:color w:val="000000"/>
                      <w:sz w:val="24"/>
                      <w:szCs w:val="24"/>
                    </w:rPr>
                    <w:t xml:space="preserve">ovoque la fusion du polymère en lui apportant les calories nécessaires par chauffage électrique </w:t>
                  </w:r>
                  <w:r>
                    <w:rPr>
                      <w:rFonts w:ascii="Arial" w:hAnsi="Arial" w:cs="Arial"/>
                      <w:color w:val="000000"/>
                      <w:sz w:val="24"/>
                      <w:szCs w:val="24"/>
                    </w:rPr>
                    <w:t>d’</w:t>
                  </w:r>
                  <w:r w:rsidRPr="0057762E">
                    <w:rPr>
                      <w:rFonts w:ascii="Arial" w:hAnsi="Arial" w:cs="Arial"/>
                      <w:color w:val="000000"/>
                      <w:sz w:val="24"/>
                      <w:szCs w:val="24"/>
                    </w:rPr>
                    <w:t xml:space="preserve">une part et par malaxage et cisaillement d’autre part. </w:t>
                  </w:r>
                  <w:r>
                    <w:rPr>
                      <w:rFonts w:ascii="Arial" w:hAnsi="Arial" w:cs="Arial"/>
                      <w:color w:val="000000"/>
                      <w:sz w:val="24"/>
                      <w:szCs w:val="24"/>
                    </w:rPr>
                    <w:t>Le dispositif permet aussi de</w:t>
                  </w:r>
                  <w:r w:rsidRPr="0057762E">
                    <w:rPr>
                      <w:rFonts w:ascii="Arial" w:hAnsi="Arial" w:cs="Arial"/>
                      <w:color w:val="000000"/>
                      <w:sz w:val="24"/>
                      <w:szCs w:val="24"/>
                    </w:rPr>
                    <w:t xml:space="preserve"> prépare</w:t>
                  </w:r>
                  <w:r>
                    <w:rPr>
                      <w:rFonts w:ascii="Arial" w:hAnsi="Arial" w:cs="Arial"/>
                      <w:color w:val="000000"/>
                      <w:sz w:val="24"/>
                      <w:szCs w:val="24"/>
                    </w:rPr>
                    <w:t>r</w:t>
                  </w:r>
                  <w:r w:rsidRPr="0057762E">
                    <w:rPr>
                      <w:rFonts w:ascii="Arial" w:hAnsi="Arial" w:cs="Arial"/>
                      <w:color w:val="000000"/>
                      <w:sz w:val="24"/>
                      <w:szCs w:val="24"/>
                    </w:rPr>
                    <w:t xml:space="preserve"> la dose de polymère qui est ensuite injectée</w:t>
                  </w:r>
                  <w:r>
                    <w:rPr>
                      <w:rFonts w:ascii="Arial" w:hAnsi="Arial" w:cs="Arial"/>
                      <w:color w:val="000000"/>
                      <w:sz w:val="24"/>
                      <w:szCs w:val="24"/>
                    </w:rPr>
                    <w:t>.</w:t>
                  </w:r>
                </w:p>
                <w:p w:rsidR="00274A66" w:rsidRDefault="00274A66" w:rsidP="0057762E">
                  <w:pPr>
                    <w:autoSpaceDE w:val="0"/>
                    <w:autoSpaceDN w:val="0"/>
                    <w:adjustRightInd w:val="0"/>
                    <w:jc w:val="left"/>
                    <w:rPr>
                      <w:rFonts w:ascii="Arial" w:eastAsiaTheme="minorHAnsi" w:hAnsi="Arial" w:cs="Arial"/>
                      <w:sz w:val="24"/>
                      <w:szCs w:val="24"/>
                    </w:rPr>
                  </w:pPr>
                </w:p>
                <w:p w:rsidR="00274A66" w:rsidRDefault="00274A66" w:rsidP="0057762E">
                  <w:pPr>
                    <w:pStyle w:val="Default"/>
                  </w:pPr>
                </w:p>
                <w:p w:rsidR="00274A66" w:rsidRPr="005F446E" w:rsidRDefault="00274A66" w:rsidP="0057762E">
                  <w:pPr>
                    <w:autoSpaceDE w:val="0"/>
                    <w:autoSpaceDN w:val="0"/>
                    <w:adjustRightInd w:val="0"/>
                    <w:jc w:val="left"/>
                    <w:rPr>
                      <w:rFonts w:ascii="Arial" w:hAnsi="Arial" w:cs="Arial"/>
                      <w:color w:val="000000"/>
                      <w:sz w:val="24"/>
                      <w:szCs w:val="24"/>
                    </w:rPr>
                  </w:pPr>
                  <w:r>
                    <w:t xml:space="preserve"> </w:t>
                  </w:r>
                  <w:r>
                    <w:rPr>
                      <w:rFonts w:ascii="Arial" w:hAnsi="Arial" w:cs="Arial"/>
                      <w:color w:val="000000"/>
                      <w:sz w:val="24"/>
                      <w:szCs w:val="24"/>
                    </w:rPr>
                    <w:t>2 - L</w:t>
                  </w:r>
                  <w:r w:rsidRPr="005F446E">
                    <w:rPr>
                      <w:rFonts w:ascii="Arial" w:hAnsi="Arial" w:cs="Arial"/>
                      <w:color w:val="000000"/>
                      <w:sz w:val="24"/>
                      <w:szCs w:val="24"/>
                    </w:rPr>
                    <w:t>’injection du polymère :</w:t>
                  </w:r>
                </w:p>
                <w:p w:rsidR="00274A66" w:rsidRDefault="00274A66" w:rsidP="0057762E">
                  <w:pPr>
                    <w:autoSpaceDE w:val="0"/>
                    <w:autoSpaceDN w:val="0"/>
                    <w:adjustRightInd w:val="0"/>
                    <w:jc w:val="left"/>
                    <w:rPr>
                      <w:rFonts w:ascii="Arial" w:hAnsi="Arial" w:cs="Arial"/>
                      <w:color w:val="000000"/>
                      <w:sz w:val="24"/>
                      <w:szCs w:val="24"/>
                      <w:u w:val="single"/>
                    </w:rPr>
                  </w:pPr>
                </w:p>
                <w:p w:rsidR="00274A66" w:rsidRPr="0057762E" w:rsidRDefault="00274A66" w:rsidP="0056000F">
                  <w:pPr>
                    <w:autoSpaceDE w:val="0"/>
                    <w:autoSpaceDN w:val="0"/>
                    <w:adjustRightInd w:val="0"/>
                    <w:jc w:val="both"/>
                    <w:rPr>
                      <w:rFonts w:ascii="Arial" w:eastAsiaTheme="minorHAnsi" w:hAnsi="Arial" w:cs="Arial"/>
                      <w:sz w:val="24"/>
                      <w:szCs w:val="24"/>
                    </w:rPr>
                  </w:pPr>
                  <w:r w:rsidRPr="0057762E">
                    <w:rPr>
                      <w:rFonts w:ascii="Arial" w:hAnsi="Arial" w:cs="Arial"/>
                      <w:color w:val="000000"/>
                      <w:sz w:val="24"/>
                      <w:szCs w:val="24"/>
                    </w:rPr>
                    <w:t xml:space="preserve">La vis de l’ensemble de plastification </w:t>
                  </w:r>
                  <w:r>
                    <w:rPr>
                      <w:rFonts w:ascii="Arial" w:hAnsi="Arial" w:cs="Arial"/>
                      <w:color w:val="000000"/>
                      <w:sz w:val="24"/>
                      <w:szCs w:val="24"/>
                    </w:rPr>
                    <w:t xml:space="preserve">grâce à son clapet, </w:t>
                  </w:r>
                  <w:r w:rsidRPr="0057762E">
                    <w:rPr>
                      <w:rFonts w:ascii="Arial" w:hAnsi="Arial" w:cs="Arial"/>
                      <w:color w:val="000000"/>
                      <w:sz w:val="24"/>
                      <w:szCs w:val="24"/>
                    </w:rPr>
                    <w:t xml:space="preserve">joue le rôle du piston d’une seringue. </w:t>
                  </w:r>
                  <w:r>
                    <w:rPr>
                      <w:rFonts w:ascii="Arial" w:hAnsi="Arial" w:cs="Arial"/>
                      <w:color w:val="000000"/>
                      <w:sz w:val="24"/>
                      <w:szCs w:val="24"/>
                    </w:rPr>
                    <w:t>L</w:t>
                  </w:r>
                  <w:r w:rsidRPr="0057762E">
                    <w:rPr>
                      <w:rFonts w:ascii="Arial" w:hAnsi="Arial" w:cs="Arial"/>
                      <w:color w:val="000000"/>
                      <w:sz w:val="24"/>
                      <w:szCs w:val="24"/>
                    </w:rPr>
                    <w:t>e polymère fondu est injecté sous un débit élevé et une pression très importante dans le moule</w:t>
                  </w:r>
                  <w:r>
                    <w:rPr>
                      <w:rFonts w:ascii="Arial" w:hAnsi="Arial" w:cs="Arial"/>
                      <w:color w:val="000000"/>
                      <w:sz w:val="24"/>
                      <w:szCs w:val="24"/>
                    </w:rPr>
                    <w:t xml:space="preserve">. </w:t>
                  </w:r>
                </w:p>
                <w:p w:rsidR="00274A66" w:rsidRDefault="00274A66" w:rsidP="0057762E">
                  <w:pPr>
                    <w:autoSpaceDE w:val="0"/>
                    <w:autoSpaceDN w:val="0"/>
                    <w:adjustRightInd w:val="0"/>
                    <w:jc w:val="left"/>
                    <w:rPr>
                      <w:rFonts w:ascii="Arial" w:eastAsiaTheme="minorHAnsi" w:hAnsi="Arial" w:cs="Arial"/>
                      <w:sz w:val="24"/>
                      <w:szCs w:val="24"/>
                    </w:rPr>
                  </w:pPr>
                </w:p>
              </w:txbxContent>
            </v:textbox>
          </v:shape>
        </w:pict>
      </w: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lang w:eastAsia="fr-F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55" type="#_x0000_t48" style="position:absolute;left:0;text-align:left;margin-left:87.65pt;margin-top:11.15pt;width:81.75pt;height:21.75pt;rotation:180;z-index:251712512" adj="-33583,-34560,-17056,12662,-1586,12662,10714,-35802">
            <v:textbox style="mso-next-textbox:#_x0000_s1055">
              <w:txbxContent>
                <w:p w:rsidR="00274A66" w:rsidRDefault="00274A66">
                  <w:r>
                    <w:t>Granulés</w:t>
                  </w:r>
                </w:p>
              </w:txbxContent>
            </v:textbox>
            <o:callout v:ext="edit" minusx="t" minusy="t"/>
          </v:shape>
        </w:pict>
      </w:r>
    </w:p>
    <w:p w:rsidR="006E17A8" w:rsidRPr="00FD0F00"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66" type="#_x0000_t48" style="position:absolute;left:0;text-align:left;margin-left:427.65pt;margin-top:7.15pt;width:81.75pt;height:33.75pt;z-index:251723776" adj="-13343,62624,-7266,5760,-1585,5760,10701,-25440">
            <v:textbox style="mso-next-textbox:#_x0000_s1066">
              <w:txbxContent>
                <w:p w:rsidR="00274A66" w:rsidRDefault="00274A66">
                  <w:r>
                    <w:t>Vérin d'injection</w:t>
                  </w:r>
                </w:p>
              </w:txbxContent>
            </v:textbox>
            <o:callout v:ext="edit" minusy="t"/>
          </v:shape>
        </w:pict>
      </w:r>
      <w:r>
        <w:rPr>
          <w:rFonts w:ascii="Arial" w:hAnsi="Arial" w:cs="Arial"/>
          <w:noProof/>
          <w:sz w:val="24"/>
          <w:szCs w:val="24"/>
        </w:rPr>
        <w:pict>
          <v:shape id="_x0000_s1052" type="#_x0000_t202" style="position:absolute;left:0;text-align:left;margin-left:285.65pt;margin-top:6.55pt;width:60.1pt;height:21.4pt;z-index:251710464;mso-height-percent:200;mso-height-percent:200;mso-width-relative:margin;mso-height-relative:margin">
            <v:textbox style="mso-next-textbox:#_x0000_s1052;mso-fit-shape-to-text:t">
              <w:txbxContent>
                <w:p w:rsidR="00274A66" w:rsidRDefault="00274A66">
                  <w:r>
                    <w:t>Trémie</w:t>
                  </w:r>
                </w:p>
              </w:txbxContent>
            </v:textbox>
          </v:shape>
        </w:pict>
      </w:r>
    </w:p>
    <w:p w:rsidR="00357D9E" w:rsidRDefault="00357D9E" w:rsidP="00FD0F00">
      <w:pPr>
        <w:ind w:left="142"/>
        <w:jc w:val="left"/>
        <w:rPr>
          <w:rFonts w:ascii="Arial" w:hAnsi="Arial" w:cs="Arial"/>
          <w:sz w:val="24"/>
          <w:szCs w:val="24"/>
        </w:rPr>
      </w:pPr>
    </w:p>
    <w:p w:rsidR="00357D9E"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51" type="#_x0000_t48" style="position:absolute;left:0;text-align:left;margin-left:38.45pt;margin-top:7.05pt;width:154.65pt;height:19.45pt;z-index:251708416" adj="27438,71741,24854,9995,22438,9995,26656,-44144">
            <v:textbox style="mso-next-textbox:#_x0000_s1051">
              <w:txbxContent>
                <w:p w:rsidR="00274A66" w:rsidRDefault="00274A66">
                  <w:r>
                    <w:t>Resistances chauffantes</w:t>
                  </w:r>
                </w:p>
              </w:txbxContent>
            </v:textbox>
            <o:callout v:ext="edit" minusx="t" minusy="t"/>
          </v:shape>
        </w:pict>
      </w:r>
      <w:r w:rsidRPr="00A4404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51.35pt;margin-top:12.95pt;width:419.45pt;height:132.5pt;z-index:-251594752">
            <v:imagedata r:id="rId11" o:title=""/>
          </v:shape>
          <o:OLEObject Type="Embed" ProgID="Visio.Drawing.6" ShapeID="_x0000_s1064" DrawAspect="Content" ObjectID="_1483771663" r:id="rId12"/>
        </w:pict>
      </w:r>
    </w:p>
    <w:p w:rsidR="00357D9E" w:rsidRDefault="00357D9E" w:rsidP="00FD0F00">
      <w:pPr>
        <w:ind w:left="142"/>
        <w:jc w:val="left"/>
        <w:rPr>
          <w:rFonts w:ascii="Arial" w:hAnsi="Arial" w:cs="Arial"/>
          <w:sz w:val="24"/>
          <w:szCs w:val="24"/>
        </w:rPr>
      </w:pPr>
    </w:p>
    <w:p w:rsidR="00357D9E" w:rsidRDefault="00357D9E" w:rsidP="00FD0F00">
      <w:pPr>
        <w:ind w:left="142"/>
        <w:jc w:val="left"/>
        <w:rPr>
          <w:rFonts w:ascii="Arial" w:hAnsi="Arial" w:cs="Arial"/>
          <w:sz w:val="24"/>
          <w:szCs w:val="24"/>
        </w:rPr>
      </w:pPr>
    </w:p>
    <w:p w:rsidR="00357D9E" w:rsidRDefault="00357D9E" w:rsidP="00FD0F00">
      <w:pPr>
        <w:ind w:left="142"/>
        <w:jc w:val="left"/>
        <w:rPr>
          <w:rFonts w:ascii="Arial" w:hAnsi="Arial" w:cs="Arial"/>
          <w:sz w:val="24"/>
          <w:szCs w:val="24"/>
        </w:rPr>
      </w:pPr>
    </w:p>
    <w:p w:rsidR="00357D9E"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73" type="#_x0000_t202" style="position:absolute;left:0;text-align:left;margin-left:435.05pt;margin-top:10.1pt;width:84.95pt;height:48.9pt;z-index:251728896">
            <v:textbox>
              <w:txbxContent>
                <w:p w:rsidR="00274A66" w:rsidRDefault="00274A66" w:rsidP="00726E85">
                  <w:r>
                    <w:t>Moteur hydraulique de dosage</w:t>
                  </w:r>
                </w:p>
                <w:p w:rsidR="00274A66" w:rsidRPr="00726E85" w:rsidRDefault="00274A66" w:rsidP="00726E85"/>
              </w:txbxContent>
            </v:textbox>
          </v:shape>
        </w:pict>
      </w:r>
    </w:p>
    <w:p w:rsidR="00357D9E" w:rsidRDefault="00A4404B" w:rsidP="00FD0F00">
      <w:pPr>
        <w:ind w:left="142"/>
        <w:jc w:val="left"/>
        <w:rPr>
          <w:rFonts w:ascii="Arial" w:hAnsi="Arial" w:cs="Arial"/>
          <w:sz w:val="24"/>
          <w:szCs w:val="24"/>
        </w:rPr>
      </w:pPr>
      <w:r>
        <w:rPr>
          <w:rFonts w:ascii="Arial" w:hAnsi="Arial" w:cs="Arial"/>
          <w:noProof/>
          <w:sz w:val="24"/>
          <w:szCs w:val="24"/>
        </w:rPr>
        <w:pict>
          <v:shape id="_x0000_s1070" type="#_x0000_t202" style="position:absolute;left:0;text-align:left;margin-left:105pt;margin-top:6pt;width:45.95pt;height:21.4pt;z-index:251727872;mso-height-percent:200;mso-height-percent:200;mso-width-relative:margin;mso-height-relative:margin">
            <v:textbox style="mso-fit-shape-to-text:t">
              <w:txbxContent>
                <w:p w:rsidR="00274A66" w:rsidRDefault="00274A66">
                  <w:r>
                    <w:t>Moule</w:t>
                  </w:r>
                </w:p>
              </w:txbxContent>
            </v:textbox>
          </v:shape>
        </w:pict>
      </w:r>
      <w:r>
        <w:rPr>
          <w:rFonts w:ascii="Arial" w:hAnsi="Arial" w:cs="Arial"/>
          <w:noProof/>
          <w:sz w:val="24"/>
          <w:szCs w:val="24"/>
          <w:lang w:eastAsia="fr-FR"/>
        </w:rPr>
        <w:pict>
          <v:oval id="_x0000_s1067" style="position:absolute;left:0;text-align:left;margin-left:224.3pt;margin-top:11.2pt;width:21.1pt;height:19.95pt;z-index:251724800" strokeweight="2.25pt">
            <v:fill opacity="0"/>
          </v:oval>
        </w:pict>
      </w:r>
    </w:p>
    <w:p w:rsidR="00357D9E" w:rsidRDefault="00357D9E" w:rsidP="00FD0F00">
      <w:pPr>
        <w:ind w:left="142"/>
        <w:jc w:val="left"/>
        <w:rPr>
          <w:rFonts w:ascii="Arial" w:hAnsi="Arial" w:cs="Arial"/>
          <w:sz w:val="24"/>
          <w:szCs w:val="24"/>
        </w:rPr>
      </w:pPr>
    </w:p>
    <w:p w:rsidR="00357D9E"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68" type="#_x0000_t32" style="position:absolute;left:0;text-align:left;margin-left:189.7pt;margin-top:3.7pt;width:42.95pt;height:140.55pt;flip:x;z-index:251725824" o:connectortype="straight" strokeweight="1.75pt">
            <v:stroke endarrow="classic" endarrowwidth="wide" endarrowlength="long"/>
          </v:shape>
        </w:pict>
      </w:r>
    </w:p>
    <w:p w:rsidR="00357D9E" w:rsidRDefault="00357D9E" w:rsidP="00FD0F00">
      <w:pPr>
        <w:ind w:left="142"/>
        <w:jc w:val="left"/>
        <w:rPr>
          <w:rFonts w:ascii="Arial" w:hAnsi="Arial" w:cs="Arial"/>
          <w:sz w:val="24"/>
          <w:szCs w:val="24"/>
        </w:rPr>
      </w:pPr>
    </w:p>
    <w:p w:rsidR="00357D9E" w:rsidRDefault="00357D9E"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54" type="#_x0000_t48" style="position:absolute;left:0;text-align:left;margin-left:38.45pt;margin-top:13.25pt;width:81.75pt;height:20.4pt;z-index:251711488" adj="39792,-49976,23185,9529,23185,9529,34798,-46376">
            <v:textbox style="mso-next-textbox:#_x0000_s1054">
              <w:txbxContent>
                <w:p w:rsidR="00274A66" w:rsidRDefault="00274A66">
                  <w:r>
                    <w:t>Buse</w:t>
                  </w:r>
                </w:p>
              </w:txbxContent>
            </v:textbox>
            <o:callout v:ext="edit" minusx="t"/>
          </v:shape>
        </w:pict>
      </w:r>
    </w:p>
    <w:p w:rsidR="006E17A8" w:rsidRPr="00FD0F00" w:rsidRDefault="006E17A8" w:rsidP="00FD0F00">
      <w:pPr>
        <w:ind w:left="142"/>
        <w:jc w:val="left"/>
        <w:rPr>
          <w:rFonts w:ascii="Arial" w:hAnsi="Arial" w:cs="Arial"/>
          <w:sz w:val="24"/>
          <w:szCs w:val="24"/>
        </w:rPr>
      </w:pPr>
    </w:p>
    <w:p w:rsidR="006E17A8"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65" type="#_x0000_t48" style="position:absolute;left:0;text-align:left;margin-left:431.3pt;margin-top:8.3pt;width:112.35pt;height:33.75pt;z-index:251722752" adj="-15332,-27776,-8017,5760,-1154,5760,1903,-25440">
            <v:textbox style="mso-next-textbox:#_x0000_s1065">
              <w:txbxContent>
                <w:p w:rsidR="00274A66" w:rsidRDefault="00274A66">
                  <w:r>
                    <w:t>Vérin d'avance Unité d'injection</w:t>
                  </w:r>
                </w:p>
              </w:txbxContent>
            </v:textbox>
          </v:shape>
        </w:pict>
      </w:r>
    </w:p>
    <w:p w:rsidR="00995FF7" w:rsidRDefault="00995FF7" w:rsidP="00FD0F00">
      <w:pPr>
        <w:ind w:left="142"/>
        <w:jc w:val="left"/>
        <w:rPr>
          <w:rFonts w:ascii="Arial" w:hAnsi="Arial" w:cs="Arial"/>
          <w:sz w:val="24"/>
          <w:szCs w:val="24"/>
        </w:rPr>
      </w:pPr>
    </w:p>
    <w:p w:rsidR="00995FF7"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63" type="#_x0000_t48" style="position:absolute;left:0;text-align:left;margin-left:51.35pt;margin-top:4.7pt;width:81.75pt;height:33.75pt;z-index:251719680" adj="41747,-67776,32156,5760,23185,5760,35472,-25440">
            <v:textbox style="mso-next-textbox:#_x0000_s1063">
              <w:txbxContent>
                <w:p w:rsidR="00274A66" w:rsidRDefault="00274A66" w:rsidP="002E5F76">
                  <w:r>
                    <w:t>Polymère dosé en fusion</w:t>
                  </w:r>
                </w:p>
                <w:p w:rsidR="00274A66" w:rsidRPr="002E5F76" w:rsidRDefault="00274A66" w:rsidP="002E5F76"/>
              </w:txbxContent>
            </v:textbox>
            <o:callout v:ext="edit" minusx="t"/>
          </v:shape>
        </w:pict>
      </w:r>
      <w:r>
        <w:rPr>
          <w:rFonts w:ascii="Arial" w:hAnsi="Arial" w:cs="Arial"/>
          <w:noProof/>
          <w:sz w:val="24"/>
          <w:szCs w:val="24"/>
          <w:lang w:eastAsia="fr-FR"/>
        </w:rPr>
        <w:pict>
          <v:shape id="_x0000_s1056" type="#_x0000_t48" style="position:absolute;left:0;text-align:left;margin-left:326.85pt;margin-top:4.7pt;width:81.75pt;height:33.75pt;z-index:251713536" adj="-23925,-68672,-12379,5760,-1585,5760,10701,-25440">
            <v:textbox style="mso-next-textbox:#_x0000_s1056">
              <w:txbxContent>
                <w:p w:rsidR="00274A66" w:rsidRDefault="00274A66">
                  <w:r>
                    <w:t>Bague du clapet</w:t>
                  </w:r>
                </w:p>
              </w:txbxContent>
            </v:textbox>
          </v:shape>
        </w:pict>
      </w:r>
    </w:p>
    <w:p w:rsidR="00995FF7" w:rsidRDefault="00995FF7" w:rsidP="00FD0F00">
      <w:pPr>
        <w:ind w:left="142"/>
        <w:jc w:val="left"/>
        <w:rPr>
          <w:rFonts w:ascii="Arial" w:hAnsi="Arial" w:cs="Arial"/>
          <w:sz w:val="24"/>
          <w:szCs w:val="24"/>
        </w:rPr>
      </w:pPr>
    </w:p>
    <w:p w:rsidR="00995FF7" w:rsidRPr="00FD0F00" w:rsidRDefault="00995FF7"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rPr>
        <w:pict>
          <v:shape id="_x0000_s1048" type="#_x0000_t202" style="position:absolute;left:0;text-align:left;margin-left:263.1pt;margin-top:9.8pt;width:215.45pt;height:65.85pt;z-index:251703296;mso-width-percent:400;mso-width-percent:400;mso-width-relative:margin;mso-height-relative:margin" stroked="f">
            <v:textbox style="mso-next-textbox:#_x0000_s1048">
              <w:txbxContent>
                <w:p w:rsidR="00274A66" w:rsidRDefault="00274A66" w:rsidP="0056000F">
                  <w:r>
                    <w:t>La bague, poussée par la matière, vient en appui sur la pointe polymère durant la phase de dosage du produit nécessaire à la réalisation de la pièce.</w:t>
                  </w:r>
                </w:p>
              </w:txbxContent>
            </v:textbox>
          </v:shape>
        </w:pict>
      </w:r>
      <w:r w:rsidR="00995FF7">
        <w:rPr>
          <w:rFonts w:ascii="Arial" w:hAnsi="Arial" w:cs="Arial"/>
          <w:noProof/>
          <w:sz w:val="24"/>
          <w:szCs w:val="24"/>
          <w:lang w:eastAsia="fr-FR"/>
        </w:rPr>
        <w:drawing>
          <wp:anchor distT="0" distB="0" distL="114300" distR="114300" simplePos="0" relativeHeight="251707392" behindDoc="1" locked="0" layoutInCell="1" allowOverlap="1">
            <wp:simplePos x="0" y="0"/>
            <wp:positionH relativeFrom="column">
              <wp:posOffset>325755</wp:posOffset>
            </wp:positionH>
            <wp:positionV relativeFrom="paragraph">
              <wp:posOffset>100330</wp:posOffset>
            </wp:positionV>
            <wp:extent cx="2457450" cy="676275"/>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blip>
                    <a:srcRect/>
                    <a:stretch>
                      <a:fillRect/>
                    </a:stretch>
                  </pic:blipFill>
                  <pic:spPr bwMode="auto">
                    <a:xfrm>
                      <a:off x="0" y="0"/>
                      <a:ext cx="2457450" cy="676275"/>
                    </a:xfrm>
                    <a:prstGeom prst="rect">
                      <a:avLst/>
                    </a:prstGeom>
                    <a:noFill/>
                    <a:ln w="9525">
                      <a:noFill/>
                      <a:miter lim="800000"/>
                      <a:headEnd/>
                      <a:tailEnd/>
                    </a:ln>
                  </pic:spPr>
                </pic:pic>
              </a:graphicData>
            </a:graphic>
          </wp:anchor>
        </w:drawing>
      </w: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A4404B" w:rsidP="00FD0F00">
      <w:pPr>
        <w:ind w:left="142"/>
        <w:jc w:val="left"/>
        <w:rPr>
          <w:rFonts w:ascii="Arial" w:hAnsi="Arial" w:cs="Arial"/>
          <w:sz w:val="24"/>
          <w:szCs w:val="24"/>
        </w:rPr>
      </w:pPr>
      <w:r>
        <w:rPr>
          <w:rFonts w:ascii="Arial" w:hAnsi="Arial" w:cs="Arial"/>
          <w:noProof/>
          <w:sz w:val="24"/>
          <w:szCs w:val="24"/>
          <w:lang w:eastAsia="fr-FR"/>
        </w:rPr>
        <w:pict>
          <v:shape id="_x0000_s1049" type="#_x0000_t202" style="position:absolute;left:0;text-align:left;margin-left:262.55pt;margin-top:12.3pt;width:215.4pt;height:69.9pt;z-index:251704320;mso-width-percent:400;mso-width-percent:400;mso-width-relative:margin;mso-height-relative:margin" stroked="f">
            <v:textbox style="mso-next-textbox:#_x0000_s1049">
              <w:txbxContent>
                <w:p w:rsidR="00274A66" w:rsidRDefault="00274A66" w:rsidP="0056000F">
                  <w:r>
                    <w:t>La bague est refoulée sur le siège du clapet assurant l’étanchéité durant la phase d’injection du produit dans le moule par le vérin d'injection.</w:t>
                  </w:r>
                </w:p>
              </w:txbxContent>
            </v:textbox>
          </v:shape>
        </w:pict>
      </w:r>
      <w:r w:rsidR="00995FF7">
        <w:rPr>
          <w:rFonts w:ascii="Arial" w:hAnsi="Arial" w:cs="Arial"/>
          <w:noProof/>
          <w:sz w:val="24"/>
          <w:szCs w:val="24"/>
          <w:lang w:eastAsia="fr-FR"/>
        </w:rPr>
        <w:drawing>
          <wp:anchor distT="0" distB="0" distL="114300" distR="114300" simplePos="0" relativeHeight="251706368" behindDoc="1" locked="0" layoutInCell="1" allowOverlap="1">
            <wp:simplePos x="0" y="0"/>
            <wp:positionH relativeFrom="column">
              <wp:posOffset>373380</wp:posOffset>
            </wp:positionH>
            <wp:positionV relativeFrom="paragraph">
              <wp:posOffset>92710</wp:posOffset>
            </wp:positionV>
            <wp:extent cx="2495550" cy="742950"/>
            <wp:effectExtent l="19050" t="0" r="0" b="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grayscl/>
                    </a:blip>
                    <a:srcRect/>
                    <a:stretch>
                      <a:fillRect/>
                    </a:stretch>
                  </pic:blipFill>
                  <pic:spPr bwMode="auto">
                    <a:xfrm>
                      <a:off x="0" y="0"/>
                      <a:ext cx="2495550" cy="742950"/>
                    </a:xfrm>
                    <a:prstGeom prst="rect">
                      <a:avLst/>
                    </a:prstGeom>
                    <a:noFill/>
                    <a:ln w="9525">
                      <a:noFill/>
                      <a:miter lim="800000"/>
                      <a:headEnd/>
                      <a:tailEnd/>
                    </a:ln>
                  </pic:spPr>
                </pic:pic>
              </a:graphicData>
            </a:graphic>
          </wp:anchor>
        </w:drawing>
      </w: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6E17A8" w:rsidRPr="00FD0F00" w:rsidRDefault="006E17A8" w:rsidP="00FD0F00">
      <w:pPr>
        <w:ind w:left="142"/>
        <w:jc w:val="left"/>
        <w:rPr>
          <w:rFonts w:ascii="Arial" w:hAnsi="Arial" w:cs="Arial"/>
          <w:sz w:val="24"/>
          <w:szCs w:val="24"/>
        </w:rPr>
      </w:pPr>
    </w:p>
    <w:p w:rsidR="00FA3EE2" w:rsidRDefault="00FA3EE2">
      <w:pPr>
        <w:spacing w:after="200" w:line="276" w:lineRule="auto"/>
        <w:jc w:val="left"/>
        <w:rPr>
          <w:rFonts w:ascii="Arial" w:hAnsi="Arial" w:cs="Arial"/>
          <w:sz w:val="24"/>
          <w:szCs w:val="24"/>
        </w:rPr>
      </w:pPr>
      <w:r>
        <w:rPr>
          <w:rFonts w:ascii="Arial" w:hAnsi="Arial" w:cs="Arial"/>
          <w:sz w:val="24"/>
          <w:szCs w:val="24"/>
        </w:rPr>
        <w:br w:type="page"/>
      </w:r>
    </w:p>
    <w:p w:rsidR="009B2F7D" w:rsidRDefault="009B2F7D" w:rsidP="001D05B7">
      <w:pPr>
        <w:ind w:left="142"/>
        <w:rPr>
          <w:rFonts w:ascii="Arial" w:hAnsi="Arial" w:cs="Arial"/>
          <w:sz w:val="28"/>
          <w:szCs w:val="28"/>
        </w:rPr>
      </w:pPr>
    </w:p>
    <w:p w:rsidR="006E17A8" w:rsidRPr="001D05B7" w:rsidRDefault="001D05B7" w:rsidP="001D05B7">
      <w:pPr>
        <w:ind w:left="142"/>
        <w:rPr>
          <w:rFonts w:ascii="Arial" w:hAnsi="Arial" w:cs="Arial"/>
          <w:sz w:val="28"/>
          <w:szCs w:val="28"/>
        </w:rPr>
      </w:pPr>
      <w:r w:rsidRPr="001D05B7">
        <w:rPr>
          <w:rFonts w:ascii="Arial" w:hAnsi="Arial" w:cs="Arial"/>
          <w:sz w:val="28"/>
          <w:szCs w:val="28"/>
        </w:rPr>
        <w:t>CYCLE D’INJECTION</w:t>
      </w:r>
    </w:p>
    <w:p w:rsidR="00EB4342" w:rsidRDefault="00EB4342" w:rsidP="00FD0F00">
      <w:pPr>
        <w:ind w:left="142"/>
        <w:jc w:val="left"/>
        <w:rPr>
          <w:rFonts w:ascii="Arial" w:hAnsi="Arial" w:cs="Arial"/>
          <w:sz w:val="24"/>
          <w:szCs w:val="24"/>
        </w:rPr>
      </w:pPr>
    </w:p>
    <w:p w:rsidR="00EB4342" w:rsidRDefault="00A4404B" w:rsidP="00FD0F00">
      <w:pPr>
        <w:ind w:left="142"/>
        <w:jc w:val="left"/>
        <w:rPr>
          <w:rFonts w:ascii="Arial" w:hAnsi="Arial" w:cs="Arial"/>
          <w:sz w:val="24"/>
          <w:szCs w:val="24"/>
        </w:rPr>
      </w:pPr>
      <w:r w:rsidRPr="00A4404B">
        <w:rPr>
          <w:noProof/>
        </w:rPr>
        <w:pict>
          <v:shape id="_x0000_s1075" type="#_x0000_t75" style="position:absolute;left:0;text-align:left;margin-left:107.6pt;margin-top:.95pt;width:325.25pt;height:361.15pt;z-index:-251585536">
            <v:imagedata r:id="rId15" o:title=""/>
          </v:shape>
          <o:OLEObject Type="Embed" ProgID="Visio.Drawing.6" ShapeID="_x0000_s1075" DrawAspect="Content" ObjectID="_1483771664" r:id="rId16"/>
        </w:pict>
      </w: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EB4342" w:rsidRDefault="00EB4342" w:rsidP="00FD0F00">
      <w:pPr>
        <w:ind w:left="142"/>
        <w:jc w:val="left"/>
        <w:rPr>
          <w:rFonts w:ascii="Arial" w:hAnsi="Arial" w:cs="Arial"/>
          <w:sz w:val="24"/>
          <w:szCs w:val="24"/>
        </w:rPr>
      </w:pPr>
    </w:p>
    <w:p w:rsidR="002649EE" w:rsidRDefault="002649EE" w:rsidP="008027ED">
      <w:pPr>
        <w:ind w:left="142"/>
        <w:rPr>
          <w:rFonts w:ascii="Arial" w:hAnsi="Arial" w:cs="Arial"/>
          <w:sz w:val="28"/>
          <w:szCs w:val="28"/>
        </w:rPr>
      </w:pPr>
    </w:p>
    <w:p w:rsidR="002649EE" w:rsidRDefault="002649EE" w:rsidP="008027ED">
      <w:pPr>
        <w:ind w:left="142"/>
        <w:rPr>
          <w:rFonts w:ascii="Arial" w:hAnsi="Arial" w:cs="Arial"/>
          <w:sz w:val="28"/>
          <w:szCs w:val="28"/>
        </w:rPr>
      </w:pPr>
    </w:p>
    <w:p w:rsidR="002649EE" w:rsidRDefault="002649EE" w:rsidP="008027ED">
      <w:pPr>
        <w:ind w:left="142"/>
        <w:rPr>
          <w:rFonts w:ascii="Arial" w:hAnsi="Arial" w:cs="Arial"/>
          <w:sz w:val="28"/>
          <w:szCs w:val="28"/>
        </w:rPr>
      </w:pPr>
    </w:p>
    <w:p w:rsidR="002649EE" w:rsidRDefault="002649EE" w:rsidP="008027ED">
      <w:pPr>
        <w:ind w:left="142"/>
        <w:rPr>
          <w:rFonts w:ascii="Arial" w:hAnsi="Arial" w:cs="Arial"/>
          <w:sz w:val="28"/>
          <w:szCs w:val="28"/>
        </w:rPr>
      </w:pPr>
    </w:p>
    <w:p w:rsidR="002649EE" w:rsidRDefault="002649EE" w:rsidP="008027ED">
      <w:pPr>
        <w:ind w:left="142"/>
        <w:rPr>
          <w:rFonts w:ascii="Arial" w:hAnsi="Arial" w:cs="Arial"/>
          <w:sz w:val="28"/>
          <w:szCs w:val="28"/>
        </w:rPr>
      </w:pPr>
    </w:p>
    <w:p w:rsidR="00EB4342" w:rsidRPr="008027ED" w:rsidRDefault="008027ED" w:rsidP="008027ED">
      <w:pPr>
        <w:ind w:left="142"/>
        <w:rPr>
          <w:rFonts w:ascii="Arial" w:hAnsi="Arial" w:cs="Arial"/>
          <w:sz w:val="28"/>
          <w:szCs w:val="28"/>
        </w:rPr>
      </w:pPr>
      <w:r w:rsidRPr="008027ED">
        <w:rPr>
          <w:rFonts w:ascii="Arial" w:hAnsi="Arial" w:cs="Arial"/>
          <w:sz w:val="28"/>
          <w:szCs w:val="28"/>
        </w:rPr>
        <w:t>TABLEAU DE FONCTIONNEMENT</w:t>
      </w:r>
    </w:p>
    <w:p w:rsidR="00EB4342" w:rsidRDefault="00EB4342" w:rsidP="00FD0F00">
      <w:pPr>
        <w:ind w:left="142"/>
        <w:jc w:val="left"/>
        <w:rPr>
          <w:rFonts w:ascii="Arial" w:hAnsi="Arial" w:cs="Arial"/>
          <w:sz w:val="24"/>
          <w:szCs w:val="24"/>
        </w:rPr>
      </w:pPr>
    </w:p>
    <w:p w:rsidR="001D7F7A" w:rsidRDefault="001D7F7A" w:rsidP="003739B7">
      <w:pPr>
        <w:ind w:left="426"/>
        <w:jc w:val="left"/>
        <w:rPr>
          <w:rFonts w:ascii="Arial" w:hAnsi="Arial" w:cs="Arial"/>
          <w:sz w:val="24"/>
          <w:szCs w:val="24"/>
        </w:rPr>
      </w:pPr>
    </w:p>
    <w:tbl>
      <w:tblPr>
        <w:tblStyle w:val="Grilledutableau"/>
        <w:tblW w:w="0" w:type="auto"/>
        <w:tblInd w:w="534" w:type="dxa"/>
        <w:tblLook w:val="04A0"/>
      </w:tblPr>
      <w:tblGrid>
        <w:gridCol w:w="2680"/>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49227E" w:rsidTr="00D23F29">
        <w:tc>
          <w:tcPr>
            <w:tcW w:w="0" w:type="auto"/>
            <w:vMerge w:val="restart"/>
            <w:tcBorders>
              <w:top w:val="single" w:sz="8" w:space="0" w:color="000000" w:themeColor="text1"/>
              <w:left w:val="single" w:sz="8" w:space="0" w:color="000000" w:themeColor="text1"/>
              <w:right w:val="single" w:sz="8" w:space="0" w:color="000000" w:themeColor="text1"/>
            </w:tcBorders>
            <w:vAlign w:val="center"/>
          </w:tcPr>
          <w:p w:rsidR="0049227E" w:rsidRDefault="0049227E" w:rsidP="002649EE">
            <w:pPr>
              <w:rPr>
                <w:rFonts w:ascii="Arial" w:hAnsi="Arial" w:cs="Arial"/>
                <w:sz w:val="24"/>
                <w:szCs w:val="24"/>
              </w:rPr>
            </w:pPr>
            <w:r>
              <w:rPr>
                <w:rFonts w:ascii="Arial" w:hAnsi="Arial" w:cs="Arial"/>
                <w:sz w:val="24"/>
                <w:szCs w:val="24"/>
              </w:rPr>
              <w:t>Phases</w:t>
            </w:r>
          </w:p>
        </w:tc>
        <w:tc>
          <w:tcPr>
            <w:tcW w:w="0" w:type="auto"/>
            <w:gridSpan w:val="18"/>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49227E" w:rsidRDefault="00D23F29" w:rsidP="00D23F29">
            <w:pPr>
              <w:rPr>
                <w:rFonts w:ascii="Arial" w:hAnsi="Arial" w:cs="Arial"/>
                <w:sz w:val="24"/>
                <w:szCs w:val="24"/>
              </w:rPr>
            </w:pPr>
            <w:r>
              <w:rPr>
                <w:rFonts w:ascii="Arial" w:hAnsi="Arial" w:cs="Arial"/>
                <w:sz w:val="24"/>
                <w:szCs w:val="24"/>
              </w:rPr>
              <w:t xml:space="preserve">Solénoïdes des </w:t>
            </w:r>
            <w:r w:rsidR="00621D3F">
              <w:rPr>
                <w:rFonts w:ascii="Arial" w:hAnsi="Arial" w:cs="Arial"/>
                <w:sz w:val="24"/>
                <w:szCs w:val="24"/>
              </w:rPr>
              <w:t>électro distributeurs</w:t>
            </w:r>
          </w:p>
        </w:tc>
      </w:tr>
      <w:tr w:rsidR="0049227E" w:rsidTr="00D23F29">
        <w:trPr>
          <w:cantSplit/>
          <w:trHeight w:val="1134"/>
        </w:trPr>
        <w:tc>
          <w:tcPr>
            <w:tcW w:w="0" w:type="auto"/>
            <w:vMerge/>
            <w:tcBorders>
              <w:left w:val="single" w:sz="8" w:space="0" w:color="000000" w:themeColor="text1"/>
              <w:bottom w:val="single" w:sz="8" w:space="0" w:color="auto"/>
              <w:right w:val="single" w:sz="8" w:space="0" w:color="000000" w:themeColor="text1"/>
            </w:tcBorders>
            <w:vAlign w:val="center"/>
          </w:tcPr>
          <w:p w:rsidR="0049227E" w:rsidRDefault="0049227E" w:rsidP="002649EE">
            <w:pPr>
              <w:rPr>
                <w:rFonts w:ascii="Arial" w:hAnsi="Arial" w:cs="Arial"/>
                <w:sz w:val="24"/>
                <w:szCs w:val="24"/>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0Y1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0Y6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0Y7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0Y8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0Y9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1Y11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1Y12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1Y2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1Y3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1Y4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2Y8</w:t>
            </w:r>
            <w:r w:rsidR="00D23F29">
              <w:rPr>
                <w:rFonts w:ascii="Arial" w:hAnsi="Arial" w:cs="Arial"/>
                <w:sz w:val="16"/>
                <w:szCs w:val="16"/>
              </w:rPr>
              <w:t>.</w:t>
            </w:r>
            <w:r>
              <w:rPr>
                <w:rFonts w:ascii="Arial" w:hAnsi="Arial" w:cs="Arial"/>
                <w:sz w:val="16"/>
                <w:szCs w:val="16"/>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2Y8</w:t>
            </w:r>
            <w:r w:rsidR="00D23F29">
              <w:rPr>
                <w:rFonts w:ascii="Arial" w:hAnsi="Arial" w:cs="Arial"/>
                <w:sz w:val="16"/>
                <w:szCs w:val="16"/>
              </w:rPr>
              <w:t>.</w:t>
            </w:r>
            <w:r>
              <w:rPr>
                <w:rFonts w:ascii="Arial" w:hAnsi="Arial" w:cs="Arial"/>
                <w:sz w:val="16"/>
                <w:szCs w:val="16"/>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2Y11</w:t>
            </w:r>
            <w:r w:rsidR="00D23F29">
              <w:rPr>
                <w:rFonts w:ascii="Arial" w:hAnsi="Arial" w:cs="Arial"/>
                <w:sz w:val="16"/>
                <w:szCs w:val="16"/>
              </w:rPr>
              <w:t>.</w:t>
            </w:r>
            <w:r>
              <w:rPr>
                <w:rFonts w:ascii="Arial" w:hAnsi="Arial" w:cs="Arial"/>
                <w:sz w:val="16"/>
                <w:szCs w:val="16"/>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vAlign w:val="center"/>
          </w:tcPr>
          <w:p w:rsidR="0049227E" w:rsidRPr="002649EE" w:rsidRDefault="0049227E" w:rsidP="00D23F29">
            <w:pPr>
              <w:ind w:left="113" w:right="113"/>
              <w:rPr>
                <w:rFonts w:ascii="Arial" w:hAnsi="Arial" w:cs="Arial"/>
                <w:sz w:val="16"/>
                <w:szCs w:val="16"/>
              </w:rPr>
            </w:pPr>
            <w:r>
              <w:rPr>
                <w:rFonts w:ascii="Arial" w:hAnsi="Arial" w:cs="Arial"/>
                <w:sz w:val="16"/>
                <w:szCs w:val="16"/>
              </w:rPr>
              <w:t>2Y11</w:t>
            </w:r>
            <w:r w:rsidR="00D23F29">
              <w:rPr>
                <w:rFonts w:ascii="Arial" w:hAnsi="Arial" w:cs="Arial"/>
                <w:sz w:val="16"/>
                <w:szCs w:val="16"/>
              </w:rPr>
              <w:t>.</w:t>
            </w:r>
            <w:r>
              <w:rPr>
                <w:rFonts w:ascii="Arial" w:hAnsi="Arial" w:cs="Arial"/>
                <w:sz w:val="16"/>
                <w:szCs w:val="16"/>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tcPr>
          <w:p w:rsidR="0049227E" w:rsidRDefault="0049227E" w:rsidP="00D23F29">
            <w:pPr>
              <w:ind w:left="113" w:right="113"/>
              <w:rPr>
                <w:rFonts w:ascii="Arial" w:hAnsi="Arial" w:cs="Arial"/>
                <w:sz w:val="16"/>
                <w:szCs w:val="16"/>
              </w:rPr>
            </w:pPr>
            <w:r>
              <w:rPr>
                <w:rFonts w:ascii="Arial" w:hAnsi="Arial" w:cs="Arial"/>
                <w:sz w:val="16"/>
                <w:szCs w:val="16"/>
              </w:rPr>
              <w:t>2Y13</w:t>
            </w: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996175" w:rsidRDefault="0049227E" w:rsidP="002649EE">
            <w:pPr>
              <w:rPr>
                <w:rFonts w:ascii="Arial" w:hAnsi="Arial" w:cs="Arial"/>
                <w:sz w:val="16"/>
                <w:szCs w:val="16"/>
              </w:rPr>
            </w:pPr>
            <w:r w:rsidRPr="00996175">
              <w:rPr>
                <w:rFonts w:ascii="Arial" w:hAnsi="Arial" w:cs="Arial"/>
                <w:sz w:val="16"/>
                <w:szCs w:val="16"/>
              </w:rPr>
              <w:t>Fermeture rapide moule</w:t>
            </w:r>
          </w:p>
        </w:tc>
        <w:tc>
          <w:tcPr>
            <w:tcW w:w="0" w:type="auto"/>
            <w:tcBorders>
              <w:top w:val="single" w:sz="8" w:space="0" w:color="000000" w:themeColor="text1"/>
              <w:left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8"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283710" w:rsidP="00BE39E2">
            <w:pPr>
              <w:rPr>
                <w:rFonts w:ascii="Arial" w:hAnsi="Arial" w:cs="Arial"/>
                <w:sz w:val="24"/>
                <w:szCs w:val="24"/>
              </w:rPr>
            </w:pPr>
            <w:r>
              <w:rPr>
                <w:rFonts w:ascii="Arial" w:hAnsi="Arial" w:cs="Arial"/>
                <w:sz w:val="24"/>
                <w:szCs w:val="24"/>
              </w:rPr>
              <w:t>X</w:t>
            </w: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8"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sidRPr="0031772B">
              <w:rPr>
                <w:rFonts w:ascii="Arial" w:hAnsi="Arial" w:cs="Arial"/>
                <w:sz w:val="16"/>
                <w:szCs w:val="16"/>
              </w:rPr>
              <w:t>Verrouillage</w:t>
            </w:r>
            <w:r>
              <w:rPr>
                <w:rFonts w:ascii="Arial" w:hAnsi="Arial" w:cs="Arial"/>
                <w:sz w:val="16"/>
                <w:szCs w:val="16"/>
              </w:rPr>
              <w:t xml:space="preserve"> moule</w:t>
            </w:r>
            <w:r w:rsidRPr="0031772B">
              <w:rPr>
                <w:rFonts w:ascii="Arial" w:hAnsi="Arial" w:cs="Arial"/>
                <w:sz w:val="16"/>
                <w:szCs w:val="16"/>
              </w:rPr>
              <w:t xml:space="preserve"> </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BD6F82"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BD6F82"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D23EF"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D23EF"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D23EF"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D23EF"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 xml:space="preserve">Avance </w:t>
            </w:r>
            <w:r w:rsidR="008A6FC9">
              <w:rPr>
                <w:rFonts w:ascii="Arial" w:hAnsi="Arial" w:cs="Arial"/>
                <w:sz w:val="16"/>
                <w:szCs w:val="16"/>
              </w:rPr>
              <w:t>unité d'injection</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Avance injection</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8A6FC9" w:rsidP="002649EE">
            <w:pPr>
              <w:rPr>
                <w:rFonts w:ascii="Arial" w:hAnsi="Arial" w:cs="Arial"/>
                <w:sz w:val="16"/>
                <w:szCs w:val="16"/>
              </w:rPr>
            </w:pPr>
            <w:r>
              <w:rPr>
                <w:rFonts w:ascii="Arial" w:hAnsi="Arial" w:cs="Arial"/>
                <w:sz w:val="16"/>
                <w:szCs w:val="16"/>
              </w:rPr>
              <w:t>Retour</w:t>
            </w:r>
            <w:r w:rsidR="0049227E">
              <w:rPr>
                <w:rFonts w:ascii="Arial" w:hAnsi="Arial" w:cs="Arial"/>
                <w:sz w:val="16"/>
                <w:szCs w:val="16"/>
              </w:rPr>
              <w:t xml:space="preserve"> injection</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Dosage</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8A6FC9">
            <w:pPr>
              <w:rPr>
                <w:rFonts w:ascii="Arial" w:hAnsi="Arial" w:cs="Arial"/>
                <w:sz w:val="16"/>
                <w:szCs w:val="16"/>
              </w:rPr>
            </w:pPr>
            <w:r>
              <w:rPr>
                <w:rFonts w:ascii="Arial" w:hAnsi="Arial" w:cs="Arial"/>
                <w:sz w:val="16"/>
                <w:szCs w:val="16"/>
              </w:rPr>
              <w:t xml:space="preserve">Retour </w:t>
            </w:r>
            <w:r w:rsidR="008A6FC9">
              <w:rPr>
                <w:rFonts w:ascii="Arial" w:hAnsi="Arial" w:cs="Arial"/>
                <w:sz w:val="16"/>
                <w:szCs w:val="16"/>
              </w:rPr>
              <w:t>unité d'injection</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0B499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Décompression verrouillage moule</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8A6FC9" w:rsidP="00BE39E2">
            <w:pPr>
              <w:rPr>
                <w:rFonts w:ascii="Arial" w:hAnsi="Arial" w:cs="Arial"/>
                <w:sz w:val="24"/>
                <w:szCs w:val="24"/>
              </w:rPr>
            </w:pPr>
            <w:r>
              <w:rPr>
                <w:rFonts w:ascii="Arial" w:hAnsi="Arial" w:cs="Arial"/>
                <w:sz w:val="24"/>
                <w:szCs w:val="24"/>
              </w:rPr>
              <w:t>X</w:t>
            </w: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Ouverture rapide moule</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8A6FC9"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Default="0049227E" w:rsidP="002649EE">
            <w:pPr>
              <w:rPr>
                <w:rFonts w:ascii="Arial" w:hAnsi="Arial" w:cs="Arial"/>
                <w:sz w:val="16"/>
                <w:szCs w:val="16"/>
              </w:rPr>
            </w:pPr>
            <w:r>
              <w:rPr>
                <w:rFonts w:ascii="Arial" w:hAnsi="Arial" w:cs="Arial"/>
                <w:sz w:val="16"/>
                <w:szCs w:val="16"/>
              </w:rPr>
              <w:t>Sortie éjecteur</w:t>
            </w:r>
          </w:p>
        </w:tc>
        <w:tc>
          <w:tcPr>
            <w:tcW w:w="0" w:type="auto"/>
            <w:tcBorders>
              <w:top w:val="single" w:sz="4" w:space="0" w:color="000000" w:themeColor="text1"/>
              <w:left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4" w:space="0" w:color="000000" w:themeColor="text1"/>
              <w:right w:val="single" w:sz="4" w:space="0" w:color="auto"/>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left w:val="single" w:sz="4" w:space="0" w:color="auto"/>
              <w:bottom w:val="single" w:sz="4" w:space="0" w:color="000000" w:themeColor="text1"/>
              <w:right w:val="single" w:sz="8" w:space="0" w:color="auto"/>
            </w:tcBorders>
          </w:tcPr>
          <w:p w:rsidR="0049227E" w:rsidRDefault="0049227E" w:rsidP="00BE39E2">
            <w:pPr>
              <w:rPr>
                <w:rFonts w:ascii="Arial" w:hAnsi="Arial" w:cs="Arial"/>
                <w:sz w:val="24"/>
                <w:szCs w:val="24"/>
              </w:rPr>
            </w:pPr>
          </w:p>
        </w:tc>
      </w:tr>
      <w:tr w:rsidR="0049227E" w:rsidTr="00D23F29">
        <w:tc>
          <w:tcPr>
            <w:tcW w:w="0" w:type="auto"/>
            <w:tcBorders>
              <w:top w:val="single" w:sz="8" w:space="0" w:color="auto"/>
              <w:left w:val="single" w:sz="8" w:space="0" w:color="auto"/>
              <w:bottom w:val="single" w:sz="8" w:space="0" w:color="auto"/>
              <w:right w:val="single" w:sz="4" w:space="0" w:color="000000" w:themeColor="text1"/>
            </w:tcBorders>
            <w:vAlign w:val="center"/>
          </w:tcPr>
          <w:p w:rsidR="0049227E" w:rsidRPr="0031772B" w:rsidRDefault="0049227E" w:rsidP="002649EE">
            <w:pPr>
              <w:rPr>
                <w:rFonts w:ascii="Arial" w:hAnsi="Arial" w:cs="Arial"/>
                <w:sz w:val="16"/>
                <w:szCs w:val="16"/>
              </w:rPr>
            </w:pPr>
            <w:r>
              <w:rPr>
                <w:rFonts w:ascii="Arial" w:hAnsi="Arial" w:cs="Arial"/>
                <w:sz w:val="16"/>
                <w:szCs w:val="16"/>
              </w:rPr>
              <w:t>Rentrée éjecteur</w:t>
            </w:r>
          </w:p>
        </w:tc>
        <w:tc>
          <w:tcPr>
            <w:tcW w:w="0" w:type="auto"/>
            <w:tcBorders>
              <w:top w:val="single" w:sz="4" w:space="0" w:color="000000" w:themeColor="text1"/>
              <w:left w:val="single" w:sz="4" w:space="0" w:color="000000" w:themeColor="text1"/>
              <w:bottom w:val="single" w:sz="8" w:space="0" w:color="auto"/>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8" w:space="0" w:color="auto"/>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bottom w:val="single" w:sz="8" w:space="0" w:color="auto"/>
            </w:tcBorders>
            <w:vAlign w:val="center"/>
          </w:tcPr>
          <w:p w:rsidR="0049227E" w:rsidRDefault="00BE59B1" w:rsidP="00BE39E2">
            <w:pPr>
              <w:rPr>
                <w:rFonts w:ascii="Arial" w:hAnsi="Arial" w:cs="Arial"/>
                <w:sz w:val="24"/>
                <w:szCs w:val="24"/>
              </w:rPr>
            </w:pPr>
            <w:r>
              <w:rPr>
                <w:rFonts w:ascii="Arial" w:hAnsi="Arial" w:cs="Arial"/>
                <w:sz w:val="24"/>
                <w:szCs w:val="24"/>
              </w:rPr>
              <w:t>X</w:t>
            </w:r>
          </w:p>
        </w:tc>
        <w:tc>
          <w:tcPr>
            <w:tcW w:w="0" w:type="auto"/>
            <w:tcBorders>
              <w:top w:val="single" w:sz="4" w:space="0" w:color="000000" w:themeColor="text1"/>
              <w:bottom w:val="single" w:sz="8" w:space="0" w:color="auto"/>
              <w:right w:val="single" w:sz="4" w:space="0" w:color="auto"/>
            </w:tcBorders>
            <w:vAlign w:val="center"/>
          </w:tcPr>
          <w:p w:rsidR="0049227E" w:rsidRDefault="0049227E" w:rsidP="00BE39E2">
            <w:pPr>
              <w:rPr>
                <w:rFonts w:ascii="Arial" w:hAnsi="Arial" w:cs="Arial"/>
                <w:sz w:val="24"/>
                <w:szCs w:val="24"/>
              </w:rPr>
            </w:pPr>
          </w:p>
        </w:tc>
        <w:tc>
          <w:tcPr>
            <w:tcW w:w="0" w:type="auto"/>
            <w:tcBorders>
              <w:top w:val="single" w:sz="4" w:space="0" w:color="000000" w:themeColor="text1"/>
              <w:left w:val="single" w:sz="4" w:space="0" w:color="auto"/>
              <w:bottom w:val="single" w:sz="8" w:space="0" w:color="auto"/>
              <w:right w:val="single" w:sz="8" w:space="0" w:color="auto"/>
            </w:tcBorders>
          </w:tcPr>
          <w:p w:rsidR="0049227E" w:rsidRDefault="0049227E" w:rsidP="00BE39E2">
            <w:pPr>
              <w:rPr>
                <w:rFonts w:ascii="Arial" w:hAnsi="Arial" w:cs="Arial"/>
                <w:sz w:val="24"/>
                <w:szCs w:val="24"/>
              </w:rPr>
            </w:pPr>
          </w:p>
        </w:tc>
      </w:tr>
    </w:tbl>
    <w:p w:rsidR="001B4953" w:rsidRDefault="001B4953" w:rsidP="00FD0F00">
      <w:pPr>
        <w:ind w:left="142"/>
        <w:jc w:val="left"/>
        <w:rPr>
          <w:rFonts w:ascii="Arial" w:hAnsi="Arial" w:cs="Arial"/>
          <w:sz w:val="24"/>
          <w:szCs w:val="24"/>
        </w:rPr>
      </w:pPr>
    </w:p>
    <w:p w:rsidR="001B4953" w:rsidRDefault="001B4953" w:rsidP="00FD0F00">
      <w:pPr>
        <w:ind w:left="142"/>
        <w:jc w:val="left"/>
        <w:rPr>
          <w:rFonts w:ascii="Arial" w:hAnsi="Arial" w:cs="Arial"/>
          <w:sz w:val="24"/>
          <w:szCs w:val="24"/>
        </w:rPr>
      </w:pPr>
    </w:p>
    <w:p w:rsidR="00A0576A" w:rsidRDefault="00A0576A" w:rsidP="00FD0F00">
      <w:pPr>
        <w:ind w:left="142"/>
        <w:jc w:val="left"/>
        <w:rPr>
          <w:rFonts w:ascii="Arial" w:hAnsi="Arial" w:cs="Arial"/>
          <w:sz w:val="24"/>
          <w:szCs w:val="24"/>
        </w:rPr>
      </w:pPr>
    </w:p>
    <w:p w:rsidR="00A0576A" w:rsidRDefault="00A0576A" w:rsidP="00FD0F00">
      <w:pPr>
        <w:ind w:left="142"/>
        <w:jc w:val="left"/>
        <w:rPr>
          <w:rFonts w:ascii="Arial" w:hAnsi="Arial" w:cs="Arial"/>
          <w:sz w:val="24"/>
          <w:szCs w:val="24"/>
        </w:rPr>
      </w:pPr>
    </w:p>
    <w:p w:rsidR="00A0576A" w:rsidRDefault="00BD159F" w:rsidP="00BD159F">
      <w:pPr>
        <w:ind w:left="142"/>
        <w:rPr>
          <w:rFonts w:ascii="Arial" w:hAnsi="Arial" w:cs="Arial"/>
          <w:sz w:val="24"/>
          <w:szCs w:val="24"/>
        </w:rPr>
      </w:pPr>
      <w:r>
        <w:rPr>
          <w:rFonts w:ascii="Arial" w:hAnsi="Arial" w:cs="Arial"/>
          <w:sz w:val="24"/>
          <w:szCs w:val="24"/>
        </w:rPr>
        <w:t>SCHEMA HYDRAULIQUE</w:t>
      </w:r>
    </w:p>
    <w:p w:rsidR="00D23F29" w:rsidRDefault="00D23F29" w:rsidP="00BD159F">
      <w:pPr>
        <w:ind w:left="142"/>
        <w:rPr>
          <w:rFonts w:ascii="Arial" w:hAnsi="Arial" w:cs="Arial"/>
          <w:sz w:val="24"/>
          <w:szCs w:val="24"/>
        </w:rPr>
      </w:pPr>
    </w:p>
    <w:p w:rsidR="00D23F29" w:rsidRDefault="00D23F29" w:rsidP="00BD159F">
      <w:pPr>
        <w:ind w:left="142"/>
        <w:rPr>
          <w:rFonts w:ascii="Arial" w:hAnsi="Arial" w:cs="Arial"/>
          <w:sz w:val="24"/>
          <w:szCs w:val="24"/>
        </w:rPr>
      </w:pPr>
    </w:p>
    <w:p w:rsidR="00D23F29" w:rsidRDefault="00A4404B">
      <w:pPr>
        <w:spacing w:after="200" w:line="276" w:lineRule="auto"/>
        <w:jc w:val="left"/>
      </w:pPr>
      <w:r>
        <w:rPr>
          <w:noProof/>
          <w:lang w:eastAsia="fr-FR"/>
        </w:rPr>
        <w:pict>
          <v:group id="_x0000_s1139" style="position:absolute;margin-left:38.85pt;margin-top:30pt;width:489.15pt;height:517.45pt;z-index:251854848" coordorigin="1344,2405" coordsize="9783,10349">
            <v:rect id="_x0000_s1106" style="position:absolute;left:10715;top:2405;width:412;height:360" stroked="f"/>
            <v:rect id="_x0000_s1107" style="position:absolute;left:10441;top:2515;width:189;height:163" stroked="f"/>
            <v:rect id="_x0000_s1111" style="position:absolute;left:1344;top:3612;width:71;height:876" fillcolor="white [3212]" strokeweight=".25pt"/>
            <v:rect id="_x0000_s1112" style="position:absolute;left:2107;top:3612;width:71;height:876" fillcolor="white [3212]" strokeweight=".25pt"/>
            <v:rect id="_x0000_s1114" style="position:absolute;left:2007;top:6018;width:72;height:510" fillcolor="white [3212]" strokeweight=".25pt"/>
            <v:rect id="_x0000_s1115" style="position:absolute;left:1440;top:6018;width:72;height:510" fillcolor="white [3212]" strokeweight=".25pt"/>
            <v:rect id="_x0000_s1116" style="position:absolute;left:1729;top:8690;width:62;height:663" fillcolor="white [3212]" strokeweight=".25pt"/>
            <v:rect id="_x0000_s1117" style="position:absolute;left:3067;top:9143;width:102;height:1961" fillcolor="white [3212]" strokeweight=".25pt"/>
            <v:rect id="_x0000_s1118" style="position:absolute;left:2306;top:11479;width:679;height:86" fillcolor="#d8d8d8 [2732]" strokecolor="black [3213]"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9" type="#_x0000_t5" style="position:absolute;left:2042;top:12173;width:143;height:146;rotation:-90" fillcolor="black [3213]"/>
            <v:oval id="_x0000_s1120" style="position:absolute;left:1476;top:12697;width:57;height:57" fillcolor="black [3213]"/>
            <v:rect id="_x0000_s1123" style="position:absolute;left:2549;top:12083;width:960;height:143" stroked="f"/>
            <v:rect id="_x0000_s1124" style="position:absolute;left:3428;top:10508;width:142;height:1192" stroked="f"/>
            <v:rect id="_x0000_s1125" style="position:absolute;left:3428;top:8753;width:142;height:1679" stroked="f"/>
            <v:rect id="_x0000_s1126" style="position:absolute;left:3428;top:11760;width:142;height:248" stroked="f"/>
            <v:shape id="_x0000_s1127" type="#_x0000_t32" style="position:absolute;left:2542;top:12164;width:941;height:0" o:connectortype="straight" strokeweight=".5pt">
              <v:stroke dashstyle="dash"/>
            </v:shape>
            <v:shape id="_x0000_s1129" type="#_x0000_t32" style="position:absolute;left:3483;top:8855;width:1;height:3319" o:connectortype="straight" strokeweight=".5pt">
              <v:stroke dashstyle="dash"/>
            </v:shape>
            <v:shape id="_x0000_s1130" type="#_x0000_t32" style="position:absolute;left:3484;top:8854;width:115;height:1" o:connectortype="straight" strokeweight=".5pt">
              <v:stroke dashstyle="dash"/>
            </v:shape>
            <v:rect id="_x0000_s1131" style="position:absolute;left:3963;top:8403;width:142;height:412" stroked="f"/>
            <v:rect id="_x0000_s1132" style="position:absolute;left:4133;top:8403;width:142;height:412" stroked="f"/>
            <v:shape id="_x0000_s1133" type="#_x0000_t32" style="position:absolute;left:4035;top:8630;width:0;height:138" o:connectortype="straight" strokeweight=".25pt"/>
            <v:shape id="_x0000_s1134" type="#_x0000_t32" style="position:absolute;left:4035;top:8715;width:233;height:0;flip:x" o:connectortype="straight" strokeweight=".25pt"/>
            <v:rect id="_x0000_s1135" style="position:absolute;left:5293;top:6200;width:142;height:412" stroked="f"/>
            <v:shape id="_x0000_s1136" type="#_x0000_t32" style="position:absolute;left:5171;top:6255;width:389;height:1;flip:x" o:connectortype="straight" strokeweight=".25pt"/>
            <v:rect id="_x0000_s1137" style="position:absolute;left:10630;top:2578;width:189;height:75;flip:y" stroked="f"/>
          </v:group>
        </w:pict>
      </w:r>
      <w:r w:rsidR="00D23F29">
        <w:object w:dxaOrig="10630" w:dyaOrig="13244">
          <v:shape id="_x0000_i1025" type="#_x0000_t75" style="width:531.75pt;height:663pt" o:ole="">
            <v:imagedata r:id="rId17" o:title=""/>
          </v:shape>
          <o:OLEObject Type="Embed" ProgID="Visio.Drawing.6" ShapeID="_x0000_i1025" DrawAspect="Content" ObjectID="_1483771662" r:id="rId18"/>
        </w:object>
      </w:r>
    </w:p>
    <w:p w:rsidR="00095C1B" w:rsidRDefault="00095C1B" w:rsidP="00095C1B">
      <w:pPr>
        <w:tabs>
          <w:tab w:val="right" w:pos="10773"/>
        </w:tabs>
        <w:spacing w:after="200" w:line="276" w:lineRule="auto"/>
        <w:jc w:val="right"/>
      </w:pPr>
    </w:p>
    <w:tbl>
      <w:tblPr>
        <w:tblW w:w="10947" w:type="dxa"/>
        <w:tblInd w:w="212" w:type="dxa"/>
        <w:tblCellMar>
          <w:left w:w="70" w:type="dxa"/>
          <w:right w:w="70" w:type="dxa"/>
        </w:tblCellMar>
        <w:tblLook w:val="04A0"/>
      </w:tblPr>
      <w:tblGrid>
        <w:gridCol w:w="514"/>
        <w:gridCol w:w="354"/>
        <w:gridCol w:w="4409"/>
        <w:gridCol w:w="3974"/>
        <w:gridCol w:w="1239"/>
        <w:gridCol w:w="457"/>
      </w:tblGrid>
      <w:tr w:rsidR="00095C1B" w:rsidRPr="000C7368" w:rsidTr="00095C1B">
        <w:trPr>
          <w:gridBefore w:val="5"/>
          <w:wBefore w:w="10490" w:type="dxa"/>
          <w:trHeight w:val="596"/>
        </w:trPr>
        <w:tc>
          <w:tcPr>
            <w:tcW w:w="457" w:type="dxa"/>
            <w:tcBorders>
              <w:top w:val="nil"/>
              <w:left w:val="nil"/>
              <w:bottom w:val="nil"/>
              <w:right w:val="nil"/>
            </w:tcBorders>
            <w:shd w:val="clear" w:color="auto" w:fill="auto"/>
            <w:noWrap/>
            <w:vAlign w:val="bottom"/>
            <w:hideMark/>
          </w:tcPr>
          <w:p w:rsidR="00095C1B" w:rsidRDefault="00A4404B" w:rsidP="00652065">
            <w:pPr>
              <w:jc w:val="left"/>
              <w:rPr>
                <w:rFonts w:ascii="Arial" w:eastAsia="Times New Roman" w:hAnsi="Arial" w:cs="Arial"/>
                <w:sz w:val="16"/>
                <w:szCs w:val="16"/>
                <w:lang w:eastAsia="fr-FR"/>
              </w:rPr>
            </w:pPr>
            <w:r>
              <w:rPr>
                <w:rFonts w:ascii="Arial" w:eastAsia="Times New Roman" w:hAnsi="Arial" w:cs="Arial"/>
                <w:noProof/>
                <w:sz w:val="16"/>
                <w:szCs w:val="16"/>
                <w:lang w:eastAsia="fr-FR"/>
              </w:rPr>
              <w:pict>
                <v:shape id="_x0000_s1099" type="#_x0000_t202" style="position:absolute;margin-left:-528.75pt;margin-top:7.45pt;width:524.85pt;height:16.75pt;z-index:251802624;mso-width-relative:margin;mso-height-relative:margin;v-text-anchor:middle">
                  <v:textbox style="mso-next-textbox:#_x0000_s1099">
                    <w:txbxContent>
                      <w:p w:rsidR="00274A66" w:rsidRPr="0032120E" w:rsidRDefault="00274A66" w:rsidP="00095C1B">
                        <w:pPr>
                          <w:rPr>
                            <w:rFonts w:ascii="Arial" w:hAnsi="Arial" w:cs="Arial"/>
                            <w:sz w:val="18"/>
                            <w:szCs w:val="18"/>
                          </w:rPr>
                        </w:pPr>
                        <w:r w:rsidRPr="0032120E">
                          <w:rPr>
                            <w:rFonts w:ascii="Arial" w:hAnsi="Arial" w:cs="Arial"/>
                            <w:sz w:val="18"/>
                            <w:szCs w:val="18"/>
                          </w:rPr>
                          <w:t>NOMENCLATURE SCHEMA HYDRAULIQUE PRESSE A INJECTER</w:t>
                        </w:r>
                      </w:p>
                    </w:txbxContent>
                  </v:textbox>
                </v:shape>
              </w:pict>
            </w:r>
          </w:p>
          <w:p w:rsidR="00095C1B" w:rsidRDefault="00095C1B" w:rsidP="00652065">
            <w:pPr>
              <w:jc w:val="left"/>
              <w:rPr>
                <w:rFonts w:ascii="Arial" w:eastAsia="Times New Roman" w:hAnsi="Arial" w:cs="Arial"/>
                <w:sz w:val="16"/>
                <w:szCs w:val="16"/>
                <w:lang w:eastAsia="fr-FR"/>
              </w:rPr>
            </w:pPr>
          </w:p>
          <w:p w:rsidR="00095C1B" w:rsidRPr="000C7368" w:rsidRDefault="00095C1B" w:rsidP="00652065">
            <w:pPr>
              <w:jc w:val="left"/>
              <w:rPr>
                <w:rFonts w:ascii="Arial" w:eastAsia="Times New Roman" w:hAnsi="Arial" w:cs="Arial"/>
                <w:sz w:val="16"/>
                <w:szCs w:val="16"/>
                <w:lang w:eastAsia="fr-FR"/>
              </w:rPr>
            </w:pPr>
          </w:p>
        </w:tc>
      </w:tr>
      <w:tr w:rsidR="00652065" w:rsidRPr="000C7368" w:rsidTr="000C7368">
        <w:trPr>
          <w:trHeight w:val="20"/>
        </w:trPr>
        <w:tc>
          <w:tcPr>
            <w:tcW w:w="0" w:type="auto"/>
            <w:tcBorders>
              <w:top w:val="single" w:sz="8" w:space="0" w:color="auto"/>
              <w:left w:val="single" w:sz="8" w:space="0" w:color="auto"/>
              <w:bottom w:val="nil"/>
              <w:right w:val="single" w:sz="4" w:space="0" w:color="auto"/>
            </w:tcBorders>
            <w:shd w:val="clear" w:color="000000" w:fill="CCCCFF"/>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Rep.</w:t>
            </w:r>
          </w:p>
        </w:tc>
        <w:tc>
          <w:tcPr>
            <w:tcW w:w="0" w:type="auto"/>
            <w:tcBorders>
              <w:top w:val="single" w:sz="8" w:space="0" w:color="auto"/>
              <w:left w:val="nil"/>
              <w:bottom w:val="nil"/>
              <w:right w:val="single" w:sz="4" w:space="0" w:color="auto"/>
            </w:tcBorders>
            <w:shd w:val="clear" w:color="000000" w:fill="CCCCFF"/>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Nb</w:t>
            </w:r>
          </w:p>
        </w:tc>
        <w:tc>
          <w:tcPr>
            <w:tcW w:w="0" w:type="auto"/>
            <w:tcBorders>
              <w:top w:val="single" w:sz="8" w:space="0" w:color="auto"/>
              <w:left w:val="nil"/>
              <w:bottom w:val="nil"/>
              <w:right w:val="single" w:sz="4" w:space="0" w:color="auto"/>
            </w:tcBorders>
            <w:shd w:val="clear" w:color="000000" w:fill="CCCCFF"/>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Désignation</w:t>
            </w:r>
          </w:p>
        </w:tc>
        <w:tc>
          <w:tcPr>
            <w:tcW w:w="0" w:type="auto"/>
            <w:tcBorders>
              <w:top w:val="single" w:sz="8" w:space="0" w:color="auto"/>
              <w:left w:val="nil"/>
              <w:bottom w:val="nil"/>
              <w:right w:val="single" w:sz="4" w:space="0" w:color="auto"/>
            </w:tcBorders>
            <w:shd w:val="clear" w:color="000000" w:fill="CCCCFF"/>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Référence</w:t>
            </w:r>
          </w:p>
        </w:tc>
        <w:tc>
          <w:tcPr>
            <w:tcW w:w="1239" w:type="dxa"/>
            <w:tcBorders>
              <w:top w:val="single" w:sz="8" w:space="0" w:color="auto"/>
              <w:left w:val="nil"/>
              <w:bottom w:val="nil"/>
              <w:right w:val="single" w:sz="8" w:space="0" w:color="auto"/>
            </w:tcBorders>
            <w:shd w:val="clear" w:color="000000" w:fill="CCCCFF"/>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Marque</w:t>
            </w:r>
          </w:p>
        </w:tc>
        <w:tc>
          <w:tcPr>
            <w:tcW w:w="457" w:type="dxa"/>
            <w:tcBorders>
              <w:top w:val="nil"/>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b/>
                <w:bCs/>
                <w:sz w:val="16"/>
                <w:szCs w:val="16"/>
                <w:lang w:eastAsia="fr-FR"/>
              </w:rPr>
            </w:pPr>
          </w:p>
        </w:tc>
      </w:tr>
      <w:tr w:rsidR="00652065" w:rsidRPr="000C7368" w:rsidTr="000C7368">
        <w:trPr>
          <w:trHeight w:val="20"/>
        </w:trPr>
        <w:tc>
          <w:tcPr>
            <w:tcW w:w="0" w:type="auto"/>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0" w:type="auto"/>
            <w:vMerge w:val="restart"/>
            <w:tcBorders>
              <w:top w:val="single" w:sz="4" w:space="0" w:color="auto"/>
              <w:left w:val="single" w:sz="4" w:space="0" w:color="auto"/>
              <w:bottom w:val="single" w:sz="4" w:space="0" w:color="000000"/>
              <w:right w:val="nil"/>
            </w:tcBorders>
            <w:shd w:val="clear" w:color="auto" w:fill="auto"/>
            <w:noWrap/>
            <w:vAlign w:val="center"/>
            <w:hideMark/>
          </w:tcPr>
          <w:p w:rsidR="00652065" w:rsidRPr="000C7368" w:rsidRDefault="00652065"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BLOC DE POMPE</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p>
        </w:tc>
        <w:tc>
          <w:tcPr>
            <w:tcW w:w="1239"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801EAD">
        <w:trPr>
          <w:trHeight w:val="127"/>
        </w:trPr>
        <w:tc>
          <w:tcPr>
            <w:tcW w:w="0" w:type="auto"/>
            <w:vMerge/>
            <w:tcBorders>
              <w:top w:val="single" w:sz="4" w:space="0" w:color="auto"/>
              <w:left w:val="single" w:sz="8" w:space="0" w:color="auto"/>
              <w:bottom w:val="single" w:sz="4" w:space="0" w:color="000000"/>
              <w:right w:val="single" w:sz="4" w:space="0" w:color="auto"/>
            </w:tcBorders>
            <w:vAlign w:val="center"/>
            <w:hideMark/>
          </w:tcPr>
          <w:p w:rsidR="00652065" w:rsidRPr="000C7368" w:rsidRDefault="00652065" w:rsidP="00652065">
            <w:pPr>
              <w:jc w:val="left"/>
              <w:rPr>
                <w:rFonts w:ascii="Arial" w:eastAsia="Times New Roman" w:hAnsi="Arial" w:cs="Arial"/>
                <w:sz w:val="16"/>
                <w:szCs w:val="16"/>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52065" w:rsidRPr="000C7368" w:rsidRDefault="00652065" w:rsidP="00652065">
            <w:pPr>
              <w:jc w:val="left"/>
              <w:rPr>
                <w:rFonts w:ascii="Arial" w:eastAsia="Times New Roman" w:hAnsi="Arial" w:cs="Arial"/>
                <w:sz w:val="16"/>
                <w:szCs w:val="16"/>
                <w:lang w:eastAsia="fr-FR"/>
              </w:rPr>
            </w:pPr>
          </w:p>
        </w:tc>
        <w:tc>
          <w:tcPr>
            <w:tcW w:w="0" w:type="auto"/>
            <w:vMerge/>
            <w:tcBorders>
              <w:top w:val="single" w:sz="4" w:space="0" w:color="auto"/>
              <w:left w:val="single" w:sz="4" w:space="0" w:color="auto"/>
              <w:bottom w:val="single" w:sz="4" w:space="0" w:color="000000"/>
              <w:right w:val="nil"/>
            </w:tcBorders>
            <w:vAlign w:val="center"/>
            <w:hideMark/>
          </w:tcPr>
          <w:p w:rsidR="00652065" w:rsidRPr="000C7368" w:rsidRDefault="00652065" w:rsidP="00652065">
            <w:pPr>
              <w:jc w:val="left"/>
              <w:rPr>
                <w:rFonts w:ascii="Arial" w:eastAsia="Times New Roman" w:hAnsi="Arial" w:cs="Arial"/>
                <w:b/>
                <w:bCs/>
                <w:sz w:val="16"/>
                <w:szCs w:val="16"/>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52065" w:rsidRPr="000C7368" w:rsidRDefault="00652065" w:rsidP="00652065">
            <w:pPr>
              <w:jc w:val="left"/>
              <w:rPr>
                <w:rFonts w:ascii="Arial" w:eastAsia="Times New Roman" w:hAnsi="Arial" w:cs="Arial"/>
                <w:sz w:val="16"/>
                <w:szCs w:val="16"/>
                <w:lang w:eastAsia="fr-FR"/>
              </w:rPr>
            </w:pPr>
          </w:p>
        </w:tc>
        <w:tc>
          <w:tcPr>
            <w:tcW w:w="1239" w:type="dxa"/>
            <w:vMerge/>
            <w:tcBorders>
              <w:top w:val="single" w:sz="4" w:space="0" w:color="auto"/>
              <w:left w:val="single" w:sz="4" w:space="0" w:color="auto"/>
              <w:bottom w:val="single" w:sz="4" w:space="0" w:color="000000"/>
              <w:right w:val="single" w:sz="8" w:space="0" w:color="auto"/>
            </w:tcBorders>
            <w:vAlign w:val="center"/>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nil"/>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0M</w:t>
            </w:r>
          </w:p>
        </w:tc>
        <w:tc>
          <w:tcPr>
            <w:tcW w:w="0" w:type="auto"/>
            <w:tcBorders>
              <w:top w:val="nil"/>
              <w:left w:val="nil"/>
              <w:bottom w:val="nil"/>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Moteur Asynchrone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A compléter dans le sujet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FA590C" w:rsidRDefault="00A4404B" w:rsidP="00652065">
            <w:pPr>
              <w:jc w:val="left"/>
              <w:rPr>
                <w:rFonts w:ascii="Arial" w:eastAsia="Times New Roman" w:hAnsi="Arial" w:cs="Arial"/>
                <w:sz w:val="16"/>
                <w:szCs w:val="16"/>
                <w:lang w:val="en-US" w:eastAsia="fr-FR"/>
              </w:rPr>
            </w:pPr>
            <w:hyperlink r:id="rId19" w:tgtFrame="_parent" w:history="1">
              <w:r w:rsidR="00652065" w:rsidRPr="00FA590C">
                <w:rPr>
                  <w:rFonts w:ascii="Arial" w:eastAsia="Times New Roman" w:hAnsi="Arial" w:cs="Arial"/>
                  <w:sz w:val="16"/>
                  <w:szCs w:val="16"/>
                  <w:lang w:val="en-US" w:eastAsia="fr-FR"/>
                </w:rPr>
                <w:t>D953-2003/BHP-R18-A1-RKP045KM28E1200</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MOOG</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574991" w:rsidRPr="000C7368" w:rsidTr="00574991">
        <w:trPr>
          <w:trHeight w:val="24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M5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Prise de pression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652065" w:rsidRPr="000C7368" w:rsidTr="00574991">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Servovalve de commande de pompe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D920-132-R08KB930HXYX</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MOOG</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574991">
        <w:trPr>
          <w:trHeight w:val="24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Valve à cartouche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0 810 060 715</w:t>
            </w:r>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0V4</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de retenue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6 006 007 051</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0V5</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Limiteur de pression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0" w:tgtFrame="_parent" w:history="1">
              <w:r w:rsidR="00652065" w:rsidRPr="000C7368">
                <w:rPr>
                  <w:rFonts w:ascii="Arial" w:eastAsia="Times New Roman" w:hAnsi="Arial" w:cs="Arial"/>
                  <w:sz w:val="16"/>
                  <w:szCs w:val="16"/>
                  <w:lang w:eastAsia="fr-FR"/>
                </w:rPr>
                <w:t>0 532 001 061</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0V6</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00 561 274</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0V7</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00 522 301</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0V8</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A compléter dans le sujet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0V9</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1" w:tgtFrame="_parent" w:history="1">
              <w:r w:rsidR="00652065" w:rsidRPr="000C7368">
                <w:rPr>
                  <w:rFonts w:ascii="Arial" w:eastAsia="Times New Roman" w:hAnsi="Arial" w:cs="Arial"/>
                  <w:sz w:val="16"/>
                  <w:szCs w:val="16"/>
                  <w:lang w:eastAsia="fr-FR"/>
                </w:rPr>
                <w:t>5-4WE10 X 2 A33/CG24 N9 K4 - R 901 095 140</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0V10</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anti retour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0V11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anti retour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0V12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anti retour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0S1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xml:space="preserve">Capteur de </w:t>
            </w:r>
            <w:r w:rsidR="00BE0C21" w:rsidRPr="000C7368">
              <w:rPr>
                <w:rFonts w:ascii="Arial" w:eastAsia="Times New Roman" w:hAnsi="Arial" w:cs="Arial"/>
                <w:sz w:val="16"/>
                <w:szCs w:val="16"/>
                <w:lang w:eastAsia="fr-FR"/>
              </w:rPr>
              <w:t>température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0S2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A compléter dans le sujet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0S3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Capteur de pression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TPSA-T-1-P-B41D-T-V-XP4,6</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ENDEL</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0Z1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BE0C21"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Réservoir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0Z2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Filtre à air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0Z3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Filtre retour</w:t>
            </w:r>
            <w:r w:rsidR="0046379D">
              <w:rPr>
                <w:rFonts w:ascii="Arial" w:eastAsia="Times New Roman" w:hAnsi="Arial" w:cs="Arial"/>
                <w:sz w:val="16"/>
                <w:szCs w:val="16"/>
                <w:lang w:eastAsia="fr-FR"/>
              </w:rPr>
              <w:t xml:space="preserve"> avec indicateur de colmatage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2" w:tgtFrame="_parent" w:history="1">
              <w:r w:rsidR="00652065" w:rsidRPr="000C7368">
                <w:rPr>
                  <w:rFonts w:ascii="Arial" w:eastAsia="Times New Roman" w:hAnsi="Arial" w:cs="Arial"/>
                  <w:sz w:val="16"/>
                  <w:szCs w:val="16"/>
                  <w:lang w:eastAsia="fr-FR"/>
                </w:rPr>
                <w:t>PI 2015-058 G1"1/4NBR 1115 MIC 10</w:t>
              </w:r>
            </w:hyperlink>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MAHLE</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0Z4</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A compléter dans le sujet</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3" w:tgtFrame="_parent" w:history="1">
              <w:r w:rsidR="00652065" w:rsidRPr="000C7368">
                <w:rPr>
                  <w:rFonts w:ascii="Arial" w:eastAsia="Times New Roman" w:hAnsi="Arial" w:cs="Arial"/>
                  <w:sz w:val="16"/>
                  <w:szCs w:val="16"/>
                  <w:lang w:eastAsia="fr-FR"/>
                </w:rPr>
                <w:t>PWO</w:t>
              </w:r>
            </w:hyperlink>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OILTECH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F44EAB">
        <w:trPr>
          <w:trHeight w:val="3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0C7368" w:rsidP="000C7368">
            <w:pPr>
              <w:rPr>
                <w:rFonts w:ascii="Arial" w:eastAsia="Times New Roman" w:hAnsi="Arial" w:cs="Arial"/>
                <w:sz w:val="16"/>
                <w:szCs w:val="16"/>
                <w:lang w:eastAsia="fr-FR"/>
              </w:rPr>
            </w:pPr>
            <w:r w:rsidRPr="000C7368">
              <w:rPr>
                <w:rFonts w:ascii="Arial" w:eastAsia="Times New Roman" w:hAnsi="Arial" w:cs="Arial"/>
                <w:b/>
                <w:bCs/>
                <w:sz w:val="16"/>
                <w:szCs w:val="16"/>
                <w:lang w:eastAsia="fr-FR"/>
              </w:rPr>
              <w:t>BLOC D'INJECTION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574991" w:rsidRPr="000C7368" w:rsidTr="00211FC7">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M4</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Prise de pression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652065" w:rsidRPr="000C7368" w:rsidTr="000C7368">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1V1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4" w:tgtFrame="_parent" w:history="1">
              <w:r w:rsidR="00652065" w:rsidRPr="000C7368">
                <w:rPr>
                  <w:rFonts w:ascii="Arial" w:eastAsia="Times New Roman" w:hAnsi="Arial" w:cs="Arial"/>
                  <w:sz w:val="16"/>
                  <w:szCs w:val="16"/>
                  <w:lang w:eastAsia="fr-FR"/>
                </w:rPr>
                <w:t>4WE6 W62/EG 24 N9 K4 - R 900 568 233</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1V2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5" w:tgtFrame="_parent" w:history="1">
              <w:r w:rsidR="00652065" w:rsidRPr="000C7368">
                <w:rPr>
                  <w:rFonts w:ascii="Arial" w:eastAsia="Times New Roman" w:hAnsi="Arial" w:cs="Arial"/>
                  <w:sz w:val="16"/>
                  <w:szCs w:val="16"/>
                  <w:lang w:eastAsia="fr-FR"/>
                </w:rPr>
                <w:t>5-4WE10 J 2 B33/CG24 N9 K4 - R 900 522 301</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1V3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6" w:tgtFrame="_parent" w:history="1">
              <w:r w:rsidR="00652065" w:rsidRPr="000C7368">
                <w:rPr>
                  <w:rFonts w:ascii="Arial" w:eastAsia="Times New Roman" w:hAnsi="Arial" w:cs="Arial"/>
                  <w:sz w:val="16"/>
                  <w:szCs w:val="16"/>
                  <w:lang w:eastAsia="fr-FR"/>
                </w:rPr>
                <w:t>5-4WE10 J 2 B33/CG24 N9 K4 - R 900 522 301</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1V4</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de retenue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0 810 040 910</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1V6</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Vanne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1A1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Vérin</w:t>
            </w:r>
            <w:r w:rsidR="001F141E">
              <w:rPr>
                <w:rFonts w:ascii="Arial" w:eastAsia="Times New Roman" w:hAnsi="Arial" w:cs="Arial"/>
                <w:sz w:val="16"/>
                <w:szCs w:val="16"/>
                <w:lang w:eastAsia="fr-FR"/>
              </w:rPr>
              <w:t xml:space="preserve"> d'avance unité d'injection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1A2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Vérin</w:t>
            </w:r>
            <w:r w:rsidR="001F141E">
              <w:rPr>
                <w:rFonts w:ascii="Arial" w:eastAsia="Times New Roman" w:hAnsi="Arial" w:cs="Arial"/>
                <w:sz w:val="16"/>
                <w:szCs w:val="16"/>
                <w:lang w:eastAsia="fr-FR"/>
              </w:rPr>
              <w:t xml:space="preserve"> d'injection polymère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574991" w:rsidRPr="000C7368" w:rsidTr="00211FC7">
        <w:trPr>
          <w:trHeight w:val="24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1A3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Moteur hydraulique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A4404B" w:rsidP="00211FC7">
            <w:pPr>
              <w:jc w:val="left"/>
              <w:rPr>
                <w:rFonts w:ascii="Arial" w:eastAsia="Times New Roman" w:hAnsi="Arial" w:cs="Arial"/>
                <w:sz w:val="16"/>
                <w:szCs w:val="16"/>
                <w:lang w:eastAsia="fr-FR"/>
              </w:rPr>
            </w:pPr>
            <w:hyperlink r:id="rId27" w:tgtFrame="_parent" w:history="1">
              <w:r w:rsidR="00574991" w:rsidRPr="000C7368">
                <w:rPr>
                  <w:rFonts w:ascii="Arial" w:eastAsia="Times New Roman" w:hAnsi="Arial" w:cs="Arial"/>
                  <w:sz w:val="16"/>
                  <w:szCs w:val="16"/>
                  <w:lang w:eastAsia="fr-FR"/>
                </w:rPr>
                <w:t>OMR 100 151-0243</w:t>
              </w:r>
            </w:hyperlink>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SAUER</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652065" w:rsidRPr="000C7368" w:rsidTr="000C7368">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1S</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nil"/>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Capteur de pression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TPSA-T-1-P-B41D-T-V-XP4,6</w:t>
            </w:r>
          </w:p>
        </w:tc>
        <w:tc>
          <w:tcPr>
            <w:tcW w:w="1239" w:type="dxa"/>
            <w:tcBorders>
              <w:top w:val="nil"/>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ENDEL</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1Z</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Manomètre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0C7368" w:rsidRPr="000C7368" w:rsidTr="000C7368">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rsidR="000C7368" w:rsidRPr="000C7368" w:rsidRDefault="000C7368" w:rsidP="00652065">
            <w:pPr>
              <w:rPr>
                <w:rFonts w:ascii="Arial" w:eastAsia="Times New Roman" w:hAnsi="Arial" w:cs="Arial"/>
                <w:sz w:val="16"/>
                <w:szCs w:val="16"/>
                <w:lang w:eastAsia="fr-FR"/>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C7368" w:rsidRPr="000C7368" w:rsidRDefault="000C7368" w:rsidP="00652065">
            <w:pPr>
              <w:rPr>
                <w:rFonts w:ascii="Arial" w:eastAsia="Times New Roman" w:hAnsi="Arial" w:cs="Arial"/>
                <w:sz w:val="16"/>
                <w:szCs w:val="16"/>
                <w:lang w:eastAsia="fr-FR"/>
              </w:rPr>
            </w:pPr>
          </w:p>
        </w:tc>
        <w:tc>
          <w:tcPr>
            <w:tcW w:w="0" w:type="auto"/>
            <w:vMerge w:val="restart"/>
            <w:tcBorders>
              <w:top w:val="nil"/>
              <w:left w:val="single" w:sz="4" w:space="0" w:color="auto"/>
              <w:bottom w:val="single" w:sz="4" w:space="0" w:color="000000"/>
              <w:right w:val="nil"/>
            </w:tcBorders>
            <w:shd w:val="clear" w:color="auto" w:fill="auto"/>
            <w:noWrap/>
            <w:vAlign w:val="center"/>
            <w:hideMark/>
          </w:tcPr>
          <w:p w:rsidR="000C7368" w:rsidRPr="000C7368" w:rsidRDefault="000C7368" w:rsidP="00652065">
            <w:pPr>
              <w:rPr>
                <w:rFonts w:ascii="Arial" w:eastAsia="Times New Roman" w:hAnsi="Arial" w:cs="Arial"/>
                <w:b/>
                <w:bCs/>
                <w:sz w:val="16"/>
                <w:szCs w:val="16"/>
                <w:lang w:eastAsia="fr-FR"/>
              </w:rPr>
            </w:pPr>
            <w:r w:rsidRPr="000C7368">
              <w:rPr>
                <w:rFonts w:ascii="Arial" w:eastAsia="Times New Roman" w:hAnsi="Arial" w:cs="Arial"/>
                <w:b/>
                <w:bCs/>
                <w:sz w:val="16"/>
                <w:szCs w:val="16"/>
                <w:lang w:eastAsia="fr-FR"/>
              </w:rPr>
              <w:t>BLOC DE FERMETURE ET EJECTION</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C7368" w:rsidRPr="000C7368" w:rsidRDefault="000C7368" w:rsidP="00652065">
            <w:pPr>
              <w:jc w:val="left"/>
              <w:rPr>
                <w:rFonts w:ascii="Arial" w:eastAsia="Times New Roman" w:hAnsi="Arial" w:cs="Arial"/>
                <w:sz w:val="16"/>
                <w:szCs w:val="16"/>
                <w:lang w:eastAsia="fr-FR"/>
              </w:rPr>
            </w:pPr>
          </w:p>
        </w:tc>
        <w:tc>
          <w:tcPr>
            <w:tcW w:w="1239" w:type="dxa"/>
            <w:vMerge w:val="restart"/>
            <w:tcBorders>
              <w:top w:val="nil"/>
              <w:left w:val="nil"/>
              <w:right w:val="single" w:sz="8" w:space="0" w:color="auto"/>
            </w:tcBorders>
            <w:shd w:val="clear" w:color="auto" w:fill="auto"/>
            <w:noWrap/>
            <w:vAlign w:val="center"/>
            <w:hideMark/>
          </w:tcPr>
          <w:p w:rsidR="000C7368" w:rsidRPr="000C7368" w:rsidRDefault="000C7368"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0C7368" w:rsidRPr="000C7368" w:rsidRDefault="000C7368" w:rsidP="00652065">
            <w:pPr>
              <w:jc w:val="left"/>
              <w:rPr>
                <w:rFonts w:ascii="Arial" w:eastAsia="Times New Roman" w:hAnsi="Arial" w:cs="Arial"/>
                <w:sz w:val="16"/>
                <w:szCs w:val="16"/>
                <w:lang w:eastAsia="fr-FR"/>
              </w:rPr>
            </w:pPr>
          </w:p>
        </w:tc>
      </w:tr>
      <w:tr w:rsidR="000C7368" w:rsidRPr="000C7368" w:rsidTr="007774B8">
        <w:trPr>
          <w:trHeight w:val="234"/>
        </w:trPr>
        <w:tc>
          <w:tcPr>
            <w:tcW w:w="0" w:type="auto"/>
            <w:vMerge/>
            <w:tcBorders>
              <w:top w:val="nil"/>
              <w:left w:val="single" w:sz="8" w:space="0" w:color="auto"/>
              <w:bottom w:val="single" w:sz="4" w:space="0" w:color="000000"/>
              <w:right w:val="single" w:sz="4" w:space="0" w:color="auto"/>
            </w:tcBorders>
            <w:vAlign w:val="center"/>
            <w:hideMark/>
          </w:tcPr>
          <w:p w:rsidR="000C7368" w:rsidRPr="000C7368" w:rsidRDefault="000C7368" w:rsidP="00652065">
            <w:pPr>
              <w:jc w:val="left"/>
              <w:rPr>
                <w:rFonts w:ascii="Arial" w:eastAsia="Times New Roman" w:hAnsi="Arial" w:cs="Arial"/>
                <w:sz w:val="16"/>
                <w:szCs w:val="16"/>
                <w:lang w:eastAsia="fr-FR"/>
              </w:rPr>
            </w:pPr>
          </w:p>
        </w:tc>
        <w:tc>
          <w:tcPr>
            <w:tcW w:w="0" w:type="auto"/>
            <w:vMerge/>
            <w:tcBorders>
              <w:top w:val="nil"/>
              <w:left w:val="single" w:sz="4" w:space="0" w:color="auto"/>
              <w:bottom w:val="single" w:sz="4" w:space="0" w:color="000000"/>
              <w:right w:val="single" w:sz="4" w:space="0" w:color="auto"/>
            </w:tcBorders>
            <w:vAlign w:val="center"/>
            <w:hideMark/>
          </w:tcPr>
          <w:p w:rsidR="000C7368" w:rsidRPr="000C7368" w:rsidRDefault="000C7368" w:rsidP="00652065">
            <w:pPr>
              <w:jc w:val="left"/>
              <w:rPr>
                <w:rFonts w:ascii="Arial" w:eastAsia="Times New Roman" w:hAnsi="Arial" w:cs="Arial"/>
                <w:sz w:val="16"/>
                <w:szCs w:val="16"/>
                <w:lang w:eastAsia="fr-FR"/>
              </w:rPr>
            </w:pPr>
          </w:p>
        </w:tc>
        <w:tc>
          <w:tcPr>
            <w:tcW w:w="0" w:type="auto"/>
            <w:vMerge/>
            <w:tcBorders>
              <w:top w:val="nil"/>
              <w:left w:val="single" w:sz="4" w:space="0" w:color="auto"/>
              <w:bottom w:val="single" w:sz="4" w:space="0" w:color="000000"/>
              <w:right w:val="nil"/>
            </w:tcBorders>
            <w:vAlign w:val="center"/>
            <w:hideMark/>
          </w:tcPr>
          <w:p w:rsidR="000C7368" w:rsidRPr="000C7368" w:rsidRDefault="000C7368" w:rsidP="00652065">
            <w:pPr>
              <w:jc w:val="left"/>
              <w:rPr>
                <w:rFonts w:ascii="Arial" w:eastAsia="Times New Roman" w:hAnsi="Arial" w:cs="Arial"/>
                <w:b/>
                <w:bCs/>
                <w:sz w:val="16"/>
                <w:szCs w:val="16"/>
                <w:lang w:eastAsia="fr-FR"/>
              </w:rPr>
            </w:pPr>
          </w:p>
        </w:tc>
        <w:tc>
          <w:tcPr>
            <w:tcW w:w="0" w:type="auto"/>
            <w:vMerge/>
            <w:tcBorders>
              <w:top w:val="nil"/>
              <w:left w:val="single" w:sz="4" w:space="0" w:color="auto"/>
              <w:bottom w:val="single" w:sz="4" w:space="0" w:color="000000"/>
              <w:right w:val="single" w:sz="4" w:space="0" w:color="auto"/>
            </w:tcBorders>
            <w:vAlign w:val="center"/>
            <w:hideMark/>
          </w:tcPr>
          <w:p w:rsidR="000C7368" w:rsidRPr="000C7368" w:rsidRDefault="000C7368" w:rsidP="00652065">
            <w:pPr>
              <w:jc w:val="left"/>
              <w:rPr>
                <w:rFonts w:ascii="Arial" w:eastAsia="Times New Roman" w:hAnsi="Arial" w:cs="Arial"/>
                <w:sz w:val="16"/>
                <w:szCs w:val="16"/>
                <w:lang w:eastAsia="fr-FR"/>
              </w:rPr>
            </w:pPr>
          </w:p>
        </w:tc>
        <w:tc>
          <w:tcPr>
            <w:tcW w:w="1239" w:type="dxa"/>
            <w:vMerge/>
            <w:tcBorders>
              <w:left w:val="nil"/>
              <w:bottom w:val="single" w:sz="4" w:space="0" w:color="auto"/>
              <w:right w:val="single" w:sz="8" w:space="0" w:color="auto"/>
            </w:tcBorders>
            <w:shd w:val="clear" w:color="auto" w:fill="auto"/>
            <w:noWrap/>
            <w:vAlign w:val="center"/>
            <w:hideMark/>
          </w:tcPr>
          <w:p w:rsidR="000C7368" w:rsidRPr="000C7368" w:rsidRDefault="000C7368"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0C7368" w:rsidRPr="000C7368" w:rsidRDefault="000C7368" w:rsidP="00652065">
            <w:pPr>
              <w:jc w:val="left"/>
              <w:rPr>
                <w:rFonts w:ascii="Arial" w:eastAsia="Times New Roman" w:hAnsi="Arial" w:cs="Arial"/>
                <w:sz w:val="16"/>
                <w:szCs w:val="16"/>
                <w:lang w:eastAsia="fr-FR"/>
              </w:rPr>
            </w:pPr>
          </w:p>
        </w:tc>
      </w:tr>
      <w:tr w:rsidR="00574991" w:rsidRPr="000C7368" w:rsidTr="00574991">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M1</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Prise de pression</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574991" w:rsidRPr="000C7368" w:rsidTr="00574991">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M2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Prise de pression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574991" w:rsidRPr="000C7368" w:rsidTr="00211FC7">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Pr>
                <w:rFonts w:ascii="Arial" w:eastAsia="Times New Roman" w:hAnsi="Arial" w:cs="Arial"/>
                <w:sz w:val="16"/>
                <w:szCs w:val="16"/>
                <w:lang w:eastAsia="fr-FR"/>
              </w:rPr>
              <w:t>M3</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Prise de pression</w:t>
            </w:r>
          </w:p>
        </w:tc>
        <w:tc>
          <w:tcPr>
            <w:tcW w:w="0" w:type="auto"/>
            <w:tcBorders>
              <w:top w:val="nil"/>
              <w:left w:val="nil"/>
              <w:bottom w:val="single" w:sz="4" w:space="0" w:color="auto"/>
              <w:right w:val="single" w:sz="4" w:space="0" w:color="auto"/>
            </w:tcBorders>
            <w:shd w:val="clear" w:color="auto" w:fill="auto"/>
            <w:noWrap/>
            <w:vAlign w:val="center"/>
            <w:hideMark/>
          </w:tcPr>
          <w:p w:rsidR="00574991" w:rsidRPr="000C7368" w:rsidRDefault="00574991" w:rsidP="00211FC7">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574991" w:rsidRPr="000C7368" w:rsidRDefault="00574991" w:rsidP="00211FC7">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574991" w:rsidRPr="000C7368" w:rsidRDefault="00574991" w:rsidP="00211FC7">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28" w:tgtFrame="_parent" w:history="1">
              <w:r w:rsidR="00652065" w:rsidRPr="000C7368">
                <w:rPr>
                  <w:rFonts w:ascii="Arial" w:eastAsia="Times New Roman" w:hAnsi="Arial" w:cs="Arial"/>
                  <w:sz w:val="16"/>
                  <w:szCs w:val="16"/>
                  <w:lang w:eastAsia="fr-FR"/>
                </w:rPr>
                <w:t>4WE10 D33/CG24 N9 K4 - R 900 589 933</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FA590C"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Étranglement</w:t>
            </w:r>
            <w:r w:rsidR="00652065" w:rsidRPr="000C7368">
              <w:rPr>
                <w:rFonts w:ascii="Arial" w:eastAsia="Times New Roman" w:hAnsi="Arial" w:cs="Arial"/>
                <w:sz w:val="16"/>
                <w:szCs w:val="16"/>
                <w:lang w:eastAsia="fr-FR"/>
              </w:rPr>
              <w:t xml:space="preserve"> 1,2 - 1/16-27NPTF</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xml:space="preserve">Distributeur de sûreté 5/2 - NG10 avec </w:t>
            </w:r>
            <w:r w:rsidR="000C7368" w:rsidRPr="000C7368">
              <w:rPr>
                <w:rFonts w:ascii="Arial" w:eastAsia="Times New Roman" w:hAnsi="Arial" w:cs="Arial"/>
                <w:sz w:val="16"/>
                <w:szCs w:val="16"/>
                <w:lang w:eastAsia="fr-FR"/>
              </w:rPr>
              <w:t>détecteur</w:t>
            </w:r>
            <w:r w:rsidRPr="000C7368">
              <w:rPr>
                <w:rFonts w:ascii="Arial" w:eastAsia="Times New Roman" w:hAnsi="Arial" w:cs="Arial"/>
                <w:sz w:val="16"/>
                <w:szCs w:val="16"/>
                <w:lang w:eastAsia="fr-FR"/>
              </w:rPr>
              <w:t xml:space="preserve"> de position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FA590C" w:rsidRDefault="00A4404B" w:rsidP="00652065">
            <w:pPr>
              <w:jc w:val="left"/>
              <w:rPr>
                <w:rFonts w:ascii="Arial" w:eastAsia="Times New Roman" w:hAnsi="Arial" w:cs="Arial"/>
                <w:sz w:val="16"/>
                <w:szCs w:val="16"/>
                <w:lang w:val="en-US" w:eastAsia="fr-FR"/>
              </w:rPr>
            </w:pPr>
            <w:hyperlink r:id="rId29" w:tgtFrame="_parent" w:history="1">
              <w:r w:rsidR="00652065" w:rsidRPr="00FA590C">
                <w:rPr>
                  <w:rFonts w:ascii="Arial" w:eastAsia="Times New Roman" w:hAnsi="Arial" w:cs="Arial"/>
                  <w:sz w:val="16"/>
                  <w:szCs w:val="16"/>
                  <w:lang w:val="en-US" w:eastAsia="fr-FR"/>
                </w:rPr>
                <w:t>5-4WE10 X84-33/CG24 K4 QMAG24 - R 900 579 940</w:t>
              </w:r>
            </w:hyperlink>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2V4</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Vis de fermeture R1/8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2V5</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FA590C"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Étranglement</w:t>
            </w:r>
            <w:r w:rsidR="00652065" w:rsidRPr="000C7368">
              <w:rPr>
                <w:rFonts w:ascii="Arial" w:eastAsia="Times New Roman" w:hAnsi="Arial" w:cs="Arial"/>
                <w:sz w:val="16"/>
                <w:szCs w:val="16"/>
                <w:lang w:eastAsia="fr-FR"/>
              </w:rPr>
              <w:t xml:space="preserve"> 0,8 - 1/16-27NPTF</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1 810 361 029</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2V6</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FA590C"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Étranglement</w:t>
            </w:r>
            <w:r w:rsidR="00652065" w:rsidRPr="000C7368">
              <w:rPr>
                <w:rFonts w:ascii="Arial" w:eastAsia="Times New Roman" w:hAnsi="Arial" w:cs="Arial"/>
                <w:sz w:val="16"/>
                <w:szCs w:val="16"/>
                <w:lang w:eastAsia="fr-FR"/>
              </w:rPr>
              <w:t xml:space="preserve"> 0,8 - 1/16-27NPTF</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1 810 361 029</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2V7</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4/2 - NG6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30" w:tgtFrame="_parent" w:history="1">
              <w:r w:rsidR="00652065" w:rsidRPr="000C7368">
                <w:rPr>
                  <w:rFonts w:ascii="Arial" w:eastAsia="Times New Roman" w:hAnsi="Arial" w:cs="Arial"/>
                  <w:sz w:val="16"/>
                  <w:szCs w:val="16"/>
                  <w:lang w:eastAsia="fr-FR"/>
                </w:rPr>
                <w:t>4WE6 Y62/24 N9 K4 - R 900 561 276</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2V8</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4/3 - NG10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31" w:tgtFrame="_parent" w:history="1">
              <w:r w:rsidR="00652065" w:rsidRPr="000C7368">
                <w:rPr>
                  <w:rFonts w:ascii="Arial" w:eastAsia="Times New Roman" w:hAnsi="Arial" w:cs="Arial"/>
                  <w:sz w:val="16"/>
                  <w:szCs w:val="16"/>
                  <w:lang w:eastAsia="fr-FR"/>
                </w:rPr>
                <w:t>5-4WE10 E67-33/CG24 N9 K4 - R 900 590 049</w:t>
              </w:r>
            </w:hyperlink>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REXROTH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2V9</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nil"/>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Clapet de retenue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6 006 007 051</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2V11</w:t>
            </w:r>
          </w:p>
        </w:tc>
        <w:tc>
          <w:tcPr>
            <w:tcW w:w="0" w:type="auto"/>
            <w:tcBorders>
              <w:top w:val="single" w:sz="4" w:space="0" w:color="auto"/>
              <w:left w:val="nil"/>
              <w:bottom w:val="nil"/>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Distributeur 4/3</w:t>
            </w:r>
          </w:p>
        </w:tc>
        <w:tc>
          <w:tcPr>
            <w:tcW w:w="0" w:type="auto"/>
            <w:tcBorders>
              <w:top w:val="single" w:sz="4" w:space="0" w:color="auto"/>
              <w:left w:val="nil"/>
              <w:bottom w:val="nil"/>
              <w:right w:val="single" w:sz="4" w:space="0" w:color="auto"/>
            </w:tcBorders>
            <w:shd w:val="clear" w:color="auto" w:fill="auto"/>
            <w:noWrap/>
            <w:vAlign w:val="center"/>
            <w:hideMark/>
          </w:tcPr>
          <w:p w:rsidR="00652065" w:rsidRPr="000C7368" w:rsidRDefault="00A4404B" w:rsidP="00652065">
            <w:pPr>
              <w:jc w:val="left"/>
              <w:rPr>
                <w:rFonts w:ascii="Arial" w:eastAsia="Times New Roman" w:hAnsi="Arial" w:cs="Arial"/>
                <w:sz w:val="16"/>
                <w:szCs w:val="16"/>
                <w:lang w:eastAsia="fr-FR"/>
              </w:rPr>
            </w:pPr>
            <w:hyperlink r:id="rId32" w:tgtFrame="_parent" w:history="1">
              <w:r w:rsidR="00652065" w:rsidRPr="000C7368">
                <w:rPr>
                  <w:rFonts w:ascii="Arial" w:eastAsia="Times New Roman" w:hAnsi="Arial" w:cs="Arial"/>
                  <w:sz w:val="16"/>
                  <w:szCs w:val="16"/>
                  <w:lang w:eastAsia="fr-FR"/>
                </w:rPr>
                <w:t>D1VW086CNJW9124V</w:t>
              </w:r>
            </w:hyperlink>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PARKER</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nil"/>
              <w:right w:val="nil"/>
            </w:tcBorders>
            <w:shd w:val="clear" w:color="auto" w:fill="auto"/>
            <w:noWrap/>
            <w:vAlign w:val="center"/>
            <w:hideMark/>
          </w:tcPr>
          <w:p w:rsidR="00652065" w:rsidRPr="000C7368" w:rsidRDefault="00B71254"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Valve de remplissage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single" w:sz="4" w:space="0" w:color="auto"/>
              <w:left w:val="nil"/>
              <w:bottom w:val="nil"/>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2V13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0 810 040 910</w:t>
            </w:r>
          </w:p>
        </w:tc>
        <w:tc>
          <w:tcPr>
            <w:tcW w:w="1239" w:type="dxa"/>
            <w:tcBorders>
              <w:top w:val="single" w:sz="4" w:space="0" w:color="auto"/>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BOSCH</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2A1</w:t>
            </w:r>
          </w:p>
        </w:tc>
        <w:tc>
          <w:tcPr>
            <w:tcW w:w="0" w:type="auto"/>
            <w:tcBorders>
              <w:top w:val="nil"/>
              <w:left w:val="nil"/>
              <w:bottom w:val="single" w:sz="4" w:space="0" w:color="auto"/>
              <w:right w:val="single" w:sz="4" w:space="0" w:color="auto"/>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bottom"/>
            <w:hideMark/>
          </w:tcPr>
          <w:p w:rsidR="00652065" w:rsidRPr="000C7368" w:rsidRDefault="00AE7EBE" w:rsidP="00652065">
            <w:pPr>
              <w:jc w:val="left"/>
              <w:rPr>
                <w:rFonts w:ascii="Arial" w:eastAsia="Times New Roman" w:hAnsi="Arial" w:cs="Arial"/>
                <w:sz w:val="16"/>
                <w:szCs w:val="16"/>
                <w:lang w:eastAsia="fr-FR"/>
              </w:rPr>
            </w:pPr>
            <w:r>
              <w:rPr>
                <w:rFonts w:ascii="Arial" w:eastAsia="Times New Roman" w:hAnsi="Arial" w:cs="Arial"/>
                <w:sz w:val="16"/>
                <w:szCs w:val="16"/>
                <w:lang w:eastAsia="fr-FR"/>
              </w:rPr>
              <w:t xml:space="preserve">Vérin double effet </w:t>
            </w:r>
          </w:p>
        </w:tc>
        <w:tc>
          <w:tcPr>
            <w:tcW w:w="0" w:type="auto"/>
            <w:tcBorders>
              <w:top w:val="nil"/>
              <w:left w:val="nil"/>
              <w:bottom w:val="single" w:sz="4" w:space="0" w:color="auto"/>
              <w:right w:val="single" w:sz="4" w:space="0" w:color="auto"/>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2A2</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Vérin</w:t>
            </w:r>
            <w:r w:rsidR="001F141E">
              <w:rPr>
                <w:rFonts w:ascii="Arial" w:eastAsia="Times New Roman" w:hAnsi="Arial" w:cs="Arial"/>
                <w:sz w:val="16"/>
                <w:szCs w:val="16"/>
                <w:lang w:eastAsia="fr-FR"/>
              </w:rPr>
              <w:t xml:space="preserve"> de fermeture moule</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2A3</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Vérin</w:t>
            </w:r>
            <w:r w:rsidR="001F141E">
              <w:rPr>
                <w:rFonts w:ascii="Arial" w:eastAsia="Times New Roman" w:hAnsi="Arial" w:cs="Arial"/>
                <w:sz w:val="16"/>
                <w:szCs w:val="16"/>
                <w:lang w:eastAsia="fr-FR"/>
              </w:rPr>
              <w:t xml:space="preserve"> d'éjecteur</w:t>
            </w:r>
          </w:p>
        </w:tc>
        <w:tc>
          <w:tcPr>
            <w:tcW w:w="0" w:type="auto"/>
            <w:tcBorders>
              <w:top w:val="nil"/>
              <w:left w:val="nil"/>
              <w:bottom w:val="single" w:sz="4"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1239" w:type="dxa"/>
            <w:tcBorders>
              <w:top w:val="nil"/>
              <w:left w:val="nil"/>
              <w:bottom w:val="single" w:sz="4"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 </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2S</w:t>
            </w:r>
          </w:p>
        </w:tc>
        <w:tc>
          <w:tcPr>
            <w:tcW w:w="0" w:type="auto"/>
            <w:tcBorders>
              <w:top w:val="nil"/>
              <w:left w:val="nil"/>
              <w:bottom w:val="single" w:sz="8" w:space="0" w:color="auto"/>
              <w:right w:val="single" w:sz="4"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1</w:t>
            </w:r>
          </w:p>
        </w:tc>
        <w:tc>
          <w:tcPr>
            <w:tcW w:w="0" w:type="auto"/>
            <w:tcBorders>
              <w:top w:val="nil"/>
              <w:left w:val="nil"/>
              <w:bottom w:val="single" w:sz="8"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Capteur de pression</w:t>
            </w:r>
          </w:p>
        </w:tc>
        <w:tc>
          <w:tcPr>
            <w:tcW w:w="0" w:type="auto"/>
            <w:tcBorders>
              <w:top w:val="nil"/>
              <w:left w:val="nil"/>
              <w:bottom w:val="single" w:sz="8" w:space="0" w:color="auto"/>
              <w:right w:val="single" w:sz="4" w:space="0" w:color="auto"/>
            </w:tcBorders>
            <w:shd w:val="clear" w:color="auto" w:fill="auto"/>
            <w:noWrap/>
            <w:vAlign w:val="center"/>
            <w:hideMark/>
          </w:tcPr>
          <w:p w:rsidR="00652065" w:rsidRPr="000C7368" w:rsidRDefault="00652065" w:rsidP="00652065">
            <w:pPr>
              <w:jc w:val="left"/>
              <w:rPr>
                <w:rFonts w:ascii="Arial" w:eastAsia="Times New Roman" w:hAnsi="Arial" w:cs="Arial"/>
                <w:sz w:val="16"/>
                <w:szCs w:val="16"/>
                <w:lang w:eastAsia="fr-FR"/>
              </w:rPr>
            </w:pPr>
            <w:r w:rsidRPr="000C7368">
              <w:rPr>
                <w:rFonts w:ascii="Arial" w:eastAsia="Times New Roman" w:hAnsi="Arial" w:cs="Arial"/>
                <w:sz w:val="16"/>
                <w:szCs w:val="16"/>
                <w:lang w:eastAsia="fr-FR"/>
              </w:rPr>
              <w:t>TPSA-T-1-P-B41D-T-V-XP4,6</w:t>
            </w:r>
          </w:p>
        </w:tc>
        <w:tc>
          <w:tcPr>
            <w:tcW w:w="1239" w:type="dxa"/>
            <w:tcBorders>
              <w:top w:val="nil"/>
              <w:left w:val="nil"/>
              <w:bottom w:val="single" w:sz="8" w:space="0" w:color="auto"/>
              <w:right w:val="single" w:sz="8" w:space="0" w:color="auto"/>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r w:rsidRPr="000C7368">
              <w:rPr>
                <w:rFonts w:ascii="Arial" w:eastAsia="Times New Roman" w:hAnsi="Arial" w:cs="Arial"/>
                <w:sz w:val="16"/>
                <w:szCs w:val="16"/>
                <w:lang w:eastAsia="fr-FR"/>
              </w:rPr>
              <w:t>ENDEL</w:t>
            </w: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Default="00652065" w:rsidP="00652065">
            <w:pPr>
              <w:jc w:val="left"/>
              <w:rPr>
                <w:rFonts w:ascii="Arial" w:eastAsia="Times New Roman" w:hAnsi="Arial" w:cs="Arial"/>
                <w:sz w:val="16"/>
                <w:szCs w:val="16"/>
                <w:lang w:eastAsia="fr-FR"/>
              </w:rPr>
            </w:pPr>
          </w:p>
          <w:p w:rsidR="00F44EAB" w:rsidRDefault="00F44EAB" w:rsidP="00652065">
            <w:pPr>
              <w:jc w:val="left"/>
              <w:rPr>
                <w:rFonts w:ascii="Arial" w:eastAsia="Times New Roman" w:hAnsi="Arial" w:cs="Arial"/>
                <w:sz w:val="16"/>
                <w:szCs w:val="16"/>
                <w:lang w:eastAsia="fr-FR"/>
              </w:rPr>
            </w:pPr>
          </w:p>
          <w:p w:rsidR="00F44EAB" w:rsidRPr="000C7368" w:rsidRDefault="00F44EAB"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38189F" w:rsidP="00652065">
            <w:pPr>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38112" behindDoc="1" locked="0" layoutInCell="1" allowOverlap="1">
                  <wp:simplePos x="0" y="0"/>
                  <wp:positionH relativeFrom="column">
                    <wp:posOffset>-8255</wp:posOffset>
                  </wp:positionH>
                  <wp:positionV relativeFrom="paragraph">
                    <wp:posOffset>-32385</wp:posOffset>
                  </wp:positionV>
                  <wp:extent cx="3147060" cy="121412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147060" cy="1214120"/>
                          </a:xfrm>
                          <a:prstGeom prst="rect">
                            <a:avLst/>
                          </a:prstGeom>
                          <a:noFill/>
                          <a:ln w="9525">
                            <a:noFill/>
                            <a:miter lim="800000"/>
                            <a:headEnd/>
                            <a:tailEnd/>
                          </a:ln>
                        </pic:spPr>
                      </pic:pic>
                    </a:graphicData>
                  </a:graphic>
                </wp:anchor>
              </w:drawing>
            </w: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2A5FA0" w:rsidP="00652065">
            <w:pPr>
              <w:jc w:val="left"/>
              <w:rPr>
                <w:rFonts w:ascii="Arial" w:eastAsia="Times New Roman" w:hAnsi="Arial" w:cs="Arial"/>
                <w:sz w:val="16"/>
                <w:szCs w:val="16"/>
                <w:lang w:eastAsia="fr-FR"/>
              </w:rPr>
            </w:pPr>
            <w:r w:rsidRPr="002A5FA0">
              <w:rPr>
                <w:rFonts w:ascii="Arial" w:eastAsia="Times New Roman" w:hAnsi="Arial" w:cs="Arial"/>
                <w:noProof/>
                <w:sz w:val="16"/>
                <w:szCs w:val="16"/>
                <w:lang w:eastAsia="fr-FR"/>
              </w:rPr>
              <w:drawing>
                <wp:anchor distT="0" distB="0" distL="114300" distR="114300" simplePos="0" relativeHeight="251758592" behindDoc="1" locked="0" layoutInCell="1" allowOverlap="1">
                  <wp:simplePos x="0" y="0"/>
                  <wp:positionH relativeFrom="column">
                    <wp:posOffset>1602740</wp:posOffset>
                  </wp:positionH>
                  <wp:positionV relativeFrom="paragraph">
                    <wp:posOffset>249555</wp:posOffset>
                  </wp:positionV>
                  <wp:extent cx="1352550" cy="552450"/>
                  <wp:effectExtent l="19050" t="0" r="0" b="0"/>
                  <wp:wrapNone/>
                  <wp:docPr id="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358900" cy="559435"/>
                          </a:xfrm>
                          <a:prstGeom prst="rect">
                            <a:avLst/>
                          </a:prstGeom>
                          <a:noFill/>
                          <a:ln w="9525">
                            <a:noFill/>
                            <a:miter lim="800000"/>
                            <a:headEnd/>
                            <a:tailEnd/>
                          </a:ln>
                        </pic:spPr>
                      </pic:pic>
                    </a:graphicData>
                  </a:graphic>
                </wp:anchor>
              </w:drawing>
            </w:r>
            <w:r w:rsidR="0038189F">
              <w:rPr>
                <w:rFonts w:ascii="Arial" w:eastAsia="Times New Roman" w:hAnsi="Arial" w:cs="Arial"/>
                <w:noProof/>
                <w:sz w:val="16"/>
                <w:szCs w:val="16"/>
                <w:lang w:eastAsia="fr-FR"/>
              </w:rPr>
              <w:drawing>
                <wp:anchor distT="0" distB="0" distL="114300" distR="114300" simplePos="0" relativeHeight="251739136" behindDoc="1" locked="0" layoutInCell="1" allowOverlap="1">
                  <wp:simplePos x="0" y="0"/>
                  <wp:positionH relativeFrom="column">
                    <wp:posOffset>-44450</wp:posOffset>
                  </wp:positionH>
                  <wp:positionV relativeFrom="paragraph">
                    <wp:posOffset>-39370</wp:posOffset>
                  </wp:positionV>
                  <wp:extent cx="1072515" cy="1200785"/>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072515" cy="1200785"/>
                          </a:xfrm>
                          <a:prstGeom prst="rect">
                            <a:avLst/>
                          </a:prstGeom>
                          <a:noFill/>
                          <a:ln w="9525">
                            <a:noFill/>
                            <a:miter lim="800000"/>
                            <a:headEnd/>
                            <a:tailEnd/>
                          </a:ln>
                        </pic:spPr>
                      </pic:pic>
                    </a:graphicData>
                  </a:graphic>
                </wp:anchor>
              </w:drawing>
            </w:r>
          </w:p>
        </w:tc>
        <w:tc>
          <w:tcPr>
            <w:tcW w:w="1239" w:type="dxa"/>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38189F">
        <w:trPr>
          <w:trHeight w:val="422"/>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FD72F8" w:rsidP="00652065">
            <w:pPr>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62688" behindDoc="1" locked="0" layoutInCell="1" allowOverlap="1">
                  <wp:simplePos x="0" y="0"/>
                  <wp:positionH relativeFrom="column">
                    <wp:posOffset>166370</wp:posOffset>
                  </wp:positionH>
                  <wp:positionV relativeFrom="paragraph">
                    <wp:posOffset>53975</wp:posOffset>
                  </wp:positionV>
                  <wp:extent cx="2971165" cy="3174365"/>
                  <wp:effectExtent l="19050" t="0" r="635" b="0"/>
                  <wp:wrapNone/>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971165" cy="3174365"/>
                          </a:xfrm>
                          <a:prstGeom prst="rect">
                            <a:avLst/>
                          </a:prstGeom>
                          <a:noFill/>
                          <a:ln w="9525">
                            <a:noFill/>
                            <a:miter lim="800000"/>
                            <a:headEnd/>
                            <a:tailEnd/>
                          </a:ln>
                        </pic:spPr>
                      </pic:pic>
                    </a:graphicData>
                  </a:graphic>
                </wp:anchor>
              </w:drawing>
            </w: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A4404B" w:rsidP="00652065">
            <w:pPr>
              <w:jc w:val="left"/>
              <w:rPr>
                <w:rFonts w:ascii="Arial" w:eastAsia="Times New Roman" w:hAnsi="Arial" w:cs="Arial"/>
                <w:sz w:val="16"/>
                <w:szCs w:val="16"/>
                <w:lang w:eastAsia="fr-FR"/>
              </w:rPr>
            </w:pPr>
            <w:r w:rsidRPr="00A4404B">
              <w:rPr>
                <w:rFonts w:ascii="Arial" w:hAnsi="Arial" w:cs="Arial"/>
                <w:noProof/>
                <w:sz w:val="24"/>
                <w:szCs w:val="24"/>
                <w:lang w:eastAsia="fr-FR"/>
              </w:rPr>
              <w:pict>
                <v:shape id="_x0000_s1079" type="#_x0000_t75" style="position:absolute;margin-left:92.75pt;margin-top:8.4pt;width:124.95pt;height:207.6pt;z-index:-251572224;mso-position-horizontal-relative:text;mso-position-vertical-relative:text">
                  <v:imagedata r:id="rId37" o:title=""/>
                </v:shape>
                <o:OLEObject Type="Embed" ProgID="Visio.Drawing.6" ShapeID="_x0000_s1079" DrawAspect="Content" ObjectID="_1483771665" r:id="rId38"/>
              </w:pict>
            </w: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A4404B" w:rsidP="00652065">
            <w:pPr>
              <w:jc w:val="left"/>
              <w:rPr>
                <w:rFonts w:ascii="Arial" w:eastAsia="Times New Roman" w:hAnsi="Arial" w:cs="Arial"/>
                <w:sz w:val="16"/>
                <w:szCs w:val="16"/>
                <w:lang w:eastAsia="fr-FR"/>
              </w:rPr>
            </w:pPr>
            <w:r>
              <w:rPr>
                <w:rFonts w:ascii="Arial" w:eastAsia="Times New Roman" w:hAnsi="Arial" w:cs="Arial"/>
                <w:noProof/>
                <w:sz w:val="16"/>
                <w:szCs w:val="16"/>
                <w:lang w:eastAsia="fr-FR"/>
              </w:rPr>
              <w:pict>
                <v:shape id="_x0000_s1084" type="#_x0000_t32" style="position:absolute;margin-left:39.2pt;margin-top:10.55pt;width:0;height:603pt;flip:y;z-index:-251559936;mso-position-horizontal-relative:text;mso-position-vertical-relative:text" o:connectortype="straight"/>
              </w:pict>
            </w: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B5E76" w:rsidP="00652065">
            <w:pPr>
              <w:jc w:val="left"/>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66784" behindDoc="1" locked="0" layoutInCell="1" allowOverlap="1">
                  <wp:simplePos x="0" y="0"/>
                  <wp:positionH relativeFrom="column">
                    <wp:posOffset>871855</wp:posOffset>
                  </wp:positionH>
                  <wp:positionV relativeFrom="paragraph">
                    <wp:posOffset>101600</wp:posOffset>
                  </wp:positionV>
                  <wp:extent cx="2542540" cy="4347210"/>
                  <wp:effectExtent l="19050" t="0" r="0" b="0"/>
                  <wp:wrapNone/>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542540" cy="4347210"/>
                          </a:xfrm>
                          <a:prstGeom prst="rect">
                            <a:avLst/>
                          </a:prstGeom>
                          <a:noFill/>
                          <a:ln w="9525">
                            <a:noFill/>
                            <a:miter lim="800000"/>
                            <a:headEnd/>
                            <a:tailEnd/>
                          </a:ln>
                        </pic:spPr>
                      </pic:pic>
                    </a:graphicData>
                  </a:graphic>
                </wp:anchor>
              </w:drawing>
            </w: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B5E76" w:rsidP="00652065">
            <w:pPr>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65760" behindDoc="0" locked="0" layoutInCell="1" allowOverlap="1">
                  <wp:simplePos x="0" y="0"/>
                  <wp:positionH relativeFrom="column">
                    <wp:posOffset>45720</wp:posOffset>
                  </wp:positionH>
                  <wp:positionV relativeFrom="paragraph">
                    <wp:posOffset>15240</wp:posOffset>
                  </wp:positionV>
                  <wp:extent cx="748665" cy="4779010"/>
                  <wp:effectExtent l="19050" t="0" r="0" b="0"/>
                  <wp:wrapNone/>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l="-88" r="83168"/>
                          <a:stretch>
                            <a:fillRect/>
                          </a:stretch>
                        </pic:blipFill>
                        <pic:spPr bwMode="auto">
                          <a:xfrm>
                            <a:off x="0" y="0"/>
                            <a:ext cx="748665" cy="4779010"/>
                          </a:xfrm>
                          <a:prstGeom prst="rect">
                            <a:avLst/>
                          </a:prstGeom>
                          <a:noFill/>
                          <a:ln w="9525">
                            <a:noFill/>
                            <a:miter lim="800000"/>
                            <a:headEnd/>
                            <a:tailEnd/>
                          </a:ln>
                        </pic:spPr>
                      </pic:pic>
                    </a:graphicData>
                  </a:graphic>
                </wp:anchor>
              </w:drawing>
            </w:r>
          </w:p>
        </w:tc>
        <w:tc>
          <w:tcPr>
            <w:tcW w:w="0" w:type="auto"/>
            <w:tcBorders>
              <w:top w:val="nil"/>
              <w:left w:val="nil"/>
              <w:bottom w:val="nil"/>
              <w:right w:val="nil"/>
            </w:tcBorders>
            <w:shd w:val="clear" w:color="auto" w:fill="auto"/>
            <w:noWrap/>
            <w:vAlign w:val="bottom"/>
            <w:hideMark/>
          </w:tcPr>
          <w:p w:rsidR="00652065" w:rsidRPr="000C7368" w:rsidRDefault="00FD72F8" w:rsidP="00652065">
            <w:pPr>
              <w:jc w:val="left"/>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63712" behindDoc="1" locked="0" layoutInCell="1" allowOverlap="1">
                  <wp:simplePos x="0" y="0"/>
                  <wp:positionH relativeFrom="column">
                    <wp:posOffset>537210</wp:posOffset>
                  </wp:positionH>
                  <wp:positionV relativeFrom="paragraph">
                    <wp:posOffset>15240</wp:posOffset>
                  </wp:positionV>
                  <wp:extent cx="1887220" cy="4779010"/>
                  <wp:effectExtent l="19050" t="0" r="0" b="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l="57738"/>
                          <a:stretch>
                            <a:fillRect/>
                          </a:stretch>
                        </pic:blipFill>
                        <pic:spPr bwMode="auto">
                          <a:xfrm>
                            <a:off x="0" y="0"/>
                            <a:ext cx="1887220" cy="4779010"/>
                          </a:xfrm>
                          <a:prstGeom prst="rect">
                            <a:avLst/>
                          </a:prstGeom>
                          <a:noFill/>
                          <a:ln w="9525">
                            <a:noFill/>
                            <a:miter lim="800000"/>
                            <a:headEnd/>
                            <a:tailEnd/>
                          </a:ln>
                        </pic:spPr>
                      </pic:pic>
                    </a:graphicData>
                  </a:graphic>
                </wp:anchor>
              </w:drawing>
            </w: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Default="00652065" w:rsidP="00652065">
            <w:pPr>
              <w:jc w:val="left"/>
              <w:rPr>
                <w:rFonts w:ascii="Arial" w:eastAsia="Times New Roman" w:hAnsi="Arial" w:cs="Arial"/>
                <w:sz w:val="16"/>
                <w:szCs w:val="16"/>
                <w:lang w:eastAsia="fr-FR"/>
              </w:rPr>
            </w:pPr>
          </w:p>
          <w:p w:rsidR="00F44EAB" w:rsidRDefault="00F44EAB" w:rsidP="00652065">
            <w:pPr>
              <w:jc w:val="left"/>
              <w:rPr>
                <w:rFonts w:ascii="Arial" w:eastAsia="Times New Roman" w:hAnsi="Arial" w:cs="Arial"/>
                <w:sz w:val="16"/>
                <w:szCs w:val="16"/>
                <w:lang w:eastAsia="fr-FR"/>
              </w:rPr>
            </w:pPr>
          </w:p>
          <w:p w:rsidR="00F44EAB" w:rsidRPr="000C7368" w:rsidRDefault="00F44EAB"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A4404B" w:rsidP="00652065">
            <w:pPr>
              <w:rPr>
                <w:rFonts w:ascii="Arial" w:eastAsia="Times New Roman" w:hAnsi="Arial" w:cs="Arial"/>
                <w:sz w:val="16"/>
                <w:szCs w:val="16"/>
                <w:lang w:eastAsia="fr-FR"/>
              </w:rPr>
            </w:pPr>
            <w:r>
              <w:rPr>
                <w:rFonts w:ascii="Arial" w:eastAsia="Times New Roman" w:hAnsi="Arial" w:cs="Arial"/>
                <w:noProof/>
                <w:sz w:val="16"/>
                <w:szCs w:val="16"/>
                <w:lang w:eastAsia="fr-FR"/>
              </w:rPr>
              <w:pict>
                <v:shape id="_x0000_s1098" type="#_x0000_t202" style="position:absolute;left:0;text-align:left;margin-left:8.15pt;margin-top:7.9pt;width:506.85pt;height:32.3pt;z-index:251801600;mso-position-horizontal-relative:text;mso-position-vertical-relative:text;mso-width-relative:margin;mso-height-relative:margin;v-text-anchor:middle">
                  <v:textbox style="mso-next-textbox:#_x0000_s1098">
                    <w:txbxContent>
                      <w:p w:rsidR="00274A66" w:rsidRPr="006B3D5B" w:rsidRDefault="00274A66">
                        <w:pPr>
                          <w:rPr>
                            <w:rFonts w:ascii="Arial" w:hAnsi="Arial" w:cs="Arial"/>
                            <w:b/>
                          </w:rPr>
                        </w:pPr>
                        <w:r w:rsidRPr="006B3D5B">
                          <w:rPr>
                            <w:rFonts w:ascii="Arial" w:hAnsi="Arial" w:cs="Arial"/>
                            <w:b/>
                          </w:rPr>
                          <w:t>SCHEMA DE RACCORDEMENT DE LA CARTE VT-MRPA1</w:t>
                        </w:r>
                      </w:p>
                    </w:txbxContent>
                  </v:textbox>
                </v:shape>
              </w:pict>
            </w: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B3D5B" w:rsidP="00652065">
            <w:pPr>
              <w:rPr>
                <w:rFonts w:ascii="Arial" w:eastAsia="Times New Roman" w:hAnsi="Arial" w:cs="Arial"/>
                <w:sz w:val="16"/>
                <w:szCs w:val="16"/>
                <w:lang w:eastAsia="fr-FR"/>
              </w:rPr>
            </w:pPr>
            <w:r>
              <w:rPr>
                <w:rFonts w:ascii="Arial" w:eastAsia="Times New Roman" w:hAnsi="Arial" w:cs="Arial"/>
                <w:noProof/>
                <w:sz w:val="16"/>
                <w:szCs w:val="16"/>
                <w:lang w:eastAsia="fr-FR"/>
              </w:rPr>
              <w:drawing>
                <wp:anchor distT="0" distB="0" distL="114300" distR="114300" simplePos="0" relativeHeight="251741184" behindDoc="1" locked="0" layoutInCell="1" allowOverlap="1">
                  <wp:simplePos x="0" y="0"/>
                  <wp:positionH relativeFrom="column">
                    <wp:posOffset>33655</wp:posOffset>
                  </wp:positionH>
                  <wp:positionV relativeFrom="paragraph">
                    <wp:posOffset>1905</wp:posOffset>
                  </wp:positionV>
                  <wp:extent cx="6562725" cy="8658225"/>
                  <wp:effectExtent l="1905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t="2662" b="1890"/>
                          <a:stretch>
                            <a:fillRect/>
                          </a:stretch>
                        </pic:blipFill>
                        <pic:spPr bwMode="auto">
                          <a:xfrm>
                            <a:off x="0" y="0"/>
                            <a:ext cx="6562725" cy="8658225"/>
                          </a:xfrm>
                          <a:prstGeom prst="rect">
                            <a:avLst/>
                          </a:prstGeom>
                          <a:noFill/>
                          <a:ln w="9525">
                            <a:noFill/>
                            <a:miter lim="800000"/>
                            <a:headEnd/>
                            <a:tailEnd/>
                          </a:ln>
                        </pic:spPr>
                      </pic:pic>
                    </a:graphicData>
                  </a:graphic>
                </wp:anchor>
              </w:drawing>
            </w: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r w:rsidR="00652065" w:rsidRPr="000C7368" w:rsidTr="000C7368">
        <w:trPr>
          <w:trHeight w:val="255"/>
        </w:trPr>
        <w:tc>
          <w:tcPr>
            <w:tcW w:w="0" w:type="auto"/>
            <w:tcBorders>
              <w:top w:val="nil"/>
              <w:left w:val="nil"/>
              <w:bottom w:val="nil"/>
              <w:right w:val="nil"/>
            </w:tcBorders>
            <w:shd w:val="clear" w:color="auto" w:fill="auto"/>
            <w:noWrap/>
            <w:vAlign w:val="center"/>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0" w:type="auto"/>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1239"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c>
          <w:tcPr>
            <w:tcW w:w="457" w:type="dxa"/>
            <w:tcBorders>
              <w:top w:val="nil"/>
              <w:left w:val="nil"/>
              <w:bottom w:val="nil"/>
              <w:right w:val="nil"/>
            </w:tcBorders>
            <w:shd w:val="clear" w:color="auto" w:fill="auto"/>
            <w:noWrap/>
            <w:vAlign w:val="bottom"/>
            <w:hideMark/>
          </w:tcPr>
          <w:p w:rsidR="00652065" w:rsidRPr="000C7368" w:rsidRDefault="00652065" w:rsidP="00652065">
            <w:pPr>
              <w:jc w:val="left"/>
              <w:rPr>
                <w:rFonts w:ascii="Arial" w:eastAsia="Times New Roman" w:hAnsi="Arial" w:cs="Arial"/>
                <w:sz w:val="16"/>
                <w:szCs w:val="16"/>
                <w:lang w:eastAsia="fr-FR"/>
              </w:rPr>
            </w:pPr>
          </w:p>
        </w:tc>
      </w:tr>
    </w:tbl>
    <w:p w:rsidR="00043757" w:rsidRDefault="00043757">
      <w:pPr>
        <w:spacing w:after="200" w:line="276" w:lineRule="auto"/>
        <w:jc w:val="left"/>
        <w:rPr>
          <w:rFonts w:ascii="Arial" w:hAnsi="Arial" w:cs="Arial"/>
          <w:sz w:val="24"/>
          <w:szCs w:val="24"/>
        </w:rPr>
      </w:pPr>
    </w:p>
    <w:p w:rsidR="00A0576A" w:rsidRDefault="00A4404B">
      <w:pPr>
        <w:spacing w:after="200" w:line="276" w:lineRule="auto"/>
        <w:jc w:val="left"/>
        <w:rPr>
          <w:rFonts w:ascii="Arial" w:hAnsi="Arial" w:cs="Arial"/>
          <w:sz w:val="24"/>
          <w:szCs w:val="24"/>
        </w:rPr>
      </w:pPr>
      <w:r>
        <w:rPr>
          <w:rFonts w:ascii="Arial" w:hAnsi="Arial" w:cs="Arial"/>
          <w:noProof/>
          <w:sz w:val="24"/>
          <w:szCs w:val="24"/>
          <w:lang w:eastAsia="fr-FR"/>
        </w:rPr>
        <w:pict>
          <v:shape id="_x0000_s1103" type="#_x0000_t202" style="position:absolute;margin-left:115.7pt;margin-top:509.65pt;width:15.55pt;height:81pt;z-index:251824128" stroked="f">
            <v:textbox style="layout-flow:vertical;mso-layout-flow-alt:bottom-to-top;mso-next-textbox:#_x0000_s1103" inset="0,0,0,0">
              <w:txbxContent>
                <w:p w:rsidR="00274A66" w:rsidRDefault="00274A66">
                  <w:r>
                    <w:t>consigne 0/10 V</w:t>
                  </w:r>
                </w:p>
              </w:txbxContent>
            </v:textbox>
          </v:shape>
        </w:pict>
      </w:r>
      <w:r>
        <w:rPr>
          <w:rFonts w:ascii="Arial" w:hAnsi="Arial" w:cs="Arial"/>
          <w:noProof/>
          <w:sz w:val="24"/>
          <w:szCs w:val="24"/>
          <w:lang w:eastAsia="fr-FR"/>
        </w:rPr>
        <w:pict>
          <v:rect id="_x0000_s1108" style="position:absolute;margin-left:27.55pt;margin-top:94.9pt;width:36pt;height:315.55pt;z-index:251827200" stroked="f"/>
        </w:pict>
      </w:r>
      <w:r>
        <w:rPr>
          <w:rFonts w:ascii="Arial" w:hAnsi="Arial" w:cs="Arial"/>
          <w:noProof/>
          <w:sz w:val="24"/>
          <w:szCs w:val="24"/>
          <w:lang w:eastAsia="fr-FR"/>
        </w:rPr>
        <w:pict>
          <v:rect id="_x0000_s1085" style="position:absolute;margin-left:119pt;margin-top:379.55pt;width:12.55pt;height:13.4pt;z-index:251760640" stroked="f"/>
        </w:pict>
      </w:r>
      <w:r w:rsidR="00A0576A">
        <w:rPr>
          <w:rFonts w:ascii="Arial" w:hAnsi="Arial" w:cs="Arial"/>
          <w:sz w:val="24"/>
          <w:szCs w:val="24"/>
        </w:rPr>
        <w:br w:type="page"/>
      </w:r>
    </w:p>
    <w:p w:rsidR="00FA590C" w:rsidRDefault="00FA590C" w:rsidP="00865C94">
      <w:pPr>
        <w:spacing w:after="200" w:line="276" w:lineRule="auto"/>
        <w:jc w:val="left"/>
        <w:rPr>
          <w:rFonts w:ascii="Arial" w:hAnsi="Arial" w:cs="Arial"/>
          <w:sz w:val="24"/>
          <w:szCs w:val="24"/>
        </w:rPr>
      </w:pPr>
      <w:r>
        <w:rPr>
          <w:rFonts w:ascii="Arial" w:hAnsi="Arial" w:cs="Arial"/>
          <w:noProof/>
          <w:sz w:val="24"/>
          <w:szCs w:val="24"/>
          <w:lang w:eastAsia="fr-FR"/>
        </w:rPr>
        <w:drawing>
          <wp:anchor distT="0" distB="0" distL="114300" distR="114300" simplePos="0" relativeHeight="251787264" behindDoc="1" locked="0" layoutInCell="1" allowOverlap="1">
            <wp:simplePos x="0" y="0"/>
            <wp:positionH relativeFrom="column">
              <wp:posOffset>158750</wp:posOffset>
            </wp:positionH>
            <wp:positionV relativeFrom="paragraph">
              <wp:posOffset>2326005</wp:posOffset>
            </wp:positionV>
            <wp:extent cx="5544820" cy="716026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b="1167"/>
                    <a:stretch>
                      <a:fillRect/>
                    </a:stretch>
                  </pic:blipFill>
                  <pic:spPr bwMode="auto">
                    <a:xfrm>
                      <a:off x="0" y="0"/>
                      <a:ext cx="5544820" cy="7160260"/>
                    </a:xfrm>
                    <a:prstGeom prst="rect">
                      <a:avLst/>
                    </a:prstGeom>
                    <a:noFill/>
                    <a:ln w="9525">
                      <a:noFill/>
                      <a:miter lim="800000"/>
                      <a:headEnd/>
                      <a:tailEnd/>
                    </a:ln>
                  </pic:spPr>
                </pic:pic>
              </a:graphicData>
            </a:graphic>
          </wp:anchor>
        </w:drawing>
      </w:r>
      <w:r w:rsidR="006B3D5B">
        <w:rPr>
          <w:rFonts w:ascii="Arial" w:hAnsi="Arial" w:cs="Arial"/>
          <w:noProof/>
          <w:sz w:val="24"/>
          <w:szCs w:val="24"/>
          <w:lang w:eastAsia="fr-FR"/>
        </w:rPr>
        <w:drawing>
          <wp:anchor distT="0" distB="0" distL="114300" distR="114300" simplePos="0" relativeHeight="251789312" behindDoc="0" locked="0" layoutInCell="1" allowOverlap="1">
            <wp:simplePos x="0" y="0"/>
            <wp:positionH relativeFrom="column">
              <wp:posOffset>228349</wp:posOffset>
            </wp:positionH>
            <wp:positionV relativeFrom="paragraph">
              <wp:posOffset>195316</wp:posOffset>
            </wp:positionV>
            <wp:extent cx="3194158" cy="327804"/>
            <wp:effectExtent l="19050" t="0" r="6242"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r="20154"/>
                    <a:stretch>
                      <a:fillRect/>
                    </a:stretch>
                  </pic:blipFill>
                  <pic:spPr bwMode="auto">
                    <a:xfrm>
                      <a:off x="0" y="0"/>
                      <a:ext cx="3194158" cy="327804"/>
                    </a:xfrm>
                    <a:prstGeom prst="rect">
                      <a:avLst/>
                    </a:prstGeom>
                    <a:noFill/>
                    <a:ln w="9525">
                      <a:noFill/>
                      <a:miter lim="800000"/>
                      <a:headEnd/>
                      <a:tailEnd/>
                    </a:ln>
                  </pic:spPr>
                </pic:pic>
              </a:graphicData>
            </a:graphic>
          </wp:anchor>
        </w:drawing>
      </w:r>
      <w:r w:rsidR="006B3D5B">
        <w:rPr>
          <w:rFonts w:ascii="Arial" w:hAnsi="Arial" w:cs="Arial"/>
          <w:noProof/>
          <w:sz w:val="24"/>
          <w:szCs w:val="24"/>
          <w:lang w:eastAsia="fr-FR"/>
        </w:rPr>
        <w:drawing>
          <wp:anchor distT="0" distB="0" distL="114300" distR="114300" simplePos="0" relativeHeight="251788288" behindDoc="1" locked="0" layoutInCell="1" allowOverlap="1">
            <wp:simplePos x="0" y="0"/>
            <wp:positionH relativeFrom="column">
              <wp:posOffset>228349</wp:posOffset>
            </wp:positionH>
            <wp:positionV relativeFrom="paragraph">
              <wp:posOffset>566252</wp:posOffset>
            </wp:positionV>
            <wp:extent cx="1697606" cy="1759789"/>
            <wp:effectExtent l="1905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1697606" cy="1759789"/>
                    </a:xfrm>
                    <a:prstGeom prst="rect">
                      <a:avLst/>
                    </a:prstGeom>
                    <a:noFill/>
                    <a:ln w="9525">
                      <a:noFill/>
                      <a:miter lim="800000"/>
                      <a:headEnd/>
                      <a:tailEnd/>
                    </a:ln>
                  </pic:spPr>
                </pic:pic>
              </a:graphicData>
            </a:graphic>
          </wp:anchor>
        </w:drawing>
      </w:r>
      <w:r w:rsidR="006B3D5B">
        <w:rPr>
          <w:rFonts w:ascii="Arial" w:hAnsi="Arial" w:cs="Arial"/>
          <w:noProof/>
          <w:sz w:val="24"/>
          <w:szCs w:val="24"/>
          <w:lang w:eastAsia="fr-FR"/>
        </w:rPr>
        <w:drawing>
          <wp:anchor distT="0" distB="0" distL="114300" distR="114300" simplePos="0" relativeHeight="251785216" behindDoc="0" locked="0" layoutInCell="1" allowOverlap="1">
            <wp:simplePos x="0" y="0"/>
            <wp:positionH relativeFrom="column">
              <wp:posOffset>1945005</wp:posOffset>
            </wp:positionH>
            <wp:positionV relativeFrom="paragraph">
              <wp:posOffset>195316</wp:posOffset>
            </wp:positionV>
            <wp:extent cx="4846249" cy="2389517"/>
            <wp:effectExtent l="19050" t="0" r="0" b="0"/>
            <wp:wrapNone/>
            <wp:docPr id="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4846249" cy="2389517"/>
                    </a:xfrm>
                    <a:prstGeom prst="rect">
                      <a:avLst/>
                    </a:prstGeom>
                    <a:noFill/>
                    <a:ln w="9525">
                      <a:noFill/>
                      <a:miter lim="800000"/>
                      <a:headEnd/>
                      <a:tailEnd/>
                    </a:ln>
                  </pic:spPr>
                </pic:pic>
              </a:graphicData>
            </a:graphic>
          </wp:anchor>
        </w:drawing>
      </w: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FA590C" w:rsidRPr="00FA590C" w:rsidRDefault="00FA590C" w:rsidP="00FA590C">
      <w:pPr>
        <w:rPr>
          <w:rFonts w:ascii="Arial" w:hAnsi="Arial" w:cs="Arial"/>
          <w:sz w:val="24"/>
          <w:szCs w:val="24"/>
        </w:rPr>
      </w:pPr>
    </w:p>
    <w:p w:rsidR="00EB4342" w:rsidRPr="00562DEA" w:rsidRDefault="00EB4342" w:rsidP="00562DEA">
      <w:pPr>
        <w:tabs>
          <w:tab w:val="left" w:pos="10038"/>
        </w:tabs>
        <w:jc w:val="left"/>
        <w:rPr>
          <w:rFonts w:ascii="Arial" w:hAnsi="Arial" w:cs="Arial"/>
          <w:sz w:val="24"/>
          <w:szCs w:val="24"/>
        </w:rPr>
      </w:pPr>
    </w:p>
    <w:sectPr w:rsidR="00EB4342" w:rsidRPr="00562DEA" w:rsidSect="00562DEA">
      <w:footerReference w:type="default" r:id="rId46"/>
      <w:pgSz w:w="11906" w:h="16838"/>
      <w:pgMar w:top="425" w:right="567" w:bottom="567" w:left="567" w:header="708" w:footer="40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E66" w:rsidRDefault="00C14E66" w:rsidP="006E17A8">
      <w:r>
        <w:separator/>
      </w:r>
    </w:p>
  </w:endnote>
  <w:endnote w:type="continuationSeparator" w:id="0">
    <w:p w:rsidR="00C14E66" w:rsidRDefault="00C14E66" w:rsidP="006E17A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HDKO+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9"/>
      <w:gridCol w:w="3153"/>
      <w:gridCol w:w="1588"/>
      <w:gridCol w:w="1588"/>
    </w:tblGrid>
    <w:tr w:rsidR="00274A66" w:rsidRPr="003440C9" w:rsidTr="001B7010">
      <w:trPr>
        <w:cantSplit/>
        <w:trHeight w:hRule="exact" w:val="284"/>
      </w:trPr>
      <w:tc>
        <w:tcPr>
          <w:tcW w:w="4389" w:type="dxa"/>
          <w:vAlign w:val="center"/>
        </w:tcPr>
        <w:p w:rsidR="00274A66" w:rsidRPr="003440C9" w:rsidRDefault="00274A66" w:rsidP="000D27FB">
          <w:pPr>
            <w:jc w:val="left"/>
            <w:rPr>
              <w:rFonts w:ascii="Arial" w:hAnsi="Arial" w:cs="Arial"/>
              <w:sz w:val="20"/>
              <w:szCs w:val="20"/>
            </w:rPr>
          </w:pPr>
          <w:r>
            <w:rPr>
              <w:rFonts w:ascii="Arial" w:hAnsi="Arial" w:cs="Arial"/>
              <w:sz w:val="20"/>
              <w:szCs w:val="20"/>
            </w:rPr>
            <w:t>M.C.  IV : MIOP</w:t>
          </w:r>
        </w:p>
      </w:tc>
      <w:tc>
        <w:tcPr>
          <w:tcW w:w="3153" w:type="dxa"/>
          <w:vAlign w:val="center"/>
        </w:tcPr>
        <w:p w:rsidR="00274A66" w:rsidRPr="003440C9" w:rsidRDefault="00274A66" w:rsidP="00652065">
          <w:pPr>
            <w:rPr>
              <w:rFonts w:ascii="Arial" w:hAnsi="Arial" w:cs="Arial"/>
              <w:sz w:val="20"/>
              <w:szCs w:val="20"/>
            </w:rPr>
          </w:pPr>
          <w:r w:rsidRPr="003440C9">
            <w:rPr>
              <w:rFonts w:ascii="Arial" w:hAnsi="Arial" w:cs="Arial"/>
              <w:sz w:val="20"/>
              <w:szCs w:val="20"/>
            </w:rPr>
            <w:t>Code :</w:t>
          </w:r>
          <w:r w:rsidR="001B7010">
            <w:rPr>
              <w:rFonts w:ascii="Arial" w:hAnsi="Arial" w:cs="Arial"/>
              <w:sz w:val="20"/>
              <w:szCs w:val="20"/>
            </w:rPr>
            <w:t xml:space="preserve"> 1511NC-MCMIOP TA</w:t>
          </w:r>
        </w:p>
      </w:tc>
      <w:tc>
        <w:tcPr>
          <w:tcW w:w="1588" w:type="dxa"/>
          <w:vAlign w:val="center"/>
        </w:tcPr>
        <w:p w:rsidR="00274A66" w:rsidRPr="003440C9" w:rsidRDefault="00274A66" w:rsidP="00326BE3">
          <w:pPr>
            <w:rPr>
              <w:rFonts w:ascii="Arial" w:hAnsi="Arial" w:cs="Arial"/>
              <w:sz w:val="20"/>
              <w:szCs w:val="20"/>
            </w:rPr>
          </w:pPr>
          <w:r w:rsidRPr="003440C9">
            <w:rPr>
              <w:rFonts w:ascii="Arial" w:hAnsi="Arial" w:cs="Arial"/>
              <w:sz w:val="20"/>
              <w:szCs w:val="20"/>
            </w:rPr>
            <w:t>Session 201</w:t>
          </w:r>
          <w:r>
            <w:rPr>
              <w:rFonts w:ascii="Arial" w:hAnsi="Arial" w:cs="Arial"/>
              <w:sz w:val="20"/>
              <w:szCs w:val="20"/>
            </w:rPr>
            <w:t>5</w:t>
          </w:r>
        </w:p>
      </w:tc>
      <w:tc>
        <w:tcPr>
          <w:tcW w:w="1588" w:type="dxa"/>
          <w:vAlign w:val="center"/>
        </w:tcPr>
        <w:p w:rsidR="00274A66" w:rsidRPr="003440C9" w:rsidRDefault="00274A66" w:rsidP="00652065">
          <w:pPr>
            <w:rPr>
              <w:rFonts w:ascii="Arial Black" w:hAnsi="Arial Black" w:cs="Arial"/>
              <w:b/>
              <w:sz w:val="20"/>
              <w:szCs w:val="20"/>
            </w:rPr>
          </w:pPr>
          <w:r>
            <w:rPr>
              <w:rFonts w:ascii="Arial Black" w:hAnsi="Arial Black" w:cs="Arial"/>
              <w:b/>
              <w:sz w:val="20"/>
              <w:szCs w:val="20"/>
            </w:rPr>
            <w:t>DT</w:t>
          </w:r>
        </w:p>
      </w:tc>
    </w:tr>
    <w:tr w:rsidR="00274A66" w:rsidRPr="003440C9" w:rsidTr="001B7010">
      <w:trPr>
        <w:cantSplit/>
        <w:trHeight w:hRule="exact" w:val="284"/>
      </w:trPr>
      <w:tc>
        <w:tcPr>
          <w:tcW w:w="4389" w:type="dxa"/>
          <w:vAlign w:val="center"/>
        </w:tcPr>
        <w:p w:rsidR="00274A66" w:rsidRPr="003440C9" w:rsidRDefault="00274A66" w:rsidP="000D27FB">
          <w:pPr>
            <w:jc w:val="left"/>
            <w:rPr>
              <w:rFonts w:ascii="Arial" w:hAnsi="Arial" w:cs="Arial"/>
              <w:sz w:val="20"/>
              <w:szCs w:val="20"/>
            </w:rPr>
          </w:pPr>
          <w:r w:rsidRPr="003440C9">
            <w:rPr>
              <w:rFonts w:ascii="Arial" w:hAnsi="Arial" w:cs="Arial"/>
              <w:sz w:val="20"/>
              <w:szCs w:val="20"/>
            </w:rPr>
            <w:t>Épreuve :</w:t>
          </w:r>
          <w:r>
            <w:rPr>
              <w:rFonts w:ascii="Arial" w:hAnsi="Arial" w:cs="Arial"/>
              <w:sz w:val="20"/>
              <w:szCs w:val="20"/>
            </w:rPr>
            <w:t xml:space="preserve"> E1-U1</w:t>
          </w:r>
        </w:p>
      </w:tc>
      <w:tc>
        <w:tcPr>
          <w:tcW w:w="3153" w:type="dxa"/>
          <w:vAlign w:val="center"/>
        </w:tcPr>
        <w:p w:rsidR="00274A66" w:rsidRPr="003440C9" w:rsidRDefault="00274A66" w:rsidP="00652065">
          <w:pPr>
            <w:rPr>
              <w:rFonts w:ascii="Arial" w:hAnsi="Arial" w:cs="Arial"/>
              <w:sz w:val="20"/>
              <w:szCs w:val="20"/>
            </w:rPr>
          </w:pPr>
          <w:r w:rsidRPr="003440C9">
            <w:rPr>
              <w:rFonts w:ascii="Arial" w:hAnsi="Arial" w:cs="Arial"/>
              <w:sz w:val="20"/>
              <w:szCs w:val="20"/>
            </w:rPr>
            <w:t>Durée :</w:t>
          </w:r>
          <w:r>
            <w:rPr>
              <w:rFonts w:ascii="Arial" w:hAnsi="Arial" w:cs="Arial"/>
              <w:sz w:val="20"/>
              <w:szCs w:val="20"/>
            </w:rPr>
            <w:t xml:space="preserve"> 2 h</w:t>
          </w:r>
        </w:p>
      </w:tc>
      <w:tc>
        <w:tcPr>
          <w:tcW w:w="1588" w:type="dxa"/>
          <w:vAlign w:val="center"/>
        </w:tcPr>
        <w:p w:rsidR="00274A66" w:rsidRPr="003440C9" w:rsidRDefault="00274A66" w:rsidP="00652065">
          <w:pPr>
            <w:rPr>
              <w:rFonts w:ascii="Arial" w:hAnsi="Arial" w:cs="Arial"/>
              <w:sz w:val="20"/>
              <w:szCs w:val="20"/>
            </w:rPr>
          </w:pPr>
          <w:r w:rsidRPr="003440C9">
            <w:rPr>
              <w:rFonts w:ascii="Arial" w:hAnsi="Arial" w:cs="Arial"/>
              <w:sz w:val="20"/>
              <w:szCs w:val="20"/>
            </w:rPr>
            <w:t xml:space="preserve">Coefficient : </w:t>
          </w:r>
          <w:r>
            <w:rPr>
              <w:rFonts w:ascii="Arial" w:hAnsi="Arial" w:cs="Arial"/>
              <w:sz w:val="20"/>
              <w:szCs w:val="20"/>
            </w:rPr>
            <w:t>2</w:t>
          </w:r>
        </w:p>
      </w:tc>
      <w:tc>
        <w:tcPr>
          <w:tcW w:w="1588" w:type="dxa"/>
          <w:vAlign w:val="center"/>
        </w:tcPr>
        <w:p w:rsidR="00274A66" w:rsidRPr="003440C9" w:rsidRDefault="00274A66" w:rsidP="00652065">
          <w:pPr>
            <w:rPr>
              <w:rFonts w:ascii="Arial" w:hAnsi="Arial" w:cs="Arial"/>
              <w:sz w:val="20"/>
              <w:szCs w:val="20"/>
            </w:rPr>
          </w:pPr>
          <w:r w:rsidRPr="003440C9">
            <w:rPr>
              <w:rFonts w:ascii="Arial" w:hAnsi="Arial" w:cs="Arial"/>
              <w:sz w:val="20"/>
              <w:szCs w:val="20"/>
            </w:rPr>
            <w:t xml:space="preserve">Page </w:t>
          </w:r>
          <w:r w:rsidR="00A4404B" w:rsidRPr="003440C9">
            <w:rPr>
              <w:rFonts w:ascii="Arial" w:hAnsi="Arial" w:cs="Arial"/>
              <w:sz w:val="20"/>
              <w:szCs w:val="20"/>
            </w:rPr>
            <w:fldChar w:fldCharType="begin"/>
          </w:r>
          <w:r w:rsidRPr="003440C9">
            <w:rPr>
              <w:rFonts w:ascii="Arial" w:hAnsi="Arial" w:cs="Arial"/>
              <w:sz w:val="20"/>
              <w:szCs w:val="20"/>
            </w:rPr>
            <w:instrText xml:space="preserve"> PAGE   \* MERGEFORMAT </w:instrText>
          </w:r>
          <w:r w:rsidR="00A4404B" w:rsidRPr="003440C9">
            <w:rPr>
              <w:rFonts w:ascii="Arial" w:hAnsi="Arial" w:cs="Arial"/>
              <w:sz w:val="20"/>
              <w:szCs w:val="20"/>
            </w:rPr>
            <w:fldChar w:fldCharType="separate"/>
          </w:r>
          <w:r w:rsidR="00C14E66">
            <w:rPr>
              <w:rFonts w:ascii="Arial" w:hAnsi="Arial" w:cs="Arial"/>
              <w:noProof/>
              <w:sz w:val="20"/>
              <w:szCs w:val="20"/>
            </w:rPr>
            <w:t>1</w:t>
          </w:r>
          <w:r w:rsidR="00A4404B" w:rsidRPr="003440C9">
            <w:rPr>
              <w:rFonts w:ascii="Arial" w:hAnsi="Arial" w:cs="Arial"/>
              <w:sz w:val="20"/>
              <w:szCs w:val="20"/>
            </w:rPr>
            <w:fldChar w:fldCharType="end"/>
          </w:r>
          <w:r w:rsidRPr="003440C9">
            <w:rPr>
              <w:rFonts w:ascii="Arial" w:hAnsi="Arial" w:cs="Arial"/>
              <w:sz w:val="20"/>
              <w:szCs w:val="20"/>
            </w:rPr>
            <w:t>/</w:t>
          </w:r>
          <w:r>
            <w:rPr>
              <w:rFonts w:ascii="Arial" w:hAnsi="Arial" w:cs="Arial"/>
              <w:sz w:val="20"/>
              <w:szCs w:val="20"/>
            </w:rPr>
            <w:t>8</w:t>
          </w:r>
        </w:p>
      </w:tc>
    </w:tr>
  </w:tbl>
  <w:p w:rsidR="00274A66" w:rsidRDefault="00274A66" w:rsidP="00801EAD">
    <w:pPr>
      <w:pStyle w:val="Pieddepage"/>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E66" w:rsidRDefault="00C14E66" w:rsidP="006E17A8">
      <w:r>
        <w:separator/>
      </w:r>
    </w:p>
  </w:footnote>
  <w:footnote w:type="continuationSeparator" w:id="0">
    <w:p w:rsidR="00C14E66" w:rsidRDefault="00C14E66" w:rsidP="006E17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D9372F"/>
    <w:multiLevelType w:val="hybridMultilevel"/>
    <w:tmpl w:val="FD5E8D4C"/>
    <w:lvl w:ilvl="0" w:tplc="040C0011">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57"/>
  <w:drawingGridVerticalSpacing w:val="57"/>
  <w:displayHorizontalDrawingGridEvery w:val="2"/>
  <w:characterSpacingControl w:val="doNotCompress"/>
  <w:savePreviewPicture/>
  <w:hdrShapeDefaults>
    <o:shapedefaults v:ext="edit" spidmax="91138">
      <o:colormenu v:ext="edit" fillcolor="none [3213]" strokecolor="none"/>
    </o:shapedefaults>
  </w:hdrShapeDefaults>
  <w:footnotePr>
    <w:footnote w:id="-1"/>
    <w:footnote w:id="0"/>
  </w:footnotePr>
  <w:endnotePr>
    <w:endnote w:id="-1"/>
    <w:endnote w:id="0"/>
  </w:endnotePr>
  <w:compat/>
  <w:rsids>
    <w:rsidRoot w:val="006E17A8"/>
    <w:rsid w:val="00003F8F"/>
    <w:rsid w:val="000236E5"/>
    <w:rsid w:val="00043757"/>
    <w:rsid w:val="0006568C"/>
    <w:rsid w:val="00065933"/>
    <w:rsid w:val="000757B8"/>
    <w:rsid w:val="00095C1B"/>
    <w:rsid w:val="000A6AB5"/>
    <w:rsid w:val="000B4991"/>
    <w:rsid w:val="000C6C2F"/>
    <w:rsid w:val="000C7368"/>
    <w:rsid w:val="000D27FB"/>
    <w:rsid w:val="000E30FB"/>
    <w:rsid w:val="000E4A6D"/>
    <w:rsid w:val="000F6933"/>
    <w:rsid w:val="001209ED"/>
    <w:rsid w:val="0015042B"/>
    <w:rsid w:val="00196E4F"/>
    <w:rsid w:val="001A125C"/>
    <w:rsid w:val="001B4953"/>
    <w:rsid w:val="001B7010"/>
    <w:rsid w:val="001C25CF"/>
    <w:rsid w:val="001D05B7"/>
    <w:rsid w:val="001D3630"/>
    <w:rsid w:val="001D7F7A"/>
    <w:rsid w:val="001F141E"/>
    <w:rsid w:val="001F4A44"/>
    <w:rsid w:val="00200646"/>
    <w:rsid w:val="00211FC7"/>
    <w:rsid w:val="00224BF0"/>
    <w:rsid w:val="00224ECB"/>
    <w:rsid w:val="002317E7"/>
    <w:rsid w:val="00251A5D"/>
    <w:rsid w:val="00251C12"/>
    <w:rsid w:val="002649EE"/>
    <w:rsid w:val="00274A66"/>
    <w:rsid w:val="00283710"/>
    <w:rsid w:val="002A1843"/>
    <w:rsid w:val="002A5FA0"/>
    <w:rsid w:val="002E5F76"/>
    <w:rsid w:val="0031772B"/>
    <w:rsid w:val="0032120E"/>
    <w:rsid w:val="00326BE3"/>
    <w:rsid w:val="003377A8"/>
    <w:rsid w:val="00337974"/>
    <w:rsid w:val="003516DC"/>
    <w:rsid w:val="00357D9E"/>
    <w:rsid w:val="003739B7"/>
    <w:rsid w:val="0038189F"/>
    <w:rsid w:val="003A16B8"/>
    <w:rsid w:val="003A4125"/>
    <w:rsid w:val="003D188D"/>
    <w:rsid w:val="003D773A"/>
    <w:rsid w:val="004279EA"/>
    <w:rsid w:val="00446F76"/>
    <w:rsid w:val="0046379D"/>
    <w:rsid w:val="0049227E"/>
    <w:rsid w:val="004C1737"/>
    <w:rsid w:val="004C4A70"/>
    <w:rsid w:val="004D23EF"/>
    <w:rsid w:val="004D56A1"/>
    <w:rsid w:val="00505287"/>
    <w:rsid w:val="00520684"/>
    <w:rsid w:val="00532594"/>
    <w:rsid w:val="00533C48"/>
    <w:rsid w:val="00544E2F"/>
    <w:rsid w:val="005573C6"/>
    <w:rsid w:val="0056000F"/>
    <w:rsid w:val="00562DEA"/>
    <w:rsid w:val="00564742"/>
    <w:rsid w:val="005728A5"/>
    <w:rsid w:val="00574991"/>
    <w:rsid w:val="0057762E"/>
    <w:rsid w:val="005A2AD1"/>
    <w:rsid w:val="005B092C"/>
    <w:rsid w:val="005F446E"/>
    <w:rsid w:val="00601051"/>
    <w:rsid w:val="00607396"/>
    <w:rsid w:val="00614A89"/>
    <w:rsid w:val="00621D3F"/>
    <w:rsid w:val="0063585F"/>
    <w:rsid w:val="006417AF"/>
    <w:rsid w:val="00642F0F"/>
    <w:rsid w:val="00652065"/>
    <w:rsid w:val="006B3133"/>
    <w:rsid w:val="006B3D5B"/>
    <w:rsid w:val="006B5E76"/>
    <w:rsid w:val="006C61A6"/>
    <w:rsid w:val="006D357A"/>
    <w:rsid w:val="006D368F"/>
    <w:rsid w:val="006D74B9"/>
    <w:rsid w:val="006E17A8"/>
    <w:rsid w:val="006E77B1"/>
    <w:rsid w:val="00726E85"/>
    <w:rsid w:val="007774B8"/>
    <w:rsid w:val="007B5680"/>
    <w:rsid w:val="007D1B20"/>
    <w:rsid w:val="007E0ECB"/>
    <w:rsid w:val="00801C51"/>
    <w:rsid w:val="00801EAD"/>
    <w:rsid w:val="008027ED"/>
    <w:rsid w:val="008049B3"/>
    <w:rsid w:val="00814426"/>
    <w:rsid w:val="008231DC"/>
    <w:rsid w:val="008277ED"/>
    <w:rsid w:val="0084211D"/>
    <w:rsid w:val="0084728E"/>
    <w:rsid w:val="00865C94"/>
    <w:rsid w:val="008904DB"/>
    <w:rsid w:val="008A6FC9"/>
    <w:rsid w:val="008B2937"/>
    <w:rsid w:val="008F08D0"/>
    <w:rsid w:val="00925A11"/>
    <w:rsid w:val="00970106"/>
    <w:rsid w:val="00986A5D"/>
    <w:rsid w:val="00993096"/>
    <w:rsid w:val="00995FF7"/>
    <w:rsid w:val="00996175"/>
    <w:rsid w:val="009A21D7"/>
    <w:rsid w:val="009A5896"/>
    <w:rsid w:val="009B0E46"/>
    <w:rsid w:val="009B1E48"/>
    <w:rsid w:val="009B2F7D"/>
    <w:rsid w:val="009D01B2"/>
    <w:rsid w:val="00A0576A"/>
    <w:rsid w:val="00A42E9D"/>
    <w:rsid w:val="00A4404B"/>
    <w:rsid w:val="00A60257"/>
    <w:rsid w:val="00A604F9"/>
    <w:rsid w:val="00AA5354"/>
    <w:rsid w:val="00AE7EBE"/>
    <w:rsid w:val="00B02254"/>
    <w:rsid w:val="00B36E97"/>
    <w:rsid w:val="00B44235"/>
    <w:rsid w:val="00B634B2"/>
    <w:rsid w:val="00B659A5"/>
    <w:rsid w:val="00B71254"/>
    <w:rsid w:val="00B91732"/>
    <w:rsid w:val="00B97F07"/>
    <w:rsid w:val="00BB24B2"/>
    <w:rsid w:val="00BD159F"/>
    <w:rsid w:val="00BD6F82"/>
    <w:rsid w:val="00BE0C21"/>
    <w:rsid w:val="00BE39E2"/>
    <w:rsid w:val="00BE53F5"/>
    <w:rsid w:val="00BE59B1"/>
    <w:rsid w:val="00BF2211"/>
    <w:rsid w:val="00C04BE6"/>
    <w:rsid w:val="00C14E66"/>
    <w:rsid w:val="00C17133"/>
    <w:rsid w:val="00C46379"/>
    <w:rsid w:val="00C735BA"/>
    <w:rsid w:val="00C9446B"/>
    <w:rsid w:val="00CB70D4"/>
    <w:rsid w:val="00CF6D57"/>
    <w:rsid w:val="00D077EC"/>
    <w:rsid w:val="00D20275"/>
    <w:rsid w:val="00D23F29"/>
    <w:rsid w:val="00D31183"/>
    <w:rsid w:val="00D946D1"/>
    <w:rsid w:val="00DC2661"/>
    <w:rsid w:val="00DE3961"/>
    <w:rsid w:val="00DF3E49"/>
    <w:rsid w:val="00E11750"/>
    <w:rsid w:val="00E309EF"/>
    <w:rsid w:val="00E500E5"/>
    <w:rsid w:val="00E713A8"/>
    <w:rsid w:val="00E9007C"/>
    <w:rsid w:val="00EB30CD"/>
    <w:rsid w:val="00EB4342"/>
    <w:rsid w:val="00F44EAB"/>
    <w:rsid w:val="00F45A1B"/>
    <w:rsid w:val="00F535A2"/>
    <w:rsid w:val="00F97AEA"/>
    <w:rsid w:val="00FA3EE2"/>
    <w:rsid w:val="00FA590C"/>
    <w:rsid w:val="00FC70F9"/>
    <w:rsid w:val="00FD0F00"/>
    <w:rsid w:val="00FD72F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3213]" strokecolor="none"/>
    </o:shapedefaults>
    <o:shapelayout v:ext="edit">
      <o:idmap v:ext="edit" data="1"/>
      <o:rules v:ext="edit">
        <o:r id="V:Rule8" type="callout" idref="#_x0000_s1055"/>
        <o:r id="V:Rule9" type="callout" idref="#_x0000_s1066"/>
        <o:r id="V:Rule10" type="callout" idref="#_x0000_s1051"/>
        <o:r id="V:Rule12" type="callout" idref="#_x0000_s1054"/>
        <o:r id="V:Rule13" type="callout" idref="#_x0000_s1065"/>
        <o:r id="V:Rule14" type="callout" idref="#_x0000_s1063"/>
        <o:r id="V:Rule15" type="callout" idref="#_x0000_s1056"/>
        <o:r id="V:Rule23" type="connector" idref="#_x0000_s1130"/>
        <o:r id="V:Rule24" type="connector" idref="#_x0000_s1093"/>
        <o:r id="V:Rule25" type="connector" idref="#_x0000_s1033"/>
        <o:r id="V:Rule26" type="connector" idref="#_x0000_s1032"/>
        <o:r id="V:Rule27" type="connector" idref="#_x0000_s1068"/>
        <o:r id="V:Rule28" type="connector" idref="#_x0000_s1043"/>
        <o:r id="V:Rule29" type="connector" idref="#_x0000_s1133"/>
        <o:r id="V:Rule30" type="connector" idref="#_x0000_s1031"/>
        <o:r id="V:Rule31" type="connector" idref="#_x0000_s1129"/>
        <o:r id="V:Rule32" type="connector" idref="#_x0000_s1127"/>
        <o:r id="V:Rule33" type="connector" idref="#_x0000_s1090"/>
        <o:r id="V:Rule34" type="connector" idref="#_x0000_s1084"/>
        <o:r id="V:Rule35" type="connector" idref="#_x0000_s1136"/>
        <o:r id="V:Rule36" type="connector" idref="#_x0000_s1134"/>
        <o:r id="V:Rule37" type="connector" idref="#_x0000_s103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7A8"/>
    <w:pPr>
      <w:spacing w:after="0" w:line="240" w:lineRule="auto"/>
      <w:jc w:val="center"/>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E17A8"/>
    <w:pPr>
      <w:tabs>
        <w:tab w:val="center" w:pos="4536"/>
        <w:tab w:val="right" w:pos="9072"/>
      </w:tabs>
    </w:pPr>
  </w:style>
  <w:style w:type="character" w:customStyle="1" w:styleId="En-tteCar">
    <w:name w:val="En-tête Car"/>
    <w:basedOn w:val="Policepardfaut"/>
    <w:link w:val="En-tte"/>
    <w:uiPriority w:val="99"/>
    <w:semiHidden/>
    <w:rsid w:val="006E17A8"/>
    <w:rPr>
      <w:rFonts w:ascii="Calibri" w:eastAsia="Calibri" w:hAnsi="Calibri" w:cs="Times New Roman"/>
    </w:rPr>
  </w:style>
  <w:style w:type="paragraph" w:styleId="Pieddepage">
    <w:name w:val="footer"/>
    <w:basedOn w:val="Normal"/>
    <w:link w:val="PieddepageCar"/>
    <w:uiPriority w:val="99"/>
    <w:unhideWhenUsed/>
    <w:rsid w:val="006E17A8"/>
    <w:pPr>
      <w:tabs>
        <w:tab w:val="center" w:pos="4536"/>
        <w:tab w:val="right" w:pos="9072"/>
      </w:tabs>
    </w:pPr>
  </w:style>
  <w:style w:type="character" w:customStyle="1" w:styleId="PieddepageCar">
    <w:name w:val="Pied de page Car"/>
    <w:basedOn w:val="Policepardfaut"/>
    <w:link w:val="Pieddepage"/>
    <w:uiPriority w:val="99"/>
    <w:rsid w:val="006E17A8"/>
    <w:rPr>
      <w:rFonts w:ascii="Calibri" w:eastAsia="Calibri" w:hAnsi="Calibri" w:cs="Times New Roman"/>
    </w:rPr>
  </w:style>
  <w:style w:type="paragraph" w:styleId="Textedebulles">
    <w:name w:val="Balloon Text"/>
    <w:basedOn w:val="Normal"/>
    <w:link w:val="TextedebullesCar"/>
    <w:uiPriority w:val="99"/>
    <w:semiHidden/>
    <w:unhideWhenUsed/>
    <w:rsid w:val="00FD0F00"/>
    <w:rPr>
      <w:rFonts w:ascii="Tahoma" w:hAnsi="Tahoma" w:cs="Tahoma"/>
      <w:sz w:val="16"/>
      <w:szCs w:val="16"/>
    </w:rPr>
  </w:style>
  <w:style w:type="character" w:customStyle="1" w:styleId="TextedebullesCar">
    <w:name w:val="Texte de bulles Car"/>
    <w:basedOn w:val="Policepardfaut"/>
    <w:link w:val="Textedebulles"/>
    <w:uiPriority w:val="99"/>
    <w:semiHidden/>
    <w:rsid w:val="00FD0F00"/>
    <w:rPr>
      <w:rFonts w:ascii="Tahoma" w:eastAsia="Calibri" w:hAnsi="Tahoma" w:cs="Tahoma"/>
      <w:sz w:val="16"/>
      <w:szCs w:val="16"/>
    </w:rPr>
  </w:style>
  <w:style w:type="paragraph" w:customStyle="1" w:styleId="Default">
    <w:name w:val="Default"/>
    <w:rsid w:val="00FD0F00"/>
    <w:pPr>
      <w:autoSpaceDE w:val="0"/>
      <w:autoSpaceDN w:val="0"/>
      <w:adjustRightInd w:val="0"/>
      <w:spacing w:after="0" w:line="240" w:lineRule="auto"/>
    </w:pPr>
    <w:rPr>
      <w:rFonts w:ascii="LIHDKO+TimesNewRoman" w:hAnsi="LIHDKO+TimesNewRoman" w:cs="LIHDKO+TimesNewRoman"/>
      <w:color w:val="000000"/>
      <w:sz w:val="24"/>
      <w:szCs w:val="24"/>
    </w:rPr>
  </w:style>
  <w:style w:type="table" w:styleId="Grilledutableau">
    <w:name w:val="Table Grid"/>
    <w:basedOn w:val="TableauNormal"/>
    <w:uiPriority w:val="59"/>
    <w:rsid w:val="008027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652065"/>
    <w:rPr>
      <w:color w:val="0000FF"/>
      <w:u w:val="single"/>
    </w:rPr>
  </w:style>
  <w:style w:type="paragraph" w:styleId="Paragraphedeliste">
    <w:name w:val="List Paragraph"/>
    <w:basedOn w:val="Normal"/>
    <w:uiPriority w:val="34"/>
    <w:qFormat/>
    <w:rsid w:val="00D23F29"/>
    <w:pPr>
      <w:ind w:left="720"/>
      <w:contextualSpacing/>
    </w:pPr>
  </w:style>
</w:styles>
</file>

<file path=word/webSettings.xml><?xml version="1.0" encoding="utf-8"?>
<w:webSettings xmlns:r="http://schemas.openxmlformats.org/officeDocument/2006/relationships" xmlns:w="http://schemas.openxmlformats.org/wordprocessingml/2006/main">
  <w:divs>
    <w:div w:id="671104654">
      <w:bodyDiv w:val="1"/>
      <w:marLeft w:val="0"/>
      <w:marRight w:val="0"/>
      <w:marTop w:val="0"/>
      <w:marBottom w:val="0"/>
      <w:divBdr>
        <w:top w:val="none" w:sz="0" w:space="0" w:color="auto"/>
        <w:left w:val="none" w:sz="0" w:space="0" w:color="auto"/>
        <w:bottom w:val="none" w:sz="0" w:space="0" w:color="auto"/>
        <w:right w:val="none" w:sz="0" w:space="0" w:color="auto"/>
      </w:divBdr>
    </w:div>
    <w:div w:id="1569917255">
      <w:bodyDiv w:val="1"/>
      <w:marLeft w:val="0"/>
      <w:marRight w:val="0"/>
      <w:marTop w:val="0"/>
      <w:marBottom w:val="0"/>
      <w:divBdr>
        <w:top w:val="none" w:sz="0" w:space="0" w:color="auto"/>
        <w:left w:val="none" w:sz="0" w:space="0" w:color="auto"/>
        <w:bottom w:val="none" w:sz="0" w:space="0" w:color="auto"/>
        <w:right w:val="none" w:sz="0" w:space="0" w:color="auto"/>
      </w:divBdr>
    </w:div>
    <w:div w:id="181929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hyperlink" Target="file:///C:\Users\david\Desktop\Sujet%20examen\Mes%20documents\FICHES%20CONSTRUCTEURS\23351%20-%20DISTRIBUTEUR%20TYPE%205-WE%2010-3X.pdf"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file:///C:\Users\david\Desktop\Sujet%20examen\Mes%20documents\FICHES%20CONSTRUCTEURS\23351%20-%20DISTRIBUTEUR%20TYPE%205-WE%2010-3X.pdf"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hyperlink" Target="file:///C:\Users\david\Desktop\Sujet%20examen\Mes%20documents\FICHES%20CONSTRUCTEURS\23351%20-%20DISTRIBUTEUR%20TYPE%205-WE%2010-3X.pdf" TargetMode="External"/><Relationship Id="rId33" Type="http://schemas.openxmlformats.org/officeDocument/2006/relationships/image" Target="media/image9.png"/><Relationship Id="rId38" Type="http://schemas.openxmlformats.org/officeDocument/2006/relationships/oleObject" Target="embeddings/oleObject4.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file:///C:\Users\david\Desktop\Sujet%20examen\Mes%20documents\FICHES%20CONSTRUCTEURS\BOSCH%20-%20LP%200%20532%20001%20061.pdf" TargetMode="External"/><Relationship Id="rId29" Type="http://schemas.openxmlformats.org/officeDocument/2006/relationships/hyperlink" Target="file:///C:\Users\david\Desktop\Sujet%20examen\Mes%20documents\FICHES%20CONSTRUCTEURS\23351%20-%20DISTRIBUTEUR%20TYPE%205-WE%2010-3X.pdf"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file:///C:\Users\david\Desktop\Sujet%20examen\Mes%20documents\FICHES%20CONSTRUCTEURS\23178%20-%20DISTRIBUTEUR%20TYPE%20WE%206-6X.pdf" TargetMode="External"/><Relationship Id="rId32" Type="http://schemas.openxmlformats.org/officeDocument/2006/relationships/hyperlink" Target="file:///C:\Users\david\Desktop\Sujet%20examen\Mes%20documents\FICHES%20CONSTRUCTEURS\PARKER-DISTRIBUTEUR%20TYPE%20D1VW.pdf" TargetMode="External"/><Relationship Id="rId37" Type="http://schemas.openxmlformats.org/officeDocument/2006/relationships/image" Target="media/image13.wmf"/><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file:///C:\Users\david\Desktop\Sujet%20examen\Mes%20documents\FICHES%20CONSTRUCTEURS\OILTECH%20-PWO_B_Fransk.pdf" TargetMode="External"/><Relationship Id="rId28" Type="http://schemas.openxmlformats.org/officeDocument/2006/relationships/hyperlink" Target="file:///C:\Users\david\Desktop\Sujet%20examen\Mes%20documents\FICHES%20CONSTRUCTEURS\23327%20-%20DISTRIBUTEUR%20TYPE%203-4WE10-3X-4X.pdf" TargetMode="External"/><Relationship Id="rId36"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hyperlink" Target="file:///C:\Users\david\Desktop\Sujet%20examen\Mes%20documents\FICHES%20CONSTRUCTEURS\MOOG-RKP-II_Catalogue_G&#233;n&#233;ral_(F).pdf" TargetMode="External"/><Relationship Id="rId31" Type="http://schemas.openxmlformats.org/officeDocument/2006/relationships/hyperlink" Target="file:///C:\Users\david\Desktop\Sujet%20examen\Mes%20documents\FICHES%20CONSTRUCTEURS\23351%20-%20DISTRIBUTEUR%20TYPE%205-WE%2010-3X.pdf"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file:///C:\Users\david\Desktop\Sujet%20examen\Mes%20documents\FICHES%20CONSTRUCTEURS\MAHLE-FILTRE%20PI%20200.pdf" TargetMode="External"/><Relationship Id="rId27" Type="http://schemas.openxmlformats.org/officeDocument/2006/relationships/hyperlink" Target="file:///C:\Users\david\Desktop\Sujet%20examen\Mes%20documents\FICHES%20CONSTRUCTEURS\SAUER-MOTEUR%20TYPE%20OMP-OMR-OMH.pdf" TargetMode="External"/><Relationship Id="rId30" Type="http://schemas.openxmlformats.org/officeDocument/2006/relationships/hyperlink" Target="file:///C:\Users\david\Desktop\Sujet%20examen\Mes%20documents\FICHES%20CONSTRUCTEURS\23178%20-%20DISTRIBUTEUR%20TYPE%20WE%206-6X.pdf" TargetMode="External"/><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7C008-0F19-45AA-8425-8227A578E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8</Pages>
  <Words>985</Words>
  <Characters>5420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Rémi RONSEAUX</cp:lastModifiedBy>
  <cp:revision>99</cp:revision>
  <cp:lastPrinted>2015-01-22T16:49:00Z</cp:lastPrinted>
  <dcterms:created xsi:type="dcterms:W3CDTF">2012-01-20T08:15:00Z</dcterms:created>
  <dcterms:modified xsi:type="dcterms:W3CDTF">2015-01-26T09:01:00Z</dcterms:modified>
</cp:coreProperties>
</file>