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8A8D" w14:textId="77777777" w:rsidR="007D5C08" w:rsidRPr="00EF1B77" w:rsidRDefault="007D5C08" w:rsidP="00EF1B77">
      <w:p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1B77">
        <w:rPr>
          <w:rFonts w:ascii="Arial" w:hAnsi="Arial" w:cs="Arial"/>
          <w:b/>
          <w:sz w:val="32"/>
          <w:szCs w:val="32"/>
        </w:rPr>
        <w:t>BREVET DE TECHNICIEN SUP</w:t>
      </w:r>
      <w:r w:rsidRPr="00EF1B77">
        <w:rPr>
          <w:rFonts w:ascii="Arial" w:hAnsi="Arial" w:cs="Arial"/>
          <w:b/>
          <w:caps/>
          <w:sz w:val="32"/>
          <w:szCs w:val="32"/>
        </w:rPr>
        <w:t>é</w:t>
      </w:r>
      <w:r w:rsidRPr="00EF1B77">
        <w:rPr>
          <w:rFonts w:ascii="Arial" w:hAnsi="Arial" w:cs="Arial"/>
          <w:b/>
          <w:sz w:val="32"/>
          <w:szCs w:val="32"/>
        </w:rPr>
        <w:t>RIEUR</w:t>
      </w:r>
    </w:p>
    <w:p w14:paraId="3193004A" w14:textId="77777777" w:rsidR="00C35709" w:rsidRPr="00EF1B77" w:rsidRDefault="00C35709" w:rsidP="00EF1B77">
      <w:p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F7EF225" w14:textId="77777777" w:rsidR="007D5C08" w:rsidRPr="00EF1B77" w:rsidRDefault="007D5C08" w:rsidP="00EF1B77">
      <w:pPr>
        <w:pBdr>
          <w:top w:val="double" w:sz="6" w:space="1" w:color="auto" w:shadow="1"/>
          <w:left w:val="double" w:sz="6" w:space="4" w:color="auto" w:shadow="1"/>
          <w:bottom w:val="double" w:sz="6" w:space="1" w:color="auto" w:shadow="1"/>
          <w:right w:val="double" w:sz="6" w:space="4" w:color="auto" w:shadow="1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1B77">
        <w:rPr>
          <w:rFonts w:ascii="Arial" w:hAnsi="Arial" w:cs="Arial"/>
          <w:b/>
          <w:sz w:val="32"/>
          <w:szCs w:val="32"/>
        </w:rPr>
        <w:t>ENVELOPPE DES B</w:t>
      </w:r>
      <w:r w:rsidRPr="00EF1B77">
        <w:rPr>
          <w:rFonts w:ascii="Arial" w:hAnsi="Arial" w:cs="Arial"/>
          <w:b/>
          <w:caps/>
          <w:sz w:val="32"/>
          <w:szCs w:val="32"/>
        </w:rPr>
        <w:t>â</w:t>
      </w:r>
      <w:r w:rsidRPr="00EF1B77">
        <w:rPr>
          <w:rFonts w:ascii="Arial" w:hAnsi="Arial" w:cs="Arial"/>
          <w:b/>
          <w:sz w:val="32"/>
          <w:szCs w:val="32"/>
        </w:rPr>
        <w:t>TIMENTS : CONCEPTION ET R</w:t>
      </w:r>
      <w:r w:rsidRPr="00EF1B77">
        <w:rPr>
          <w:rFonts w:ascii="Arial" w:hAnsi="Arial" w:cs="Arial"/>
          <w:b/>
          <w:caps/>
          <w:sz w:val="32"/>
          <w:szCs w:val="32"/>
        </w:rPr>
        <w:t>é</w:t>
      </w:r>
      <w:r w:rsidRPr="00EF1B77">
        <w:rPr>
          <w:rFonts w:ascii="Arial" w:hAnsi="Arial" w:cs="Arial"/>
          <w:b/>
          <w:sz w:val="32"/>
          <w:szCs w:val="32"/>
        </w:rPr>
        <w:t>ALISATION</w:t>
      </w:r>
    </w:p>
    <w:p w14:paraId="741C586B" w14:textId="77777777" w:rsidR="007D5C08" w:rsidRDefault="007D5C08" w:rsidP="00C35709">
      <w:pPr>
        <w:spacing w:after="0"/>
        <w:rPr>
          <w:rFonts w:ascii="Arial" w:hAnsi="Arial" w:cs="Arial"/>
          <w:sz w:val="20"/>
          <w:szCs w:val="20"/>
        </w:rPr>
      </w:pPr>
    </w:p>
    <w:p w14:paraId="7E78FF1F" w14:textId="77777777" w:rsidR="00C35709" w:rsidRDefault="00C35709" w:rsidP="00C35709">
      <w:pPr>
        <w:spacing w:after="0"/>
        <w:rPr>
          <w:rFonts w:ascii="Arial" w:hAnsi="Arial" w:cs="Arial"/>
          <w:sz w:val="20"/>
          <w:szCs w:val="20"/>
        </w:rPr>
      </w:pPr>
    </w:p>
    <w:p w14:paraId="02E04B04" w14:textId="77777777" w:rsidR="00651AED" w:rsidRDefault="00651AED" w:rsidP="00C35709">
      <w:pPr>
        <w:spacing w:after="0"/>
        <w:rPr>
          <w:rFonts w:ascii="Arial" w:hAnsi="Arial" w:cs="Arial"/>
          <w:sz w:val="20"/>
          <w:szCs w:val="20"/>
        </w:rPr>
      </w:pPr>
    </w:p>
    <w:p w14:paraId="71AA8A94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36933D77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49A9C5C9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11159BC5" w14:textId="77777777" w:rsidR="00EF1B77" w:rsidRPr="00EF1B77" w:rsidRDefault="00EF1B77" w:rsidP="00C35709">
      <w:pPr>
        <w:spacing w:after="0"/>
        <w:rPr>
          <w:rFonts w:ascii="Arial" w:hAnsi="Arial" w:cs="Arial"/>
          <w:sz w:val="40"/>
          <w:szCs w:val="40"/>
        </w:rPr>
      </w:pPr>
    </w:p>
    <w:p w14:paraId="05058FB0" w14:textId="77777777" w:rsidR="00EF1B77" w:rsidRPr="00EF1B77" w:rsidRDefault="00EF1B77" w:rsidP="00EF1B77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F1B77">
        <w:rPr>
          <w:rFonts w:ascii="Arial" w:hAnsi="Arial" w:cs="Arial"/>
          <w:b/>
          <w:sz w:val="40"/>
          <w:szCs w:val="40"/>
        </w:rPr>
        <w:t>SUJET 0</w:t>
      </w:r>
    </w:p>
    <w:p w14:paraId="4166127A" w14:textId="77777777" w:rsidR="00651AED" w:rsidRDefault="00651AED" w:rsidP="00C35709">
      <w:pPr>
        <w:spacing w:after="0"/>
        <w:rPr>
          <w:rFonts w:ascii="Arial" w:hAnsi="Arial" w:cs="Arial"/>
          <w:sz w:val="20"/>
          <w:szCs w:val="20"/>
        </w:rPr>
      </w:pPr>
    </w:p>
    <w:p w14:paraId="03DFAD5D" w14:textId="77777777" w:rsidR="00651AED" w:rsidRDefault="00651AED" w:rsidP="00C35709">
      <w:pPr>
        <w:spacing w:after="0"/>
        <w:rPr>
          <w:rFonts w:ascii="Arial" w:hAnsi="Arial" w:cs="Arial"/>
          <w:sz w:val="20"/>
          <w:szCs w:val="20"/>
        </w:rPr>
      </w:pPr>
    </w:p>
    <w:p w14:paraId="370A707F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268A9C51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2E9BA3A6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23E1D114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291EA177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17252AB9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07E4C28B" w14:textId="77777777" w:rsidR="00EF1B77" w:rsidRDefault="00EF1B77" w:rsidP="00C35709">
      <w:pPr>
        <w:spacing w:after="0"/>
        <w:rPr>
          <w:rFonts w:ascii="Arial" w:hAnsi="Arial" w:cs="Arial"/>
          <w:sz w:val="20"/>
          <w:szCs w:val="20"/>
        </w:rPr>
      </w:pPr>
    </w:p>
    <w:p w14:paraId="6E07FEF9" w14:textId="77777777" w:rsidR="00EF1B77" w:rsidRPr="00EF1B77" w:rsidRDefault="00EF1B77" w:rsidP="00EF1B7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F1B77">
        <w:rPr>
          <w:rFonts w:ascii="Arial" w:hAnsi="Arial" w:cs="Arial"/>
          <w:b/>
          <w:sz w:val="40"/>
          <w:szCs w:val="40"/>
        </w:rPr>
        <w:t xml:space="preserve">ÉPREUVE </w:t>
      </w:r>
      <w:r w:rsidR="007D5C08" w:rsidRPr="00EF1B77">
        <w:rPr>
          <w:rFonts w:ascii="Arial" w:hAnsi="Arial" w:cs="Arial"/>
          <w:b/>
          <w:sz w:val="40"/>
          <w:szCs w:val="40"/>
        </w:rPr>
        <w:t xml:space="preserve"> </w:t>
      </w:r>
      <w:r w:rsidR="00AE1E09">
        <w:rPr>
          <w:rFonts w:ascii="Arial" w:hAnsi="Arial" w:cs="Arial"/>
          <w:b/>
          <w:sz w:val="40"/>
          <w:szCs w:val="40"/>
        </w:rPr>
        <w:t>U42</w:t>
      </w:r>
      <w:r w:rsidR="007D5C08" w:rsidRPr="00EF1B77">
        <w:rPr>
          <w:rFonts w:ascii="Arial" w:hAnsi="Arial" w:cs="Arial"/>
          <w:b/>
          <w:sz w:val="40"/>
          <w:szCs w:val="40"/>
        </w:rPr>
        <w:t xml:space="preserve">  </w:t>
      </w:r>
    </w:p>
    <w:p w14:paraId="43CD844D" w14:textId="77777777" w:rsidR="007D5C08" w:rsidRPr="00EF1B77" w:rsidRDefault="00AE1E09" w:rsidP="00EF1B7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CONCEPTION DES ENVELOPPES</w:t>
      </w:r>
    </w:p>
    <w:p w14:paraId="3E5962E7" w14:textId="77777777" w:rsidR="007D5C08" w:rsidRPr="00C35709" w:rsidRDefault="007D5C08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340519" w14:textId="77777777" w:rsidR="00C35709" w:rsidRPr="00C35709" w:rsidRDefault="00C35709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B44702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314D0AC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096321F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0DAEB9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F4B26B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66D8A17" w14:textId="77777777" w:rsidR="00C35709" w:rsidRPr="00C35709" w:rsidRDefault="00C35709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3575851" w14:textId="77777777" w:rsidR="007D5C08" w:rsidRDefault="007D5C08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8E3EB99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AD2340F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D23F75F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7D5BBC5" w14:textId="77777777" w:rsidR="00651AED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91609D" w14:textId="77777777" w:rsidR="00651AED" w:rsidRPr="00C35709" w:rsidRDefault="00651AED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343E08" w14:textId="77777777" w:rsidR="007D5C08" w:rsidRPr="00C35709" w:rsidRDefault="007D5C08" w:rsidP="00C3570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35709">
        <w:rPr>
          <w:rFonts w:ascii="Arial" w:hAnsi="Arial" w:cs="Arial"/>
          <w:b/>
          <w:sz w:val="20"/>
          <w:szCs w:val="20"/>
        </w:rPr>
        <w:t>Durée : 2 semaines</w:t>
      </w:r>
    </w:p>
    <w:p w14:paraId="283C67F7" w14:textId="77777777" w:rsidR="007D5C08" w:rsidRDefault="007D5C08" w:rsidP="007D5C08">
      <w:pPr>
        <w:jc w:val="center"/>
        <w:rPr>
          <w:rFonts w:ascii="Arial" w:hAnsi="Arial" w:cs="Arial"/>
          <w:b/>
          <w:sz w:val="20"/>
          <w:szCs w:val="20"/>
        </w:rPr>
      </w:pPr>
      <w:r w:rsidRPr="00C35709">
        <w:rPr>
          <w:rFonts w:ascii="Arial" w:hAnsi="Arial" w:cs="Arial"/>
          <w:b/>
          <w:sz w:val="20"/>
          <w:szCs w:val="20"/>
        </w:rPr>
        <w:t>Coefficient : 5</w:t>
      </w:r>
    </w:p>
    <w:p w14:paraId="306D24E8" w14:textId="77777777" w:rsidR="00C35709" w:rsidRDefault="00C35709" w:rsidP="007D5C08">
      <w:pPr>
        <w:jc w:val="center"/>
        <w:rPr>
          <w:rFonts w:ascii="Arial" w:hAnsi="Arial" w:cs="Arial"/>
          <w:sz w:val="20"/>
          <w:szCs w:val="20"/>
        </w:rPr>
      </w:pPr>
    </w:p>
    <w:p w14:paraId="662D9845" w14:textId="6363847A" w:rsidR="00122F0B" w:rsidRDefault="00122F0B" w:rsidP="007D5C08">
      <w:pPr>
        <w:jc w:val="center"/>
        <w:rPr>
          <w:rFonts w:ascii="Arial" w:hAnsi="Arial" w:cs="Arial"/>
          <w:sz w:val="20"/>
          <w:szCs w:val="20"/>
        </w:rPr>
      </w:pPr>
    </w:p>
    <w:p w14:paraId="7BDE19C1" w14:textId="77777777" w:rsidR="00AC6B1E" w:rsidRDefault="00AC6B1E" w:rsidP="007D5C08">
      <w:pPr>
        <w:jc w:val="center"/>
        <w:rPr>
          <w:rFonts w:ascii="Arial" w:hAnsi="Arial" w:cs="Arial"/>
          <w:sz w:val="20"/>
          <w:szCs w:val="20"/>
        </w:rPr>
      </w:pPr>
    </w:p>
    <w:p w14:paraId="7E376D8C" w14:textId="77777777" w:rsidR="00122F0B" w:rsidRDefault="00122F0B" w:rsidP="007D5C08">
      <w:pPr>
        <w:jc w:val="center"/>
        <w:rPr>
          <w:rFonts w:ascii="Arial" w:hAnsi="Arial" w:cs="Arial"/>
          <w:sz w:val="20"/>
          <w:szCs w:val="20"/>
        </w:rPr>
      </w:pPr>
    </w:p>
    <w:p w14:paraId="2F7295F0" w14:textId="77777777" w:rsidR="00122F0B" w:rsidRPr="007675DE" w:rsidRDefault="00122F0B" w:rsidP="00122F0B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shd w:val="clear" w:color="auto" w:fill="FFFF00"/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lastRenderedPageBreak/>
        <w:t>SOMMAIRE</w:t>
      </w:r>
    </w:p>
    <w:p w14:paraId="69318D63" w14:textId="77777777" w:rsidR="00DA2C29" w:rsidRDefault="00DA2C29" w:rsidP="00DA2C29">
      <w:pPr>
        <w:rPr>
          <w:rFonts w:ascii="Arial" w:hAnsi="Arial" w:cs="Arial"/>
          <w:b/>
          <w:sz w:val="20"/>
          <w:szCs w:val="20"/>
        </w:rPr>
      </w:pPr>
    </w:p>
    <w:p w14:paraId="6284D32C" w14:textId="60AD08A5" w:rsidR="00DA2C29" w:rsidRPr="00D02B88" w:rsidRDefault="00DA2C29" w:rsidP="00DA2C29">
      <w:pPr>
        <w:rPr>
          <w:rFonts w:ascii="Arial" w:hAnsi="Arial" w:cs="Arial"/>
          <w:b/>
          <w:sz w:val="20"/>
          <w:szCs w:val="20"/>
        </w:rPr>
      </w:pPr>
      <w:r w:rsidRPr="00D02B88">
        <w:rPr>
          <w:rFonts w:ascii="Arial" w:hAnsi="Arial" w:cs="Arial"/>
          <w:b/>
          <w:sz w:val="20"/>
          <w:szCs w:val="20"/>
        </w:rPr>
        <w:t>PR</w:t>
      </w:r>
      <w:r w:rsidRPr="00350D63">
        <w:rPr>
          <w:rFonts w:ascii="Arial Gras" w:hAnsi="Arial Gras" w:cs="Arial"/>
          <w:b/>
          <w:caps/>
          <w:sz w:val="20"/>
          <w:szCs w:val="20"/>
        </w:rPr>
        <w:t>é</w:t>
      </w:r>
      <w:r w:rsidRPr="00D02B88">
        <w:rPr>
          <w:rFonts w:ascii="Arial" w:hAnsi="Arial" w:cs="Arial"/>
          <w:b/>
          <w:sz w:val="20"/>
          <w:szCs w:val="20"/>
        </w:rPr>
        <w:t>SENTATION DE L’</w:t>
      </w:r>
      <w:r w:rsidRPr="00D02B88">
        <w:rPr>
          <w:rFonts w:ascii="Arial" w:hAnsi="Arial" w:cs="Arial"/>
          <w:b/>
          <w:caps/>
          <w:sz w:val="20"/>
          <w:szCs w:val="20"/>
        </w:rPr>
        <w:t>é</w:t>
      </w:r>
      <w:r w:rsidRPr="00D02B88">
        <w:rPr>
          <w:rFonts w:ascii="Arial" w:hAnsi="Arial" w:cs="Arial"/>
          <w:b/>
          <w:sz w:val="20"/>
          <w:szCs w:val="20"/>
        </w:rPr>
        <w:t>PREUVE</w:t>
      </w:r>
    </w:p>
    <w:p w14:paraId="1CA63A78" w14:textId="77777777" w:rsidR="00DA2C29" w:rsidRDefault="00DA2C29" w:rsidP="00DA2C29">
      <w:pPr>
        <w:rPr>
          <w:rFonts w:ascii="Arial" w:hAnsi="Arial" w:cs="Arial"/>
          <w:b/>
          <w:sz w:val="20"/>
          <w:szCs w:val="20"/>
        </w:rPr>
      </w:pPr>
    </w:p>
    <w:p w14:paraId="301DCE42" w14:textId="77777777" w:rsidR="00DA2C29" w:rsidRPr="00D02B88" w:rsidRDefault="00DA2C29" w:rsidP="00DA2C29">
      <w:pPr>
        <w:rPr>
          <w:rFonts w:ascii="Arial" w:hAnsi="Arial" w:cs="Arial"/>
          <w:b/>
          <w:sz w:val="20"/>
          <w:szCs w:val="20"/>
        </w:rPr>
      </w:pPr>
      <w:r w:rsidRPr="00D02B88">
        <w:rPr>
          <w:rFonts w:ascii="Arial" w:hAnsi="Arial" w:cs="Arial"/>
          <w:b/>
          <w:sz w:val="20"/>
          <w:szCs w:val="20"/>
        </w:rPr>
        <w:t>DOSSIER SUPPORT</w:t>
      </w:r>
    </w:p>
    <w:p w14:paraId="027E8A74" w14:textId="77777777" w:rsidR="00DA2C29" w:rsidRDefault="00DA2C29" w:rsidP="00DA2C2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Présentation du projet</w:t>
      </w:r>
    </w:p>
    <w:p w14:paraId="4B923AC3" w14:textId="77777777" w:rsidR="00DA2C29" w:rsidRDefault="00DA2C29" w:rsidP="00DA2C2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Documents ressources</w:t>
      </w:r>
    </w:p>
    <w:p w14:paraId="43E534A4" w14:textId="77777777" w:rsidR="00DA2C29" w:rsidRDefault="00DA2C29" w:rsidP="00DA2C29">
      <w:pPr>
        <w:rPr>
          <w:rFonts w:ascii="Arial" w:hAnsi="Arial" w:cs="Arial"/>
          <w:b/>
          <w:caps/>
          <w:sz w:val="20"/>
          <w:szCs w:val="20"/>
        </w:rPr>
      </w:pPr>
    </w:p>
    <w:p w14:paraId="4B215457" w14:textId="77777777" w:rsidR="00DA2C29" w:rsidRPr="00D02B88" w:rsidRDefault="00DA2C29" w:rsidP="00DA2C29">
      <w:pPr>
        <w:rPr>
          <w:rFonts w:ascii="Arial" w:hAnsi="Arial" w:cs="Arial"/>
          <w:b/>
          <w:caps/>
          <w:sz w:val="20"/>
          <w:szCs w:val="20"/>
        </w:rPr>
      </w:pPr>
      <w:r w:rsidRPr="00D02B88">
        <w:rPr>
          <w:rFonts w:ascii="Arial" w:hAnsi="Arial" w:cs="Arial"/>
          <w:b/>
          <w:caps/>
          <w:sz w:val="20"/>
          <w:szCs w:val="20"/>
        </w:rPr>
        <w:t>Travail demandé</w:t>
      </w:r>
    </w:p>
    <w:p w14:paraId="58AD627F" w14:textId="77777777" w:rsidR="00DA2C29" w:rsidRDefault="00DA2C29" w:rsidP="00DA2C2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PARTIE 1 : Revue de projet</w:t>
      </w:r>
    </w:p>
    <w:p w14:paraId="0EA89AA0" w14:textId="77777777" w:rsidR="00DA2C29" w:rsidRDefault="00DA2C29" w:rsidP="00DA2C29">
      <w:pPr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PARTIE 2 : Elaboration du dossier préparatoire à la soutenance du projet</w:t>
      </w:r>
    </w:p>
    <w:p w14:paraId="59EED840" w14:textId="77777777" w:rsidR="00122F0B" w:rsidRDefault="00122F0B" w:rsidP="00DA2C29">
      <w:pPr>
        <w:rPr>
          <w:rFonts w:ascii="Arial" w:hAnsi="Arial" w:cs="Arial"/>
          <w:sz w:val="20"/>
          <w:szCs w:val="20"/>
        </w:rPr>
      </w:pPr>
    </w:p>
    <w:p w14:paraId="3AEAF4B4" w14:textId="77777777" w:rsidR="00651AED" w:rsidRDefault="00651AED">
      <w:pPr>
        <w:rPr>
          <w:rFonts w:ascii="Arial" w:hAnsi="Arial" w:cs="Arial"/>
          <w:sz w:val="20"/>
          <w:szCs w:val="20"/>
        </w:rPr>
      </w:pPr>
    </w:p>
    <w:p w14:paraId="62BA74FB" w14:textId="77777777" w:rsidR="00C35709" w:rsidRPr="007675DE" w:rsidRDefault="001279F0" w:rsidP="003A63BC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shd w:val="clear" w:color="auto" w:fill="FFFF00"/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 w:rsidRPr="007675DE">
        <w:rPr>
          <w:rFonts w:ascii="Arial" w:hAnsi="Arial" w:cs="Arial"/>
          <w:color w:val="FF0000"/>
          <w:sz w:val="28"/>
          <w:szCs w:val="28"/>
        </w:rPr>
        <w:t>P</w:t>
      </w:r>
      <w:r w:rsidR="003A63BC">
        <w:rPr>
          <w:rFonts w:ascii="Arial" w:hAnsi="Arial" w:cs="Arial"/>
          <w:color w:val="FF0000"/>
          <w:sz w:val="28"/>
          <w:szCs w:val="28"/>
        </w:rPr>
        <w:t>R</w:t>
      </w:r>
      <w:r w:rsidR="003A63BC" w:rsidRPr="003A63BC">
        <w:rPr>
          <w:rFonts w:ascii="Arial" w:hAnsi="Arial" w:cs="Arial"/>
          <w:caps/>
          <w:color w:val="FF0000"/>
          <w:sz w:val="28"/>
          <w:szCs w:val="28"/>
        </w:rPr>
        <w:t>é</w:t>
      </w:r>
      <w:r w:rsidR="003A63BC">
        <w:rPr>
          <w:rFonts w:ascii="Arial" w:hAnsi="Arial" w:cs="Arial"/>
          <w:color w:val="FF0000"/>
          <w:sz w:val="28"/>
          <w:szCs w:val="28"/>
        </w:rPr>
        <w:t>SENTATION DE L’</w:t>
      </w:r>
      <w:r w:rsidR="003A63BC">
        <w:rPr>
          <w:rFonts w:ascii="Arial" w:hAnsi="Arial" w:cs="Arial"/>
          <w:caps/>
          <w:color w:val="FF0000"/>
          <w:sz w:val="28"/>
          <w:szCs w:val="28"/>
        </w:rPr>
        <w:t>é</w:t>
      </w:r>
      <w:r w:rsidR="003A63BC">
        <w:rPr>
          <w:rFonts w:ascii="Arial" w:hAnsi="Arial" w:cs="Arial"/>
          <w:color w:val="FF0000"/>
          <w:sz w:val="28"/>
          <w:szCs w:val="28"/>
        </w:rPr>
        <w:t>PREUVE</w:t>
      </w:r>
    </w:p>
    <w:p w14:paraId="2626A7FD" w14:textId="77777777" w:rsidR="00C35709" w:rsidRDefault="00C35709" w:rsidP="007D5C08">
      <w:pPr>
        <w:jc w:val="center"/>
        <w:rPr>
          <w:rFonts w:ascii="Arial" w:hAnsi="Arial" w:cs="Arial"/>
          <w:sz w:val="20"/>
          <w:szCs w:val="20"/>
        </w:rPr>
      </w:pPr>
    </w:p>
    <w:p w14:paraId="3407507B" w14:textId="77777777" w:rsidR="00F31C47" w:rsidRPr="001A4097" w:rsidRDefault="00F31C47" w:rsidP="00F31C47">
      <w:pPr>
        <w:pStyle w:val="Corpsdetexte"/>
        <w:spacing w:before="120"/>
        <w:ind w:left="0" w:right="232" w:firstLine="0"/>
        <w:jc w:val="both"/>
        <w:rPr>
          <w:color w:val="000000"/>
          <w:spacing w:val="0"/>
          <w:sz w:val="20"/>
          <w:szCs w:val="20"/>
        </w:rPr>
      </w:pPr>
      <w:r w:rsidRPr="001A4097">
        <w:rPr>
          <w:color w:val="000000"/>
          <w:spacing w:val="0"/>
          <w:sz w:val="20"/>
          <w:szCs w:val="20"/>
        </w:rPr>
        <w:t xml:space="preserve">L’évaluation du candidat se fera en deux parties : </w:t>
      </w:r>
    </w:p>
    <w:p w14:paraId="17A741AC" w14:textId="77777777" w:rsidR="00F31C47" w:rsidRPr="001A4097" w:rsidRDefault="00F31C47" w:rsidP="00F31C47">
      <w:pPr>
        <w:pStyle w:val="Corpsdetexte"/>
        <w:spacing w:before="128"/>
        <w:ind w:left="0" w:right="233" w:firstLine="0"/>
        <w:jc w:val="both"/>
        <w:rPr>
          <w:b/>
          <w:color w:val="000000"/>
          <w:spacing w:val="0"/>
          <w:sz w:val="20"/>
          <w:szCs w:val="20"/>
          <w:u w:val="single"/>
        </w:rPr>
      </w:pPr>
      <w:r w:rsidRPr="001A4097">
        <w:rPr>
          <w:b/>
          <w:bCs/>
          <w:color w:val="000000"/>
          <w:spacing w:val="0"/>
          <w:sz w:val="20"/>
          <w:szCs w:val="20"/>
          <w:u w:val="single"/>
        </w:rPr>
        <w:t>Partie 1 : Revue de projet</w:t>
      </w:r>
    </w:p>
    <w:p w14:paraId="068F25CD" w14:textId="1E1C77BB" w:rsidR="00DD3820" w:rsidRPr="00A373C0" w:rsidRDefault="006D16E3" w:rsidP="00A373C0">
      <w:pPr>
        <w:pStyle w:val="Corpsdetexte"/>
        <w:spacing w:before="0"/>
        <w:ind w:left="0" w:right="232" w:firstLine="0"/>
        <w:jc w:val="both"/>
        <w:rPr>
          <w:spacing w:val="0"/>
          <w:w w:val="100"/>
          <w:sz w:val="20"/>
          <w:szCs w:val="20"/>
        </w:rPr>
      </w:pPr>
      <w:r>
        <w:rPr>
          <w:color w:val="000000" w:themeColor="text1"/>
          <w:spacing w:val="0"/>
          <w:w w:val="100"/>
          <w:sz w:val="20"/>
          <w:szCs w:val="20"/>
        </w:rPr>
        <w:t xml:space="preserve">Les </w:t>
      </w:r>
      <w:r w:rsidR="00DD3820" w:rsidRPr="00A373C0">
        <w:rPr>
          <w:color w:val="000000" w:themeColor="text1"/>
          <w:spacing w:val="0"/>
          <w:w w:val="100"/>
          <w:sz w:val="20"/>
          <w:szCs w:val="20"/>
        </w:rPr>
        <w:t>revue</w:t>
      </w:r>
      <w:r>
        <w:rPr>
          <w:color w:val="000000" w:themeColor="text1"/>
          <w:spacing w:val="0"/>
          <w:w w:val="100"/>
          <w:sz w:val="20"/>
          <w:szCs w:val="20"/>
        </w:rPr>
        <w:t>s de projet vis</w:t>
      </w:r>
      <w:r w:rsidR="00DD3820" w:rsidRPr="00A373C0">
        <w:rPr>
          <w:color w:val="000000" w:themeColor="text1"/>
          <w:spacing w:val="0"/>
          <w:w w:val="100"/>
          <w:sz w:val="20"/>
          <w:szCs w:val="20"/>
        </w:rPr>
        <w:t>e</w:t>
      </w:r>
      <w:r>
        <w:rPr>
          <w:color w:val="000000" w:themeColor="text1"/>
          <w:spacing w:val="0"/>
          <w:w w:val="100"/>
          <w:sz w:val="20"/>
          <w:szCs w:val="20"/>
        </w:rPr>
        <w:t>nt</w:t>
      </w:r>
      <w:r w:rsidR="00DD3820" w:rsidRPr="00A373C0">
        <w:rPr>
          <w:color w:val="000000" w:themeColor="text1"/>
          <w:spacing w:val="0"/>
          <w:w w:val="100"/>
          <w:sz w:val="20"/>
          <w:szCs w:val="20"/>
        </w:rPr>
        <w:t xml:space="preserve"> à faire</w:t>
      </w:r>
      <w:r>
        <w:rPr>
          <w:color w:val="000000" w:themeColor="text1"/>
          <w:spacing w:val="0"/>
          <w:w w:val="100"/>
          <w:sz w:val="20"/>
          <w:szCs w:val="20"/>
        </w:rPr>
        <w:t>, un suivi du travail individuel effectué par chaque étudiant</w:t>
      </w:r>
      <w:r w:rsidR="00DD3820" w:rsidRPr="00A373C0">
        <w:rPr>
          <w:color w:val="000000" w:themeColor="text1"/>
          <w:spacing w:val="0"/>
          <w:w w:val="100"/>
          <w:sz w:val="20"/>
          <w:szCs w:val="20"/>
        </w:rPr>
        <w:t xml:space="preserve"> </w:t>
      </w:r>
      <w:r>
        <w:rPr>
          <w:color w:val="000000" w:themeColor="text1"/>
          <w:spacing w:val="0"/>
          <w:w w:val="100"/>
          <w:sz w:val="20"/>
          <w:szCs w:val="20"/>
        </w:rPr>
        <w:t xml:space="preserve">un suivi de la progression </w:t>
      </w:r>
      <w:r w:rsidRPr="00A373C0">
        <w:rPr>
          <w:color w:val="000000" w:themeColor="text1"/>
          <w:spacing w:val="0"/>
          <w:w w:val="100"/>
          <w:sz w:val="20"/>
          <w:szCs w:val="20"/>
        </w:rPr>
        <w:t xml:space="preserve">du travail du groupe </w:t>
      </w:r>
      <w:r w:rsidR="0030640A">
        <w:rPr>
          <w:color w:val="000000" w:themeColor="text1"/>
          <w:spacing w:val="0"/>
          <w:w w:val="100"/>
          <w:sz w:val="20"/>
          <w:szCs w:val="20"/>
        </w:rPr>
        <w:t>à des dates précises (4 revues de projet pour un groupe de 4 soit tous les deux jours)</w:t>
      </w:r>
      <w:r w:rsidR="00DD3820" w:rsidRPr="00A373C0">
        <w:rPr>
          <w:spacing w:val="0"/>
          <w:w w:val="100"/>
          <w:sz w:val="20"/>
          <w:szCs w:val="20"/>
        </w:rPr>
        <w:t>.</w:t>
      </w:r>
    </w:p>
    <w:p w14:paraId="3CA9D36F" w14:textId="1A7069B7" w:rsidR="00DD3820" w:rsidRPr="00A373C0" w:rsidRDefault="00DD3820" w:rsidP="00A373C0">
      <w:pPr>
        <w:pStyle w:val="Corpsdetexte"/>
        <w:spacing w:before="0"/>
        <w:ind w:left="0" w:right="232" w:firstLine="0"/>
        <w:jc w:val="both"/>
        <w:rPr>
          <w:spacing w:val="0"/>
          <w:w w:val="100"/>
          <w:sz w:val="20"/>
          <w:szCs w:val="20"/>
        </w:rPr>
      </w:pPr>
      <w:r w:rsidRPr="00A373C0">
        <w:rPr>
          <w:spacing w:val="0"/>
          <w:w w:val="100"/>
          <w:sz w:val="20"/>
          <w:szCs w:val="20"/>
        </w:rPr>
        <w:t>Ce</w:t>
      </w:r>
      <w:r w:rsidR="0030640A">
        <w:rPr>
          <w:spacing w:val="0"/>
          <w:w w:val="100"/>
          <w:sz w:val="20"/>
          <w:szCs w:val="20"/>
        </w:rPr>
        <w:t>s</w:t>
      </w:r>
      <w:r w:rsidRPr="00A373C0">
        <w:rPr>
          <w:spacing w:val="0"/>
          <w:w w:val="100"/>
          <w:sz w:val="20"/>
          <w:szCs w:val="20"/>
        </w:rPr>
        <w:t xml:space="preserve"> revue</w:t>
      </w:r>
      <w:r w:rsidR="0030640A">
        <w:rPr>
          <w:spacing w:val="0"/>
          <w:w w:val="100"/>
          <w:sz w:val="20"/>
          <w:szCs w:val="20"/>
        </w:rPr>
        <w:t>s</w:t>
      </w:r>
      <w:r w:rsidRPr="00A373C0">
        <w:rPr>
          <w:spacing w:val="0"/>
          <w:w w:val="100"/>
          <w:sz w:val="20"/>
          <w:szCs w:val="20"/>
        </w:rPr>
        <w:t xml:space="preserve"> </w:t>
      </w:r>
      <w:r w:rsidR="0030640A">
        <w:rPr>
          <w:spacing w:val="0"/>
          <w:w w:val="100"/>
          <w:sz w:val="20"/>
          <w:szCs w:val="20"/>
        </w:rPr>
        <w:t>prendront</w:t>
      </w:r>
      <w:r w:rsidRPr="00A373C0">
        <w:rPr>
          <w:spacing w:val="0"/>
          <w:w w:val="100"/>
          <w:sz w:val="20"/>
          <w:szCs w:val="20"/>
        </w:rPr>
        <w:t xml:space="preserve"> la forme d</w:t>
      </w:r>
      <w:r w:rsidR="0030640A">
        <w:rPr>
          <w:spacing w:val="0"/>
          <w:w w:val="100"/>
          <w:sz w:val="20"/>
          <w:szCs w:val="20"/>
        </w:rPr>
        <w:t>e</w:t>
      </w:r>
      <w:r w:rsidRPr="00A373C0">
        <w:rPr>
          <w:spacing w:val="0"/>
          <w:w w:val="100"/>
          <w:sz w:val="20"/>
          <w:szCs w:val="20"/>
        </w:rPr>
        <w:t xml:space="preserve"> réunion</w:t>
      </w:r>
      <w:r w:rsidR="0030640A">
        <w:rPr>
          <w:spacing w:val="0"/>
          <w:w w:val="100"/>
          <w:sz w:val="20"/>
          <w:szCs w:val="20"/>
        </w:rPr>
        <w:t>s</w:t>
      </w:r>
      <w:r w:rsidRPr="00A373C0">
        <w:rPr>
          <w:spacing w:val="0"/>
          <w:w w:val="100"/>
          <w:sz w:val="20"/>
          <w:szCs w:val="20"/>
        </w:rPr>
        <w:t xml:space="preserve"> de </w:t>
      </w:r>
      <w:r w:rsidR="0030640A">
        <w:rPr>
          <w:spacing w:val="0"/>
          <w:w w:val="100"/>
          <w:sz w:val="20"/>
          <w:szCs w:val="20"/>
        </w:rPr>
        <w:t>bureau d’études</w:t>
      </w:r>
      <w:r w:rsidRPr="00A373C0">
        <w:rPr>
          <w:spacing w:val="0"/>
          <w:w w:val="100"/>
          <w:sz w:val="20"/>
          <w:szCs w:val="20"/>
        </w:rPr>
        <w:t xml:space="preserve"> de </w:t>
      </w:r>
      <w:r w:rsidR="00DA2C29">
        <w:rPr>
          <w:spacing w:val="0"/>
          <w:w w:val="100"/>
          <w:sz w:val="20"/>
          <w:szCs w:val="20"/>
        </w:rPr>
        <w:t>3</w:t>
      </w:r>
      <w:r w:rsidR="0030640A">
        <w:rPr>
          <w:spacing w:val="0"/>
          <w:w w:val="100"/>
          <w:sz w:val="20"/>
          <w:szCs w:val="20"/>
        </w:rPr>
        <w:t>0</w:t>
      </w:r>
      <w:r w:rsidRPr="00A373C0">
        <w:rPr>
          <w:spacing w:val="0"/>
          <w:w w:val="100"/>
          <w:sz w:val="20"/>
          <w:szCs w:val="20"/>
        </w:rPr>
        <w:t xml:space="preserve"> minutes maximum </w:t>
      </w:r>
      <w:r w:rsidR="0030640A">
        <w:rPr>
          <w:spacing w:val="0"/>
          <w:w w:val="100"/>
          <w:sz w:val="20"/>
          <w:szCs w:val="20"/>
        </w:rPr>
        <w:t xml:space="preserve">où chaque étudiant s’exprimera </w:t>
      </w:r>
      <w:r w:rsidR="00DA2C29">
        <w:rPr>
          <w:spacing w:val="0"/>
          <w:w w:val="100"/>
          <w:sz w:val="20"/>
          <w:szCs w:val="20"/>
        </w:rPr>
        <w:t xml:space="preserve">(5minutes) </w:t>
      </w:r>
      <w:r w:rsidR="0030640A">
        <w:rPr>
          <w:spacing w:val="0"/>
          <w:w w:val="100"/>
          <w:sz w:val="20"/>
          <w:szCs w:val="20"/>
        </w:rPr>
        <w:t>et fera le point sur son travail et celui du groupe</w:t>
      </w:r>
      <w:r w:rsidR="00B17944">
        <w:rPr>
          <w:spacing w:val="0"/>
          <w:w w:val="100"/>
          <w:sz w:val="20"/>
          <w:szCs w:val="20"/>
        </w:rPr>
        <w:t xml:space="preserve"> en fonction de l’avancement du projet</w:t>
      </w:r>
      <w:r w:rsidR="00DA2C29">
        <w:rPr>
          <w:spacing w:val="0"/>
          <w:w w:val="100"/>
          <w:sz w:val="20"/>
          <w:szCs w:val="20"/>
        </w:rPr>
        <w:t>. Le chef de projet anime</w:t>
      </w:r>
      <w:r w:rsidR="00564283">
        <w:rPr>
          <w:spacing w:val="0"/>
          <w:w w:val="100"/>
          <w:sz w:val="20"/>
          <w:szCs w:val="20"/>
        </w:rPr>
        <w:t xml:space="preserve"> </w:t>
      </w:r>
      <w:r w:rsidR="00B17944">
        <w:rPr>
          <w:spacing w:val="0"/>
          <w:w w:val="100"/>
          <w:sz w:val="20"/>
          <w:szCs w:val="20"/>
        </w:rPr>
        <w:t>ensuite pendant</w:t>
      </w:r>
      <w:r w:rsidR="00DA2C29">
        <w:rPr>
          <w:spacing w:val="0"/>
          <w:w w:val="100"/>
          <w:sz w:val="20"/>
          <w:szCs w:val="20"/>
        </w:rPr>
        <w:t xml:space="preserve"> 10 minutes</w:t>
      </w:r>
      <w:r w:rsidR="00564283">
        <w:rPr>
          <w:spacing w:val="0"/>
          <w:w w:val="100"/>
          <w:sz w:val="20"/>
          <w:szCs w:val="20"/>
        </w:rPr>
        <w:t xml:space="preserve"> la réunion</w:t>
      </w:r>
      <w:r w:rsidR="00DA2C29">
        <w:rPr>
          <w:spacing w:val="0"/>
          <w:w w:val="100"/>
          <w:sz w:val="20"/>
          <w:szCs w:val="20"/>
        </w:rPr>
        <w:t xml:space="preserve">  </w:t>
      </w:r>
    </w:p>
    <w:p w14:paraId="0E352DE2" w14:textId="654CD488" w:rsidR="0030640A" w:rsidRDefault="0030640A" w:rsidP="00A373C0">
      <w:pPr>
        <w:spacing w:after="120" w:line="240" w:lineRule="auto"/>
        <w:ind w:right="68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A chaque revue, un étudiant est désigné chef de projet et animateur de réunion</w:t>
      </w:r>
      <w:r w:rsidR="00564283">
        <w:rPr>
          <w:rFonts w:ascii="Arial" w:hAnsi="Arial" w:cs="Arial"/>
          <w:sz w:val="20"/>
          <w:szCs w:val="20"/>
          <w:lang w:eastAsia="fr-FR"/>
        </w:rPr>
        <w:t xml:space="preserve">. Un secrétaire est nommé pour prendre des notes. </w:t>
      </w:r>
      <w:r w:rsidR="008D6584">
        <w:rPr>
          <w:rFonts w:ascii="Arial" w:hAnsi="Arial" w:cs="Arial"/>
          <w:sz w:val="20"/>
          <w:szCs w:val="20"/>
          <w:lang w:eastAsia="fr-FR"/>
        </w:rPr>
        <w:t xml:space="preserve"> Les coéquipiers participent et la commission d’évaluation intervient pour interroger le chef de projet.</w:t>
      </w:r>
      <w:r w:rsidR="000558C5">
        <w:rPr>
          <w:rFonts w:ascii="Arial" w:hAnsi="Arial" w:cs="Arial"/>
          <w:sz w:val="20"/>
          <w:szCs w:val="20"/>
          <w:lang w:eastAsia="fr-FR"/>
        </w:rPr>
        <w:t xml:space="preserve"> La commission d’évaluation peut jouer le rôle de maître d’œuvre ou maitre d’ouvrage pour se faire expliquer certains points.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78BE5EE0" w14:textId="41C9A5BD" w:rsidR="00564283" w:rsidRDefault="00564283" w:rsidP="00A373C0">
      <w:pPr>
        <w:spacing w:after="120" w:line="240" w:lineRule="auto"/>
        <w:ind w:right="68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Cette réunion a pour but de transmettre des informations concernant les questions individuelles non traitées par chacun des membres.</w:t>
      </w:r>
    </w:p>
    <w:p w14:paraId="5A3016D0" w14:textId="77777777" w:rsidR="003C7235" w:rsidRDefault="00A373C0" w:rsidP="00A373C0">
      <w:pPr>
        <w:spacing w:after="120" w:line="240" w:lineRule="auto"/>
        <w:ind w:right="68"/>
        <w:jc w:val="both"/>
        <w:rPr>
          <w:rFonts w:ascii="Arial" w:hAnsi="Arial" w:cs="Arial"/>
          <w:sz w:val="20"/>
          <w:szCs w:val="20"/>
          <w:lang w:eastAsia="fr-FR"/>
        </w:rPr>
      </w:pPr>
      <w:r w:rsidRPr="00A373C0">
        <w:rPr>
          <w:rFonts w:ascii="Arial" w:hAnsi="Arial" w:cs="Arial"/>
          <w:sz w:val="20"/>
          <w:szCs w:val="20"/>
          <w:lang w:eastAsia="fr-FR"/>
        </w:rPr>
        <w:t xml:space="preserve">Le </w:t>
      </w:r>
      <w:r w:rsidR="003C7235">
        <w:rPr>
          <w:rFonts w:ascii="Arial" w:hAnsi="Arial" w:cs="Arial"/>
          <w:sz w:val="20"/>
          <w:szCs w:val="20"/>
          <w:lang w:eastAsia="fr-FR"/>
        </w:rPr>
        <w:t xml:space="preserve">chef de projet doit être </w:t>
      </w:r>
      <w:r w:rsidRPr="00A373C0">
        <w:rPr>
          <w:rFonts w:ascii="Arial" w:hAnsi="Arial" w:cs="Arial"/>
          <w:sz w:val="20"/>
          <w:szCs w:val="20"/>
          <w:lang w:eastAsia="fr-FR"/>
        </w:rPr>
        <w:t xml:space="preserve">évalué </w:t>
      </w:r>
    </w:p>
    <w:p w14:paraId="334A7FF3" w14:textId="1339335F" w:rsidR="003C7235" w:rsidRDefault="003C7235" w:rsidP="003C7235">
      <w:pPr>
        <w:pStyle w:val="Paragraphedeliste"/>
        <w:numPr>
          <w:ilvl w:val="0"/>
          <w:numId w:val="3"/>
        </w:numPr>
        <w:spacing w:after="120" w:line="240" w:lineRule="auto"/>
        <w:ind w:right="68"/>
        <w:jc w:val="both"/>
        <w:rPr>
          <w:szCs w:val="20"/>
          <w:lang w:eastAsia="fr-FR"/>
        </w:rPr>
      </w:pPr>
      <w:r>
        <w:rPr>
          <w:szCs w:val="20"/>
          <w:lang w:eastAsia="fr-FR"/>
        </w:rPr>
        <w:t>Sa préparation d’un ordre du jour</w:t>
      </w:r>
      <w:r w:rsidR="00FE324E">
        <w:rPr>
          <w:szCs w:val="20"/>
          <w:lang w:eastAsia="fr-FR"/>
        </w:rPr>
        <w:t xml:space="preserve"> en lien avec la progression collective</w:t>
      </w:r>
      <w:r>
        <w:rPr>
          <w:szCs w:val="20"/>
          <w:lang w:eastAsia="fr-FR"/>
        </w:rPr>
        <w:t xml:space="preserve"> </w:t>
      </w:r>
    </w:p>
    <w:p w14:paraId="4229DCAA" w14:textId="77777777" w:rsidR="003C7235" w:rsidRDefault="003C7235" w:rsidP="003C7235">
      <w:pPr>
        <w:pStyle w:val="Paragraphedeliste"/>
        <w:numPr>
          <w:ilvl w:val="0"/>
          <w:numId w:val="3"/>
        </w:numPr>
        <w:spacing w:after="120" w:line="240" w:lineRule="auto"/>
        <w:ind w:right="68"/>
        <w:jc w:val="both"/>
        <w:rPr>
          <w:szCs w:val="20"/>
          <w:lang w:eastAsia="fr-FR"/>
        </w:rPr>
      </w:pPr>
      <w:r>
        <w:rPr>
          <w:szCs w:val="20"/>
          <w:lang w:eastAsia="fr-FR"/>
        </w:rPr>
        <w:t>Sa façon d’animer et de conduire la revue de projet</w:t>
      </w:r>
    </w:p>
    <w:p w14:paraId="42B0E68E" w14:textId="2E735DF3" w:rsidR="00A373C0" w:rsidRPr="003C7235" w:rsidRDefault="003C7235" w:rsidP="003C7235">
      <w:pPr>
        <w:pStyle w:val="Paragraphedeliste"/>
        <w:numPr>
          <w:ilvl w:val="0"/>
          <w:numId w:val="3"/>
        </w:numPr>
        <w:spacing w:after="120" w:line="240" w:lineRule="auto"/>
        <w:ind w:right="68"/>
        <w:jc w:val="both"/>
        <w:rPr>
          <w:szCs w:val="20"/>
          <w:lang w:eastAsia="fr-FR"/>
        </w:rPr>
      </w:pPr>
      <w:r>
        <w:rPr>
          <w:szCs w:val="20"/>
          <w:lang w:eastAsia="fr-FR"/>
        </w:rPr>
        <w:t xml:space="preserve">Sa conclusion et rédaction d’une note de synthèse </w:t>
      </w:r>
      <w:r w:rsidR="00564283">
        <w:rPr>
          <w:szCs w:val="20"/>
          <w:lang w:eastAsia="fr-FR"/>
        </w:rPr>
        <w:t xml:space="preserve">d’une </w:t>
      </w:r>
      <w:bookmarkStart w:id="0" w:name="_GoBack"/>
      <w:bookmarkEnd w:id="0"/>
      <w:r w:rsidR="00F05E0A">
        <w:rPr>
          <w:szCs w:val="20"/>
          <w:lang w:eastAsia="fr-FR"/>
        </w:rPr>
        <w:t>demi-page</w:t>
      </w:r>
      <w:r w:rsidR="00564283">
        <w:rPr>
          <w:szCs w:val="20"/>
          <w:lang w:eastAsia="fr-FR"/>
        </w:rPr>
        <w:t xml:space="preserve"> maximum </w:t>
      </w:r>
      <w:r>
        <w:rPr>
          <w:szCs w:val="20"/>
          <w:lang w:eastAsia="fr-FR"/>
        </w:rPr>
        <w:t xml:space="preserve">qui doit figurer dans </w:t>
      </w:r>
      <w:r w:rsidR="00564283">
        <w:rPr>
          <w:szCs w:val="20"/>
          <w:lang w:eastAsia="fr-FR"/>
        </w:rPr>
        <w:t>son</w:t>
      </w:r>
      <w:r>
        <w:rPr>
          <w:szCs w:val="20"/>
          <w:lang w:eastAsia="fr-FR"/>
        </w:rPr>
        <w:t xml:space="preserve"> dossier individuel.</w:t>
      </w:r>
    </w:p>
    <w:p w14:paraId="682442A5" w14:textId="77777777" w:rsidR="00564283" w:rsidRDefault="00564283" w:rsidP="00DA2C29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p w14:paraId="100C3F6D" w14:textId="7BC4E672" w:rsidR="00DA2C29" w:rsidRPr="007675DE" w:rsidRDefault="00DA2C29" w:rsidP="00DA2C29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  <w:r w:rsidRPr="00CD08B9">
        <w:rPr>
          <w:spacing w:val="0"/>
          <w:sz w:val="20"/>
          <w:szCs w:val="20"/>
        </w:rPr>
        <w:t>L’évaluation porte sur les compétences précisées dans le tableau ci-après</w:t>
      </w:r>
      <w:r w:rsidRPr="007675DE">
        <w:rPr>
          <w:spacing w:val="0"/>
          <w:sz w:val="20"/>
          <w:szCs w:val="20"/>
        </w:rPr>
        <w:t>. (</w:t>
      </w:r>
      <w:r w:rsidR="00F05E0A" w:rsidRPr="007675DE">
        <w:rPr>
          <w:rFonts w:eastAsia="MS Mincho" w:cs="Calibri"/>
          <w:sz w:val="20"/>
          <w:szCs w:val="20"/>
          <w:lang w:eastAsia="ja-JP"/>
        </w:rPr>
        <w:t>Les</w:t>
      </w:r>
      <w:r w:rsidRPr="007675DE">
        <w:rPr>
          <w:rFonts w:eastAsia="MS Mincho" w:cs="Calibri"/>
          <w:sz w:val="20"/>
          <w:szCs w:val="20"/>
          <w:lang w:eastAsia="ja-JP"/>
        </w:rPr>
        <w:t xml:space="preserve"> </w:t>
      </w:r>
      <w:r w:rsidRPr="007675DE">
        <w:rPr>
          <w:rFonts w:eastAsia="MS Mincho" w:cs="Calibri"/>
          <w:b/>
          <w:sz w:val="20"/>
          <w:szCs w:val="20"/>
          <w:lang w:eastAsia="ja-JP"/>
        </w:rPr>
        <w:t xml:space="preserve">compétences </w:t>
      </w:r>
      <w:r w:rsidRPr="007675DE">
        <w:rPr>
          <w:rFonts w:eastAsia="MS Mincho" w:cs="Calibri"/>
          <w:b/>
          <w:sz w:val="20"/>
          <w:szCs w:val="20"/>
          <w:u w:val="single"/>
          <w:lang w:eastAsia="ja-JP"/>
        </w:rPr>
        <w:t>soulignées</w:t>
      </w:r>
      <w:r w:rsidRPr="007675DE">
        <w:rPr>
          <w:rFonts w:eastAsia="MS Mincho" w:cs="Calibri"/>
          <w:b/>
          <w:sz w:val="20"/>
          <w:szCs w:val="20"/>
          <w:lang w:eastAsia="ja-JP"/>
        </w:rPr>
        <w:t xml:space="preserve"> </w:t>
      </w:r>
      <w:r w:rsidRPr="007675DE">
        <w:rPr>
          <w:rFonts w:eastAsia="MS Mincho" w:cs="Calibri"/>
          <w:sz w:val="20"/>
          <w:szCs w:val="20"/>
          <w:lang w:eastAsia="ja-JP"/>
        </w:rPr>
        <w:t xml:space="preserve">doivent être </w:t>
      </w:r>
      <w:r w:rsidRPr="00853CA7">
        <w:rPr>
          <w:rFonts w:eastAsia="MS Mincho" w:cs="Calibri"/>
          <w:b/>
          <w:sz w:val="20"/>
          <w:szCs w:val="20"/>
          <w:u w:val="single"/>
          <w:lang w:eastAsia="ja-JP"/>
        </w:rPr>
        <w:t>obligatoirement évaluées</w:t>
      </w:r>
      <w:r w:rsidRPr="007675DE">
        <w:rPr>
          <w:rFonts w:eastAsia="MS Mincho" w:cs="Calibri"/>
          <w:sz w:val="20"/>
          <w:szCs w:val="20"/>
          <w:lang w:eastAsia="ja-JP"/>
        </w:rPr>
        <w:t xml:space="preserve"> dans cette épreuve</w:t>
      </w:r>
      <w:r>
        <w:rPr>
          <w:rFonts w:eastAsia="MS Mincho" w:cs="Calibri"/>
          <w:sz w:val="20"/>
          <w:szCs w:val="20"/>
          <w:lang w:eastAsia="ja-JP"/>
        </w:rPr>
        <w:t>)</w:t>
      </w:r>
    </w:p>
    <w:p w14:paraId="28224A84" w14:textId="77777777" w:rsidR="00DA2C29" w:rsidRDefault="00DA2C29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p w14:paraId="043B07A4" w14:textId="77777777" w:rsidR="00564283" w:rsidRDefault="00564283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p w14:paraId="28D0FBC7" w14:textId="77777777" w:rsidR="00564283" w:rsidRDefault="00564283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p w14:paraId="4FD89B7B" w14:textId="77777777" w:rsidR="00564283" w:rsidRDefault="00564283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p w14:paraId="20535CBB" w14:textId="77777777" w:rsidR="00564283" w:rsidRDefault="00564283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p w14:paraId="3A4EC4DA" w14:textId="77777777" w:rsidR="00F31C47" w:rsidRPr="00CD08B9" w:rsidRDefault="00F31C47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</w:p>
    <w:tbl>
      <w:tblPr>
        <w:tblW w:w="8789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080"/>
      </w:tblGrid>
      <w:tr w:rsidR="00F31C47" w:rsidRPr="00CD08B9" w14:paraId="0EB0C101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B85B" w14:textId="215ABBB7" w:rsidR="00F31C47" w:rsidRPr="00DA2C29" w:rsidRDefault="00F31C47" w:rsidP="003E249D">
            <w:pPr>
              <w:pStyle w:val="TableParagraph"/>
              <w:ind w:left="70"/>
              <w:rPr>
                <w:rFonts w:eastAsia="Times New Roman"/>
                <w:color w:val="000000"/>
                <w:spacing w:val="0"/>
                <w:szCs w:val="20"/>
                <w:u w:val="single"/>
                <w:lang w:eastAsia="fr-FR"/>
              </w:rPr>
            </w:pPr>
            <w:r w:rsidRPr="00DA2C29">
              <w:rPr>
                <w:rFonts w:eastAsia="Arial"/>
                <w:color w:val="000000"/>
                <w:spacing w:val="0"/>
                <w:szCs w:val="20"/>
                <w:u w:val="single"/>
                <w:lang w:eastAsia="fr-FR"/>
              </w:rPr>
              <w:t>C</w:t>
            </w:r>
            <w:r w:rsidR="006D16E3" w:rsidRPr="00DA2C29">
              <w:rPr>
                <w:rFonts w:eastAsia="Arial"/>
                <w:color w:val="000000"/>
                <w:spacing w:val="0"/>
                <w:szCs w:val="20"/>
                <w:u w:val="single"/>
                <w:lang w:eastAsia="fr-FR"/>
              </w:rPr>
              <w:t>1</w:t>
            </w:r>
            <w:r w:rsidRPr="00DA2C29">
              <w:rPr>
                <w:rFonts w:eastAsia="Arial"/>
                <w:color w:val="000000"/>
                <w:spacing w:val="0"/>
                <w:szCs w:val="20"/>
                <w:u w:val="single"/>
                <w:lang w:eastAsia="fr-FR"/>
              </w:rPr>
              <w:t>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811A" w14:textId="48D50D3D" w:rsidR="00F31C47" w:rsidRPr="00564283" w:rsidRDefault="003C7235" w:rsidP="003E249D">
            <w:pPr>
              <w:pStyle w:val="TableParagraph"/>
              <w:spacing w:before="85"/>
              <w:ind w:left="167" w:right="88"/>
              <w:rPr>
                <w:rFonts w:eastAsia="Times New Roman"/>
                <w:b/>
                <w:color w:val="000000"/>
                <w:spacing w:val="0"/>
                <w:szCs w:val="20"/>
                <w:u w:val="single"/>
                <w:lang w:eastAsia="fr-FR"/>
              </w:rPr>
            </w:pPr>
            <w:r w:rsidRPr="00564283">
              <w:rPr>
                <w:rFonts w:eastAsia="Arial"/>
                <w:b/>
                <w:color w:val="000000"/>
                <w:spacing w:val="0"/>
                <w:szCs w:val="20"/>
                <w:u w:val="single"/>
                <w:lang w:eastAsia="fr-FR"/>
              </w:rPr>
              <w:t xml:space="preserve">Elaborer une </w:t>
            </w:r>
            <w:r w:rsidR="00FE324E" w:rsidRPr="00564283">
              <w:rPr>
                <w:rFonts w:eastAsia="Arial"/>
                <w:b/>
                <w:color w:val="000000"/>
                <w:spacing w:val="0"/>
                <w:szCs w:val="20"/>
                <w:u w:val="single"/>
                <w:lang w:eastAsia="fr-FR"/>
              </w:rPr>
              <w:t>stratégie</w:t>
            </w:r>
            <w:r w:rsidRPr="00564283">
              <w:rPr>
                <w:rFonts w:eastAsia="Arial"/>
                <w:b/>
                <w:color w:val="000000"/>
                <w:spacing w:val="0"/>
                <w:szCs w:val="20"/>
                <w:u w:val="single"/>
                <w:lang w:eastAsia="fr-FR"/>
              </w:rPr>
              <w:t xml:space="preserve"> de communication orale </w:t>
            </w:r>
          </w:p>
        </w:tc>
      </w:tr>
      <w:tr w:rsidR="00F31C47" w:rsidRPr="00CD08B9" w14:paraId="25F5D462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EED3" w14:textId="419DD111" w:rsidR="00F31C47" w:rsidRPr="00DA2C29" w:rsidRDefault="003C7235" w:rsidP="003E249D">
            <w:pPr>
              <w:pStyle w:val="TableParagraph"/>
              <w:spacing w:before="80"/>
              <w:ind w:left="70"/>
              <w:rPr>
                <w:rFonts w:eastAsia="Arial"/>
                <w:b/>
                <w:spacing w:val="0"/>
                <w:szCs w:val="20"/>
                <w:u w:val="single"/>
              </w:rPr>
            </w:pPr>
            <w:r w:rsidRPr="00DA2C29">
              <w:rPr>
                <w:rFonts w:eastAsia="Arial"/>
                <w:b/>
                <w:color w:val="000000"/>
                <w:spacing w:val="0"/>
                <w:szCs w:val="20"/>
                <w:u w:val="single"/>
                <w:lang w:eastAsia="fr-FR"/>
              </w:rPr>
              <w:t>C2.1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59D" w14:textId="2E847FCA" w:rsidR="00F31C47" w:rsidRPr="00564283" w:rsidRDefault="003C7235" w:rsidP="003E249D">
            <w:pPr>
              <w:widowControl w:val="0"/>
              <w:spacing w:after="0" w:line="240" w:lineRule="auto"/>
              <w:ind w:left="16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</w:pPr>
            <w:r w:rsidRPr="00564283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  <w:t>Lire et décoder</w:t>
            </w:r>
          </w:p>
        </w:tc>
      </w:tr>
      <w:tr w:rsidR="00F31C47" w:rsidRPr="00CD08B9" w14:paraId="0DB26710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01A" w14:textId="2D993DE6" w:rsidR="00F31C47" w:rsidRPr="00DA2C29" w:rsidRDefault="00F31C47" w:rsidP="003E249D">
            <w:pPr>
              <w:pStyle w:val="TableParagraph"/>
              <w:spacing w:before="80"/>
              <w:ind w:left="70"/>
              <w:rPr>
                <w:rFonts w:eastAsia="Times New Roman"/>
                <w:b/>
                <w:color w:val="000000"/>
                <w:spacing w:val="0"/>
                <w:szCs w:val="20"/>
                <w:u w:val="single"/>
                <w:lang w:eastAsia="fr-FR"/>
              </w:rPr>
            </w:pPr>
            <w:r w:rsidRPr="00DA2C29">
              <w:rPr>
                <w:rFonts w:eastAsia="Arial"/>
                <w:b/>
                <w:color w:val="000000"/>
                <w:spacing w:val="0"/>
                <w:szCs w:val="20"/>
                <w:u w:val="single"/>
                <w:lang w:eastAsia="fr-FR"/>
              </w:rPr>
              <w:t>C3.</w:t>
            </w:r>
            <w:r w:rsidR="003C7235" w:rsidRPr="00DA2C29">
              <w:rPr>
                <w:rFonts w:eastAsia="Arial"/>
                <w:b/>
                <w:color w:val="000000"/>
                <w:spacing w:val="0"/>
                <w:szCs w:val="20"/>
                <w:u w:val="single"/>
                <w:lang w:eastAsia="fr-FR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50BD" w14:textId="7150604B" w:rsidR="00F31C47" w:rsidRPr="00564283" w:rsidRDefault="003C7235" w:rsidP="003E249D">
            <w:pPr>
              <w:widowControl w:val="0"/>
              <w:spacing w:after="0" w:line="240" w:lineRule="auto"/>
              <w:ind w:left="16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</w:pPr>
            <w:r w:rsidRPr="00564283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  <w:t xml:space="preserve">Organiser, planifier et conduire une réunion </w:t>
            </w:r>
          </w:p>
        </w:tc>
      </w:tr>
      <w:tr w:rsidR="00F31C47" w:rsidRPr="00CD08B9" w14:paraId="7704C729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82CB" w14:textId="60DDB338" w:rsidR="00F31C47" w:rsidRPr="002C1426" w:rsidRDefault="003C7235" w:rsidP="003E249D">
            <w:pPr>
              <w:pStyle w:val="TableParagraph"/>
              <w:spacing w:before="80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2C1426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C5.1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5F23" w14:textId="1C79E909" w:rsidR="00F31C47" w:rsidRPr="00981946" w:rsidRDefault="003C7235" w:rsidP="003E249D">
            <w:pPr>
              <w:widowControl w:val="0"/>
              <w:spacing w:after="0" w:line="240" w:lineRule="auto"/>
              <w:ind w:left="16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fr-FR"/>
              </w:rPr>
              <w:t>Collecter de nouvelles informations relatives au thème ou à la problématique</w:t>
            </w:r>
          </w:p>
        </w:tc>
      </w:tr>
      <w:tr w:rsidR="00F31C47" w:rsidRPr="00CD08B9" w14:paraId="0E9CD526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5D12" w14:textId="78B1849E" w:rsidR="00F31C47" w:rsidRPr="002C1426" w:rsidRDefault="003C7235" w:rsidP="003E249D">
            <w:pPr>
              <w:pStyle w:val="TableParagraph"/>
              <w:spacing w:before="101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2C1426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C5.2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21AE" w14:textId="60F5E2FF" w:rsidR="00F31C47" w:rsidRPr="002C1426" w:rsidRDefault="003C7235" w:rsidP="003E249D">
            <w:pPr>
              <w:pStyle w:val="TableParagraph"/>
              <w:spacing w:before="101"/>
              <w:ind w:left="167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2C1426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Trier les informations</w:t>
            </w:r>
          </w:p>
        </w:tc>
      </w:tr>
      <w:tr w:rsidR="00F31C47" w:rsidRPr="00CD08B9" w14:paraId="22A38D49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CA7A" w14:textId="51D99394" w:rsidR="00F31C47" w:rsidRPr="002C1426" w:rsidRDefault="002C1426" w:rsidP="003E249D">
            <w:pPr>
              <w:pStyle w:val="TableParagraph"/>
              <w:ind w:left="70"/>
              <w:rPr>
                <w:rFonts w:eastAsia="Arial"/>
                <w:b/>
                <w:spacing w:val="0"/>
                <w:szCs w:val="20"/>
              </w:rPr>
            </w:pPr>
            <w:r w:rsidRPr="002C1426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C5.3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8296" w14:textId="2F7B2F6D" w:rsidR="00F31C47" w:rsidRPr="00981946" w:rsidRDefault="002C1426" w:rsidP="003E249D">
            <w:pPr>
              <w:widowControl w:val="0"/>
              <w:spacing w:after="0" w:line="240" w:lineRule="auto"/>
              <w:ind w:left="167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Valider les informations</w:t>
            </w:r>
          </w:p>
        </w:tc>
      </w:tr>
      <w:tr w:rsidR="00F31C47" w:rsidRPr="00CD08B9" w14:paraId="6874087F" w14:textId="77777777" w:rsidTr="00F31C47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E65C" w14:textId="2119322B" w:rsidR="00F31C47" w:rsidRPr="002C1426" w:rsidRDefault="002C1426" w:rsidP="003E249D">
            <w:pPr>
              <w:pStyle w:val="TableParagraph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2C1426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C5.4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4425" w14:textId="4551AA10" w:rsidR="00F31C47" w:rsidRPr="002C1426" w:rsidRDefault="002C1426" w:rsidP="003E249D">
            <w:pPr>
              <w:widowControl w:val="0"/>
              <w:spacing w:after="0" w:line="240" w:lineRule="auto"/>
              <w:ind w:left="167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C1426">
              <w:rPr>
                <w:rFonts w:ascii="Arial" w:eastAsia="Arial" w:hAnsi="Arial" w:cs="Arial"/>
                <w:b/>
                <w:sz w:val="20"/>
                <w:szCs w:val="20"/>
              </w:rPr>
              <w:t>Assurer une veille technologique et réglementaire</w:t>
            </w:r>
          </w:p>
        </w:tc>
      </w:tr>
    </w:tbl>
    <w:p w14:paraId="4676CDCC" w14:textId="77777777" w:rsidR="00F31C47" w:rsidRPr="001A4097" w:rsidRDefault="00F31C47" w:rsidP="00F31C47">
      <w:pPr>
        <w:pStyle w:val="Corpsdetexte"/>
        <w:spacing w:before="128"/>
        <w:ind w:left="0" w:right="233" w:firstLine="0"/>
        <w:jc w:val="both"/>
        <w:rPr>
          <w:b/>
          <w:bCs/>
          <w:color w:val="000000"/>
          <w:spacing w:val="0"/>
          <w:sz w:val="20"/>
          <w:szCs w:val="20"/>
          <w:u w:val="single"/>
        </w:rPr>
      </w:pPr>
    </w:p>
    <w:p w14:paraId="56C1E6E5" w14:textId="77777777" w:rsidR="00F31C47" w:rsidRPr="001A4097" w:rsidRDefault="00F31C47" w:rsidP="00F31C47">
      <w:pPr>
        <w:pStyle w:val="Corpsdetexte"/>
        <w:spacing w:before="128"/>
        <w:ind w:left="0" w:right="233" w:firstLine="0"/>
        <w:jc w:val="both"/>
        <w:rPr>
          <w:b/>
          <w:color w:val="000000"/>
          <w:spacing w:val="0"/>
          <w:sz w:val="20"/>
          <w:szCs w:val="20"/>
          <w:u w:val="single"/>
        </w:rPr>
      </w:pPr>
      <w:r w:rsidRPr="001A4097">
        <w:rPr>
          <w:b/>
          <w:bCs/>
          <w:color w:val="000000"/>
          <w:spacing w:val="0"/>
          <w:sz w:val="20"/>
          <w:szCs w:val="20"/>
          <w:u w:val="single"/>
        </w:rPr>
        <w:t>Partie 2 : Soutenance de projet</w:t>
      </w:r>
    </w:p>
    <w:p w14:paraId="67C3CC96" w14:textId="77777777" w:rsidR="00F31C47" w:rsidRPr="00CD08B9" w:rsidRDefault="00F300D2" w:rsidP="00F31C47">
      <w:pPr>
        <w:pStyle w:val="Corpsdetexte"/>
        <w:spacing w:before="128"/>
        <w:ind w:left="792" w:right="233" w:firstLine="0"/>
        <w:jc w:val="center"/>
        <w:rPr>
          <w:i/>
          <w:spacing w:val="0"/>
          <w:sz w:val="20"/>
          <w:szCs w:val="20"/>
        </w:rPr>
      </w:pPr>
      <w:r w:rsidRPr="00CD08B9">
        <w:rPr>
          <w:i/>
          <w:iCs/>
          <w:spacing w:val="0"/>
          <w:sz w:val="20"/>
          <w:szCs w:val="20"/>
        </w:rPr>
        <w:t>Épreuve</w:t>
      </w:r>
      <w:r w:rsidR="00F31C47" w:rsidRPr="00CD08B9">
        <w:rPr>
          <w:i/>
          <w:iCs/>
          <w:spacing w:val="0"/>
          <w:sz w:val="20"/>
          <w:szCs w:val="20"/>
        </w:rPr>
        <w:t xml:space="preserve"> orale d’une durée de </w:t>
      </w:r>
      <w:r w:rsidR="00F31C47" w:rsidRPr="00F31C47">
        <w:rPr>
          <w:b/>
          <w:i/>
          <w:iCs/>
          <w:spacing w:val="0"/>
          <w:sz w:val="20"/>
          <w:szCs w:val="20"/>
        </w:rPr>
        <w:t>50 minutes</w:t>
      </w:r>
    </w:p>
    <w:p w14:paraId="5D8C77D3" w14:textId="370DC44E" w:rsidR="00F31C47" w:rsidRDefault="00F31C47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  <w:r w:rsidRPr="00CD08B9">
        <w:rPr>
          <w:spacing w:val="0"/>
          <w:sz w:val="20"/>
          <w:szCs w:val="20"/>
        </w:rPr>
        <w:t xml:space="preserve">Pendant </w:t>
      </w:r>
      <w:r w:rsidRPr="00F31C47">
        <w:rPr>
          <w:b/>
          <w:spacing w:val="0"/>
          <w:sz w:val="20"/>
          <w:szCs w:val="20"/>
        </w:rPr>
        <w:t>20 minutes maximum</w:t>
      </w:r>
      <w:r w:rsidRPr="00CD08B9">
        <w:rPr>
          <w:spacing w:val="0"/>
          <w:sz w:val="20"/>
          <w:szCs w:val="20"/>
        </w:rPr>
        <w:t xml:space="preserve"> réservées à </w:t>
      </w:r>
      <w:r w:rsidRPr="0044406C">
        <w:rPr>
          <w:b/>
          <w:spacing w:val="0"/>
          <w:sz w:val="20"/>
          <w:szCs w:val="20"/>
        </w:rPr>
        <w:t>l’exposé du candidat</w:t>
      </w:r>
      <w:r w:rsidRPr="00CD08B9">
        <w:rPr>
          <w:spacing w:val="0"/>
          <w:sz w:val="20"/>
          <w:szCs w:val="20"/>
        </w:rPr>
        <w:t xml:space="preserve"> (soutenance </w:t>
      </w:r>
      <w:r w:rsidRPr="00CD08B9">
        <w:rPr>
          <w:b/>
          <w:bCs/>
          <w:spacing w:val="0"/>
          <w:sz w:val="20"/>
          <w:szCs w:val="20"/>
        </w:rPr>
        <w:t>individuelle</w:t>
      </w:r>
      <w:r w:rsidRPr="00CD08B9">
        <w:rPr>
          <w:spacing w:val="0"/>
          <w:sz w:val="20"/>
          <w:szCs w:val="20"/>
        </w:rPr>
        <w:t xml:space="preserve">), ce dernier présente </w:t>
      </w:r>
      <w:r w:rsidR="002C1426">
        <w:rPr>
          <w:spacing w:val="0"/>
          <w:sz w:val="20"/>
          <w:szCs w:val="20"/>
        </w:rPr>
        <w:t>son</w:t>
      </w:r>
      <w:r w:rsidRPr="00CD08B9">
        <w:rPr>
          <w:spacing w:val="0"/>
          <w:sz w:val="20"/>
          <w:szCs w:val="20"/>
        </w:rPr>
        <w:t xml:space="preserve"> travail </w:t>
      </w:r>
      <w:r w:rsidR="002C1426">
        <w:rPr>
          <w:spacing w:val="0"/>
          <w:sz w:val="20"/>
          <w:szCs w:val="20"/>
        </w:rPr>
        <w:t xml:space="preserve">personnel  ainsi que </w:t>
      </w:r>
      <w:r w:rsidRPr="00CD08B9">
        <w:rPr>
          <w:spacing w:val="0"/>
          <w:sz w:val="20"/>
          <w:szCs w:val="20"/>
        </w:rPr>
        <w:t xml:space="preserve"> </w:t>
      </w:r>
      <w:r w:rsidR="002C1426">
        <w:rPr>
          <w:spacing w:val="0"/>
          <w:sz w:val="20"/>
          <w:szCs w:val="20"/>
        </w:rPr>
        <w:t>le travail de l’équipe</w:t>
      </w:r>
      <w:r w:rsidRPr="00CD08B9">
        <w:rPr>
          <w:spacing w:val="0"/>
          <w:sz w:val="20"/>
          <w:szCs w:val="20"/>
        </w:rPr>
        <w:t>. Il n’est pas interrompu durant sa soutenance.</w:t>
      </w:r>
    </w:p>
    <w:p w14:paraId="70DDB19E" w14:textId="77777777" w:rsidR="00F31C47" w:rsidRDefault="00F31C47" w:rsidP="00F3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 xml:space="preserve">L’exposé s’appuiera sur un dossier élaboré pendant la formation sur une durée de deux semaines. </w:t>
      </w:r>
    </w:p>
    <w:p w14:paraId="03F3DDAF" w14:textId="77777777" w:rsidR="0044406C" w:rsidRDefault="00F31C47" w:rsidP="00F3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>Le candidat compose son dossier personnel à partir du dossier technique qui lui est remis. Ce dossier technique sera commun à un groupe de 3 ou 4 candidats. Chaque candidat compose son dossier personnel à partir du questionnement individuel et collectif valid</w:t>
      </w:r>
      <w:r>
        <w:rPr>
          <w:rFonts w:ascii="Arial" w:hAnsi="Arial" w:cs="Arial"/>
          <w:color w:val="000000"/>
          <w:sz w:val="20"/>
          <w:szCs w:val="20"/>
          <w:lang w:eastAsia="fr-FR"/>
        </w:rPr>
        <w:t>é</w:t>
      </w: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 xml:space="preserve">. </w:t>
      </w:r>
    </w:p>
    <w:p w14:paraId="3D8C299D" w14:textId="65C3F7EF" w:rsidR="00F31C47" w:rsidRPr="00F31C47" w:rsidRDefault="00F31C47" w:rsidP="00F3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 xml:space="preserve">La répartition du travail entre questionnement individuel et questionnement collectif doit correspondre à environ 75% de travail </w:t>
      </w:r>
      <w:r w:rsidR="002C1426">
        <w:rPr>
          <w:rFonts w:ascii="Arial" w:hAnsi="Arial" w:cs="Arial"/>
          <w:color w:val="000000"/>
          <w:sz w:val="20"/>
          <w:szCs w:val="20"/>
          <w:lang w:eastAsia="fr-FR"/>
        </w:rPr>
        <w:t>individuel</w:t>
      </w: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 xml:space="preserve"> et 25% de travail </w:t>
      </w:r>
      <w:r w:rsidR="002C1426">
        <w:rPr>
          <w:rFonts w:ascii="Arial" w:hAnsi="Arial" w:cs="Arial"/>
          <w:color w:val="000000"/>
          <w:sz w:val="20"/>
          <w:szCs w:val="20"/>
          <w:lang w:eastAsia="fr-FR"/>
        </w:rPr>
        <w:t>collectif</w:t>
      </w: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>.</w:t>
      </w:r>
    </w:p>
    <w:p w14:paraId="452537DD" w14:textId="77777777" w:rsidR="00F31C47" w:rsidRPr="00F31C47" w:rsidRDefault="00F31C47" w:rsidP="00F3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fr-FR"/>
        </w:rPr>
      </w:pPr>
    </w:p>
    <w:p w14:paraId="3FDCEC3B" w14:textId="77777777" w:rsidR="00F31C47" w:rsidRPr="00F31C47" w:rsidRDefault="00F31C47" w:rsidP="00F3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  <w:lang w:eastAsia="fr-FR"/>
        </w:rPr>
      </w:pPr>
      <w:r w:rsidRPr="00F31C47">
        <w:rPr>
          <w:rFonts w:ascii="Arial" w:hAnsi="Arial" w:cs="Arial"/>
          <w:color w:val="000000"/>
          <w:sz w:val="20"/>
          <w:szCs w:val="20"/>
          <w:lang w:eastAsia="fr-FR"/>
        </w:rPr>
        <w:t>Le candidat remet un exemplaire de son dossier personnel aux autorités académiques au plus tard le dernier jour de la phase de préparation.</w:t>
      </w:r>
    </w:p>
    <w:p w14:paraId="195F7033" w14:textId="77777777" w:rsidR="00F31C47" w:rsidRPr="00CD08B9" w:rsidRDefault="00F31C47" w:rsidP="00F31C47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  <w:r w:rsidRPr="00CD08B9">
        <w:rPr>
          <w:spacing w:val="0"/>
          <w:sz w:val="20"/>
          <w:szCs w:val="20"/>
        </w:rPr>
        <w:t xml:space="preserve">Cet exposé est suivi d’un </w:t>
      </w:r>
      <w:r w:rsidRPr="0044406C">
        <w:rPr>
          <w:b/>
          <w:spacing w:val="0"/>
          <w:sz w:val="20"/>
          <w:szCs w:val="20"/>
        </w:rPr>
        <w:t>entretien d’une durée de 30 minutes</w:t>
      </w:r>
      <w:r w:rsidRPr="00CD08B9">
        <w:rPr>
          <w:spacing w:val="0"/>
          <w:sz w:val="20"/>
          <w:szCs w:val="20"/>
        </w:rPr>
        <w:t xml:space="preserve"> maximum avec la commission d’interrogation.</w:t>
      </w:r>
    </w:p>
    <w:p w14:paraId="7D60030E" w14:textId="77777777" w:rsidR="00F31C47" w:rsidRPr="0044406C" w:rsidRDefault="00F31C47" w:rsidP="00F31C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622892" w14:textId="77777777" w:rsidR="00F31C47" w:rsidRPr="0044406C" w:rsidRDefault="00F31C47" w:rsidP="00F31C4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BB45E0" w14:textId="69831885" w:rsidR="007675DE" w:rsidRPr="007675DE" w:rsidRDefault="00F31C47" w:rsidP="007675DE">
      <w:pPr>
        <w:pStyle w:val="Corpsdetexte"/>
        <w:spacing w:before="120"/>
        <w:ind w:left="0" w:right="232" w:firstLine="0"/>
        <w:jc w:val="both"/>
        <w:rPr>
          <w:spacing w:val="0"/>
          <w:sz w:val="20"/>
          <w:szCs w:val="20"/>
        </w:rPr>
      </w:pPr>
      <w:r w:rsidRPr="0044406C">
        <w:rPr>
          <w:sz w:val="20"/>
          <w:szCs w:val="20"/>
        </w:rPr>
        <w:t xml:space="preserve">L’évaluation porte sur les compétences précisées dans le tableau </w:t>
      </w:r>
      <w:r w:rsidR="0044406C">
        <w:rPr>
          <w:sz w:val="20"/>
          <w:szCs w:val="20"/>
        </w:rPr>
        <w:t>ci-après</w:t>
      </w:r>
      <w:r w:rsidRPr="0044406C">
        <w:rPr>
          <w:sz w:val="20"/>
          <w:szCs w:val="20"/>
        </w:rPr>
        <w:t>.</w:t>
      </w:r>
      <w:r w:rsidR="007675DE">
        <w:rPr>
          <w:sz w:val="20"/>
          <w:szCs w:val="20"/>
        </w:rPr>
        <w:t xml:space="preserve"> </w:t>
      </w:r>
    </w:p>
    <w:p w14:paraId="1A747E3D" w14:textId="77777777" w:rsidR="00F31C47" w:rsidRPr="0044406C" w:rsidRDefault="00F31C47" w:rsidP="0044406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21BB82A" w14:textId="77777777" w:rsidR="00F31C47" w:rsidRPr="0044406C" w:rsidRDefault="00F31C47" w:rsidP="00F31C47">
      <w:pPr>
        <w:pStyle w:val="Corpsdetexte"/>
        <w:spacing w:before="128"/>
        <w:ind w:left="0" w:right="233" w:firstLine="0"/>
        <w:jc w:val="both"/>
        <w:rPr>
          <w:spacing w:val="0"/>
          <w:sz w:val="20"/>
          <w:szCs w:val="20"/>
        </w:rPr>
      </w:pPr>
    </w:p>
    <w:tbl>
      <w:tblPr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214"/>
      </w:tblGrid>
      <w:tr w:rsidR="0044406C" w:rsidRPr="0044406C" w14:paraId="14BEA692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DA1A" w14:textId="5576E6D5" w:rsidR="0044406C" w:rsidRPr="00E03997" w:rsidRDefault="002C1426" w:rsidP="003E249D">
            <w:pPr>
              <w:pStyle w:val="TableParagraph"/>
              <w:spacing w:before="93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C1.3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1627" w14:textId="5EAB4E61" w:rsidR="0044406C" w:rsidRPr="00981946" w:rsidRDefault="002C1426" w:rsidP="003E249D">
            <w:pPr>
              <w:pStyle w:val="TableParagraph"/>
              <w:spacing w:before="93"/>
              <w:ind w:left="167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>
              <w:rPr>
                <w:rFonts w:eastAsia="Arial"/>
                <w:b/>
                <w:spacing w:val="0"/>
                <w:szCs w:val="20"/>
              </w:rPr>
              <w:t xml:space="preserve">Elaborer une </w:t>
            </w:r>
            <w:r w:rsidR="00E03997">
              <w:rPr>
                <w:rFonts w:eastAsia="Arial"/>
                <w:b/>
                <w:spacing w:val="0"/>
                <w:szCs w:val="20"/>
              </w:rPr>
              <w:t>stratégie</w:t>
            </w:r>
            <w:r>
              <w:rPr>
                <w:rFonts w:eastAsia="Arial"/>
                <w:b/>
                <w:spacing w:val="0"/>
                <w:szCs w:val="20"/>
              </w:rPr>
              <w:t xml:space="preserve"> de communication écrite</w:t>
            </w:r>
          </w:p>
        </w:tc>
      </w:tr>
      <w:tr w:rsidR="0044406C" w:rsidRPr="0044406C" w14:paraId="417EC22A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DEB1" w14:textId="51050C46" w:rsidR="0044406C" w:rsidRPr="00E03997" w:rsidRDefault="00E03997" w:rsidP="003E249D">
            <w:pPr>
              <w:pStyle w:val="TableParagraph"/>
              <w:spacing w:before="86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C2.3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1A38" w14:textId="1C11B1F7" w:rsidR="0044406C" w:rsidRPr="00981946" w:rsidRDefault="00E03997" w:rsidP="003E249D">
            <w:pPr>
              <w:widowControl w:val="0"/>
              <w:spacing w:after="0" w:line="240" w:lineRule="auto"/>
              <w:ind w:left="167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Produire à l’aide d’outils numériques des représentations de tout ou partie d’un système d’enveloppe</w:t>
            </w:r>
          </w:p>
        </w:tc>
      </w:tr>
      <w:tr w:rsidR="0044406C" w:rsidRPr="0044406C" w14:paraId="07D9FF14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ADC9" w14:textId="2B132CAA" w:rsidR="0044406C" w:rsidRPr="00E03997" w:rsidRDefault="00E03997" w:rsidP="003E249D">
            <w:pPr>
              <w:pStyle w:val="TableParagraph"/>
              <w:spacing w:before="86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C6.1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BA69" w14:textId="015282DB" w:rsidR="0044406C" w:rsidRPr="00E03997" w:rsidRDefault="00E03997" w:rsidP="003E249D">
            <w:pPr>
              <w:widowControl w:val="0"/>
              <w:spacing w:after="0" w:line="240" w:lineRule="auto"/>
              <w:ind w:left="167"/>
              <w:rPr>
                <w:rFonts w:ascii="Arial" w:eastAsia="Cambria" w:hAnsi="Arial" w:cs="Arial"/>
                <w:b/>
                <w:color w:val="000000"/>
                <w:sz w:val="20"/>
                <w:szCs w:val="20"/>
              </w:rPr>
            </w:pPr>
            <w:r w:rsidRPr="00E0399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Proposer une ou plusieurs solutions techniques répondant aux attentes</w:t>
            </w:r>
          </w:p>
        </w:tc>
      </w:tr>
      <w:tr w:rsidR="0044406C" w:rsidRPr="0044406C" w14:paraId="289DD4D0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46D4" w14:textId="7210D410" w:rsidR="0044406C" w:rsidRPr="00E03997" w:rsidRDefault="00E03997" w:rsidP="003E249D">
            <w:pPr>
              <w:pStyle w:val="TableParagraph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C6.2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256F" w14:textId="427718DA" w:rsidR="0044406C" w:rsidRPr="00981946" w:rsidRDefault="00E03997" w:rsidP="003E249D">
            <w:pPr>
              <w:pStyle w:val="TableParagraph"/>
              <w:spacing w:before="85"/>
              <w:ind w:left="167" w:right="505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>
              <w:rPr>
                <w:rFonts w:eastAsia="Arial"/>
                <w:b/>
                <w:spacing w:val="0"/>
                <w:szCs w:val="20"/>
              </w:rPr>
              <w:t>Comparer plusieurs solutions</w:t>
            </w:r>
          </w:p>
        </w:tc>
      </w:tr>
      <w:tr w:rsidR="0044406C" w:rsidRPr="0044406C" w14:paraId="4447DB85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FFF6" w14:textId="2F8EDB6E" w:rsidR="0044406C" w:rsidRPr="00E03997" w:rsidRDefault="00E03997" w:rsidP="003E249D">
            <w:pPr>
              <w:pStyle w:val="TableParagraph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C7.4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663" w14:textId="73AFD4B4" w:rsidR="0044406C" w:rsidRPr="00981946" w:rsidRDefault="00E03997" w:rsidP="003E249D">
            <w:pPr>
              <w:widowControl w:val="0"/>
              <w:spacing w:after="0" w:line="240" w:lineRule="auto"/>
              <w:ind w:left="167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Réaliser avec une assistance numérique une note de calculs de pré-dimensionnement, de dimensionnement</w:t>
            </w:r>
          </w:p>
        </w:tc>
      </w:tr>
      <w:tr w:rsidR="0044406C" w:rsidRPr="0044406C" w14:paraId="616B5F26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6911" w14:textId="12F7763B" w:rsidR="0044406C" w:rsidRPr="00E03997" w:rsidRDefault="00E03997" w:rsidP="003E249D">
            <w:pPr>
              <w:pStyle w:val="TableParagraph"/>
              <w:ind w:left="70"/>
              <w:rPr>
                <w:rFonts w:eastAsia="Times New Roman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6C4B" w14:textId="17CAA1C4" w:rsidR="0044406C" w:rsidRPr="00981946" w:rsidRDefault="00E03997" w:rsidP="003E249D">
            <w:pPr>
              <w:pStyle w:val="Paragraphedeliste"/>
              <w:widowControl w:val="0"/>
              <w:spacing w:after="0" w:line="240" w:lineRule="auto"/>
              <w:ind w:left="167"/>
              <w:rPr>
                <w:rFonts w:eastAsia="Times New Roman"/>
                <w:b/>
                <w:spacing w:val="0"/>
                <w:szCs w:val="20"/>
                <w:lang w:eastAsia="fr-FR"/>
              </w:rPr>
            </w:pPr>
            <w:r>
              <w:rPr>
                <w:rFonts w:eastAsia="Arial"/>
                <w:b/>
                <w:spacing w:val="0"/>
                <w:szCs w:val="20"/>
                <w:lang w:eastAsia="fr-FR"/>
              </w:rPr>
              <w:t>Etablir une note de synthèse</w:t>
            </w:r>
          </w:p>
        </w:tc>
      </w:tr>
      <w:tr w:rsidR="0044406C" w:rsidRPr="0044406C" w14:paraId="2C4F7BD4" w14:textId="77777777" w:rsidTr="12BE258D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0FD7" w14:textId="4C059AD8" w:rsidR="0044406C" w:rsidRPr="00E03997" w:rsidRDefault="00E03997" w:rsidP="003E249D">
            <w:pPr>
              <w:pStyle w:val="TableParagraph"/>
              <w:spacing w:before="101"/>
              <w:ind w:left="70"/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</w:pPr>
            <w:r w:rsidRPr="00E03997"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  <w:t>C10.1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9F8B" w14:textId="5E3B1D52" w:rsidR="0044406C" w:rsidRPr="00981946" w:rsidRDefault="00E03997" w:rsidP="003E249D">
            <w:pPr>
              <w:pStyle w:val="TableParagraph"/>
              <w:spacing w:before="101"/>
              <w:ind w:left="167"/>
              <w:rPr>
                <w:rFonts w:eastAsia="Arial"/>
                <w:b/>
                <w:color w:val="000000"/>
                <w:spacing w:val="0"/>
                <w:szCs w:val="20"/>
                <w:lang w:eastAsia="fr-FR"/>
              </w:rPr>
            </w:pPr>
            <w:r w:rsidRPr="12BE258D">
              <w:rPr>
                <w:rFonts w:eastAsia="Arial"/>
                <w:b/>
                <w:bCs/>
                <w:color w:val="000000"/>
                <w:spacing w:val="0"/>
                <w:lang w:eastAsia="fr-FR"/>
              </w:rPr>
              <w:t>Etablir le devis et chiffrer les variantes</w:t>
            </w:r>
          </w:p>
        </w:tc>
      </w:tr>
    </w:tbl>
    <w:p w14:paraId="773CBBA0" w14:textId="77777777" w:rsidR="00F31C47" w:rsidRPr="0044406C" w:rsidRDefault="00F31C47" w:rsidP="007675DE">
      <w:pPr>
        <w:pStyle w:val="Corpsdetexte"/>
        <w:spacing w:before="0"/>
        <w:ind w:left="792" w:right="233" w:firstLine="0"/>
        <w:rPr>
          <w:spacing w:val="0"/>
          <w:sz w:val="20"/>
          <w:szCs w:val="20"/>
        </w:rPr>
      </w:pPr>
    </w:p>
    <w:p w14:paraId="6FF6CE0D" w14:textId="77777777" w:rsidR="00651AED" w:rsidRDefault="00651AED" w:rsidP="00651AED">
      <w:pPr>
        <w:rPr>
          <w:rFonts w:ascii="Arial" w:hAnsi="Arial" w:cs="Arial"/>
          <w:sz w:val="20"/>
          <w:szCs w:val="20"/>
        </w:rPr>
      </w:pPr>
    </w:p>
    <w:p w14:paraId="6A4BBC56" w14:textId="77777777" w:rsidR="00651AED" w:rsidRDefault="00651AED" w:rsidP="00651AED">
      <w:pPr>
        <w:rPr>
          <w:rFonts w:ascii="Arial" w:hAnsi="Arial" w:cs="Arial"/>
          <w:sz w:val="20"/>
          <w:szCs w:val="20"/>
        </w:rPr>
      </w:pPr>
    </w:p>
    <w:p w14:paraId="76851391" w14:textId="77777777" w:rsidR="00651AED" w:rsidRDefault="00651AED" w:rsidP="00651AED">
      <w:pPr>
        <w:rPr>
          <w:rFonts w:ascii="Arial" w:hAnsi="Arial" w:cs="Arial"/>
          <w:sz w:val="20"/>
          <w:szCs w:val="20"/>
        </w:rPr>
      </w:pPr>
    </w:p>
    <w:p w14:paraId="6A4CAA31" w14:textId="77777777" w:rsidR="00651AED" w:rsidRDefault="00651AED" w:rsidP="00651AED">
      <w:pPr>
        <w:rPr>
          <w:rFonts w:ascii="Arial" w:hAnsi="Arial" w:cs="Arial"/>
          <w:sz w:val="20"/>
          <w:szCs w:val="20"/>
        </w:rPr>
      </w:pPr>
    </w:p>
    <w:p w14:paraId="1A2A1835" w14:textId="77777777" w:rsidR="00651AED" w:rsidRDefault="00651AED" w:rsidP="00651AED">
      <w:pPr>
        <w:rPr>
          <w:rFonts w:ascii="Arial" w:hAnsi="Arial" w:cs="Arial"/>
          <w:sz w:val="20"/>
          <w:szCs w:val="20"/>
        </w:rPr>
      </w:pPr>
    </w:p>
    <w:p w14:paraId="5BEF6D23" w14:textId="77777777" w:rsidR="00651AED" w:rsidRDefault="00651AED" w:rsidP="00651AED">
      <w:pPr>
        <w:rPr>
          <w:rFonts w:ascii="Arial" w:hAnsi="Arial" w:cs="Arial"/>
          <w:sz w:val="20"/>
          <w:szCs w:val="20"/>
        </w:rPr>
      </w:pPr>
    </w:p>
    <w:p w14:paraId="06242853" w14:textId="77777777" w:rsidR="003A63BC" w:rsidRPr="007675DE" w:rsidRDefault="003A63BC" w:rsidP="003A63BC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shd w:val="clear" w:color="auto" w:fill="FFFF00"/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DOSSIER SUPPORT</w:t>
      </w:r>
    </w:p>
    <w:p w14:paraId="247B9EAA" w14:textId="77777777" w:rsidR="00BC573A" w:rsidRDefault="00BC573A" w:rsidP="00BC573A">
      <w:pPr>
        <w:pBdr>
          <w:bottom w:val="double" w:sz="6" w:space="1" w:color="1F497D" w:themeColor="text2"/>
        </w:pBd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55A84A9" w14:textId="64F84BAA" w:rsidR="00BC573A" w:rsidRPr="003A63BC" w:rsidRDefault="00BC573A" w:rsidP="00BC573A">
      <w:pPr>
        <w:pBdr>
          <w:bottom w:val="double" w:sz="6" w:space="1" w:color="1F497D" w:themeColor="text2"/>
        </w:pBd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PRESENTATION</w:t>
      </w: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t xml:space="preserve"> D</w:t>
      </w:r>
      <w:r>
        <w:rPr>
          <w:rFonts w:ascii="Arial" w:hAnsi="Arial" w:cs="Arial"/>
          <w:b/>
          <w:color w:val="1F497D" w:themeColor="text2"/>
          <w:sz w:val="28"/>
          <w:szCs w:val="28"/>
        </w:rPr>
        <w:t>U</w:t>
      </w: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t xml:space="preserve"> PROJET</w:t>
      </w:r>
    </w:p>
    <w:p w14:paraId="4CA016BE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955E93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projet concerne la construction de la </w:t>
      </w:r>
      <w:r w:rsidRPr="007F2890">
        <w:rPr>
          <w:rFonts w:ascii="Arial" w:hAnsi="Arial" w:cs="Arial"/>
          <w:b/>
          <w:sz w:val="20"/>
          <w:szCs w:val="20"/>
        </w:rPr>
        <w:t>Maison du Bâtiment du Val d’Oise</w:t>
      </w:r>
      <w:r>
        <w:rPr>
          <w:rFonts w:ascii="Arial" w:hAnsi="Arial" w:cs="Arial"/>
          <w:sz w:val="20"/>
          <w:szCs w:val="20"/>
        </w:rPr>
        <w:t xml:space="preserve"> à Cergy. </w:t>
      </w:r>
    </w:p>
    <w:p w14:paraId="615A084A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FCE562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opération de construction comprend la réalisation d’un ensemble immobilier à usage de bureaux devant recevoir différentes structures liées aux métiers du bâtiment (APST : Association Paritaire de Santé au Travail du BTP, SMA-BTP : assureur, BTP Banque, APAS : Association Paritaire d’Action Sociale du BTP et FFB 95) ainsi que des locaux mutualisés destinés à recevoir les occupants (salle de réunion et annexes).</w:t>
      </w:r>
    </w:p>
    <w:p w14:paraId="66488E04" w14:textId="3A38214A" w:rsidR="003C600D" w:rsidRDefault="00851E14" w:rsidP="00851E14">
      <w:pPr>
        <w:ind w:firstLine="708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1661E6E8" wp14:editId="54E06999">
            <wp:extent cx="4845133" cy="342536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346" t="17594" r="37307" b="14096"/>
                    <a:stretch/>
                  </pic:blipFill>
                  <pic:spPr bwMode="auto">
                    <a:xfrm>
                      <a:off x="0" y="0"/>
                      <a:ext cx="4869889" cy="3442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524E8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bâtiment est décomposé comme suit :</w:t>
      </w:r>
    </w:p>
    <w:p w14:paraId="21C5CA40" w14:textId="32DDCF1C" w:rsidR="00BC573A" w:rsidRDefault="00BC573A" w:rsidP="00BC573A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 xml:space="preserve">le niveau </w:t>
      </w:r>
      <w:r w:rsidRPr="00195057">
        <w:rPr>
          <w:b/>
          <w:szCs w:val="20"/>
        </w:rPr>
        <w:t>rez-de-chaussée</w:t>
      </w:r>
      <w:r w:rsidR="009F386E">
        <w:rPr>
          <w:szCs w:val="20"/>
        </w:rPr>
        <w:t xml:space="preserve"> comprend les bureaux de l’</w:t>
      </w:r>
      <w:r>
        <w:rPr>
          <w:szCs w:val="20"/>
        </w:rPr>
        <w:t>ASPT et les différents locaux techniques (locaux techniques CTA, groupe froid, TGBT, baies informatiques et sous station chauffage),</w:t>
      </w:r>
    </w:p>
    <w:p w14:paraId="3BECB75E" w14:textId="77777777" w:rsidR="00BC573A" w:rsidRDefault="00BC573A" w:rsidP="00BC573A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 xml:space="preserve">le niveau du </w:t>
      </w:r>
      <w:r w:rsidRPr="00195057">
        <w:rPr>
          <w:b/>
          <w:szCs w:val="20"/>
        </w:rPr>
        <w:t>1</w:t>
      </w:r>
      <w:r w:rsidRPr="00195057">
        <w:rPr>
          <w:b/>
          <w:szCs w:val="20"/>
          <w:vertAlign w:val="superscript"/>
        </w:rPr>
        <w:t>er</w:t>
      </w:r>
      <w:r w:rsidRPr="00195057">
        <w:rPr>
          <w:b/>
          <w:szCs w:val="20"/>
        </w:rPr>
        <w:t xml:space="preserve"> étage</w:t>
      </w:r>
      <w:r>
        <w:rPr>
          <w:szCs w:val="20"/>
        </w:rPr>
        <w:t xml:space="preserve"> comprend les bureaux de la SMABTP et de l’APAS, les locaux mutualisés (salle de réunion, salle de restauration/office, vestiaire) ainsi que les sanitaires collectifs,</w:t>
      </w:r>
    </w:p>
    <w:p w14:paraId="03435AE2" w14:textId="77777777" w:rsidR="00BC573A" w:rsidRDefault="00BC573A" w:rsidP="00BC573A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 xml:space="preserve">le niveau du </w:t>
      </w:r>
      <w:r w:rsidRPr="00195057">
        <w:rPr>
          <w:b/>
          <w:szCs w:val="20"/>
        </w:rPr>
        <w:t>2</w:t>
      </w:r>
      <w:r w:rsidRPr="00195057">
        <w:rPr>
          <w:b/>
          <w:szCs w:val="20"/>
          <w:vertAlign w:val="superscript"/>
        </w:rPr>
        <w:t>ème</w:t>
      </w:r>
      <w:r w:rsidRPr="00195057">
        <w:rPr>
          <w:b/>
          <w:szCs w:val="20"/>
        </w:rPr>
        <w:t xml:space="preserve"> étage</w:t>
      </w:r>
      <w:r>
        <w:rPr>
          <w:szCs w:val="20"/>
        </w:rPr>
        <w:t xml:space="preserve"> comprend les bureaux de la BTP Banque et de la FFB 95 ainsi que les sanitaires collectifs.</w:t>
      </w:r>
    </w:p>
    <w:p w14:paraId="4A023963" w14:textId="77777777" w:rsidR="00BC573A" w:rsidRDefault="00BC573A" w:rsidP="00BC573A">
      <w:pPr>
        <w:spacing w:after="0" w:line="240" w:lineRule="auto"/>
        <w:rPr>
          <w:szCs w:val="20"/>
        </w:rPr>
      </w:pPr>
    </w:p>
    <w:p w14:paraId="52606807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675">
        <w:rPr>
          <w:rFonts w:ascii="Arial" w:hAnsi="Arial" w:cs="Arial"/>
          <w:sz w:val="20"/>
          <w:szCs w:val="20"/>
        </w:rPr>
        <w:t>La structure porteuse</w:t>
      </w:r>
      <w:r>
        <w:rPr>
          <w:rFonts w:ascii="Arial" w:hAnsi="Arial" w:cs="Arial"/>
          <w:sz w:val="20"/>
          <w:szCs w:val="20"/>
        </w:rPr>
        <w:t xml:space="preserve"> est constituée d’un système de voile en béton armé coulés en place ainsi qu’une poutre treillis métallique visible en façade Sud-Ouest.</w:t>
      </w:r>
    </w:p>
    <w:p w14:paraId="5783B5F3" w14:textId="77777777" w:rsidR="00BC573A" w:rsidRPr="005D3311" w:rsidRDefault="00BC573A" w:rsidP="00BC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2E80A35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planchers sont de type dalle pleine (rez-de-chaussée + 1</w:t>
      </w:r>
      <w:r w:rsidRPr="00A11675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étage) et plancher collaborant (2</w:t>
      </w:r>
      <w:r w:rsidRPr="00A11675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étage).</w:t>
      </w:r>
    </w:p>
    <w:p w14:paraId="4ADC98C7" w14:textId="77777777" w:rsidR="00BC573A" w:rsidRPr="005D3311" w:rsidRDefault="00BC573A" w:rsidP="00BC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DDD826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toitures sont de type toiture terrasse sur dalle en béton armé et partiellement en plancher collaborant avec complexe d’étanchéité avec isolant.</w:t>
      </w:r>
    </w:p>
    <w:p w14:paraId="58B9D2B7" w14:textId="77777777" w:rsidR="00BC573A" w:rsidRPr="005D3311" w:rsidRDefault="00BC573A" w:rsidP="00BC573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BD59710" w14:textId="35274E97" w:rsidR="00BC573A" w:rsidRPr="00A11675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façades sont en béton </w:t>
      </w:r>
      <w:proofErr w:type="spellStart"/>
      <w:r>
        <w:rPr>
          <w:rFonts w:ascii="Arial" w:hAnsi="Arial" w:cs="Arial"/>
          <w:sz w:val="20"/>
          <w:szCs w:val="20"/>
        </w:rPr>
        <w:t>lasuré</w:t>
      </w:r>
      <w:proofErr w:type="spellEnd"/>
      <w:r>
        <w:rPr>
          <w:rFonts w:ascii="Arial" w:hAnsi="Arial" w:cs="Arial"/>
          <w:sz w:val="20"/>
          <w:szCs w:val="20"/>
        </w:rPr>
        <w:t xml:space="preserve"> avec isolation thermique intérieure (rez-de-chaussée) et en béton avec isolation thermique extérieure composée d’un bardage ventilé avec une interposition d’une isolation thermique en laine de verre (1</w:t>
      </w:r>
      <w:r w:rsidRPr="003260B5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et 2</w:t>
      </w:r>
      <w:r w:rsidRPr="003260B5">
        <w:rPr>
          <w:rFonts w:ascii="Arial" w:hAnsi="Arial" w:cs="Arial"/>
          <w:sz w:val="20"/>
          <w:szCs w:val="20"/>
          <w:vertAlign w:val="superscript"/>
        </w:rPr>
        <w:t>ème</w:t>
      </w:r>
      <w:r>
        <w:rPr>
          <w:rFonts w:ascii="Arial" w:hAnsi="Arial" w:cs="Arial"/>
          <w:sz w:val="20"/>
          <w:szCs w:val="20"/>
        </w:rPr>
        <w:t xml:space="preserve"> étage).</w:t>
      </w:r>
    </w:p>
    <w:p w14:paraId="7C111FD1" w14:textId="77777777" w:rsidR="00BC573A" w:rsidRPr="005D3311" w:rsidRDefault="00BC573A" w:rsidP="00BC573A">
      <w:pPr>
        <w:spacing w:after="0" w:line="240" w:lineRule="auto"/>
        <w:rPr>
          <w:sz w:val="16"/>
          <w:szCs w:val="16"/>
        </w:rPr>
      </w:pPr>
    </w:p>
    <w:p w14:paraId="37FEA16B" w14:textId="77777777" w:rsidR="00BC573A" w:rsidRDefault="00BC573A" w:rsidP="00BC57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Sur la partie Ouest de la parcelle, il sera prévu la réalisation d’un bâtiment recevant les locaux vélos et poubelles, ainsi que la prise d’air pour les puits canadiens.</w:t>
      </w:r>
    </w:p>
    <w:p w14:paraId="066911A4" w14:textId="3E0304A1" w:rsidR="002E5212" w:rsidRDefault="002E5212" w:rsidP="00651AED">
      <w:pPr>
        <w:rPr>
          <w:rFonts w:ascii="Arial" w:hAnsi="Arial" w:cs="Arial"/>
          <w:sz w:val="20"/>
          <w:szCs w:val="20"/>
        </w:rPr>
      </w:pPr>
    </w:p>
    <w:p w14:paraId="14D56E08" w14:textId="31113027" w:rsidR="00B17944" w:rsidRDefault="00B17944" w:rsidP="00651AED">
      <w:pPr>
        <w:rPr>
          <w:rFonts w:ascii="Arial" w:hAnsi="Arial" w:cs="Arial"/>
          <w:sz w:val="20"/>
          <w:szCs w:val="20"/>
        </w:rPr>
      </w:pPr>
    </w:p>
    <w:p w14:paraId="400866B3" w14:textId="77777777" w:rsidR="00B17944" w:rsidRPr="003A63BC" w:rsidRDefault="00B17944" w:rsidP="00B17944">
      <w:pPr>
        <w:pBdr>
          <w:bottom w:val="double" w:sz="6" w:space="1" w:color="1F497D" w:themeColor="text2"/>
        </w:pBd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DOCUMENTS RESSOURCES</w:t>
      </w: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t xml:space="preserve"> D</w:t>
      </w:r>
      <w:r>
        <w:rPr>
          <w:rFonts w:ascii="Arial" w:hAnsi="Arial" w:cs="Arial"/>
          <w:b/>
          <w:color w:val="1F497D" w:themeColor="text2"/>
          <w:sz w:val="28"/>
          <w:szCs w:val="28"/>
        </w:rPr>
        <w:t>U</w:t>
      </w: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t xml:space="preserve"> PROJET</w:t>
      </w:r>
    </w:p>
    <w:p w14:paraId="1D58ACEF" w14:textId="77777777" w:rsidR="00B17944" w:rsidRDefault="00B17944" w:rsidP="00B17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F005F" w14:textId="77777777" w:rsidR="00B17944" w:rsidRPr="00EB4188" w:rsidRDefault="00B17944" w:rsidP="00B179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B4188">
        <w:rPr>
          <w:rFonts w:ascii="Arial" w:hAnsi="Arial" w:cs="Arial"/>
          <w:b/>
          <w:sz w:val="20"/>
          <w:szCs w:val="20"/>
        </w:rPr>
        <w:t>PIECES ECRITES</w:t>
      </w:r>
    </w:p>
    <w:p w14:paraId="04EE3B85" w14:textId="77777777" w:rsidR="00B17944" w:rsidRDefault="00B17944" w:rsidP="00B1794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26E0C4C" w14:textId="77777777" w:rsidR="00B17944" w:rsidRPr="00786821" w:rsidRDefault="00B17944" w:rsidP="00B17944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 w:rsidRPr="00786821">
        <w:rPr>
          <w:szCs w:val="20"/>
        </w:rPr>
        <w:t>CCAP</w:t>
      </w:r>
    </w:p>
    <w:p w14:paraId="12DA952E" w14:textId="77777777" w:rsidR="00B17944" w:rsidRPr="00786821" w:rsidRDefault="00B17944" w:rsidP="00B17944">
      <w:pPr>
        <w:pStyle w:val="Paragraphedeliste"/>
        <w:numPr>
          <w:ilvl w:val="0"/>
          <w:numId w:val="5"/>
        </w:numPr>
        <w:tabs>
          <w:tab w:val="left" w:pos="1701"/>
        </w:tabs>
        <w:spacing w:after="0" w:line="240" w:lineRule="auto"/>
        <w:rPr>
          <w:szCs w:val="20"/>
        </w:rPr>
      </w:pPr>
      <w:r w:rsidRPr="00786821">
        <w:rPr>
          <w:szCs w:val="20"/>
        </w:rPr>
        <w:t xml:space="preserve">CCTP : </w:t>
      </w:r>
      <w:r>
        <w:rPr>
          <w:szCs w:val="20"/>
        </w:rPr>
        <w:tab/>
      </w:r>
      <w:r w:rsidRPr="00786821">
        <w:rPr>
          <w:szCs w:val="20"/>
        </w:rPr>
        <w:t>LOT 00 – Généralités</w:t>
      </w:r>
    </w:p>
    <w:p w14:paraId="6699C9D2" w14:textId="77777777" w:rsidR="00B17944" w:rsidRDefault="00B17944" w:rsidP="00B17944">
      <w:pPr>
        <w:tabs>
          <w:tab w:val="left" w:pos="1701"/>
        </w:tabs>
        <w:spacing w:after="0" w:line="240" w:lineRule="auto"/>
        <w:ind w:firstLine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LOT 01 – Gros œuvre</w:t>
      </w:r>
    </w:p>
    <w:p w14:paraId="34E05B66" w14:textId="77777777" w:rsidR="00B17944" w:rsidRDefault="00B17944" w:rsidP="00B17944">
      <w:pPr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02 – Ossature métallique</w:t>
      </w:r>
    </w:p>
    <w:p w14:paraId="1E1F374A" w14:textId="77777777" w:rsidR="00B17944" w:rsidRDefault="00B17944" w:rsidP="00B17944">
      <w:pPr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03 – Etanchéité</w:t>
      </w:r>
    </w:p>
    <w:p w14:paraId="2E98E68E" w14:textId="77777777" w:rsidR="00B17944" w:rsidRDefault="00B17944" w:rsidP="00B17944">
      <w:pPr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04 – Bardage</w:t>
      </w:r>
    </w:p>
    <w:p w14:paraId="3AD192CE" w14:textId="77777777" w:rsidR="00B17944" w:rsidRDefault="00B17944" w:rsidP="00B17944">
      <w:pPr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05 – Menuiserie extérieure / Occultation</w:t>
      </w:r>
    </w:p>
    <w:p w14:paraId="14F9ABAD" w14:textId="77777777" w:rsidR="00B17944" w:rsidRDefault="00B17944" w:rsidP="00B17944">
      <w:pPr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 08 – Métallerie / Serrurerie</w:t>
      </w:r>
    </w:p>
    <w:p w14:paraId="493BC039" w14:textId="77777777" w:rsidR="00B17944" w:rsidRDefault="00B17944" w:rsidP="00B17944">
      <w:pPr>
        <w:tabs>
          <w:tab w:val="left" w:pos="1701"/>
        </w:tabs>
        <w:spacing w:after="0" w:line="240" w:lineRule="auto"/>
        <w:ind w:left="1701"/>
        <w:rPr>
          <w:rFonts w:ascii="Arial" w:hAnsi="Arial" w:cs="Arial"/>
          <w:sz w:val="20"/>
          <w:szCs w:val="20"/>
        </w:rPr>
      </w:pPr>
    </w:p>
    <w:p w14:paraId="144A2346" w14:textId="77777777" w:rsidR="00B17944" w:rsidRDefault="00B17944" w:rsidP="00B17944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>Planning TCE</w:t>
      </w:r>
    </w:p>
    <w:p w14:paraId="7B3802BA" w14:textId="77777777" w:rsidR="00B17944" w:rsidRDefault="00B17944" w:rsidP="00B17944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>PGCSPS</w:t>
      </w:r>
    </w:p>
    <w:p w14:paraId="2ECD92A8" w14:textId="77777777" w:rsidR="00B17944" w:rsidRDefault="00B17944" w:rsidP="00B1794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F7FFEE4" w14:textId="77777777" w:rsidR="00B17944" w:rsidRDefault="00B17944" w:rsidP="00B17944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0C622BBA" w14:textId="77777777" w:rsidR="00B17944" w:rsidRPr="00EB4188" w:rsidRDefault="00B17944" w:rsidP="00B179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B4188">
        <w:rPr>
          <w:rFonts w:ascii="Arial" w:hAnsi="Arial" w:cs="Arial"/>
          <w:b/>
          <w:sz w:val="20"/>
          <w:szCs w:val="20"/>
        </w:rPr>
        <w:t>PIECES GRAPHIQUES</w:t>
      </w:r>
    </w:p>
    <w:p w14:paraId="2D342935" w14:textId="77777777" w:rsidR="00B17944" w:rsidRDefault="00B17944" w:rsidP="00B17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1D974B" w14:textId="77777777" w:rsidR="00B17944" w:rsidRPr="007A6F40" w:rsidRDefault="00B17944" w:rsidP="00B17944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>Maquette numérique</w:t>
      </w:r>
    </w:p>
    <w:p w14:paraId="1B41E533" w14:textId="77777777" w:rsidR="00B17944" w:rsidRDefault="00B17944" w:rsidP="00B179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029DE8" w14:textId="77777777" w:rsidR="00B17944" w:rsidRPr="00D74A13" w:rsidRDefault="00B17944" w:rsidP="00B17944">
      <w:pPr>
        <w:pStyle w:val="Paragraphedeliste"/>
        <w:numPr>
          <w:ilvl w:val="0"/>
          <w:numId w:val="5"/>
        </w:numPr>
        <w:spacing w:after="0" w:line="240" w:lineRule="auto"/>
        <w:rPr>
          <w:szCs w:val="20"/>
        </w:rPr>
      </w:pPr>
      <w:r>
        <w:rPr>
          <w:szCs w:val="20"/>
        </w:rPr>
        <w:t>Liste de plans</w:t>
      </w:r>
    </w:p>
    <w:p w14:paraId="6170B8F4" w14:textId="77777777" w:rsidR="00B17944" w:rsidRDefault="00B17944" w:rsidP="00B1794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7"/>
        <w:gridCol w:w="5103"/>
      </w:tblGrid>
      <w:tr w:rsidR="00B17944" w14:paraId="03704778" w14:textId="77777777" w:rsidTr="000558C5">
        <w:trPr>
          <w:trHeight w:val="418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744328" w14:textId="77777777" w:rsidR="00B17944" w:rsidRPr="00D74A13" w:rsidRDefault="00B17944" w:rsidP="0005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PLANS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411931" w14:textId="77777777" w:rsidR="00B17944" w:rsidRPr="00D74A13" w:rsidRDefault="00B17944" w:rsidP="00055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Carnet de détails</w:t>
            </w:r>
          </w:p>
        </w:tc>
      </w:tr>
      <w:tr w:rsidR="00B17944" w14:paraId="2C022F09" w14:textId="77777777" w:rsidTr="000558C5">
        <w:tc>
          <w:tcPr>
            <w:tcW w:w="4957" w:type="dxa"/>
            <w:tcBorders>
              <w:top w:val="double" w:sz="4" w:space="0" w:color="auto"/>
            </w:tcBorders>
          </w:tcPr>
          <w:p w14:paraId="057271D5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01 plan de masse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14:paraId="1285A471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D00    dossier carnet de détail A3</w:t>
            </w:r>
          </w:p>
        </w:tc>
      </w:tr>
      <w:tr w:rsidR="00B17944" w14:paraId="68477008" w14:textId="77777777" w:rsidTr="000558C5">
        <w:tc>
          <w:tcPr>
            <w:tcW w:w="4957" w:type="dxa"/>
          </w:tcPr>
          <w:p w14:paraId="6AD337A5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02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N0 </w:t>
            </w:r>
            <w:proofErr w:type="spellStart"/>
            <w:r w:rsidRPr="00D74A13">
              <w:rPr>
                <w:rFonts w:ascii="Arial" w:hAnsi="Arial" w:cs="Arial"/>
                <w:sz w:val="20"/>
                <w:szCs w:val="20"/>
              </w:rPr>
              <w:t>rez</w:t>
            </w:r>
            <w:proofErr w:type="spellEnd"/>
            <w:r w:rsidRPr="00D74A13">
              <w:rPr>
                <w:rFonts w:ascii="Arial" w:hAnsi="Arial" w:cs="Arial"/>
                <w:sz w:val="20"/>
                <w:szCs w:val="20"/>
              </w:rPr>
              <w:t xml:space="preserve"> de chaussée</w:t>
            </w:r>
          </w:p>
        </w:tc>
        <w:tc>
          <w:tcPr>
            <w:tcW w:w="5103" w:type="dxa"/>
          </w:tcPr>
          <w:p w14:paraId="440AAACE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D01    détail 01 bandeau bas</w:t>
            </w:r>
          </w:p>
        </w:tc>
      </w:tr>
      <w:tr w:rsidR="00B17944" w14:paraId="1BAC4C30" w14:textId="77777777" w:rsidTr="000558C5">
        <w:tc>
          <w:tcPr>
            <w:tcW w:w="4957" w:type="dxa"/>
          </w:tcPr>
          <w:p w14:paraId="17A1E2E3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03 plan N1 1-étage</w:t>
            </w:r>
          </w:p>
        </w:tc>
        <w:tc>
          <w:tcPr>
            <w:tcW w:w="5103" w:type="dxa"/>
          </w:tcPr>
          <w:p w14:paraId="3889DB3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D02    détail 02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plancher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intermédiaire</w:t>
            </w:r>
          </w:p>
        </w:tc>
      </w:tr>
      <w:tr w:rsidR="00B17944" w14:paraId="40D8FD35" w14:textId="77777777" w:rsidTr="000558C5">
        <w:tc>
          <w:tcPr>
            <w:tcW w:w="4957" w:type="dxa"/>
          </w:tcPr>
          <w:p w14:paraId="3BF39A8A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04 plan N2 2-étage</w:t>
            </w:r>
          </w:p>
        </w:tc>
        <w:tc>
          <w:tcPr>
            <w:tcW w:w="5103" w:type="dxa"/>
          </w:tcPr>
          <w:p w14:paraId="0B7C7674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D03    détail 03 bandeau haut</w:t>
            </w:r>
          </w:p>
        </w:tc>
      </w:tr>
      <w:tr w:rsidR="00B17944" w14:paraId="721F87A3" w14:textId="77777777" w:rsidTr="000558C5">
        <w:tc>
          <w:tcPr>
            <w:tcW w:w="4957" w:type="dxa"/>
          </w:tcPr>
          <w:p w14:paraId="5F76B584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05 Coupe AA sur parvis public</w:t>
            </w:r>
          </w:p>
        </w:tc>
        <w:tc>
          <w:tcPr>
            <w:tcW w:w="5103" w:type="dxa"/>
          </w:tcPr>
          <w:p w14:paraId="681E6BEE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D04    détail 04 verrière</w:t>
            </w:r>
          </w:p>
        </w:tc>
      </w:tr>
      <w:tr w:rsidR="00B17944" w14:paraId="4A6C2651" w14:textId="77777777" w:rsidTr="000558C5">
        <w:tc>
          <w:tcPr>
            <w:tcW w:w="4957" w:type="dxa"/>
          </w:tcPr>
          <w:p w14:paraId="3EA373E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05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AA</w:t>
            </w:r>
          </w:p>
        </w:tc>
        <w:tc>
          <w:tcPr>
            <w:tcW w:w="5103" w:type="dxa"/>
          </w:tcPr>
          <w:p w14:paraId="1FA2FA61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D05    détail 05 </w:t>
            </w:r>
            <w:proofErr w:type="spellStart"/>
            <w:r w:rsidRPr="00D74A13">
              <w:rPr>
                <w:rFonts w:ascii="Arial" w:hAnsi="Arial" w:cs="Arial"/>
                <w:sz w:val="20"/>
                <w:szCs w:val="20"/>
              </w:rPr>
              <w:t>accrotère</w:t>
            </w:r>
            <w:proofErr w:type="spellEnd"/>
            <w:r w:rsidRPr="00D74A13">
              <w:rPr>
                <w:rFonts w:ascii="Arial" w:hAnsi="Arial" w:cs="Arial"/>
                <w:sz w:val="20"/>
                <w:szCs w:val="20"/>
              </w:rPr>
              <w:t xml:space="preserve"> + ITE + </w:t>
            </w:r>
            <w:proofErr w:type="spellStart"/>
            <w:r w:rsidRPr="00D74A13">
              <w:rPr>
                <w:rFonts w:ascii="Arial" w:hAnsi="Arial" w:cs="Arial"/>
                <w:sz w:val="20"/>
                <w:szCs w:val="20"/>
              </w:rPr>
              <w:t>chassis</w:t>
            </w:r>
            <w:proofErr w:type="spellEnd"/>
            <w:r w:rsidRPr="00D74A13">
              <w:rPr>
                <w:rFonts w:ascii="Arial" w:hAnsi="Arial" w:cs="Arial"/>
                <w:sz w:val="20"/>
                <w:szCs w:val="20"/>
              </w:rPr>
              <w:t xml:space="preserve"> vitré</w:t>
            </w:r>
          </w:p>
        </w:tc>
      </w:tr>
      <w:tr w:rsidR="00B17944" w14:paraId="79842D0B" w14:textId="77777777" w:rsidTr="000558C5">
        <w:tc>
          <w:tcPr>
            <w:tcW w:w="4957" w:type="dxa"/>
          </w:tcPr>
          <w:p w14:paraId="3206CB6A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06 Coupe BB sur hall et atrium</w:t>
            </w:r>
          </w:p>
        </w:tc>
        <w:tc>
          <w:tcPr>
            <w:tcW w:w="5103" w:type="dxa"/>
          </w:tcPr>
          <w:p w14:paraId="49B6811E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D06    détail 06 allège</w:t>
            </w:r>
          </w:p>
        </w:tc>
      </w:tr>
      <w:tr w:rsidR="00B17944" w14:paraId="27F65884" w14:textId="77777777" w:rsidTr="000558C5">
        <w:tc>
          <w:tcPr>
            <w:tcW w:w="4957" w:type="dxa"/>
          </w:tcPr>
          <w:p w14:paraId="5EC0F455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06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BB</w:t>
            </w:r>
          </w:p>
        </w:tc>
        <w:tc>
          <w:tcPr>
            <w:tcW w:w="5103" w:type="dxa"/>
          </w:tcPr>
          <w:p w14:paraId="2B6A4C1A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D07    détail 07 ascenseur</w:t>
            </w:r>
          </w:p>
        </w:tc>
      </w:tr>
      <w:tr w:rsidR="00B17944" w14:paraId="44717486" w14:textId="77777777" w:rsidTr="000558C5">
        <w:tc>
          <w:tcPr>
            <w:tcW w:w="4957" w:type="dxa"/>
          </w:tcPr>
          <w:p w14:paraId="30AE75FA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07 Coupe CC sur Atrium central</w:t>
            </w:r>
          </w:p>
        </w:tc>
        <w:tc>
          <w:tcPr>
            <w:tcW w:w="5103" w:type="dxa"/>
          </w:tcPr>
          <w:p w14:paraId="2FF0D03D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D08    détail 08 porte d'accès terrasse</w:t>
            </w:r>
          </w:p>
        </w:tc>
      </w:tr>
      <w:tr w:rsidR="00B17944" w14:paraId="0BFA7CAA" w14:textId="77777777" w:rsidTr="000558C5">
        <w:tc>
          <w:tcPr>
            <w:tcW w:w="4957" w:type="dxa"/>
          </w:tcPr>
          <w:p w14:paraId="4F9013A4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07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CC</w:t>
            </w:r>
          </w:p>
        </w:tc>
        <w:tc>
          <w:tcPr>
            <w:tcW w:w="5103" w:type="dxa"/>
          </w:tcPr>
          <w:p w14:paraId="654E680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D09    détail 09 sortie de secours APST</w:t>
            </w:r>
          </w:p>
        </w:tc>
      </w:tr>
      <w:tr w:rsidR="00B17944" w14:paraId="6CBAB1BA" w14:textId="77777777" w:rsidTr="000558C5">
        <w:tc>
          <w:tcPr>
            <w:tcW w:w="4957" w:type="dxa"/>
          </w:tcPr>
          <w:p w14:paraId="238D333E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08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DD</w:t>
            </w:r>
          </w:p>
        </w:tc>
        <w:tc>
          <w:tcPr>
            <w:tcW w:w="5103" w:type="dxa"/>
          </w:tcPr>
          <w:p w14:paraId="7AF38ED0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D10    détail 10 entrée haute</w:t>
            </w:r>
          </w:p>
        </w:tc>
      </w:tr>
      <w:tr w:rsidR="00B17944" w14:paraId="6E3E62CC" w14:textId="77777777" w:rsidTr="000558C5">
        <w:tc>
          <w:tcPr>
            <w:tcW w:w="4957" w:type="dxa"/>
          </w:tcPr>
          <w:p w14:paraId="514129A0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08 Coupe façade DD sur poutre treillis</w:t>
            </w:r>
          </w:p>
        </w:tc>
        <w:tc>
          <w:tcPr>
            <w:tcW w:w="5103" w:type="dxa"/>
          </w:tcPr>
          <w:p w14:paraId="4BE6BF1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D11    détail 11 fenêtre au nu intérieur</w:t>
            </w:r>
          </w:p>
        </w:tc>
      </w:tr>
      <w:tr w:rsidR="00B17944" w14:paraId="4E048D7A" w14:textId="77777777" w:rsidTr="000558C5">
        <w:tc>
          <w:tcPr>
            <w:tcW w:w="4957" w:type="dxa"/>
          </w:tcPr>
          <w:p w14:paraId="6A610CD7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09 Coupe EE et FF sur LT</w:t>
            </w:r>
          </w:p>
        </w:tc>
        <w:tc>
          <w:tcPr>
            <w:tcW w:w="5103" w:type="dxa"/>
          </w:tcPr>
          <w:p w14:paraId="28368121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D12    détail 12 coupe bandeau haut</w:t>
            </w:r>
          </w:p>
        </w:tc>
      </w:tr>
      <w:tr w:rsidR="00B17944" w14:paraId="6317CDBB" w14:textId="77777777" w:rsidTr="000558C5">
        <w:tc>
          <w:tcPr>
            <w:tcW w:w="4957" w:type="dxa"/>
          </w:tcPr>
          <w:p w14:paraId="1FB46DE5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09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 EE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et FF</w:t>
            </w:r>
          </w:p>
        </w:tc>
        <w:tc>
          <w:tcPr>
            <w:tcW w:w="5103" w:type="dxa"/>
          </w:tcPr>
          <w:p w14:paraId="67E8A53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D13    détail 13 coupe bandeau bas</w:t>
            </w:r>
          </w:p>
        </w:tc>
      </w:tr>
      <w:tr w:rsidR="00B17944" w14:paraId="3D01CC93" w14:textId="77777777" w:rsidTr="000558C5">
        <w:tc>
          <w:tcPr>
            <w:tcW w:w="4957" w:type="dxa"/>
          </w:tcPr>
          <w:p w14:paraId="233C5E18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10 Coupe GG sur LT et terrasse</w:t>
            </w:r>
          </w:p>
        </w:tc>
        <w:tc>
          <w:tcPr>
            <w:tcW w:w="5103" w:type="dxa"/>
          </w:tcPr>
          <w:p w14:paraId="5DF28C6B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D14    détail 14 menuiserie RDC</w:t>
            </w:r>
          </w:p>
        </w:tc>
      </w:tr>
      <w:tr w:rsidR="00B17944" w14:paraId="7E5C1AAA" w14:textId="77777777" w:rsidTr="000558C5">
        <w:tc>
          <w:tcPr>
            <w:tcW w:w="4957" w:type="dxa"/>
          </w:tcPr>
          <w:p w14:paraId="0911E5DE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GG</w:t>
            </w:r>
          </w:p>
        </w:tc>
        <w:tc>
          <w:tcPr>
            <w:tcW w:w="5103" w:type="dxa"/>
          </w:tcPr>
          <w:p w14:paraId="0EAC2D8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D15    détail garde-corps escalier</w:t>
            </w:r>
          </w:p>
        </w:tc>
      </w:tr>
      <w:tr w:rsidR="00B17944" w14:paraId="1A7F6499" w14:textId="77777777" w:rsidTr="000558C5">
        <w:tc>
          <w:tcPr>
            <w:tcW w:w="4957" w:type="dxa"/>
          </w:tcPr>
          <w:p w14:paraId="2E77DE8D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11 Coupe HH sur APST</w:t>
            </w:r>
          </w:p>
        </w:tc>
        <w:tc>
          <w:tcPr>
            <w:tcW w:w="5103" w:type="dxa"/>
          </w:tcPr>
          <w:p w14:paraId="47A18530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D16    croquis GC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bois</w:t>
            </w:r>
            <w:proofErr w:type="gramEnd"/>
          </w:p>
        </w:tc>
      </w:tr>
      <w:tr w:rsidR="00B17944" w14:paraId="2B5D477F" w14:textId="77777777" w:rsidTr="000558C5">
        <w:tc>
          <w:tcPr>
            <w:tcW w:w="4957" w:type="dxa"/>
          </w:tcPr>
          <w:p w14:paraId="2442F31D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coupe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HH</w:t>
            </w:r>
          </w:p>
        </w:tc>
        <w:tc>
          <w:tcPr>
            <w:tcW w:w="5103" w:type="dxa"/>
          </w:tcPr>
          <w:p w14:paraId="3775557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D17    croquis détail GC vitré</w:t>
            </w:r>
          </w:p>
        </w:tc>
      </w:tr>
      <w:tr w:rsidR="00B17944" w14:paraId="201F0C53" w14:textId="77777777" w:rsidTr="000558C5">
        <w:tc>
          <w:tcPr>
            <w:tcW w:w="4957" w:type="dxa"/>
          </w:tcPr>
          <w:p w14:paraId="348C979F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façade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Sud-Ouest</w:t>
            </w:r>
          </w:p>
        </w:tc>
        <w:tc>
          <w:tcPr>
            <w:tcW w:w="5103" w:type="dxa"/>
          </w:tcPr>
          <w:p w14:paraId="10A1895A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D18    vue escalier N0</w:t>
            </w:r>
          </w:p>
        </w:tc>
      </w:tr>
      <w:tr w:rsidR="00B17944" w14:paraId="44B3341D" w14:textId="77777777" w:rsidTr="000558C5">
        <w:tc>
          <w:tcPr>
            <w:tcW w:w="4957" w:type="dxa"/>
          </w:tcPr>
          <w:p w14:paraId="6228A2B1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façade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Nord-Ouest</w:t>
            </w:r>
          </w:p>
        </w:tc>
        <w:tc>
          <w:tcPr>
            <w:tcW w:w="5103" w:type="dxa"/>
          </w:tcPr>
          <w:p w14:paraId="4BF658A3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D19    vue escalier N1</w:t>
            </w:r>
          </w:p>
        </w:tc>
      </w:tr>
      <w:tr w:rsidR="00B17944" w14:paraId="75F4A944" w14:textId="77777777" w:rsidTr="000558C5">
        <w:tc>
          <w:tcPr>
            <w:tcW w:w="4957" w:type="dxa"/>
          </w:tcPr>
          <w:p w14:paraId="29E320A4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façade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Nord Est</w:t>
            </w:r>
          </w:p>
        </w:tc>
        <w:tc>
          <w:tcPr>
            <w:tcW w:w="5103" w:type="dxa"/>
          </w:tcPr>
          <w:p w14:paraId="096800D5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D20    vue escalier N1</w:t>
            </w:r>
          </w:p>
        </w:tc>
      </w:tr>
      <w:tr w:rsidR="00B17944" w14:paraId="3D02D9EF" w14:textId="77777777" w:rsidTr="000558C5">
        <w:tc>
          <w:tcPr>
            <w:tcW w:w="4957" w:type="dxa"/>
          </w:tcPr>
          <w:p w14:paraId="460E9741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gramStart"/>
            <w:r w:rsidRPr="00D74A13">
              <w:rPr>
                <w:rFonts w:ascii="Arial" w:hAnsi="Arial" w:cs="Arial"/>
                <w:sz w:val="20"/>
                <w:szCs w:val="20"/>
              </w:rPr>
              <w:t>façade</w:t>
            </w:r>
            <w:proofErr w:type="gramEnd"/>
            <w:r w:rsidRPr="00D74A13">
              <w:rPr>
                <w:rFonts w:ascii="Arial" w:hAnsi="Arial" w:cs="Arial"/>
                <w:sz w:val="20"/>
                <w:szCs w:val="20"/>
              </w:rPr>
              <w:t xml:space="preserve"> Sud Est</w:t>
            </w:r>
          </w:p>
        </w:tc>
        <w:tc>
          <w:tcPr>
            <w:tcW w:w="5103" w:type="dxa"/>
          </w:tcPr>
          <w:p w14:paraId="38CD74B3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D21    vue escalier N2</w:t>
            </w:r>
          </w:p>
        </w:tc>
      </w:tr>
      <w:tr w:rsidR="00B17944" w14:paraId="5874A878" w14:textId="77777777" w:rsidTr="000558C5">
        <w:tc>
          <w:tcPr>
            <w:tcW w:w="4957" w:type="dxa"/>
          </w:tcPr>
          <w:p w14:paraId="316F76AC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C287DF4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D74A13">
              <w:rPr>
                <w:rFonts w:ascii="Arial" w:hAnsi="Arial" w:cs="Arial"/>
                <w:sz w:val="20"/>
                <w:szCs w:val="20"/>
              </w:rPr>
              <w:t>D22    RDC Menuiserie extérieure</w:t>
            </w:r>
          </w:p>
        </w:tc>
      </w:tr>
      <w:tr w:rsidR="00B17944" w14:paraId="02F2A09E" w14:textId="77777777" w:rsidTr="000558C5">
        <w:tc>
          <w:tcPr>
            <w:tcW w:w="4957" w:type="dxa"/>
          </w:tcPr>
          <w:p w14:paraId="0E6FF198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93FA34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0F5874">
              <w:rPr>
                <w:rFonts w:ascii="Arial" w:hAnsi="Arial" w:cs="Arial"/>
                <w:sz w:val="20"/>
                <w:szCs w:val="20"/>
              </w:rPr>
              <w:t>D23    R+1_R+2 Menuiserie extérieure</w:t>
            </w:r>
          </w:p>
        </w:tc>
      </w:tr>
      <w:tr w:rsidR="00B17944" w14:paraId="01FCB163" w14:textId="77777777" w:rsidTr="000558C5">
        <w:tc>
          <w:tcPr>
            <w:tcW w:w="4957" w:type="dxa"/>
          </w:tcPr>
          <w:p w14:paraId="31088D77" w14:textId="77777777" w:rsidR="00B1794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27CD53" w14:textId="77777777" w:rsidR="00B17944" w:rsidRPr="000F5874" w:rsidRDefault="00B17944" w:rsidP="000558C5">
            <w:pPr>
              <w:rPr>
                <w:rFonts w:ascii="Arial" w:hAnsi="Arial" w:cs="Arial"/>
                <w:sz w:val="20"/>
                <w:szCs w:val="20"/>
              </w:rPr>
            </w:pPr>
            <w:r w:rsidRPr="000F5874">
              <w:rPr>
                <w:rFonts w:ascii="Arial" w:hAnsi="Arial" w:cs="Arial"/>
                <w:sz w:val="20"/>
                <w:szCs w:val="20"/>
              </w:rPr>
              <w:t>D24    Baie Façade Ouest Menuiserie extérieure</w:t>
            </w:r>
          </w:p>
        </w:tc>
      </w:tr>
    </w:tbl>
    <w:p w14:paraId="7B711F62" w14:textId="7130ECF4" w:rsidR="00B17944" w:rsidRDefault="00B17944" w:rsidP="00651AED">
      <w:pPr>
        <w:rPr>
          <w:rFonts w:ascii="Arial" w:hAnsi="Arial" w:cs="Arial"/>
          <w:sz w:val="20"/>
          <w:szCs w:val="20"/>
        </w:rPr>
      </w:pPr>
    </w:p>
    <w:p w14:paraId="7CFF310B" w14:textId="47633161" w:rsidR="00B17944" w:rsidRDefault="00B17944" w:rsidP="00651AED">
      <w:pPr>
        <w:rPr>
          <w:rFonts w:ascii="Arial" w:hAnsi="Arial" w:cs="Arial"/>
          <w:sz w:val="20"/>
          <w:szCs w:val="20"/>
        </w:rPr>
      </w:pPr>
    </w:p>
    <w:p w14:paraId="436A4069" w14:textId="2789B2AE" w:rsidR="00B17944" w:rsidRDefault="00B17944" w:rsidP="00651AED">
      <w:pPr>
        <w:rPr>
          <w:rFonts w:ascii="Arial" w:hAnsi="Arial" w:cs="Arial"/>
          <w:sz w:val="20"/>
          <w:szCs w:val="20"/>
        </w:rPr>
      </w:pPr>
    </w:p>
    <w:p w14:paraId="68987FE5" w14:textId="5881D5D2" w:rsidR="00B17944" w:rsidRDefault="00B17944" w:rsidP="00651AED">
      <w:pPr>
        <w:rPr>
          <w:rFonts w:ascii="Arial" w:hAnsi="Arial" w:cs="Arial"/>
          <w:sz w:val="20"/>
          <w:szCs w:val="20"/>
        </w:rPr>
      </w:pPr>
    </w:p>
    <w:p w14:paraId="07F4AC50" w14:textId="77777777" w:rsidR="00B17944" w:rsidRDefault="00B17944" w:rsidP="00651AED">
      <w:pPr>
        <w:rPr>
          <w:rFonts w:ascii="Arial" w:hAnsi="Arial" w:cs="Arial"/>
          <w:sz w:val="20"/>
          <w:szCs w:val="20"/>
        </w:rPr>
      </w:pPr>
    </w:p>
    <w:p w14:paraId="07D665E5" w14:textId="77777777" w:rsidR="003A63BC" w:rsidRPr="007675DE" w:rsidRDefault="003A63BC" w:rsidP="003A63BC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shd w:val="clear" w:color="auto" w:fill="FFFF00"/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TRAVAIL DEMAND</w:t>
      </w:r>
      <w:r w:rsidRPr="003A63BC">
        <w:rPr>
          <w:rFonts w:ascii="Arial" w:hAnsi="Arial" w:cs="Arial"/>
          <w:caps/>
          <w:color w:val="FF0000"/>
          <w:sz w:val="28"/>
          <w:szCs w:val="28"/>
        </w:rPr>
        <w:t>é</w:t>
      </w:r>
    </w:p>
    <w:p w14:paraId="470FC733" w14:textId="77777777" w:rsidR="003A63BC" w:rsidRDefault="003A63BC" w:rsidP="00651AED">
      <w:pPr>
        <w:rPr>
          <w:rFonts w:ascii="Arial" w:hAnsi="Arial" w:cs="Arial"/>
          <w:sz w:val="20"/>
          <w:szCs w:val="20"/>
        </w:rPr>
      </w:pPr>
    </w:p>
    <w:p w14:paraId="4359D488" w14:textId="77777777" w:rsidR="00C35709" w:rsidRPr="0044406C" w:rsidRDefault="00C35709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3B398C" w14:textId="506E64EF" w:rsidR="00C35709" w:rsidRPr="003A63BC" w:rsidRDefault="007675DE" w:rsidP="000B2A5D">
      <w:pPr>
        <w:pBdr>
          <w:bottom w:val="double" w:sz="6" w:space="1" w:color="1F497D" w:themeColor="text2"/>
        </w:pBd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t>PARTIE 1 : REVUE</w:t>
      </w:r>
      <w:r w:rsidR="00E03997">
        <w:rPr>
          <w:rFonts w:ascii="Arial" w:hAnsi="Arial" w:cs="Arial"/>
          <w:b/>
          <w:color w:val="1F497D" w:themeColor="text2"/>
          <w:sz w:val="28"/>
          <w:szCs w:val="28"/>
        </w:rPr>
        <w:t>S</w:t>
      </w: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t xml:space="preserve"> DE PROJET</w:t>
      </w:r>
      <w:r w:rsidR="00E03997">
        <w:rPr>
          <w:rFonts w:ascii="Arial" w:hAnsi="Arial" w:cs="Arial"/>
          <w:b/>
          <w:color w:val="1F497D" w:themeColor="text2"/>
          <w:sz w:val="28"/>
          <w:szCs w:val="28"/>
        </w:rPr>
        <w:t>S</w:t>
      </w:r>
    </w:p>
    <w:p w14:paraId="431BAF63" w14:textId="77777777" w:rsidR="007675DE" w:rsidRPr="0044406C" w:rsidRDefault="007675DE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82448A7" w14:textId="14409E0C" w:rsidR="00651AED" w:rsidRPr="00A373C0" w:rsidRDefault="00E03997" w:rsidP="00651AED">
      <w:pPr>
        <w:pStyle w:val="Corpsdetexte"/>
        <w:spacing w:before="0"/>
        <w:ind w:left="0" w:right="232" w:firstLine="0"/>
        <w:jc w:val="both"/>
        <w:rPr>
          <w:spacing w:val="0"/>
          <w:w w:val="100"/>
          <w:sz w:val="20"/>
          <w:szCs w:val="20"/>
        </w:rPr>
      </w:pPr>
      <w:r>
        <w:rPr>
          <w:color w:val="000000" w:themeColor="text1"/>
          <w:spacing w:val="0"/>
          <w:w w:val="100"/>
          <w:sz w:val="20"/>
          <w:szCs w:val="20"/>
        </w:rPr>
        <w:t>A intervalle régulier (à peu près tous les deux jours),</w:t>
      </w:r>
      <w:r w:rsidR="00651AED" w:rsidRPr="00A373C0">
        <w:rPr>
          <w:color w:val="000000" w:themeColor="text1"/>
          <w:spacing w:val="0"/>
          <w:w w:val="100"/>
          <w:sz w:val="20"/>
          <w:szCs w:val="20"/>
        </w:rPr>
        <w:t xml:space="preserve"> </w:t>
      </w:r>
      <w:r>
        <w:rPr>
          <w:color w:val="000000" w:themeColor="text1"/>
          <w:spacing w:val="0"/>
          <w:w w:val="100"/>
          <w:sz w:val="20"/>
          <w:szCs w:val="20"/>
        </w:rPr>
        <w:t>chaque chef de projet doit animer une réunion</w:t>
      </w:r>
      <w:r w:rsidR="00FE324E">
        <w:rPr>
          <w:color w:val="000000" w:themeColor="text1"/>
          <w:spacing w:val="0"/>
          <w:w w:val="100"/>
          <w:sz w:val="20"/>
          <w:szCs w:val="20"/>
        </w:rPr>
        <w:t xml:space="preserve"> où tous les étudiants participent</w:t>
      </w:r>
      <w:r w:rsidR="00BC573A">
        <w:rPr>
          <w:color w:val="000000" w:themeColor="text1"/>
          <w:spacing w:val="0"/>
          <w:w w:val="100"/>
          <w:sz w:val="20"/>
          <w:szCs w:val="20"/>
        </w:rPr>
        <w:t>. L’ordre de passage des chefs de projets est tiré au sort.</w:t>
      </w:r>
    </w:p>
    <w:p w14:paraId="4303E06C" w14:textId="1424FFCF" w:rsidR="00A81DFA" w:rsidRPr="00A373C0" w:rsidRDefault="12BE258D" w:rsidP="00651AED">
      <w:pPr>
        <w:spacing w:after="0" w:line="240" w:lineRule="auto"/>
        <w:ind w:right="68"/>
        <w:rPr>
          <w:rFonts w:ascii="Arial" w:hAnsi="Arial" w:cs="Arial"/>
          <w:b/>
          <w:i/>
          <w:sz w:val="20"/>
          <w:szCs w:val="20"/>
          <w:lang w:eastAsia="fr-FR"/>
        </w:rPr>
      </w:pPr>
      <w:r w:rsidRPr="12BE258D">
        <w:rPr>
          <w:rFonts w:ascii="Arial" w:eastAsia="Arial" w:hAnsi="Arial" w:cs="Arial"/>
          <w:sz w:val="20"/>
          <w:szCs w:val="20"/>
          <w:lang w:eastAsia="fr-FR"/>
        </w:rPr>
        <w:t xml:space="preserve">Chaque étudiant doit s’exprimer et faire le point sur son travail </w:t>
      </w:r>
      <w:r w:rsidR="00BC573A">
        <w:rPr>
          <w:rFonts w:ascii="Arial" w:eastAsia="Arial" w:hAnsi="Arial" w:cs="Arial"/>
          <w:iCs/>
          <w:sz w:val="20"/>
          <w:szCs w:val="20"/>
          <w:lang w:eastAsia="fr-FR"/>
        </w:rPr>
        <w:t>et sur celui du groupe </w:t>
      </w:r>
      <w:r w:rsidRPr="12BE258D">
        <w:rPr>
          <w:rFonts w:ascii="Arial" w:eastAsia="Arial" w:hAnsi="Arial" w:cs="Arial"/>
          <w:sz w:val="20"/>
          <w:szCs w:val="20"/>
          <w:lang w:eastAsia="fr-FR"/>
        </w:rPr>
        <w:t>pendant</w:t>
      </w:r>
      <w:r w:rsidRPr="12BE258D">
        <w:rPr>
          <w:rFonts w:ascii="Arial" w:eastAsia="Arial" w:hAnsi="Arial" w:cs="Arial"/>
          <w:color w:val="FF0000"/>
          <w:sz w:val="20"/>
          <w:szCs w:val="20"/>
          <w:lang w:eastAsia="fr-FR"/>
        </w:rPr>
        <w:t xml:space="preserve"> </w:t>
      </w:r>
      <w:r w:rsidRPr="12BE258D">
        <w:rPr>
          <w:rFonts w:ascii="Arial" w:eastAsia="Arial" w:hAnsi="Arial" w:cs="Arial"/>
          <w:sz w:val="20"/>
          <w:szCs w:val="20"/>
          <w:lang w:eastAsia="fr-FR"/>
        </w:rPr>
        <w:t xml:space="preserve">environ 5 minutes.  Le chef de projet dispose d’un temps de </w:t>
      </w:r>
      <w:r w:rsidR="00B17944">
        <w:rPr>
          <w:rFonts w:ascii="Arial" w:eastAsia="Arial" w:hAnsi="Arial" w:cs="Arial"/>
          <w:sz w:val="20"/>
          <w:szCs w:val="20"/>
          <w:lang w:eastAsia="fr-FR"/>
        </w:rPr>
        <w:t xml:space="preserve">10 </w:t>
      </w:r>
      <w:r w:rsidRPr="12BE258D">
        <w:rPr>
          <w:rFonts w:ascii="Arial" w:eastAsia="Arial" w:hAnsi="Arial" w:cs="Arial"/>
          <w:sz w:val="20"/>
          <w:szCs w:val="20"/>
          <w:lang w:eastAsia="fr-FR"/>
        </w:rPr>
        <w:t xml:space="preserve"> minutes </w:t>
      </w:r>
      <w:r w:rsidR="00B17944">
        <w:rPr>
          <w:rFonts w:ascii="Arial" w:eastAsia="Arial" w:hAnsi="Arial" w:cs="Arial"/>
          <w:sz w:val="20"/>
          <w:szCs w:val="20"/>
          <w:lang w:eastAsia="fr-FR"/>
        </w:rPr>
        <w:t xml:space="preserve">environ </w:t>
      </w:r>
      <w:r w:rsidRPr="12BE258D">
        <w:rPr>
          <w:rFonts w:ascii="Arial" w:eastAsia="Arial" w:hAnsi="Arial" w:cs="Arial"/>
          <w:sz w:val="20"/>
          <w:szCs w:val="20"/>
          <w:lang w:eastAsia="fr-FR"/>
        </w:rPr>
        <w:t xml:space="preserve">pour animer sa réunion.  </w:t>
      </w:r>
    </w:p>
    <w:p w14:paraId="6B0819F6" w14:textId="77777777" w:rsidR="00073FA8" w:rsidRDefault="00073FA8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Lors de cette revue, le chef de projet doit faire participer chaque membre de son équipe en présentant notamment l’avancée des travaux individuels.</w:t>
      </w:r>
    </w:p>
    <w:p w14:paraId="06C55A17" w14:textId="1291FAF6" w:rsidR="00A81DFA" w:rsidRDefault="00073FA8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Le chef de </w:t>
      </w:r>
      <w:r w:rsidR="003C600D">
        <w:rPr>
          <w:rFonts w:ascii="Arial" w:hAnsi="Arial" w:cs="Arial"/>
          <w:sz w:val="20"/>
          <w:szCs w:val="20"/>
          <w:lang w:eastAsia="fr-FR"/>
        </w:rPr>
        <w:t>projet doit</w:t>
      </w:r>
      <w:r w:rsidR="00500230">
        <w:rPr>
          <w:rFonts w:ascii="Arial" w:hAnsi="Arial" w:cs="Arial"/>
          <w:sz w:val="20"/>
          <w:szCs w:val="20"/>
          <w:lang w:eastAsia="fr-FR"/>
        </w:rPr>
        <w:t> :</w:t>
      </w:r>
    </w:p>
    <w:p w14:paraId="7757DC71" w14:textId="52E0A025" w:rsidR="00073FA8" w:rsidRDefault="00073FA8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  <w:t>- préparer un document précisant l’ordre du jour en lien avec la progression collective.</w:t>
      </w:r>
    </w:p>
    <w:p w14:paraId="1552120D" w14:textId="6E1142B5" w:rsidR="00073FA8" w:rsidRDefault="00073FA8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  <w:t>- faire le point sur les objectifs, le travail réalisé, le travail restant</w:t>
      </w:r>
    </w:p>
    <w:p w14:paraId="27391C95" w14:textId="20585600" w:rsidR="00073FA8" w:rsidRDefault="00073FA8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  <w:t>- présenter les principaux problèmes rencontrés et rappeler les choix déjà effectués</w:t>
      </w:r>
    </w:p>
    <w:p w14:paraId="77E80C5F" w14:textId="5C4C98DD" w:rsidR="00073FA8" w:rsidRDefault="00073FA8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  <w:t xml:space="preserve">- présenter les problèmes en cours </w:t>
      </w:r>
      <w:r w:rsidR="00500230">
        <w:rPr>
          <w:rFonts w:ascii="Arial" w:hAnsi="Arial" w:cs="Arial"/>
          <w:sz w:val="20"/>
          <w:szCs w:val="20"/>
          <w:lang w:eastAsia="fr-FR"/>
        </w:rPr>
        <w:t xml:space="preserve">et les choix à opérer collectifs et individuels </w:t>
      </w:r>
    </w:p>
    <w:p w14:paraId="01914675" w14:textId="4B9C003B" w:rsidR="00500230" w:rsidRDefault="00500230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  <w:t>- prendre des décisions collectives et individuelles permettant la poursuite du projet</w:t>
      </w:r>
    </w:p>
    <w:p w14:paraId="3AC1B6AB" w14:textId="559E89DB" w:rsidR="00500230" w:rsidRDefault="00500230" w:rsidP="00A81DFA">
      <w:pPr>
        <w:spacing w:after="0" w:line="240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ab/>
        <w:t xml:space="preserve"> </w:t>
      </w:r>
    </w:p>
    <w:p w14:paraId="02408CC8" w14:textId="570CDDB6" w:rsidR="00B73793" w:rsidRPr="00B73793" w:rsidRDefault="00FE324E" w:rsidP="00B73793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eastAsia="Calibri" w:hAnsi="Arial" w:cs="Arial"/>
          <w:b/>
          <w:sz w:val="20"/>
          <w:szCs w:val="20"/>
          <w:lang w:eastAsia="fr-FR"/>
        </w:rPr>
        <w:t xml:space="preserve">A chaque revue de projet, le chef de projet doit rédiger une note de synthèse d’une </w:t>
      </w:r>
      <w:proofErr w:type="gramStart"/>
      <w:r>
        <w:rPr>
          <w:rFonts w:ascii="Arial" w:eastAsia="Calibri" w:hAnsi="Arial" w:cs="Arial"/>
          <w:b/>
          <w:sz w:val="20"/>
          <w:szCs w:val="20"/>
          <w:lang w:eastAsia="fr-FR"/>
        </w:rPr>
        <w:t>demi page</w:t>
      </w:r>
      <w:proofErr w:type="gramEnd"/>
      <w:r>
        <w:rPr>
          <w:rFonts w:ascii="Arial" w:eastAsia="Calibri" w:hAnsi="Arial" w:cs="Arial"/>
          <w:b/>
          <w:sz w:val="20"/>
          <w:szCs w:val="20"/>
          <w:lang w:eastAsia="fr-FR"/>
        </w:rPr>
        <w:t xml:space="preserve"> maximum qui sera jointe au dossier individuel du candidat.</w:t>
      </w:r>
    </w:p>
    <w:p w14:paraId="01658810" w14:textId="77777777" w:rsidR="00B73793" w:rsidRDefault="00B73793" w:rsidP="00B73793">
      <w:pPr>
        <w:spacing w:after="0" w:line="240" w:lineRule="auto"/>
        <w:ind w:left="426"/>
        <w:rPr>
          <w:rFonts w:ascii="Arial" w:hAnsi="Arial" w:cs="Arial"/>
          <w:sz w:val="20"/>
          <w:szCs w:val="20"/>
          <w:lang w:eastAsia="fr-FR"/>
        </w:rPr>
      </w:pPr>
    </w:p>
    <w:p w14:paraId="2F217228" w14:textId="07F064BF" w:rsidR="00651AED" w:rsidRDefault="00651AED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55A777" w14:textId="77777777" w:rsidR="003C600D" w:rsidRDefault="003C600D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2536AD" w14:textId="2A65DF4A" w:rsidR="00A81DFA" w:rsidRDefault="00A81DF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133F30D" w14:textId="1BCB6731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5427E97" w14:textId="4BFAA4CC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90FBC0" w14:textId="08E6ABCF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459CE63" w14:textId="2A8796CB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B0C336" w14:textId="0C7F24BD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4B112B9" w14:textId="798625F4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6AFB67" w14:textId="54EA0DF5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2265FF3" w14:textId="19D8A600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64FDBB" w14:textId="764A8AD0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BC42E7" w14:textId="58E6A834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CFACCE" w14:textId="3EF0FFB6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8EB492" w14:textId="71B0B187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978639" w14:textId="19306A4F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6B2AE5" w14:textId="50DA7AE7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A9E122" w14:textId="4E5BC40D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17D0A27" w14:textId="5BEBFB6C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193B73" w14:textId="14976FA9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0A352C1" w14:textId="2FE80062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636CD1" w14:textId="3EA6E2DC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359F92D" w14:textId="4D11FC7D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61026B8" w14:textId="0D9BD3E7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E1CF27A" w14:textId="4A5D7B6C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54CA94" w14:textId="6EB873C3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3DEC56" w14:textId="2282648C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581B82" w14:textId="733D8A32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EB9308" w14:textId="7C762BBF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7934C6" w14:textId="12301CDD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D016C9" w14:textId="6480C859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92EAC1" w14:textId="4BE8A16D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85B50E" w14:textId="77F9C21A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39850E3" w14:textId="5DF25E7D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61FBE3F" w14:textId="06B0116A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98C23C" w14:textId="0A80D1D3" w:rsidR="00BC573A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AFE4AAC" w14:textId="77777777" w:rsidR="00BC573A" w:rsidRPr="0044406C" w:rsidRDefault="00BC573A" w:rsidP="007675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BAF62D9" w14:textId="77777777" w:rsidR="007675DE" w:rsidRPr="003A63BC" w:rsidRDefault="007675DE" w:rsidP="003A63BC">
      <w:pPr>
        <w:pBdr>
          <w:bottom w:val="double" w:sz="6" w:space="1" w:color="1F497D" w:themeColor="text2"/>
        </w:pBdr>
        <w:spacing w:after="0" w:line="240" w:lineRule="auto"/>
        <w:ind w:left="1560" w:hanging="1560"/>
        <w:rPr>
          <w:rFonts w:ascii="Arial" w:hAnsi="Arial" w:cs="Arial"/>
          <w:b/>
          <w:color w:val="1F497D" w:themeColor="text2"/>
          <w:sz w:val="28"/>
          <w:szCs w:val="28"/>
        </w:rPr>
      </w:pPr>
      <w:r w:rsidRPr="003A63BC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PARTIE 2 : ELABORATION DU DOSSIER </w:t>
      </w:r>
      <w:r w:rsidR="00A81DFA" w:rsidRPr="003A63BC">
        <w:rPr>
          <w:rFonts w:ascii="Arial" w:hAnsi="Arial" w:cs="Arial"/>
          <w:b/>
          <w:color w:val="1F497D" w:themeColor="text2"/>
          <w:sz w:val="28"/>
          <w:szCs w:val="28"/>
        </w:rPr>
        <w:t>PREPARATOIRE A LA SOUTENANCE DU PROJET</w:t>
      </w:r>
    </w:p>
    <w:p w14:paraId="6069D31D" w14:textId="77777777" w:rsidR="00BC573A" w:rsidRPr="00BC573A" w:rsidRDefault="00BC573A" w:rsidP="00BC57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choix du lot est effectué par tirage au sort</w:t>
      </w:r>
    </w:p>
    <w:p w14:paraId="127018C8" w14:textId="77777777" w:rsidR="00B73793" w:rsidRDefault="00B73793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368C6" w14:textId="3EDA6378" w:rsidR="008730B6" w:rsidRDefault="00E225CE" w:rsidP="00E225C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5CE">
        <w:rPr>
          <w:rFonts w:ascii="Arial" w:hAnsi="Arial" w:cs="Arial"/>
          <w:b/>
          <w:sz w:val="32"/>
          <w:szCs w:val="32"/>
        </w:rPr>
        <w:t>CANDIDAT 1</w:t>
      </w:r>
    </w:p>
    <w:p w14:paraId="73877601" w14:textId="0D82725B" w:rsidR="008730B6" w:rsidRPr="00F60F00" w:rsidRDefault="00F60F00" w:rsidP="00873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 w:right="1416"/>
        <w:jc w:val="center"/>
        <w:rPr>
          <w:rFonts w:ascii="Arial" w:hAnsi="Arial" w:cs="Arial"/>
          <w:b/>
          <w:sz w:val="28"/>
          <w:szCs w:val="28"/>
        </w:rPr>
      </w:pPr>
      <w:r w:rsidRPr="00F60F00">
        <w:rPr>
          <w:rFonts w:ascii="Arial" w:hAnsi="Arial" w:cs="Arial"/>
          <w:b/>
          <w:sz w:val="28"/>
          <w:szCs w:val="28"/>
          <w:highlight w:val="yellow"/>
        </w:rPr>
        <w:t>« LOT</w:t>
      </w:r>
      <w:r w:rsidR="008730B6" w:rsidRPr="00F60F00">
        <w:rPr>
          <w:rFonts w:ascii="Arial" w:hAnsi="Arial" w:cs="Arial"/>
          <w:b/>
          <w:sz w:val="28"/>
          <w:szCs w:val="28"/>
          <w:highlight w:val="yellow"/>
        </w:rPr>
        <w:t xml:space="preserve"> 04 – Bardage de façade »</w:t>
      </w:r>
    </w:p>
    <w:p w14:paraId="2EC6EACB" w14:textId="77777777" w:rsidR="008730B6" w:rsidRDefault="008730B6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DA6952" w14:textId="350DED06" w:rsidR="00E225CE" w:rsidRDefault="00E225CE" w:rsidP="00B73793">
      <w:pPr>
        <w:spacing w:after="0" w:line="240" w:lineRule="auto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i/>
          <w:caps/>
          <w:sz w:val="24"/>
          <w:szCs w:val="24"/>
        </w:rPr>
        <w:t>Le questio</w:t>
      </w:r>
      <w:r w:rsidR="00E87CE8">
        <w:rPr>
          <w:rFonts w:ascii="Arial" w:hAnsi="Arial" w:cs="Arial"/>
          <w:b/>
          <w:i/>
          <w:caps/>
          <w:sz w:val="24"/>
          <w:szCs w:val="24"/>
        </w:rPr>
        <w:t>N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nement individuel concerne </w:t>
      </w:r>
      <w:r w:rsidR="00287401">
        <w:rPr>
          <w:rFonts w:ascii="Arial" w:hAnsi="Arial" w:cs="Arial"/>
          <w:b/>
          <w:i/>
          <w:caps/>
          <w:sz w:val="24"/>
          <w:szCs w:val="24"/>
        </w:rPr>
        <w:t>l’article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="00287401">
        <w:rPr>
          <w:rFonts w:ascii="Arial" w:hAnsi="Arial" w:cs="Arial"/>
          <w:b/>
          <w:i/>
          <w:caps/>
          <w:sz w:val="24"/>
          <w:szCs w:val="24"/>
        </w:rPr>
        <w:t>4.2.2 du lot bardage de la façade</w:t>
      </w:r>
    </w:p>
    <w:p w14:paraId="4ADF3E92" w14:textId="77777777" w:rsidR="006C2B4C" w:rsidRDefault="006C2B4C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04958" w14:textId="77777777" w:rsidR="00B91370" w:rsidRDefault="00B91370" w:rsidP="00B73793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p w14:paraId="7BBA9ACB" w14:textId="3AD9B1BF" w:rsidR="00B91370" w:rsidRDefault="00B91370" w:rsidP="00B91370">
      <w:pPr>
        <w:autoSpaceDE w:val="0"/>
        <w:autoSpaceDN w:val="0"/>
        <w:adjustRightInd w:val="0"/>
        <w:spacing w:after="0" w:line="240" w:lineRule="auto"/>
        <w:rPr>
          <w:rFonts w:ascii="Arial Gras" w:hAnsi="Arial Gras" w:cs="Arial Gras"/>
          <w:sz w:val="24"/>
          <w:szCs w:val="24"/>
        </w:rPr>
      </w:pPr>
      <w:r>
        <w:rPr>
          <w:rFonts w:ascii="Arial Gras" w:hAnsi="Arial Gras" w:cs="Arial Gras"/>
          <w:sz w:val="24"/>
          <w:szCs w:val="24"/>
        </w:rPr>
        <w:t xml:space="preserve">ETUDE </w:t>
      </w:r>
      <w:r w:rsidR="00287401" w:rsidRPr="00287401">
        <w:rPr>
          <w:rFonts w:ascii="Arial Gras" w:hAnsi="Arial Gras" w:cs="Arial Gras"/>
          <w:caps/>
          <w:sz w:val="24"/>
          <w:szCs w:val="24"/>
        </w:rPr>
        <w:t>du bardage</w:t>
      </w:r>
    </w:p>
    <w:p w14:paraId="3A338EDB" w14:textId="77777777" w:rsidR="00B91370" w:rsidRDefault="00B91370" w:rsidP="00B9137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2551"/>
      </w:tblGrid>
      <w:tr w:rsidR="00B91370" w14:paraId="537B273E" w14:textId="77777777" w:rsidTr="00B27141">
        <w:trPr>
          <w:trHeight w:val="404"/>
        </w:trPr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6FC27D8" w14:textId="77777777" w:rsidR="00B91370" w:rsidRDefault="00D77B82" w:rsidP="00D77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29183D3" w14:textId="50BFD775" w:rsidR="0092351D" w:rsidRDefault="00B91370" w:rsidP="00431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 évaluée</w:t>
            </w:r>
          </w:p>
        </w:tc>
      </w:tr>
      <w:tr w:rsidR="00B91370" w14:paraId="0C3C553D" w14:textId="77777777" w:rsidTr="00B27141">
        <w:tc>
          <w:tcPr>
            <w:tcW w:w="8222" w:type="dxa"/>
            <w:tcBorders>
              <w:top w:val="double" w:sz="6" w:space="0" w:color="auto"/>
            </w:tcBorders>
          </w:tcPr>
          <w:p w14:paraId="412D7769" w14:textId="60F6602E" w:rsidR="00B91370" w:rsidRDefault="00807D9E" w:rsidP="00E87CE8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szCs w:val="20"/>
              </w:rPr>
            </w:pPr>
            <w:r w:rsidRPr="00E87CE8">
              <w:rPr>
                <w:szCs w:val="20"/>
              </w:rPr>
              <w:t>Présenter un descriptif complet du système de bardage préconisé dans le CCTP</w:t>
            </w:r>
            <w:r w:rsidR="00F61AF6">
              <w:rPr>
                <w:szCs w:val="20"/>
              </w:rPr>
              <w:t>.</w:t>
            </w:r>
          </w:p>
          <w:p w14:paraId="4CC9C975" w14:textId="5958E3AE" w:rsidR="00BC7DCD" w:rsidRDefault="00F61AF6" w:rsidP="00902BB1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Justifier l’ensemble des composants utilisés dans cette solution</w:t>
            </w:r>
            <w:r w:rsidR="00902BB1">
              <w:rPr>
                <w:szCs w:val="2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670EFFBB" w14:textId="7D5A0A44" w:rsidR="00E87CE8" w:rsidRDefault="00902BB1" w:rsidP="00E87CE8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Etablir</w:t>
            </w:r>
            <w:r w:rsidR="00BC7DCD">
              <w:rPr>
                <w:rFonts w:ascii="Arial" w:hAnsi="Arial" w:cs="Arial"/>
                <w:sz w:val="20"/>
                <w:szCs w:val="20"/>
              </w:rPr>
              <w:t xml:space="preserve"> avec l’outil numérique de votre choix </w:t>
            </w:r>
            <w:r>
              <w:rPr>
                <w:rFonts w:ascii="Arial" w:hAnsi="Arial" w:cs="Arial"/>
                <w:sz w:val="20"/>
                <w:szCs w:val="20"/>
              </w:rPr>
              <w:t xml:space="preserve">le système constructif de cette solution. </w:t>
            </w:r>
          </w:p>
          <w:p w14:paraId="7EF25688" w14:textId="4E2A207F" w:rsidR="00E87CE8" w:rsidRPr="00E87CE8" w:rsidRDefault="00E87CE8" w:rsidP="00E87CE8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</w:tc>
        <w:tc>
          <w:tcPr>
            <w:tcW w:w="2551" w:type="dxa"/>
            <w:tcBorders>
              <w:top w:val="double" w:sz="6" w:space="0" w:color="auto"/>
            </w:tcBorders>
          </w:tcPr>
          <w:p w14:paraId="31EEADFF" w14:textId="5F655AE7" w:rsidR="00B27141" w:rsidRPr="00981946" w:rsidRDefault="00E87CE8" w:rsidP="00B2714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C2.3</w:t>
            </w:r>
            <w:r w:rsidR="00B27141"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Produire à l’aide d’outils numériques des représentations de tout ou partie d’un système d’enveloppe</w:t>
            </w:r>
            <w:r w:rsidR="00B27141"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C95DC97" w14:textId="77777777" w:rsidR="00B91370" w:rsidRDefault="00B91370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370" w14:paraId="00ED13F4" w14:textId="77777777" w:rsidTr="003E249D">
        <w:tc>
          <w:tcPr>
            <w:tcW w:w="8222" w:type="dxa"/>
          </w:tcPr>
          <w:p w14:paraId="3F3B657C" w14:textId="77777777" w:rsidR="00A8008C" w:rsidRPr="00AF022B" w:rsidRDefault="00A8008C" w:rsidP="00A8008C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szCs w:val="20"/>
              </w:rPr>
            </w:pPr>
            <w:r w:rsidRPr="00AF022B">
              <w:rPr>
                <w:szCs w:val="20"/>
              </w:rPr>
              <w:t>Déterminer les pressions de vent applicables sur la façade la plus sollicitée</w:t>
            </w:r>
            <w:r>
              <w:rPr>
                <w:szCs w:val="20"/>
              </w:rPr>
              <w:t>.</w:t>
            </w:r>
          </w:p>
          <w:p w14:paraId="64B12B93" w14:textId="77777777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Modéliser et déterminer les efforts de vent applicable sur l’ossature du bardage à l’aide d’un logiciel de votre choix (RDM 6, </w:t>
            </w:r>
            <w:proofErr w:type="spellStart"/>
            <w:r>
              <w:rPr>
                <w:szCs w:val="20"/>
              </w:rPr>
              <w:t>pybar</w:t>
            </w:r>
            <w:proofErr w:type="spellEnd"/>
            <w:r>
              <w:rPr>
                <w:szCs w:val="20"/>
              </w:rPr>
              <w:t>,…).</w:t>
            </w:r>
          </w:p>
          <w:p w14:paraId="7BE184F5" w14:textId="5B4A79EA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Déterminer </w:t>
            </w:r>
            <w:r w:rsidR="00D74D2D">
              <w:rPr>
                <w:szCs w:val="20"/>
              </w:rPr>
              <w:t>les efforts appliqués aux pattes de fixation sur le support.</w:t>
            </w:r>
          </w:p>
          <w:p w14:paraId="2435A5BC" w14:textId="6646F98C" w:rsidR="00FA7434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A l’aide d’un logiciel professionnel (</w:t>
            </w:r>
            <w:proofErr w:type="spellStart"/>
            <w:r>
              <w:rPr>
                <w:szCs w:val="20"/>
              </w:rPr>
              <w:t>Etanco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Spit</w:t>
            </w:r>
            <w:proofErr w:type="spellEnd"/>
            <w:r>
              <w:rPr>
                <w:szCs w:val="20"/>
              </w:rPr>
              <w:t xml:space="preserve">, …), choisissez une cheville de fixation de l’ossature du </w:t>
            </w:r>
            <w:r w:rsidR="00903923">
              <w:rPr>
                <w:szCs w:val="20"/>
              </w:rPr>
              <w:t>bardage sur</w:t>
            </w:r>
            <w:r>
              <w:rPr>
                <w:szCs w:val="20"/>
              </w:rPr>
              <w:t xml:space="preserve"> le support. </w:t>
            </w:r>
          </w:p>
          <w:p w14:paraId="50BEAEA5" w14:textId="77777777" w:rsidR="00F60F00" w:rsidRDefault="00F60F00" w:rsidP="003E24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1CA82" w14:textId="41BB7D32" w:rsidR="00F60F00" w:rsidRDefault="00F60F00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477210" w14:textId="77777777" w:rsidR="00AE56B9" w:rsidRDefault="00A8008C" w:rsidP="00B27141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 xml:space="preserve">C7.4 </w:t>
            </w:r>
            <w:r w:rsidRPr="00AF022B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Réaliser avec une assistance numérique une note de calculs de pré-dimensionnement</w:t>
            </w:r>
            <w:r>
              <w:rPr>
                <w:rFonts w:ascii="Arial" w:eastAsia="Arial" w:hAnsi="Arial" w:cs="Arial"/>
                <w:sz w:val="20"/>
                <w:szCs w:val="20"/>
              </w:rPr>
              <w:t>, de dimensionnement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</w:p>
          <w:p w14:paraId="2852A6CF" w14:textId="6EE2925E" w:rsidR="00B27141" w:rsidRDefault="00B27141" w:rsidP="00B2714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0C2B7E51" w14:textId="397EC923" w:rsidR="00B52D80" w:rsidRPr="00CF2DBA" w:rsidRDefault="00E17082" w:rsidP="00B2714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CF2DBA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</w:t>
            </w:r>
            <w:r w:rsidR="00B36D4E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CF2DBA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Collecter de nouvelles informations relatives au thème</w:t>
            </w:r>
          </w:p>
          <w:p w14:paraId="7B998F7C" w14:textId="42643EE4" w:rsidR="00B52D80" w:rsidRPr="00981946" w:rsidRDefault="00B52D80" w:rsidP="00B2714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CF2DBA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C5.4 Assurer une veille technologique et réglementaire</w:t>
            </w:r>
          </w:p>
          <w:p w14:paraId="05D614EA" w14:textId="77777777" w:rsidR="00B91370" w:rsidRDefault="00B91370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41" w14:paraId="259C1394" w14:textId="77777777" w:rsidTr="003E249D">
        <w:tc>
          <w:tcPr>
            <w:tcW w:w="8222" w:type="dxa"/>
          </w:tcPr>
          <w:p w14:paraId="35C83F2E" w14:textId="57D1AFEE" w:rsidR="003015F6" w:rsidRDefault="003015F6" w:rsidP="003015F6">
            <w:pPr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</w:p>
          <w:p w14:paraId="4C9D2E88" w14:textId="77777777" w:rsidR="00A8008C" w:rsidRPr="00D854B3" w:rsidRDefault="00A8008C" w:rsidP="00A8008C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szCs w:val="20"/>
              </w:rPr>
            </w:pPr>
            <w:r w:rsidRPr="00D854B3">
              <w:rPr>
                <w:szCs w:val="20"/>
              </w:rPr>
              <w:t xml:space="preserve">Réaliser l’avant métré des bardages de </w:t>
            </w:r>
            <w:r>
              <w:rPr>
                <w:szCs w:val="20"/>
              </w:rPr>
              <w:t>l’ensemble du bâtiment</w:t>
            </w:r>
            <w:r w:rsidRPr="00D854B3">
              <w:rPr>
                <w:szCs w:val="20"/>
              </w:rPr>
              <w:t>.</w:t>
            </w:r>
          </w:p>
          <w:p w14:paraId="450EE3C2" w14:textId="0ADED067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On pourra s’aider de la maquette numérique pour quantifier le bardage extérieur.</w:t>
            </w:r>
          </w:p>
          <w:p w14:paraId="23DD8A0C" w14:textId="77777777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Consultation des prix pour le bardage extérieur. </w:t>
            </w:r>
          </w:p>
          <w:p w14:paraId="0505AE6D" w14:textId="45BB608B" w:rsidR="00A8008C" w:rsidRDefault="00903923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Etablir la demande de prix pour ce type de bardage</w:t>
            </w:r>
            <w:r w:rsidR="00A8008C">
              <w:rPr>
                <w:szCs w:val="20"/>
              </w:rPr>
              <w:t xml:space="preserve"> </w:t>
            </w:r>
            <w:r>
              <w:rPr>
                <w:szCs w:val="20"/>
              </w:rPr>
              <w:t>(ou produit similaire) auprès de 3 fournisseurs différents.</w:t>
            </w:r>
            <w:r w:rsidR="00A8008C">
              <w:rPr>
                <w:szCs w:val="20"/>
              </w:rPr>
              <w:t xml:space="preserve"> </w:t>
            </w:r>
          </w:p>
          <w:p w14:paraId="3A9B1988" w14:textId="7193A95E" w:rsidR="00A8008C" w:rsidRDefault="00903923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Consulter et classe</w:t>
            </w:r>
            <w:r w:rsidR="00A8008C">
              <w:rPr>
                <w:szCs w:val="20"/>
              </w:rPr>
              <w:t>z ces offres.</w:t>
            </w:r>
            <w:r>
              <w:rPr>
                <w:szCs w:val="20"/>
              </w:rPr>
              <w:t xml:space="preserve"> Vous retien</w:t>
            </w:r>
            <w:r w:rsidR="002E3C1B">
              <w:rPr>
                <w:szCs w:val="20"/>
              </w:rPr>
              <w:t xml:space="preserve">drez l’offre la mieux </w:t>
            </w:r>
            <w:proofErr w:type="spellStart"/>
            <w:r w:rsidR="002E3C1B">
              <w:rPr>
                <w:szCs w:val="20"/>
              </w:rPr>
              <w:t>disante</w:t>
            </w:r>
            <w:proofErr w:type="spellEnd"/>
            <w:r w:rsidR="002E3C1B">
              <w:rPr>
                <w:szCs w:val="20"/>
              </w:rPr>
              <w:t xml:space="preserve"> en justifiant votre choix.</w:t>
            </w:r>
          </w:p>
          <w:p w14:paraId="6B2F36D8" w14:textId="1A0B9836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Etablir le déboursé sec </w:t>
            </w:r>
            <w:r w:rsidR="002E3C1B">
              <w:rPr>
                <w:szCs w:val="20"/>
              </w:rPr>
              <w:t>d’un m² de</w:t>
            </w:r>
            <w:r>
              <w:rPr>
                <w:szCs w:val="20"/>
              </w:rPr>
              <w:t xml:space="preserve"> bardage conformément au CCTP.</w:t>
            </w:r>
          </w:p>
          <w:p w14:paraId="0D57DE67" w14:textId="35A9C33F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Etablir les déboursé </w:t>
            </w:r>
            <w:r w:rsidR="002E3C1B">
              <w:rPr>
                <w:szCs w:val="20"/>
              </w:rPr>
              <w:t xml:space="preserve">sec unitaire </w:t>
            </w:r>
            <w:r>
              <w:rPr>
                <w:szCs w:val="20"/>
              </w:rPr>
              <w:t>des accessoires conformément au CCTP</w:t>
            </w:r>
          </w:p>
          <w:p w14:paraId="20EDB84A" w14:textId="77777777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22231AEF" w14:textId="1F0CD852" w:rsidR="00F60F00" w:rsidRPr="003E249D" w:rsidRDefault="00F60F00" w:rsidP="00BC7DCD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</w:tc>
        <w:tc>
          <w:tcPr>
            <w:tcW w:w="2551" w:type="dxa"/>
          </w:tcPr>
          <w:p w14:paraId="2966BE68" w14:textId="77777777" w:rsidR="00A8008C" w:rsidRDefault="00A8008C" w:rsidP="00A8008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Etablir le devis et chiffrer les variantes</w:t>
            </w:r>
          </w:p>
          <w:p w14:paraId="503F408C" w14:textId="77777777" w:rsidR="00B27141" w:rsidRDefault="00B27141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41" w14:paraId="4475C834" w14:textId="77777777" w:rsidTr="00F60F00">
        <w:trPr>
          <w:trHeight w:val="1446"/>
        </w:trPr>
        <w:tc>
          <w:tcPr>
            <w:tcW w:w="8222" w:type="dxa"/>
            <w:tcBorders>
              <w:bottom w:val="single" w:sz="4" w:space="0" w:color="auto"/>
            </w:tcBorders>
          </w:tcPr>
          <w:p w14:paraId="358A37DC" w14:textId="77777777" w:rsidR="00F60F00" w:rsidRDefault="00F60F00" w:rsidP="00AF022B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4F8A7E18" w14:textId="77777777" w:rsidR="00A8008C" w:rsidRPr="00E87CE8" w:rsidRDefault="00A8008C" w:rsidP="00A8008C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Proposer 2 variantes à la solution de bardage préconisée dans le CCTP</w:t>
            </w:r>
            <w:r w:rsidRPr="00E87CE8">
              <w:rPr>
                <w:szCs w:val="20"/>
              </w:rPr>
              <w:t> :</w:t>
            </w:r>
          </w:p>
          <w:p w14:paraId="0F1437E3" w14:textId="77777777" w:rsidR="00A8008C" w:rsidRDefault="00A8008C" w:rsidP="00A8008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Bardage à lames</w:t>
            </w:r>
          </w:p>
          <w:p w14:paraId="15B0B8CA" w14:textId="77777777" w:rsidR="00A8008C" w:rsidRDefault="00A8008C" w:rsidP="00A8008C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Bardage à cassettes</w:t>
            </w:r>
          </w:p>
          <w:p w14:paraId="37ADCF23" w14:textId="3442FE31" w:rsidR="00A8008C" w:rsidRPr="000558C5" w:rsidRDefault="00A8008C" w:rsidP="00A8008C">
            <w:pPr>
              <w:rPr>
                <w:rFonts w:ascii="Arial" w:hAnsi="Arial" w:cs="Arial"/>
                <w:sz w:val="20"/>
                <w:szCs w:val="20"/>
              </w:rPr>
            </w:pPr>
            <w:r w:rsidRPr="000558C5">
              <w:rPr>
                <w:rFonts w:ascii="Arial" w:hAnsi="Arial" w:cs="Arial"/>
                <w:sz w:val="20"/>
                <w:szCs w:val="20"/>
              </w:rPr>
              <w:t>Présenter les descriptifs de ces deux systèmes.</w:t>
            </w:r>
          </w:p>
          <w:p w14:paraId="091E7F10" w14:textId="3A848FCA" w:rsidR="002E3C1B" w:rsidRPr="000558C5" w:rsidRDefault="002E3C1B" w:rsidP="00A8008C">
            <w:pPr>
              <w:rPr>
                <w:rFonts w:ascii="Arial" w:hAnsi="Arial" w:cs="Arial"/>
                <w:sz w:val="20"/>
                <w:szCs w:val="20"/>
              </w:rPr>
            </w:pPr>
            <w:r w:rsidRPr="000558C5">
              <w:rPr>
                <w:rFonts w:ascii="Arial" w:hAnsi="Arial" w:cs="Arial"/>
                <w:sz w:val="20"/>
                <w:szCs w:val="20"/>
              </w:rPr>
              <w:t>Etablir avec l’outil numérique de votre choix le système constructif propre à chaque solution</w:t>
            </w:r>
          </w:p>
          <w:p w14:paraId="6FA7CAA3" w14:textId="64D0B3AF" w:rsidR="00F60F00" w:rsidRPr="00AF022B" w:rsidRDefault="00F60F00" w:rsidP="00AF022B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0FC19A" w14:textId="77777777" w:rsidR="00A8008C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6.1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proposer une ou plusieurs solutions techniques répondant aux attentes.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724726EC" w14:textId="0AD07F11" w:rsidR="00A8008C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8C43D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C5.2 </w:t>
            </w:r>
            <w:r w:rsidR="006869E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Trier les informations</w:t>
            </w:r>
          </w:p>
          <w:p w14:paraId="2EAD0DBE" w14:textId="77777777" w:rsidR="00A8008C" w:rsidRPr="00981946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8C43D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C5.4 Assurer une veille technologique et réglementaire</w:t>
            </w:r>
          </w:p>
          <w:p w14:paraId="1315C00F" w14:textId="2A025F53" w:rsidR="00B27141" w:rsidRDefault="00B27141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141" w14:paraId="4A6AF759" w14:textId="77777777" w:rsidTr="00F60F00">
        <w:tc>
          <w:tcPr>
            <w:tcW w:w="8222" w:type="dxa"/>
            <w:tcBorders>
              <w:top w:val="single" w:sz="4" w:space="0" w:color="auto"/>
            </w:tcBorders>
          </w:tcPr>
          <w:p w14:paraId="0EBF570B" w14:textId="77777777" w:rsidR="00655FF7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3F62DF15" w14:textId="77777777" w:rsidR="00A8008C" w:rsidRDefault="00A8008C" w:rsidP="00A8008C">
            <w:pPr>
              <w:pStyle w:val="Paragraphedeliste"/>
              <w:numPr>
                <w:ilvl w:val="1"/>
                <w:numId w:val="4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Choisir quelques critères de comparaison les plus appropriés entre ces 3 solutions. (ex. économique, durabilité, esthétique, mise en œuvre, …)</w:t>
            </w:r>
          </w:p>
          <w:p w14:paraId="4F1502C4" w14:textId="3FE4CB94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lastRenderedPageBreak/>
              <w:t>Etablir un tableau de comparaison entre ces différentes solutions en fonction des critères retenus.</w:t>
            </w:r>
          </w:p>
          <w:p w14:paraId="4762C1CF" w14:textId="403FF467" w:rsidR="00A8008C" w:rsidRDefault="00A8008C" w:rsidP="00A8008C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Conclure.</w:t>
            </w:r>
          </w:p>
          <w:p w14:paraId="5ACAF5E9" w14:textId="77777777" w:rsidR="00655FF7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6F8110A2" w14:textId="77777777" w:rsidR="00655FF7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4DDE5201" w14:textId="77777777" w:rsidR="00655FF7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3DFA22BB" w14:textId="77777777" w:rsidR="00655FF7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5CAC6409" w14:textId="77777777" w:rsidR="00655FF7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45FA89ED" w14:textId="5108E0FE" w:rsidR="00655FF7" w:rsidRPr="00D854B3" w:rsidRDefault="00655FF7" w:rsidP="00D854B3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9013C3" w14:textId="77777777" w:rsidR="00A8008C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lastRenderedPageBreak/>
              <w:t>C6.2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Comparer plusieurs solutions</w:t>
            </w:r>
          </w:p>
          <w:p w14:paraId="61531CAB" w14:textId="77777777" w:rsidR="00A8008C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C7FBDA3" w14:textId="77777777" w:rsidR="00A8008C" w:rsidRPr="008C43D6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8C43D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lastRenderedPageBreak/>
              <w:t>C5.2 Trier les informations</w:t>
            </w:r>
          </w:p>
          <w:p w14:paraId="5B9AF72C" w14:textId="77777777" w:rsidR="00A8008C" w:rsidRPr="008C43D6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3092E78" w14:textId="77777777" w:rsidR="00A8008C" w:rsidRDefault="00A8008C" w:rsidP="00A8008C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8C43D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C5.3 Valider les informations</w:t>
            </w:r>
          </w:p>
          <w:p w14:paraId="378A299B" w14:textId="4F7488B2" w:rsidR="00A8008C" w:rsidRDefault="00A8008C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054FF" w14:textId="77777777" w:rsidR="00D9360A" w:rsidRDefault="00D9360A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0B0E3B5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9DAB11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7D1C9B2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9D4DAF3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A2B5CDA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B2EEB3D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E17BF15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CD1767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D2447F2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F90BC7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79A149E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490B45D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9D37F38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E33A990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D4532BB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5E6358B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31F948D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46F94C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10DA8C1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3F726F9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0B86953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04ED5C4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14D32E6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8CDA664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0A2A86E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54F1AEF" w14:textId="57B63CCF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547BB74" w14:textId="1056E466" w:rsidR="00B17944" w:rsidRDefault="00B17944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084D180" w14:textId="2EDFC33F" w:rsidR="00B17944" w:rsidRDefault="00B17944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9521AD5" w14:textId="1FCAD5E8" w:rsidR="00B17944" w:rsidRDefault="00B17944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37CECEA" w14:textId="77777777" w:rsidR="00B17944" w:rsidRDefault="00B17944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21AA74" w14:textId="77777777" w:rsidR="000B2657" w:rsidRDefault="000B265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BB65D19" w14:textId="2D63097C" w:rsidR="00655FF7" w:rsidRDefault="00655FF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5CE">
        <w:rPr>
          <w:rFonts w:ascii="Arial" w:hAnsi="Arial" w:cs="Arial"/>
          <w:b/>
          <w:sz w:val="32"/>
          <w:szCs w:val="32"/>
        </w:rPr>
        <w:t xml:space="preserve">CANDIDAT </w:t>
      </w:r>
      <w:r>
        <w:rPr>
          <w:rFonts w:ascii="Arial" w:hAnsi="Arial" w:cs="Arial"/>
          <w:b/>
          <w:sz w:val="32"/>
          <w:szCs w:val="32"/>
        </w:rPr>
        <w:t>2</w:t>
      </w:r>
    </w:p>
    <w:p w14:paraId="5E1E66FA" w14:textId="77777777" w:rsidR="00655FF7" w:rsidRPr="00E225CE" w:rsidRDefault="00655FF7" w:rsidP="00655FF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F6173B7" w14:textId="2429B696" w:rsidR="00655FF7" w:rsidRPr="00F60F00" w:rsidRDefault="00655FF7" w:rsidP="0065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 w:right="1416"/>
        <w:jc w:val="center"/>
        <w:rPr>
          <w:rFonts w:ascii="Arial" w:hAnsi="Arial" w:cs="Arial"/>
          <w:b/>
          <w:sz w:val="28"/>
          <w:szCs w:val="28"/>
        </w:rPr>
      </w:pPr>
      <w:r w:rsidRPr="00F60F00">
        <w:rPr>
          <w:rFonts w:ascii="Arial" w:hAnsi="Arial" w:cs="Arial"/>
          <w:b/>
          <w:sz w:val="28"/>
          <w:szCs w:val="28"/>
          <w:highlight w:val="yellow"/>
        </w:rPr>
        <w:t xml:space="preserve"> « LOT 0</w:t>
      </w:r>
      <w:r>
        <w:rPr>
          <w:rFonts w:ascii="Arial" w:hAnsi="Arial" w:cs="Arial"/>
          <w:b/>
          <w:sz w:val="28"/>
          <w:szCs w:val="28"/>
          <w:highlight w:val="yellow"/>
        </w:rPr>
        <w:t>3</w:t>
      </w:r>
      <w:r w:rsidRPr="00F60F00">
        <w:rPr>
          <w:rFonts w:ascii="Arial" w:hAnsi="Arial" w:cs="Arial"/>
          <w:b/>
          <w:sz w:val="28"/>
          <w:szCs w:val="28"/>
          <w:highlight w:val="yellow"/>
        </w:rPr>
        <w:t xml:space="preserve"> – </w:t>
      </w:r>
      <w:r>
        <w:rPr>
          <w:rFonts w:ascii="Arial" w:hAnsi="Arial" w:cs="Arial"/>
          <w:b/>
          <w:sz w:val="28"/>
          <w:szCs w:val="28"/>
          <w:highlight w:val="yellow"/>
        </w:rPr>
        <w:t>Etanchéité circulable</w:t>
      </w:r>
      <w:r w:rsidR="00F24E9D">
        <w:rPr>
          <w:rFonts w:ascii="Arial" w:hAnsi="Arial" w:cs="Arial"/>
          <w:b/>
          <w:sz w:val="28"/>
          <w:szCs w:val="28"/>
          <w:highlight w:val="yellow"/>
        </w:rPr>
        <w:t xml:space="preserve"> et non circulable</w:t>
      </w:r>
      <w:r w:rsidRPr="00F60F00">
        <w:rPr>
          <w:rFonts w:ascii="Arial" w:hAnsi="Arial" w:cs="Arial"/>
          <w:b/>
          <w:sz w:val="28"/>
          <w:szCs w:val="28"/>
          <w:highlight w:val="yellow"/>
        </w:rPr>
        <w:t>»</w:t>
      </w:r>
    </w:p>
    <w:p w14:paraId="68A106B9" w14:textId="77777777" w:rsidR="00655FF7" w:rsidRDefault="00655FF7" w:rsidP="00655F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BDFD8" w14:textId="1C4DBEE1" w:rsidR="00655FF7" w:rsidRDefault="00655FF7" w:rsidP="00655FF7">
      <w:pPr>
        <w:spacing w:after="0" w:line="240" w:lineRule="auto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i/>
          <w:caps/>
          <w:sz w:val="24"/>
          <w:szCs w:val="24"/>
        </w:rPr>
        <w:t>Le questioNnement individuel concerne l</w:t>
      </w:r>
      <w:r w:rsidR="00F24E9D">
        <w:rPr>
          <w:rFonts w:ascii="Arial" w:hAnsi="Arial" w:cs="Arial"/>
          <w:b/>
          <w:i/>
          <w:caps/>
          <w:sz w:val="24"/>
          <w:szCs w:val="24"/>
        </w:rPr>
        <w:t>es</w:t>
      </w:r>
      <w:r w:rsidR="00B17944"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>
        <w:rPr>
          <w:rFonts w:ascii="Arial" w:hAnsi="Arial" w:cs="Arial"/>
          <w:b/>
          <w:i/>
          <w:caps/>
          <w:sz w:val="24"/>
          <w:szCs w:val="24"/>
        </w:rPr>
        <w:t>article</w:t>
      </w:r>
      <w:r w:rsidR="00F24E9D">
        <w:rPr>
          <w:rFonts w:ascii="Arial" w:hAnsi="Arial" w:cs="Arial"/>
          <w:b/>
          <w:i/>
          <w:caps/>
          <w:sz w:val="24"/>
          <w:szCs w:val="24"/>
        </w:rPr>
        <w:t>s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3.2.1</w:t>
      </w:r>
      <w:r w:rsidR="00F24E9D">
        <w:rPr>
          <w:rFonts w:ascii="Arial" w:hAnsi="Arial" w:cs="Arial"/>
          <w:b/>
          <w:i/>
          <w:caps/>
          <w:sz w:val="24"/>
          <w:szCs w:val="24"/>
        </w:rPr>
        <w:t xml:space="preserve"> et 3.2.2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du lot EtANCHEITE</w:t>
      </w:r>
    </w:p>
    <w:p w14:paraId="051725E2" w14:textId="77777777" w:rsidR="00655FF7" w:rsidRDefault="00655FF7" w:rsidP="00655F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4FC5B" w14:textId="77777777" w:rsidR="00655FF7" w:rsidRDefault="00655FF7" w:rsidP="00655FF7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p w14:paraId="1422242D" w14:textId="695F6AC1" w:rsidR="00655FF7" w:rsidRDefault="00655FF7" w:rsidP="00655FF7">
      <w:pPr>
        <w:autoSpaceDE w:val="0"/>
        <w:autoSpaceDN w:val="0"/>
        <w:adjustRightInd w:val="0"/>
        <w:spacing w:after="0" w:line="240" w:lineRule="auto"/>
        <w:rPr>
          <w:rFonts w:ascii="Arial Gras" w:hAnsi="Arial Gras" w:cs="Arial Gras"/>
          <w:sz w:val="24"/>
          <w:szCs w:val="24"/>
        </w:rPr>
      </w:pPr>
      <w:r>
        <w:rPr>
          <w:rFonts w:ascii="Arial Gras" w:hAnsi="Arial Gras" w:cs="Arial Gras"/>
          <w:sz w:val="24"/>
          <w:szCs w:val="24"/>
        </w:rPr>
        <w:t xml:space="preserve">ETUDE </w:t>
      </w:r>
      <w:r>
        <w:rPr>
          <w:rFonts w:ascii="Arial Gras" w:hAnsi="Arial Gras" w:cs="Arial Gras"/>
          <w:caps/>
          <w:sz w:val="24"/>
          <w:szCs w:val="24"/>
        </w:rPr>
        <w:t xml:space="preserve">DE l’ETANCHEITE CIRCULABLE </w:t>
      </w:r>
      <w:r w:rsidR="00431CB7">
        <w:rPr>
          <w:rFonts w:ascii="Arial Gras" w:hAnsi="Arial Gras" w:cs="Arial Gras"/>
          <w:caps/>
          <w:sz w:val="24"/>
          <w:szCs w:val="24"/>
        </w:rPr>
        <w:t xml:space="preserve">et non circulable </w:t>
      </w:r>
      <w:r>
        <w:rPr>
          <w:rFonts w:ascii="Arial Gras" w:hAnsi="Arial Gras" w:cs="Arial Gras"/>
          <w:caps/>
          <w:sz w:val="24"/>
          <w:szCs w:val="24"/>
        </w:rPr>
        <w:t>SUR SUPPORT BETON</w:t>
      </w:r>
    </w:p>
    <w:p w14:paraId="11296F15" w14:textId="77777777" w:rsidR="00B91370" w:rsidRDefault="00B91370" w:rsidP="00B73793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tbl>
      <w:tblPr>
        <w:tblStyle w:val="Grilledutableau"/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2551"/>
      </w:tblGrid>
      <w:tr w:rsidR="000B2A5D" w14:paraId="7ACF1BEC" w14:textId="77777777" w:rsidTr="006C2B4C">
        <w:trPr>
          <w:trHeight w:val="404"/>
        </w:trPr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CBBA508" w14:textId="77777777" w:rsidR="005453CC" w:rsidRDefault="005F3999" w:rsidP="005F3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5B70F35" w14:textId="77777777" w:rsidR="000B2A5D" w:rsidRDefault="000B2A5D" w:rsidP="006C2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Compétence </w:t>
            </w:r>
            <w:r w:rsidR="006C2B4C">
              <w:rPr>
                <w:rFonts w:ascii="Arial" w:hAnsi="Arial" w:cs="Arial"/>
                <w:sz w:val="20"/>
                <w:szCs w:val="20"/>
              </w:rPr>
              <w:t>évaluée</w:t>
            </w:r>
          </w:p>
        </w:tc>
      </w:tr>
      <w:tr w:rsidR="00981946" w14:paraId="6291BBAE" w14:textId="77777777" w:rsidTr="006C2B4C">
        <w:tc>
          <w:tcPr>
            <w:tcW w:w="8222" w:type="dxa"/>
            <w:tcBorders>
              <w:top w:val="double" w:sz="6" w:space="0" w:color="auto"/>
            </w:tcBorders>
          </w:tcPr>
          <w:p w14:paraId="3944D4E8" w14:textId="1662918B" w:rsidR="009A0FB7" w:rsidRPr="00127EA8" w:rsidRDefault="009A0FB7" w:rsidP="009A0FB7">
            <w:pPr>
              <w:rPr>
                <w:rFonts w:ascii="Arial" w:hAnsi="Arial" w:cs="Arial"/>
                <w:sz w:val="20"/>
                <w:szCs w:val="20"/>
              </w:rPr>
            </w:pPr>
            <w:r w:rsidRPr="00127EA8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981946" w:rsidRPr="00127E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EA8">
              <w:rPr>
                <w:rFonts w:ascii="Arial" w:hAnsi="Arial" w:cs="Arial"/>
                <w:sz w:val="20"/>
                <w:szCs w:val="20"/>
              </w:rPr>
              <w:t>Présenter un descriptif complet du système d’étanchéité préconisé dans le CCTP</w:t>
            </w:r>
            <w:r w:rsidR="00797474">
              <w:rPr>
                <w:rFonts w:ascii="Arial" w:hAnsi="Arial" w:cs="Arial"/>
                <w:sz w:val="20"/>
                <w:szCs w:val="20"/>
              </w:rPr>
              <w:t xml:space="preserve"> (article 3.2.1)</w:t>
            </w:r>
            <w:r w:rsidRPr="00127EA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95DCC8" w14:textId="60DF7D0F" w:rsidR="005D7484" w:rsidRDefault="005D7484" w:rsidP="009A0F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Justifier l’ensemble des composants utilisés dans cette solution.</w:t>
            </w:r>
          </w:p>
          <w:p w14:paraId="24A79A1C" w14:textId="1FF90336" w:rsidR="005D7484" w:rsidRDefault="007330EC" w:rsidP="009A0F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Etablir avec l’outil numérique de votre choix le système constructif de cette solution. </w:t>
            </w:r>
            <w:r w:rsidR="005D7484">
              <w:rPr>
                <w:rFonts w:ascii="Arial" w:hAnsi="Arial" w:cs="Arial"/>
                <w:color w:val="000000"/>
                <w:sz w:val="20"/>
                <w:szCs w:val="20"/>
              </w:rPr>
              <w:t>Présenter un schéma de principe de la solution préconisée dans le CCTP au niveau des évacuations d’eaux visitables</w:t>
            </w:r>
            <w:r w:rsidR="00201710">
              <w:rPr>
                <w:rFonts w:ascii="Arial" w:hAnsi="Arial" w:cs="Arial"/>
                <w:color w:val="000000"/>
                <w:sz w:val="20"/>
                <w:szCs w:val="20"/>
              </w:rPr>
              <w:t xml:space="preserve"> à destination du maitre d’ouvrage.</w:t>
            </w:r>
          </w:p>
          <w:p w14:paraId="766F2B5C" w14:textId="0A9AA876" w:rsidR="00981946" w:rsidRDefault="00981946" w:rsidP="007330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6" w:space="0" w:color="auto"/>
            </w:tcBorders>
          </w:tcPr>
          <w:p w14:paraId="118432D7" w14:textId="77777777" w:rsidR="009A0FB7" w:rsidRPr="00981946" w:rsidRDefault="009A0FB7" w:rsidP="009A0FB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C2.3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Produire à l’aide d’outils numériques des représentations de tout ou partie d’un système d’enveloppe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129B156D" w14:textId="77777777" w:rsidR="00981946" w:rsidRPr="00981946" w:rsidRDefault="00981946" w:rsidP="009A0F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D47" w14:paraId="1E08B4DE" w14:textId="77777777" w:rsidTr="006C2B4C">
        <w:tc>
          <w:tcPr>
            <w:tcW w:w="8222" w:type="dxa"/>
          </w:tcPr>
          <w:p w14:paraId="2B1CDC91" w14:textId="2F5B028E" w:rsidR="00312D6B" w:rsidRDefault="00186D47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  <w:r w:rsidR="009A0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D6B" w:rsidRPr="00D854B3">
              <w:rPr>
                <w:rFonts w:ascii="Arial" w:hAnsi="Arial" w:cs="Arial"/>
                <w:sz w:val="20"/>
                <w:szCs w:val="20"/>
              </w:rPr>
              <w:t xml:space="preserve">Réaliser l’avant métré des </w:t>
            </w:r>
            <w:r w:rsidR="00312D6B">
              <w:rPr>
                <w:rFonts w:ascii="Arial" w:hAnsi="Arial" w:cs="Arial"/>
                <w:sz w:val="20"/>
                <w:szCs w:val="20"/>
              </w:rPr>
              <w:t xml:space="preserve">surfaces d’étanchéité </w:t>
            </w:r>
            <w:r w:rsidR="00CE633D">
              <w:rPr>
                <w:rFonts w:ascii="Arial" w:hAnsi="Arial" w:cs="Arial"/>
                <w:sz w:val="20"/>
                <w:szCs w:val="20"/>
              </w:rPr>
              <w:t>et des relevé</w:t>
            </w:r>
            <w:r w:rsidR="00F24E9D">
              <w:rPr>
                <w:rFonts w:ascii="Arial" w:hAnsi="Arial" w:cs="Arial"/>
                <w:sz w:val="20"/>
                <w:szCs w:val="20"/>
              </w:rPr>
              <w:t>s</w:t>
            </w:r>
            <w:r w:rsidR="00CE633D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r w:rsidR="00CC48DB">
              <w:rPr>
                <w:rFonts w:ascii="Arial" w:hAnsi="Arial" w:cs="Arial"/>
                <w:sz w:val="20"/>
                <w:szCs w:val="20"/>
              </w:rPr>
              <w:t>l’étanchéité circulable.</w:t>
            </w:r>
          </w:p>
          <w:p w14:paraId="21FA94D9" w14:textId="02476C92" w:rsidR="00CC48DB" w:rsidRDefault="00CC48DB" w:rsidP="00312D6B">
            <w:pPr>
              <w:rPr>
                <w:rFonts w:ascii="Arial" w:hAnsi="Arial" w:cs="Arial"/>
                <w:sz w:val="20"/>
                <w:szCs w:val="20"/>
              </w:rPr>
            </w:pPr>
            <w:r w:rsidRPr="00D854B3">
              <w:rPr>
                <w:rFonts w:ascii="Arial" w:hAnsi="Arial" w:cs="Arial"/>
                <w:sz w:val="20"/>
                <w:szCs w:val="20"/>
              </w:rPr>
              <w:t xml:space="preserve">Réaliser l’avant métré des </w:t>
            </w:r>
            <w:r>
              <w:rPr>
                <w:rFonts w:ascii="Arial" w:hAnsi="Arial" w:cs="Arial"/>
                <w:sz w:val="20"/>
                <w:szCs w:val="20"/>
              </w:rPr>
              <w:t>surfaces d’étanchéité et des relevé</w:t>
            </w:r>
            <w:r w:rsidR="00F24E9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l’étanchéité non circulable</w:t>
            </w:r>
          </w:p>
          <w:p w14:paraId="0D4679ED" w14:textId="7450844C" w:rsidR="00312D6B" w:rsidRDefault="00312D6B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330EC">
              <w:rPr>
                <w:rFonts w:ascii="Arial" w:hAnsi="Arial" w:cs="Arial"/>
                <w:sz w:val="20"/>
                <w:szCs w:val="20"/>
              </w:rPr>
              <w:t>L’u</w:t>
            </w:r>
            <w:r>
              <w:rPr>
                <w:rFonts w:ascii="Arial" w:hAnsi="Arial" w:cs="Arial"/>
                <w:sz w:val="20"/>
                <w:szCs w:val="20"/>
              </w:rPr>
              <w:t>tilisation de la maquette numérique pour évaluer la quantité d’étanchéité</w:t>
            </w:r>
            <w:r w:rsidR="007330EC">
              <w:rPr>
                <w:rFonts w:ascii="Arial" w:hAnsi="Arial" w:cs="Arial"/>
                <w:sz w:val="20"/>
                <w:szCs w:val="20"/>
              </w:rPr>
              <w:t xml:space="preserve"> est possible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43B1D3" w14:textId="78746900" w:rsidR="00F24E9D" w:rsidRDefault="00312D6B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63C02501" w14:textId="6BD00829" w:rsidR="00312D6B" w:rsidRDefault="00312D6B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Etablir le déboursé sec du m² d’étanchéité conformément au CCTP.</w:t>
            </w:r>
          </w:p>
          <w:p w14:paraId="5D588222" w14:textId="77777777" w:rsidR="00312D6B" w:rsidRDefault="00312D6B" w:rsidP="00312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05294" w14:textId="780934E0" w:rsidR="007330EC" w:rsidRPr="007330EC" w:rsidRDefault="00312D6B" w:rsidP="007330EC">
            <w:pPr>
              <w:rPr>
                <w:rFonts w:ascii="Arial" w:hAnsi="Arial" w:cs="Arial"/>
                <w:sz w:val="20"/>
                <w:szCs w:val="20"/>
              </w:rPr>
            </w:pPr>
            <w:r w:rsidRPr="007330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0EC" w:rsidRPr="007330EC">
              <w:rPr>
                <w:rFonts w:ascii="Arial" w:hAnsi="Arial" w:cs="Arial"/>
                <w:sz w:val="20"/>
                <w:szCs w:val="20"/>
              </w:rPr>
              <w:t xml:space="preserve">Etablir la demande de prix pour </w:t>
            </w:r>
            <w:r w:rsidR="007330EC">
              <w:rPr>
                <w:rFonts w:ascii="Arial" w:hAnsi="Arial" w:cs="Arial"/>
                <w:sz w:val="20"/>
                <w:szCs w:val="20"/>
              </w:rPr>
              <w:t xml:space="preserve">le couronnement d’acrotères </w:t>
            </w:r>
            <w:r w:rsidR="007330EC" w:rsidRPr="007330EC">
              <w:rPr>
                <w:rFonts w:ascii="Arial" w:hAnsi="Arial" w:cs="Arial"/>
                <w:sz w:val="20"/>
                <w:szCs w:val="20"/>
              </w:rPr>
              <w:t xml:space="preserve"> auprès de 3 fournisseurs différents. </w:t>
            </w:r>
          </w:p>
          <w:p w14:paraId="6892DF70" w14:textId="0F4CCC37" w:rsidR="00312D6B" w:rsidRDefault="007330EC" w:rsidP="007330EC">
            <w:pPr>
              <w:rPr>
                <w:rFonts w:ascii="Arial" w:hAnsi="Arial" w:cs="Arial"/>
                <w:sz w:val="20"/>
                <w:szCs w:val="20"/>
              </w:rPr>
            </w:pPr>
            <w:r w:rsidRPr="007330EC">
              <w:rPr>
                <w:rFonts w:ascii="Arial" w:hAnsi="Arial" w:cs="Arial"/>
                <w:sz w:val="20"/>
                <w:szCs w:val="20"/>
              </w:rPr>
              <w:t xml:space="preserve">Consulter et classez ces offres. Vous retiendrez l’offre la mieux </w:t>
            </w:r>
            <w:proofErr w:type="spellStart"/>
            <w:r w:rsidRPr="007330EC">
              <w:rPr>
                <w:rFonts w:ascii="Arial" w:hAnsi="Arial" w:cs="Arial"/>
                <w:sz w:val="20"/>
                <w:szCs w:val="20"/>
              </w:rPr>
              <w:t>disante</w:t>
            </w:r>
            <w:proofErr w:type="spellEnd"/>
            <w:r w:rsidRPr="007330EC">
              <w:rPr>
                <w:rFonts w:ascii="Arial" w:hAnsi="Arial" w:cs="Arial"/>
                <w:sz w:val="20"/>
                <w:szCs w:val="20"/>
              </w:rPr>
              <w:t xml:space="preserve"> en justifiant votre choix</w:t>
            </w:r>
            <w:r w:rsidR="00312D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277867" w14:textId="795FEB7E" w:rsidR="00D9360A" w:rsidRDefault="00F24E9D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Etablir le déboursé sec pour un ml </w:t>
            </w:r>
            <w:r w:rsidR="007330EC">
              <w:rPr>
                <w:rFonts w:ascii="Arial" w:hAnsi="Arial" w:cs="Arial"/>
                <w:sz w:val="20"/>
                <w:szCs w:val="20"/>
              </w:rPr>
              <w:t>de couronnement d’acrotère.</w:t>
            </w:r>
          </w:p>
        </w:tc>
        <w:tc>
          <w:tcPr>
            <w:tcW w:w="2551" w:type="dxa"/>
          </w:tcPr>
          <w:p w14:paraId="5F42BAE4" w14:textId="09599656" w:rsidR="00186D47" w:rsidRPr="00981946" w:rsidRDefault="00312D6B" w:rsidP="00981946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Etablir le devis et chiffrer les variantes</w:t>
            </w:r>
          </w:p>
        </w:tc>
      </w:tr>
      <w:tr w:rsidR="005453CC" w14:paraId="59508671" w14:textId="77777777" w:rsidTr="006C2B4C">
        <w:tc>
          <w:tcPr>
            <w:tcW w:w="8222" w:type="dxa"/>
          </w:tcPr>
          <w:p w14:paraId="48E3BDD5" w14:textId="77777777" w:rsidR="00312D6B" w:rsidRDefault="00B91370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D9360A">
              <w:rPr>
                <w:rFonts w:ascii="Arial" w:hAnsi="Arial" w:cs="Arial"/>
                <w:sz w:val="20"/>
                <w:szCs w:val="20"/>
              </w:rPr>
              <w:t>3</w:t>
            </w:r>
            <w:r w:rsidR="009819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D6B">
              <w:rPr>
                <w:rFonts w:ascii="Arial" w:hAnsi="Arial" w:cs="Arial"/>
                <w:sz w:val="20"/>
                <w:szCs w:val="20"/>
              </w:rPr>
              <w:t>Proposer une variante à la solution proposée (ex. toiture inversée)</w:t>
            </w:r>
          </w:p>
          <w:p w14:paraId="63F67509" w14:textId="77777777" w:rsidR="00312D6B" w:rsidRDefault="00312D6B" w:rsidP="00312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4C040" w14:textId="5804D58C" w:rsidR="00312D6B" w:rsidRDefault="005D3A3C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Présenter le descriptif de ce système</w:t>
            </w:r>
            <w:r w:rsidR="007330E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813E2A" w14:textId="4AF0E836" w:rsidR="007330EC" w:rsidRDefault="007330EC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Etablir avec l’outil numérique de votre choix le système constructif </w:t>
            </w:r>
            <w:r w:rsidR="00701CE7">
              <w:rPr>
                <w:rFonts w:ascii="Arial" w:hAnsi="Arial" w:cs="Arial"/>
                <w:sz w:val="20"/>
                <w:szCs w:val="20"/>
              </w:rPr>
              <w:t>de cette solution.</w:t>
            </w:r>
          </w:p>
          <w:p w14:paraId="61096C75" w14:textId="77777777" w:rsidR="00312D6B" w:rsidRDefault="00312D6B" w:rsidP="00312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022B7" w14:textId="77777777" w:rsidR="00D9360A" w:rsidRDefault="00D9360A" w:rsidP="00B737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CCA13" w14:textId="77777777" w:rsidR="00B91370" w:rsidRDefault="00B91370" w:rsidP="00B73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30D9EB" w14:textId="77777777" w:rsidR="00C576D8" w:rsidRDefault="00C576D8" w:rsidP="00C576D8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6.1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proposer une ou plusieurs solutions techniques répondant aux attentes.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7024E529" w14:textId="37B8DB01" w:rsidR="00C576D8" w:rsidRDefault="00C576D8" w:rsidP="00C576D8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6E0A2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</w:t>
            </w:r>
            <w:r w:rsidR="000558C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6E0A2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Collecter de nouvelles informations relatives au thème</w:t>
            </w:r>
          </w:p>
          <w:p w14:paraId="52783919" w14:textId="77777777" w:rsidR="00C576D8" w:rsidRDefault="00C576D8" w:rsidP="00C576D8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62A589C" w14:textId="215FC280" w:rsidR="00981946" w:rsidRPr="00981946" w:rsidRDefault="00C576D8" w:rsidP="00981946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6E0A2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C5.4 Assurer une veille technologique et réglementaire</w:t>
            </w:r>
          </w:p>
          <w:p w14:paraId="61962D30" w14:textId="77777777" w:rsidR="005453CC" w:rsidRDefault="005453CC" w:rsidP="00B737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3CC" w14:paraId="3D8A8573" w14:textId="77777777" w:rsidTr="006C2B4C">
        <w:tc>
          <w:tcPr>
            <w:tcW w:w="8222" w:type="dxa"/>
          </w:tcPr>
          <w:p w14:paraId="57A7DCF7" w14:textId="4C79B2F1" w:rsidR="005453CC" w:rsidRDefault="00701CE7" w:rsidP="00186D47">
            <w:pPr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Choisir</w:t>
            </w:r>
            <w:r w:rsidR="00C576D8">
              <w:rPr>
                <w:rFonts w:ascii="Arial" w:hAnsi="Arial" w:cs="Arial"/>
                <w:sz w:val="20"/>
                <w:szCs w:val="20"/>
              </w:rPr>
              <w:t xml:space="preserve"> quelques critères de comparaison entre ces deux solutions</w:t>
            </w:r>
            <w:r w:rsidR="008B5DF5">
              <w:rPr>
                <w:rFonts w:ascii="Arial" w:hAnsi="Arial" w:cs="Arial"/>
                <w:sz w:val="20"/>
                <w:szCs w:val="20"/>
              </w:rPr>
              <w:t>.</w:t>
            </w:r>
            <w:r w:rsidR="00C576D8">
              <w:rPr>
                <w:szCs w:val="20"/>
              </w:rPr>
              <w:t xml:space="preserve"> (ex. économique, durabilité, thermique, mise en œuvre, …)</w:t>
            </w:r>
          </w:p>
          <w:p w14:paraId="00AEB4D7" w14:textId="77777777" w:rsidR="000B2657" w:rsidRDefault="000B2657" w:rsidP="000B2657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Etablir un tableau de comparaison entre ces différentes solutions en fonction des critères retenus.</w:t>
            </w:r>
          </w:p>
          <w:p w14:paraId="495C520E" w14:textId="77777777" w:rsidR="000B2657" w:rsidRDefault="000B2657" w:rsidP="000B2657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01428E7F" w14:textId="75C4B488" w:rsidR="00C576D8" w:rsidRDefault="000B2657" w:rsidP="000B2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</w:rPr>
              <w:t>Vous fournirez toutes documentations, détails constructifs, …que vous jugerez utile.</w:t>
            </w:r>
          </w:p>
        </w:tc>
        <w:tc>
          <w:tcPr>
            <w:tcW w:w="2551" w:type="dxa"/>
          </w:tcPr>
          <w:p w14:paraId="523AF167" w14:textId="77777777" w:rsidR="000B2657" w:rsidRDefault="000B2657" w:rsidP="000B265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C6.2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Comparer plusieurs solutions</w:t>
            </w:r>
          </w:p>
          <w:p w14:paraId="3A4BDB5A" w14:textId="77777777" w:rsidR="000B2657" w:rsidRDefault="000B2657" w:rsidP="000B265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0B2AEADC" w14:textId="77777777" w:rsidR="000B2657" w:rsidRDefault="000B2657" w:rsidP="000B265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6511F4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C5.2 Trier les informations</w:t>
            </w:r>
          </w:p>
          <w:p w14:paraId="0880A143" w14:textId="77777777" w:rsidR="000B2657" w:rsidRDefault="000B2657" w:rsidP="000B265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49B748AD" w14:textId="77777777" w:rsidR="000B2657" w:rsidRDefault="000B2657" w:rsidP="000B265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6511F4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C5.3 Valider les informations</w:t>
            </w:r>
          </w:p>
          <w:p w14:paraId="716151C2" w14:textId="4F03720B" w:rsidR="005453CC" w:rsidRPr="00123873" w:rsidRDefault="005453CC" w:rsidP="00B73793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453CC" w14:paraId="765B7CC5" w14:textId="77777777" w:rsidTr="006C2B4C">
        <w:tc>
          <w:tcPr>
            <w:tcW w:w="8222" w:type="dxa"/>
          </w:tcPr>
          <w:p w14:paraId="02F4D55F" w14:textId="19F9453D" w:rsidR="0080485C" w:rsidRDefault="000B2657" w:rsidP="00B7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Etablir le déboursé sec de la solution toiture inversée</w:t>
            </w:r>
          </w:p>
          <w:p w14:paraId="0AE20377" w14:textId="30E857C4" w:rsidR="000B2657" w:rsidRDefault="000B2657" w:rsidP="00B73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Comparer les deux solutions</w:t>
            </w:r>
          </w:p>
          <w:p w14:paraId="062E6978" w14:textId="634B3303" w:rsidR="002864CD" w:rsidRDefault="000B2657" w:rsidP="00851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Conclure</w:t>
            </w:r>
            <w:r w:rsidR="002864C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551" w:type="dxa"/>
          </w:tcPr>
          <w:p w14:paraId="3D90C828" w14:textId="024BD654" w:rsidR="005453CC" w:rsidRPr="00F300D2" w:rsidRDefault="008B5DF5" w:rsidP="00B73793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Etablir le devis et chiffrer les variantes</w:t>
            </w:r>
          </w:p>
        </w:tc>
      </w:tr>
    </w:tbl>
    <w:p w14:paraId="06D5BCAB" w14:textId="77777777" w:rsidR="000B2657" w:rsidRDefault="000B2657" w:rsidP="002864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5A06149" w14:textId="2D26C661" w:rsidR="002864CD" w:rsidRDefault="002864CD" w:rsidP="002864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225CE">
        <w:rPr>
          <w:rFonts w:ascii="Arial" w:hAnsi="Arial" w:cs="Arial"/>
          <w:b/>
          <w:sz w:val="32"/>
          <w:szCs w:val="32"/>
        </w:rPr>
        <w:lastRenderedPageBreak/>
        <w:t xml:space="preserve">CANDIDAT </w:t>
      </w:r>
      <w:r>
        <w:rPr>
          <w:rFonts w:ascii="Arial" w:hAnsi="Arial" w:cs="Arial"/>
          <w:b/>
          <w:sz w:val="32"/>
          <w:szCs w:val="32"/>
        </w:rPr>
        <w:t>3</w:t>
      </w:r>
    </w:p>
    <w:p w14:paraId="44C0E125" w14:textId="77777777" w:rsidR="002864CD" w:rsidRPr="00E225CE" w:rsidRDefault="002864CD" w:rsidP="002864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68A280D" w14:textId="7200AB69" w:rsidR="002864CD" w:rsidRPr="00F60F00" w:rsidRDefault="002864CD" w:rsidP="00286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 w:right="1416"/>
        <w:jc w:val="center"/>
        <w:rPr>
          <w:rFonts w:ascii="Arial" w:hAnsi="Arial" w:cs="Arial"/>
          <w:b/>
          <w:sz w:val="28"/>
          <w:szCs w:val="28"/>
        </w:rPr>
      </w:pPr>
      <w:r w:rsidRPr="00F60F00">
        <w:rPr>
          <w:rFonts w:ascii="Arial" w:hAnsi="Arial" w:cs="Arial"/>
          <w:b/>
          <w:sz w:val="28"/>
          <w:szCs w:val="28"/>
          <w:highlight w:val="yellow"/>
        </w:rPr>
        <w:t xml:space="preserve"> « LOT 0</w:t>
      </w:r>
      <w:r>
        <w:rPr>
          <w:rFonts w:ascii="Arial" w:hAnsi="Arial" w:cs="Arial"/>
          <w:b/>
          <w:sz w:val="28"/>
          <w:szCs w:val="28"/>
          <w:highlight w:val="yellow"/>
        </w:rPr>
        <w:t>5</w:t>
      </w:r>
      <w:r w:rsidRPr="00F60F00">
        <w:rPr>
          <w:rFonts w:ascii="Arial" w:hAnsi="Arial" w:cs="Arial"/>
          <w:b/>
          <w:sz w:val="28"/>
          <w:szCs w:val="28"/>
          <w:highlight w:val="yellow"/>
        </w:rPr>
        <w:t xml:space="preserve"> – </w:t>
      </w:r>
      <w:r>
        <w:rPr>
          <w:rFonts w:ascii="Arial" w:hAnsi="Arial" w:cs="Arial"/>
          <w:b/>
          <w:sz w:val="28"/>
          <w:szCs w:val="28"/>
          <w:highlight w:val="yellow"/>
        </w:rPr>
        <w:t>Menuiserie Extérieure / Occultation</w:t>
      </w:r>
      <w:r w:rsidRPr="00F60F00">
        <w:rPr>
          <w:rFonts w:ascii="Arial" w:hAnsi="Arial" w:cs="Arial"/>
          <w:b/>
          <w:sz w:val="28"/>
          <w:szCs w:val="28"/>
          <w:highlight w:val="yellow"/>
        </w:rPr>
        <w:t>»</w:t>
      </w:r>
    </w:p>
    <w:p w14:paraId="6D2F4BDE" w14:textId="77777777" w:rsidR="002864CD" w:rsidRDefault="002864CD" w:rsidP="002864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7E78FC" w14:textId="35F8711C" w:rsidR="002864CD" w:rsidRPr="000B2657" w:rsidRDefault="002864CD" w:rsidP="002864CD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i/>
          <w:caps/>
          <w:sz w:val="24"/>
          <w:szCs w:val="24"/>
        </w:rPr>
        <w:t>Le questioNnement individuel concerne L</w:t>
      </w:r>
      <w:r w:rsidR="000B2657">
        <w:rPr>
          <w:rFonts w:ascii="Arial" w:hAnsi="Arial" w:cs="Arial"/>
          <w:b/>
          <w:i/>
          <w:caps/>
          <w:sz w:val="24"/>
          <w:szCs w:val="24"/>
        </w:rPr>
        <w:t xml:space="preserve">es </w:t>
      </w:r>
      <w:r>
        <w:rPr>
          <w:rFonts w:ascii="Arial" w:hAnsi="Arial" w:cs="Arial"/>
          <w:b/>
          <w:i/>
          <w:caps/>
          <w:sz w:val="24"/>
          <w:szCs w:val="24"/>
        </w:rPr>
        <w:t>ENSEMBLE</w:t>
      </w:r>
      <w:r w:rsidR="000B2657">
        <w:rPr>
          <w:rFonts w:ascii="Arial" w:hAnsi="Arial" w:cs="Arial"/>
          <w:b/>
          <w:i/>
          <w:caps/>
          <w:sz w:val="24"/>
          <w:szCs w:val="24"/>
        </w:rPr>
        <w:t>s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VITRE</w:t>
      </w:r>
      <w:r w:rsidR="000B2657">
        <w:rPr>
          <w:rFonts w:ascii="Arial" w:hAnsi="Arial" w:cs="Arial"/>
          <w:b/>
          <w:i/>
          <w:caps/>
          <w:sz w:val="24"/>
          <w:szCs w:val="24"/>
        </w:rPr>
        <w:t>s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Ev 0</w:t>
      </w:r>
      <w:r w:rsidR="000B2657">
        <w:rPr>
          <w:rFonts w:ascii="Arial" w:hAnsi="Arial" w:cs="Arial"/>
          <w:b/>
          <w:i/>
          <w:caps/>
          <w:sz w:val="24"/>
          <w:szCs w:val="24"/>
        </w:rPr>
        <w:t>4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</w:t>
      </w:r>
      <w:r w:rsidR="000B2657">
        <w:rPr>
          <w:rFonts w:ascii="Arial" w:hAnsi="Arial" w:cs="Arial"/>
          <w:b/>
          <w:i/>
          <w:caps/>
          <w:sz w:val="24"/>
          <w:szCs w:val="24"/>
        </w:rPr>
        <w:t>D</w:t>
      </w:r>
      <w:r w:rsidR="000B2657">
        <w:rPr>
          <w:rFonts w:ascii="Arial" w:hAnsi="Arial" w:cs="Arial"/>
          <w:b/>
          <w:i/>
          <w:caps/>
          <w:sz w:val="24"/>
          <w:szCs w:val="24"/>
          <w:vertAlign w:val="subscript"/>
        </w:rPr>
        <w:t xml:space="preserve">e </w:t>
      </w:r>
      <w:r w:rsidR="000B2657">
        <w:rPr>
          <w:rFonts w:ascii="Arial" w:hAnsi="Arial" w:cs="Arial"/>
          <w:b/>
          <w:caps/>
          <w:sz w:val="24"/>
          <w:szCs w:val="24"/>
        </w:rPr>
        <w:t xml:space="preserve"> et </w:t>
      </w:r>
      <w:r w:rsidR="000B2657">
        <w:rPr>
          <w:rFonts w:ascii="Arial" w:hAnsi="Arial" w:cs="Arial"/>
          <w:b/>
          <w:i/>
          <w:caps/>
          <w:sz w:val="24"/>
          <w:szCs w:val="24"/>
        </w:rPr>
        <w:t>Ev 05 D</w:t>
      </w:r>
      <w:r w:rsidR="000B2657">
        <w:rPr>
          <w:rFonts w:ascii="Arial" w:hAnsi="Arial" w:cs="Arial"/>
          <w:b/>
          <w:i/>
          <w:caps/>
          <w:sz w:val="24"/>
          <w:szCs w:val="24"/>
          <w:vertAlign w:val="subscript"/>
        </w:rPr>
        <w:t xml:space="preserve">e </w:t>
      </w:r>
      <w:r w:rsidR="000B2657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70F446C4" w14:textId="77777777" w:rsidR="002864CD" w:rsidRDefault="002864CD" w:rsidP="002864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4BCAA2" w14:textId="77777777" w:rsidR="002864CD" w:rsidRDefault="002864CD" w:rsidP="002864CD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p w14:paraId="04A98564" w14:textId="71805AF5" w:rsidR="002864CD" w:rsidRDefault="002864CD" w:rsidP="002864CD">
      <w:pPr>
        <w:autoSpaceDE w:val="0"/>
        <w:autoSpaceDN w:val="0"/>
        <w:adjustRightInd w:val="0"/>
        <w:spacing w:after="0" w:line="240" w:lineRule="auto"/>
        <w:rPr>
          <w:rFonts w:ascii="Arial Gras" w:hAnsi="Arial Gras" w:cs="Arial Gras"/>
          <w:sz w:val="24"/>
          <w:szCs w:val="24"/>
        </w:rPr>
      </w:pPr>
      <w:r>
        <w:rPr>
          <w:rFonts w:ascii="Arial Gras" w:hAnsi="Arial Gras" w:cs="Arial Gras"/>
          <w:sz w:val="24"/>
          <w:szCs w:val="24"/>
        </w:rPr>
        <w:t xml:space="preserve">ETUDE </w:t>
      </w:r>
      <w:r>
        <w:rPr>
          <w:rFonts w:ascii="Arial Gras" w:hAnsi="Arial Gras" w:cs="Arial Gras"/>
          <w:caps/>
          <w:sz w:val="24"/>
          <w:szCs w:val="24"/>
        </w:rPr>
        <w:t xml:space="preserve">DE </w:t>
      </w:r>
      <w:r w:rsidR="000B2657">
        <w:rPr>
          <w:rFonts w:ascii="Arial Gras" w:hAnsi="Arial Gras" w:cs="Arial Gras"/>
          <w:caps/>
          <w:sz w:val="24"/>
          <w:szCs w:val="24"/>
        </w:rPr>
        <w:t xml:space="preserve">ces </w:t>
      </w:r>
      <w:r w:rsidR="00935857">
        <w:rPr>
          <w:rFonts w:ascii="Arial Gras" w:hAnsi="Arial Gras" w:cs="Arial Gras"/>
          <w:caps/>
          <w:sz w:val="24"/>
          <w:szCs w:val="24"/>
        </w:rPr>
        <w:t>ensemble</w:t>
      </w:r>
      <w:r w:rsidR="000B2657">
        <w:rPr>
          <w:rFonts w:ascii="Arial Gras" w:hAnsi="Arial Gras" w:cs="Arial Gras"/>
          <w:caps/>
          <w:sz w:val="24"/>
          <w:szCs w:val="24"/>
        </w:rPr>
        <w:t>s</w:t>
      </w:r>
      <w:r w:rsidR="00935857">
        <w:rPr>
          <w:rFonts w:ascii="Arial Gras" w:hAnsi="Arial Gras" w:cs="Arial Gras"/>
          <w:caps/>
          <w:sz w:val="24"/>
          <w:szCs w:val="24"/>
        </w:rPr>
        <w:t xml:space="preserve"> vitré</w:t>
      </w:r>
      <w:r w:rsidR="000B2657">
        <w:rPr>
          <w:rFonts w:ascii="Arial Gras" w:hAnsi="Arial Gras" w:cs="Arial Gras"/>
          <w:caps/>
          <w:sz w:val="24"/>
          <w:szCs w:val="24"/>
        </w:rPr>
        <w:t>s</w:t>
      </w:r>
    </w:p>
    <w:p w14:paraId="5635586E" w14:textId="77777777" w:rsidR="002864CD" w:rsidRDefault="002864CD" w:rsidP="002864C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2551"/>
      </w:tblGrid>
      <w:tr w:rsidR="002864CD" w14:paraId="1EBCF14C" w14:textId="77777777" w:rsidTr="00312D6B">
        <w:trPr>
          <w:trHeight w:val="404"/>
        </w:trPr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78E615B" w14:textId="77777777" w:rsidR="002864CD" w:rsidRDefault="002864CD" w:rsidP="0031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C39C165" w14:textId="77777777" w:rsidR="002864CD" w:rsidRDefault="002864CD" w:rsidP="0031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 évaluée</w:t>
            </w:r>
          </w:p>
        </w:tc>
      </w:tr>
      <w:tr w:rsidR="002864CD" w14:paraId="34705D7A" w14:textId="77777777" w:rsidTr="00312D6B">
        <w:tc>
          <w:tcPr>
            <w:tcW w:w="8222" w:type="dxa"/>
            <w:tcBorders>
              <w:top w:val="double" w:sz="6" w:space="0" w:color="auto"/>
            </w:tcBorders>
          </w:tcPr>
          <w:p w14:paraId="1604DC54" w14:textId="0B7F6746" w:rsidR="008F6720" w:rsidRDefault="00073C4B" w:rsidP="00935857">
            <w:pPr>
              <w:rPr>
                <w:rFonts w:ascii="Arial" w:hAnsi="Arial" w:cs="Arial"/>
                <w:sz w:val="20"/>
                <w:szCs w:val="20"/>
              </w:rPr>
            </w:pPr>
            <w:r w:rsidRPr="0005458B">
              <w:rPr>
                <w:rFonts w:ascii="Arial" w:hAnsi="Arial" w:cs="Arial"/>
                <w:sz w:val="20"/>
                <w:szCs w:val="20"/>
              </w:rPr>
              <w:t>3</w:t>
            </w:r>
            <w:r w:rsidR="00935857" w:rsidRPr="0005458B">
              <w:rPr>
                <w:rFonts w:ascii="Arial" w:hAnsi="Arial" w:cs="Arial"/>
                <w:sz w:val="20"/>
                <w:szCs w:val="20"/>
              </w:rPr>
              <w:t>.1</w:t>
            </w:r>
            <w:r w:rsidR="00147A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720">
              <w:rPr>
                <w:rFonts w:ascii="Arial" w:hAnsi="Arial" w:cs="Arial"/>
                <w:sz w:val="20"/>
                <w:szCs w:val="20"/>
              </w:rPr>
              <w:t>Vérifier le carnet des menuiseries donné pour l’ensemble du bâtiment.</w:t>
            </w:r>
          </w:p>
          <w:p w14:paraId="4719A6C5" w14:textId="77777777" w:rsidR="008F6720" w:rsidRDefault="008F6720" w:rsidP="009358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AE15E" w14:textId="149CE2EF" w:rsidR="002864CD" w:rsidRPr="0005458B" w:rsidRDefault="008F6720" w:rsidP="009358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="00851E14" w:rsidRPr="0005458B">
              <w:rPr>
                <w:rFonts w:ascii="Arial" w:hAnsi="Arial" w:cs="Arial"/>
                <w:sz w:val="20"/>
                <w:szCs w:val="20"/>
              </w:rPr>
              <w:t xml:space="preserve"> Fournir un descriptif précis et complet de la solution proposée pour la réalisation de ces deux ensembles vitrés</w:t>
            </w:r>
            <w:r w:rsidR="002864CD" w:rsidRPr="0005458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A63E0" w:rsidRPr="0005458B">
              <w:rPr>
                <w:rFonts w:ascii="Arial" w:hAnsi="Arial" w:cs="Arial"/>
                <w:color w:val="000000"/>
                <w:sz w:val="20"/>
                <w:szCs w:val="20"/>
              </w:rPr>
              <w:t xml:space="preserve"> Justifier les produits utilisés par rapport aux attentes du client </w:t>
            </w:r>
          </w:p>
          <w:p w14:paraId="2AB090AE" w14:textId="31D597AC" w:rsidR="00935857" w:rsidRPr="008F6720" w:rsidRDefault="00935857" w:rsidP="009358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58B">
              <w:rPr>
                <w:rFonts w:ascii="Calibri" w:hAnsi="Calibri"/>
                <w:color w:val="000000"/>
                <w:sz w:val="20"/>
                <w:szCs w:val="20"/>
              </w:rPr>
              <w:t xml:space="preserve">        </w:t>
            </w:r>
            <w:r w:rsidR="008F6720" w:rsidRPr="008F6720">
              <w:rPr>
                <w:rFonts w:ascii="Arial" w:hAnsi="Arial" w:cs="Arial"/>
                <w:color w:val="000000"/>
                <w:sz w:val="20"/>
                <w:szCs w:val="20"/>
              </w:rPr>
              <w:t>(choix de la gamme</w:t>
            </w:r>
            <w:r w:rsidR="008F6720">
              <w:rPr>
                <w:rFonts w:ascii="Arial" w:hAnsi="Arial" w:cs="Arial"/>
                <w:color w:val="000000"/>
                <w:sz w:val="20"/>
                <w:szCs w:val="20"/>
              </w:rPr>
              <w:t>, choix des vitrages, ..)</w:t>
            </w:r>
          </w:p>
          <w:p w14:paraId="44C0B3D1" w14:textId="20616BB3" w:rsidR="00073C4B" w:rsidRDefault="00073C4B" w:rsidP="00073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8F672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720">
              <w:rPr>
                <w:rFonts w:ascii="Arial" w:hAnsi="Arial" w:cs="Arial"/>
                <w:sz w:val="20"/>
                <w:szCs w:val="20"/>
              </w:rPr>
              <w:t>Etablir une coupe horizontale et verticale cotée de ces ensembles menuisés en partie courante.</w:t>
            </w:r>
          </w:p>
          <w:p w14:paraId="2FBF21E8" w14:textId="7FD07C2A" w:rsidR="00073C4B" w:rsidRDefault="00073C4B" w:rsidP="00073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2BD4BE5F" w14:textId="77777777" w:rsidR="002864CD" w:rsidRDefault="002864CD" w:rsidP="0031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6" w:space="0" w:color="auto"/>
            </w:tcBorders>
          </w:tcPr>
          <w:p w14:paraId="1B9819A8" w14:textId="77777777" w:rsidR="002864CD" w:rsidRPr="00981946" w:rsidRDefault="002864CD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C2.3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Produire à l’aide d’outils numériques des représentations de tout ou partie d’un système d’enveloppe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51CFF06" w14:textId="77777777" w:rsidR="002864CD" w:rsidRPr="00981946" w:rsidRDefault="002864CD" w:rsidP="00312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4CD" w14:paraId="74DA384D" w14:textId="77777777" w:rsidTr="00312D6B">
        <w:tc>
          <w:tcPr>
            <w:tcW w:w="8222" w:type="dxa"/>
          </w:tcPr>
          <w:p w14:paraId="4195353D" w14:textId="0CE6F8AA" w:rsidR="00DB03DF" w:rsidRDefault="00DB03DF" w:rsidP="00073C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3.</w:t>
            </w:r>
            <w:r w:rsidR="008F672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Réaliser un schéma de répartition des efforts sur le montant et la traverse les plus sollicités.</w:t>
            </w:r>
          </w:p>
          <w:p w14:paraId="188DE77A" w14:textId="7B998075" w:rsidR="00824FF9" w:rsidRDefault="00DB03DF" w:rsidP="008F6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 les inerties de</w:t>
            </w:r>
            <w:r w:rsidR="008F6720">
              <w:rPr>
                <w:rFonts w:ascii="Arial" w:hAnsi="Arial" w:cs="Arial"/>
                <w:sz w:val="20"/>
                <w:szCs w:val="20"/>
              </w:rPr>
              <w:t xml:space="preserve"> ces </w:t>
            </w:r>
            <w:r>
              <w:rPr>
                <w:rFonts w:ascii="Arial" w:hAnsi="Arial" w:cs="Arial"/>
                <w:sz w:val="20"/>
                <w:szCs w:val="20"/>
              </w:rPr>
              <w:t xml:space="preserve">profilés à l’aide d’un logiciel de calcul </w:t>
            </w:r>
            <w:r w:rsidR="00BA4F0C">
              <w:rPr>
                <w:rFonts w:ascii="Arial" w:hAnsi="Arial" w:cs="Arial"/>
                <w:sz w:val="20"/>
                <w:szCs w:val="20"/>
              </w:rPr>
              <w:t xml:space="preserve">de votre choix </w:t>
            </w:r>
            <w:r w:rsidR="008F6720">
              <w:rPr>
                <w:rFonts w:ascii="Arial" w:hAnsi="Arial" w:cs="Arial"/>
                <w:sz w:val="20"/>
                <w:szCs w:val="20"/>
              </w:rPr>
              <w:t xml:space="preserve">et choisir les profilés dans la documentation </w:t>
            </w:r>
            <w:proofErr w:type="gramStart"/>
            <w:r w:rsidR="008F6720">
              <w:rPr>
                <w:rFonts w:ascii="Arial" w:hAnsi="Arial" w:cs="Arial"/>
                <w:sz w:val="20"/>
                <w:szCs w:val="20"/>
              </w:rPr>
              <w:t>fournisseur .</w:t>
            </w:r>
            <w:proofErr w:type="gramEnd"/>
          </w:p>
        </w:tc>
        <w:tc>
          <w:tcPr>
            <w:tcW w:w="2551" w:type="dxa"/>
          </w:tcPr>
          <w:p w14:paraId="16F5F58F" w14:textId="02FBB07E" w:rsidR="002864CD" w:rsidRPr="00981946" w:rsidRDefault="00BA4F0C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 xml:space="preserve">C7.4 </w:t>
            </w:r>
            <w:r w:rsidRPr="00AF022B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Réaliser avec une assistance numérique une note de calculs de pré-dimensionnement</w:t>
            </w:r>
            <w:r>
              <w:rPr>
                <w:rFonts w:ascii="Arial" w:eastAsia="Arial" w:hAnsi="Arial" w:cs="Arial"/>
                <w:sz w:val="20"/>
                <w:szCs w:val="20"/>
              </w:rPr>
              <w:t>, de dimensionnement</w:t>
            </w:r>
          </w:p>
        </w:tc>
      </w:tr>
      <w:tr w:rsidR="002864CD" w14:paraId="6A9EB69A" w14:textId="77777777" w:rsidTr="00312D6B">
        <w:tc>
          <w:tcPr>
            <w:tcW w:w="8222" w:type="dxa"/>
          </w:tcPr>
          <w:p w14:paraId="671CCAE2" w14:textId="33F9F36E" w:rsidR="008F6720" w:rsidRPr="007330EC" w:rsidRDefault="00073C4B" w:rsidP="008F6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864CD">
              <w:rPr>
                <w:rFonts w:ascii="Arial" w:hAnsi="Arial" w:cs="Arial"/>
                <w:sz w:val="20"/>
                <w:szCs w:val="20"/>
              </w:rPr>
              <w:t>.</w:t>
            </w:r>
            <w:r w:rsidR="00824FF9">
              <w:rPr>
                <w:rFonts w:ascii="Arial" w:hAnsi="Arial" w:cs="Arial"/>
                <w:sz w:val="20"/>
                <w:szCs w:val="20"/>
              </w:rPr>
              <w:t>4</w:t>
            </w:r>
            <w:r w:rsidR="00286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720" w:rsidRPr="007330EC">
              <w:rPr>
                <w:rFonts w:ascii="Arial" w:hAnsi="Arial" w:cs="Arial"/>
                <w:sz w:val="20"/>
                <w:szCs w:val="20"/>
              </w:rPr>
              <w:t xml:space="preserve">Etablir la demande de prix pour </w:t>
            </w:r>
            <w:r w:rsidR="008F6720">
              <w:rPr>
                <w:rFonts w:ascii="Arial" w:hAnsi="Arial" w:cs="Arial"/>
                <w:sz w:val="20"/>
                <w:szCs w:val="20"/>
              </w:rPr>
              <w:t>le</w:t>
            </w:r>
            <w:r w:rsidR="00337227">
              <w:rPr>
                <w:rFonts w:ascii="Arial" w:hAnsi="Arial" w:cs="Arial"/>
                <w:sz w:val="20"/>
                <w:szCs w:val="20"/>
              </w:rPr>
              <w:t>s vitrages de ces ensembles menuisés</w:t>
            </w:r>
            <w:r w:rsidR="008F6720" w:rsidRPr="007330EC">
              <w:rPr>
                <w:rFonts w:ascii="Arial" w:hAnsi="Arial" w:cs="Arial"/>
                <w:sz w:val="20"/>
                <w:szCs w:val="20"/>
              </w:rPr>
              <w:t xml:space="preserve"> auprès de 3 fournisseurs différents. </w:t>
            </w:r>
          </w:p>
          <w:p w14:paraId="56A021F5" w14:textId="426E6C20" w:rsidR="008F6720" w:rsidRDefault="008F6720" w:rsidP="008F6720">
            <w:pPr>
              <w:rPr>
                <w:rFonts w:ascii="Arial" w:hAnsi="Arial" w:cs="Arial"/>
                <w:sz w:val="20"/>
                <w:szCs w:val="20"/>
              </w:rPr>
            </w:pPr>
            <w:r w:rsidRPr="007330EC">
              <w:rPr>
                <w:rFonts w:ascii="Arial" w:hAnsi="Arial" w:cs="Arial"/>
                <w:sz w:val="20"/>
                <w:szCs w:val="20"/>
              </w:rPr>
              <w:t>Consulter</w:t>
            </w:r>
            <w:r w:rsidR="00337227">
              <w:rPr>
                <w:rFonts w:ascii="Arial" w:hAnsi="Arial" w:cs="Arial"/>
                <w:sz w:val="20"/>
                <w:szCs w:val="20"/>
              </w:rPr>
              <w:t xml:space="preserve"> les fournisseurs</w:t>
            </w:r>
            <w:r w:rsidRPr="007330EC">
              <w:rPr>
                <w:rFonts w:ascii="Arial" w:hAnsi="Arial" w:cs="Arial"/>
                <w:sz w:val="20"/>
                <w:szCs w:val="20"/>
              </w:rPr>
              <w:t xml:space="preserve"> et classez ces offres. Vous retiendrez l’offre la mieux </w:t>
            </w:r>
            <w:proofErr w:type="spellStart"/>
            <w:r w:rsidRPr="007330EC">
              <w:rPr>
                <w:rFonts w:ascii="Arial" w:hAnsi="Arial" w:cs="Arial"/>
                <w:sz w:val="20"/>
                <w:szCs w:val="20"/>
              </w:rPr>
              <w:t>disante</w:t>
            </w:r>
            <w:proofErr w:type="spellEnd"/>
            <w:r w:rsidRPr="007330EC">
              <w:rPr>
                <w:rFonts w:ascii="Arial" w:hAnsi="Arial" w:cs="Arial"/>
                <w:sz w:val="20"/>
                <w:szCs w:val="20"/>
              </w:rPr>
              <w:t xml:space="preserve"> en justifiant votre choix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F7AD0D" w14:textId="5A47865A" w:rsidR="002864CD" w:rsidRPr="00337227" w:rsidRDefault="00BA4F0C" w:rsidP="00337227">
            <w:pPr>
              <w:rPr>
                <w:rFonts w:ascii="Arial" w:hAnsi="Arial" w:cs="Arial"/>
                <w:sz w:val="20"/>
                <w:szCs w:val="20"/>
              </w:rPr>
            </w:pPr>
            <w:r w:rsidRPr="00337227">
              <w:rPr>
                <w:rFonts w:ascii="Arial" w:hAnsi="Arial" w:cs="Arial"/>
                <w:sz w:val="20"/>
                <w:szCs w:val="20"/>
              </w:rPr>
              <w:t>Réaliser le déboursé sec de ces ensembles vitrés conformément au CCTP</w:t>
            </w:r>
            <w:r w:rsidR="002864CD" w:rsidRPr="00337227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D7CB639" w14:textId="1892AF68" w:rsidR="002864CD" w:rsidRPr="000558C5" w:rsidRDefault="002864CD" w:rsidP="00312D6B">
            <w:pPr>
              <w:rPr>
                <w:rFonts w:ascii="Arial" w:hAnsi="Arial" w:cs="Arial"/>
                <w:sz w:val="20"/>
                <w:szCs w:val="20"/>
              </w:rPr>
            </w:pPr>
            <w:r w:rsidRPr="000558C5">
              <w:rPr>
                <w:rFonts w:ascii="Arial" w:hAnsi="Arial" w:cs="Arial"/>
                <w:sz w:val="20"/>
                <w:szCs w:val="20"/>
              </w:rPr>
              <w:t>Vous fournirez toute documentations, détails constructifs, …que vous jugerez utile.</w:t>
            </w:r>
          </w:p>
          <w:p w14:paraId="64679666" w14:textId="77777777" w:rsidR="002864CD" w:rsidRDefault="002864CD" w:rsidP="0031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D305D2" w14:textId="5BD5EE6E" w:rsidR="002864CD" w:rsidRPr="00981946" w:rsidRDefault="00C40372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Etablir le devis et chiffrer les variantes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D932E38" w14:textId="77777777" w:rsidR="002864CD" w:rsidRPr="00981946" w:rsidRDefault="002864CD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260E785" w14:textId="77777777" w:rsidR="002864CD" w:rsidRDefault="002864CD" w:rsidP="00312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4CD" w14:paraId="08EC64B6" w14:textId="77777777" w:rsidTr="00312D6B">
        <w:tc>
          <w:tcPr>
            <w:tcW w:w="8222" w:type="dxa"/>
          </w:tcPr>
          <w:p w14:paraId="210C50BD" w14:textId="5C6766F0" w:rsidR="00C40372" w:rsidRDefault="00803BA7" w:rsidP="00C40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Proposer</w:t>
            </w:r>
            <w:r w:rsidR="00C40372">
              <w:rPr>
                <w:rFonts w:ascii="Arial" w:hAnsi="Arial" w:cs="Arial"/>
                <w:sz w:val="20"/>
                <w:szCs w:val="20"/>
              </w:rPr>
              <w:t xml:space="preserve"> une </w:t>
            </w:r>
            <w:r>
              <w:rPr>
                <w:rFonts w:ascii="Arial" w:hAnsi="Arial" w:cs="Arial"/>
                <w:sz w:val="20"/>
                <w:szCs w:val="20"/>
              </w:rPr>
              <w:t>variante à la solution proposée en mur rideau.</w:t>
            </w:r>
          </w:p>
          <w:p w14:paraId="70821E73" w14:textId="77777777" w:rsidR="00C40372" w:rsidRDefault="00C40372" w:rsidP="00C403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72008" w14:textId="6E2EDC2A" w:rsidR="00C40372" w:rsidRDefault="00C40372" w:rsidP="00C40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Présenter le descriptif de ce système</w:t>
            </w:r>
          </w:p>
          <w:p w14:paraId="353CE8E5" w14:textId="0DC8FFCD" w:rsidR="00337227" w:rsidRDefault="00337227" w:rsidP="00C403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Etablir une coupe horizontale et verticale de cette solution avec l’outil numérique de votre choix</w:t>
            </w:r>
          </w:p>
          <w:p w14:paraId="7AF5A8A9" w14:textId="2921E355" w:rsidR="00C40372" w:rsidRPr="00337227" w:rsidRDefault="00C40372" w:rsidP="00337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D1A5B82" w14:textId="3D708788" w:rsidR="00824FF9" w:rsidRDefault="00824FF9" w:rsidP="00312D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D01141" w14:textId="167AB97A" w:rsidR="00824FF9" w:rsidRDefault="00824FF9" w:rsidP="00312D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329068C" w14:textId="77777777" w:rsidR="00803BA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6.1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proposer une ou plusieurs solutions techniques répondant aux attentes.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17ECF48A" w14:textId="37C84D63" w:rsidR="00803BA7" w:rsidRPr="004B0B4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4B0B47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</w:t>
            </w:r>
            <w:r w:rsidR="000558C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4B0B47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Collecter de nouvelles informations relatives au thème</w:t>
            </w:r>
          </w:p>
          <w:p w14:paraId="786E1723" w14:textId="77777777" w:rsidR="00803BA7" w:rsidRPr="004B0B4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327AA515" w14:textId="77777777" w:rsidR="00803BA7" w:rsidRPr="00981946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4B0B47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C5.4 Assurer une veille technologique et réglementaire</w:t>
            </w:r>
          </w:p>
          <w:p w14:paraId="7A32C63F" w14:textId="3288BF8B" w:rsidR="002864CD" w:rsidRPr="00123873" w:rsidRDefault="002864CD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2864CD" w14:paraId="23A8CCDE" w14:textId="77777777" w:rsidTr="00312D6B">
        <w:tc>
          <w:tcPr>
            <w:tcW w:w="8222" w:type="dxa"/>
          </w:tcPr>
          <w:p w14:paraId="3E6F435A" w14:textId="5458C87A" w:rsidR="00803BA7" w:rsidRDefault="00803BA7" w:rsidP="00803BA7">
            <w:pPr>
              <w:rPr>
                <w:szCs w:val="20"/>
              </w:rPr>
            </w:pPr>
            <w:r w:rsidRPr="00803BA7">
              <w:rPr>
                <w:rFonts w:ascii="Arial" w:hAnsi="Arial" w:cs="Arial"/>
                <w:sz w:val="20"/>
                <w:szCs w:val="20"/>
              </w:rPr>
              <w:t>3</w:t>
            </w:r>
            <w:r w:rsidR="0024367F" w:rsidRPr="00803BA7">
              <w:rPr>
                <w:rFonts w:ascii="Arial" w:hAnsi="Arial" w:cs="Arial"/>
                <w:sz w:val="20"/>
                <w:szCs w:val="20"/>
              </w:rPr>
              <w:t>.</w:t>
            </w:r>
            <w:r w:rsidRPr="00803BA7">
              <w:rPr>
                <w:rFonts w:ascii="Arial" w:hAnsi="Arial" w:cs="Arial"/>
                <w:sz w:val="20"/>
                <w:szCs w:val="20"/>
              </w:rPr>
              <w:t>6</w:t>
            </w:r>
            <w:r w:rsidR="0024367F" w:rsidRPr="00803B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Cs w:val="20"/>
              </w:rPr>
              <w:t>Etablir le déboursé sec de cette variante à l’aide d’un logiciel professionnel</w:t>
            </w:r>
          </w:p>
          <w:p w14:paraId="4D77987B" w14:textId="77777777" w:rsidR="00803BA7" w:rsidRDefault="00803BA7" w:rsidP="00803BA7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799D3308" w14:textId="77777777" w:rsidR="002864CD" w:rsidRDefault="002864CD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51" w:type="dxa"/>
          </w:tcPr>
          <w:p w14:paraId="1EBBBF5B" w14:textId="77777777" w:rsidR="002864CD" w:rsidRPr="00F300D2" w:rsidRDefault="002864CD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Etablir le devis et chiffrer les variantes</w:t>
            </w:r>
          </w:p>
        </w:tc>
      </w:tr>
      <w:tr w:rsidR="00803BA7" w14:paraId="255781D0" w14:textId="77777777" w:rsidTr="00312D6B">
        <w:tc>
          <w:tcPr>
            <w:tcW w:w="8222" w:type="dxa"/>
          </w:tcPr>
          <w:p w14:paraId="1D410514" w14:textId="77777777" w:rsidR="00803BA7" w:rsidRDefault="00803BA7" w:rsidP="00803BA7">
            <w:pPr>
              <w:rPr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 Choisir quelques critères de comparaison entre ces deux solutions.</w:t>
            </w:r>
            <w:r>
              <w:rPr>
                <w:szCs w:val="20"/>
              </w:rPr>
              <w:t xml:space="preserve"> (ex. économique, durabilité, thermique, mise en œuvre, …)</w:t>
            </w:r>
          </w:p>
          <w:p w14:paraId="626C864A" w14:textId="77777777" w:rsidR="00803BA7" w:rsidRDefault="00803BA7" w:rsidP="00803BA7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  <w:r>
              <w:rPr>
                <w:szCs w:val="20"/>
              </w:rPr>
              <w:t>Etablir un tableau de comparaison entre ces différentes solutions en fonction des critères retenus.</w:t>
            </w:r>
          </w:p>
          <w:p w14:paraId="78689D4C" w14:textId="77777777" w:rsidR="00803BA7" w:rsidRDefault="00803BA7" w:rsidP="00803BA7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7767DBC9" w14:textId="77777777" w:rsidR="00803BA7" w:rsidRPr="000558C5" w:rsidRDefault="00803BA7" w:rsidP="00803BA7">
            <w:pPr>
              <w:rPr>
                <w:rFonts w:ascii="Arial" w:hAnsi="Arial" w:cs="Arial"/>
                <w:sz w:val="20"/>
                <w:szCs w:val="20"/>
              </w:rPr>
            </w:pPr>
            <w:r w:rsidRPr="000558C5">
              <w:rPr>
                <w:rFonts w:ascii="Arial" w:hAnsi="Arial" w:cs="Arial"/>
                <w:sz w:val="20"/>
                <w:szCs w:val="20"/>
              </w:rPr>
              <w:t>Vous fournirez toutes documentations, détails constructifs, …que vous jugerez utile.</w:t>
            </w:r>
          </w:p>
          <w:p w14:paraId="073E0DA2" w14:textId="1B4B13D8" w:rsidR="00803BA7" w:rsidRPr="00803BA7" w:rsidRDefault="00803BA7" w:rsidP="00803BA7">
            <w:pPr>
              <w:rPr>
                <w:rFonts w:ascii="Arial" w:hAnsi="Arial" w:cs="Arial"/>
                <w:sz w:val="20"/>
                <w:szCs w:val="20"/>
              </w:rPr>
            </w:pPr>
            <w:r w:rsidRPr="000558C5">
              <w:rPr>
                <w:rFonts w:ascii="Arial" w:hAnsi="Arial" w:cs="Arial"/>
                <w:sz w:val="20"/>
                <w:szCs w:val="20"/>
              </w:rPr>
              <w:t>Conclure</w:t>
            </w:r>
          </w:p>
        </w:tc>
        <w:tc>
          <w:tcPr>
            <w:tcW w:w="2551" w:type="dxa"/>
          </w:tcPr>
          <w:p w14:paraId="51F0D20A" w14:textId="77777777" w:rsidR="00803BA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C6.2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Comparer plusieurs solutions</w:t>
            </w:r>
          </w:p>
          <w:p w14:paraId="1EB6A3EC" w14:textId="77777777" w:rsidR="00803BA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FBB69DA" w14:textId="77777777" w:rsidR="00803BA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C2C5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C5.2 Trier les informations</w:t>
            </w:r>
          </w:p>
          <w:p w14:paraId="33D8B739" w14:textId="77777777" w:rsidR="00803BA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BF9D62F" w14:textId="77777777" w:rsidR="00803BA7" w:rsidRDefault="00803BA7" w:rsidP="00803BA7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C2C5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C5.3 Valider les informations</w:t>
            </w:r>
          </w:p>
          <w:p w14:paraId="729DA889" w14:textId="77777777" w:rsidR="00803BA7" w:rsidRDefault="00803BA7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69794C8D" w14:textId="1397C6A2" w:rsidR="00935857" w:rsidRDefault="009C737D" w:rsidP="009358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</w:t>
      </w:r>
      <w:r w:rsidR="00935857" w:rsidRPr="00E225CE">
        <w:rPr>
          <w:rFonts w:ascii="Arial" w:hAnsi="Arial" w:cs="Arial"/>
          <w:b/>
          <w:sz w:val="32"/>
          <w:szCs w:val="32"/>
        </w:rPr>
        <w:t xml:space="preserve">ANDIDAT </w:t>
      </w:r>
      <w:r w:rsidR="00935857">
        <w:rPr>
          <w:rFonts w:ascii="Arial" w:hAnsi="Arial" w:cs="Arial"/>
          <w:b/>
          <w:sz w:val="32"/>
          <w:szCs w:val="32"/>
        </w:rPr>
        <w:t>4</w:t>
      </w:r>
    </w:p>
    <w:p w14:paraId="6D7A9C01" w14:textId="77777777" w:rsidR="00935857" w:rsidRPr="00E225CE" w:rsidRDefault="00935857" w:rsidP="009358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3BFC9F4" w14:textId="6E7C0146" w:rsidR="00935857" w:rsidRPr="00F60F00" w:rsidRDefault="00935857" w:rsidP="00935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60" w:right="1416"/>
        <w:jc w:val="center"/>
        <w:rPr>
          <w:rFonts w:ascii="Arial" w:hAnsi="Arial" w:cs="Arial"/>
          <w:b/>
          <w:sz w:val="28"/>
          <w:szCs w:val="28"/>
        </w:rPr>
      </w:pPr>
      <w:r w:rsidRPr="00F60F00">
        <w:rPr>
          <w:rFonts w:ascii="Arial" w:hAnsi="Arial" w:cs="Arial"/>
          <w:b/>
          <w:sz w:val="28"/>
          <w:szCs w:val="28"/>
          <w:highlight w:val="yellow"/>
        </w:rPr>
        <w:t xml:space="preserve"> « LOT </w:t>
      </w:r>
      <w:r w:rsidR="000D7DAB">
        <w:rPr>
          <w:rFonts w:ascii="Arial" w:hAnsi="Arial" w:cs="Arial"/>
          <w:b/>
          <w:sz w:val="28"/>
          <w:szCs w:val="28"/>
          <w:highlight w:val="yellow"/>
        </w:rPr>
        <w:t>05</w:t>
      </w:r>
      <w:r w:rsidRPr="00F60F00">
        <w:rPr>
          <w:rFonts w:ascii="Arial" w:hAnsi="Arial" w:cs="Arial"/>
          <w:b/>
          <w:sz w:val="28"/>
          <w:szCs w:val="28"/>
          <w:highlight w:val="yellow"/>
        </w:rPr>
        <w:t xml:space="preserve"> – </w:t>
      </w:r>
      <w:proofErr w:type="spellStart"/>
      <w:r w:rsidR="000D7DAB">
        <w:rPr>
          <w:rFonts w:ascii="Arial" w:hAnsi="Arial" w:cs="Arial"/>
          <w:b/>
          <w:sz w:val="28"/>
          <w:szCs w:val="28"/>
          <w:highlight w:val="yellow"/>
        </w:rPr>
        <w:t>Verriere</w:t>
      </w:r>
      <w:proofErr w:type="spellEnd"/>
      <w:r w:rsidRPr="00F60F00">
        <w:rPr>
          <w:rFonts w:ascii="Arial" w:hAnsi="Arial" w:cs="Arial"/>
          <w:b/>
          <w:sz w:val="28"/>
          <w:szCs w:val="28"/>
          <w:highlight w:val="yellow"/>
        </w:rPr>
        <w:t>»</w:t>
      </w:r>
    </w:p>
    <w:p w14:paraId="3FB34538" w14:textId="77777777" w:rsidR="00935857" w:rsidRDefault="00935857" w:rsidP="009358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35C4B" w14:textId="7A90C057" w:rsidR="00935857" w:rsidRDefault="00935857" w:rsidP="00935857">
      <w:pPr>
        <w:spacing w:after="0" w:line="240" w:lineRule="auto"/>
        <w:rPr>
          <w:rFonts w:ascii="Arial" w:hAnsi="Arial" w:cs="Arial"/>
          <w:b/>
          <w:i/>
          <w:caps/>
          <w:sz w:val="24"/>
          <w:szCs w:val="24"/>
        </w:rPr>
      </w:pPr>
      <w:r>
        <w:rPr>
          <w:rFonts w:ascii="Arial" w:hAnsi="Arial" w:cs="Arial"/>
          <w:b/>
          <w:i/>
          <w:caps/>
          <w:sz w:val="24"/>
          <w:szCs w:val="24"/>
        </w:rPr>
        <w:t xml:space="preserve">Le questioNnement individuel concerne l’article </w:t>
      </w:r>
      <w:r w:rsidR="00045493">
        <w:rPr>
          <w:rFonts w:ascii="Arial" w:hAnsi="Arial" w:cs="Arial"/>
          <w:b/>
          <w:i/>
          <w:caps/>
          <w:sz w:val="24"/>
          <w:szCs w:val="24"/>
        </w:rPr>
        <w:t>5.2.3</w:t>
      </w:r>
      <w:r>
        <w:rPr>
          <w:rFonts w:ascii="Arial" w:hAnsi="Arial" w:cs="Arial"/>
          <w:b/>
          <w:i/>
          <w:caps/>
          <w:sz w:val="24"/>
          <w:szCs w:val="24"/>
        </w:rPr>
        <w:t xml:space="preserve"> du lot </w:t>
      </w:r>
      <w:r w:rsidR="00045493">
        <w:rPr>
          <w:rFonts w:ascii="Arial" w:hAnsi="Arial" w:cs="Arial"/>
          <w:b/>
          <w:i/>
          <w:caps/>
          <w:sz w:val="24"/>
          <w:szCs w:val="24"/>
        </w:rPr>
        <w:t>Menuiserie</w:t>
      </w:r>
    </w:p>
    <w:p w14:paraId="73A8991C" w14:textId="77777777" w:rsidR="00935857" w:rsidRDefault="00935857" w:rsidP="0093585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6CEA5" w14:textId="77777777" w:rsidR="00935857" w:rsidRDefault="00935857" w:rsidP="00935857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p w14:paraId="6E325300" w14:textId="08DF31EA" w:rsidR="00935857" w:rsidRDefault="00935857" w:rsidP="00935857">
      <w:pPr>
        <w:autoSpaceDE w:val="0"/>
        <w:autoSpaceDN w:val="0"/>
        <w:adjustRightInd w:val="0"/>
        <w:spacing w:after="0" w:line="240" w:lineRule="auto"/>
        <w:rPr>
          <w:rFonts w:ascii="Arial Gras" w:hAnsi="Arial Gras" w:cs="Arial Gras"/>
          <w:sz w:val="24"/>
          <w:szCs w:val="24"/>
        </w:rPr>
      </w:pPr>
      <w:r>
        <w:rPr>
          <w:rFonts w:ascii="Arial Gras" w:hAnsi="Arial Gras" w:cs="Arial Gras"/>
          <w:sz w:val="24"/>
          <w:szCs w:val="24"/>
        </w:rPr>
        <w:t xml:space="preserve">ETUDE </w:t>
      </w:r>
      <w:r>
        <w:rPr>
          <w:rFonts w:ascii="Arial Gras" w:hAnsi="Arial Gras" w:cs="Arial Gras"/>
          <w:caps/>
          <w:sz w:val="24"/>
          <w:szCs w:val="24"/>
        </w:rPr>
        <w:t xml:space="preserve">DE </w:t>
      </w:r>
      <w:r w:rsidR="00E75618">
        <w:rPr>
          <w:rFonts w:ascii="Arial Gras" w:hAnsi="Arial Gras" w:cs="Arial Gras"/>
          <w:caps/>
          <w:sz w:val="24"/>
          <w:szCs w:val="24"/>
        </w:rPr>
        <w:t>LA VERRIERE</w:t>
      </w:r>
    </w:p>
    <w:p w14:paraId="1BA716A5" w14:textId="77777777" w:rsidR="00935857" w:rsidRDefault="00935857" w:rsidP="00935857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p w14:paraId="741C844A" w14:textId="77777777" w:rsidR="00935857" w:rsidRDefault="00935857" w:rsidP="00935857">
      <w:pPr>
        <w:spacing w:after="0" w:line="240" w:lineRule="auto"/>
        <w:rPr>
          <w:rFonts w:eastAsia="Arial"/>
          <w:b/>
          <w:color w:val="000000"/>
          <w:szCs w:val="20"/>
          <w:lang w:eastAsia="fr-FR"/>
        </w:rPr>
      </w:pPr>
    </w:p>
    <w:p w14:paraId="050C0E9C" w14:textId="77777777" w:rsidR="00935857" w:rsidRDefault="00935857" w:rsidP="0093585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2551"/>
      </w:tblGrid>
      <w:tr w:rsidR="00935857" w14:paraId="7AC43057" w14:textId="77777777" w:rsidTr="00312D6B">
        <w:trPr>
          <w:trHeight w:val="404"/>
        </w:trPr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A9936BC" w14:textId="77777777" w:rsidR="00935857" w:rsidRDefault="00935857" w:rsidP="0031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2D5AFC0" w14:textId="77777777" w:rsidR="00935857" w:rsidRDefault="00935857" w:rsidP="00312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 évaluée</w:t>
            </w:r>
          </w:p>
        </w:tc>
      </w:tr>
      <w:tr w:rsidR="00935857" w14:paraId="421B245C" w14:textId="77777777" w:rsidTr="00312D6B">
        <w:tc>
          <w:tcPr>
            <w:tcW w:w="8222" w:type="dxa"/>
            <w:tcBorders>
              <w:top w:val="double" w:sz="6" w:space="0" w:color="auto"/>
            </w:tcBorders>
          </w:tcPr>
          <w:p w14:paraId="6B4D06A8" w14:textId="2AC67EDF" w:rsidR="00337227" w:rsidRDefault="00E6710E" w:rsidP="00312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4DBE" w:rsidRPr="00D354BC">
              <w:rPr>
                <w:rFonts w:ascii="Arial" w:hAnsi="Arial" w:cs="Arial"/>
                <w:sz w:val="20"/>
                <w:szCs w:val="20"/>
              </w:rPr>
              <w:t>.1 Fournir</w:t>
            </w:r>
            <w:r w:rsidR="00584DBE" w:rsidRPr="0005458B">
              <w:rPr>
                <w:rFonts w:ascii="Arial" w:hAnsi="Arial" w:cs="Arial"/>
                <w:sz w:val="20"/>
                <w:szCs w:val="20"/>
              </w:rPr>
              <w:t xml:space="preserve"> un descriptif précis et complet de la solution proposée pour la réalisation de </w:t>
            </w:r>
            <w:r w:rsidR="00337227">
              <w:rPr>
                <w:rFonts w:ascii="Arial" w:hAnsi="Arial" w:cs="Arial"/>
                <w:sz w:val="20"/>
                <w:szCs w:val="20"/>
              </w:rPr>
              <w:t>cette verrière.</w:t>
            </w:r>
          </w:p>
          <w:p w14:paraId="1D8E1E2E" w14:textId="20B48964" w:rsidR="00584DBE" w:rsidRDefault="00584DBE" w:rsidP="00312D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58B">
              <w:rPr>
                <w:rFonts w:ascii="Arial" w:hAnsi="Arial" w:cs="Arial"/>
                <w:color w:val="000000"/>
                <w:sz w:val="20"/>
                <w:szCs w:val="20"/>
              </w:rPr>
              <w:t>Justifier les produits utilisés par</w:t>
            </w:r>
            <w:r w:rsidR="00337227">
              <w:rPr>
                <w:rFonts w:ascii="Arial" w:hAnsi="Arial" w:cs="Arial"/>
                <w:color w:val="000000"/>
                <w:sz w:val="20"/>
                <w:szCs w:val="20"/>
              </w:rPr>
              <w:t xml:space="preserve"> rapport aux attentes du client (choix de la gamme, choix des vitrages)</w:t>
            </w:r>
          </w:p>
          <w:p w14:paraId="00219406" w14:textId="3B87DB8F" w:rsidR="00584DBE" w:rsidRDefault="00584DBE" w:rsidP="00312D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58B">
              <w:rPr>
                <w:rFonts w:ascii="Arial" w:hAnsi="Arial" w:cs="Arial"/>
                <w:color w:val="000000"/>
                <w:sz w:val="20"/>
                <w:szCs w:val="20"/>
              </w:rPr>
              <w:t>Vous établirez un synoptique de 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tte verrière</w:t>
            </w:r>
            <w:r w:rsidRPr="0005458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70BCA77" w14:textId="13EF5EF7" w:rsidR="00AB56E2" w:rsidRDefault="00E6710E" w:rsidP="0058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4DBE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337227">
              <w:rPr>
                <w:rFonts w:ascii="Arial" w:hAnsi="Arial" w:cs="Arial"/>
                <w:sz w:val="20"/>
                <w:szCs w:val="20"/>
              </w:rPr>
              <w:t xml:space="preserve">Etablir une coupe </w:t>
            </w:r>
            <w:r>
              <w:rPr>
                <w:rFonts w:ascii="Arial" w:hAnsi="Arial" w:cs="Arial"/>
                <w:sz w:val="20"/>
                <w:szCs w:val="20"/>
              </w:rPr>
              <w:t>longitudinale et transversale cotée de cette verrière</w:t>
            </w:r>
          </w:p>
        </w:tc>
        <w:tc>
          <w:tcPr>
            <w:tcW w:w="2551" w:type="dxa"/>
            <w:tcBorders>
              <w:top w:val="double" w:sz="6" w:space="0" w:color="auto"/>
            </w:tcBorders>
          </w:tcPr>
          <w:p w14:paraId="4A631FE8" w14:textId="77777777" w:rsidR="00935857" w:rsidRPr="00981946" w:rsidRDefault="00935857" w:rsidP="00312D6B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C2.3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Produire à l’aide d’outils numériques des représentations de tout ou partie d’un système d’enveloppe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57CBD79A" w14:textId="77777777" w:rsidR="00935857" w:rsidRPr="00981946" w:rsidRDefault="00935857" w:rsidP="00312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BE" w14:paraId="41DB6CB7" w14:textId="77777777" w:rsidTr="00312D6B">
        <w:tc>
          <w:tcPr>
            <w:tcW w:w="8222" w:type="dxa"/>
          </w:tcPr>
          <w:p w14:paraId="0A470479" w14:textId="06B29701" w:rsidR="00584DBE" w:rsidRDefault="00E6710E" w:rsidP="0058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4DB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84DBE">
              <w:rPr>
                <w:rFonts w:ascii="Arial" w:hAnsi="Arial" w:cs="Arial"/>
                <w:sz w:val="20"/>
                <w:szCs w:val="20"/>
              </w:rPr>
              <w:t xml:space="preserve"> Réaliser un schéma de répartition des efforts sur le montant et la traverse les plus sollicités.</w:t>
            </w:r>
          </w:p>
          <w:p w14:paraId="61834862" w14:textId="2BCCC353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Déterminer les inerties de</w:t>
            </w:r>
            <w:r w:rsidR="00E6710E">
              <w:rPr>
                <w:rFonts w:ascii="Arial" w:hAnsi="Arial" w:cs="Arial"/>
                <w:sz w:val="20"/>
                <w:szCs w:val="20"/>
              </w:rPr>
              <w:t xml:space="preserve"> ces</w:t>
            </w:r>
            <w:r>
              <w:rPr>
                <w:rFonts w:ascii="Arial" w:hAnsi="Arial" w:cs="Arial"/>
                <w:sz w:val="20"/>
                <w:szCs w:val="20"/>
              </w:rPr>
              <w:t xml:space="preserve"> profilés à l’aide d’un logiciel de calcul de votre choix</w:t>
            </w:r>
            <w:r w:rsidR="00E6710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10E">
              <w:rPr>
                <w:rFonts w:ascii="Arial" w:hAnsi="Arial" w:cs="Arial"/>
                <w:sz w:val="20"/>
                <w:szCs w:val="20"/>
              </w:rPr>
              <w:t>Choisir les profilés dans la documentation fournisseur.</w:t>
            </w:r>
          </w:p>
          <w:p w14:paraId="32BA0F75" w14:textId="608931C4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4F196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74E0A7" w14:textId="7FC470C0" w:rsidR="00584DBE" w:rsidRPr="00981946" w:rsidRDefault="00584DBE" w:rsidP="00584DBE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 xml:space="preserve">C7.4 </w:t>
            </w:r>
            <w:r w:rsidRPr="00AF022B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Réaliser avec une assistance numérique une note de calculs de pré-dimensionnement</w:t>
            </w:r>
            <w:r>
              <w:rPr>
                <w:rFonts w:ascii="Arial" w:eastAsia="Arial" w:hAnsi="Arial" w:cs="Arial"/>
                <w:sz w:val="20"/>
                <w:szCs w:val="20"/>
              </w:rPr>
              <w:t>, de dimensionnement</w:t>
            </w:r>
          </w:p>
        </w:tc>
      </w:tr>
      <w:tr w:rsidR="00584DBE" w14:paraId="191125C4" w14:textId="77777777" w:rsidTr="00312D6B">
        <w:tc>
          <w:tcPr>
            <w:tcW w:w="8222" w:type="dxa"/>
          </w:tcPr>
          <w:p w14:paraId="282B8058" w14:textId="2A54E022" w:rsidR="007F5C91" w:rsidRPr="000558C5" w:rsidRDefault="008827B0" w:rsidP="007F5C91">
            <w:pPr>
              <w:rPr>
                <w:rFonts w:ascii="Arial" w:hAnsi="Arial" w:cs="Arial"/>
                <w:sz w:val="20"/>
                <w:szCs w:val="20"/>
              </w:rPr>
            </w:pPr>
            <w:r w:rsidRPr="000558C5">
              <w:rPr>
                <w:rFonts w:ascii="Arial" w:hAnsi="Arial" w:cs="Arial"/>
                <w:sz w:val="20"/>
                <w:szCs w:val="20"/>
              </w:rPr>
              <w:t>4.4</w:t>
            </w:r>
            <w:r w:rsidR="00584DBE" w:rsidRPr="000558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C91" w:rsidRPr="000558C5">
              <w:rPr>
                <w:rFonts w:ascii="Arial" w:hAnsi="Arial" w:cs="Arial"/>
                <w:sz w:val="20"/>
                <w:szCs w:val="20"/>
              </w:rPr>
              <w:t>Réaliser le déboursé sec de cette verrière conformément au CCTP….</w:t>
            </w:r>
          </w:p>
          <w:p w14:paraId="5A7E2A97" w14:textId="7BD4B092" w:rsidR="00584DBE" w:rsidRDefault="00584DBE" w:rsidP="00584DBE">
            <w:pPr>
              <w:pStyle w:val="Paragraphedeliste"/>
              <w:spacing w:after="0" w:line="240" w:lineRule="auto"/>
              <w:ind w:left="360"/>
              <w:rPr>
                <w:szCs w:val="20"/>
              </w:rPr>
            </w:pPr>
          </w:p>
          <w:p w14:paraId="3534D413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B8A1FC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757BA56" w14:textId="43B9C725" w:rsidR="00584DBE" w:rsidRPr="00981946" w:rsidRDefault="007F5C91" w:rsidP="00584D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Etablir le devis et chiffrer les variantes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B947524" w14:textId="77777777" w:rsidR="00584DBE" w:rsidRPr="00981946" w:rsidRDefault="00584DBE" w:rsidP="00584DB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095EE8AF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BE" w14:paraId="79DC837D" w14:textId="77777777" w:rsidTr="00312D6B">
        <w:tc>
          <w:tcPr>
            <w:tcW w:w="8222" w:type="dxa"/>
          </w:tcPr>
          <w:p w14:paraId="285BA1F5" w14:textId="54F956C3" w:rsidR="005B0521" w:rsidRDefault="008827B0" w:rsidP="005B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  <w:r w:rsidR="00584DB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B0521">
              <w:rPr>
                <w:rFonts w:ascii="Arial" w:hAnsi="Arial" w:cs="Arial"/>
                <w:sz w:val="20"/>
                <w:szCs w:val="20"/>
              </w:rPr>
              <w:t>Proposer une variante à la solution proposée lanterneau en polycarbonate</w:t>
            </w:r>
          </w:p>
          <w:p w14:paraId="5E60FE7B" w14:textId="77777777" w:rsidR="005B0521" w:rsidRDefault="005B0521" w:rsidP="005B0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FA3A7" w14:textId="244D2652" w:rsidR="005B0521" w:rsidRDefault="005B0521" w:rsidP="005B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Présenter le descriptif de ce système</w:t>
            </w:r>
          </w:p>
          <w:p w14:paraId="32D8171A" w14:textId="77777777" w:rsidR="00E6710E" w:rsidRDefault="00E6710E" w:rsidP="00E67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Etablir une coupe horizontale et verticale de cette solution avec l’outil numérique de votre choix</w:t>
            </w:r>
          </w:p>
          <w:p w14:paraId="3EC3E258" w14:textId="77777777" w:rsidR="00E6710E" w:rsidRDefault="00E6710E" w:rsidP="005B0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29FC7" w14:textId="2BCB1118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58160F" w14:textId="77777777" w:rsidR="005B0521" w:rsidRDefault="005B0521" w:rsidP="005B052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6.1</w:t>
            </w:r>
            <w:r w:rsidRPr="0098194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proposer une ou plusieurs solutions techniques répondant aux attentes.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6D52F9CD" w14:textId="0AEF543C" w:rsidR="005B0521" w:rsidRPr="00C228F1" w:rsidRDefault="005B0521" w:rsidP="005B052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C228F1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</w:t>
            </w:r>
            <w:r w:rsidR="000558C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1</w:t>
            </w:r>
            <w:r w:rsidRPr="00C228F1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Collecter de nouvelles informations relatives au thème</w:t>
            </w:r>
          </w:p>
          <w:p w14:paraId="23462672" w14:textId="77777777" w:rsidR="005B0521" w:rsidRPr="00C228F1" w:rsidRDefault="005B0521" w:rsidP="005B052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53DB41C" w14:textId="77777777" w:rsidR="005B0521" w:rsidRPr="00981946" w:rsidRDefault="005B0521" w:rsidP="005B0521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C228F1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C5.4 Assurer une veille technologique et réglementaire</w:t>
            </w:r>
          </w:p>
          <w:p w14:paraId="2E186B63" w14:textId="0C18B804" w:rsidR="00584DBE" w:rsidRPr="00123873" w:rsidRDefault="00584DBE" w:rsidP="00584DB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584DBE" w14:paraId="4FB852C1" w14:textId="77777777" w:rsidTr="00312D6B">
        <w:tc>
          <w:tcPr>
            <w:tcW w:w="8222" w:type="dxa"/>
          </w:tcPr>
          <w:p w14:paraId="70D686E0" w14:textId="682788A5" w:rsidR="00584DBE" w:rsidRDefault="00C228F1" w:rsidP="005B05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  <w:r w:rsidR="00584DB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6710E">
              <w:rPr>
                <w:rFonts w:ascii="Arial" w:hAnsi="Arial" w:cs="Arial"/>
                <w:sz w:val="20"/>
                <w:szCs w:val="20"/>
              </w:rPr>
              <w:t>Choisir quelques critères de comparaison entre ces deux solutions (ex. économique, durabilité, transmission lumineuse, thermique, mise en œuvre,  ….)</w:t>
            </w:r>
            <w:r w:rsidR="005B052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C318C4" w14:textId="05E9EACC" w:rsidR="00E6710E" w:rsidRDefault="00E6710E" w:rsidP="00E6710E">
            <w:pPr>
              <w:rPr>
                <w:rFonts w:ascii="Arial" w:hAnsi="Arial" w:cs="Arial"/>
                <w:sz w:val="20"/>
                <w:szCs w:val="20"/>
              </w:rPr>
            </w:pPr>
            <w:r w:rsidRPr="00E6710E">
              <w:rPr>
                <w:rFonts w:ascii="Arial" w:hAnsi="Arial" w:cs="Arial"/>
                <w:sz w:val="20"/>
                <w:szCs w:val="20"/>
              </w:rPr>
              <w:t>Etablir un tableau de comparaison entre ces différentes solutions en fonction des critères retenus.</w:t>
            </w:r>
          </w:p>
          <w:p w14:paraId="79E14975" w14:textId="6786A006" w:rsidR="00147ADF" w:rsidRPr="00E6710E" w:rsidRDefault="00147ADF" w:rsidP="00E671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Conclure</w:t>
            </w:r>
          </w:p>
          <w:p w14:paraId="79B5C6D3" w14:textId="77777777" w:rsidR="00E6710E" w:rsidRDefault="00E6710E" w:rsidP="005B05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1280C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546A4B1F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0BA5C" w14:textId="77777777" w:rsidR="00584DBE" w:rsidRDefault="00584DBE" w:rsidP="00584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551" w:type="dxa"/>
          </w:tcPr>
          <w:p w14:paraId="47AABC4B" w14:textId="77777777" w:rsidR="00E6710E" w:rsidRDefault="00E6710E" w:rsidP="00E6710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C6.2</w:t>
            </w:r>
            <w:r w:rsidRPr="00981946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Comparer plusieurs solutions</w:t>
            </w:r>
          </w:p>
          <w:p w14:paraId="7C065179" w14:textId="77777777" w:rsidR="00E6710E" w:rsidRDefault="00E6710E" w:rsidP="00E6710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1970930F" w14:textId="77777777" w:rsidR="00E6710E" w:rsidRPr="00C228F1" w:rsidRDefault="00E6710E" w:rsidP="00E6710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C228F1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C5.2 Trier les informations</w:t>
            </w:r>
          </w:p>
          <w:p w14:paraId="0EC662EB" w14:textId="77777777" w:rsidR="00E6710E" w:rsidRPr="00C228F1" w:rsidRDefault="00E6710E" w:rsidP="00E6710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BCD9B3F" w14:textId="77777777" w:rsidR="00E6710E" w:rsidRDefault="00E6710E" w:rsidP="00E6710E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C228F1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C5.3 Valider les informations</w:t>
            </w:r>
          </w:p>
          <w:p w14:paraId="3E8A0395" w14:textId="54E74764" w:rsidR="00584DBE" w:rsidRPr="00F300D2" w:rsidRDefault="00584DBE" w:rsidP="00584D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EA74E1D" w14:textId="3F085C72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3ECF5961" w14:textId="5D69DE99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18D89BF" w14:textId="7C142469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BC5CB2E" w14:textId="5FD74C1D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18FD27E" w14:textId="0148666D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18E1294" w14:textId="2B0BE83F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2D98AF0" w14:textId="75FD3423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0DC60A1F" w14:textId="3CA30EEB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56801873" w14:textId="3C7F1FA1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73ED49C3" w14:textId="77777777" w:rsidR="00935857" w:rsidRDefault="00935857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A02C3BE" w14:textId="34812607" w:rsidR="000B2A5D" w:rsidRPr="003A63BC" w:rsidRDefault="000B2A5D" w:rsidP="000B2A5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A63BC">
        <w:rPr>
          <w:rFonts w:ascii="Arial" w:hAnsi="Arial" w:cs="Arial"/>
          <w:b/>
          <w:i/>
          <w:sz w:val="24"/>
          <w:szCs w:val="24"/>
        </w:rPr>
        <w:t xml:space="preserve">Questionnement  </w:t>
      </w:r>
      <w:r w:rsidR="00935857">
        <w:rPr>
          <w:rFonts w:ascii="Arial" w:hAnsi="Arial" w:cs="Arial"/>
          <w:b/>
          <w:i/>
          <w:sz w:val="24"/>
          <w:szCs w:val="24"/>
        </w:rPr>
        <w:t>collectif</w:t>
      </w:r>
      <w:r w:rsidR="00147ADF">
        <w:rPr>
          <w:rFonts w:ascii="Arial" w:hAnsi="Arial" w:cs="Arial"/>
          <w:b/>
          <w:i/>
          <w:sz w:val="24"/>
          <w:szCs w:val="24"/>
        </w:rPr>
        <w:t xml:space="preserve"> pour 4 candidats</w:t>
      </w:r>
    </w:p>
    <w:p w14:paraId="471C08BE" w14:textId="77777777" w:rsidR="00F300D2" w:rsidRDefault="00F300D2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884E1F" w14:textId="77777777" w:rsidR="005F3999" w:rsidRDefault="005F3999" w:rsidP="00B737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773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2551"/>
      </w:tblGrid>
      <w:tr w:rsidR="005F3999" w14:paraId="73968E06" w14:textId="77777777" w:rsidTr="4F7C5F8E">
        <w:trPr>
          <w:trHeight w:val="404"/>
        </w:trPr>
        <w:tc>
          <w:tcPr>
            <w:tcW w:w="8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D29C0B9" w14:textId="77777777" w:rsidR="005F3999" w:rsidRDefault="005F3999" w:rsidP="003E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Questions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5D33B4B" w14:textId="77777777" w:rsidR="005F3999" w:rsidRDefault="005F3999" w:rsidP="003E2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Compétence évaluée</w:t>
            </w:r>
          </w:p>
        </w:tc>
      </w:tr>
      <w:tr w:rsidR="005F3999" w14:paraId="475B11D0" w14:textId="77777777" w:rsidTr="00021D0D">
        <w:trPr>
          <w:trHeight w:val="1910"/>
        </w:trPr>
        <w:tc>
          <w:tcPr>
            <w:tcW w:w="8222" w:type="dxa"/>
            <w:tcBorders>
              <w:top w:val="double" w:sz="6" w:space="0" w:color="auto"/>
              <w:bottom w:val="single" w:sz="4" w:space="0" w:color="auto"/>
            </w:tcBorders>
          </w:tcPr>
          <w:p w14:paraId="5993EA8E" w14:textId="3081487C" w:rsidR="005F3999" w:rsidRDefault="00021D0D" w:rsidP="005F3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5.1 </w:t>
            </w:r>
            <w:r w:rsidR="4F7C5F8E" w:rsidRPr="4F7C5F8E">
              <w:rPr>
                <w:rFonts w:ascii="Arial" w:eastAsia="Arial" w:hAnsi="Arial" w:cs="Arial"/>
                <w:sz w:val="20"/>
                <w:szCs w:val="20"/>
              </w:rPr>
              <w:t>Elaborer une note de synthèse sur l’enveloppe de ce bâtiment reprenant les différents lots étudiés en parties individuelles.</w:t>
            </w:r>
          </w:p>
          <w:p w14:paraId="1FDCD0DA" w14:textId="3DA03591" w:rsidR="4F7C5F8E" w:rsidRDefault="00021D0D" w:rsidP="4F7C5F8E">
            <w:r>
              <w:rPr>
                <w:rFonts w:ascii="Arial" w:eastAsia="Arial" w:hAnsi="Arial" w:cs="Arial"/>
                <w:sz w:val="20"/>
                <w:szCs w:val="20"/>
              </w:rPr>
              <w:t xml:space="preserve">5.2 </w:t>
            </w:r>
            <w:r w:rsidR="4F7C5F8E" w:rsidRPr="4F7C5F8E">
              <w:rPr>
                <w:rFonts w:ascii="Arial" w:eastAsia="Arial" w:hAnsi="Arial" w:cs="Arial"/>
                <w:sz w:val="20"/>
                <w:szCs w:val="20"/>
              </w:rPr>
              <w:t>Etablir une note de synthèse concernant la sécurité incendie (obligations réglementaires, performance au feu des toitures, règles C+</w:t>
            </w:r>
            <w:r w:rsidR="00A12CC9" w:rsidRPr="4F7C5F8E">
              <w:rPr>
                <w:rFonts w:ascii="Arial" w:eastAsia="Arial" w:hAnsi="Arial" w:cs="Arial"/>
                <w:sz w:val="20"/>
                <w:szCs w:val="20"/>
              </w:rPr>
              <w:t>D,  ….</w:t>
            </w:r>
            <w:r w:rsidR="4F7C5F8E" w:rsidRPr="4F7C5F8E">
              <w:rPr>
                <w:rFonts w:ascii="Arial" w:eastAsia="Arial" w:hAnsi="Arial" w:cs="Arial"/>
                <w:sz w:val="20"/>
                <w:szCs w:val="20"/>
              </w:rPr>
              <w:t>.)</w:t>
            </w:r>
          </w:p>
          <w:p w14:paraId="1A9A3F9A" w14:textId="77777777" w:rsidR="005F3999" w:rsidRDefault="005F3999" w:rsidP="003E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double" w:sz="6" w:space="0" w:color="auto"/>
            </w:tcBorders>
          </w:tcPr>
          <w:p w14:paraId="2A86ADA5" w14:textId="724F0591" w:rsidR="005F3999" w:rsidRDefault="00E75618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C1.3</w:t>
            </w:r>
            <w:r w:rsidR="005F3999" w:rsidRPr="005F3999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Elaborer une stratégie de communication écrite</w:t>
            </w:r>
          </w:p>
          <w:p w14:paraId="0BC05D59" w14:textId="77777777" w:rsidR="005F3999" w:rsidRPr="005F3999" w:rsidRDefault="005F3999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6DC9E0F7" w14:textId="1C38FC7E" w:rsidR="005F3999" w:rsidRDefault="00E75618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C9</w:t>
            </w:r>
            <w:r w:rsidR="005F3999" w:rsidRPr="005F3999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Etablir une note de synthèse</w:t>
            </w:r>
          </w:p>
          <w:p w14:paraId="4A1BA439" w14:textId="5B086AE4" w:rsidR="00E75618" w:rsidRDefault="00E75618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  <w:p w14:paraId="52753391" w14:textId="77777777" w:rsidR="00021D0D" w:rsidRDefault="00021D0D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</w:p>
          <w:p w14:paraId="6FF67421" w14:textId="77777777" w:rsidR="00021D0D" w:rsidRDefault="00021D0D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</w:p>
          <w:p w14:paraId="20D16FDE" w14:textId="77777777" w:rsidR="00021D0D" w:rsidRDefault="00021D0D" w:rsidP="005F3999">
            <w:pP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</w:p>
          <w:p w14:paraId="6CF99CC5" w14:textId="3FF7CF1D" w:rsidR="00E75618" w:rsidRPr="00E75618" w:rsidRDefault="00E75618" w:rsidP="005F399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eastAsia="fr-FR"/>
              </w:rPr>
            </w:pPr>
            <w:r w:rsidRPr="00E75618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>C10.1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lang w:eastAsia="fr-FR"/>
              </w:rPr>
              <w:t xml:space="preserve"> Etablir le devis et chiffrer les variantes</w:t>
            </w:r>
          </w:p>
          <w:p w14:paraId="74C8686D" w14:textId="77777777" w:rsidR="005F3999" w:rsidRPr="00981946" w:rsidRDefault="005F3999" w:rsidP="005F3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999" w14:paraId="4243498C" w14:textId="77777777" w:rsidTr="00021D0D">
        <w:tc>
          <w:tcPr>
            <w:tcW w:w="8222" w:type="dxa"/>
            <w:tcBorders>
              <w:top w:val="single" w:sz="4" w:space="0" w:color="auto"/>
              <w:bottom w:val="nil"/>
            </w:tcBorders>
          </w:tcPr>
          <w:p w14:paraId="79AFAF30" w14:textId="15A3FA3D" w:rsidR="00BD767E" w:rsidRDefault="00021D0D" w:rsidP="00BD7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5.3 </w:t>
            </w:r>
            <w:r w:rsidR="00BD767E">
              <w:rPr>
                <w:rFonts w:ascii="Arial" w:hAnsi="Arial" w:cs="Arial"/>
                <w:sz w:val="20"/>
                <w:szCs w:val="20"/>
              </w:rPr>
              <w:t>Etablir le Devis quantitatif des différent</w:t>
            </w:r>
            <w:r w:rsidR="00CD2702">
              <w:rPr>
                <w:rFonts w:ascii="Arial" w:hAnsi="Arial" w:cs="Arial"/>
                <w:sz w:val="20"/>
                <w:szCs w:val="20"/>
              </w:rPr>
              <w:t>e</w:t>
            </w:r>
            <w:r w:rsidR="00BD767E">
              <w:rPr>
                <w:rFonts w:ascii="Arial" w:hAnsi="Arial" w:cs="Arial"/>
                <w:sz w:val="20"/>
                <w:szCs w:val="20"/>
              </w:rPr>
              <w:t>s parties de</w:t>
            </w:r>
            <w:r w:rsidR="00147ADF">
              <w:rPr>
                <w:rFonts w:ascii="Arial" w:hAnsi="Arial" w:cs="Arial"/>
                <w:sz w:val="20"/>
                <w:szCs w:val="20"/>
              </w:rPr>
              <w:t>s</w:t>
            </w:r>
            <w:r w:rsidR="00BD767E">
              <w:rPr>
                <w:rFonts w:ascii="Arial" w:hAnsi="Arial" w:cs="Arial"/>
                <w:sz w:val="20"/>
                <w:szCs w:val="20"/>
              </w:rPr>
              <w:t xml:space="preserve"> lots étudiés</w:t>
            </w:r>
          </w:p>
        </w:tc>
        <w:tc>
          <w:tcPr>
            <w:tcW w:w="2551" w:type="dxa"/>
            <w:vMerge/>
          </w:tcPr>
          <w:p w14:paraId="63E0CDC7" w14:textId="77777777" w:rsidR="005F3999" w:rsidRPr="00981946" w:rsidRDefault="005F3999" w:rsidP="005F3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999" w14:paraId="3E9C13A2" w14:textId="77777777" w:rsidTr="00021D0D">
        <w:tc>
          <w:tcPr>
            <w:tcW w:w="8222" w:type="dxa"/>
            <w:tcBorders>
              <w:top w:val="nil"/>
            </w:tcBorders>
          </w:tcPr>
          <w:p w14:paraId="42B79E63" w14:textId="77777777" w:rsidR="00302AFA" w:rsidRDefault="00BD767E" w:rsidP="00BD7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Compléter le DPGF des éléments étudiés</w:t>
            </w:r>
          </w:p>
          <w:p w14:paraId="69DB0AB6" w14:textId="4B552A80" w:rsidR="00BD767E" w:rsidRDefault="00302AFA" w:rsidP="00BD7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Utiliser la maquette numérique pour calculer les quantités manquantes</w:t>
            </w:r>
            <w:r w:rsidR="00BD76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4C53DB" w14:textId="425D8BB1" w:rsidR="00302AFA" w:rsidRDefault="00302AFA" w:rsidP="00BD76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Rechercher les prix non calculés en partie individuelle dans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Batiprix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 exemple</w:t>
            </w:r>
          </w:p>
          <w:p w14:paraId="6F07CCD4" w14:textId="77777777" w:rsidR="00D84151" w:rsidRDefault="00D84151" w:rsidP="005F39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6BBE2" w14:textId="47AB1D1A" w:rsidR="00ED2611" w:rsidRDefault="002D5650" w:rsidP="005F3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5.4 </w:t>
            </w:r>
            <w:r w:rsidR="00967C50">
              <w:rPr>
                <w:rFonts w:ascii="Arial" w:hAnsi="Arial" w:cs="Arial"/>
                <w:sz w:val="20"/>
                <w:szCs w:val="20"/>
              </w:rPr>
              <w:t xml:space="preserve">Vous </w:t>
            </w:r>
            <w:r w:rsidR="00ED2611">
              <w:rPr>
                <w:rFonts w:ascii="Arial" w:hAnsi="Arial" w:cs="Arial"/>
                <w:sz w:val="20"/>
                <w:szCs w:val="20"/>
              </w:rPr>
              <w:t>êtes une PME dans les domaines suivants et posséde</w:t>
            </w:r>
            <w:r w:rsidR="00401831">
              <w:rPr>
                <w:rFonts w:ascii="Arial" w:hAnsi="Arial" w:cs="Arial"/>
                <w:sz w:val="20"/>
                <w:szCs w:val="20"/>
              </w:rPr>
              <w:t>z</w:t>
            </w:r>
            <w:r w:rsidR="00ED2611">
              <w:rPr>
                <w:rFonts w:ascii="Arial" w:hAnsi="Arial" w:cs="Arial"/>
                <w:sz w:val="20"/>
                <w:szCs w:val="20"/>
              </w:rPr>
              <w:t xml:space="preserve"> un effectif de main d’œuvre suivant:</w:t>
            </w:r>
          </w:p>
          <w:p w14:paraId="5C06D36B" w14:textId="57E369B8" w:rsidR="00ED2611" w:rsidRDefault="00ED2611" w:rsidP="00ED26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Etanchéité : 3 ouvriers</w:t>
            </w:r>
          </w:p>
          <w:p w14:paraId="63A2AFF4" w14:textId="15CE896A" w:rsidR="00ED2611" w:rsidRDefault="00ED2611" w:rsidP="00ED26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Bardage : 3 ouvriers</w:t>
            </w:r>
          </w:p>
          <w:p w14:paraId="2C2C994B" w14:textId="0AEF05F7" w:rsidR="00ED2611" w:rsidRDefault="00ED2611" w:rsidP="00ED26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Menuiserie métallique : 5 ouvriers</w:t>
            </w:r>
          </w:p>
          <w:p w14:paraId="19360B08" w14:textId="7733DE56" w:rsidR="00DF7C06" w:rsidRDefault="00ED2611" w:rsidP="005F3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Vous désirez répondre à l’appel d’offre de la maison du Bâtiment et vous vous interrogez si vous possédez la capacité </w:t>
            </w:r>
            <w:r w:rsidR="004E7C05">
              <w:rPr>
                <w:rFonts w:ascii="Arial" w:hAnsi="Arial" w:cs="Arial"/>
                <w:sz w:val="20"/>
                <w:szCs w:val="20"/>
              </w:rPr>
              <w:t xml:space="preserve">suffisante </w:t>
            </w:r>
            <w:r>
              <w:rPr>
                <w:rFonts w:ascii="Arial" w:hAnsi="Arial" w:cs="Arial"/>
                <w:sz w:val="20"/>
                <w:szCs w:val="20"/>
              </w:rPr>
              <w:t xml:space="preserve">en main d’œuvre. </w:t>
            </w:r>
          </w:p>
          <w:p w14:paraId="7469BC99" w14:textId="402F09EC" w:rsidR="00ED2611" w:rsidRDefault="00ED2611" w:rsidP="005F3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Vérifiez si vous respectez les contraintes du planning pour vos lots respec</w:t>
            </w:r>
            <w:r w:rsidR="00021D0D">
              <w:rPr>
                <w:rFonts w:ascii="Arial" w:hAnsi="Arial" w:cs="Arial"/>
                <w:sz w:val="20"/>
                <w:szCs w:val="20"/>
              </w:rPr>
              <w:t>tifs.</w:t>
            </w:r>
          </w:p>
          <w:p w14:paraId="679C771A" w14:textId="2D7B478E" w:rsidR="00021D0D" w:rsidRDefault="00021D0D" w:rsidP="005F3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Vous justifierez vos calculs en fournissant cadences, temps unitaires, ….</w:t>
            </w:r>
          </w:p>
          <w:p w14:paraId="4FC818A0" w14:textId="1B00903C" w:rsidR="00DF7C06" w:rsidRDefault="00DF7C06" w:rsidP="005F39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A02EB" w14:textId="77777777" w:rsidR="00DF7C06" w:rsidRDefault="00DF7C06" w:rsidP="005F39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F2ACA" w14:textId="77777777" w:rsidR="005F3999" w:rsidRDefault="005F3999" w:rsidP="00E75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6095203" w14:textId="77777777" w:rsidR="005F3999" w:rsidRPr="00981946" w:rsidRDefault="005F3999" w:rsidP="005F39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76C69" w14:textId="01695F7A" w:rsidR="000B2A5D" w:rsidRDefault="000B2A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07D5F" w14:textId="14165C6C" w:rsidR="00513B8E" w:rsidRDefault="00513B8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3 candidats </w:t>
      </w:r>
    </w:p>
    <w:p w14:paraId="38E4475E" w14:textId="5DA92D89" w:rsidR="00DF7C06" w:rsidRDefault="00DF7C0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44C746" w14:textId="2AC3D494" w:rsidR="00DF7C06" w:rsidRPr="008730B6" w:rsidRDefault="00DF7C0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Supprimer la question </w:t>
      </w:r>
      <w:r w:rsidR="000558C5">
        <w:rPr>
          <w:rFonts w:ascii="Arial" w:hAnsi="Arial" w:cs="Arial"/>
          <w:sz w:val="20"/>
          <w:szCs w:val="20"/>
        </w:rPr>
        <w:t xml:space="preserve">5.4 </w:t>
      </w:r>
      <w:r>
        <w:rPr>
          <w:rFonts w:ascii="Arial" w:hAnsi="Arial" w:cs="Arial"/>
          <w:sz w:val="20"/>
          <w:szCs w:val="20"/>
        </w:rPr>
        <w:t>sur les plannings</w:t>
      </w:r>
    </w:p>
    <w:sectPr w:rsidR="00DF7C06" w:rsidRPr="008730B6" w:rsidSect="00EF1B7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C405F" w14:textId="77777777" w:rsidR="00557078" w:rsidRDefault="00557078" w:rsidP="00EF1B77">
      <w:pPr>
        <w:spacing w:after="0" w:line="240" w:lineRule="auto"/>
      </w:pPr>
      <w:r>
        <w:separator/>
      </w:r>
    </w:p>
  </w:endnote>
  <w:endnote w:type="continuationSeparator" w:id="0">
    <w:p w14:paraId="4781B5CF" w14:textId="77777777" w:rsidR="00557078" w:rsidRDefault="00557078" w:rsidP="00EF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D6A8B" w14:textId="7213973C" w:rsidR="000558C5" w:rsidRDefault="000558C5" w:rsidP="00EF1B77">
    <w:pPr>
      <w:pStyle w:val="Pieddepage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9072"/>
        <w:tab w:val="right" w:pos="9639"/>
      </w:tabs>
    </w:pPr>
    <w:r>
      <w:t xml:space="preserve">Durée : 2 semaines </w:t>
    </w:r>
    <w:r>
      <w:tab/>
      <w:t>Coefficient 5</w:t>
    </w:r>
    <w:r>
      <w:tab/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F05E0A">
      <w:rPr>
        <w:b/>
        <w:noProof/>
      </w:rPr>
      <w:t>12</w:t>
    </w:r>
    <w:r>
      <w:rPr>
        <w:b/>
      </w:rPr>
      <w:fldChar w:fldCharType="end"/>
    </w:r>
    <w:r>
      <w:t xml:space="preserve"> sur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05E0A">
      <w:rPr>
        <w:b/>
        <w:noProof/>
      </w:rPr>
      <w:t>12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334FA" w14:textId="77777777" w:rsidR="00557078" w:rsidRDefault="00557078" w:rsidP="00EF1B77">
      <w:pPr>
        <w:spacing w:after="0" w:line="240" w:lineRule="auto"/>
      </w:pPr>
      <w:r>
        <w:separator/>
      </w:r>
    </w:p>
  </w:footnote>
  <w:footnote w:type="continuationSeparator" w:id="0">
    <w:p w14:paraId="71825908" w14:textId="77777777" w:rsidR="00557078" w:rsidRDefault="00557078" w:rsidP="00EF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F6BB2"/>
    <w:multiLevelType w:val="hybridMultilevel"/>
    <w:tmpl w:val="AC92D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82B00"/>
    <w:multiLevelType w:val="hybridMultilevel"/>
    <w:tmpl w:val="9C7A945A"/>
    <w:lvl w:ilvl="0" w:tplc="6B06286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DA76B72"/>
    <w:multiLevelType w:val="multilevel"/>
    <w:tmpl w:val="62224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4292886"/>
    <w:multiLevelType w:val="multilevel"/>
    <w:tmpl w:val="040C001D"/>
    <w:lvl w:ilvl="0">
      <w:start w:val="1"/>
      <w:numFmt w:val="decimal"/>
      <w:lvlText w:val="%1)"/>
      <w:lvlJc w:val="left"/>
      <w:pPr>
        <w:ind w:left="1514" w:hanging="360"/>
      </w:pPr>
    </w:lvl>
    <w:lvl w:ilvl="1">
      <w:start w:val="1"/>
      <w:numFmt w:val="lowerLetter"/>
      <w:lvlText w:val="%2)"/>
      <w:lvlJc w:val="left"/>
      <w:pPr>
        <w:ind w:left="1874" w:hanging="360"/>
      </w:pPr>
    </w:lvl>
    <w:lvl w:ilvl="2">
      <w:start w:val="1"/>
      <w:numFmt w:val="lowerRoman"/>
      <w:lvlText w:val="%3)"/>
      <w:lvlJc w:val="left"/>
      <w:pPr>
        <w:ind w:left="2234" w:hanging="360"/>
      </w:pPr>
    </w:lvl>
    <w:lvl w:ilvl="3">
      <w:start w:val="1"/>
      <w:numFmt w:val="decimal"/>
      <w:lvlText w:val="(%4)"/>
      <w:lvlJc w:val="left"/>
      <w:pPr>
        <w:ind w:left="2594" w:hanging="360"/>
      </w:pPr>
    </w:lvl>
    <w:lvl w:ilvl="4">
      <w:start w:val="1"/>
      <w:numFmt w:val="lowerLetter"/>
      <w:lvlText w:val="(%5)"/>
      <w:lvlJc w:val="left"/>
      <w:pPr>
        <w:ind w:left="2954" w:hanging="360"/>
      </w:pPr>
    </w:lvl>
    <w:lvl w:ilvl="5">
      <w:start w:val="1"/>
      <w:numFmt w:val="lowerRoman"/>
      <w:lvlText w:val="(%6)"/>
      <w:lvlJc w:val="left"/>
      <w:pPr>
        <w:ind w:left="3314" w:hanging="360"/>
      </w:pPr>
    </w:lvl>
    <w:lvl w:ilvl="6">
      <w:start w:val="1"/>
      <w:numFmt w:val="decimal"/>
      <w:lvlText w:val="%7."/>
      <w:lvlJc w:val="left"/>
      <w:pPr>
        <w:ind w:left="3674" w:hanging="360"/>
      </w:pPr>
    </w:lvl>
    <w:lvl w:ilvl="7">
      <w:start w:val="1"/>
      <w:numFmt w:val="lowerLetter"/>
      <w:lvlText w:val="%8."/>
      <w:lvlJc w:val="left"/>
      <w:pPr>
        <w:ind w:left="4034" w:hanging="360"/>
      </w:pPr>
    </w:lvl>
    <w:lvl w:ilvl="8">
      <w:start w:val="1"/>
      <w:numFmt w:val="lowerRoman"/>
      <w:lvlText w:val="%9."/>
      <w:lvlJc w:val="left"/>
      <w:pPr>
        <w:ind w:left="4394" w:hanging="360"/>
      </w:pPr>
    </w:lvl>
  </w:abstractNum>
  <w:abstractNum w:abstractNumId="4">
    <w:nsid w:val="7E653C28"/>
    <w:multiLevelType w:val="hybridMultilevel"/>
    <w:tmpl w:val="2636415C"/>
    <w:lvl w:ilvl="0" w:tplc="FFFFFFFF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97F25"/>
    <w:multiLevelType w:val="hybridMultilevel"/>
    <w:tmpl w:val="5740C0D4"/>
    <w:lvl w:ilvl="0" w:tplc="2BA480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6"/>
    <w:rsid w:val="00002F17"/>
    <w:rsid w:val="00021D0D"/>
    <w:rsid w:val="00042C59"/>
    <w:rsid w:val="00045493"/>
    <w:rsid w:val="0005458B"/>
    <w:rsid w:val="000558C5"/>
    <w:rsid w:val="0007311E"/>
    <w:rsid w:val="00073C4B"/>
    <w:rsid w:val="00073FA8"/>
    <w:rsid w:val="00094C68"/>
    <w:rsid w:val="000B2657"/>
    <w:rsid w:val="000B2A5D"/>
    <w:rsid w:val="000D7DAB"/>
    <w:rsid w:val="000F56F1"/>
    <w:rsid w:val="00122F0B"/>
    <w:rsid w:val="00123873"/>
    <w:rsid w:val="00123C05"/>
    <w:rsid w:val="001279F0"/>
    <w:rsid w:val="00127EA8"/>
    <w:rsid w:val="0013034C"/>
    <w:rsid w:val="00143563"/>
    <w:rsid w:val="00147ADF"/>
    <w:rsid w:val="00186D47"/>
    <w:rsid w:val="001A007C"/>
    <w:rsid w:val="00201710"/>
    <w:rsid w:val="00202B15"/>
    <w:rsid w:val="0024367F"/>
    <w:rsid w:val="002864CD"/>
    <w:rsid w:val="00287401"/>
    <w:rsid w:val="002A474F"/>
    <w:rsid w:val="002C1426"/>
    <w:rsid w:val="002D2692"/>
    <w:rsid w:val="002D5650"/>
    <w:rsid w:val="002E3C1B"/>
    <w:rsid w:val="002E4F40"/>
    <w:rsid w:val="002E5212"/>
    <w:rsid w:val="003015F6"/>
    <w:rsid w:val="00302AFA"/>
    <w:rsid w:val="0030640A"/>
    <w:rsid w:val="00312D6B"/>
    <w:rsid w:val="00313DD4"/>
    <w:rsid w:val="00331AE1"/>
    <w:rsid w:val="00337227"/>
    <w:rsid w:val="00350549"/>
    <w:rsid w:val="00387F7C"/>
    <w:rsid w:val="003906AE"/>
    <w:rsid w:val="00393BA2"/>
    <w:rsid w:val="003A63BC"/>
    <w:rsid w:val="003B4F50"/>
    <w:rsid w:val="003C600D"/>
    <w:rsid w:val="003C7235"/>
    <w:rsid w:val="003E0A6B"/>
    <w:rsid w:val="003E249D"/>
    <w:rsid w:val="00401831"/>
    <w:rsid w:val="00404058"/>
    <w:rsid w:val="00431CB7"/>
    <w:rsid w:val="0044406C"/>
    <w:rsid w:val="0046471E"/>
    <w:rsid w:val="00470DB4"/>
    <w:rsid w:val="004834AE"/>
    <w:rsid w:val="004B0B47"/>
    <w:rsid w:val="004B7780"/>
    <w:rsid w:val="004E7C05"/>
    <w:rsid w:val="00500230"/>
    <w:rsid w:val="00513B8E"/>
    <w:rsid w:val="00535E7C"/>
    <w:rsid w:val="005453CC"/>
    <w:rsid w:val="00557078"/>
    <w:rsid w:val="00564283"/>
    <w:rsid w:val="00584DBE"/>
    <w:rsid w:val="005925CB"/>
    <w:rsid w:val="005A07BA"/>
    <w:rsid w:val="005B0521"/>
    <w:rsid w:val="005D3A3C"/>
    <w:rsid w:val="005D7484"/>
    <w:rsid w:val="005F3999"/>
    <w:rsid w:val="006511F4"/>
    <w:rsid w:val="00651AED"/>
    <w:rsid w:val="00655FF7"/>
    <w:rsid w:val="0067586D"/>
    <w:rsid w:val="006869E6"/>
    <w:rsid w:val="006A50D4"/>
    <w:rsid w:val="006C2B4C"/>
    <w:rsid w:val="006D16E3"/>
    <w:rsid w:val="006E0A26"/>
    <w:rsid w:val="00701CE7"/>
    <w:rsid w:val="00715EFD"/>
    <w:rsid w:val="007330EC"/>
    <w:rsid w:val="0073783D"/>
    <w:rsid w:val="00752D29"/>
    <w:rsid w:val="007552FC"/>
    <w:rsid w:val="007675DE"/>
    <w:rsid w:val="00797474"/>
    <w:rsid w:val="007C0F80"/>
    <w:rsid w:val="007C2C55"/>
    <w:rsid w:val="007C5FDE"/>
    <w:rsid w:val="007D56DB"/>
    <w:rsid w:val="007D5C08"/>
    <w:rsid w:val="007D6761"/>
    <w:rsid w:val="007F07E4"/>
    <w:rsid w:val="007F5C91"/>
    <w:rsid w:val="00803BA7"/>
    <w:rsid w:val="0080485C"/>
    <w:rsid w:val="00807D9E"/>
    <w:rsid w:val="00812EAB"/>
    <w:rsid w:val="00824FF9"/>
    <w:rsid w:val="008267FF"/>
    <w:rsid w:val="00851E14"/>
    <w:rsid w:val="00871DF3"/>
    <w:rsid w:val="00871E1A"/>
    <w:rsid w:val="008730B6"/>
    <w:rsid w:val="008827B0"/>
    <w:rsid w:val="00891550"/>
    <w:rsid w:val="00895AF4"/>
    <w:rsid w:val="00897810"/>
    <w:rsid w:val="008B4773"/>
    <w:rsid w:val="008B5DF5"/>
    <w:rsid w:val="008C43D6"/>
    <w:rsid w:val="008D6584"/>
    <w:rsid w:val="008E0259"/>
    <w:rsid w:val="008E4B1C"/>
    <w:rsid w:val="008F6720"/>
    <w:rsid w:val="008F7E9F"/>
    <w:rsid w:val="00902BB1"/>
    <w:rsid w:val="00903923"/>
    <w:rsid w:val="0092351D"/>
    <w:rsid w:val="00925A3F"/>
    <w:rsid w:val="00935857"/>
    <w:rsid w:val="0095490B"/>
    <w:rsid w:val="00967C50"/>
    <w:rsid w:val="00970C5F"/>
    <w:rsid w:val="00981946"/>
    <w:rsid w:val="009A0FB7"/>
    <w:rsid w:val="009A63E0"/>
    <w:rsid w:val="009C737D"/>
    <w:rsid w:val="009E51CD"/>
    <w:rsid w:val="009F2AC6"/>
    <w:rsid w:val="009F386E"/>
    <w:rsid w:val="00A12CC9"/>
    <w:rsid w:val="00A373C0"/>
    <w:rsid w:val="00A60F05"/>
    <w:rsid w:val="00A8008C"/>
    <w:rsid w:val="00A81DFA"/>
    <w:rsid w:val="00AA3EC8"/>
    <w:rsid w:val="00AB56E2"/>
    <w:rsid w:val="00AB6D3E"/>
    <w:rsid w:val="00AC6B1E"/>
    <w:rsid w:val="00AE1E09"/>
    <w:rsid w:val="00AE56B9"/>
    <w:rsid w:val="00AE7516"/>
    <w:rsid w:val="00AF022B"/>
    <w:rsid w:val="00B17944"/>
    <w:rsid w:val="00B26664"/>
    <w:rsid w:val="00B27141"/>
    <w:rsid w:val="00B36D4E"/>
    <w:rsid w:val="00B52D80"/>
    <w:rsid w:val="00B67E13"/>
    <w:rsid w:val="00B73793"/>
    <w:rsid w:val="00B74875"/>
    <w:rsid w:val="00B813BD"/>
    <w:rsid w:val="00B91370"/>
    <w:rsid w:val="00B91C0C"/>
    <w:rsid w:val="00BA4F0C"/>
    <w:rsid w:val="00BB713E"/>
    <w:rsid w:val="00BC573A"/>
    <w:rsid w:val="00BC7DCD"/>
    <w:rsid w:val="00BD767E"/>
    <w:rsid w:val="00BE6988"/>
    <w:rsid w:val="00BF1659"/>
    <w:rsid w:val="00C228F1"/>
    <w:rsid w:val="00C27A28"/>
    <w:rsid w:val="00C35709"/>
    <w:rsid w:val="00C40372"/>
    <w:rsid w:val="00C576D8"/>
    <w:rsid w:val="00C74E8E"/>
    <w:rsid w:val="00C96119"/>
    <w:rsid w:val="00CB3F9D"/>
    <w:rsid w:val="00CC48DB"/>
    <w:rsid w:val="00CC6E2B"/>
    <w:rsid w:val="00CD2702"/>
    <w:rsid w:val="00CE14F1"/>
    <w:rsid w:val="00CE633D"/>
    <w:rsid w:val="00CF1576"/>
    <w:rsid w:val="00CF2DBA"/>
    <w:rsid w:val="00D354BC"/>
    <w:rsid w:val="00D44FFA"/>
    <w:rsid w:val="00D61ED5"/>
    <w:rsid w:val="00D74D2D"/>
    <w:rsid w:val="00D77B82"/>
    <w:rsid w:val="00D80742"/>
    <w:rsid w:val="00D84151"/>
    <w:rsid w:val="00D854B3"/>
    <w:rsid w:val="00D9360A"/>
    <w:rsid w:val="00DA2C29"/>
    <w:rsid w:val="00DA68FE"/>
    <w:rsid w:val="00DA7593"/>
    <w:rsid w:val="00DB03DF"/>
    <w:rsid w:val="00DD3820"/>
    <w:rsid w:val="00DF6219"/>
    <w:rsid w:val="00DF7C06"/>
    <w:rsid w:val="00E03997"/>
    <w:rsid w:val="00E04B5C"/>
    <w:rsid w:val="00E17082"/>
    <w:rsid w:val="00E225CE"/>
    <w:rsid w:val="00E33F10"/>
    <w:rsid w:val="00E557DB"/>
    <w:rsid w:val="00E6710E"/>
    <w:rsid w:val="00E71A7C"/>
    <w:rsid w:val="00E75618"/>
    <w:rsid w:val="00E802F4"/>
    <w:rsid w:val="00E80C18"/>
    <w:rsid w:val="00E818F2"/>
    <w:rsid w:val="00E87CE8"/>
    <w:rsid w:val="00EC1CC4"/>
    <w:rsid w:val="00ED2611"/>
    <w:rsid w:val="00EF1B77"/>
    <w:rsid w:val="00F05E0A"/>
    <w:rsid w:val="00F24E9D"/>
    <w:rsid w:val="00F300D2"/>
    <w:rsid w:val="00F31C47"/>
    <w:rsid w:val="00F60F00"/>
    <w:rsid w:val="00F61AF6"/>
    <w:rsid w:val="00F72D7E"/>
    <w:rsid w:val="00F84298"/>
    <w:rsid w:val="00FA7434"/>
    <w:rsid w:val="00FB0289"/>
    <w:rsid w:val="00FC0945"/>
    <w:rsid w:val="00FD1DE2"/>
    <w:rsid w:val="00FE324E"/>
    <w:rsid w:val="00FF6DAA"/>
    <w:rsid w:val="12BE258D"/>
    <w:rsid w:val="4F7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C616"/>
  <w15:docId w15:val="{E15BF94A-4DF1-4E5F-95B5-41E6D1C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1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Titre3"/>
    <w:link w:val="Titre2Car"/>
    <w:uiPriority w:val="1"/>
    <w:qFormat/>
    <w:rsid w:val="00F31C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 w:line="259" w:lineRule="auto"/>
      <w:contextualSpacing/>
      <w:jc w:val="center"/>
      <w:outlineLvl w:val="1"/>
    </w:pPr>
    <w:rPr>
      <w:rFonts w:ascii="Arial" w:eastAsia="MS Gothic" w:hAnsi="Arial" w:cs="Arial"/>
      <w:bCs w:val="0"/>
      <w:color w:val="auto"/>
      <w:spacing w:val="1"/>
      <w:w w:val="105"/>
      <w:sz w:val="36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1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73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1"/>
    <w:qFormat/>
    <w:rsid w:val="00F31C47"/>
    <w:pPr>
      <w:spacing w:after="160" w:line="259" w:lineRule="auto"/>
      <w:ind w:left="720"/>
      <w:contextualSpacing/>
    </w:pPr>
    <w:rPr>
      <w:rFonts w:ascii="Arial" w:eastAsia="Calibri" w:hAnsi="Arial" w:cs="Arial"/>
      <w:spacing w:val="1"/>
      <w:w w:val="105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F31C47"/>
    <w:rPr>
      <w:rFonts w:ascii="Arial" w:eastAsia="Calibri" w:hAnsi="Arial" w:cs="Arial"/>
      <w:spacing w:val="1"/>
      <w:w w:val="105"/>
      <w:sz w:val="20"/>
    </w:rPr>
  </w:style>
  <w:style w:type="paragraph" w:customStyle="1" w:styleId="TableParagraph">
    <w:name w:val="Table Paragraph"/>
    <w:basedOn w:val="Normal"/>
    <w:uiPriority w:val="1"/>
    <w:qFormat/>
    <w:rsid w:val="00F31C47"/>
    <w:pPr>
      <w:widowControl w:val="0"/>
      <w:spacing w:after="0" w:line="240" w:lineRule="auto"/>
    </w:pPr>
    <w:rPr>
      <w:rFonts w:ascii="Arial" w:eastAsia="Calibri" w:hAnsi="Arial" w:cs="Arial"/>
      <w:spacing w:val="1"/>
      <w:w w:val="105"/>
      <w:sz w:val="20"/>
    </w:rPr>
  </w:style>
  <w:style w:type="paragraph" w:styleId="Corpsdetexte">
    <w:name w:val="Body Text"/>
    <w:basedOn w:val="Normal"/>
    <w:link w:val="CorpsdetexteCar"/>
    <w:uiPriority w:val="1"/>
    <w:qFormat/>
    <w:rsid w:val="00F31C47"/>
    <w:pPr>
      <w:widowControl w:val="0"/>
      <w:spacing w:before="50" w:after="0" w:line="240" w:lineRule="auto"/>
      <w:ind w:left="530" w:hanging="284"/>
    </w:pPr>
    <w:rPr>
      <w:rFonts w:ascii="Arial" w:eastAsia="Arial" w:hAnsi="Arial" w:cs="Arial"/>
      <w:spacing w:val="1"/>
      <w:w w:val="105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F31C47"/>
    <w:rPr>
      <w:rFonts w:ascii="Arial" w:eastAsia="Arial" w:hAnsi="Arial" w:cs="Arial"/>
      <w:spacing w:val="1"/>
      <w:w w:val="105"/>
      <w:sz w:val="19"/>
      <w:szCs w:val="19"/>
    </w:rPr>
  </w:style>
  <w:style w:type="character" w:customStyle="1" w:styleId="Titre2Car">
    <w:name w:val="Titre 2 Car"/>
    <w:basedOn w:val="Policepardfaut"/>
    <w:link w:val="Titre2"/>
    <w:uiPriority w:val="1"/>
    <w:rsid w:val="00F31C47"/>
    <w:rPr>
      <w:rFonts w:ascii="Arial" w:eastAsia="MS Gothic" w:hAnsi="Arial" w:cs="Arial"/>
      <w:b/>
      <w:spacing w:val="1"/>
      <w:w w:val="105"/>
      <w:sz w:val="36"/>
    </w:rPr>
  </w:style>
  <w:style w:type="character" w:customStyle="1" w:styleId="Titre1Car">
    <w:name w:val="Titre 1 Car"/>
    <w:basedOn w:val="Policepardfaut"/>
    <w:link w:val="Titre1"/>
    <w:uiPriority w:val="9"/>
    <w:rsid w:val="00F31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31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arquedecommentaire">
    <w:name w:val="annotation reference"/>
    <w:uiPriority w:val="99"/>
    <w:unhideWhenUsed/>
    <w:rsid w:val="00DD38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3820"/>
    <w:pPr>
      <w:spacing w:after="160" w:line="240" w:lineRule="auto"/>
    </w:pPr>
    <w:rPr>
      <w:rFonts w:ascii="Arial" w:eastAsia="Calibri" w:hAnsi="Arial" w:cs="Arial"/>
      <w:spacing w:val="1"/>
      <w:w w:val="105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D3820"/>
    <w:rPr>
      <w:rFonts w:ascii="Arial" w:eastAsia="Calibri" w:hAnsi="Arial" w:cs="Arial"/>
      <w:spacing w:val="1"/>
      <w:w w:val="105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3820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9"/>
    <w:rsid w:val="00A373C0"/>
    <w:rPr>
      <w:rFonts w:asciiTheme="majorHAnsi" w:eastAsiaTheme="majorEastAsia" w:hAnsiTheme="majorHAnsi" w:cstheme="majorBidi"/>
      <w:color w:val="243F60" w:themeColor="accent1" w:themeShade="7F"/>
    </w:rPr>
  </w:style>
  <w:style w:type="table" w:styleId="Grilledutableau">
    <w:name w:val="Table Grid"/>
    <w:basedOn w:val="TableauNormal"/>
    <w:uiPriority w:val="59"/>
    <w:rsid w:val="000B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B77"/>
  </w:style>
  <w:style w:type="paragraph" w:styleId="Pieddepage">
    <w:name w:val="footer"/>
    <w:basedOn w:val="Normal"/>
    <w:link w:val="PieddepageCar"/>
    <w:uiPriority w:val="99"/>
    <w:unhideWhenUsed/>
    <w:rsid w:val="00EF1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B7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0C18"/>
    <w:pPr>
      <w:spacing w:after="200"/>
    </w:pPr>
    <w:rPr>
      <w:rFonts w:asciiTheme="minorHAnsi" w:eastAsiaTheme="minorHAnsi" w:hAnsiTheme="minorHAnsi" w:cstheme="minorBidi"/>
      <w:b/>
      <w:bCs/>
      <w:spacing w:val="0"/>
      <w:w w:val="10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0C18"/>
    <w:rPr>
      <w:rFonts w:ascii="Arial" w:eastAsia="Calibri" w:hAnsi="Arial" w:cs="Arial"/>
      <w:b/>
      <w:bCs/>
      <w:spacing w:val="1"/>
      <w:w w:val="10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12</Pages>
  <Words>3007</Words>
  <Characters>16540</Characters>
  <Application>Microsoft Office Word</Application>
  <DocSecurity>0</DocSecurity>
  <Lines>137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Larchez Thierry</dc:creator>
  <cp:lastModifiedBy>Manu</cp:lastModifiedBy>
  <cp:revision>21</cp:revision>
  <cp:lastPrinted>2017-02-28T16:58:00Z</cp:lastPrinted>
  <dcterms:created xsi:type="dcterms:W3CDTF">2017-01-04T09:44:00Z</dcterms:created>
  <dcterms:modified xsi:type="dcterms:W3CDTF">2017-03-16T21:59:00Z</dcterms:modified>
</cp:coreProperties>
</file>