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ind w:left="101" w:right="0" w:firstLine="0"/>
        <w:rPr>
          <w:rFonts w:ascii="Times New Roman"/>
          <w:sz w:val="20"/>
        </w:rPr>
      </w:pPr>
      <w:r>
        <w:rPr>
          <w:rFonts w:ascii="Times New Roman"/>
          <w:spacing w:val="-49"/>
          <w:sz w:val="20"/>
        </w:rPr>
        <w:t> </w:t>
      </w:r>
      <w:r>
        <w:rPr>
          <w:rFonts w:ascii="Times New Roman"/>
          <w:spacing w:val="-49"/>
          <w:sz w:val="20"/>
        </w:rPr>
        <w:pict>
          <v:shapetype id="_x0000_t202" o:spt="202" coordsize="21600,21600" path="m,l,21600r21600,l21600,xe">
            <v:stroke joinstyle="miter"/>
            <v:path gradientshapeok="t" o:connecttype="rect"/>
          </v:shapetype>
          <v:shape style="width:538.7pt;height:23.3pt;mso-position-horizontal-relative:char;mso-position-vertical-relative:line" type="#_x0000_t202" filled="false" stroked="true" strokeweight=".47998pt" strokecolor="#000000">
            <w10:anchorlock/>
            <v:textbox inset="0,0,0,0">
              <w:txbxContent>
                <w:p>
                  <w:pPr>
                    <w:spacing w:before="15"/>
                    <w:ind w:left="2100" w:right="0" w:firstLine="0"/>
                    <w:jc w:val="left"/>
                    <w:rPr>
                      <w:b/>
                      <w:sz w:val="36"/>
                    </w:rPr>
                  </w:pPr>
                  <w:r>
                    <w:rPr>
                      <w:b/>
                      <w:sz w:val="36"/>
                    </w:rPr>
                    <w:t>BTS Assistance technique d’ingénieur</w:t>
                  </w:r>
                </w:p>
              </w:txbxContent>
            </v:textbox>
          </v:shape>
        </w:pict>
      </w:r>
      <w:r>
        <w:rPr>
          <w:rFonts w:ascii="Times New Roman"/>
          <w:spacing w:val="-49"/>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0"/>
        </w:rPr>
      </w:pPr>
      <w:r>
        <w:rPr/>
        <w:pict>
          <v:shape style="position:absolute;margin-left:28.32pt;margin-top:14.136816pt;width:538.7pt;height:23.2pt;mso-position-horizontal-relative:page;mso-position-vertical-relative:paragraph;z-index:1048;mso-wrap-distance-left:0;mso-wrap-distance-right:0" type="#_x0000_t202" filled="false" stroked="true" strokeweight=".47998pt" strokecolor="#000000">
            <v:textbox inset="0,0,0,0">
              <w:txbxContent>
                <w:p>
                  <w:pPr>
                    <w:spacing w:before="15"/>
                    <w:ind w:left="669" w:right="0" w:firstLine="0"/>
                    <w:jc w:val="left"/>
                    <w:rPr>
                      <w:b/>
                      <w:sz w:val="36"/>
                    </w:rPr>
                  </w:pPr>
                  <w:r>
                    <w:rPr>
                      <w:b/>
                      <w:sz w:val="36"/>
                    </w:rPr>
                    <w:t>EPREUVE E.4 : Etude d’un système pluritechnologique</w:t>
                  </w:r>
                </w:p>
              </w:txbxContent>
            </v:textbox>
            <w10:wrap type="topAndBottom"/>
          </v:shape>
        </w:pict>
      </w:r>
    </w:p>
    <w:p>
      <w:pPr>
        <w:pStyle w:val="BodyText"/>
        <w:rPr>
          <w:rFonts w:ascii="Times New Roman"/>
          <w:sz w:val="20"/>
        </w:rPr>
      </w:pPr>
    </w:p>
    <w:p>
      <w:pPr>
        <w:pStyle w:val="BodyText"/>
        <w:spacing w:before="5"/>
        <w:rPr>
          <w:rFonts w:ascii="Times New Roman"/>
          <w:sz w:val="25"/>
        </w:rPr>
      </w:pPr>
    </w:p>
    <w:tbl>
      <w:tblPr>
        <w:tblW w:w="0" w:type="auto"/>
        <w:jc w:val="lef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9"/>
        <w:gridCol w:w="1080"/>
      </w:tblGrid>
      <w:tr>
        <w:trPr>
          <w:trHeight w:val="932" w:hRule="exact"/>
        </w:trPr>
        <w:tc>
          <w:tcPr>
            <w:tcW w:w="9609" w:type="dxa"/>
          </w:tcPr>
          <w:p>
            <w:pPr>
              <w:pStyle w:val="TableParagraph"/>
              <w:ind w:left="1942" w:right="292" w:hanging="1638"/>
              <w:rPr>
                <w:sz w:val="40"/>
              </w:rPr>
            </w:pPr>
            <w:r>
              <w:rPr>
                <w:sz w:val="40"/>
              </w:rPr>
              <w:t>Sous épreuve : Etude des spécifications générales d’un système pluritechnologique</w:t>
            </w:r>
          </w:p>
        </w:tc>
        <w:tc>
          <w:tcPr>
            <w:tcW w:w="1080" w:type="dxa"/>
          </w:tcPr>
          <w:p>
            <w:pPr>
              <w:pStyle w:val="TableParagraph"/>
              <w:spacing w:before="251"/>
              <w:ind w:left="203"/>
              <w:rPr>
                <w:sz w:val="36"/>
              </w:rPr>
            </w:pPr>
            <w:r>
              <w:rPr>
                <w:sz w:val="36"/>
              </w:rPr>
              <w:t>U41</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0"/>
        </w:rPr>
      </w:pPr>
    </w:p>
    <w:p>
      <w:pPr>
        <w:spacing w:before="39"/>
        <w:ind w:left="3090" w:right="0" w:firstLine="0"/>
        <w:jc w:val="left"/>
        <w:rPr>
          <w:b/>
          <w:sz w:val="48"/>
        </w:rPr>
      </w:pPr>
      <w:r>
        <w:rPr>
          <w:b/>
          <w:sz w:val="48"/>
        </w:rPr>
        <w:t>Dossier Présentation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12"/>
        </w:rPr>
      </w:pPr>
      <w:r>
        <w:rPr/>
        <w:pict>
          <v:shape style="position:absolute;margin-left:28.32pt;margin-top:9.663842pt;width:538.7pt;height:23.2pt;mso-position-horizontal-relative:page;mso-position-vertical-relative:paragraph;z-index:1072;mso-wrap-distance-left:0;mso-wrap-distance-right:0" type="#_x0000_t202" filled="false" stroked="true" strokeweight=".47998pt" strokecolor="#000000">
            <v:textbox inset="0,0,0,0">
              <w:txbxContent>
                <w:p>
                  <w:pPr>
                    <w:spacing w:before="15"/>
                    <w:ind w:left="2018" w:right="0" w:firstLine="0"/>
                    <w:jc w:val="left"/>
                    <w:rPr>
                      <w:b/>
                      <w:sz w:val="36"/>
                    </w:rPr>
                  </w:pPr>
                  <w:r>
                    <w:rPr>
                      <w:b/>
                      <w:sz w:val="36"/>
                    </w:rPr>
                    <w:t>LIGNE DE TRI DE FEUILLES DE TOLES</w:t>
                  </w:r>
                </w:p>
              </w:txbxContent>
            </v:textbox>
            <w10:wrap type="topAndBottom"/>
          </v:shape>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16"/>
        </w:rPr>
      </w:pPr>
    </w:p>
    <w:p>
      <w:pPr>
        <w:spacing w:before="54"/>
        <w:ind w:left="1388" w:right="0" w:firstLine="0"/>
        <w:jc w:val="left"/>
        <w:rPr>
          <w:b/>
          <w:sz w:val="36"/>
        </w:rPr>
      </w:pPr>
      <w:r>
        <w:rPr>
          <w:b/>
          <w:sz w:val="36"/>
        </w:rPr>
        <w:t>Ce dossier comprend les documents DP1 à DP4</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after="1"/>
        <w:rPr>
          <w:b/>
          <w:sz w:val="17"/>
        </w:rPr>
      </w:pPr>
    </w:p>
    <w:tbl>
      <w:tblPr>
        <w:tblW w:w="0" w:type="auto"/>
        <w:jc w:val="left"/>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956"/>
        <w:gridCol w:w="1558"/>
        <w:gridCol w:w="1702"/>
        <w:gridCol w:w="1402"/>
      </w:tblGrid>
      <w:tr>
        <w:trPr>
          <w:trHeight w:val="295" w:hRule="exact"/>
        </w:trPr>
        <w:tc>
          <w:tcPr>
            <w:tcW w:w="5956" w:type="dxa"/>
            <w:tcBorders>
              <w:right w:val="single" w:sz="6" w:space="0" w:color="000000"/>
            </w:tcBorders>
          </w:tcPr>
          <w:p>
            <w:pPr>
              <w:pStyle w:val="TableParagraph"/>
              <w:rPr>
                <w:sz w:val="24"/>
              </w:rPr>
            </w:pPr>
            <w:r>
              <w:rPr>
                <w:sz w:val="24"/>
              </w:rPr>
              <w:t>BTS Assistance Technique d’Ingénieur</w:t>
            </w:r>
          </w:p>
        </w:tc>
        <w:tc>
          <w:tcPr>
            <w:tcW w:w="1558" w:type="dxa"/>
            <w:tcBorders>
              <w:left w:val="single" w:sz="6" w:space="0" w:color="000000"/>
            </w:tcBorders>
          </w:tcPr>
          <w:p>
            <w:pPr>
              <w:pStyle w:val="TableParagraph"/>
              <w:ind w:left="62"/>
              <w:rPr>
                <w:sz w:val="24"/>
              </w:rPr>
            </w:pPr>
            <w:r>
              <w:rPr>
                <w:sz w:val="24"/>
              </w:rPr>
              <w:t>Code :</w:t>
            </w:r>
          </w:p>
        </w:tc>
        <w:tc>
          <w:tcPr>
            <w:tcW w:w="1702" w:type="dxa"/>
          </w:tcPr>
          <w:p>
            <w:pPr>
              <w:pStyle w:val="TableParagraph"/>
              <w:rPr>
                <w:sz w:val="24"/>
              </w:rPr>
            </w:pPr>
            <w:r>
              <w:rPr>
                <w:sz w:val="24"/>
              </w:rPr>
              <w:t>Session 2015</w:t>
            </w:r>
          </w:p>
        </w:tc>
        <w:tc>
          <w:tcPr>
            <w:tcW w:w="1402" w:type="dxa"/>
          </w:tcPr>
          <w:p>
            <w:pPr>
              <w:pStyle w:val="TableParagraph"/>
              <w:rPr>
                <w:sz w:val="24"/>
              </w:rPr>
            </w:pPr>
            <w:r>
              <w:rPr>
                <w:sz w:val="24"/>
              </w:rPr>
              <w:t>SUJET</w:t>
            </w:r>
          </w:p>
        </w:tc>
      </w:tr>
      <w:tr>
        <w:trPr>
          <w:trHeight w:val="298" w:hRule="exact"/>
        </w:trPr>
        <w:tc>
          <w:tcPr>
            <w:tcW w:w="5956" w:type="dxa"/>
            <w:tcBorders>
              <w:right w:val="single" w:sz="6" w:space="0" w:color="000000"/>
            </w:tcBorders>
          </w:tcPr>
          <w:p>
            <w:pPr>
              <w:pStyle w:val="TableParagraph"/>
              <w:spacing w:line="274" w:lineRule="exact"/>
              <w:rPr>
                <w:sz w:val="24"/>
              </w:rPr>
            </w:pPr>
            <w:r>
              <w:rPr>
                <w:sz w:val="24"/>
              </w:rPr>
              <w:t>EPREUVE U41</w:t>
            </w:r>
          </w:p>
        </w:tc>
        <w:tc>
          <w:tcPr>
            <w:tcW w:w="1558" w:type="dxa"/>
            <w:tcBorders>
              <w:left w:val="single" w:sz="6" w:space="0" w:color="000000"/>
            </w:tcBorders>
          </w:tcPr>
          <w:p>
            <w:pPr>
              <w:pStyle w:val="TableParagraph"/>
              <w:spacing w:line="274" w:lineRule="exact"/>
              <w:ind w:left="62"/>
              <w:rPr>
                <w:sz w:val="24"/>
              </w:rPr>
            </w:pPr>
            <w:r>
              <w:rPr>
                <w:sz w:val="24"/>
              </w:rPr>
              <w:t>Durée : 3h00</w:t>
            </w:r>
          </w:p>
        </w:tc>
        <w:tc>
          <w:tcPr>
            <w:tcW w:w="1702" w:type="dxa"/>
          </w:tcPr>
          <w:p>
            <w:pPr>
              <w:pStyle w:val="TableParagraph"/>
              <w:spacing w:line="274" w:lineRule="exact"/>
              <w:rPr>
                <w:sz w:val="24"/>
              </w:rPr>
            </w:pPr>
            <w:r>
              <w:rPr>
                <w:sz w:val="24"/>
              </w:rPr>
              <w:t>Coefficient : 3</w:t>
            </w:r>
          </w:p>
        </w:tc>
        <w:tc>
          <w:tcPr>
            <w:tcW w:w="1402" w:type="dxa"/>
          </w:tcPr>
          <w:p>
            <w:pPr/>
          </w:p>
        </w:tc>
      </w:tr>
    </w:tbl>
    <w:p>
      <w:pPr>
        <w:spacing w:after="0"/>
        <w:sectPr>
          <w:type w:val="continuous"/>
          <w:pgSz w:w="11910" w:h="16840"/>
          <w:pgMar w:top="1220" w:bottom="280" w:left="460" w:right="460"/>
        </w:sectPr>
      </w:pPr>
    </w:p>
    <w:p>
      <w:pPr>
        <w:spacing w:before="45"/>
        <w:ind w:left="2440" w:right="252" w:firstLine="0"/>
        <w:jc w:val="left"/>
        <w:rPr>
          <w:sz w:val="32"/>
        </w:rPr>
      </w:pPr>
      <w:r>
        <w:rPr>
          <w:sz w:val="32"/>
        </w:rPr>
        <w:t>LIGNE DE TRI DE FEUILLES DE TÔLES</w:t>
      </w:r>
    </w:p>
    <w:p>
      <w:pPr>
        <w:pStyle w:val="BodyText"/>
        <w:spacing w:before="7"/>
        <w:rPr>
          <w:sz w:val="42"/>
        </w:rPr>
      </w:pPr>
    </w:p>
    <w:p>
      <w:pPr>
        <w:pStyle w:val="Heading2"/>
        <w:numPr>
          <w:ilvl w:val="0"/>
          <w:numId w:val="1"/>
        </w:numPr>
        <w:tabs>
          <w:tab w:pos="552" w:val="left" w:leader="none"/>
        </w:tabs>
        <w:spacing w:line="240" w:lineRule="auto" w:before="0" w:after="0"/>
        <w:ind w:left="551" w:right="0" w:hanging="432"/>
        <w:jc w:val="both"/>
        <w:rPr>
          <w:u w:val="none"/>
        </w:rPr>
      </w:pPr>
      <w:r>
        <w:rPr/>
        <w:drawing>
          <wp:anchor distT="0" distB="0" distL="0" distR="0" allowOverlap="1" layoutInCell="1" locked="0" behindDoc="0" simplePos="0" relativeHeight="1168">
            <wp:simplePos x="0" y="0"/>
            <wp:positionH relativeFrom="page">
              <wp:posOffset>4490084</wp:posOffset>
            </wp:positionH>
            <wp:positionV relativeFrom="paragraph">
              <wp:posOffset>153946</wp:posOffset>
            </wp:positionV>
            <wp:extent cx="2611119" cy="1575434"/>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611119" cy="1575434"/>
                    </a:xfrm>
                    <a:prstGeom prst="rect">
                      <a:avLst/>
                    </a:prstGeom>
                  </pic:spPr>
                </pic:pic>
              </a:graphicData>
            </a:graphic>
          </wp:anchor>
        </w:drawing>
      </w:r>
      <w:r>
        <w:rPr>
          <w:rFonts w:ascii="Times New Roman" w:hAnsi="Times New Roman"/>
          <w:b w:val="0"/>
          <w:spacing w:val="-71"/>
          <w:w w:val="100"/>
          <w:u w:val="none"/>
        </w:rPr>
        <w:t> </w:t>
      </w:r>
      <w:r>
        <w:rPr>
          <w:u w:val="thick"/>
        </w:rPr>
        <w:t>Présentation de l’entreprise</w:t>
      </w:r>
      <w:r>
        <w:rPr>
          <w:spacing w:val="-6"/>
          <w:u w:val="thick"/>
        </w:rPr>
        <w:t> </w:t>
      </w:r>
      <w:r>
        <w:rPr>
          <w:u w:val="thick"/>
        </w:rPr>
        <w:t>:</w:t>
      </w:r>
    </w:p>
    <w:p>
      <w:pPr>
        <w:pStyle w:val="BodyText"/>
        <w:spacing w:before="3"/>
        <w:rPr>
          <w:b/>
          <w:sz w:val="34"/>
        </w:rPr>
      </w:pPr>
    </w:p>
    <w:p>
      <w:pPr>
        <w:pStyle w:val="BodyText"/>
        <w:ind w:left="119" w:right="4533"/>
        <w:jc w:val="both"/>
      </w:pPr>
      <w:r>
        <w:rPr/>
        <w:t>La société FRANPAC située à Douarnenez (29) est spécialisée dans la réalisation et la conception d’emballages métalliques alimentaires et ses activités principales sont le cisaillage, l’impression et l’emboutissage.</w:t>
      </w:r>
    </w:p>
    <w:p>
      <w:pPr>
        <w:pStyle w:val="BodyText"/>
      </w:pPr>
    </w:p>
    <w:p>
      <w:pPr>
        <w:pStyle w:val="BodyText"/>
      </w:pPr>
    </w:p>
    <w:p>
      <w:pPr>
        <w:pStyle w:val="BodyText"/>
      </w:pPr>
    </w:p>
    <w:p>
      <w:pPr>
        <w:pStyle w:val="BodyText"/>
      </w:pPr>
    </w:p>
    <w:p>
      <w:pPr>
        <w:pStyle w:val="BodyText"/>
      </w:pPr>
    </w:p>
    <w:p>
      <w:pPr>
        <w:pStyle w:val="BodyText"/>
        <w:ind w:left="119" w:right="4329"/>
        <w:jc w:val="both"/>
      </w:pPr>
      <w:r>
        <w:rPr/>
        <w:drawing>
          <wp:anchor distT="0" distB="0" distL="0" distR="0" allowOverlap="1" layoutInCell="1" locked="0" behindDoc="0" simplePos="0" relativeHeight="1192">
            <wp:simplePos x="0" y="0"/>
            <wp:positionH relativeFrom="page">
              <wp:posOffset>4623434</wp:posOffset>
            </wp:positionH>
            <wp:positionV relativeFrom="paragraph">
              <wp:posOffset>-334570</wp:posOffset>
            </wp:positionV>
            <wp:extent cx="2477769" cy="1565275"/>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2477769" cy="1565275"/>
                    </a:xfrm>
                    <a:prstGeom prst="rect">
                      <a:avLst/>
                    </a:prstGeom>
                  </pic:spPr>
                </pic:pic>
              </a:graphicData>
            </a:graphic>
          </wp:anchor>
        </w:drawing>
      </w:r>
      <w:r>
        <w:rPr/>
        <w:t>La matière première, principalement du fer blanc ou de l’aluminium, est approvisionnée auprès des aciéristes, en bobines de tôles de 10 tonnes</w:t>
      </w:r>
    </w:p>
    <w:p>
      <w:pPr>
        <w:pStyle w:val="BodyText"/>
      </w:pPr>
    </w:p>
    <w:p>
      <w:pPr>
        <w:pStyle w:val="BodyText"/>
      </w:pPr>
    </w:p>
    <w:p>
      <w:pPr>
        <w:pStyle w:val="BodyText"/>
      </w:pPr>
    </w:p>
    <w:p>
      <w:pPr>
        <w:pStyle w:val="BodyText"/>
        <w:spacing w:before="6"/>
        <w:rPr>
          <w:sz w:val="34"/>
        </w:rPr>
      </w:pPr>
    </w:p>
    <w:p>
      <w:pPr>
        <w:pStyle w:val="Heading2"/>
        <w:numPr>
          <w:ilvl w:val="0"/>
          <w:numId w:val="1"/>
        </w:numPr>
        <w:tabs>
          <w:tab w:pos="552" w:val="left" w:leader="none"/>
        </w:tabs>
        <w:spacing w:line="240" w:lineRule="auto" w:before="0" w:after="0"/>
        <w:ind w:left="551" w:right="0" w:hanging="432"/>
        <w:jc w:val="both"/>
        <w:rPr>
          <w:u w:val="none"/>
        </w:rPr>
      </w:pPr>
      <w:r>
        <w:rPr>
          <w:u w:val="thick"/>
        </w:rPr>
        <w:t>Problématique</w:t>
      </w:r>
      <w:r>
        <w:rPr>
          <w:spacing w:val="-4"/>
          <w:u w:val="thick"/>
        </w:rPr>
        <w:t> </w:t>
      </w:r>
      <w:r>
        <w:rPr>
          <w:u w:val="thick"/>
        </w:rPr>
        <w:t>:</w:t>
      </w:r>
    </w:p>
    <w:p>
      <w:pPr>
        <w:pStyle w:val="BodyText"/>
        <w:spacing w:before="118"/>
        <w:ind w:left="119" w:right="208"/>
        <w:jc w:val="both"/>
      </w:pPr>
      <w:r>
        <w:rPr/>
        <w:t>Pour des raisons de production, les fournisseurs sont parfois contraints à souder les rubans de tôle entre eux pour les assembler et ainsi réaliser des bobines livrables de bonne dimension et de bonne masse.</w:t>
      </w:r>
    </w:p>
    <w:p>
      <w:pPr>
        <w:pStyle w:val="BodyText"/>
        <w:ind w:left="119" w:right="252"/>
      </w:pPr>
      <w:r>
        <w:rPr/>
        <w:t>La ligne de découpe transforme ces bobines </w:t>
      </w:r>
      <w:r>
        <w:rPr>
          <w:spacing w:val="3"/>
        </w:rPr>
        <w:t>en </w:t>
      </w:r>
      <w:r>
        <w:rPr/>
        <w:t>feuilles à une cadence de 8 500 feuilles / heure. Les process utilisés à FRANPAC ne permettent pas de passer sur la ligne de production les  feuilles comportant cette</w:t>
      </w:r>
      <w:r>
        <w:rPr>
          <w:spacing w:val="-10"/>
        </w:rPr>
        <w:t> </w:t>
      </w:r>
      <w:r>
        <w:rPr/>
        <w:t>soudure.</w:t>
      </w:r>
    </w:p>
    <w:p>
      <w:pPr>
        <w:pStyle w:val="BodyText"/>
        <w:ind w:left="119" w:right="70"/>
      </w:pPr>
      <w:r>
        <w:rPr/>
        <w:t>Aujourd’hui, la découpe des feuilles se fait sur une machine automatique qui détecte la soudure via la présence d’un trou réalisé par le fournisseur. La feuille avec la soudure est rebutée.</w:t>
      </w:r>
    </w:p>
    <w:p>
      <w:pPr>
        <w:pStyle w:val="BodyText"/>
        <w:ind w:left="119" w:right="252"/>
      </w:pPr>
      <w:r>
        <w:rPr/>
        <w:t>Pour plus de sécurité, car les cadences sont élevées, la feuille précédente (feuille S-1) et la suivante (feuille S+1) sont écartées également (schématisation ci-dessous).</w:t>
      </w:r>
    </w:p>
    <w:p>
      <w:pPr>
        <w:pStyle w:val="BodyText"/>
        <w:rPr>
          <w:sz w:val="20"/>
        </w:rPr>
      </w:pPr>
    </w:p>
    <w:p>
      <w:pPr>
        <w:pStyle w:val="BodyText"/>
        <w:spacing w:before="11"/>
        <w:rPr>
          <w:sz w:val="21"/>
        </w:rPr>
      </w:pPr>
      <w:r>
        <w:rPr/>
        <w:pict>
          <v:group style="position:absolute;margin-left:61.974998pt;margin-top:14.582996pt;width:483.9pt;height:140.25pt;mso-position-horizontal-relative:page;mso-position-vertical-relative:paragraph;z-index:1144;mso-wrap-distance-left:0;mso-wrap-distance-right:0" coordorigin="1239,292" coordsize="9678,2805">
            <v:shape style="position:absolute;left:1249;top:1183;width:9661;height:1530" coordorigin="1249,1183" coordsize="9661,1530" path="m10910,1183l3664,1183,1249,2713,8495,2713,10910,1183xe" filled="true" fillcolor="#bebebe" stroked="false">
              <v:path arrowok="t"/>
              <v:fill type="solid"/>
            </v:shape>
            <v:shape style="position:absolute;left:1249;top:1183;width:9661;height:1530" coordorigin="1249,1183" coordsize="9661,1530" path="m3664,1183l1249,2713,8495,2713,10910,1183,3664,1183xe" filled="false" stroked="true" strokeweight=".75pt" strokecolor="#000000">
              <v:path arrowok="t"/>
            </v:shape>
            <v:line style="position:absolute" from="7144,1183" to="4707,2713" stroked="true" strokeweight="4.5pt" strokecolor="#000000"/>
            <v:shape style="position:absolute;left:5552;top:1686;width:330;height:238" type="#_x0000_t75" stroked="false">
              <v:imagedata r:id="rId7" o:title=""/>
            </v:shape>
            <v:line style="position:absolute" from="8849,1183" to="6412,2713" stroked="true" strokeweight="1.5pt" strokecolor="#000000">
              <v:stroke dashstyle="dash"/>
            </v:line>
            <v:line style="position:absolute" from="5559,1183" to="3121,2713" stroked="true" strokeweight="1.5pt" strokecolor="#000000">
              <v:stroke dashstyle="dash"/>
            </v:line>
            <v:shape style="position:absolute;left:7144;top:496;width:821;height:688" coordorigin="7144,496" coordsize="821,688" path="m7198,1060l7144,1183,7275,1152,7256,1130,7223,1130,7217,1130,7210,1121,7210,1115,7214,1111,7230,1099,7198,1060xm7230,1099l7214,1111,7210,1115,7210,1121,7217,1130,7223,1130,7227,1127,7243,1114,7230,1099xm7243,1114l7227,1127,7223,1130,7256,1130,7243,1114xm7951,496l7947,500,7230,1099,7243,1114,7959,515,7964,511,7964,505,7961,501,7957,497,7951,496xe" filled="true" fillcolor="#000000" stroked="false">
              <v:path arrowok="t"/>
              <v:fill type="solid"/>
            </v:shape>
            <v:shape style="position:absolute;left:5450;top:496;width:297;height:1198" coordorigin="5450,496" coordsize="297,1198" path="m5678,1579l5629,1589,5713,1694,5736,1607,5689,1607,5684,1604,5682,1598,5678,1579xm5698,1575l5678,1579,5682,1598,5684,1604,5689,1607,5700,1605,5703,1600,5702,1594,5698,1575xm5747,1564l5698,1575,5702,1594,5703,1600,5700,1605,5689,1607,5736,1607,5747,1564xm5464,496l5454,499,5450,504,5451,509,5678,1579,5698,1575,5471,505,5470,500,5464,496xe" filled="true" fillcolor="#000000" stroked="false">
              <v:path arrowok="t"/>
              <v:fill type="solid"/>
            </v:shape>
            <v:shape style="position:absolute;left:3121;top:2801;width:3291;height:288" coordorigin="3121,2801" coordsize="3291,288" path="m3121,2801l3174,2886,3233,2917,3309,2938,3395,2945,4492,2945,4579,2952,4654,2973,4714,3004,4753,3044,4767,3089,4781,3044,4820,3004,4879,2973,4954,2952,5041,2945,6138,2945,6224,2938,6300,2917,6359,2886,6398,2847,6412,2801e" filled="false" stroked="true" strokeweight=".75pt" strokecolor="#000000">
              <v:path arrowok="t"/>
            </v:shape>
            <v:shape style="position:absolute;left:6520;top:2801;width:1989;height:288" coordorigin="6520,2801" coordsize="1989,288" path="m6520,2801l6533,2857,6569,2903,6621,2934,6686,2945,7349,2945,7413,2956,7466,2987,7502,3033,7515,3089,7528,3033,7563,2987,7616,2956,7680,2945,8343,2945,8408,2934,8460,2903,8496,2857,8509,2801e" filled="false" stroked="true" strokeweight=".75pt" strokecolor="#000000">
              <v:path arrowok="t"/>
            </v:shape>
            <v:shape style="position:absolute;left:1247;top:2801;width:1809;height:288" coordorigin="1247,2801" coordsize="1809,288" path="m1247,2801l1259,2857,1291,2903,1339,2934,1398,2945,2001,2945,2059,2956,2107,2987,2140,3033,2151,3089,2163,3033,2196,2987,2244,2956,2302,2945,2905,2945,2964,2934,3012,2903,3044,2857,3056,2801e" filled="false" stroked="true" strokeweight=".75pt" strokecolor="#000000">
              <v:path arrowok="t"/>
            </v:shape>
            <v:shape style="position:absolute;left:3239;top:299;width:2222;height:479" type="#_x0000_t202" filled="false" stroked="true" strokeweight=".75pt" strokecolor="#000000">
              <v:textbox inset="0,0,0,0">
                <w:txbxContent>
                  <w:p>
                    <w:pPr>
                      <w:spacing w:before="69"/>
                      <w:ind w:left="145" w:right="0" w:firstLine="0"/>
                      <w:jc w:val="left"/>
                      <w:rPr>
                        <w:sz w:val="20"/>
                      </w:rPr>
                    </w:pPr>
                    <w:r>
                      <w:rPr>
                        <w:sz w:val="20"/>
                      </w:rPr>
                      <w:t>Trou de détection</w:t>
                    </w:r>
                  </w:p>
                </w:txbxContent>
              </v:textbox>
              <w10:wrap type="none"/>
            </v:shape>
            <v:shape style="position:absolute;left:7953;top:299;width:1183;height:494" type="#_x0000_t202" filled="false" stroked="true" strokeweight=".75pt" strokecolor="#000000">
              <v:textbox inset="0,0,0,0">
                <w:txbxContent>
                  <w:p>
                    <w:pPr>
                      <w:spacing w:before="72"/>
                      <w:ind w:left="145" w:right="0" w:firstLine="0"/>
                      <w:jc w:val="left"/>
                      <w:rPr>
                        <w:sz w:val="20"/>
                      </w:rPr>
                    </w:pPr>
                    <w:r>
                      <w:rPr>
                        <w:sz w:val="20"/>
                      </w:rPr>
                      <w:t>Soudure</w:t>
                    </w:r>
                  </w:p>
                </w:txbxContent>
              </v:textbox>
              <w10:wrap type="none"/>
            </v:shape>
            <w10:wrap type="topAndBottom"/>
          </v:group>
        </w:pict>
      </w:r>
    </w:p>
    <w:p>
      <w:pPr>
        <w:pStyle w:val="BodyText"/>
        <w:tabs>
          <w:tab w:pos="3708" w:val="left" w:leader="none"/>
          <w:tab w:pos="6355" w:val="left" w:leader="none"/>
        </w:tabs>
        <w:spacing w:before="113"/>
        <w:ind w:left="983" w:right="252"/>
      </w:pPr>
      <w:r>
        <w:rPr/>
        <w:t>Feuille S -</w:t>
      </w:r>
      <w:r>
        <w:rPr>
          <w:spacing w:val="-2"/>
        </w:rPr>
        <w:t> </w:t>
      </w:r>
      <w:r>
        <w:rPr/>
        <w:t>1</w:t>
        <w:tab/>
        <w:t>Feuille</w:t>
      </w:r>
      <w:r>
        <w:rPr>
          <w:spacing w:val="-1"/>
        </w:rPr>
        <w:t> </w:t>
      </w:r>
      <w:r>
        <w:rPr/>
        <w:t>S</w:t>
        <w:tab/>
        <w:t>Feuille S +</w:t>
      </w:r>
      <w:r>
        <w:rPr>
          <w:spacing w:val="-1"/>
        </w:rPr>
        <w:t> </w:t>
      </w:r>
      <w:r>
        <w:rPr/>
        <w:t>1</w:t>
      </w:r>
    </w:p>
    <w:p>
      <w:pPr>
        <w:pStyle w:val="BodyText"/>
        <w:rPr>
          <w:sz w:val="20"/>
        </w:rPr>
      </w:pPr>
    </w:p>
    <w:p>
      <w:pPr>
        <w:pStyle w:val="BodyText"/>
        <w:rPr>
          <w:sz w:val="20"/>
        </w:rPr>
      </w:pPr>
    </w:p>
    <w:p>
      <w:pPr>
        <w:pStyle w:val="BodyText"/>
        <w:rPr>
          <w:sz w:val="20"/>
        </w:rPr>
      </w:pPr>
    </w:p>
    <w:p>
      <w:pPr>
        <w:pStyle w:val="BodyText"/>
        <w:spacing w:before="8"/>
        <w:rPr>
          <w:sz w:val="18"/>
        </w:rPr>
      </w:pPr>
    </w:p>
    <w:p>
      <w:pPr>
        <w:pStyle w:val="BodyText"/>
        <w:spacing w:before="70"/>
        <w:ind w:left="119" w:right="252"/>
      </w:pPr>
      <w:r>
        <w:rPr/>
        <w:t>1 soudure = 3 feuilles  rebutées (rejetées) = 2 feuilles « bonnes » (S-1 &amp; S+1) + 1 feuille soudée S</w:t>
      </w:r>
    </w:p>
    <w:p>
      <w:pPr>
        <w:pStyle w:val="BodyText"/>
        <w:spacing w:before="9"/>
      </w:pPr>
    </w:p>
    <w:tbl>
      <w:tblPr>
        <w:tblW w:w="0" w:type="auto"/>
        <w:jc w:val="left"/>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956"/>
        <w:gridCol w:w="1558"/>
        <w:gridCol w:w="1702"/>
        <w:gridCol w:w="1402"/>
      </w:tblGrid>
      <w:tr>
        <w:trPr>
          <w:trHeight w:val="295" w:hRule="exact"/>
        </w:trPr>
        <w:tc>
          <w:tcPr>
            <w:tcW w:w="5956" w:type="dxa"/>
            <w:tcBorders>
              <w:right w:val="single" w:sz="6" w:space="0" w:color="000000"/>
            </w:tcBorders>
          </w:tcPr>
          <w:p>
            <w:pPr>
              <w:pStyle w:val="TableParagraph"/>
              <w:rPr>
                <w:sz w:val="24"/>
              </w:rPr>
            </w:pPr>
            <w:r>
              <w:rPr>
                <w:sz w:val="24"/>
              </w:rPr>
              <w:t>BTS Assistance Technique d’Ingénieur</w:t>
            </w:r>
          </w:p>
        </w:tc>
        <w:tc>
          <w:tcPr>
            <w:tcW w:w="1558" w:type="dxa"/>
            <w:tcBorders>
              <w:left w:val="single" w:sz="6" w:space="0" w:color="000000"/>
            </w:tcBorders>
          </w:tcPr>
          <w:p>
            <w:pPr>
              <w:pStyle w:val="TableParagraph"/>
              <w:ind w:left="62"/>
              <w:rPr>
                <w:sz w:val="24"/>
              </w:rPr>
            </w:pPr>
            <w:r>
              <w:rPr>
                <w:sz w:val="24"/>
              </w:rPr>
              <w:t>Code :</w:t>
            </w:r>
          </w:p>
        </w:tc>
        <w:tc>
          <w:tcPr>
            <w:tcW w:w="1702" w:type="dxa"/>
          </w:tcPr>
          <w:p>
            <w:pPr>
              <w:pStyle w:val="TableParagraph"/>
              <w:rPr>
                <w:sz w:val="24"/>
              </w:rPr>
            </w:pPr>
            <w:r>
              <w:rPr>
                <w:sz w:val="24"/>
              </w:rPr>
              <w:t>Session 2015</w:t>
            </w:r>
          </w:p>
        </w:tc>
        <w:tc>
          <w:tcPr>
            <w:tcW w:w="1402" w:type="dxa"/>
          </w:tcPr>
          <w:p>
            <w:pPr>
              <w:pStyle w:val="TableParagraph"/>
              <w:rPr>
                <w:sz w:val="24"/>
              </w:rPr>
            </w:pPr>
            <w:r>
              <w:rPr>
                <w:sz w:val="24"/>
              </w:rPr>
              <w:t>SUJET</w:t>
            </w:r>
          </w:p>
        </w:tc>
      </w:tr>
      <w:tr>
        <w:trPr>
          <w:trHeight w:val="298" w:hRule="exact"/>
        </w:trPr>
        <w:tc>
          <w:tcPr>
            <w:tcW w:w="5956" w:type="dxa"/>
            <w:tcBorders>
              <w:right w:val="single" w:sz="6" w:space="0" w:color="000000"/>
            </w:tcBorders>
          </w:tcPr>
          <w:p>
            <w:pPr>
              <w:pStyle w:val="TableParagraph"/>
              <w:spacing w:line="274" w:lineRule="exact"/>
              <w:rPr>
                <w:sz w:val="24"/>
              </w:rPr>
            </w:pPr>
            <w:r>
              <w:rPr>
                <w:sz w:val="24"/>
              </w:rPr>
              <w:t>EPREUVE U41</w:t>
            </w:r>
          </w:p>
        </w:tc>
        <w:tc>
          <w:tcPr>
            <w:tcW w:w="1558" w:type="dxa"/>
            <w:tcBorders>
              <w:left w:val="single" w:sz="6" w:space="0" w:color="000000"/>
            </w:tcBorders>
          </w:tcPr>
          <w:p>
            <w:pPr>
              <w:pStyle w:val="TableParagraph"/>
              <w:spacing w:line="274" w:lineRule="exact"/>
              <w:ind w:left="62"/>
              <w:rPr>
                <w:sz w:val="24"/>
              </w:rPr>
            </w:pPr>
            <w:r>
              <w:rPr>
                <w:sz w:val="24"/>
              </w:rPr>
              <w:t>Durée : 3h00</w:t>
            </w:r>
          </w:p>
        </w:tc>
        <w:tc>
          <w:tcPr>
            <w:tcW w:w="1702" w:type="dxa"/>
          </w:tcPr>
          <w:p>
            <w:pPr>
              <w:pStyle w:val="TableParagraph"/>
              <w:spacing w:line="274" w:lineRule="exact"/>
              <w:rPr>
                <w:sz w:val="24"/>
              </w:rPr>
            </w:pPr>
            <w:r>
              <w:rPr>
                <w:sz w:val="24"/>
              </w:rPr>
              <w:t>Coefficient : 3</w:t>
            </w:r>
          </w:p>
        </w:tc>
        <w:tc>
          <w:tcPr>
            <w:tcW w:w="1402" w:type="dxa"/>
          </w:tcPr>
          <w:p>
            <w:pPr>
              <w:pStyle w:val="TableParagraph"/>
              <w:spacing w:line="274" w:lineRule="exact"/>
              <w:rPr>
                <w:sz w:val="24"/>
              </w:rPr>
            </w:pPr>
            <w:r>
              <w:rPr>
                <w:sz w:val="24"/>
              </w:rPr>
              <w:t>DP 1/4</w:t>
            </w:r>
          </w:p>
        </w:tc>
      </w:tr>
    </w:tbl>
    <w:p>
      <w:pPr>
        <w:spacing w:after="0" w:line="274" w:lineRule="exact"/>
        <w:rPr>
          <w:sz w:val="24"/>
        </w:rPr>
        <w:sectPr>
          <w:pgSz w:w="11910" w:h="16840"/>
          <w:pgMar w:top="620" w:bottom="280" w:left="560" w:right="480"/>
        </w:sectPr>
      </w:pPr>
    </w:p>
    <w:p>
      <w:pPr>
        <w:pStyle w:val="Heading2"/>
        <w:rPr>
          <w:u w:val="none"/>
        </w:rPr>
      </w:pPr>
      <w:r>
        <w:rPr>
          <w:u w:val="none"/>
        </w:rPr>
        <w:t>3   </w:t>
      </w:r>
      <w:r>
        <w:rPr>
          <w:u w:val="thick"/>
        </w:rPr>
        <w:t>Description du process de traitement des rebuts avant modifications :</w:t>
      </w:r>
    </w:p>
    <w:p>
      <w:pPr>
        <w:pStyle w:val="BodyText"/>
        <w:spacing w:before="121"/>
        <w:ind w:left="119" w:right="201"/>
        <w:jc w:val="both"/>
      </w:pPr>
      <w:r>
        <w:rPr/>
        <w:t>Actuellement une ligne de tri manuel gère ces rebuts afin d’alléger le poids des pertes et de récupérer les 2/3 de tôles bonnes. Un opérateur contrôle visuellement chaque feuille pour valider leur conformité. La cadence est donc limitée actuellement de 1 000 à 1 500 tôles par heure.</w:t>
      </w:r>
    </w:p>
    <w:p>
      <w:pPr>
        <w:pStyle w:val="BodyText"/>
        <w:rPr>
          <w:sz w:val="20"/>
        </w:rPr>
      </w:pPr>
    </w:p>
    <w:p>
      <w:pPr>
        <w:pStyle w:val="BodyText"/>
        <w:spacing w:before="209"/>
        <w:ind w:left="3795" w:right="5954"/>
        <w:jc w:val="center"/>
      </w:pPr>
      <w:r>
        <w:rPr/>
        <w:pict>
          <v:shape style="position:absolute;margin-left:123pt;margin-top:58.095844pt;width:30.85pt;height:9pt;mso-position-horizontal-relative:page;mso-position-vertical-relative:paragraph;z-index:-16840" coordorigin="2460,1162" coordsize="617,180" path="m2897,1162l2897,1342,3017,1282,2927,1282,2927,1222,3017,1222,2897,1162xm2897,1222l2460,1222,2460,1282,2897,1282,2897,1222xm3017,1222l2927,1222,2927,1282,3017,1282,3077,1252,3017,1222xe" filled="true" fillcolor="#000000" stroked="false">
            <v:path arrowok="t"/>
            <v:fill type="solid"/>
            <w10:wrap type="none"/>
          </v:shape>
        </w:pict>
      </w:r>
      <w:r>
        <w:rPr/>
        <w:pict>
          <v:group style="position:absolute;margin-left:171.350006pt;margin-top:2.595845pt;width:41.2pt;height:30.25pt;mso-position-horizontal-relative:page;mso-position-vertical-relative:paragraph;z-index:1672" coordorigin="3427,52" coordsize="824,605">
            <v:shape style="position:absolute;left:3811;top:472;width:56;height:170" coordorigin="3811,472" coordsize="56,170" path="m3839,472l3828,479,3819,497,3813,524,3811,557,3813,590,3819,617,3828,635,3839,642,3850,635,3859,617,3865,590,3867,557,3865,524,3859,497,3850,479,3839,472e" filled="false" stroked="true" strokeweight="1.5pt" strokecolor="#000000">
              <v:path arrowok="t"/>
            </v:shape>
            <v:shape style="position:absolute;left:3442;top:137;width:794;height:341" coordorigin="3442,137" coordsize="794,341" path="m3839,137l3733,143,3639,160,3558,187,3496,221,3442,307,3456,353,3558,428,3639,455,3733,472,3839,478,3945,472,4039,455,4120,428,4182,393,4236,307,4222,262,4120,187,4039,160,3945,143,3839,137xe" filled="true" fillcolor="#cccccc" stroked="false">
              <v:path arrowok="t"/>
              <v:fill type="solid"/>
            </v:shape>
            <v:shape style="position:absolute;left:3442;top:137;width:794;height:341" coordorigin="3442,137" coordsize="794,341" path="m3839,137l3733,143,3639,160,3558,187,3496,221,3442,307,3456,353,3558,428,3639,455,3733,472,3839,478,3945,472,4039,455,4120,428,4182,393,4236,307,4222,262,4120,187,4039,160,3945,143,3839,137e" filled="false" stroked="true" strokeweight="1.5pt" strokecolor="#000000">
              <v:path arrowok="t"/>
            </v:shape>
            <v:shape style="position:absolute;left:3641;top:67;width:397;height:511" coordorigin="3641,67" coordsize="397,511" path="m3840,67l3777,80,3722,116,3679,172,3651,242,3641,322,3651,403,3679,473,3722,529,3777,565,3840,578,3902,565,3957,529,4000,473,4028,403,4038,322,4028,242,4000,172,3957,116,3902,80,3840,67xe" filled="true" fillcolor="#ffffff" stroked="false">
              <v:path arrowok="t"/>
              <v:fill type="solid"/>
            </v:shape>
            <v:shape style="position:absolute;left:3641;top:67;width:397;height:511" coordorigin="3641,67" coordsize="397,511" path="m3840,67l3777,80,3722,116,3679,172,3651,242,3641,322,3651,403,3679,473,3722,529,3777,565,3840,578,3902,565,3957,529,4000,473,4028,403,4038,322,4028,242,4000,172,3957,116,3902,80,3840,67e" filled="false" stroked="true" strokeweight="1.5pt" strokecolor="#000000">
              <v:path arrowok="t"/>
            </v:shape>
            <w10:wrap type="none"/>
          </v:group>
        </w:pict>
      </w:r>
      <w:r>
        <w:rPr/>
        <w:t>Opérateur</w:t>
      </w:r>
    </w:p>
    <w:p>
      <w:pPr>
        <w:pStyle w:val="BodyText"/>
        <w:rPr>
          <w:sz w:val="20"/>
        </w:rPr>
      </w:pPr>
    </w:p>
    <w:p>
      <w:pPr>
        <w:pStyle w:val="BodyText"/>
        <w:spacing w:before="9"/>
        <w:rPr>
          <w:sz w:val="17"/>
        </w:rPr>
      </w:pPr>
      <w:r>
        <w:rPr/>
        <w:pict>
          <v:shape style="position:absolute;margin-left:36.049999pt;margin-top:13.197993pt;width:86.95pt;height:27.3pt;mso-position-horizontal-relative:page;mso-position-vertical-relative:paragraph;z-index:1216;mso-wrap-distance-left:0;mso-wrap-distance-right:0" type="#_x0000_t202" filled="false" stroked="true" strokeweight="2.0pt" strokecolor="#000000">
            <v:textbox inset="0,0,0,0">
              <w:txbxContent>
                <w:p>
                  <w:pPr>
                    <w:spacing w:before="67"/>
                    <w:ind w:left="327" w:right="0" w:firstLine="0"/>
                    <w:jc w:val="left"/>
                    <w:rPr>
                      <w:sz w:val="28"/>
                    </w:rPr>
                  </w:pPr>
                  <w:r>
                    <w:rPr>
                      <w:sz w:val="28"/>
                    </w:rPr>
                    <w:t>Dépileur</w:t>
                  </w:r>
                </w:p>
              </w:txbxContent>
            </v:textbox>
            <w10:wrap type="topAndBottom"/>
          </v:shape>
        </w:pict>
      </w:r>
    </w:p>
    <w:p>
      <w:pPr>
        <w:pStyle w:val="BodyText"/>
        <w:rPr>
          <w:sz w:val="20"/>
        </w:rPr>
      </w:pPr>
    </w:p>
    <w:p>
      <w:pPr>
        <w:pStyle w:val="BodyText"/>
        <w:spacing w:before="8"/>
        <w:rPr>
          <w:sz w:val="21"/>
        </w:rPr>
      </w:pPr>
    </w:p>
    <w:p>
      <w:pPr>
        <w:spacing w:before="0"/>
        <w:ind w:left="5563" w:right="252" w:firstLine="0"/>
        <w:jc w:val="left"/>
        <w:rPr>
          <w:sz w:val="22"/>
        </w:rPr>
      </w:pPr>
      <w:r>
        <w:rPr/>
        <w:pict>
          <v:group style="position:absolute;margin-left:152.850006pt;margin-top:-68.312149pt;width:328.25pt;height:70.8pt;mso-position-horizontal-relative:page;mso-position-vertical-relative:paragraph;z-index:-16744" coordorigin="3057,-1366" coordsize="6565,1416">
            <v:shape style="position:absolute;left:5237;top:-892;width:4385;height:942" coordorigin="5237,-892" coordsize="4385,942" path="m5944,-802l5884,-832,5764,-892,5764,-832,5237,-832,5237,-772,5764,-772,5764,-712,5884,-772,5944,-802m7216,-130l7156,-130,7155,-648,7095,-648,7096,-130,7036,-130,7126,50,7201,-100,7216,-130m9622,-801l9442,-891,9442,-831,8257,-833,8257,-773,9442,-771,9442,-711,9562,-771,9622,-801e" filled="true" fillcolor="#000000" stroked="false">
              <v:path arrowok="t"/>
              <v:fill type="solid"/>
            </v:shape>
            <v:rect style="position:absolute;left:5944;top:-1197;width:2302;height:790" filled="true" fillcolor="#ffffff" stroked="false">
              <v:fill type="solid"/>
            </v:rect>
            <v:shape style="position:absolute;left:8397;top:-1071;width:1123;height:240" type="#_x0000_t202" filled="false" stroked="false">
              <v:textbox inset="0,0,0,0">
                <w:txbxContent>
                  <w:p>
                    <w:pPr>
                      <w:spacing w:line="240" w:lineRule="exact" w:before="0"/>
                      <w:ind w:left="0" w:right="-18" w:firstLine="0"/>
                      <w:jc w:val="left"/>
                      <w:rPr>
                        <w:sz w:val="24"/>
                      </w:rPr>
                    </w:pPr>
                    <w:r>
                      <w:rPr>
                        <w:sz w:val="24"/>
                      </w:rPr>
                      <w:t>Feuille OK</w:t>
                    </w:r>
                  </w:p>
                </w:txbxContent>
              </v:textbox>
              <w10:wrap type="none"/>
            </v:shape>
            <v:shape style="position:absolute;left:3077;top:-1346;width:2160;height:1088" type="#_x0000_t202" filled="false" stroked="true" strokeweight="2pt" strokecolor="#000000">
              <v:textbox inset="0,0,0,0">
                <w:txbxContent>
                  <w:p>
                    <w:pPr>
                      <w:spacing w:line="242" w:lineRule="auto" w:before="70"/>
                      <w:ind w:left="412" w:right="0" w:hanging="118"/>
                      <w:jc w:val="left"/>
                      <w:rPr>
                        <w:sz w:val="28"/>
                      </w:rPr>
                    </w:pPr>
                    <w:r>
                      <w:rPr>
                        <w:sz w:val="28"/>
                      </w:rPr>
                      <w:t>Contrôle sur convoyeur</w:t>
                    </w:r>
                  </w:p>
                </w:txbxContent>
              </v:textbox>
              <w10:wrap type="none"/>
            </v:shape>
            <v:shape style="position:absolute;left:5944;top:-1197;width:2302;height:790" type="#_x0000_t202" filled="false" stroked="true" strokeweight="2pt" strokecolor="#474329">
              <v:textbox inset="0,0,0,0">
                <w:txbxContent>
                  <w:p>
                    <w:pPr>
                      <w:spacing w:before="72"/>
                      <w:ind w:left="468" w:right="0" w:firstLine="0"/>
                      <w:jc w:val="left"/>
                      <w:rPr>
                        <w:sz w:val="28"/>
                      </w:rPr>
                    </w:pPr>
                    <w:r>
                      <w:rPr>
                        <w:sz w:val="28"/>
                      </w:rPr>
                      <w:t>Tri manuel</w:t>
                    </w:r>
                  </w:p>
                </w:txbxContent>
              </v:textbox>
              <w10:wrap type="none"/>
            </v:shape>
            <w10:wrap type="none"/>
          </v:group>
        </w:pict>
      </w:r>
      <w:r>
        <w:rPr>
          <w:sz w:val="22"/>
        </w:rPr>
        <w:t>Feuille non conforme</w:t>
      </w:r>
    </w:p>
    <w:p>
      <w:pPr>
        <w:pStyle w:val="BodyText"/>
        <w:rPr>
          <w:sz w:val="29"/>
        </w:rPr>
      </w:pPr>
    </w:p>
    <w:p>
      <w:pPr>
        <w:pStyle w:val="BodyText"/>
        <w:spacing w:before="69"/>
        <w:ind w:left="119" w:right="252"/>
      </w:pPr>
      <w:r>
        <w:rPr/>
        <w:t>Les "plaques OK" sont empilées manuellement sur des palettes.</w:t>
      </w:r>
    </w:p>
    <w:p>
      <w:pPr>
        <w:pStyle w:val="BodyText"/>
      </w:pPr>
    </w:p>
    <w:p>
      <w:pPr>
        <w:pStyle w:val="BodyText"/>
        <w:ind w:left="119" w:right="252"/>
      </w:pPr>
      <w:r>
        <w:rPr/>
        <w:t>Le synoptique, ci-dessous, montre les différentes étapes de ce processus.</w:t>
      </w:r>
    </w:p>
    <w:p>
      <w:pPr>
        <w:pStyle w:val="BodyText"/>
        <w:spacing w:before="11"/>
        <w:rPr>
          <w:sz w:val="15"/>
        </w:rPr>
      </w:pPr>
      <w:r>
        <w:rPr/>
        <w:pict>
          <v:group style="position:absolute;margin-left:147.675003pt;margin-top:11.127033pt;width:381.1pt;height:391.55pt;mso-position-horizontal-relative:page;mso-position-vertical-relative:paragraph;z-index:1528;mso-wrap-distance-left:0;mso-wrap-distance-right:0" coordorigin="2954,223" coordsize="7622,7831">
            <v:line style="position:absolute" from="6732,5226" to="8820,5226" stroked="true" strokeweight="1.5pt" strokecolor="#000000"/>
            <v:line style="position:absolute" from="4927,4438" to="4927,6184" stroked="true" strokeweight="1.5pt" strokecolor="#000000"/>
            <v:shape style="position:absolute;left:2961;top:4737;width:3989;height:974" coordorigin="2961,4737" coordsize="3989,974" path="m4956,4737l2961,5224,4956,5711,6950,5224,4956,4737xe" filled="true" fillcolor="#ffffff" stroked="false">
              <v:path arrowok="t"/>
              <v:fill type="solid"/>
            </v:shape>
            <v:shape style="position:absolute;left:2961;top:4737;width:3989;height:974" coordorigin="2961,4737" coordsize="3989,974" path="m4956,4737l2961,5224,4956,5711,6950,5224,4956,4737xe" filled="false" stroked="true" strokeweight=".75pt" strokecolor="#000000">
              <v:path arrowok="t"/>
            </v:shape>
            <v:line style="position:absolute" from="4927,6940" to="4927,7695" stroked="true" strokeweight="1.5pt" strokecolor="#000000"/>
            <v:line style="position:absolute" from="4926,7516" to="4928,7665" stroked="true" strokeweight=".75pt" strokecolor="#000000"/>
            <v:rect style="position:absolute;left:3301;top:6184;width:3252;height:756" filled="false" stroked="true" strokeweight=".75pt" strokecolor="#000000"/>
            <v:line style="position:absolute" from="4927,768" to="4927,1006" stroked="true" strokeweight="1.5pt" strokecolor="#000000"/>
            <v:line style="position:absolute" from="4927,1762" to="4927,2031" stroked="true" strokeweight="1.5pt" strokecolor="#000000"/>
            <v:rect style="position:absolute;left:3301;top:1006;width:3252;height:756" filled="false" stroked="true" strokeweight=".75pt" strokecolor="#000000"/>
            <v:shape style="position:absolute;left:3618;top:253;width:2742;height:515" coordorigin="3618,253" coordsize="2742,515" path="m6296,253l3682,253,3657,258,3637,271,3623,292,3618,317,3618,703,3623,728,3637,749,3657,762,3682,768,6296,768,6321,762,6341,749,6355,728,6360,703,6360,317,6355,292,6341,271,6321,258,6296,253xe" filled="true" fillcolor="#cccccc" stroked="false">
              <v:path arrowok="t"/>
              <v:fill type="solid"/>
            </v:shape>
            <v:shape style="position:absolute;left:3618;top:253;width:2742;height:515" coordorigin="3618,253" coordsize="2742,515" path="m3682,253l3657,258,3637,271,3623,292,3618,317,3618,703,3623,728,3637,749,3657,762,3682,768,6296,768,6321,762,6341,749,6355,728,6360,703,6360,317,6355,292,6341,271,6321,258,6296,253,3682,253e" filled="false" stroked="true" strokeweight="3pt" strokecolor="#000000">
              <v:path arrowok="t"/>
            </v:shape>
            <v:line style="position:absolute" from="4927,2788" to="4927,3026" stroked="true" strokeweight="1.5pt" strokecolor="#000000"/>
            <v:rect style="position:absolute;left:3301;top:2031;width:3252;height:757" filled="false" stroked="true" strokeweight=".75pt" strokecolor="#000000"/>
            <v:line style="position:absolute" from="4927,3782" to="4927,4039" stroked="true" strokeweight="1.5pt" strokecolor="#000000"/>
            <v:rect style="position:absolute;left:3301;top:3026;width:3490;height:756" filled="false" stroked="true" strokeweight=".75pt" strokecolor="#000000"/>
            <v:rect style="position:absolute;left:3301;top:4039;width:3552;height:399" filled="false" stroked="true" strokeweight=".75pt" strokecolor="#000000"/>
            <v:shape style="position:absolute;left:3618;top:7500;width:2618;height:516" coordorigin="3618,7500" coordsize="2618,516" path="m6171,7500l3682,7500,3657,7505,3637,7518,3623,7539,3618,7564,3618,7951,3623,7976,3637,7997,3657,8010,3682,8016,6171,8016,6197,8010,6217,7997,6231,7976,6236,7951,6236,7564,6231,7539,6217,7518,6197,7505,6171,7500xe" filled="true" fillcolor="#cccccc" stroked="false">
              <v:path arrowok="t"/>
              <v:fill type="solid"/>
            </v:shape>
            <v:shape style="position:absolute;left:3618;top:7500;width:2618;height:516" coordorigin="3618,7500" coordsize="2618,516" path="m3682,7500l3657,7505,3637,7518,3623,7539,3618,7564,3618,7951,3623,7976,3637,7997,3657,8010,3682,8016,6171,8016,6197,8010,6217,7997,6231,7976,6236,7951,6236,7564,6231,7539,6217,7518,6197,7505,6171,7500,3682,7500e" filled="false" stroked="true" strokeweight="3pt" strokecolor="#000000">
              <v:path arrowok="t"/>
            </v:shape>
            <v:line style="position:absolute" from="8820,5213" to="8820,6180" stroked="true" strokeweight="1.5pt" strokecolor="#000000"/>
            <v:line style="position:absolute" from="8820,6936" to="8820,7875" stroked="true" strokeweight="1.5pt" strokecolor="#000000"/>
            <v:rect style="position:absolute;left:7316;top:6180;width:3252;height:756" filled="false" stroked="true" strokeweight=".75pt" strokecolor="#000000"/>
            <v:shape style="position:absolute;left:7503;top:7508;width:2618;height:516" coordorigin="7503,7508" coordsize="2618,516" path="m10057,7508l7568,7508,7542,7513,7522,7526,7508,7547,7503,7572,7503,7959,7508,7984,7522,8005,7542,8018,7568,8024,10057,8024,10082,8018,10102,8005,10116,7984,10121,7959,10121,7572,10116,7547,10102,7526,10082,7513,10057,7508xe" filled="true" fillcolor="#cccccc" stroked="false">
              <v:path arrowok="t"/>
              <v:fill type="solid"/>
            </v:shape>
            <v:shape style="position:absolute;left:7503;top:7508;width:2618;height:516" coordorigin="7503,7508" coordsize="2618,516" path="m7568,7508l7542,7513,7522,7526,7508,7547,7503,7572,7503,7959,7508,7984,7522,8005,7542,8018,7568,8024,10057,8024,10082,8018,10102,8005,10116,7984,10121,7959,10121,7572,10116,7547,10102,7526,10082,7513,10057,7508,7568,7508e" filled="false" stroked="true" strokeweight="3pt" strokecolor="#000000">
              <v:path arrowok="t"/>
            </v:shape>
            <v:shape style="position:absolute;left:6859;top:5123;width:186;height:201" type="#_x0000_t75" stroked="false">
              <v:imagedata r:id="rId8" o:title=""/>
            </v:shape>
            <v:shape style="position:absolute;left:3301;top:1006;width:3252;height:756" type="#_x0000_t202" filled="false" stroked="false">
              <v:textbox inset="0,0,0,0">
                <w:txbxContent>
                  <w:p>
                    <w:pPr>
                      <w:spacing w:line="273" w:lineRule="auto" w:before="77"/>
                      <w:ind w:left="693" w:right="193" w:hanging="483"/>
                      <w:jc w:val="left"/>
                      <w:rPr>
                        <w:sz w:val="24"/>
                      </w:rPr>
                    </w:pPr>
                    <w:r>
                      <w:rPr>
                        <w:sz w:val="24"/>
                      </w:rPr>
                      <w:t>Chargement manuel d’une palette de feuilles</w:t>
                    </w:r>
                  </w:p>
                </w:txbxContent>
              </v:textbox>
              <w10:wrap type="none"/>
            </v:shape>
            <v:shape style="position:absolute;left:3301;top:2031;width:3252;height:757" type="#_x0000_t202" filled="false" stroked="false">
              <v:textbox inset="0,0,0,0">
                <w:txbxContent>
                  <w:p>
                    <w:pPr>
                      <w:spacing w:line="273" w:lineRule="auto" w:before="77"/>
                      <w:ind w:left="885" w:right="582" w:hanging="570"/>
                      <w:jc w:val="left"/>
                      <w:rPr>
                        <w:sz w:val="24"/>
                      </w:rPr>
                    </w:pPr>
                    <w:r>
                      <w:rPr>
                        <w:sz w:val="24"/>
                      </w:rPr>
                      <w:t>Dépilage automatique des feuilles</w:t>
                    </w:r>
                  </w:p>
                </w:txbxContent>
              </v:textbox>
              <w10:wrap type="none"/>
            </v:shape>
            <v:shape style="position:absolute;left:3301;top:3026;width:3521;height:756" type="#_x0000_t202" filled="false" stroked="false">
              <v:textbox inset="0,0,0,0">
                <w:txbxContent>
                  <w:p>
                    <w:pPr>
                      <w:spacing w:line="271" w:lineRule="auto" w:before="78"/>
                      <w:ind w:left="565" w:right="404" w:hanging="176"/>
                      <w:jc w:val="left"/>
                      <w:rPr>
                        <w:sz w:val="24"/>
                      </w:rPr>
                    </w:pPr>
                    <w:r>
                      <w:rPr>
                        <w:sz w:val="24"/>
                      </w:rPr>
                      <w:t>Transport des feuilles par convoyeur à courroies</w:t>
                    </w:r>
                  </w:p>
                </w:txbxContent>
              </v:textbox>
              <w10:wrap type="none"/>
            </v:shape>
            <v:shape style="position:absolute;left:3301;top:4039;width:3521;height:399" type="#_x0000_t202" filled="false" stroked="false">
              <v:textbox inset="0,0,0,0">
                <w:txbxContent>
                  <w:p>
                    <w:pPr>
                      <w:spacing w:before="78"/>
                      <w:ind w:left="349" w:right="0" w:firstLine="0"/>
                      <w:jc w:val="left"/>
                      <w:rPr>
                        <w:sz w:val="24"/>
                      </w:rPr>
                    </w:pPr>
                    <w:r>
                      <w:rPr>
                        <w:sz w:val="24"/>
                      </w:rPr>
                      <w:t>Contrôle visuel des feuilles</w:t>
                    </w:r>
                  </w:p>
                </w:txbxContent>
              </v:textbox>
              <w10:wrap type="none"/>
            </v:shape>
            <v:shape style="position:absolute;left:3301;top:6184;width:3252;height:756" type="#_x0000_t202" filled="false" stroked="false">
              <v:textbox inset="0,0,0,0">
                <w:txbxContent>
                  <w:p>
                    <w:pPr>
                      <w:spacing w:line="273" w:lineRule="auto" w:before="76"/>
                      <w:ind w:left="659" w:right="453" w:hanging="188"/>
                      <w:jc w:val="left"/>
                      <w:rPr>
                        <w:sz w:val="24"/>
                      </w:rPr>
                    </w:pPr>
                    <w:r>
                      <w:rPr>
                        <w:sz w:val="24"/>
                      </w:rPr>
                      <w:t>Empilage manuel des feuilles conformes</w:t>
                    </w:r>
                  </w:p>
                </w:txbxContent>
              </v:textbox>
              <w10:wrap type="none"/>
            </v:shape>
            <v:shape style="position:absolute;left:7316;top:6180;width:3252;height:756" type="#_x0000_t202" filled="false" stroked="false">
              <v:textbox inset="0,0,0,0">
                <w:txbxContent>
                  <w:p>
                    <w:pPr>
                      <w:spacing w:line="273" w:lineRule="auto" w:before="78"/>
                      <w:ind w:left="427" w:right="403" w:firstLine="45"/>
                      <w:jc w:val="left"/>
                      <w:rPr>
                        <w:sz w:val="24"/>
                      </w:rPr>
                    </w:pPr>
                    <w:r>
                      <w:rPr>
                        <w:sz w:val="24"/>
                      </w:rPr>
                      <w:t>Empilage manuel des feuilles non conformes</w:t>
                    </w:r>
                  </w:p>
                </w:txbxContent>
              </v:textbox>
              <w10:wrap type="none"/>
            </v:shape>
            <v:shape style="position:absolute;left:3924;top:398;width:2150;height:240" type="#_x0000_t202" filled="false" stroked="false">
              <v:textbox inset="0,0,0,0">
                <w:txbxContent>
                  <w:p>
                    <w:pPr>
                      <w:spacing w:line="240" w:lineRule="exact" w:before="0"/>
                      <w:ind w:left="0" w:right="-19" w:firstLine="0"/>
                      <w:jc w:val="left"/>
                      <w:rPr>
                        <w:sz w:val="24"/>
                      </w:rPr>
                    </w:pPr>
                    <w:r>
                      <w:rPr>
                        <w:sz w:val="24"/>
                      </w:rPr>
                      <w:t>Début de l’opération</w:t>
                    </w:r>
                  </w:p>
                </w:txbxContent>
              </v:textbox>
              <w10:wrap type="none"/>
            </v:shape>
            <v:shape style="position:absolute;left:3648;top:5119;width:2556;height:200" type="#_x0000_t202" filled="false" stroked="false">
              <v:textbox inset="0,0,0,0">
                <w:txbxContent>
                  <w:p>
                    <w:pPr>
                      <w:spacing w:line="199" w:lineRule="exact" w:before="0"/>
                      <w:ind w:left="0" w:right="-12" w:firstLine="0"/>
                      <w:jc w:val="left"/>
                      <w:rPr>
                        <w:sz w:val="20"/>
                      </w:rPr>
                    </w:pPr>
                    <w:r>
                      <w:rPr>
                        <w:sz w:val="20"/>
                      </w:rPr>
                      <w:t>La feuille est-elle conforme</w:t>
                    </w:r>
                    <w:r>
                      <w:rPr>
                        <w:spacing w:val="-9"/>
                        <w:sz w:val="20"/>
                      </w:rPr>
                      <w:t> </w:t>
                    </w:r>
                    <w:r>
                      <w:rPr>
                        <w:sz w:val="20"/>
                      </w:rPr>
                      <w:t>?</w:t>
                    </w:r>
                  </w:p>
                </w:txbxContent>
              </v:textbox>
              <w10:wrap type="none"/>
            </v:shape>
            <v:shape style="position:absolute;left:7165;top:4977;width:404;height:240" type="#_x0000_t202" filled="false" stroked="false">
              <v:textbox inset="0,0,0,0">
                <w:txbxContent>
                  <w:p>
                    <w:pPr>
                      <w:spacing w:line="240" w:lineRule="exact" w:before="0"/>
                      <w:ind w:left="0" w:right="-17" w:firstLine="0"/>
                      <w:jc w:val="left"/>
                      <w:rPr>
                        <w:sz w:val="24"/>
                      </w:rPr>
                    </w:pPr>
                    <w:r>
                      <w:rPr>
                        <w:sz w:val="24"/>
                      </w:rPr>
                      <w:t>non</w:t>
                    </w:r>
                  </w:p>
                </w:txbxContent>
              </v:textbox>
              <w10:wrap type="none"/>
            </v:shape>
            <v:shape style="position:absolute;left:5077;top:5780;width:324;height:240" type="#_x0000_t202" filled="false" stroked="false">
              <v:textbox inset="0,0,0,0">
                <w:txbxContent>
                  <w:p>
                    <w:pPr>
                      <w:spacing w:line="240" w:lineRule="exact" w:before="0"/>
                      <w:ind w:left="0" w:right="-17" w:firstLine="0"/>
                      <w:jc w:val="left"/>
                      <w:rPr>
                        <w:sz w:val="24"/>
                      </w:rPr>
                    </w:pPr>
                    <w:r>
                      <w:rPr>
                        <w:sz w:val="24"/>
                      </w:rPr>
                      <w:t>oui</w:t>
                    </w:r>
                  </w:p>
                </w:txbxContent>
              </v:textbox>
              <w10:wrap type="none"/>
            </v:shape>
            <v:shape style="position:absolute;left:4002;top:7649;width:1842;height:240" type="#_x0000_t202" filled="false" stroked="false">
              <v:textbox inset="0,0,0,0">
                <w:txbxContent>
                  <w:p>
                    <w:pPr>
                      <w:spacing w:line="240" w:lineRule="exact" w:before="0"/>
                      <w:ind w:left="0" w:right="-20" w:firstLine="0"/>
                      <w:jc w:val="left"/>
                      <w:rPr>
                        <w:sz w:val="24"/>
                      </w:rPr>
                    </w:pPr>
                    <w:r>
                      <w:rPr>
                        <w:sz w:val="24"/>
                      </w:rPr>
                      <w:t>Fin de l’opération</w:t>
                    </w:r>
                  </w:p>
                </w:txbxContent>
              </v:textbox>
              <w10:wrap type="none"/>
            </v:shape>
            <v:shape style="position:absolute;left:7888;top:7656;width:1842;height:240" type="#_x0000_t202" filled="false" stroked="false">
              <v:textbox inset="0,0,0,0">
                <w:txbxContent>
                  <w:p>
                    <w:pPr>
                      <w:spacing w:line="240" w:lineRule="exact" w:before="0"/>
                      <w:ind w:left="0" w:right="-20" w:firstLine="0"/>
                      <w:jc w:val="left"/>
                      <w:rPr>
                        <w:sz w:val="24"/>
                      </w:rPr>
                    </w:pPr>
                    <w:r>
                      <w:rPr>
                        <w:sz w:val="24"/>
                      </w:rPr>
                      <w:t>Fin de l’opération</w:t>
                    </w:r>
                  </w:p>
                </w:txbxContent>
              </v:textbox>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1"/>
        </w:rPr>
      </w:pPr>
    </w:p>
    <w:tbl>
      <w:tblPr>
        <w:tblW w:w="0" w:type="auto"/>
        <w:jc w:val="left"/>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956"/>
        <w:gridCol w:w="1558"/>
        <w:gridCol w:w="1702"/>
        <w:gridCol w:w="1402"/>
      </w:tblGrid>
      <w:tr>
        <w:trPr>
          <w:trHeight w:val="295" w:hRule="exact"/>
        </w:trPr>
        <w:tc>
          <w:tcPr>
            <w:tcW w:w="5956" w:type="dxa"/>
            <w:tcBorders>
              <w:right w:val="single" w:sz="6" w:space="0" w:color="000000"/>
            </w:tcBorders>
          </w:tcPr>
          <w:p>
            <w:pPr>
              <w:pStyle w:val="TableParagraph"/>
              <w:rPr>
                <w:sz w:val="24"/>
              </w:rPr>
            </w:pPr>
            <w:r>
              <w:rPr>
                <w:sz w:val="24"/>
              </w:rPr>
              <w:t>BTS Assistance Technique d’Ingénieur</w:t>
            </w:r>
          </w:p>
        </w:tc>
        <w:tc>
          <w:tcPr>
            <w:tcW w:w="1558" w:type="dxa"/>
            <w:tcBorders>
              <w:left w:val="single" w:sz="6" w:space="0" w:color="000000"/>
            </w:tcBorders>
          </w:tcPr>
          <w:p>
            <w:pPr>
              <w:pStyle w:val="TableParagraph"/>
              <w:ind w:left="62"/>
              <w:rPr>
                <w:sz w:val="24"/>
              </w:rPr>
            </w:pPr>
            <w:r>
              <w:rPr>
                <w:sz w:val="24"/>
              </w:rPr>
              <w:t>Code :</w:t>
            </w:r>
          </w:p>
        </w:tc>
        <w:tc>
          <w:tcPr>
            <w:tcW w:w="1702" w:type="dxa"/>
          </w:tcPr>
          <w:p>
            <w:pPr>
              <w:pStyle w:val="TableParagraph"/>
              <w:rPr>
                <w:sz w:val="24"/>
              </w:rPr>
            </w:pPr>
            <w:r>
              <w:rPr>
                <w:sz w:val="24"/>
              </w:rPr>
              <w:t>Session 2015</w:t>
            </w:r>
          </w:p>
        </w:tc>
        <w:tc>
          <w:tcPr>
            <w:tcW w:w="1402" w:type="dxa"/>
          </w:tcPr>
          <w:p>
            <w:pPr>
              <w:pStyle w:val="TableParagraph"/>
              <w:rPr>
                <w:sz w:val="24"/>
              </w:rPr>
            </w:pPr>
            <w:r>
              <w:rPr>
                <w:sz w:val="24"/>
              </w:rPr>
              <w:t>SUJET</w:t>
            </w:r>
          </w:p>
        </w:tc>
      </w:tr>
      <w:tr>
        <w:trPr>
          <w:trHeight w:val="298" w:hRule="exact"/>
        </w:trPr>
        <w:tc>
          <w:tcPr>
            <w:tcW w:w="5956" w:type="dxa"/>
            <w:tcBorders>
              <w:right w:val="single" w:sz="6" w:space="0" w:color="000000"/>
            </w:tcBorders>
          </w:tcPr>
          <w:p>
            <w:pPr>
              <w:pStyle w:val="TableParagraph"/>
              <w:spacing w:line="274" w:lineRule="exact"/>
              <w:rPr>
                <w:sz w:val="24"/>
              </w:rPr>
            </w:pPr>
            <w:r>
              <w:rPr>
                <w:sz w:val="24"/>
              </w:rPr>
              <w:t>EPREUVE U41</w:t>
            </w:r>
          </w:p>
        </w:tc>
        <w:tc>
          <w:tcPr>
            <w:tcW w:w="1558" w:type="dxa"/>
            <w:tcBorders>
              <w:left w:val="single" w:sz="6" w:space="0" w:color="000000"/>
            </w:tcBorders>
          </w:tcPr>
          <w:p>
            <w:pPr>
              <w:pStyle w:val="TableParagraph"/>
              <w:spacing w:line="274" w:lineRule="exact"/>
              <w:ind w:left="62"/>
              <w:rPr>
                <w:sz w:val="24"/>
              </w:rPr>
            </w:pPr>
            <w:r>
              <w:rPr>
                <w:sz w:val="24"/>
              </w:rPr>
              <w:t>Durée : 3h00</w:t>
            </w:r>
          </w:p>
        </w:tc>
        <w:tc>
          <w:tcPr>
            <w:tcW w:w="1702" w:type="dxa"/>
          </w:tcPr>
          <w:p>
            <w:pPr>
              <w:pStyle w:val="TableParagraph"/>
              <w:spacing w:line="274" w:lineRule="exact"/>
              <w:rPr>
                <w:sz w:val="24"/>
              </w:rPr>
            </w:pPr>
            <w:r>
              <w:rPr>
                <w:sz w:val="24"/>
              </w:rPr>
              <w:t>Coefficient : 3</w:t>
            </w:r>
          </w:p>
        </w:tc>
        <w:tc>
          <w:tcPr>
            <w:tcW w:w="1402" w:type="dxa"/>
          </w:tcPr>
          <w:p>
            <w:pPr>
              <w:pStyle w:val="TableParagraph"/>
              <w:spacing w:line="274" w:lineRule="exact"/>
              <w:rPr>
                <w:sz w:val="24"/>
              </w:rPr>
            </w:pPr>
            <w:r>
              <w:rPr>
                <w:sz w:val="24"/>
              </w:rPr>
              <w:t>DP 2/4</w:t>
            </w:r>
          </w:p>
        </w:tc>
      </w:tr>
    </w:tbl>
    <w:p>
      <w:pPr>
        <w:spacing w:after="0" w:line="274" w:lineRule="exact"/>
        <w:rPr>
          <w:sz w:val="24"/>
        </w:rPr>
        <w:sectPr>
          <w:pgSz w:w="11910" w:h="16840"/>
          <w:pgMar w:top="740" w:bottom="280" w:left="560" w:right="480"/>
        </w:sectPr>
      </w:pPr>
    </w:p>
    <w:p>
      <w:pPr>
        <w:pStyle w:val="Heading2"/>
        <w:tabs>
          <w:tab w:pos="831" w:val="left" w:leader="none"/>
        </w:tabs>
        <w:ind w:left="399" w:right="384"/>
        <w:jc w:val="left"/>
        <w:rPr>
          <w:u w:val="none"/>
        </w:rPr>
      </w:pPr>
      <w:r>
        <w:rPr>
          <w:u w:val="none"/>
        </w:rPr>
        <w:t>4</w:t>
        <w:tab/>
      </w:r>
      <w:r>
        <w:rPr>
          <w:u w:val="thick"/>
        </w:rPr>
        <w:t>Description du process de traitement des rebuts après modifications</w:t>
      </w:r>
      <w:r>
        <w:rPr>
          <w:spacing w:val="-24"/>
          <w:u w:val="thick"/>
        </w:rPr>
        <w:t> </w:t>
      </w:r>
      <w:r>
        <w:rPr>
          <w:u w:val="thick"/>
        </w:rPr>
        <w:t>:</w:t>
      </w:r>
    </w:p>
    <w:p>
      <w:pPr>
        <w:pStyle w:val="BodyText"/>
        <w:spacing w:before="121"/>
        <w:ind w:left="399" w:right="384"/>
      </w:pPr>
      <w:r>
        <w:rPr/>
        <w:t>La société FRANPAC souhaite automatiser cette ligne afin de gagner en cadence, un objectif de    4 000 tôles par heure est</w:t>
      </w:r>
      <w:r>
        <w:rPr>
          <w:spacing w:val="-14"/>
        </w:rPr>
        <w:t> </w:t>
      </w:r>
      <w:r>
        <w:rPr/>
        <w:t>souhaité.</w:t>
      </w:r>
    </w:p>
    <w:p>
      <w:pPr>
        <w:pStyle w:val="BodyText"/>
        <w:ind w:left="399" w:right="384"/>
      </w:pPr>
      <w:r>
        <w:rPr/>
        <w:t>Une schématisation de cette nouvelle ligne serait celle-ci.</w:t>
      </w:r>
    </w:p>
    <w:p>
      <w:pPr>
        <w:pStyle w:val="BodyText"/>
        <w:rPr>
          <w:sz w:val="20"/>
        </w:rPr>
      </w:pPr>
    </w:p>
    <w:p>
      <w:pPr>
        <w:pStyle w:val="BodyText"/>
        <w:spacing w:before="9"/>
        <w:rPr>
          <w:sz w:val="23"/>
        </w:rPr>
      </w:pPr>
      <w:r>
        <w:rPr/>
        <w:pict>
          <v:group style="position:absolute;margin-left:19.299999pt;margin-top:15.658003pt;width:509.9pt;height:96pt;mso-position-horizontal-relative:page;mso-position-vertical-relative:paragraph;z-index:1864;mso-wrap-distance-left:0;mso-wrap-distance-right:0" coordorigin="386,313" coordsize="10198,1920">
            <v:shape style="position:absolute;left:6497;top:1535;width:180;height:698" coordorigin="6497,1535" coordsize="180,698" path="m6557,2053l6497,2053,6587,2233,6662,2083,6557,2083,6557,2053xm6617,2053l6557,2053,6557,2083,6617,2083,6617,2053xm6677,2053l6617,2053,6617,2083,6662,2083,6677,2053xm6616,1535l6556,1535,6557,2053,6617,2053,6616,1535xe" filled="true" fillcolor="#000000" stroked="false">
              <v:path arrowok="t"/>
              <v:fill type="solid"/>
            </v:shape>
            <v:shape style="position:absolute;left:4308;top:1190;width:907;height:180" coordorigin="4308,1190" coordsize="907,180" path="m5035,1190l5035,1370,5155,1310,5065,1310,5065,1250,5155,1250,5035,1190xm5035,1250l4308,1250,4308,1310,5035,1310,5035,1250xm5155,1250l5065,1250,5065,1310,5155,1310,5215,1280,5155,1250xe" filled="true" fillcolor="#000000" stroked="false">
              <v:path arrowok="t"/>
              <v:fill type="solid"/>
            </v:shape>
            <v:shape style="position:absolute;left:2050;top:1190;width:649;height:180" coordorigin="2050,1190" coordsize="649,180" path="m2519,1190l2519,1370,2639,1310,2549,1310,2549,1250,2639,1250,2519,1190xm2519,1250l2050,1250,2050,1310,2519,1310,2519,1250xm2639,1250l2549,1250,2549,1310,2639,1310,2699,1280,2639,1250xe" filled="true" fillcolor="#000000" stroked="false">
              <v:path arrowok="t"/>
              <v:fill type="solid"/>
            </v:shape>
            <v:shape style="position:absolute;left:3808;top:747;width:56;height:170" coordorigin="3808,747" coordsize="56,170" path="m3836,747l3825,754,3816,772,3810,799,3808,832,3810,865,3816,892,3825,910,3836,917,3847,910,3856,892,3862,865,3864,832,3862,799,3856,772,3847,754,3836,747e" filled="false" stroked="true" strokeweight="1.5pt" strokecolor="#000000">
              <v:path arrowok="t"/>
            </v:shape>
            <v:shape style="position:absolute;left:3439;top:413;width:794;height:340" coordorigin="3439,413" coordsize="794,340" path="m3836,413l3730,419,3636,436,3555,463,3493,497,3439,583,3453,628,3555,703,3636,730,3730,747,3836,753,3942,747,4036,730,4117,703,4179,669,4233,583,4219,538,4117,463,4036,436,3942,419,3836,413xe" filled="true" fillcolor="#cccccc" stroked="false">
              <v:path arrowok="t"/>
              <v:fill type="solid"/>
            </v:shape>
            <v:shape style="position:absolute;left:3439;top:413;width:794;height:340" coordorigin="3439,413" coordsize="794,340" path="m3836,413l3730,419,3636,436,3555,463,3493,497,3439,583,3453,628,3555,703,3636,730,3730,747,3836,753,3942,747,4036,730,4117,703,4179,669,4233,583,4219,538,4117,463,4036,436,3942,419,3836,413e" filled="false" stroked="true" strokeweight="1.5pt" strokecolor="#000000">
              <v:path arrowok="t"/>
            </v:shape>
            <v:shape style="position:absolute;left:3638;top:343;width:397;height:510" coordorigin="3638,343" coordsize="397,510" path="m3837,343l3774,356,3719,392,3676,448,3648,518,3638,598,3648,679,3676,749,3719,804,3774,840,3837,853,3899,840,3954,804,3997,749,4025,679,4035,598,4025,518,3997,448,3954,392,3899,356,3837,343xe" filled="true" fillcolor="#ffffff" stroked="false">
              <v:path arrowok="t"/>
              <v:fill type="solid"/>
            </v:shape>
            <v:shape style="position:absolute;left:3638;top:343;width:397;height:510" coordorigin="3638,343" coordsize="397,510" path="m3837,343l3774,356,3719,392,3676,448,3648,518,3638,598,3648,679,3676,749,3719,804,3774,840,3837,853,3899,840,3954,804,3997,749,4025,679,4035,598,4025,518,3997,448,3954,392,3899,356,3837,343e" filled="false" stroked="true" strokeweight="1.5pt" strokecolor="#000000">
              <v:path arrowok="t"/>
            </v:shape>
            <v:rect style="position:absolute;left:2694;top:968;width:1700;height:624" filled="true" fillcolor="#ffffff" stroked="false">
              <v:fill type="solid"/>
            </v:rect>
            <v:shape style="position:absolute;left:7889;top:1190;width:737;height:180" coordorigin="7889,1190" coordsize="737,180" path="m8446,1190l8446,1370,8566,1310,8476,1310,8476,1250,8566,1250,8446,1190xm8446,1250l7889,1250,7889,1310,8446,1310,8446,1250xm8566,1250l8476,1250,8476,1310,8566,1310,8626,1280,8566,1250xe" filled="true" fillcolor="#000000" stroked="false">
              <v:path arrowok="t"/>
              <v:fill type="solid"/>
            </v:shape>
            <v:shape style="position:absolute;left:4885;top:343;width:5669;height:1474" coordorigin="4885,343" coordsize="5669,1474" path="m5131,343l5053,356,4986,391,4932,444,4898,511,4885,589,4885,1572,4898,1649,4932,1717,4986,1770,5053,1805,5131,1817,10308,1817,10386,1805,10453,1770,10507,1717,10541,1649,10554,1572,10554,589,10541,511,10507,444,10453,391,10386,356,10308,343,5131,343e" filled="false" stroked="true" strokeweight="3pt" strokecolor="#000000">
              <v:path arrowok="t"/>
              <v:stroke dashstyle="longDash"/>
            </v:shape>
            <v:rect style="position:absolute;left:5111;top:343;width:2268;height:510" filled="false" stroked="true" strokeweight="1.5pt" strokecolor="#000000"/>
            <v:rect style="position:absolute;left:5215;top:912;width:2901;height:615" filled="true" fillcolor="#ffffff" stroked="false">
              <v:fill type="solid"/>
            </v:rect>
            <v:rect style="position:absolute;left:5215;top:912;width:2901;height:615" filled="false" stroked="true" strokeweight="2pt" strokecolor="#000000"/>
            <v:shape style="position:absolute;left:5111;top:343;width:2268;height:542" type="#_x0000_t202" filled="false" stroked="false">
              <v:textbox inset="0,0,0,0">
                <w:txbxContent>
                  <w:p>
                    <w:pPr>
                      <w:spacing w:before="72"/>
                      <w:ind w:left="172" w:right="0" w:firstLine="0"/>
                      <w:jc w:val="left"/>
                      <w:rPr>
                        <w:sz w:val="24"/>
                      </w:rPr>
                    </w:pPr>
                    <w:r>
                      <w:rPr>
                        <w:sz w:val="24"/>
                      </w:rPr>
                      <w:t>Zone automatisée</w:t>
                    </w:r>
                  </w:p>
                </w:txbxContent>
              </v:textbox>
              <w10:wrap type="none"/>
            </v:shape>
            <v:shape style="position:absolute;left:5215;top:885;width:2901;height:642" type="#_x0000_t202" filled="false" stroked="false">
              <v:textbox inset="0,0,0,0">
                <w:txbxContent>
                  <w:p>
                    <w:pPr>
                      <w:spacing w:before="119"/>
                      <w:ind w:left="471" w:right="0" w:firstLine="0"/>
                      <w:jc w:val="left"/>
                      <w:rPr>
                        <w:sz w:val="28"/>
                      </w:rPr>
                    </w:pPr>
                    <w:r>
                      <w:rPr>
                        <w:sz w:val="28"/>
                      </w:rPr>
                      <w:t>Tri automatique</w:t>
                    </w:r>
                  </w:p>
                </w:txbxContent>
              </v:textbox>
              <w10:wrap type="none"/>
            </v:shape>
            <v:shape style="position:absolute;left:2278;top:427;width:1083;height:240" type="#_x0000_t202" filled="false" stroked="false">
              <v:textbox inset="0,0,0,0">
                <w:txbxContent>
                  <w:p>
                    <w:pPr>
                      <w:spacing w:line="240" w:lineRule="exact" w:before="0"/>
                      <w:ind w:left="0" w:right="-18" w:firstLine="0"/>
                      <w:jc w:val="left"/>
                      <w:rPr>
                        <w:sz w:val="24"/>
                      </w:rPr>
                    </w:pPr>
                    <w:r>
                      <w:rPr>
                        <w:sz w:val="24"/>
                      </w:rPr>
                      <w:t>Opérateur</w:t>
                    </w:r>
                  </w:p>
                </w:txbxContent>
              </v:textbox>
              <w10:wrap type="none"/>
            </v:shape>
            <v:shape style="position:absolute;left:7864;top:672;width:1123;height:240" type="#_x0000_t202" filled="false" stroked="false">
              <v:textbox inset="0,0,0,0">
                <w:txbxContent>
                  <w:p>
                    <w:pPr>
                      <w:spacing w:line="240" w:lineRule="exact" w:before="0"/>
                      <w:ind w:left="0" w:right="-18" w:firstLine="0"/>
                      <w:jc w:val="left"/>
                      <w:rPr>
                        <w:sz w:val="24"/>
                      </w:rPr>
                    </w:pPr>
                    <w:r>
                      <w:rPr>
                        <w:sz w:val="24"/>
                      </w:rPr>
                      <w:t>Feuille OK</w:t>
                    </w:r>
                  </w:p>
                </w:txbxContent>
              </v:textbox>
              <w10:wrap type="none"/>
            </v:shape>
            <v:shape style="position:absolute;left:2694;top:968;width:1700;height:624" type="#_x0000_t202" filled="false" stroked="true" strokeweight="2pt" strokecolor="#000000">
              <v:textbox inset="0,0,0,0">
                <w:txbxContent>
                  <w:p>
                    <w:pPr>
                      <w:spacing w:before="69"/>
                      <w:ind w:left="300" w:right="0" w:firstLine="0"/>
                      <w:jc w:val="left"/>
                      <w:rPr>
                        <w:sz w:val="28"/>
                      </w:rPr>
                    </w:pPr>
                    <w:r>
                      <w:rPr>
                        <w:sz w:val="28"/>
                      </w:rPr>
                      <w:t>Contrôle</w:t>
                    </w:r>
                  </w:p>
                </w:txbxContent>
              </v:textbox>
              <w10:wrap type="none"/>
            </v:shape>
            <v:shape style="position:absolute;left:406;top:1006;width:1644;height:547" type="#_x0000_t202" filled="false" stroked="true" strokeweight="2pt" strokecolor="#000000">
              <v:textbox inset="0,0,0,0">
                <w:txbxContent>
                  <w:p>
                    <w:pPr>
                      <w:spacing w:before="69"/>
                      <w:ind w:left="279" w:right="0" w:firstLine="0"/>
                      <w:jc w:val="left"/>
                      <w:rPr>
                        <w:sz w:val="28"/>
                      </w:rPr>
                    </w:pPr>
                    <w:r>
                      <w:rPr>
                        <w:sz w:val="28"/>
                      </w:rPr>
                      <w:t>Dépileur</w:t>
                    </w:r>
                  </w:p>
                </w:txbxContent>
              </v:textbox>
              <w10:wrap type="none"/>
            </v:shape>
            <v:shape style="position:absolute;left:8625;top:1000;width:1764;height:560" type="#_x0000_t202" filled="false" stroked="true" strokeweight="2.0pt" strokecolor="#000000">
              <v:textbox inset="0,0,0,0">
                <w:txbxContent>
                  <w:p>
                    <w:pPr>
                      <w:spacing w:before="68"/>
                      <w:ind w:left="308" w:right="0" w:firstLine="0"/>
                      <w:jc w:val="left"/>
                      <w:rPr>
                        <w:sz w:val="28"/>
                      </w:rPr>
                    </w:pPr>
                    <w:r>
                      <w:rPr>
                        <w:sz w:val="28"/>
                      </w:rPr>
                      <w:t>Empileur</w:t>
                    </w:r>
                  </w:p>
                </w:txbxContent>
              </v:textbox>
              <w10:wrap type="none"/>
            </v:shape>
            <w10:wrap type="topAndBottom"/>
          </v:group>
        </w:pict>
      </w:r>
    </w:p>
    <w:p>
      <w:pPr>
        <w:pStyle w:val="BodyText"/>
        <w:spacing w:line="222" w:lineRule="exact"/>
        <w:ind w:left="5167" w:right="3700"/>
        <w:jc w:val="center"/>
      </w:pPr>
      <w:r>
        <w:rPr/>
        <w:t>Feuille non conforme</w:t>
      </w:r>
    </w:p>
    <w:p>
      <w:pPr>
        <w:pStyle w:val="BodyText"/>
        <w:spacing w:before="10"/>
        <w:rPr>
          <w:sz w:val="23"/>
        </w:rPr>
      </w:pPr>
    </w:p>
    <w:p>
      <w:pPr>
        <w:pStyle w:val="BodyText"/>
        <w:spacing w:before="69"/>
        <w:ind w:left="399" w:right="384"/>
      </w:pPr>
      <w:r>
        <w:rPr/>
        <w:t>Le synoptique du nouveau process :</w:t>
      </w:r>
    </w:p>
    <w:p>
      <w:pPr>
        <w:pStyle w:val="BodyText"/>
        <w:spacing w:before="6"/>
        <w:rPr>
          <w:sz w:val="19"/>
        </w:rPr>
      </w:pPr>
      <w:r>
        <w:rPr/>
        <w:pict>
          <v:group style="position:absolute;margin-left:74.900002pt;margin-top:13.197004pt;width:445.2pt;height:479.15pt;mso-position-horizontal-relative:page;mso-position-vertical-relative:paragraph;z-index:2296;mso-wrap-distance-left:0;mso-wrap-distance-right:0" coordorigin="1498,264" coordsize="8904,9583">
            <v:line style="position:absolute" from="5525,5218" to="7424,5218" stroked="true" strokeweight="1.5pt" strokecolor="#000000"/>
            <v:line style="position:absolute" from="3852,4438" to="3852,6167" stroked="true" strokeweight="1.5pt" strokecolor="#000000"/>
            <v:shape style="position:absolute;left:2095;top:4734;width:3577;height:964" coordorigin="2095,4734" coordsize="3577,964" path="m3884,4734l2095,5216,3884,5698,5672,5216,3884,4734xe" filled="true" fillcolor="#ffffff" stroked="false">
              <v:path arrowok="t"/>
              <v:fill type="solid"/>
            </v:shape>
            <v:shape style="position:absolute;left:2095;top:4734;width:3577;height:964" coordorigin="2095,4734" coordsize="3577,964" path="m3884,4734l2095,5216,3884,5698,5672,5216,3884,4734xe" filled="false" stroked="true" strokeweight=".75pt" strokecolor="#000000">
              <v:path arrowok="t"/>
            </v:shape>
            <v:line style="position:absolute" from="3852,7074" to="3852,7146" stroked="true" strokeweight="1.5pt" strokecolor="#000000"/>
            <v:rect style="position:absolute;left:2404;top:6167;width:3288;height:907" filled="false" stroked="true" strokeweight=".75pt" strokecolor="#000000"/>
            <v:line style="position:absolute" from="3852,407" to="3852,1039" stroked="true" strokeweight="1.5pt" strokecolor="#000000"/>
            <v:line style="position:absolute" from="3852,1788" to="3852,2055" stroked="true" strokeweight="1.5pt" strokecolor="#000000"/>
            <v:rect style="position:absolute;left:2404;top:1039;width:2958;height:749" filled="false" stroked="true" strokeweight=".75pt" strokecolor="#000000"/>
            <v:shape style="position:absolute;left:2693;top:294;width:2438;height:510" coordorigin="2693,294" coordsize="2438,510" path="m5067,294l2757,294,2732,299,2712,313,2698,333,2693,358,2693,740,2698,765,2712,785,2732,799,2757,804,5067,804,5092,799,5112,785,5126,765,5131,740,5131,358,5126,333,5112,313,5092,299,5067,294xe" filled="true" fillcolor="#cccccc" stroked="false">
              <v:path arrowok="t"/>
              <v:fill type="solid"/>
            </v:shape>
            <v:shape style="position:absolute;left:2693;top:294;width:2438;height:510" coordorigin="2693,294" coordsize="2438,510" path="m2757,294l2732,299,2712,313,2698,333,2693,358,2693,740,2698,765,2712,785,2732,799,2757,804,5067,804,5092,799,5112,785,5126,765,5131,740,5131,358,5126,333,5112,313,5092,299,5067,294,2757,294e" filled="false" stroked="true" strokeweight="3pt" strokecolor="#000000">
              <v:path arrowok="t"/>
            </v:shape>
            <v:line style="position:absolute" from="3852,2804" to="3852,3040" stroked="true" strokeweight="1.5pt" strokecolor="#000000"/>
            <v:rect style="position:absolute;left:2404;top:2055;width:2958;height:749" filled="false" stroked="true" strokeweight=".75pt" strokecolor="#000000"/>
            <v:line style="position:absolute" from="3852,3789" to="3852,4041" stroked="true" strokeweight="1.5pt" strokecolor="#000000"/>
            <v:rect style="position:absolute;left:2404;top:3040;width:3175;height:749" filled="false" stroked="true" strokeweight=".75pt" strokecolor="#000000"/>
            <v:rect style="position:absolute;left:2404;top:4041;width:3231;height:397" filled="false" stroked="true" strokeweight=".75pt" strokecolor="#000000"/>
            <v:line style="position:absolute" from="7424,5205" to="7424,6163" stroked="true" strokeweight="1.5pt" strokecolor="#000000"/>
            <v:line style="position:absolute" from="7424,6912" to="7424,7146" stroked="true" strokeweight="1.5pt" strokecolor="#000000"/>
            <v:rect style="position:absolute;left:5917;top:6163;width:2958;height:749" filled="false" stroked="true" strokeweight=".75pt" strokecolor="#000000"/>
            <v:shape style="position:absolute;left:5639;top:5116;width:172;height:200" type="#_x0000_t75" stroked="false">
              <v:imagedata r:id="rId9" o:title=""/>
            </v:shape>
            <v:line style="position:absolute" from="3852,7895" to="3852,8162" stroked="true" strokeweight="1.5pt" strokecolor="#000000"/>
            <v:rect style="position:absolute;left:2373;top:7146;width:2959;height:749" filled="false" stroked="true" strokeweight=".75pt" strokecolor="#000000"/>
            <v:line style="position:absolute" from="3852,8911" to="3852,9251" stroked="true" strokeweight="1.5pt" strokecolor="#000000"/>
            <v:rect style="position:absolute;left:2373;top:8162;width:3288;height:749" filled="false" stroked="true" strokeweight=".75pt" strokecolor="#000000"/>
            <v:line style="position:absolute" from="7424,7895" to="7424,8162" stroked="true" strokeweight="1.5pt" strokecolor="#000000"/>
            <v:rect style="position:absolute;left:5917;top:7146;width:2958;height:749" filled="false" stroked="true" strokeweight=".75pt" strokecolor="#000000"/>
            <v:line style="position:absolute" from="7424,8911" to="7424,9364" stroked="true" strokeweight="1.5pt" strokecolor="#000000"/>
            <v:rect style="position:absolute;left:5781;top:8162;width:3628;height:749" filled="false" stroked="true" strokeweight=".75pt" strokecolor="#000000"/>
            <v:shape style="position:absolute;left:1528;top:4488;width:8844;height:5329" coordorigin="1528,4488" coordsize="8844,5329" path="m2416,4488l2340,4491,2265,4501,2192,4516,2122,4538,2054,4565,1989,4597,1927,4635,1869,4677,1814,4723,1763,4774,1717,4829,1675,4887,1637,4949,1605,5014,1578,5082,1557,5152,1541,5225,1531,5300,1528,5376,1528,8929,1531,9005,1541,9080,1557,9153,1578,9223,1605,9291,1637,9356,1675,9418,1717,9476,1763,9531,1814,9582,1869,9628,1927,9670,1989,9708,2054,9740,2122,9767,2192,9788,2265,9804,2340,9814,2416,9817,9484,9817,9560,9814,9635,9804,9708,9788,9778,9767,9846,9740,9911,9708,9973,9670,10031,9628,10086,9582,10137,9531,10183,9476,10225,9418,10263,9356,10295,9291,10322,9223,10343,9153,10359,9080,10369,9005,10372,8929,10372,5376,10369,5300,10359,5225,10343,5152,10322,5082,10295,5014,10263,4949,10225,4887,10183,4829,10137,4774,10086,4723,10031,4677,9973,4635,9911,4597,9846,4565,9778,4538,9708,4516,9635,4501,9560,4491,9484,4488,2416,4488e" filled="false" stroked="true" strokeweight="3pt" strokecolor="#000000">
              <v:path arrowok="t"/>
              <v:stroke dashstyle="longDash"/>
            </v:shape>
            <v:shape style="position:absolute;left:6206;top:9194;width:2381;height:511" coordorigin="6206,9194" coordsize="2381,511" path="m8523,9194l6270,9194,6245,9199,6225,9213,6211,9233,6206,9258,6206,9641,6211,9666,6225,9686,6245,9700,6270,9705,8523,9705,8548,9700,8568,9686,8582,9666,8587,9641,8587,9258,8582,9233,8568,9213,8548,9199,8523,9194xe" filled="true" fillcolor="#cccccc" stroked="false">
              <v:path arrowok="t"/>
              <v:fill type="solid"/>
            </v:shape>
            <v:shape style="position:absolute;left:6206;top:9194;width:2381;height:511" coordorigin="6206,9194" coordsize="2381,511" path="m6270,9194l6245,9199,6225,9213,6211,9233,6206,9258,6206,9641,6211,9666,6225,9686,6245,9700,6270,9705,8523,9705,8548,9700,8568,9686,8582,9666,8587,9641,8587,9258,8582,9233,8568,9213,8548,9199,8523,9194,6270,9194e" filled="false" stroked="true" strokeweight="3pt" strokecolor="#000000">
              <v:path arrowok="t"/>
            </v:shape>
            <v:shape style="position:absolute;left:2558;top:9194;width:2381;height:511" coordorigin="2558,9194" coordsize="2381,511" path="m4875,9194l2622,9194,2597,9199,2577,9213,2563,9233,2558,9258,2558,9641,2563,9666,2577,9686,2597,9700,2622,9705,4875,9705,4900,9700,4920,9686,4934,9666,4939,9641,4939,9258,4934,9233,4920,9213,4900,9199,4875,9194xe" filled="true" fillcolor="#cccccc" stroked="false">
              <v:path arrowok="t"/>
              <v:fill type="solid"/>
            </v:shape>
            <v:shape style="position:absolute;left:2558;top:9194;width:2381;height:511" coordorigin="2558,9194" coordsize="2381,511" path="m2622,9194l2597,9199,2577,9213,2563,9233,2558,9258,2558,9641,2563,9666,2577,9686,2597,9700,2622,9705,4875,9705,4900,9700,4920,9686,4934,9666,4939,9641,4939,9258,4934,9233,4920,9213,4900,9199,4875,9194,2622,9194e" filled="false" stroked="true" strokeweight="3pt" strokecolor="#000000">
              <v:path arrowok="t"/>
            </v:shape>
            <v:shape style="position:absolute;left:2396;top:1039;width:2956;height:749" type="#_x0000_t202" filled="false" stroked="false">
              <v:textbox inset="0,0,0,0">
                <w:txbxContent>
                  <w:p>
                    <w:pPr>
                      <w:spacing w:line="273" w:lineRule="auto" w:before="77"/>
                      <w:ind w:left="224" w:right="190" w:firstLine="172"/>
                      <w:jc w:val="left"/>
                      <w:rPr>
                        <w:sz w:val="24"/>
                      </w:rPr>
                    </w:pPr>
                    <w:r>
                      <w:rPr>
                        <w:sz w:val="24"/>
                      </w:rPr>
                      <w:t>Chargement manuel d’une palette de feuilles</w:t>
                    </w:r>
                  </w:p>
                </w:txbxContent>
              </v:textbox>
              <w10:wrap type="none"/>
            </v:shape>
            <v:shape style="position:absolute;left:2396;top:2055;width:2956;height:749" type="#_x0000_t202" filled="false" stroked="false">
              <v:textbox inset="0,0,0,0">
                <w:txbxContent>
                  <w:p>
                    <w:pPr>
                      <w:spacing w:line="273" w:lineRule="auto" w:before="76"/>
                      <w:ind w:left="745" w:right="425" w:hanging="569"/>
                      <w:jc w:val="left"/>
                      <w:rPr>
                        <w:sz w:val="24"/>
                      </w:rPr>
                    </w:pPr>
                    <w:r>
                      <w:rPr>
                        <w:sz w:val="24"/>
                      </w:rPr>
                      <w:t>Dépilage automatique des feuilles</w:t>
                    </w:r>
                  </w:p>
                </w:txbxContent>
              </v:textbox>
              <w10:wrap type="none"/>
            </v:shape>
            <v:shape style="position:absolute;left:2396;top:3040;width:3246;height:749" type="#_x0000_t202" filled="false" stroked="false">
              <v:textbox inset="0,0,0,0">
                <w:txbxContent>
                  <w:p>
                    <w:pPr>
                      <w:spacing w:line="271" w:lineRule="auto" w:before="78"/>
                      <w:ind w:left="575" w:right="277" w:hanging="334"/>
                      <w:jc w:val="left"/>
                      <w:rPr>
                        <w:sz w:val="24"/>
                      </w:rPr>
                    </w:pPr>
                    <w:r>
                      <w:rPr>
                        <w:sz w:val="24"/>
                      </w:rPr>
                      <w:t>Transport des feuilles par convoyeur à bande</w:t>
                    </w:r>
                  </w:p>
                </w:txbxContent>
              </v:textbox>
              <w10:wrap type="none"/>
            </v:shape>
            <v:shape style="position:absolute;left:2396;top:4041;width:3246;height:397" type="#_x0000_t202" filled="false" stroked="false">
              <v:textbox inset="0,0,0,0">
                <w:txbxContent>
                  <w:p>
                    <w:pPr>
                      <w:spacing w:before="78"/>
                      <w:ind w:left="196" w:right="0" w:firstLine="0"/>
                      <w:jc w:val="left"/>
                      <w:rPr>
                        <w:sz w:val="24"/>
                      </w:rPr>
                    </w:pPr>
                    <w:r>
                      <w:rPr>
                        <w:sz w:val="24"/>
                      </w:rPr>
                      <w:t>Contrôle visuel des feuilles</w:t>
                    </w:r>
                  </w:p>
                </w:txbxContent>
              </v:textbox>
              <w10:wrap type="none"/>
            </v:shape>
            <v:shape style="position:absolute;left:2396;top:6167;width:3246;height:943" type="#_x0000_t202" filled="false" stroked="false">
              <v:textbox inset="0,0,0,0">
                <w:txbxContent>
                  <w:p>
                    <w:pPr>
                      <w:spacing w:before="78"/>
                      <w:ind w:left="318" w:right="255" w:hanging="2"/>
                      <w:jc w:val="center"/>
                      <w:rPr>
                        <w:sz w:val="22"/>
                      </w:rPr>
                    </w:pPr>
                    <w:r>
                      <w:rPr>
                        <w:sz w:val="22"/>
                      </w:rPr>
                      <w:t>Transport des feuilles conformes par convoyeur à bande</w:t>
                    </w:r>
                  </w:p>
                </w:txbxContent>
              </v:textbox>
              <w10:wrap type="none"/>
            </v:shape>
            <v:shape style="position:absolute;left:2396;top:7110;width:2956;height:785" type="#_x0000_t202" filled="false" stroked="false">
              <v:textbox inset="0,0,0,0">
                <w:txbxContent>
                  <w:p>
                    <w:pPr>
                      <w:spacing w:line="273" w:lineRule="auto" w:before="112"/>
                      <w:ind w:left="263" w:right="285" w:hanging="3"/>
                      <w:jc w:val="left"/>
                      <w:rPr>
                        <w:sz w:val="24"/>
                      </w:rPr>
                    </w:pPr>
                    <w:r>
                      <w:rPr>
                        <w:sz w:val="24"/>
                      </w:rPr>
                      <w:t>Empilage automatique des feuilles conformes</w:t>
                    </w:r>
                  </w:p>
                </w:txbxContent>
              </v:textbox>
              <w10:wrap type="none"/>
            </v:shape>
            <v:shape style="position:absolute;left:2396;top:8162;width:3246;height:749" type="#_x0000_t202" filled="false" stroked="false">
              <v:textbox inset="0,0,0,0">
                <w:txbxContent>
                  <w:p>
                    <w:pPr>
                      <w:spacing w:line="276" w:lineRule="auto" w:before="80"/>
                      <w:ind w:left="220" w:right="205" w:firstLine="19"/>
                      <w:jc w:val="left"/>
                      <w:rPr>
                        <w:sz w:val="22"/>
                      </w:rPr>
                    </w:pPr>
                    <w:r>
                      <w:rPr>
                        <w:sz w:val="22"/>
                      </w:rPr>
                      <w:t>Déchargement manuel de la palette de feuilles conformes</w:t>
                    </w:r>
                  </w:p>
                </w:txbxContent>
              </v:textbox>
              <w10:wrap type="none"/>
            </v:shape>
            <v:shape style="position:absolute;left:5917;top:6163;width:2958;height:749" type="#_x0000_t202" filled="false" stroked="false">
              <v:textbox inset="0,0,0,0">
                <w:txbxContent>
                  <w:p>
                    <w:pPr>
                      <w:spacing w:line="273" w:lineRule="auto" w:before="78"/>
                      <w:ind w:left="919" w:right="165" w:hanging="735"/>
                      <w:jc w:val="left"/>
                      <w:rPr>
                        <w:sz w:val="24"/>
                      </w:rPr>
                    </w:pPr>
                    <w:r>
                      <w:rPr>
                        <w:sz w:val="24"/>
                      </w:rPr>
                      <w:t>Ejection des feuilles non conformes</w:t>
                    </w:r>
                  </w:p>
                </w:txbxContent>
              </v:textbox>
              <w10:wrap type="none"/>
            </v:shape>
            <v:shape style="position:absolute;left:5917;top:7146;width:2958;height:749" type="#_x0000_t202" filled="false" stroked="false">
              <v:textbox inset="0,0,0,0">
                <w:txbxContent>
                  <w:p>
                    <w:pPr>
                      <w:spacing w:line="273" w:lineRule="auto" w:before="76"/>
                      <w:ind w:left="686" w:right="325" w:hanging="341"/>
                      <w:jc w:val="left"/>
                      <w:rPr>
                        <w:sz w:val="24"/>
                      </w:rPr>
                    </w:pPr>
                    <w:r>
                      <w:rPr>
                        <w:sz w:val="24"/>
                      </w:rPr>
                      <w:t>Empilage des feuilles non conformes</w:t>
                    </w:r>
                  </w:p>
                </w:txbxContent>
              </v:textbox>
              <w10:wrap type="none"/>
            </v:shape>
            <v:shape style="position:absolute;left:5781;top:8162;width:3628;height:749" type="#_x0000_t202" filled="false" stroked="false">
              <v:textbox inset="0,0,0,0">
                <w:txbxContent>
                  <w:p>
                    <w:pPr>
                      <w:spacing w:line="276" w:lineRule="auto" w:before="80"/>
                      <w:ind w:left="200" w:right="179" w:firstLine="230"/>
                      <w:jc w:val="left"/>
                      <w:rPr>
                        <w:sz w:val="22"/>
                      </w:rPr>
                    </w:pPr>
                    <w:r>
                      <w:rPr>
                        <w:sz w:val="22"/>
                      </w:rPr>
                      <w:t>Déchargement manuel de la palette de feuilles non conformes</w:t>
                    </w:r>
                  </w:p>
                </w:txbxContent>
              </v:textbox>
              <w10:wrap type="none"/>
            </v:shape>
            <v:shape style="position:absolute;left:2931;top:439;width:2148;height:240" type="#_x0000_t202" filled="false" stroked="false">
              <v:textbox inset="0,0,0,0">
                <w:txbxContent>
                  <w:p>
                    <w:pPr>
                      <w:spacing w:line="240" w:lineRule="exact" w:before="0"/>
                      <w:ind w:left="0" w:right="-15" w:firstLine="0"/>
                      <w:jc w:val="left"/>
                      <w:rPr>
                        <w:sz w:val="24"/>
                      </w:rPr>
                    </w:pPr>
                    <w:r>
                      <w:rPr>
                        <w:sz w:val="24"/>
                      </w:rPr>
                      <w:t>Début de</w:t>
                    </w:r>
                    <w:r>
                      <w:rPr>
                        <w:spacing w:val="-6"/>
                        <w:sz w:val="24"/>
                      </w:rPr>
                      <w:t> </w:t>
                    </w:r>
                    <w:r>
                      <w:rPr>
                        <w:sz w:val="24"/>
                      </w:rPr>
                      <w:t>l’opération</w:t>
                    </w:r>
                  </w:p>
                </w:txbxContent>
              </v:textbox>
              <w10:wrap type="none"/>
            </v:shape>
            <v:shape style="position:absolute;left:7823;top:4574;width:1923;height:240" type="#_x0000_t202" filled="false" stroked="false">
              <v:textbox inset="0,0,0,0">
                <w:txbxContent>
                  <w:p>
                    <w:pPr>
                      <w:spacing w:line="240" w:lineRule="exact" w:before="0"/>
                      <w:ind w:left="0" w:right="-19" w:firstLine="0"/>
                      <w:jc w:val="left"/>
                      <w:rPr>
                        <w:sz w:val="24"/>
                      </w:rPr>
                    </w:pPr>
                    <w:r>
                      <w:rPr>
                        <w:sz w:val="24"/>
                      </w:rPr>
                      <w:t>Zone automatisée</w:t>
                    </w:r>
                  </w:p>
                </w:txbxContent>
              </v:textbox>
              <w10:wrap type="none"/>
            </v:shape>
            <v:shape style="position:absolute;left:2657;top:5111;width:2556;height:200" type="#_x0000_t202" filled="false" stroked="false">
              <v:textbox inset="0,0,0,0">
                <w:txbxContent>
                  <w:p>
                    <w:pPr>
                      <w:spacing w:line="199" w:lineRule="exact" w:before="0"/>
                      <w:ind w:left="0" w:right="-10" w:firstLine="0"/>
                      <w:jc w:val="left"/>
                      <w:rPr>
                        <w:sz w:val="20"/>
                      </w:rPr>
                    </w:pPr>
                    <w:r>
                      <w:rPr>
                        <w:sz w:val="20"/>
                      </w:rPr>
                      <w:t>La feuille est-elle conforme</w:t>
                    </w:r>
                    <w:r>
                      <w:rPr>
                        <w:spacing w:val="-11"/>
                        <w:sz w:val="20"/>
                      </w:rPr>
                      <w:t> </w:t>
                    </w:r>
                    <w:r>
                      <w:rPr>
                        <w:sz w:val="20"/>
                      </w:rPr>
                      <w:t>?</w:t>
                    </w:r>
                  </w:p>
                </w:txbxContent>
              </v:textbox>
              <w10:wrap type="none"/>
            </v:shape>
            <v:shape style="position:absolute;left:5924;top:4975;width:404;height:240" type="#_x0000_t202" filled="false" stroked="false">
              <v:textbox inset="0,0,0,0">
                <w:txbxContent>
                  <w:p>
                    <w:pPr>
                      <w:spacing w:line="240" w:lineRule="exact" w:before="0"/>
                      <w:ind w:left="0" w:right="-17" w:firstLine="0"/>
                      <w:jc w:val="left"/>
                      <w:rPr>
                        <w:sz w:val="24"/>
                      </w:rPr>
                    </w:pPr>
                    <w:r>
                      <w:rPr>
                        <w:sz w:val="24"/>
                      </w:rPr>
                      <w:t>non</w:t>
                    </w:r>
                  </w:p>
                </w:txbxContent>
              </v:textbox>
              <w10:wrap type="none"/>
            </v:shape>
            <v:shape style="position:absolute;left:4026;top:5765;width:323;height:240" type="#_x0000_t202" filled="false" stroked="false">
              <v:textbox inset="0,0,0,0">
                <w:txbxContent>
                  <w:p>
                    <w:pPr>
                      <w:spacing w:line="240" w:lineRule="exact" w:before="0"/>
                      <w:ind w:left="0" w:right="-18" w:firstLine="0"/>
                      <w:jc w:val="left"/>
                      <w:rPr>
                        <w:sz w:val="24"/>
                      </w:rPr>
                    </w:pPr>
                    <w:r>
                      <w:rPr>
                        <w:sz w:val="24"/>
                      </w:rPr>
                      <w:t>oui</w:t>
                    </w:r>
                  </w:p>
                </w:txbxContent>
              </v:textbox>
              <w10:wrap type="none"/>
            </v:shape>
            <v:shape style="position:absolute;left:2931;top:9368;width:1843;height:240" type="#_x0000_t202" filled="false" stroked="false">
              <v:textbox inset="0,0,0,0">
                <w:txbxContent>
                  <w:p>
                    <w:pPr>
                      <w:spacing w:line="240" w:lineRule="exact" w:before="0"/>
                      <w:ind w:left="0" w:right="-19" w:firstLine="0"/>
                      <w:jc w:val="left"/>
                      <w:rPr>
                        <w:sz w:val="24"/>
                      </w:rPr>
                    </w:pPr>
                    <w:r>
                      <w:rPr>
                        <w:sz w:val="24"/>
                      </w:rPr>
                      <w:t>Fin de l’opération</w:t>
                    </w:r>
                  </w:p>
                </w:txbxContent>
              </v:textbox>
              <w10:wrap type="none"/>
            </v:shape>
            <v:shape style="position:absolute;left:6476;top:9387;width:1842;height:240" type="#_x0000_t202" filled="false" stroked="false">
              <v:textbox inset="0,0,0,0">
                <w:txbxContent>
                  <w:p>
                    <w:pPr>
                      <w:spacing w:line="240" w:lineRule="exact" w:before="0"/>
                      <w:ind w:left="0" w:right="-20" w:firstLine="0"/>
                      <w:jc w:val="left"/>
                      <w:rPr>
                        <w:sz w:val="24"/>
                      </w:rPr>
                    </w:pPr>
                    <w:r>
                      <w:rPr>
                        <w:sz w:val="24"/>
                      </w:rPr>
                      <w:t>Fin de l’opération</w:t>
                    </w:r>
                  </w:p>
                </w:txbxContent>
              </v:textbox>
              <w10:wrap type="none"/>
            </v:shape>
            <w10:wrap type="topAndBottom"/>
          </v:group>
        </w:pict>
      </w:r>
    </w:p>
    <w:p>
      <w:pPr>
        <w:pStyle w:val="BodyText"/>
        <w:spacing w:before="2" w:after="1"/>
        <w:rPr>
          <w:sz w:val="23"/>
        </w:rPr>
      </w:pPr>
    </w:p>
    <w:tbl>
      <w:tblPr>
        <w:tblW w:w="0" w:type="auto"/>
        <w:jc w:val="left"/>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956"/>
        <w:gridCol w:w="1558"/>
        <w:gridCol w:w="1702"/>
        <w:gridCol w:w="1402"/>
      </w:tblGrid>
      <w:tr>
        <w:trPr>
          <w:trHeight w:val="295" w:hRule="exact"/>
        </w:trPr>
        <w:tc>
          <w:tcPr>
            <w:tcW w:w="5956" w:type="dxa"/>
            <w:tcBorders>
              <w:right w:val="single" w:sz="6" w:space="0" w:color="000000"/>
            </w:tcBorders>
          </w:tcPr>
          <w:p>
            <w:pPr>
              <w:pStyle w:val="TableParagraph"/>
              <w:rPr>
                <w:sz w:val="24"/>
              </w:rPr>
            </w:pPr>
            <w:r>
              <w:rPr>
                <w:sz w:val="24"/>
              </w:rPr>
              <w:t>BTS Assistance Technique d’Ingénieur</w:t>
            </w:r>
          </w:p>
        </w:tc>
        <w:tc>
          <w:tcPr>
            <w:tcW w:w="1558" w:type="dxa"/>
            <w:tcBorders>
              <w:left w:val="single" w:sz="6" w:space="0" w:color="000000"/>
            </w:tcBorders>
          </w:tcPr>
          <w:p>
            <w:pPr>
              <w:pStyle w:val="TableParagraph"/>
              <w:ind w:left="62"/>
              <w:rPr>
                <w:sz w:val="24"/>
              </w:rPr>
            </w:pPr>
            <w:r>
              <w:rPr>
                <w:sz w:val="24"/>
              </w:rPr>
              <w:t>Code :</w:t>
            </w:r>
          </w:p>
        </w:tc>
        <w:tc>
          <w:tcPr>
            <w:tcW w:w="1702" w:type="dxa"/>
          </w:tcPr>
          <w:p>
            <w:pPr>
              <w:pStyle w:val="TableParagraph"/>
              <w:rPr>
                <w:sz w:val="24"/>
              </w:rPr>
            </w:pPr>
            <w:r>
              <w:rPr>
                <w:sz w:val="24"/>
              </w:rPr>
              <w:t>Session 2015</w:t>
            </w:r>
          </w:p>
        </w:tc>
        <w:tc>
          <w:tcPr>
            <w:tcW w:w="1402" w:type="dxa"/>
          </w:tcPr>
          <w:p>
            <w:pPr>
              <w:pStyle w:val="TableParagraph"/>
              <w:rPr>
                <w:sz w:val="24"/>
              </w:rPr>
            </w:pPr>
            <w:r>
              <w:rPr>
                <w:sz w:val="24"/>
              </w:rPr>
              <w:t>SUJET</w:t>
            </w:r>
          </w:p>
        </w:tc>
      </w:tr>
      <w:tr>
        <w:trPr>
          <w:trHeight w:val="298" w:hRule="exact"/>
        </w:trPr>
        <w:tc>
          <w:tcPr>
            <w:tcW w:w="5956" w:type="dxa"/>
            <w:tcBorders>
              <w:right w:val="single" w:sz="6" w:space="0" w:color="000000"/>
            </w:tcBorders>
          </w:tcPr>
          <w:p>
            <w:pPr>
              <w:pStyle w:val="TableParagraph"/>
              <w:spacing w:line="274" w:lineRule="exact"/>
              <w:rPr>
                <w:sz w:val="24"/>
              </w:rPr>
            </w:pPr>
            <w:r>
              <w:rPr>
                <w:sz w:val="24"/>
              </w:rPr>
              <w:t>EPREUVE U41</w:t>
            </w:r>
          </w:p>
        </w:tc>
        <w:tc>
          <w:tcPr>
            <w:tcW w:w="1558" w:type="dxa"/>
            <w:tcBorders>
              <w:left w:val="single" w:sz="6" w:space="0" w:color="000000"/>
            </w:tcBorders>
          </w:tcPr>
          <w:p>
            <w:pPr>
              <w:pStyle w:val="TableParagraph"/>
              <w:spacing w:line="274" w:lineRule="exact"/>
              <w:ind w:left="62"/>
              <w:rPr>
                <w:sz w:val="24"/>
              </w:rPr>
            </w:pPr>
            <w:r>
              <w:rPr>
                <w:sz w:val="24"/>
              </w:rPr>
              <w:t>Durée : 3h00</w:t>
            </w:r>
          </w:p>
        </w:tc>
        <w:tc>
          <w:tcPr>
            <w:tcW w:w="1702" w:type="dxa"/>
          </w:tcPr>
          <w:p>
            <w:pPr>
              <w:pStyle w:val="TableParagraph"/>
              <w:spacing w:line="274" w:lineRule="exact"/>
              <w:rPr>
                <w:sz w:val="24"/>
              </w:rPr>
            </w:pPr>
            <w:r>
              <w:rPr>
                <w:sz w:val="24"/>
              </w:rPr>
              <w:t>Coefficient : 3</w:t>
            </w:r>
          </w:p>
        </w:tc>
        <w:tc>
          <w:tcPr>
            <w:tcW w:w="1402" w:type="dxa"/>
          </w:tcPr>
          <w:p>
            <w:pPr>
              <w:pStyle w:val="TableParagraph"/>
              <w:spacing w:line="274" w:lineRule="exact"/>
              <w:rPr>
                <w:sz w:val="24"/>
              </w:rPr>
            </w:pPr>
            <w:r>
              <w:rPr>
                <w:sz w:val="24"/>
              </w:rPr>
              <w:t>DP 3/4</w:t>
            </w:r>
          </w:p>
        </w:tc>
      </w:tr>
    </w:tbl>
    <w:p>
      <w:pPr>
        <w:spacing w:after="0" w:line="274" w:lineRule="exact"/>
        <w:rPr>
          <w:sz w:val="24"/>
        </w:rPr>
        <w:sectPr>
          <w:pgSz w:w="11910" w:h="16840"/>
          <w:pgMar w:top="740" w:bottom="280" w:left="280" w:right="480"/>
        </w:sectPr>
      </w:pPr>
    </w:p>
    <w:p>
      <w:pPr>
        <w:pStyle w:val="Heading2"/>
        <w:rPr>
          <w:u w:val="none"/>
        </w:rPr>
      </w:pPr>
      <w:r>
        <w:rPr/>
        <w:pict>
          <v:shape style="position:absolute;margin-left:46.700001pt;margin-top:589.149963pt;width:34.85pt;height:83.2pt;mso-position-horizontal-relative:page;mso-position-vertical-relative:page;z-index:2632" type="#_x0000_t202" filled="false" stroked="true" strokeweight="2.25pt" strokecolor="#000000">
            <v:textbox inset="0,0,0,0" style="layout-flow:vertical;mso-layout-flow-alt:bottom-to-top">
              <w:txbxContent>
                <w:p>
                  <w:pPr>
                    <w:spacing w:before="148"/>
                    <w:ind w:left="88" w:right="-851" w:firstLine="0"/>
                    <w:jc w:val="left"/>
                    <w:rPr>
                      <w:b/>
                      <w:sz w:val="36"/>
                    </w:rPr>
                  </w:pPr>
                  <w:r>
                    <w:rPr>
                      <w:b/>
                      <w:w w:val="99"/>
                      <w:sz w:val="36"/>
                    </w:rPr>
                    <w:t>D</w:t>
                  </w:r>
                  <w:r>
                    <w:rPr>
                      <w:b/>
                      <w:spacing w:val="-2"/>
                      <w:w w:val="99"/>
                      <w:sz w:val="36"/>
                    </w:rPr>
                    <w:t>é</w:t>
                  </w:r>
                  <w:r>
                    <w:rPr>
                      <w:b/>
                      <w:sz w:val="36"/>
                    </w:rPr>
                    <w:t>p</w:t>
                  </w:r>
                  <w:r>
                    <w:rPr>
                      <w:b/>
                      <w:spacing w:val="1"/>
                      <w:sz w:val="36"/>
                    </w:rPr>
                    <w:t>i</w:t>
                  </w:r>
                  <w:r>
                    <w:rPr>
                      <w:b/>
                      <w:w w:val="99"/>
                      <w:sz w:val="36"/>
                    </w:rPr>
                    <w:t>leur</w:t>
                  </w:r>
                </w:p>
              </w:txbxContent>
            </v:textbox>
            <w10:wrap type="none"/>
          </v:shape>
        </w:pict>
      </w:r>
      <w:r>
        <w:rPr>
          <w:u w:val="none"/>
        </w:rPr>
        <w:t>5    </w:t>
      </w:r>
      <w:r>
        <w:rPr>
          <w:u w:val="thick"/>
        </w:rPr>
        <w:t>Description du mécanisme :</w:t>
      </w:r>
    </w:p>
    <w:p>
      <w:pPr>
        <w:pStyle w:val="BodyText"/>
        <w:spacing w:before="121"/>
        <w:ind w:left="119"/>
        <w:jc w:val="both"/>
      </w:pPr>
      <w:r>
        <w:rPr/>
        <w:t>La ligne de fabrication est constituée de 4 zones :</w:t>
      </w:r>
    </w:p>
    <w:p>
      <w:pPr>
        <w:pStyle w:val="ListParagraph"/>
        <w:numPr>
          <w:ilvl w:val="0"/>
          <w:numId w:val="2"/>
        </w:numPr>
        <w:tabs>
          <w:tab w:pos="827" w:val="left" w:leader="none"/>
          <w:tab w:pos="828" w:val="left" w:leader="none"/>
        </w:tabs>
        <w:spacing w:line="292" w:lineRule="exact" w:before="1" w:after="0"/>
        <w:ind w:left="827" w:right="0" w:hanging="348"/>
        <w:jc w:val="left"/>
        <w:rPr>
          <w:sz w:val="24"/>
        </w:rPr>
      </w:pPr>
      <w:r>
        <w:rPr>
          <w:sz w:val="24"/>
        </w:rPr>
        <w:t>Le dépileur permettant de fournir à la ligne des feuilles de</w:t>
      </w:r>
      <w:r>
        <w:rPr>
          <w:spacing w:val="51"/>
          <w:sz w:val="24"/>
        </w:rPr>
        <w:t> </w:t>
      </w:r>
      <w:r>
        <w:rPr>
          <w:sz w:val="24"/>
        </w:rPr>
        <w:t>tôle.</w:t>
      </w:r>
    </w:p>
    <w:p>
      <w:pPr>
        <w:pStyle w:val="ListParagraph"/>
        <w:numPr>
          <w:ilvl w:val="0"/>
          <w:numId w:val="2"/>
        </w:numPr>
        <w:tabs>
          <w:tab w:pos="827" w:val="left" w:leader="none"/>
          <w:tab w:pos="828" w:val="left" w:leader="none"/>
        </w:tabs>
        <w:spacing w:line="292" w:lineRule="exact" w:before="0" w:after="0"/>
        <w:ind w:left="827" w:right="0" w:hanging="348"/>
        <w:jc w:val="left"/>
        <w:rPr>
          <w:sz w:val="24"/>
        </w:rPr>
      </w:pPr>
      <w:r>
        <w:rPr>
          <w:sz w:val="24"/>
        </w:rPr>
        <w:t>La zone de contrôle où l’opérateur travaille sur la</w:t>
      </w:r>
      <w:r>
        <w:rPr>
          <w:spacing w:val="-16"/>
          <w:sz w:val="24"/>
        </w:rPr>
        <w:t> </w:t>
      </w:r>
      <w:r>
        <w:rPr>
          <w:sz w:val="24"/>
        </w:rPr>
        <w:t>conformité.</w:t>
      </w:r>
    </w:p>
    <w:p>
      <w:pPr>
        <w:pStyle w:val="ListParagraph"/>
        <w:numPr>
          <w:ilvl w:val="0"/>
          <w:numId w:val="2"/>
        </w:numPr>
        <w:tabs>
          <w:tab w:pos="827" w:val="left" w:leader="none"/>
          <w:tab w:pos="828" w:val="left" w:leader="none"/>
        </w:tabs>
        <w:spacing w:line="293" w:lineRule="exact" w:before="0" w:after="0"/>
        <w:ind w:left="827" w:right="0" w:hanging="348"/>
        <w:jc w:val="left"/>
        <w:rPr>
          <w:sz w:val="24"/>
        </w:rPr>
      </w:pPr>
      <w:r>
        <w:rPr>
          <w:sz w:val="24"/>
        </w:rPr>
        <w:t>Le tri automatique permettant l’aiguillage des feuilles conformes ou</w:t>
      </w:r>
      <w:r>
        <w:rPr>
          <w:spacing w:val="-23"/>
          <w:sz w:val="24"/>
        </w:rPr>
        <w:t> </w:t>
      </w:r>
      <w:r>
        <w:rPr>
          <w:sz w:val="24"/>
        </w:rPr>
        <w:t>pas.</w:t>
      </w:r>
    </w:p>
    <w:p>
      <w:pPr>
        <w:pStyle w:val="ListParagraph"/>
        <w:numPr>
          <w:ilvl w:val="0"/>
          <w:numId w:val="2"/>
        </w:numPr>
        <w:tabs>
          <w:tab w:pos="827" w:val="left" w:leader="none"/>
          <w:tab w:pos="828" w:val="left" w:leader="none"/>
        </w:tabs>
        <w:spacing w:line="293" w:lineRule="exact" w:before="0" w:after="0"/>
        <w:ind w:left="827" w:right="0" w:hanging="348"/>
        <w:jc w:val="left"/>
        <w:rPr>
          <w:sz w:val="24"/>
        </w:rPr>
      </w:pPr>
      <w:r>
        <w:rPr>
          <w:sz w:val="24"/>
        </w:rPr>
        <w:t>L’empileur stockant verticalement les pièces</w:t>
      </w:r>
      <w:r>
        <w:rPr>
          <w:spacing w:val="-16"/>
          <w:sz w:val="24"/>
        </w:rPr>
        <w:t> </w:t>
      </w:r>
      <w:r>
        <w:rPr>
          <w:sz w:val="24"/>
        </w:rPr>
        <w:t>bonnes.</w:t>
      </w:r>
    </w:p>
    <w:p>
      <w:pPr>
        <w:pStyle w:val="BodyText"/>
        <w:spacing w:before="3"/>
        <w:rPr>
          <w:sz w:val="27"/>
        </w:rPr>
      </w:pPr>
      <w:r>
        <w:rPr/>
        <w:pict>
          <v:group style="position:absolute;margin-left:80.199997pt;margin-top:17.62331pt;width:415.5pt;height:250.1pt;mso-position-horizontal-relative:page;mso-position-vertical-relative:paragraph;z-index:2416;mso-wrap-distance-left:0;mso-wrap-distance-right:0" coordorigin="1604,352" coordsize="8310,5002">
            <v:shape style="position:absolute;left:1788;top:927;width:8126;height:4427" type="#_x0000_t75" stroked="false">
              <v:imagedata r:id="rId10" o:title=""/>
            </v:shape>
            <v:shape style="position:absolute;left:2259;top:2409;width:1206;height:1348" coordorigin="2259,2409" coordsize="1206,1348" path="m3373,3678l3339,3708,3464,3757,3446,3693,3386,3693,3373,3678xm3395,3658l3373,3678,3386,3693,3409,3673,3395,3658xm3429,3628l3395,3658,3409,3673,3386,3693,3446,3693,3429,3628xm2281,2409l2259,2429,3373,3678,3395,3658,2281,2409xe" filled="true" fillcolor="#000000" stroked="false">
              <v:path arrowok="t"/>
              <v:fill type="solid"/>
            </v:shape>
            <v:rect style="position:absolute;left:1624;top:2025;width:1442;height:510" filled="true" fillcolor="#ffffff" stroked="false">
              <v:fill type="solid"/>
            </v:rect>
            <v:shape style="position:absolute;left:3751;top:1898;width:1405;height:1624" coordorigin="3751,1898" coordsize="1405,1624" path="m5065,3440l5031,3470,5155,3521,5138,3455,5078,3455,5065,3440xm5088,3421l5065,3440,5078,3455,5101,3436,5088,3421xm5122,3391l5088,3421,5101,3436,5078,3455,5138,3455,5122,3391xm3773,1898l3751,1917,5065,3440,5088,3421,3773,1898xe" filled="true" fillcolor="#000000" stroked="false">
              <v:path arrowok="t"/>
              <v:fill type="solid"/>
            </v:shape>
            <v:rect style="position:absolute;left:3066;top:1474;width:1643;height:424" filled="true" fillcolor="#ffffff" stroked="false">
              <v:fill type="solid"/>
            </v:rect>
            <v:shape style="position:absolute;left:5640;top:1229;width:1106;height:1427" coordorigin="5640,1229" coordsize="1106,1427" path="m6661,2570l6625,2597,6746,2655,6732,2585,6673,2585,6661,2570xm6685,2551l6661,2570,6673,2585,6697,2567,6685,2551xm6720,2524l6685,2551,6697,2567,6673,2585,6732,2585,6720,2524xm5664,1229l5640,1248,6661,2570,6685,2551,5664,1229xe" filled="true" fillcolor="#000000" stroked="false">
              <v:path arrowok="t"/>
              <v:fill type="solid"/>
            </v:shape>
            <v:rect style="position:absolute;left:4757;top:923;width:2154;height:454" filled="true" fillcolor="#ffffff" stroked="false">
              <v:fill type="solid"/>
            </v:rect>
            <v:shape style="position:absolute;left:8238;top:717;width:1056;height:1231" coordorigin="8238,717" coordsize="1056,1231" path="m8270,1817l8238,1947,8362,1895,8345,1881,8314,1881,8292,1862,8305,1846,8270,1817xm8305,1846l8292,1862,8314,1881,8327,1866,8305,1846xm8327,1866l8314,1881,8345,1881,8327,1866xm9271,717l8305,1846,8327,1866,9293,736,9271,717xe" filled="true" fillcolor="#000000" stroked="false">
              <v:path arrowok="t"/>
              <v:fill type="solid"/>
            </v:shape>
            <v:rect style="position:absolute;left:7939;top:372;width:1548;height:454" filled="true" fillcolor="#ffffff" stroked="false">
              <v:fill type="solid"/>
            </v:rect>
            <v:shape style="position:absolute;left:7939;top:372;width:1548;height:454" type="#_x0000_t202" filled="false" stroked="true" strokeweight="2pt" strokecolor="#000000">
              <v:textbox inset="0,0,0,0">
                <w:txbxContent>
                  <w:p>
                    <w:pPr>
                      <w:spacing w:before="69"/>
                      <w:ind w:left="238" w:right="0" w:firstLine="0"/>
                      <w:jc w:val="left"/>
                      <w:rPr>
                        <w:b/>
                        <w:sz w:val="24"/>
                      </w:rPr>
                    </w:pPr>
                    <w:r>
                      <w:rPr>
                        <w:b/>
                        <w:sz w:val="24"/>
                      </w:rPr>
                      <w:t>Empileur</w:t>
                    </w:r>
                  </w:p>
                </w:txbxContent>
              </v:textbox>
              <w10:wrap type="none"/>
            </v:shape>
            <v:shape style="position:absolute;left:4757;top:923;width:2154;height:454" type="#_x0000_t202" filled="false" stroked="true" strokeweight="2pt" strokecolor="#000000">
              <v:textbox inset="0,0,0,0">
                <w:txbxContent>
                  <w:p>
                    <w:pPr>
                      <w:spacing w:before="67"/>
                      <w:ind w:left="151" w:right="0" w:firstLine="0"/>
                      <w:jc w:val="left"/>
                      <w:rPr>
                        <w:b/>
                        <w:sz w:val="24"/>
                      </w:rPr>
                    </w:pPr>
                    <w:r>
                      <w:rPr>
                        <w:b/>
                        <w:sz w:val="24"/>
                      </w:rPr>
                      <w:t>Tri automatique</w:t>
                    </w:r>
                  </w:p>
                </w:txbxContent>
              </v:textbox>
              <w10:wrap type="none"/>
            </v:shape>
            <v:shape style="position:absolute;left:3066;top:1474;width:1643;height:424" type="#_x0000_t202" filled="false" stroked="true" strokeweight="2pt" strokecolor="#000000">
              <v:textbox inset="0,0,0,0">
                <w:txbxContent>
                  <w:p>
                    <w:pPr>
                      <w:spacing w:before="68"/>
                      <w:ind w:left="307" w:right="0" w:firstLine="0"/>
                      <w:jc w:val="left"/>
                      <w:rPr>
                        <w:b/>
                        <w:sz w:val="24"/>
                      </w:rPr>
                    </w:pPr>
                    <w:r>
                      <w:rPr>
                        <w:b/>
                        <w:sz w:val="24"/>
                      </w:rPr>
                      <w:t>Contrôle</w:t>
                    </w:r>
                  </w:p>
                </w:txbxContent>
              </v:textbox>
              <w10:wrap type="none"/>
            </v:shape>
            <v:shape style="position:absolute;left:1624;top:2025;width:1442;height:510" type="#_x0000_t202" filled="false" stroked="true" strokeweight="2pt" strokecolor="#000000">
              <v:textbox inset="0,0,0,0">
                <w:txbxContent>
                  <w:p>
                    <w:pPr>
                      <w:spacing w:before="77"/>
                      <w:ind w:left="259" w:right="0" w:firstLine="0"/>
                      <w:jc w:val="left"/>
                      <w:rPr>
                        <w:b/>
                        <w:sz w:val="22"/>
                      </w:rPr>
                    </w:pPr>
                    <w:r>
                      <w:rPr>
                        <w:b/>
                        <w:sz w:val="22"/>
                      </w:rPr>
                      <w:t>Dépileur</w:t>
                    </w:r>
                  </w:p>
                </w:txbxContent>
              </v:textbox>
              <w10:wrap type="none"/>
            </v:shape>
            <w10:wrap type="topAndBottom"/>
          </v:group>
        </w:pict>
      </w:r>
    </w:p>
    <w:p>
      <w:pPr>
        <w:pStyle w:val="BodyText"/>
        <w:spacing w:before="2"/>
        <w:rPr>
          <w:sz w:val="21"/>
        </w:rPr>
      </w:pPr>
    </w:p>
    <w:p>
      <w:pPr>
        <w:pStyle w:val="BodyText"/>
        <w:ind w:left="119" w:right="195"/>
        <w:jc w:val="both"/>
      </w:pPr>
      <w:r>
        <w:rPr/>
        <w:pict>
          <v:group style="position:absolute;margin-left:68.400002pt;margin-top:84.015862pt;width:441.5pt;height:258.6500pt;mso-position-horizontal-relative:page;mso-position-vertical-relative:paragraph;z-index:2584" coordorigin="1368,1680" coordsize="8830,5173">
            <v:shape style="position:absolute;left:3040;top:2637;width:6480;height:4216" type="#_x0000_t75" stroked="false">
              <v:imagedata r:id="rId11" o:title=""/>
            </v:shape>
            <v:rect style="position:absolute;left:7048;top:2526;width:1283;height:396" filled="true" fillcolor="#ffffff" stroked="false">
              <v:fill type="solid"/>
            </v:rect>
            <v:shape style="position:absolute;left:7317;top:2726;width:1487;height:473" coordorigin="7317,2726" coordsize="1487,473" path="m8407,2726l8421,2837,7317,2976,7345,3198,8449,3058,8604,3058,8803,2901,8407,2726xm8604,3058l8449,3058,8463,3169,8604,3058xe" filled="true" fillcolor="#746f6f" stroked="false">
              <v:path arrowok="t"/>
              <v:fill type="solid"/>
            </v:shape>
            <v:shape style="position:absolute;left:7317;top:2726;width:1487;height:473" coordorigin="7317,2726" coordsize="1487,473" path="m8407,2726l8421,2837,7317,2976,7345,3198,8449,3058,8463,3169,8803,2901,8407,2726xe" filled="false" stroked="true" strokeweight=".75pt" strokecolor="#000000">
              <v:path arrowok="t"/>
            </v:shape>
            <v:shape style="position:absolute;left:6081;top:4128;width:890;height:927" coordorigin="6081,4128" coordsize="890,927" path="m6219,4128l6081,4259,6696,4905,6627,4971,6970,5054,6916,4773,6834,4773,6219,4128xm6903,4707l6834,4773,6916,4773,6903,4707xe" filled="true" fillcolor="#746f6f" stroked="false">
              <v:path arrowok="t"/>
              <v:fill type="solid"/>
            </v:shape>
            <v:shape style="position:absolute;left:6081;top:4128;width:890;height:927" coordorigin="6081,4128" coordsize="890,927" path="m6903,4707l6834,4773,6219,4128,6081,4259,6696,4905,6627,4971,6970,5054,6903,4707xe" filled="false" stroked="true" strokeweight=".75pt" strokecolor="#000000">
              <v:path arrowok="t"/>
            </v:shape>
            <v:shape style="position:absolute;left:4765;top:2581;width:2092;height:1776" coordorigin="4765,2581" coordsize="2092,1776" path="m5811,2581l5729,2584,5649,2592,5571,2605,5495,2622,5422,2645,5351,2672,5283,2703,5218,2738,5157,2776,5099,2819,5045,2865,4995,2914,4949,2966,4908,3021,4871,3079,4840,3139,4813,3201,4793,3266,4777,3332,4768,3400,4765,3469,4768,3539,4777,3607,4793,3673,4813,3737,4840,3800,4871,3860,4908,3917,4949,3973,4995,4025,5045,4074,5099,4120,5157,4162,5218,4201,5283,4236,5351,4267,5422,4294,5495,4316,5571,4334,5649,4347,5729,4355,5811,4357,5893,4355,5973,4347,6051,4334,6127,4316,6200,4294,6271,4267,6339,4236,6404,4201,6465,4162,6523,4120,6577,4074,6627,4025,6673,3973,6714,3917,6751,3860,6782,3800,6809,3737,6829,3673,6845,3607,6854,3539,6857,3469,6854,3400,6845,3332,6829,3266,6809,3201,6782,3139,6751,3079,6714,3021,6673,2966,6627,2914,6577,2865,6523,2819,6465,2776,6404,2738,6339,2703,6271,2672,6200,2645,6127,2622,6051,2605,5973,2592,5893,2584,5811,2581xe" filled="false" stroked="true" strokeweight="2.25pt" strokecolor="#5f5f5f">
              <v:path arrowok="t"/>
              <v:stroke dashstyle="longDash"/>
            </v:shape>
            <v:shape style="position:absolute;left:1627;top:3524;width:2092;height:1221" type="#_x0000_t75" stroked="false">
              <v:imagedata r:id="rId12" o:title=""/>
            </v:shape>
            <v:shape style="position:absolute;left:9187;top:2138;width:988;height:2607" coordorigin="9187,2138" coordsize="988,2607" path="m9568,4301l9187,4301,9187,4745,9568,4745,9568,4301m10175,2138l9425,2138,9425,3358,9330,3358,9330,3802,9425,3802,9425,3968,10175,3968,10175,2138e" filled="true" fillcolor="#ffffff" stroked="false">
              <v:path arrowok="t"/>
              <v:fill type="solid"/>
            </v:shape>
            <v:rect style="position:absolute;left:9425;top:2138;width:750;height:1830" filled="false" stroked="true" strokeweight="2.25pt" strokecolor="#000000"/>
            <v:shape style="position:absolute;left:1770;top:2359;width:998;height:1665" type="#_x0000_t75" stroked="false">
              <v:imagedata r:id="rId13" o:title=""/>
            </v:shape>
            <v:rect style="position:absolute;left:2408;top:4578;width:2548;height:555" filled="true" fillcolor="#ffffff" stroked="false">
              <v:fill type="solid"/>
            </v:rect>
            <v:line style="position:absolute" from="2635,4967" to="4813,4967" stroked="true" strokeweight="2.25pt" strokecolor="#000000"/>
            <v:shape style="position:absolute;left:4802;top:4190;width:396;height:789" coordorigin="4802,4190" coordsize="396,789" path="m5135,4294l4804,4963,4802,4968,4804,4974,4814,4979,4820,4977,4822,4972,5153,4302,5135,4294xm5197,4269l5152,4269,5157,4271,5162,4274,5164,4280,5162,4284,5153,4302,5198,4325,5197,4269xm5152,4269l5146,4271,5144,4276,5135,4294,5153,4302,5162,4284,5164,4280,5162,4274,5157,4271,5152,4269xm5197,4190l5090,4271,5135,4294,5144,4276,5146,4271,5152,4269,5197,4269,5197,4190xe" filled="true" fillcolor="#000000" stroked="false">
              <v:path arrowok="t"/>
              <v:fill type="solid"/>
            </v:shape>
            <v:shape style="position:absolute;left:2346;top:3798;width:1724;height:322" coordorigin="2346,3798" coordsize="1724,322" path="m2346,4065l2355,4120,4070,3852,4061,3798,2346,4065e" filled="false" stroked="true" strokeweight="1.5pt" strokecolor="#000000">
              <v:path arrowok="t"/>
            </v:shape>
            <v:shape style="position:absolute;left:2865;top:3460;width:1143;height:357" coordorigin="2865,3460" coordsize="1143,357" path="m3704,3460l3714,3543,2865,3650,2886,3817,3735,3709,3853,3709,4007,3590,3704,3460xm3853,3709l3735,3709,3745,3792,3853,3709xe" filled="true" fillcolor="#ffffff" stroked="false">
              <v:path arrowok="t"/>
              <v:fill type="solid"/>
            </v:shape>
            <v:shape style="position:absolute;left:2865;top:3460;width:1143;height:357" coordorigin="2865,3460" coordsize="1143,357" path="m3704,3460l3714,3543,2865,3650,2886,3817,3735,3709,3745,3792,4007,3590,3704,3460xe" filled="false" stroked="true" strokeweight=".75pt" strokecolor="#000000">
              <v:path arrowok="t"/>
            </v:shape>
            <v:shape style="position:absolute;left:7225;top:2616;width:931;height:180" type="#_x0000_t202" filled="false" stroked="false">
              <v:textbox inset="0,0,0,0">
                <w:txbxContent>
                  <w:p>
                    <w:pPr>
                      <w:spacing w:line="180" w:lineRule="exact" w:before="0"/>
                      <w:ind w:left="0" w:right="-20" w:firstLine="0"/>
                      <w:jc w:val="left"/>
                      <w:rPr>
                        <w:sz w:val="18"/>
                      </w:rPr>
                    </w:pPr>
                    <w:r>
                      <w:rPr>
                        <w:sz w:val="18"/>
                      </w:rPr>
                      <w:t>Feuilles OK</w:t>
                    </w:r>
                  </w:p>
                </w:txbxContent>
              </v:textbox>
              <w10:wrap type="none"/>
            </v:shape>
            <v:shape style="position:absolute;left:2969;top:2920;width:1256;height:517" type="#_x0000_t202" filled="false" stroked="false">
              <v:textbox inset="0,0,0,0">
                <w:txbxContent>
                  <w:p>
                    <w:pPr>
                      <w:spacing w:line="245" w:lineRule="exact" w:before="0"/>
                      <w:ind w:left="0" w:right="-18" w:firstLine="0"/>
                      <w:jc w:val="left"/>
                      <w:rPr>
                        <w:sz w:val="24"/>
                      </w:rPr>
                    </w:pPr>
                    <w:r>
                      <w:rPr>
                        <w:sz w:val="24"/>
                      </w:rPr>
                      <w:t>Mouvement</w:t>
                    </w:r>
                  </w:p>
                  <w:p>
                    <w:pPr>
                      <w:spacing w:line="271" w:lineRule="exact" w:before="0"/>
                      <w:ind w:left="0" w:right="-18" w:firstLine="0"/>
                      <w:jc w:val="left"/>
                      <w:rPr>
                        <w:sz w:val="24"/>
                      </w:rPr>
                    </w:pPr>
                    <w:r>
                      <w:rPr>
                        <w:sz w:val="24"/>
                      </w:rPr>
                      <w:t>des feuilles</w:t>
                    </w:r>
                  </w:p>
                </w:txbxContent>
              </v:textbox>
              <w10:wrap type="none"/>
            </v:shape>
            <v:shape style="position:absolute;left:6748;top:3893;width:972;height:416" type="#_x0000_t202" filled="false" stroked="false">
              <v:textbox inset="0,0,0,0">
                <w:txbxContent>
                  <w:p>
                    <w:pPr>
                      <w:spacing w:line="184" w:lineRule="exact" w:before="0"/>
                      <w:ind w:left="0" w:right="-19" w:firstLine="0"/>
                      <w:jc w:val="left"/>
                      <w:rPr>
                        <w:sz w:val="18"/>
                      </w:rPr>
                    </w:pPr>
                    <w:r>
                      <w:rPr>
                        <w:sz w:val="18"/>
                      </w:rPr>
                      <w:t>Feuilles non</w:t>
                    </w:r>
                  </w:p>
                  <w:p>
                    <w:pPr>
                      <w:spacing w:line="203" w:lineRule="exact" w:before="28"/>
                      <w:ind w:left="0" w:right="-19" w:firstLine="0"/>
                      <w:jc w:val="left"/>
                      <w:rPr>
                        <w:sz w:val="18"/>
                      </w:rPr>
                    </w:pPr>
                    <w:r>
                      <w:rPr>
                        <w:sz w:val="18"/>
                      </w:rPr>
                      <w:t>conformes</w:t>
                    </w:r>
                  </w:p>
                </w:txbxContent>
              </v:textbox>
              <w10:wrap type="none"/>
            </v:shape>
            <v:shape style="position:absolute;left:2621;top:4704;width:2121;height:240" type="#_x0000_t202" filled="false" stroked="false">
              <v:textbox inset="0,0,0,0">
                <w:txbxContent>
                  <w:p>
                    <w:pPr>
                      <w:spacing w:line="240" w:lineRule="exact" w:before="0"/>
                      <w:ind w:left="0" w:right="-16" w:firstLine="0"/>
                      <w:jc w:val="left"/>
                      <w:rPr>
                        <w:b/>
                        <w:sz w:val="24"/>
                      </w:rPr>
                    </w:pPr>
                    <w:r>
                      <w:rPr>
                        <w:b/>
                        <w:color w:val="5F5F5F"/>
                        <w:sz w:val="24"/>
                      </w:rPr>
                      <w:t>Système</w:t>
                    </w:r>
                    <w:r>
                      <w:rPr>
                        <w:b/>
                        <w:color w:val="5F5F5F"/>
                        <w:spacing w:val="-5"/>
                        <w:sz w:val="24"/>
                      </w:rPr>
                      <w:t> </w:t>
                    </w:r>
                    <w:r>
                      <w:rPr>
                        <w:b/>
                        <w:color w:val="5F5F5F"/>
                        <w:sz w:val="24"/>
                      </w:rPr>
                      <w:t>déviateur</w:t>
                    </w:r>
                  </w:p>
                </w:txbxContent>
              </v:textbox>
              <w10:wrap type="none"/>
            </v:shape>
            <v:shape style="position:absolute;left:1388;top:1700;width:1872;height:611" type="#_x0000_t202" filled="false" stroked="true" strokeweight="2.0pt" strokecolor="#000000">
              <v:textbox inset="0,0,0,0">
                <w:txbxContent>
                  <w:p>
                    <w:pPr>
                      <w:spacing w:before="70"/>
                      <w:ind w:left="236" w:right="0" w:firstLine="0"/>
                      <w:jc w:val="left"/>
                      <w:rPr>
                        <w:sz w:val="36"/>
                      </w:rPr>
                    </w:pPr>
                    <w:r>
                      <w:rPr>
                        <w:sz w:val="36"/>
                      </w:rPr>
                      <w:t>Contrôle</w:t>
                    </w:r>
                  </w:p>
                </w:txbxContent>
              </v:textbox>
              <w10:wrap type="none"/>
            </v:shape>
            <v:shape style="position:absolute;left:4222;top:1711;width:3175;height:600" type="#_x0000_t202" filled="false" stroked="true" strokeweight="2pt" strokecolor="#000000">
              <v:textbox inset="0,0,0,0">
                <w:txbxContent>
                  <w:p>
                    <w:pPr>
                      <w:spacing w:before="69"/>
                      <w:ind w:left="314" w:right="0" w:firstLine="0"/>
                      <w:jc w:val="left"/>
                      <w:rPr>
                        <w:sz w:val="36"/>
                      </w:rPr>
                    </w:pPr>
                    <w:r>
                      <w:rPr>
                        <w:sz w:val="36"/>
                      </w:rPr>
                      <w:t>Tri automatique</w:t>
                    </w:r>
                  </w:p>
                </w:txbxContent>
              </v:textbox>
              <w10:wrap type="none"/>
            </v:shape>
            <w10:wrap type="none"/>
          </v:group>
        </w:pict>
      </w:r>
      <w:r>
        <w:rPr/>
        <w:pict>
          <v:shape style="position:absolute;margin-left:471.25pt;margin-top:106.915855pt;width:37.5pt;height:91.5pt;mso-position-horizontal-relative:page;mso-position-vertical-relative:paragraph;z-index:2608" type="#_x0000_t202" filled="false" stroked="false">
            <v:textbox inset="0,0,0,0" style="layout-flow:vertical;mso-layout-flow-alt:bottom-to-top">
              <w:txbxContent>
                <w:p>
                  <w:pPr>
                    <w:spacing w:before="173"/>
                    <w:ind w:left="142" w:right="-954" w:firstLine="0"/>
                    <w:jc w:val="left"/>
                    <w:rPr>
                      <w:b/>
                      <w:sz w:val="36"/>
                    </w:rPr>
                  </w:pPr>
                  <w:r>
                    <w:rPr>
                      <w:b/>
                      <w:w w:val="99"/>
                      <w:sz w:val="36"/>
                    </w:rPr>
                    <w:t>Empi</w:t>
                  </w:r>
                  <w:r>
                    <w:rPr>
                      <w:b/>
                      <w:spacing w:val="1"/>
                      <w:w w:val="99"/>
                      <w:sz w:val="36"/>
                    </w:rPr>
                    <w:t>l</w:t>
                  </w:r>
                  <w:r>
                    <w:rPr>
                      <w:b/>
                      <w:w w:val="99"/>
                      <w:sz w:val="36"/>
                    </w:rPr>
                    <w:t>eur</w:t>
                  </w:r>
                </w:p>
              </w:txbxContent>
            </v:textbox>
            <w10:wrap type="none"/>
          </v:shape>
        </w:pict>
      </w:r>
      <w:r>
        <w:rPr/>
        <w:t>En phase de production, le dépileur approvisionne la ligne. L’opérateur réalise un contrôle visuel pour vérifier si les pièces sont bonnes ou mauvaises. Si les pièces sont considérées conformes, elles poursuivent linéairement leur chemin, sinon les pièces mauvaises sont éjectées grâce au système déviateur.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3"/>
        </w:rPr>
      </w:pPr>
    </w:p>
    <w:tbl>
      <w:tblPr>
        <w:tblW w:w="0" w:type="auto"/>
        <w:jc w:val="left"/>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956"/>
        <w:gridCol w:w="1558"/>
        <w:gridCol w:w="1702"/>
        <w:gridCol w:w="1402"/>
      </w:tblGrid>
      <w:tr>
        <w:trPr>
          <w:trHeight w:val="295" w:hRule="exact"/>
        </w:trPr>
        <w:tc>
          <w:tcPr>
            <w:tcW w:w="5956" w:type="dxa"/>
            <w:tcBorders>
              <w:right w:val="single" w:sz="6" w:space="0" w:color="000000"/>
            </w:tcBorders>
          </w:tcPr>
          <w:p>
            <w:pPr>
              <w:pStyle w:val="TableParagraph"/>
              <w:rPr>
                <w:sz w:val="24"/>
              </w:rPr>
            </w:pPr>
            <w:r>
              <w:rPr>
                <w:sz w:val="24"/>
              </w:rPr>
              <w:t>BTS Assistance Technique d’Ingénieur</w:t>
            </w:r>
          </w:p>
        </w:tc>
        <w:tc>
          <w:tcPr>
            <w:tcW w:w="1558" w:type="dxa"/>
            <w:tcBorders>
              <w:left w:val="single" w:sz="6" w:space="0" w:color="000000"/>
            </w:tcBorders>
          </w:tcPr>
          <w:p>
            <w:pPr>
              <w:pStyle w:val="TableParagraph"/>
              <w:ind w:left="62"/>
              <w:rPr>
                <w:sz w:val="24"/>
              </w:rPr>
            </w:pPr>
            <w:r>
              <w:rPr>
                <w:sz w:val="24"/>
              </w:rPr>
              <w:t>Code :</w:t>
            </w:r>
          </w:p>
        </w:tc>
        <w:tc>
          <w:tcPr>
            <w:tcW w:w="1702" w:type="dxa"/>
          </w:tcPr>
          <w:p>
            <w:pPr>
              <w:pStyle w:val="TableParagraph"/>
              <w:rPr>
                <w:sz w:val="24"/>
              </w:rPr>
            </w:pPr>
            <w:r>
              <w:rPr>
                <w:sz w:val="24"/>
              </w:rPr>
              <w:t>Session 2015</w:t>
            </w:r>
          </w:p>
        </w:tc>
        <w:tc>
          <w:tcPr>
            <w:tcW w:w="1402" w:type="dxa"/>
          </w:tcPr>
          <w:p>
            <w:pPr>
              <w:pStyle w:val="TableParagraph"/>
              <w:rPr>
                <w:sz w:val="24"/>
              </w:rPr>
            </w:pPr>
            <w:r>
              <w:rPr>
                <w:sz w:val="24"/>
              </w:rPr>
              <w:t>SUJET</w:t>
            </w:r>
          </w:p>
        </w:tc>
      </w:tr>
      <w:tr>
        <w:trPr>
          <w:trHeight w:val="298" w:hRule="exact"/>
        </w:trPr>
        <w:tc>
          <w:tcPr>
            <w:tcW w:w="5956" w:type="dxa"/>
            <w:tcBorders>
              <w:right w:val="single" w:sz="6" w:space="0" w:color="000000"/>
            </w:tcBorders>
          </w:tcPr>
          <w:p>
            <w:pPr>
              <w:pStyle w:val="TableParagraph"/>
              <w:spacing w:line="274" w:lineRule="exact"/>
              <w:rPr>
                <w:sz w:val="24"/>
              </w:rPr>
            </w:pPr>
            <w:r>
              <w:rPr>
                <w:sz w:val="24"/>
              </w:rPr>
              <w:t>EPREUVE U41</w:t>
            </w:r>
          </w:p>
        </w:tc>
        <w:tc>
          <w:tcPr>
            <w:tcW w:w="1558" w:type="dxa"/>
            <w:tcBorders>
              <w:left w:val="single" w:sz="6" w:space="0" w:color="000000"/>
            </w:tcBorders>
          </w:tcPr>
          <w:p>
            <w:pPr>
              <w:pStyle w:val="TableParagraph"/>
              <w:spacing w:line="274" w:lineRule="exact"/>
              <w:ind w:left="62"/>
              <w:rPr>
                <w:sz w:val="24"/>
              </w:rPr>
            </w:pPr>
            <w:r>
              <w:rPr>
                <w:sz w:val="24"/>
              </w:rPr>
              <w:t>Durée : 3h00</w:t>
            </w:r>
          </w:p>
        </w:tc>
        <w:tc>
          <w:tcPr>
            <w:tcW w:w="1702" w:type="dxa"/>
          </w:tcPr>
          <w:p>
            <w:pPr>
              <w:pStyle w:val="TableParagraph"/>
              <w:spacing w:line="274" w:lineRule="exact"/>
              <w:rPr>
                <w:sz w:val="24"/>
              </w:rPr>
            </w:pPr>
            <w:r>
              <w:rPr>
                <w:sz w:val="24"/>
              </w:rPr>
              <w:t>Coefficient : 3</w:t>
            </w:r>
          </w:p>
        </w:tc>
        <w:tc>
          <w:tcPr>
            <w:tcW w:w="1402" w:type="dxa"/>
          </w:tcPr>
          <w:p>
            <w:pPr>
              <w:pStyle w:val="TableParagraph"/>
              <w:spacing w:line="274" w:lineRule="exact"/>
              <w:rPr>
                <w:sz w:val="24"/>
              </w:rPr>
            </w:pPr>
            <w:r>
              <w:rPr>
                <w:sz w:val="24"/>
              </w:rPr>
              <w:t>DP 4/4</w:t>
            </w:r>
          </w:p>
        </w:tc>
      </w:tr>
    </w:tbl>
    <w:sectPr>
      <w:pgSz w:w="11910" w:h="16840"/>
      <w:pgMar w:top="620" w:bottom="280" w:left="56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27" w:hanging="349"/>
      </w:pPr>
      <w:rPr>
        <w:rFonts w:hint="default" w:ascii="Symbol" w:hAnsi="Symbol" w:eastAsia="Symbol" w:cs="Symbol"/>
        <w:w w:val="100"/>
        <w:sz w:val="24"/>
        <w:szCs w:val="24"/>
      </w:rPr>
    </w:lvl>
    <w:lvl w:ilvl="1">
      <w:start w:val="0"/>
      <w:numFmt w:val="bullet"/>
      <w:lvlText w:val="•"/>
      <w:lvlJc w:val="left"/>
      <w:pPr>
        <w:ind w:left="1824" w:hanging="349"/>
      </w:pPr>
      <w:rPr>
        <w:rFonts w:hint="default"/>
      </w:rPr>
    </w:lvl>
    <w:lvl w:ilvl="2">
      <w:start w:val="0"/>
      <w:numFmt w:val="bullet"/>
      <w:lvlText w:val="•"/>
      <w:lvlJc w:val="left"/>
      <w:pPr>
        <w:ind w:left="2829" w:hanging="349"/>
      </w:pPr>
      <w:rPr>
        <w:rFonts w:hint="default"/>
      </w:rPr>
    </w:lvl>
    <w:lvl w:ilvl="3">
      <w:start w:val="0"/>
      <w:numFmt w:val="bullet"/>
      <w:lvlText w:val="•"/>
      <w:lvlJc w:val="left"/>
      <w:pPr>
        <w:ind w:left="3833" w:hanging="349"/>
      </w:pPr>
      <w:rPr>
        <w:rFonts w:hint="default"/>
      </w:rPr>
    </w:lvl>
    <w:lvl w:ilvl="4">
      <w:start w:val="0"/>
      <w:numFmt w:val="bullet"/>
      <w:lvlText w:val="•"/>
      <w:lvlJc w:val="left"/>
      <w:pPr>
        <w:ind w:left="4838" w:hanging="349"/>
      </w:pPr>
      <w:rPr>
        <w:rFonts w:hint="default"/>
      </w:rPr>
    </w:lvl>
    <w:lvl w:ilvl="5">
      <w:start w:val="0"/>
      <w:numFmt w:val="bullet"/>
      <w:lvlText w:val="•"/>
      <w:lvlJc w:val="left"/>
      <w:pPr>
        <w:ind w:left="5843" w:hanging="349"/>
      </w:pPr>
      <w:rPr>
        <w:rFonts w:hint="default"/>
      </w:rPr>
    </w:lvl>
    <w:lvl w:ilvl="6">
      <w:start w:val="0"/>
      <w:numFmt w:val="bullet"/>
      <w:lvlText w:val="•"/>
      <w:lvlJc w:val="left"/>
      <w:pPr>
        <w:ind w:left="6847" w:hanging="349"/>
      </w:pPr>
      <w:rPr>
        <w:rFonts w:hint="default"/>
      </w:rPr>
    </w:lvl>
    <w:lvl w:ilvl="7">
      <w:start w:val="0"/>
      <w:numFmt w:val="bullet"/>
      <w:lvlText w:val="•"/>
      <w:lvlJc w:val="left"/>
      <w:pPr>
        <w:ind w:left="7852" w:hanging="349"/>
      </w:pPr>
      <w:rPr>
        <w:rFonts w:hint="default"/>
      </w:rPr>
    </w:lvl>
    <w:lvl w:ilvl="8">
      <w:start w:val="0"/>
      <w:numFmt w:val="bullet"/>
      <w:lvlText w:val="•"/>
      <w:lvlJc w:val="left"/>
      <w:pPr>
        <w:ind w:left="8857" w:hanging="349"/>
      </w:pPr>
      <w:rPr>
        <w:rFonts w:hint="default"/>
      </w:rPr>
    </w:lvl>
  </w:abstractNum>
  <w:abstractNum w:abstractNumId="0">
    <w:multiLevelType w:val="hybridMultilevel"/>
    <w:lvl w:ilvl="0">
      <w:start w:val="1"/>
      <w:numFmt w:val="decimal"/>
      <w:lvlText w:val="%1"/>
      <w:lvlJc w:val="left"/>
      <w:pPr>
        <w:ind w:left="551" w:hanging="432"/>
        <w:jc w:val="left"/>
      </w:pPr>
      <w:rPr>
        <w:rFonts w:hint="default" w:ascii="Arial" w:hAnsi="Arial" w:eastAsia="Arial" w:cs="Arial"/>
        <w:b/>
        <w:bCs/>
        <w:w w:val="100"/>
        <w:sz w:val="28"/>
        <w:szCs w:val="28"/>
      </w:rPr>
    </w:lvl>
    <w:lvl w:ilvl="1">
      <w:start w:val="0"/>
      <w:numFmt w:val="bullet"/>
      <w:lvlText w:val="•"/>
      <w:lvlJc w:val="left"/>
      <w:pPr>
        <w:ind w:left="1590" w:hanging="432"/>
      </w:pPr>
      <w:rPr>
        <w:rFonts w:hint="default"/>
      </w:rPr>
    </w:lvl>
    <w:lvl w:ilvl="2">
      <w:start w:val="0"/>
      <w:numFmt w:val="bullet"/>
      <w:lvlText w:val="•"/>
      <w:lvlJc w:val="left"/>
      <w:pPr>
        <w:ind w:left="2621" w:hanging="432"/>
      </w:pPr>
      <w:rPr>
        <w:rFonts w:hint="default"/>
      </w:rPr>
    </w:lvl>
    <w:lvl w:ilvl="3">
      <w:start w:val="0"/>
      <w:numFmt w:val="bullet"/>
      <w:lvlText w:val="•"/>
      <w:lvlJc w:val="left"/>
      <w:pPr>
        <w:ind w:left="3651" w:hanging="432"/>
      </w:pPr>
      <w:rPr>
        <w:rFonts w:hint="default"/>
      </w:rPr>
    </w:lvl>
    <w:lvl w:ilvl="4">
      <w:start w:val="0"/>
      <w:numFmt w:val="bullet"/>
      <w:lvlText w:val="•"/>
      <w:lvlJc w:val="left"/>
      <w:pPr>
        <w:ind w:left="4682" w:hanging="432"/>
      </w:pPr>
      <w:rPr>
        <w:rFonts w:hint="default"/>
      </w:rPr>
    </w:lvl>
    <w:lvl w:ilvl="5">
      <w:start w:val="0"/>
      <w:numFmt w:val="bullet"/>
      <w:lvlText w:val="•"/>
      <w:lvlJc w:val="left"/>
      <w:pPr>
        <w:ind w:left="5713" w:hanging="432"/>
      </w:pPr>
      <w:rPr>
        <w:rFonts w:hint="default"/>
      </w:rPr>
    </w:lvl>
    <w:lvl w:ilvl="6">
      <w:start w:val="0"/>
      <w:numFmt w:val="bullet"/>
      <w:lvlText w:val="•"/>
      <w:lvlJc w:val="left"/>
      <w:pPr>
        <w:ind w:left="6743" w:hanging="432"/>
      </w:pPr>
      <w:rPr>
        <w:rFonts w:hint="default"/>
      </w:rPr>
    </w:lvl>
    <w:lvl w:ilvl="7">
      <w:start w:val="0"/>
      <w:numFmt w:val="bullet"/>
      <w:lvlText w:val="•"/>
      <w:lvlJc w:val="left"/>
      <w:pPr>
        <w:ind w:left="7774" w:hanging="432"/>
      </w:pPr>
      <w:rPr>
        <w:rFonts w:hint="default"/>
      </w:rPr>
    </w:lvl>
    <w:lvl w:ilvl="8">
      <w:start w:val="0"/>
      <w:numFmt w:val="bullet"/>
      <w:lvlText w:val="•"/>
      <w:lvlJc w:val="left"/>
      <w:pPr>
        <w:ind w:left="8805" w:hanging="432"/>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15"/>
      <w:ind w:left="88"/>
      <w:outlineLvl w:val="1"/>
    </w:pPr>
    <w:rPr>
      <w:rFonts w:ascii="Arial" w:hAnsi="Arial" w:eastAsia="Arial" w:cs="Arial"/>
      <w:b/>
      <w:bCs/>
      <w:sz w:val="36"/>
      <w:szCs w:val="36"/>
    </w:rPr>
  </w:style>
  <w:style w:styleId="Heading2" w:type="paragraph">
    <w:name w:val="Heading 2"/>
    <w:basedOn w:val="Normal"/>
    <w:uiPriority w:val="1"/>
    <w:qFormat/>
    <w:pPr>
      <w:spacing w:before="47"/>
      <w:ind w:left="119"/>
      <w:jc w:val="both"/>
      <w:outlineLvl w:val="2"/>
    </w:pPr>
    <w:rPr>
      <w:rFonts w:ascii="Arial" w:hAnsi="Arial" w:eastAsia="Arial" w:cs="Arial"/>
      <w:b/>
      <w:bCs/>
      <w:sz w:val="28"/>
      <w:szCs w:val="28"/>
      <w:u w:val="single" w:color="000000"/>
    </w:rPr>
  </w:style>
  <w:style w:styleId="ListParagraph" w:type="paragraph">
    <w:name w:val="List Paragraph"/>
    <w:basedOn w:val="Normal"/>
    <w:uiPriority w:val="1"/>
    <w:qFormat/>
    <w:pPr>
      <w:ind w:left="827" w:hanging="348"/>
    </w:pPr>
    <w:rPr>
      <w:rFonts w:ascii="Arial" w:hAnsi="Arial" w:eastAsia="Arial" w:cs="Arial"/>
    </w:rPr>
  </w:style>
  <w:style w:styleId="TableParagraph" w:type="paragraph">
    <w:name w:val="Table Paragraph"/>
    <w:basedOn w:val="Normal"/>
    <w:uiPriority w:val="1"/>
    <w:qFormat/>
    <w:pPr>
      <w:ind w:left="64"/>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SIEC</dc:creator>
  <dcterms:created xsi:type="dcterms:W3CDTF">2016-09-09T06:00:33Z</dcterms:created>
  <dcterms:modified xsi:type="dcterms:W3CDTF">2016-09-09T06:00:33Z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2016-07-06T00:00:00Z</vt:filetime>
  </property>
  <property fmtid="{D5CDD505-2E9C-101B-9397-08002B2CF9AE}" pid="3" name="Creator">
    <vt:lpwstr>Microsoft® Word 2010</vt:lpwstr>
  </property>
  <property fmtid="{D5CDD505-2E9C-101B-9397-08002B2CF9AE}" pid="4" name="LastSaved">
    <vt:filetime>2016-09-09T00:00:00Z</vt:filetime>
  </property>
</Properties>
</file>