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1D11" w:rsidRDefault="00181D11" w:rsidP="0078435D">
      <w:pPr>
        <w:tabs>
          <w:tab w:val="left" w:pos="4395"/>
        </w:tabs>
        <w:jc w:val="center"/>
        <w:rPr>
          <w:b/>
          <w:sz w:val="28"/>
        </w:rPr>
      </w:pPr>
    </w:p>
    <w:p w:rsidR="00181D11" w:rsidRPr="000A4430" w:rsidRDefault="00181D11">
      <w:pPr>
        <w:jc w:val="center"/>
        <w:rPr>
          <w:rFonts w:ascii="Arial" w:hAnsi="Arial" w:cs="Arial"/>
          <w:sz w:val="28"/>
        </w:rPr>
      </w:pPr>
      <w:r w:rsidRPr="000A4430">
        <w:rPr>
          <w:rFonts w:ascii="Arial" w:hAnsi="Arial" w:cs="Arial"/>
          <w:b/>
          <w:sz w:val="28"/>
        </w:rPr>
        <w:t>Brevet de Technicien Supérieur</w:t>
      </w:r>
    </w:p>
    <w:p w:rsidR="00181D11" w:rsidRPr="000A4430" w:rsidRDefault="00181D11">
      <w:pPr>
        <w:jc w:val="center"/>
        <w:rPr>
          <w:rFonts w:ascii="Arial" w:hAnsi="Arial" w:cs="Arial"/>
          <w:sz w:val="28"/>
        </w:rPr>
      </w:pPr>
    </w:p>
    <w:p w:rsidR="00181D11" w:rsidRPr="000A4430" w:rsidRDefault="00181D11">
      <w:pPr>
        <w:jc w:val="center"/>
        <w:rPr>
          <w:rFonts w:ascii="Arial" w:hAnsi="Arial" w:cs="Arial"/>
          <w:sz w:val="28"/>
        </w:rPr>
      </w:pPr>
      <w:r w:rsidRPr="000A4430">
        <w:rPr>
          <w:rFonts w:ascii="Arial" w:hAnsi="Arial" w:cs="Arial"/>
          <w:b/>
          <w:sz w:val="28"/>
        </w:rPr>
        <w:t>MAINTENANCE DES SYSTEMES</w:t>
      </w:r>
    </w:p>
    <w:p w:rsidR="00181D11" w:rsidRPr="000A4430" w:rsidRDefault="00181D11">
      <w:pPr>
        <w:jc w:val="center"/>
        <w:rPr>
          <w:rFonts w:ascii="Arial" w:hAnsi="Arial" w:cs="Arial"/>
          <w:sz w:val="28"/>
        </w:rPr>
      </w:pPr>
    </w:p>
    <w:p w:rsidR="00181D11" w:rsidRPr="000A4430" w:rsidRDefault="00181D11">
      <w:pPr>
        <w:jc w:val="center"/>
        <w:rPr>
          <w:rFonts w:ascii="Arial" w:hAnsi="Arial" w:cs="Arial"/>
          <w:b/>
          <w:bCs/>
          <w:sz w:val="28"/>
        </w:rPr>
      </w:pPr>
      <w:r w:rsidRPr="000A4430">
        <w:rPr>
          <w:rFonts w:ascii="Arial" w:hAnsi="Arial" w:cs="Arial"/>
          <w:b/>
          <w:sz w:val="28"/>
        </w:rPr>
        <w:t>Sujet 0</w:t>
      </w:r>
    </w:p>
    <w:p w:rsidR="00181D11" w:rsidRDefault="00181D11">
      <w:pPr>
        <w:jc w:val="center"/>
        <w:rPr>
          <w:rFonts w:ascii="Arial" w:hAnsi="Arial" w:cs="Arial"/>
          <w:b/>
          <w:bCs/>
          <w:sz w:val="28"/>
        </w:rPr>
      </w:pPr>
    </w:p>
    <w:p w:rsidR="000A4430" w:rsidRDefault="000A4430">
      <w:pPr>
        <w:jc w:val="center"/>
        <w:rPr>
          <w:rFonts w:ascii="Arial" w:hAnsi="Arial" w:cs="Arial"/>
          <w:b/>
          <w:bCs/>
          <w:sz w:val="28"/>
        </w:rPr>
      </w:pPr>
    </w:p>
    <w:p w:rsidR="000A4430" w:rsidRPr="000A4430" w:rsidRDefault="000A4430">
      <w:pPr>
        <w:jc w:val="center"/>
        <w:rPr>
          <w:rFonts w:ascii="Arial" w:hAnsi="Arial" w:cs="Arial"/>
          <w:b/>
          <w:bCs/>
          <w:sz w:val="28"/>
        </w:rPr>
      </w:pPr>
    </w:p>
    <w:p w:rsidR="00181D11" w:rsidRPr="000A4430" w:rsidRDefault="00181D11">
      <w:pPr>
        <w:jc w:val="center"/>
        <w:rPr>
          <w:rFonts w:ascii="Arial" w:hAnsi="Arial" w:cs="Arial"/>
          <w:sz w:val="28"/>
          <w:szCs w:val="28"/>
        </w:rPr>
      </w:pPr>
    </w:p>
    <w:p w:rsidR="00181D11" w:rsidRPr="000A4430" w:rsidRDefault="00181D11">
      <w:pPr>
        <w:jc w:val="center"/>
        <w:rPr>
          <w:rFonts w:ascii="Arial" w:hAnsi="Arial" w:cs="Arial"/>
          <w:sz w:val="28"/>
          <w:szCs w:val="28"/>
        </w:rPr>
      </w:pPr>
    </w:p>
    <w:p w:rsidR="00181D11" w:rsidRPr="000A4430" w:rsidRDefault="00181D11">
      <w:pPr>
        <w:pBdr>
          <w:top w:val="double" w:sz="12" w:space="1" w:color="000000"/>
          <w:left w:val="double" w:sz="12" w:space="1" w:color="000000"/>
          <w:bottom w:val="double" w:sz="12" w:space="1" w:color="000000"/>
          <w:right w:val="double" w:sz="12" w:space="1" w:color="000000"/>
        </w:pBdr>
        <w:jc w:val="center"/>
        <w:rPr>
          <w:rFonts w:ascii="Arial" w:hAnsi="Arial" w:cs="Arial"/>
          <w:b/>
          <w:sz w:val="32"/>
        </w:rPr>
      </w:pPr>
    </w:p>
    <w:p w:rsidR="00181D11" w:rsidRPr="000A4430" w:rsidRDefault="00181D11">
      <w:pPr>
        <w:pBdr>
          <w:top w:val="double" w:sz="12" w:space="1" w:color="000000"/>
          <w:left w:val="double" w:sz="12" w:space="1" w:color="000000"/>
          <w:bottom w:val="double" w:sz="12" w:space="1" w:color="000000"/>
          <w:right w:val="double" w:sz="12" w:space="1" w:color="000000"/>
        </w:pBdr>
        <w:jc w:val="center"/>
        <w:rPr>
          <w:rFonts w:ascii="Arial" w:hAnsi="Arial" w:cs="Arial"/>
          <w:b/>
          <w:sz w:val="40"/>
        </w:rPr>
      </w:pPr>
      <w:r w:rsidRPr="000A4430">
        <w:rPr>
          <w:rFonts w:ascii="Arial" w:hAnsi="Arial" w:cs="Arial"/>
          <w:b/>
          <w:sz w:val="32"/>
        </w:rPr>
        <w:t>EPREUVE</w:t>
      </w:r>
      <w:r w:rsidR="000A4430">
        <w:rPr>
          <w:rFonts w:ascii="Arial" w:hAnsi="Arial" w:cs="Arial"/>
          <w:b/>
          <w:sz w:val="32"/>
        </w:rPr>
        <w:t xml:space="preserve"> </w:t>
      </w:r>
      <w:r w:rsidRPr="000A4430">
        <w:rPr>
          <w:rFonts w:ascii="Arial" w:hAnsi="Arial" w:cs="Arial"/>
          <w:b/>
          <w:sz w:val="48"/>
        </w:rPr>
        <w:t>E 4</w:t>
      </w:r>
    </w:p>
    <w:p w:rsidR="00181D11" w:rsidRPr="000A4430" w:rsidRDefault="00181D11">
      <w:pPr>
        <w:pBdr>
          <w:top w:val="double" w:sz="12" w:space="1" w:color="000000"/>
          <w:left w:val="double" w:sz="12" w:space="1" w:color="000000"/>
          <w:bottom w:val="double" w:sz="12" w:space="1" w:color="000000"/>
          <w:right w:val="double" w:sz="12" w:space="1" w:color="000000"/>
        </w:pBdr>
        <w:jc w:val="center"/>
        <w:rPr>
          <w:rFonts w:ascii="Arial" w:hAnsi="Arial" w:cs="Arial"/>
          <w:sz w:val="32"/>
          <w:szCs w:val="32"/>
        </w:rPr>
      </w:pPr>
      <w:r w:rsidRPr="000A4430">
        <w:rPr>
          <w:rFonts w:ascii="Arial" w:hAnsi="Arial" w:cs="Arial"/>
          <w:b/>
          <w:sz w:val="40"/>
        </w:rPr>
        <w:t>Analyse technique d’un bien</w:t>
      </w:r>
    </w:p>
    <w:p w:rsidR="00181D11" w:rsidRPr="000A4430" w:rsidRDefault="00181D11">
      <w:pPr>
        <w:pBdr>
          <w:top w:val="double" w:sz="12" w:space="1" w:color="000000"/>
          <w:left w:val="double" w:sz="12" w:space="1" w:color="000000"/>
          <w:bottom w:val="double" w:sz="12" w:space="1" w:color="000000"/>
          <w:right w:val="double" w:sz="12" w:space="1" w:color="000000"/>
        </w:pBdr>
        <w:jc w:val="center"/>
        <w:rPr>
          <w:rFonts w:ascii="Arial" w:hAnsi="Arial" w:cs="Arial"/>
          <w:sz w:val="32"/>
          <w:szCs w:val="32"/>
        </w:rPr>
      </w:pPr>
    </w:p>
    <w:p w:rsidR="00181D11" w:rsidRPr="000A4430" w:rsidRDefault="00181D11" w:rsidP="00DC30CF">
      <w:pPr>
        <w:pBdr>
          <w:top w:val="double" w:sz="12" w:space="1" w:color="000000"/>
          <w:left w:val="double" w:sz="12" w:space="1" w:color="000000"/>
          <w:bottom w:val="double" w:sz="12" w:space="1" w:color="000000"/>
          <w:right w:val="double" w:sz="12" w:space="1" w:color="000000"/>
        </w:pBdr>
        <w:jc w:val="center"/>
        <w:rPr>
          <w:rFonts w:ascii="Arial" w:hAnsi="Arial" w:cs="Arial"/>
          <w:sz w:val="32"/>
          <w:szCs w:val="32"/>
        </w:rPr>
      </w:pPr>
      <w:r w:rsidRPr="000A4430">
        <w:rPr>
          <w:rFonts w:ascii="Arial" w:hAnsi="Arial" w:cs="Arial"/>
          <w:sz w:val="32"/>
          <w:szCs w:val="32"/>
        </w:rPr>
        <w:t>Sous épreuve : Analyse fonctionnelle et structurelle</w:t>
      </w:r>
    </w:p>
    <w:p w:rsidR="00181D11" w:rsidRPr="000A4430" w:rsidRDefault="00181D11" w:rsidP="00DC30CF">
      <w:pPr>
        <w:pBdr>
          <w:top w:val="double" w:sz="12" w:space="1" w:color="000000"/>
          <w:left w:val="double" w:sz="12" w:space="1" w:color="000000"/>
          <w:bottom w:val="double" w:sz="12" w:space="1" w:color="000000"/>
          <w:right w:val="double" w:sz="12" w:space="1" w:color="000000"/>
        </w:pBdr>
        <w:jc w:val="center"/>
        <w:rPr>
          <w:rFonts w:ascii="Arial" w:hAnsi="Arial" w:cs="Arial"/>
          <w:sz w:val="32"/>
          <w:szCs w:val="32"/>
        </w:rPr>
      </w:pPr>
      <w:r w:rsidRPr="000A4430">
        <w:rPr>
          <w:rFonts w:ascii="Arial" w:hAnsi="Arial" w:cs="Arial"/>
          <w:sz w:val="32"/>
          <w:szCs w:val="32"/>
        </w:rPr>
        <w:t>Unité U41</w:t>
      </w:r>
    </w:p>
    <w:p w:rsidR="00181D11" w:rsidRPr="000A4430" w:rsidRDefault="00181D11">
      <w:pPr>
        <w:pBdr>
          <w:top w:val="double" w:sz="12" w:space="1" w:color="000000"/>
          <w:left w:val="double" w:sz="12" w:space="1" w:color="000000"/>
          <w:bottom w:val="double" w:sz="12" w:space="1" w:color="000000"/>
          <w:right w:val="double" w:sz="12" w:space="1" w:color="000000"/>
        </w:pBdr>
        <w:jc w:val="center"/>
        <w:rPr>
          <w:rFonts w:ascii="Arial" w:hAnsi="Arial" w:cs="Arial"/>
          <w:b/>
          <w:sz w:val="28"/>
          <w:szCs w:val="28"/>
        </w:rPr>
      </w:pPr>
    </w:p>
    <w:p w:rsidR="00181D11" w:rsidRPr="000A4430" w:rsidRDefault="00181D11">
      <w:pPr>
        <w:jc w:val="center"/>
        <w:rPr>
          <w:rFonts w:ascii="Arial" w:hAnsi="Arial" w:cs="Arial"/>
          <w:sz w:val="28"/>
          <w:szCs w:val="28"/>
        </w:rPr>
      </w:pPr>
    </w:p>
    <w:p w:rsidR="00181D11" w:rsidRDefault="00181D11">
      <w:pPr>
        <w:jc w:val="center"/>
        <w:rPr>
          <w:rFonts w:ascii="Arial" w:hAnsi="Arial" w:cs="Arial"/>
          <w:sz w:val="28"/>
          <w:szCs w:val="28"/>
        </w:rPr>
      </w:pPr>
    </w:p>
    <w:p w:rsidR="000A4430" w:rsidRDefault="000A4430">
      <w:pPr>
        <w:jc w:val="center"/>
        <w:rPr>
          <w:rFonts w:ascii="Arial" w:hAnsi="Arial" w:cs="Arial"/>
          <w:sz w:val="28"/>
          <w:szCs w:val="28"/>
        </w:rPr>
      </w:pPr>
    </w:p>
    <w:p w:rsidR="000A4430" w:rsidRPr="000A4430" w:rsidRDefault="000A4430">
      <w:pPr>
        <w:jc w:val="center"/>
        <w:rPr>
          <w:rFonts w:ascii="Arial" w:hAnsi="Arial" w:cs="Arial"/>
          <w:sz w:val="28"/>
          <w:szCs w:val="28"/>
        </w:rPr>
      </w:pPr>
    </w:p>
    <w:p w:rsidR="00181D11" w:rsidRPr="000A4430" w:rsidRDefault="00181D11">
      <w:pPr>
        <w:jc w:val="center"/>
        <w:rPr>
          <w:rFonts w:ascii="Arial" w:hAnsi="Arial" w:cs="Arial"/>
          <w:b/>
          <w:sz w:val="28"/>
          <w:szCs w:val="28"/>
        </w:rPr>
      </w:pPr>
    </w:p>
    <w:p w:rsidR="00181D11" w:rsidRPr="000A4430" w:rsidRDefault="00181D11">
      <w:pPr>
        <w:pBdr>
          <w:top w:val="single" w:sz="12" w:space="1" w:color="000000"/>
          <w:left w:val="single" w:sz="12" w:space="1" w:color="000000"/>
          <w:bottom w:val="single" w:sz="12" w:space="1" w:color="000000"/>
          <w:right w:val="single" w:sz="12" w:space="1" w:color="000000"/>
        </w:pBdr>
        <w:ind w:left="1134" w:right="1133"/>
        <w:jc w:val="center"/>
        <w:rPr>
          <w:rFonts w:ascii="Arial" w:hAnsi="Arial" w:cs="Arial"/>
          <w:b/>
          <w:sz w:val="28"/>
          <w:szCs w:val="28"/>
        </w:rPr>
      </w:pPr>
    </w:p>
    <w:p w:rsidR="00181D11" w:rsidRDefault="00871FD3">
      <w:pPr>
        <w:pBdr>
          <w:top w:val="single" w:sz="12" w:space="1" w:color="000000"/>
          <w:left w:val="single" w:sz="12" w:space="1" w:color="000000"/>
          <w:bottom w:val="single" w:sz="12" w:space="1" w:color="000000"/>
          <w:right w:val="single" w:sz="12" w:space="1" w:color="000000"/>
        </w:pBdr>
        <w:ind w:left="1134" w:right="1133"/>
        <w:jc w:val="center"/>
        <w:rPr>
          <w:b/>
          <w:sz w:val="28"/>
          <w:szCs w:val="28"/>
        </w:rPr>
      </w:pPr>
      <w:r>
        <w:rPr>
          <w:rFonts w:ascii="Arial" w:hAnsi="Arial" w:cs="Arial"/>
          <w:b/>
          <w:sz w:val="60"/>
        </w:rPr>
        <w:t>Dossier T</w:t>
      </w:r>
      <w:r w:rsidR="00181D11" w:rsidRPr="000A4430">
        <w:rPr>
          <w:rFonts w:ascii="Arial" w:hAnsi="Arial" w:cs="Arial"/>
          <w:b/>
          <w:sz w:val="60"/>
        </w:rPr>
        <w:t>echnique</w:t>
      </w:r>
    </w:p>
    <w:p w:rsidR="00181D11" w:rsidRDefault="00181D11">
      <w:pPr>
        <w:pBdr>
          <w:top w:val="single" w:sz="12" w:space="1" w:color="000000"/>
          <w:left w:val="single" w:sz="12" w:space="1" w:color="000000"/>
          <w:bottom w:val="single" w:sz="12" w:space="1" w:color="000000"/>
          <w:right w:val="single" w:sz="12" w:space="1" w:color="000000"/>
        </w:pBdr>
        <w:ind w:left="1134" w:right="1133"/>
        <w:jc w:val="center"/>
        <w:rPr>
          <w:b/>
          <w:sz w:val="28"/>
          <w:szCs w:val="28"/>
        </w:rPr>
      </w:pPr>
    </w:p>
    <w:p w:rsidR="00181D11" w:rsidRDefault="00181D11">
      <w:pPr>
        <w:jc w:val="center"/>
        <w:rPr>
          <w:b/>
        </w:rPr>
      </w:pPr>
    </w:p>
    <w:p w:rsidR="00181D11" w:rsidRDefault="00181D11">
      <w:pPr>
        <w:jc w:val="center"/>
        <w:rPr>
          <w:b/>
        </w:rPr>
      </w:pPr>
    </w:p>
    <w:p w:rsidR="00181D11" w:rsidRDefault="00181D11">
      <w:pPr>
        <w:jc w:val="center"/>
        <w:rPr>
          <w:b/>
          <w:sz w:val="28"/>
        </w:rPr>
      </w:pPr>
    </w:p>
    <w:p w:rsidR="00181D11" w:rsidRDefault="00181D11">
      <w:pPr>
        <w:jc w:val="center"/>
        <w:rPr>
          <w:b/>
          <w:sz w:val="28"/>
        </w:rPr>
      </w:pPr>
    </w:p>
    <w:p w:rsidR="00181D11" w:rsidRDefault="00181D11">
      <w:pPr>
        <w:jc w:val="center"/>
        <w:rPr>
          <w:b/>
          <w:sz w:val="28"/>
        </w:rPr>
      </w:pPr>
    </w:p>
    <w:p w:rsidR="00181D11" w:rsidRDefault="00181D11">
      <w:pPr>
        <w:pStyle w:val="Titre1"/>
        <w:pBdr>
          <w:top w:val="none" w:sz="0" w:space="0" w:color="auto"/>
          <w:left w:val="none" w:sz="0" w:space="0" w:color="auto"/>
          <w:bottom w:val="none" w:sz="0" w:space="0" w:color="auto"/>
          <w:right w:val="none" w:sz="0" w:space="0" w:color="auto"/>
        </w:pBdr>
      </w:pPr>
      <w:bookmarkStart w:id="0" w:name="_Toc390688101"/>
      <w:bookmarkStart w:id="1" w:name="_Toc400204421"/>
      <w:r>
        <w:lastRenderedPageBreak/>
        <w:t>Sommaire</w:t>
      </w:r>
      <w:bookmarkEnd w:id="0"/>
      <w:bookmarkEnd w:id="1"/>
    </w:p>
    <w:p w:rsidR="00181D11" w:rsidRDefault="00181D11" w:rsidP="00403D66"/>
    <w:p w:rsidR="00181D11" w:rsidRDefault="0086199D">
      <w:pPr>
        <w:pStyle w:val="TM1"/>
        <w:tabs>
          <w:tab w:val="right" w:leader="dot" w:pos="9060"/>
        </w:tabs>
        <w:rPr>
          <w:rFonts w:ascii="Calibri" w:hAnsi="Calibri"/>
          <w:noProof/>
          <w:sz w:val="22"/>
          <w:szCs w:val="22"/>
          <w:lang w:eastAsia="fr-FR"/>
        </w:rPr>
      </w:pPr>
      <w:r>
        <w:fldChar w:fldCharType="begin"/>
      </w:r>
      <w:r w:rsidR="00181D11">
        <w:instrText xml:space="preserve"> TOC \o "1-3" \h \z \u </w:instrText>
      </w:r>
      <w:r>
        <w:fldChar w:fldCharType="separate"/>
      </w:r>
      <w:hyperlink w:anchor="_Toc400204421" w:history="1">
        <w:r w:rsidR="00181D11" w:rsidRPr="000E7934">
          <w:rPr>
            <w:rStyle w:val="Lienhypertexte"/>
            <w:noProof/>
          </w:rPr>
          <w:t>Sommaire</w:t>
        </w:r>
        <w:r w:rsidR="00181D11">
          <w:rPr>
            <w:noProof/>
            <w:webHidden/>
          </w:rPr>
          <w:tab/>
        </w:r>
        <w:r>
          <w:rPr>
            <w:noProof/>
            <w:webHidden/>
          </w:rPr>
          <w:fldChar w:fldCharType="begin"/>
        </w:r>
        <w:r w:rsidR="00181D11">
          <w:rPr>
            <w:noProof/>
            <w:webHidden/>
          </w:rPr>
          <w:instrText xml:space="preserve"> PAGEREF _Toc400204421 \h </w:instrText>
        </w:r>
        <w:r>
          <w:rPr>
            <w:noProof/>
            <w:webHidden/>
          </w:rPr>
        </w:r>
        <w:r>
          <w:rPr>
            <w:noProof/>
            <w:webHidden/>
          </w:rPr>
          <w:fldChar w:fldCharType="separate"/>
        </w:r>
        <w:r w:rsidR="00BE3CF1">
          <w:rPr>
            <w:noProof/>
            <w:webHidden/>
          </w:rPr>
          <w:t>2</w:t>
        </w:r>
        <w:r>
          <w:rPr>
            <w:noProof/>
            <w:webHidden/>
          </w:rPr>
          <w:fldChar w:fldCharType="end"/>
        </w:r>
      </w:hyperlink>
    </w:p>
    <w:p w:rsidR="00181D11" w:rsidRPr="00F6197A" w:rsidRDefault="00812E65" w:rsidP="00F6197A">
      <w:pPr>
        <w:pStyle w:val="TM1"/>
        <w:tabs>
          <w:tab w:val="right" w:leader="dot" w:pos="9060"/>
        </w:tabs>
        <w:rPr>
          <w:noProof/>
          <w:color w:val="0000FF"/>
          <w:u w:val="single"/>
          <w:lang w:eastAsia="fr-FR"/>
        </w:rPr>
      </w:pPr>
      <w:hyperlink w:anchor="_Toc400204422" w:history="1">
        <w:r w:rsidR="00181D11" w:rsidRPr="000E7934">
          <w:rPr>
            <w:rStyle w:val="Lienhypertexte"/>
            <w:noProof/>
          </w:rPr>
          <w:t xml:space="preserve">DT 1 : Présentation du centre </w:t>
        </w:r>
        <w:r w:rsidR="00181D11">
          <w:rPr>
            <w:rStyle w:val="Lienhypertexte"/>
            <w:noProof/>
          </w:rPr>
          <w:t>multifilières</w:t>
        </w:r>
        <w:r w:rsidR="00871FD3">
          <w:rPr>
            <w:rStyle w:val="Lienhypertexte"/>
            <w:noProof/>
          </w:rPr>
          <w:t xml:space="preserve"> </w:t>
        </w:r>
        <w:r w:rsidR="00181D11" w:rsidRPr="000E7934">
          <w:rPr>
            <w:rStyle w:val="Lienhypertexte"/>
            <w:noProof/>
          </w:rPr>
          <w:t>Isséane</w:t>
        </w:r>
        <w:r w:rsidR="00181D11">
          <w:rPr>
            <w:noProof/>
            <w:webHidden/>
          </w:rPr>
          <w:tab/>
          <w:t>3</w:t>
        </w:r>
      </w:hyperlink>
    </w:p>
    <w:p w:rsidR="00181D11" w:rsidRDefault="00812E65">
      <w:pPr>
        <w:pStyle w:val="TM1"/>
        <w:tabs>
          <w:tab w:val="right" w:leader="dot" w:pos="9060"/>
        </w:tabs>
        <w:rPr>
          <w:rFonts w:ascii="Calibri" w:hAnsi="Calibri"/>
          <w:noProof/>
          <w:sz w:val="22"/>
          <w:szCs w:val="22"/>
          <w:lang w:eastAsia="fr-FR"/>
        </w:rPr>
      </w:pPr>
      <w:hyperlink w:anchor="_Toc400204423" w:history="1">
        <w:r w:rsidR="00181D11" w:rsidRPr="000E7934">
          <w:rPr>
            <w:rStyle w:val="Lienhypertexte"/>
            <w:noProof/>
          </w:rPr>
          <w:t xml:space="preserve">DT 2 : </w:t>
        </w:r>
        <w:r w:rsidR="00181D11">
          <w:rPr>
            <w:rStyle w:val="Lienhypertexte"/>
            <w:noProof/>
          </w:rPr>
          <w:t>Le centre multifilières Isséane, qui en sont les acteurs ?</w:t>
        </w:r>
        <w:r w:rsidR="00181D11">
          <w:rPr>
            <w:noProof/>
            <w:webHidden/>
          </w:rPr>
          <w:tab/>
          <w:t>4</w:t>
        </w:r>
      </w:hyperlink>
    </w:p>
    <w:p w:rsidR="00181D11" w:rsidRDefault="00812E65">
      <w:pPr>
        <w:pStyle w:val="TM1"/>
        <w:tabs>
          <w:tab w:val="right" w:leader="dot" w:pos="9060"/>
        </w:tabs>
        <w:rPr>
          <w:rFonts w:ascii="Calibri" w:hAnsi="Calibri"/>
          <w:noProof/>
          <w:sz w:val="22"/>
          <w:szCs w:val="22"/>
          <w:lang w:eastAsia="fr-FR"/>
        </w:rPr>
      </w:pPr>
      <w:hyperlink w:anchor="_Toc400204424" w:history="1">
        <w:r w:rsidR="00181D11" w:rsidRPr="000E7934">
          <w:rPr>
            <w:rStyle w:val="Lienhypertexte"/>
            <w:noProof/>
          </w:rPr>
          <w:t>D</w:t>
        </w:r>
        <w:r w:rsidR="00181D11">
          <w:rPr>
            <w:rStyle w:val="Lienhypertexte"/>
            <w:noProof/>
          </w:rPr>
          <w:t>T 3 : Présentation du centre d’incinération</w:t>
        </w:r>
        <w:r w:rsidR="00181D11">
          <w:rPr>
            <w:noProof/>
            <w:webHidden/>
          </w:rPr>
          <w:tab/>
          <w:t>5</w:t>
        </w:r>
      </w:hyperlink>
    </w:p>
    <w:p w:rsidR="00181D11" w:rsidRPr="00A44F5E" w:rsidRDefault="0086199D" w:rsidP="00A44F5E">
      <w:pPr>
        <w:pStyle w:val="TM1"/>
        <w:tabs>
          <w:tab w:val="right" w:leader="dot" w:pos="9060"/>
        </w:tabs>
        <w:rPr>
          <w:noProof/>
          <w:color w:val="0000FF"/>
          <w:u w:val="single"/>
          <w:lang w:eastAsia="fr-FR"/>
        </w:rPr>
      </w:pPr>
      <w:r>
        <w:fldChar w:fldCharType="begin"/>
      </w:r>
      <w:r w:rsidR="00181D11">
        <w:instrText xml:space="preserve"> HYPERLINK \l "_Toc400204425" </w:instrText>
      </w:r>
      <w:r>
        <w:fldChar w:fldCharType="separate"/>
      </w:r>
      <w:r w:rsidR="00181D11">
        <w:rPr>
          <w:rStyle w:val="Lienhypertexte"/>
          <w:noProof/>
        </w:rPr>
        <w:t>DT 4 : Zone d’étude </w:t>
      </w:r>
      <w:r w:rsidR="00B96CE9">
        <w:rPr>
          <w:rStyle w:val="Lienhypertexte"/>
          <w:noProof/>
        </w:rPr>
        <w:t>:</w:t>
      </w:r>
      <w:r w:rsidR="00181D11">
        <w:rPr>
          <w:rStyle w:val="Lienhypertexte"/>
          <w:noProof/>
        </w:rPr>
        <w:t xml:space="preserve"> </w:t>
      </w:r>
      <w:r w:rsidR="00B96CE9">
        <w:rPr>
          <w:rStyle w:val="Lienhypertexte"/>
          <w:noProof/>
        </w:rPr>
        <w:t>l</w:t>
      </w:r>
      <w:r w:rsidR="00181D11">
        <w:rPr>
          <w:rStyle w:val="Lienhypertexte"/>
          <w:noProof/>
        </w:rPr>
        <w:t>e centre d’incinération………..……………..…………………………6</w:t>
      </w:r>
    </w:p>
    <w:p w:rsidR="00181D11" w:rsidRDefault="00181D11" w:rsidP="00A44F5E">
      <w:pPr>
        <w:pStyle w:val="TM1"/>
        <w:tabs>
          <w:tab w:val="right" w:leader="dot" w:pos="9060"/>
        </w:tabs>
        <w:rPr>
          <w:noProof/>
        </w:rPr>
      </w:pPr>
      <w:r w:rsidRPr="00721BE2">
        <w:rPr>
          <w:rStyle w:val="Lienhypertexte"/>
          <w:noProof/>
        </w:rPr>
        <w:t>DT 5</w:t>
      </w:r>
      <w:r>
        <w:rPr>
          <w:rStyle w:val="Lienhypertexte"/>
          <w:noProof/>
        </w:rPr>
        <w:t> : Les</w:t>
      </w:r>
      <w:r w:rsidRPr="000E7934">
        <w:rPr>
          <w:rStyle w:val="Lienhypertexte"/>
          <w:noProof/>
        </w:rPr>
        <w:t xml:space="preserve"> four</w:t>
      </w:r>
      <w:r>
        <w:rPr>
          <w:rStyle w:val="Lienhypertexte"/>
          <w:noProof/>
        </w:rPr>
        <w:t>s chaudières à grilles</w:t>
      </w:r>
      <w:r>
        <w:rPr>
          <w:noProof/>
          <w:webHidden/>
        </w:rPr>
        <w:tab/>
        <w:t>7-10</w:t>
      </w:r>
      <w:r w:rsidR="0086199D">
        <w:fldChar w:fldCharType="end"/>
      </w:r>
    </w:p>
    <w:p w:rsidR="00181D11" w:rsidRPr="00671E1E" w:rsidRDefault="00181D11" w:rsidP="00671E1E">
      <w:pPr>
        <w:spacing w:after="120"/>
      </w:pPr>
      <w:r>
        <w:t>DT 6 : Régulation de la température du lit d'ordures................................................................11</w:t>
      </w:r>
    </w:p>
    <w:p w:rsidR="00181D11" w:rsidRDefault="00181D11">
      <w:pPr>
        <w:pStyle w:val="TM1"/>
        <w:tabs>
          <w:tab w:val="right" w:leader="dot" w:pos="9060"/>
        </w:tabs>
        <w:rPr>
          <w:rFonts w:ascii="Calibri" w:hAnsi="Calibri"/>
          <w:noProof/>
          <w:sz w:val="22"/>
          <w:szCs w:val="22"/>
          <w:lang w:eastAsia="fr-FR"/>
        </w:rPr>
      </w:pPr>
      <w:r w:rsidRPr="00721BE2">
        <w:t xml:space="preserve">DT </w:t>
      </w:r>
      <w:r>
        <w:t>7</w:t>
      </w:r>
      <w:hyperlink w:anchor="_Toc400204426" w:history="1">
        <w:r w:rsidRPr="000E7934">
          <w:rPr>
            <w:rStyle w:val="Lienhypertexte"/>
            <w:noProof/>
          </w:rPr>
          <w:t xml:space="preserve"> : </w:t>
        </w:r>
        <w:r>
          <w:rPr>
            <w:rStyle w:val="Lienhypertexte"/>
            <w:noProof/>
          </w:rPr>
          <w:t>Le four chaudière : schéma de principe et principe de fonctionnement,</w:t>
        </w:r>
        <w:r>
          <w:rPr>
            <w:noProof/>
            <w:webHidden/>
          </w:rPr>
          <w:tab/>
          <w:t>13</w:t>
        </w:r>
      </w:hyperlink>
    </w:p>
    <w:p w:rsidR="00181D11" w:rsidRDefault="00812E65">
      <w:pPr>
        <w:pStyle w:val="TM1"/>
        <w:tabs>
          <w:tab w:val="right" w:leader="dot" w:pos="9060"/>
        </w:tabs>
        <w:rPr>
          <w:noProof/>
        </w:rPr>
      </w:pPr>
      <w:hyperlink w:anchor="_Toc400204427" w:history="1">
        <w:r w:rsidR="00181D11">
          <w:rPr>
            <w:rStyle w:val="Lienhypertexte"/>
            <w:noProof/>
          </w:rPr>
          <w:t>DT 8 : Description fonctionnelle de l’incinération</w:t>
        </w:r>
        <w:r w:rsidR="00181D11">
          <w:rPr>
            <w:noProof/>
            <w:webHidden/>
          </w:rPr>
          <w:tab/>
          <w:t>14</w:t>
        </w:r>
      </w:hyperlink>
    </w:p>
    <w:p w:rsidR="00181D11" w:rsidRDefault="00181D11" w:rsidP="00671E1E">
      <w:pPr>
        <w:spacing w:after="120"/>
      </w:pPr>
      <w:r>
        <w:t>DT 9 : Fonctionnement des grilles de fours…………………………………………… .. .15-17</w:t>
      </w:r>
    </w:p>
    <w:p w:rsidR="00181D11" w:rsidRDefault="00181D11" w:rsidP="0084466E">
      <w:pPr>
        <w:spacing w:after="120"/>
      </w:pPr>
      <w:r>
        <w:t>DT 10 :</w:t>
      </w:r>
      <w:r w:rsidR="0084466E">
        <w:t xml:space="preserve"> Modes de marche et d'arrêt du four........................</w:t>
      </w:r>
      <w:r>
        <w:t>.....................................................18</w:t>
      </w:r>
    </w:p>
    <w:p w:rsidR="0084466E" w:rsidRDefault="0084466E" w:rsidP="00920436">
      <w:r>
        <w:t xml:space="preserve">DT 11 : </w:t>
      </w:r>
      <w:r w:rsidR="003C77D5">
        <w:t>É</w:t>
      </w:r>
      <w:r>
        <w:t xml:space="preserve">volution temporelle de la régulation avant défaut.....................................................19 </w:t>
      </w:r>
    </w:p>
    <w:p w:rsidR="00181D11" w:rsidRPr="00920436" w:rsidRDefault="00181D11" w:rsidP="00920436"/>
    <w:p w:rsidR="00181D11" w:rsidRDefault="0086199D" w:rsidP="00025626">
      <w:pPr>
        <w:pStyle w:val="TM1"/>
        <w:tabs>
          <w:tab w:val="right" w:leader="dot" w:pos="9060"/>
        </w:tabs>
      </w:pPr>
      <w:r>
        <w:fldChar w:fldCharType="end"/>
      </w:r>
    </w:p>
    <w:p w:rsidR="00181D11" w:rsidRDefault="00181D11" w:rsidP="00403D66"/>
    <w:p w:rsidR="00181D11" w:rsidRDefault="003C77D5" w:rsidP="00403D66">
      <w:r>
        <w:rPr>
          <w:noProof/>
          <w:lang w:eastAsia="fr-FR"/>
        </w:rPr>
        <w:drawing>
          <wp:anchor distT="0" distB="0" distL="114300" distR="114300" simplePos="0" relativeHeight="251660288" behindDoc="1" locked="0" layoutInCell="1" allowOverlap="1">
            <wp:simplePos x="0" y="0"/>
            <wp:positionH relativeFrom="column">
              <wp:posOffset>-804545</wp:posOffset>
            </wp:positionH>
            <wp:positionV relativeFrom="paragraph">
              <wp:posOffset>88265</wp:posOffset>
            </wp:positionV>
            <wp:extent cx="7428230" cy="4752340"/>
            <wp:effectExtent l="19050" t="0" r="1270" b="0"/>
            <wp:wrapNone/>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srcRect/>
                    <a:stretch>
                      <a:fillRect/>
                    </a:stretch>
                  </pic:blipFill>
                  <pic:spPr bwMode="auto">
                    <a:xfrm>
                      <a:off x="0" y="0"/>
                      <a:ext cx="7428230" cy="4752340"/>
                    </a:xfrm>
                    <a:prstGeom prst="rect">
                      <a:avLst/>
                    </a:prstGeom>
                    <a:noFill/>
                  </pic:spPr>
                </pic:pic>
              </a:graphicData>
            </a:graphic>
          </wp:anchor>
        </w:drawing>
      </w:r>
    </w:p>
    <w:p w:rsidR="00181D11" w:rsidRDefault="00181D11" w:rsidP="00403D66"/>
    <w:p w:rsidR="00181D11" w:rsidRDefault="00181D11" w:rsidP="00403D66"/>
    <w:p w:rsidR="00181D11" w:rsidRDefault="00181D11" w:rsidP="00403D66"/>
    <w:p w:rsidR="00181D11" w:rsidRDefault="00181D11" w:rsidP="00403D66"/>
    <w:p w:rsidR="00181D11" w:rsidRDefault="00181D11" w:rsidP="00403D66"/>
    <w:p w:rsidR="00181D11" w:rsidRDefault="00181D11">
      <w:pPr>
        <w:suppressAutoHyphens w:val="0"/>
        <w:sectPr w:rsidR="00181D11" w:rsidSect="00992EC5">
          <w:headerReference w:type="default" r:id="rId10"/>
          <w:footerReference w:type="default" r:id="rId11"/>
          <w:footerReference w:type="first" r:id="rId12"/>
          <w:pgSz w:w="11906" w:h="16838" w:code="9"/>
          <w:pgMar w:top="1418" w:right="1418" w:bottom="1418" w:left="1418" w:header="720" w:footer="720" w:gutter="0"/>
          <w:cols w:space="720"/>
          <w:titlePg/>
          <w:docGrid w:linePitch="360"/>
        </w:sectPr>
      </w:pPr>
    </w:p>
    <w:p w:rsidR="00181D11" w:rsidRPr="00992EC5" w:rsidRDefault="00181D11" w:rsidP="003A7F96">
      <w:pPr>
        <w:jc w:val="both"/>
      </w:pPr>
      <w:r w:rsidRPr="00992EC5">
        <w:rPr>
          <w:lang w:eastAsia="fr-FR"/>
        </w:rPr>
        <w:lastRenderedPageBreak/>
        <w:t xml:space="preserve">Conduit par le </w:t>
      </w:r>
      <w:proofErr w:type="spellStart"/>
      <w:r w:rsidRPr="00992EC5">
        <w:rPr>
          <w:lang w:eastAsia="fr-FR"/>
        </w:rPr>
        <w:t>Syctom</w:t>
      </w:r>
      <w:proofErr w:type="spellEnd"/>
      <w:r w:rsidRPr="00992EC5">
        <w:rPr>
          <w:lang w:eastAsia="fr-FR"/>
        </w:rPr>
        <w:t xml:space="preserve"> de l'Agglomération parisienne</w:t>
      </w:r>
      <w:r>
        <w:rPr>
          <w:lang w:eastAsia="fr-FR"/>
        </w:rPr>
        <w:t xml:space="preserve"> (</w:t>
      </w:r>
      <w:r w:rsidRPr="00992EC5">
        <w:rPr>
          <w:lang w:eastAsia="fr-FR"/>
        </w:rPr>
        <w:t>syndicat intercommunal de traitement des ordures ménagères</w:t>
      </w:r>
      <w:r>
        <w:rPr>
          <w:lang w:eastAsia="fr-FR"/>
        </w:rPr>
        <w:t>)</w:t>
      </w:r>
      <w:r w:rsidRPr="00992EC5">
        <w:rPr>
          <w:lang w:eastAsia="fr-FR"/>
        </w:rPr>
        <w:t>, le centre</w:t>
      </w:r>
      <w:r>
        <w:rPr>
          <w:lang w:eastAsia="fr-FR"/>
        </w:rPr>
        <w:t xml:space="preserve"> multi filières</w:t>
      </w:r>
      <w:r w:rsidRPr="00992EC5">
        <w:rPr>
          <w:lang w:eastAsia="fr-FR"/>
        </w:rPr>
        <w:t xml:space="preserve"> </w:t>
      </w:r>
      <w:proofErr w:type="spellStart"/>
      <w:r w:rsidRPr="00992EC5">
        <w:rPr>
          <w:lang w:eastAsia="fr-FR"/>
        </w:rPr>
        <w:t>Isséane</w:t>
      </w:r>
      <w:proofErr w:type="spellEnd"/>
      <w:r w:rsidRPr="00992EC5">
        <w:rPr>
          <w:lang w:eastAsia="fr-FR"/>
        </w:rPr>
        <w:t xml:space="preserve"> assure depuis le mois de décembre 2007 la </w:t>
      </w:r>
      <w:r w:rsidRPr="00992EC5">
        <w:rPr>
          <w:bCs/>
          <w:lang w:eastAsia="fr-FR"/>
        </w:rPr>
        <w:t>valorisation des déchets ménagers de plus d’un million d’habitants</w:t>
      </w:r>
      <w:r w:rsidRPr="00992EC5">
        <w:rPr>
          <w:lang w:eastAsia="fr-FR"/>
        </w:rPr>
        <w:t xml:space="preserve"> des communes adhérentes des Hauts-de-Seine, des Yvelines et de certains arrondissements de Paris.</w:t>
      </w:r>
      <w:r>
        <w:rPr>
          <w:lang w:eastAsia="fr-FR"/>
        </w:rPr>
        <w:t xml:space="preserve"> Il est implanté en bord de Seine sur la commune d’Issy les Moulineaux.</w:t>
      </w:r>
    </w:p>
    <w:p w:rsidR="00181D11" w:rsidRPr="00992EC5" w:rsidRDefault="00181D11" w:rsidP="003A7F96">
      <w:pPr>
        <w:rPr>
          <w:lang w:eastAsia="fr-FR"/>
        </w:rPr>
      </w:pPr>
      <w:r w:rsidRPr="00992EC5">
        <w:rPr>
          <w:lang w:eastAsia="fr-FR"/>
        </w:rPr>
        <w:tab/>
      </w:r>
    </w:p>
    <w:p w:rsidR="00181D11" w:rsidRPr="00992EC5" w:rsidRDefault="00181D11" w:rsidP="003A7F96">
      <w:pPr>
        <w:ind w:firstLine="360"/>
      </w:pPr>
      <w:r>
        <w:rPr>
          <w:lang w:eastAsia="fr-FR"/>
        </w:rPr>
        <w:t>Il regroupe :</w:t>
      </w:r>
    </w:p>
    <w:p w:rsidR="00181D11" w:rsidRPr="00992EC5" w:rsidRDefault="00812E65" w:rsidP="003A7F96">
      <w:pPr>
        <w:numPr>
          <w:ilvl w:val="0"/>
          <w:numId w:val="4"/>
        </w:numPr>
      </w:pPr>
      <w:hyperlink r:id="rId13" w:history="1">
        <w:r w:rsidR="00181D11" w:rsidRPr="00992EC5">
          <w:rPr>
            <w:rStyle w:val="Lienhypertexte"/>
            <w:color w:val="auto"/>
            <w:u w:val="none"/>
          </w:rPr>
          <w:t>un centre de tri</w:t>
        </w:r>
      </w:hyperlink>
    </w:p>
    <w:p w:rsidR="00181D11" w:rsidRPr="00992EC5" w:rsidRDefault="00812E65" w:rsidP="003A7F96">
      <w:pPr>
        <w:numPr>
          <w:ilvl w:val="0"/>
          <w:numId w:val="4"/>
        </w:numPr>
      </w:pPr>
      <w:hyperlink r:id="rId14" w:history="1">
        <w:r w:rsidR="00181D11" w:rsidRPr="00992EC5">
          <w:rPr>
            <w:rStyle w:val="Lienhypertexte"/>
            <w:color w:val="auto"/>
            <w:u w:val="none"/>
          </w:rPr>
          <w:t>un centre d'incinération</w:t>
        </w:r>
      </w:hyperlink>
    </w:p>
    <w:p w:rsidR="00181D11" w:rsidRDefault="00181D11" w:rsidP="003A7F96">
      <w:pPr>
        <w:numPr>
          <w:ilvl w:val="0"/>
          <w:numId w:val="4"/>
        </w:numPr>
      </w:pPr>
      <w:r w:rsidRPr="00992EC5">
        <w:t>un bâtiment administratif pour le personnel du SYTCOM</w:t>
      </w:r>
    </w:p>
    <w:p w:rsidR="00181D11" w:rsidRPr="00992EC5" w:rsidRDefault="003C77D5" w:rsidP="006A7B95">
      <w:pPr>
        <w:ind w:left="720"/>
      </w:pPr>
      <w:r>
        <w:rPr>
          <w:noProof/>
          <w:lang w:eastAsia="fr-FR"/>
        </w:rPr>
        <w:drawing>
          <wp:anchor distT="0" distB="0" distL="114300" distR="114300" simplePos="0" relativeHeight="251661312" behindDoc="1" locked="0" layoutInCell="1" allowOverlap="1">
            <wp:simplePos x="0" y="0"/>
            <wp:positionH relativeFrom="column">
              <wp:posOffset>163830</wp:posOffset>
            </wp:positionH>
            <wp:positionV relativeFrom="paragraph">
              <wp:posOffset>48895</wp:posOffset>
            </wp:positionV>
            <wp:extent cx="12814935" cy="6805295"/>
            <wp:effectExtent l="19050" t="0" r="5715" b="0"/>
            <wp:wrapNone/>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srcRect b="22672"/>
                    <a:stretch>
                      <a:fillRect/>
                    </a:stretch>
                  </pic:blipFill>
                  <pic:spPr bwMode="auto">
                    <a:xfrm>
                      <a:off x="0" y="0"/>
                      <a:ext cx="12814935" cy="6805295"/>
                    </a:xfrm>
                    <a:prstGeom prst="rect">
                      <a:avLst/>
                    </a:prstGeom>
                    <a:noFill/>
                  </pic:spPr>
                </pic:pic>
              </a:graphicData>
            </a:graphic>
          </wp:anchor>
        </w:drawing>
      </w:r>
    </w:p>
    <w:p w:rsidR="00181D11" w:rsidRDefault="00181D11">
      <w:pPr>
        <w:suppressAutoHyphens w:val="0"/>
      </w:pPr>
    </w:p>
    <w:p w:rsidR="00181D11" w:rsidRDefault="00181D11">
      <w:pPr>
        <w:suppressAutoHyphens w:val="0"/>
      </w:pPr>
    </w:p>
    <w:p w:rsidR="00181D11" w:rsidRDefault="00181D11">
      <w:pPr>
        <w:suppressAutoHyphens w:val="0"/>
      </w:pPr>
    </w:p>
    <w:p w:rsidR="00181D11" w:rsidRPr="00992EC5" w:rsidRDefault="00181D11" w:rsidP="00CA7313"/>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401"/>
        <w:gridCol w:w="3401"/>
        <w:gridCol w:w="3402"/>
      </w:tblGrid>
      <w:tr w:rsidR="00181D11" w:rsidRPr="00992EC5" w:rsidTr="00CA7313">
        <w:trPr>
          <w:trHeight w:val="638"/>
        </w:trPr>
        <w:tc>
          <w:tcPr>
            <w:tcW w:w="3401" w:type="dxa"/>
            <w:tcBorders>
              <w:top w:val="none" w:sz="2" w:space="0" w:color="000000"/>
              <w:left w:val="none" w:sz="2" w:space="0" w:color="000000"/>
              <w:bottom w:val="none" w:sz="2" w:space="0" w:color="000000"/>
            </w:tcBorders>
          </w:tcPr>
          <w:p w:rsidR="00181D11" w:rsidRPr="00992EC5" w:rsidRDefault="00181D11" w:rsidP="00A4715E"/>
        </w:tc>
        <w:tc>
          <w:tcPr>
            <w:tcW w:w="3401" w:type="dxa"/>
            <w:tcBorders>
              <w:top w:val="none" w:sz="2" w:space="0" w:color="000000"/>
              <w:left w:val="none" w:sz="2" w:space="0" w:color="000000"/>
              <w:bottom w:val="none" w:sz="2" w:space="0" w:color="000000"/>
            </w:tcBorders>
          </w:tcPr>
          <w:p w:rsidR="00181D11" w:rsidRPr="00992EC5" w:rsidRDefault="00181D11" w:rsidP="00CA7313">
            <w:r>
              <w:rPr>
                <w:noProof/>
                <w:lang w:eastAsia="fr-FR"/>
              </w:rPr>
              <w:t>‘</w:t>
            </w:r>
          </w:p>
        </w:tc>
        <w:tc>
          <w:tcPr>
            <w:tcW w:w="3402" w:type="dxa"/>
            <w:tcBorders>
              <w:top w:val="none" w:sz="2" w:space="0" w:color="000000"/>
              <w:left w:val="none" w:sz="2" w:space="0" w:color="000000"/>
              <w:bottom w:val="none" w:sz="2" w:space="0" w:color="000000"/>
              <w:right w:val="none" w:sz="2" w:space="0" w:color="000000"/>
            </w:tcBorders>
          </w:tcPr>
          <w:p w:rsidR="00181D11" w:rsidRPr="00992EC5" w:rsidRDefault="00181D11" w:rsidP="00A4715E"/>
        </w:tc>
      </w:tr>
    </w:tbl>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Pr="00992EC5"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Default="00181D11" w:rsidP="00CA7313"/>
    <w:p w:rsidR="00181D11" w:rsidRPr="00992EC5" w:rsidRDefault="00181D11" w:rsidP="00CA7313"/>
    <w:p w:rsidR="00181D11" w:rsidRPr="00992EC5" w:rsidRDefault="00181D11" w:rsidP="00CA7313">
      <w:r w:rsidRPr="00992EC5">
        <w:rPr>
          <w:lang w:eastAsia="fr-FR"/>
        </w:rPr>
        <w:tab/>
        <w:t xml:space="preserve">Le </w:t>
      </w:r>
      <w:hyperlink r:id="rId16" w:history="1">
        <w:r w:rsidRPr="00992EC5">
          <w:rPr>
            <w:rStyle w:val="Lienhypertexte"/>
            <w:color w:val="auto"/>
            <w:u w:val="none"/>
          </w:rPr>
          <w:t>centre de valorisation énergétique</w:t>
        </w:r>
      </w:hyperlink>
      <w:r w:rsidRPr="00992EC5">
        <w:rPr>
          <w:lang w:eastAsia="fr-FR"/>
        </w:rPr>
        <w:t xml:space="preserve"> réceptionne les </w:t>
      </w:r>
      <w:r>
        <w:rPr>
          <w:lang w:eastAsia="fr-FR"/>
        </w:rPr>
        <w:t xml:space="preserve">déchets </w:t>
      </w:r>
      <w:r w:rsidRPr="00992EC5">
        <w:rPr>
          <w:lang w:eastAsia="fr-FR"/>
        </w:rPr>
        <w:t xml:space="preserve"> de 22 communes adhérentes du </w:t>
      </w:r>
      <w:proofErr w:type="spellStart"/>
      <w:r w:rsidRPr="00992EC5">
        <w:rPr>
          <w:lang w:eastAsia="fr-FR"/>
        </w:rPr>
        <w:t>Syctom</w:t>
      </w:r>
      <w:proofErr w:type="spellEnd"/>
      <w:r w:rsidRPr="00992EC5">
        <w:rPr>
          <w:lang w:eastAsia="fr-FR"/>
        </w:rPr>
        <w:t xml:space="preserve">. Il traite </w:t>
      </w:r>
      <w:r w:rsidRPr="00992EC5">
        <w:t>61 tonnes d'ordures ménagères à l'heure</w:t>
      </w:r>
      <w:r>
        <w:t>.</w:t>
      </w:r>
    </w:p>
    <w:p w:rsidR="00181D11" w:rsidRPr="00992EC5" w:rsidRDefault="00181D11" w:rsidP="00CA7313"/>
    <w:p w:rsidR="00181D11" w:rsidRPr="00992EC5" w:rsidRDefault="00181D11" w:rsidP="00CA7313">
      <w:r w:rsidRPr="00992EC5">
        <w:rPr>
          <w:lang w:eastAsia="fr-FR"/>
        </w:rPr>
        <w:tab/>
        <w:t xml:space="preserve">Enterré </w:t>
      </w:r>
      <w:r>
        <w:rPr>
          <w:lang w:eastAsia="fr-FR"/>
        </w:rPr>
        <w:t>jusqu’à</w:t>
      </w:r>
      <w:r w:rsidRPr="00992EC5">
        <w:rPr>
          <w:lang w:eastAsia="fr-FR"/>
        </w:rPr>
        <w:t xml:space="preserve"> </w:t>
      </w:r>
      <w:smartTag w:uri="urn:schemas-microsoft-com:office:smarttags" w:element="metricconverter">
        <w:smartTagPr>
          <w:attr w:name="ProductID" w:val="31 mètres"/>
        </w:smartTagPr>
        <w:r w:rsidRPr="00992EC5">
          <w:rPr>
            <w:lang w:eastAsia="fr-FR"/>
          </w:rPr>
          <w:t>31 mètres</w:t>
        </w:r>
      </w:smartTag>
      <w:r w:rsidRPr="00992EC5">
        <w:rPr>
          <w:lang w:eastAsia="fr-FR"/>
        </w:rPr>
        <w:t xml:space="preserve"> sous terre, il a été conçu selon des critères de </w:t>
      </w:r>
      <w:hyperlink r:id="rId17" w:history="1">
        <w:r w:rsidRPr="00992EC5">
          <w:rPr>
            <w:rStyle w:val="Lienhypertexte"/>
            <w:color w:val="auto"/>
            <w:u w:val="none"/>
          </w:rPr>
          <w:t>haute qualité environnementale</w:t>
        </w:r>
      </w:hyperlink>
      <w:r w:rsidR="00871FD3">
        <w:t xml:space="preserve"> </w:t>
      </w:r>
      <w:r>
        <w:t>afin de limiter  les impacts  sur l’environnement</w:t>
      </w:r>
      <w:r w:rsidRPr="00992EC5">
        <w:rPr>
          <w:lang w:eastAsia="fr-FR"/>
        </w:rPr>
        <w:t>.</w:t>
      </w:r>
    </w:p>
    <w:p w:rsidR="00181D11" w:rsidRDefault="00BE3CF1">
      <w:pPr>
        <w:suppressAutoHyphens w:val="0"/>
      </w:pPr>
      <w:bookmarkStart w:id="2" w:name="_GoBack"/>
      <w:r>
        <w:rPr>
          <w:noProof/>
          <w:lang w:eastAsia="fr-FR"/>
        </w:rPr>
        <w:lastRenderedPageBreak/>
        <w:drawing>
          <wp:anchor distT="0" distB="0" distL="114300" distR="114300" simplePos="0" relativeHeight="251686912" behindDoc="1" locked="0" layoutInCell="1" allowOverlap="1">
            <wp:simplePos x="0" y="0"/>
            <wp:positionH relativeFrom="column">
              <wp:posOffset>-840418</wp:posOffset>
            </wp:positionH>
            <wp:positionV relativeFrom="paragraph">
              <wp:posOffset>-5715</wp:posOffset>
            </wp:positionV>
            <wp:extent cx="15113885" cy="876227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e global.jpg"/>
                    <pic:cNvPicPr/>
                  </pic:nvPicPr>
                  <pic:blipFill>
                    <a:blip r:embed="rId18">
                      <a:extLst>
                        <a:ext uri="{28A0092B-C50C-407E-A947-70E740481C1C}">
                          <a14:useLocalDpi xmlns:a14="http://schemas.microsoft.com/office/drawing/2010/main" val="0"/>
                        </a:ext>
                      </a:extLst>
                    </a:blip>
                    <a:stretch>
                      <a:fillRect/>
                    </a:stretch>
                  </pic:blipFill>
                  <pic:spPr>
                    <a:xfrm>
                      <a:off x="0" y="0"/>
                      <a:ext cx="15113885" cy="8762279"/>
                    </a:xfrm>
                    <a:prstGeom prst="rect">
                      <a:avLst/>
                    </a:prstGeom>
                  </pic:spPr>
                </pic:pic>
              </a:graphicData>
            </a:graphic>
            <wp14:sizeRelH relativeFrom="page">
              <wp14:pctWidth>0</wp14:pctWidth>
            </wp14:sizeRelH>
            <wp14:sizeRelV relativeFrom="page">
              <wp14:pctHeight>0</wp14:pctHeight>
            </wp14:sizeRelV>
          </wp:anchor>
        </w:drawing>
      </w:r>
      <w:bookmarkEnd w:id="2"/>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pPr>
    </w:p>
    <w:p w:rsidR="00181D11" w:rsidRDefault="00181D11">
      <w:pPr>
        <w:suppressAutoHyphens w:val="0"/>
        <w:sectPr w:rsidR="00181D11" w:rsidSect="00935EC7">
          <w:headerReference w:type="default" r:id="rId19"/>
          <w:headerReference w:type="first" r:id="rId20"/>
          <w:pgSz w:w="23814" w:h="16839" w:orient="landscape" w:code="8"/>
          <w:pgMar w:top="1418" w:right="1418" w:bottom="1418" w:left="1418" w:header="720" w:footer="720" w:gutter="0"/>
          <w:cols w:space="720"/>
          <w:titlePg/>
          <w:docGrid w:linePitch="360"/>
        </w:sectPr>
      </w:pPr>
    </w:p>
    <w:p w:rsidR="00181D11" w:rsidRDefault="00812E65" w:rsidP="00EF6494">
      <w:pPr>
        <w:rPr>
          <w:lang w:eastAsia="fr-FR"/>
        </w:rPr>
        <w:sectPr w:rsidR="00181D11" w:rsidSect="00CA7313">
          <w:headerReference w:type="first" r:id="rId21"/>
          <w:pgSz w:w="16838" w:h="11906" w:orient="landscape" w:code="9"/>
          <w:pgMar w:top="1418" w:right="1418" w:bottom="1418" w:left="1418" w:header="720" w:footer="720" w:gutter="0"/>
          <w:cols w:space="720"/>
          <w:titlePg/>
          <w:docGrid w:linePitch="360"/>
        </w:sectPr>
      </w:pPr>
      <w:r>
        <w:rPr>
          <w:noProof/>
          <w:lang w:eastAsia="fr-FR"/>
        </w:rPr>
        <w:lastRenderedPageBreak/>
        <w:pict>
          <v:shapetype id="_x0000_t202" coordsize="21600,21600" o:spt="202" path="m,l,21600r21600,l21600,xe">
            <v:stroke joinstyle="miter"/>
            <v:path gradientshapeok="t" o:connecttype="rect"/>
          </v:shapetype>
          <v:shape id="Text Box 32" o:spid="_x0000_s1033" type="#_x0000_t202" style="position:absolute;margin-left:405pt;margin-top:312.15pt;width:156.35pt;height:20.3pt;z-index:251637760;visibility:visible" strokecolor="white">
            <v:textbox style="mso-next-textbox:#Text Box 32" inset=",0">
              <w:txbxContent>
                <w:p w:rsidR="00181D11" w:rsidRDefault="00181D11" w:rsidP="00A62ACE">
                  <w:pPr>
                    <w:jc w:val="center"/>
                  </w:pPr>
                  <w:r w:rsidRPr="004170FF">
                    <w:rPr>
                      <w:i/>
                    </w:rPr>
                    <w:t>Schéma de principe du four</w:t>
                  </w:r>
                </w:p>
              </w:txbxContent>
            </v:textbox>
          </v:shape>
        </w:pict>
      </w:r>
      <w:r>
        <w:rPr>
          <w:noProof/>
          <w:lang w:eastAsia="fr-FR"/>
        </w:rPr>
        <w:pict>
          <v:shape id="Zone de texte 2" o:spid="_x0000_s1032" type="#_x0000_t202" style="position:absolute;margin-left:.7pt;margin-top:213.15pt;width:187.85pt;height:21.45pt;z-index:251636736;visibility:visible" stroked="f">
            <v:textbox style="mso-next-textbox:#Zone de texte 2">
              <w:txbxContent>
                <w:p w:rsidR="00181D11" w:rsidRPr="004170FF" w:rsidRDefault="00181D11" w:rsidP="00A62ACE">
                  <w:pPr>
                    <w:jc w:val="center"/>
                    <w:rPr>
                      <w:i/>
                    </w:rPr>
                  </w:pPr>
                  <w:r>
                    <w:rPr>
                      <w:i/>
                    </w:rPr>
                    <w:t xml:space="preserve">Schéma structurel </w:t>
                  </w:r>
                  <w:r w:rsidRPr="004170FF">
                    <w:rPr>
                      <w:i/>
                    </w:rPr>
                    <w:t>du four</w:t>
                  </w:r>
                </w:p>
              </w:txbxContent>
            </v:textbox>
          </v:shape>
        </w:pict>
      </w:r>
      <w:r w:rsidR="003C77D5">
        <w:rPr>
          <w:noProof/>
          <w:lang w:eastAsia="fr-FR"/>
        </w:rPr>
        <w:drawing>
          <wp:anchor distT="0" distB="0" distL="114300" distR="114300" simplePos="0" relativeHeight="251677696" behindDoc="1" locked="0" layoutInCell="1" allowOverlap="1">
            <wp:simplePos x="0" y="0"/>
            <wp:positionH relativeFrom="column">
              <wp:posOffset>4932680</wp:posOffset>
            </wp:positionH>
            <wp:positionV relativeFrom="paragraph">
              <wp:posOffset>3964305</wp:posOffset>
            </wp:positionV>
            <wp:extent cx="2523490" cy="1812925"/>
            <wp:effectExtent l="19050" t="0" r="0" b="0"/>
            <wp:wrapNone/>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2"/>
                    <a:srcRect/>
                    <a:stretch>
                      <a:fillRect/>
                    </a:stretch>
                  </pic:blipFill>
                  <pic:spPr bwMode="auto">
                    <a:xfrm>
                      <a:off x="0" y="0"/>
                      <a:ext cx="2523490" cy="1812925"/>
                    </a:xfrm>
                    <a:prstGeom prst="rect">
                      <a:avLst/>
                    </a:prstGeom>
                    <a:noFill/>
                  </pic:spPr>
                </pic:pic>
              </a:graphicData>
            </a:graphic>
          </wp:anchor>
        </w:drawing>
      </w:r>
      <w:r w:rsidR="003C77D5">
        <w:rPr>
          <w:noProof/>
          <w:lang w:eastAsia="fr-FR"/>
        </w:rPr>
        <w:drawing>
          <wp:anchor distT="0" distB="0" distL="114300" distR="114300" simplePos="0" relativeHeight="251663360" behindDoc="1" locked="0" layoutInCell="1" allowOverlap="1">
            <wp:simplePos x="0" y="0"/>
            <wp:positionH relativeFrom="column">
              <wp:posOffset>-410210</wp:posOffset>
            </wp:positionH>
            <wp:positionV relativeFrom="paragraph">
              <wp:posOffset>-51435</wp:posOffset>
            </wp:positionV>
            <wp:extent cx="9605645" cy="5707380"/>
            <wp:effectExtent l="19050" t="0" r="0" b="0"/>
            <wp:wrapNone/>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3"/>
                    <a:srcRect b="32056"/>
                    <a:stretch>
                      <a:fillRect/>
                    </a:stretch>
                  </pic:blipFill>
                  <pic:spPr bwMode="auto">
                    <a:xfrm>
                      <a:off x="0" y="0"/>
                      <a:ext cx="9605645" cy="5707380"/>
                    </a:xfrm>
                    <a:prstGeom prst="rect">
                      <a:avLst/>
                    </a:prstGeom>
                    <a:noFill/>
                  </pic:spPr>
                </pic:pic>
              </a:graphicData>
            </a:graphic>
          </wp:anchor>
        </w:drawing>
      </w:r>
    </w:p>
    <w:p w:rsidR="00181D11" w:rsidRPr="00083085" w:rsidRDefault="00181D11" w:rsidP="004170FF">
      <w:pPr>
        <w:rPr>
          <w:b/>
          <w:sz w:val="32"/>
          <w:szCs w:val="32"/>
        </w:rPr>
      </w:pPr>
      <w:r w:rsidRPr="00083085">
        <w:rPr>
          <w:b/>
          <w:sz w:val="32"/>
          <w:szCs w:val="32"/>
        </w:rPr>
        <w:lastRenderedPageBreak/>
        <w:t>Mise en situation</w:t>
      </w:r>
    </w:p>
    <w:p w:rsidR="00181D11" w:rsidRDefault="003C77D5" w:rsidP="004170FF">
      <w:r>
        <w:rPr>
          <w:noProof/>
          <w:lang w:eastAsia="fr-FR"/>
        </w:rPr>
        <w:drawing>
          <wp:anchor distT="0" distB="0" distL="114300" distR="114300" simplePos="0" relativeHeight="251664384" behindDoc="1" locked="0" layoutInCell="1" allowOverlap="1">
            <wp:simplePos x="0" y="0"/>
            <wp:positionH relativeFrom="column">
              <wp:posOffset>-953770</wp:posOffset>
            </wp:positionH>
            <wp:positionV relativeFrom="paragraph">
              <wp:posOffset>-5715</wp:posOffset>
            </wp:positionV>
            <wp:extent cx="7675245" cy="3889375"/>
            <wp:effectExtent l="19050" t="0" r="1905" b="0"/>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srcRect r="11537" b="30515"/>
                    <a:stretch>
                      <a:fillRect/>
                    </a:stretch>
                  </pic:blipFill>
                  <pic:spPr bwMode="auto">
                    <a:xfrm>
                      <a:off x="0" y="0"/>
                      <a:ext cx="7675245" cy="3889375"/>
                    </a:xfrm>
                    <a:prstGeom prst="rect">
                      <a:avLst/>
                    </a:prstGeom>
                    <a:noFill/>
                  </pic:spPr>
                </pic:pic>
              </a:graphicData>
            </a:graphic>
          </wp:anchor>
        </w:drawing>
      </w:r>
    </w:p>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Default="00181D11" w:rsidP="004170FF"/>
    <w:p w:rsidR="00181D11" w:rsidRPr="00DD51DC" w:rsidRDefault="00181D11" w:rsidP="004170FF">
      <w:pPr>
        <w:rPr>
          <w:rFonts w:ascii="Arial Narrow" w:hAnsi="Arial Narrow"/>
          <w:b/>
          <w:sz w:val="36"/>
          <w:szCs w:val="36"/>
        </w:rPr>
      </w:pPr>
    </w:p>
    <w:p w:rsidR="00460021" w:rsidRDefault="00460021" w:rsidP="00DD51DC">
      <w:pPr>
        <w:rPr>
          <w:szCs w:val="20"/>
          <w:lang w:eastAsia="de-CH"/>
        </w:rPr>
      </w:pPr>
    </w:p>
    <w:p w:rsidR="00181D11" w:rsidRDefault="00460021" w:rsidP="004170FF">
      <w:r>
        <w:br w:type="page"/>
      </w:r>
    </w:p>
    <w:p w:rsidR="00181D11" w:rsidRDefault="003C77D5" w:rsidP="004170FF">
      <w:r>
        <w:rPr>
          <w:noProof/>
          <w:lang w:eastAsia="fr-FR"/>
        </w:rPr>
        <w:lastRenderedPageBreak/>
        <w:drawing>
          <wp:anchor distT="0" distB="0" distL="114300" distR="114300" simplePos="0" relativeHeight="251665408" behindDoc="1" locked="0" layoutInCell="1" allowOverlap="1">
            <wp:simplePos x="0" y="0"/>
            <wp:positionH relativeFrom="column">
              <wp:posOffset>3947160</wp:posOffset>
            </wp:positionH>
            <wp:positionV relativeFrom="paragraph">
              <wp:posOffset>-193675</wp:posOffset>
            </wp:positionV>
            <wp:extent cx="1914525" cy="495300"/>
            <wp:effectExtent l="19050" t="0" r="9525" b="0"/>
            <wp:wrapNone/>
            <wp:docPr id="1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5"/>
                    <a:srcRect/>
                    <a:stretch>
                      <a:fillRect/>
                    </a:stretch>
                  </pic:blipFill>
                  <pic:spPr bwMode="auto">
                    <a:xfrm>
                      <a:off x="0" y="0"/>
                      <a:ext cx="1914525" cy="495300"/>
                    </a:xfrm>
                    <a:prstGeom prst="rect">
                      <a:avLst/>
                    </a:prstGeom>
                    <a:noFill/>
                  </pic:spPr>
                </pic:pic>
              </a:graphicData>
            </a:graphic>
          </wp:anchor>
        </w:drawing>
      </w:r>
      <w:r w:rsidR="00181D11" w:rsidRPr="00D43B43">
        <w:rPr>
          <w:rFonts w:ascii="Arial" w:hAnsi="Arial" w:cs="Arial"/>
          <w:b/>
          <w:u w:val="single"/>
        </w:rPr>
        <w:t>LE CENTRE D’INCINERATION</w:t>
      </w:r>
      <w:r w:rsidR="00460021" w:rsidRPr="00460021">
        <w:rPr>
          <w:rFonts w:ascii="Arial" w:hAnsi="Arial" w:cs="Arial"/>
          <w:b/>
        </w:rPr>
        <w:t xml:space="preserve"> </w:t>
      </w:r>
      <w:r w:rsidR="00181D11">
        <w:t xml:space="preserve">traite les déchets en continu. </w:t>
      </w:r>
    </w:p>
    <w:p w:rsidR="00181D11" w:rsidRDefault="00181D11" w:rsidP="004170FF"/>
    <w:p w:rsidR="00181D11" w:rsidRDefault="00181D11" w:rsidP="004170FF">
      <w:r>
        <w:t xml:space="preserve">Ceux-ci passent par différentes étapes avant d’être valorisés. </w:t>
      </w:r>
    </w:p>
    <w:p w:rsidR="00181D11" w:rsidRDefault="00181D11" w:rsidP="00CA73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2978"/>
        <w:gridCol w:w="5776"/>
      </w:tblGrid>
      <w:tr w:rsidR="00181D11" w:rsidTr="004170FF">
        <w:trPr>
          <w:cantSplit/>
          <w:trHeight w:val="1134"/>
        </w:trPr>
        <w:tc>
          <w:tcPr>
            <w:tcW w:w="532" w:type="dxa"/>
            <w:textDirection w:val="btLr"/>
          </w:tcPr>
          <w:p w:rsidR="00181D11" w:rsidRPr="00992EC5" w:rsidRDefault="00181D11" w:rsidP="00A4715E">
            <w:pPr>
              <w:ind w:left="113" w:right="113"/>
              <w:jc w:val="center"/>
              <w:rPr>
                <w:b/>
              </w:rPr>
            </w:pPr>
            <w:r>
              <w:rPr>
                <w:b/>
              </w:rPr>
              <w:t>Etape 1</w:t>
            </w:r>
          </w:p>
        </w:tc>
        <w:tc>
          <w:tcPr>
            <w:tcW w:w="2978" w:type="dxa"/>
          </w:tcPr>
          <w:p w:rsidR="00181D11" w:rsidRDefault="003C77D5" w:rsidP="00A4715E">
            <w:r>
              <w:rPr>
                <w:noProof/>
                <w:lang w:eastAsia="fr-FR"/>
              </w:rPr>
              <w:drawing>
                <wp:anchor distT="180340" distB="180340" distL="180340" distR="180340" simplePos="0" relativeHeight="251666432" behindDoc="1" locked="0" layoutInCell="1" allowOverlap="1">
                  <wp:simplePos x="0" y="0"/>
                  <wp:positionH relativeFrom="character">
                    <wp:posOffset>66675</wp:posOffset>
                  </wp:positionH>
                  <wp:positionV relativeFrom="paragraph">
                    <wp:posOffset>156845</wp:posOffset>
                  </wp:positionV>
                  <wp:extent cx="1639570" cy="1082040"/>
                  <wp:effectExtent l="19050" t="0" r="0" b="0"/>
                  <wp:wrapNone/>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srcRect/>
                          <a:stretch>
                            <a:fillRect/>
                          </a:stretch>
                        </pic:blipFill>
                        <pic:spPr bwMode="auto">
                          <a:xfrm>
                            <a:off x="0" y="0"/>
                            <a:ext cx="1639570" cy="1082040"/>
                          </a:xfrm>
                          <a:prstGeom prst="rect">
                            <a:avLst/>
                          </a:prstGeom>
                          <a:solidFill>
                            <a:srgbClr val="FFFFFF"/>
                          </a:solidFill>
                        </pic:spPr>
                      </pic:pic>
                    </a:graphicData>
                  </a:graphic>
                </wp:anchor>
              </w:drawing>
            </w:r>
          </w:p>
          <w:p w:rsidR="00181D11" w:rsidRDefault="00181D11" w:rsidP="00A4715E"/>
          <w:p w:rsidR="00181D11" w:rsidRDefault="00181D11" w:rsidP="00A4715E"/>
          <w:p w:rsidR="00181D11" w:rsidRDefault="00181D11" w:rsidP="00A4715E"/>
          <w:p w:rsidR="00181D11" w:rsidRDefault="00181D11" w:rsidP="00A4715E"/>
          <w:p w:rsidR="00181D11" w:rsidRDefault="00181D11" w:rsidP="00A4715E"/>
          <w:p w:rsidR="00181D11" w:rsidRDefault="00181D11" w:rsidP="00A4715E"/>
          <w:p w:rsidR="00181D11" w:rsidRDefault="00181D11" w:rsidP="00A4715E"/>
        </w:tc>
        <w:tc>
          <w:tcPr>
            <w:tcW w:w="5776" w:type="dxa"/>
            <w:vAlign w:val="center"/>
          </w:tcPr>
          <w:p w:rsidR="00181D11" w:rsidRDefault="00181D11" w:rsidP="004170FF">
            <w:pPr>
              <w:jc w:val="both"/>
            </w:pPr>
            <w:r>
              <w:t xml:space="preserve">Les camions-bennes déversent les ordures ménagères dans une fosse de près de </w:t>
            </w:r>
            <w:smartTag w:uri="urn:schemas-microsoft-com:office:smarttags" w:element="metricconverter">
              <w:smartTagPr>
                <w:attr w:name="ProductID" w:val="23000 m3"/>
              </w:smartTagPr>
              <w:r>
                <w:t>23000 m3</w:t>
              </w:r>
            </w:smartTag>
            <w:r>
              <w:t xml:space="preserve"> équipée d'un pont roulant avec grappin qui transfère les déchets dans les fours.</w:t>
            </w:r>
          </w:p>
        </w:tc>
      </w:tr>
      <w:tr w:rsidR="00181D11" w:rsidTr="004170FF">
        <w:trPr>
          <w:cantSplit/>
          <w:trHeight w:val="2417"/>
        </w:trPr>
        <w:tc>
          <w:tcPr>
            <w:tcW w:w="532" w:type="dxa"/>
            <w:textDirection w:val="btLr"/>
          </w:tcPr>
          <w:p w:rsidR="00181D11" w:rsidRPr="00992EC5" w:rsidRDefault="00181D11" w:rsidP="00A4715E">
            <w:pPr>
              <w:ind w:left="113" w:right="113"/>
              <w:jc w:val="center"/>
              <w:rPr>
                <w:b/>
              </w:rPr>
            </w:pPr>
            <w:r w:rsidRPr="00992EC5">
              <w:rPr>
                <w:b/>
              </w:rPr>
              <w:t>Etape 2</w:t>
            </w:r>
          </w:p>
        </w:tc>
        <w:tc>
          <w:tcPr>
            <w:tcW w:w="2978" w:type="dxa"/>
          </w:tcPr>
          <w:p w:rsidR="00181D11" w:rsidRDefault="003C77D5" w:rsidP="00A4715E">
            <w:r>
              <w:rPr>
                <w:noProof/>
                <w:lang w:eastAsia="fr-FR"/>
              </w:rPr>
              <w:drawing>
                <wp:anchor distT="180340" distB="180340" distL="180340" distR="180340" simplePos="0" relativeHeight="251667456" behindDoc="1" locked="0" layoutInCell="1" allowOverlap="1">
                  <wp:simplePos x="0" y="0"/>
                  <wp:positionH relativeFrom="character">
                    <wp:posOffset>66675</wp:posOffset>
                  </wp:positionH>
                  <wp:positionV relativeFrom="paragraph">
                    <wp:posOffset>154940</wp:posOffset>
                  </wp:positionV>
                  <wp:extent cx="1639570" cy="1224280"/>
                  <wp:effectExtent l="19050" t="0" r="0" b="0"/>
                  <wp:wrapNone/>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7"/>
                          <a:srcRect/>
                          <a:stretch>
                            <a:fillRect/>
                          </a:stretch>
                        </pic:blipFill>
                        <pic:spPr bwMode="auto">
                          <a:xfrm>
                            <a:off x="0" y="0"/>
                            <a:ext cx="1639570" cy="1224280"/>
                          </a:xfrm>
                          <a:prstGeom prst="rect">
                            <a:avLst/>
                          </a:prstGeom>
                          <a:solidFill>
                            <a:srgbClr val="FFFFFF"/>
                          </a:solidFill>
                        </pic:spPr>
                      </pic:pic>
                    </a:graphicData>
                  </a:graphic>
                </wp:anchor>
              </w:drawing>
            </w:r>
          </w:p>
        </w:tc>
        <w:tc>
          <w:tcPr>
            <w:tcW w:w="5776" w:type="dxa"/>
            <w:vAlign w:val="center"/>
          </w:tcPr>
          <w:p w:rsidR="00181D11" w:rsidRDefault="00181D11" w:rsidP="004170FF">
            <w:pPr>
              <w:jc w:val="both"/>
            </w:pPr>
            <w:r>
              <w:t xml:space="preserve">Deux groupes de « four-chaudières » d'une capacité unitaire de 30,5 tonnes/heure incinèrent les déchets à une température de plus de </w:t>
            </w:r>
            <w:smartTag w:uri="urn:schemas-microsoft-com:office:smarttags" w:element="metricconverter">
              <w:smartTagPr>
                <w:attr w:name="ProductID" w:val="1000°C"/>
              </w:smartTagPr>
              <w:r>
                <w:t>1000°C</w:t>
              </w:r>
            </w:smartTag>
            <w:r>
              <w:t>.</w:t>
            </w:r>
          </w:p>
        </w:tc>
      </w:tr>
      <w:tr w:rsidR="00181D11" w:rsidTr="004170FF">
        <w:trPr>
          <w:cantSplit/>
          <w:trHeight w:val="1134"/>
        </w:trPr>
        <w:tc>
          <w:tcPr>
            <w:tcW w:w="532" w:type="dxa"/>
            <w:textDirection w:val="btLr"/>
          </w:tcPr>
          <w:p w:rsidR="00181D11" w:rsidRPr="00992EC5" w:rsidRDefault="00181D11" w:rsidP="00A4715E">
            <w:pPr>
              <w:ind w:left="113" w:right="113"/>
              <w:jc w:val="center"/>
              <w:rPr>
                <w:b/>
              </w:rPr>
            </w:pPr>
            <w:r w:rsidRPr="00992EC5">
              <w:rPr>
                <w:b/>
              </w:rPr>
              <w:t>Etape 3</w:t>
            </w:r>
          </w:p>
        </w:tc>
        <w:tc>
          <w:tcPr>
            <w:tcW w:w="2978" w:type="dxa"/>
          </w:tcPr>
          <w:p w:rsidR="00181D11" w:rsidRDefault="003C77D5" w:rsidP="00A4715E">
            <w:r>
              <w:rPr>
                <w:noProof/>
                <w:lang w:eastAsia="fr-FR"/>
              </w:rPr>
              <w:drawing>
                <wp:anchor distT="0" distB="0" distL="114300" distR="114300" simplePos="0" relativeHeight="251668480" behindDoc="1" locked="0" layoutInCell="1" allowOverlap="1">
                  <wp:simplePos x="0" y="0"/>
                  <wp:positionH relativeFrom="column">
                    <wp:posOffset>266700</wp:posOffset>
                  </wp:positionH>
                  <wp:positionV relativeFrom="paragraph">
                    <wp:posOffset>72390</wp:posOffset>
                  </wp:positionV>
                  <wp:extent cx="1352550" cy="1003300"/>
                  <wp:effectExtent l="19050" t="0" r="0" b="0"/>
                  <wp:wrapNone/>
                  <wp:docPr id="18" name="Imag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8"/>
                          <pic:cNvPicPr>
                            <a:picLocks noChangeAspect="1" noChangeArrowheads="1"/>
                          </pic:cNvPicPr>
                        </pic:nvPicPr>
                        <pic:blipFill>
                          <a:blip r:embed="rId28"/>
                          <a:srcRect/>
                          <a:stretch>
                            <a:fillRect/>
                          </a:stretch>
                        </pic:blipFill>
                        <pic:spPr bwMode="auto">
                          <a:xfrm>
                            <a:off x="0" y="0"/>
                            <a:ext cx="1352550" cy="1003300"/>
                          </a:xfrm>
                          <a:prstGeom prst="rect">
                            <a:avLst/>
                          </a:prstGeom>
                          <a:noFill/>
                        </pic:spPr>
                      </pic:pic>
                    </a:graphicData>
                  </a:graphic>
                </wp:anchor>
              </w:drawing>
            </w:r>
          </w:p>
        </w:tc>
        <w:tc>
          <w:tcPr>
            <w:tcW w:w="5776" w:type="dxa"/>
            <w:vAlign w:val="center"/>
          </w:tcPr>
          <w:p w:rsidR="00181D11" w:rsidRDefault="00181D11" w:rsidP="004170FF">
            <w:pPr>
              <w:jc w:val="both"/>
            </w:pPr>
            <w:r>
              <w:t>La chaleur dégagée par la combustion des déchets permet de créer de la vapeur à haute pression.</w:t>
            </w:r>
          </w:p>
          <w:p w:rsidR="00181D11" w:rsidRDefault="00181D11" w:rsidP="004170FF">
            <w:pPr>
              <w:jc w:val="both"/>
            </w:pPr>
            <w:r>
              <w:t xml:space="preserve">Celle-ci sert tout d’abord à faire tourner un turbo-alternateur (production d’électricité) puis est vendue à </w:t>
            </w:r>
            <w:smartTag w:uri="urn:schemas-microsoft-com:office:smarttags" w:element="PersonName">
              <w:smartTagPr>
                <w:attr w:name="ProductID" w:val="la CPCU"/>
              </w:smartTagPr>
              <w:r>
                <w:t>la CPCU</w:t>
              </w:r>
            </w:smartTag>
            <w:r>
              <w:t xml:space="preserve"> pour alimenter des logements en chauffage.</w:t>
            </w:r>
          </w:p>
          <w:p w:rsidR="00181D11" w:rsidRDefault="00181D11" w:rsidP="004170FF">
            <w:pPr>
              <w:jc w:val="both"/>
            </w:pPr>
          </w:p>
        </w:tc>
      </w:tr>
      <w:tr w:rsidR="00181D11" w:rsidTr="004170FF">
        <w:trPr>
          <w:cantSplit/>
          <w:trHeight w:val="1134"/>
        </w:trPr>
        <w:tc>
          <w:tcPr>
            <w:tcW w:w="532" w:type="dxa"/>
            <w:textDirection w:val="btLr"/>
          </w:tcPr>
          <w:p w:rsidR="00181D11" w:rsidRPr="00992EC5" w:rsidRDefault="00181D11" w:rsidP="00A4715E">
            <w:pPr>
              <w:ind w:left="113" w:right="113"/>
              <w:jc w:val="center"/>
              <w:rPr>
                <w:b/>
              </w:rPr>
            </w:pPr>
            <w:r w:rsidRPr="00992EC5">
              <w:rPr>
                <w:b/>
              </w:rPr>
              <w:t>Etape 4</w:t>
            </w:r>
          </w:p>
        </w:tc>
        <w:tc>
          <w:tcPr>
            <w:tcW w:w="2978" w:type="dxa"/>
          </w:tcPr>
          <w:p w:rsidR="00181D11" w:rsidRDefault="00181D11" w:rsidP="00A4715E"/>
        </w:tc>
        <w:tc>
          <w:tcPr>
            <w:tcW w:w="5776" w:type="dxa"/>
            <w:vAlign w:val="center"/>
          </w:tcPr>
          <w:p w:rsidR="00181D11" w:rsidRPr="00DF5306" w:rsidRDefault="00181D11" w:rsidP="004170FF">
            <w:pPr>
              <w:jc w:val="both"/>
            </w:pPr>
            <w:r w:rsidRPr="00DF5306">
              <w:t>Les ferrailles issu</w:t>
            </w:r>
            <w:r>
              <w:t>e</w:t>
            </w:r>
            <w:r w:rsidRPr="00DF5306">
              <w:t>s de la combustion sont acheminé</w:t>
            </w:r>
            <w:r>
              <w:t>e</w:t>
            </w:r>
            <w:r w:rsidRPr="00DF5306">
              <w:t>s vers des centres pour être recyclé</w:t>
            </w:r>
            <w:r>
              <w:t>e</w:t>
            </w:r>
            <w:r w:rsidRPr="00DF5306">
              <w:t>s dans la</w:t>
            </w:r>
            <w:r>
              <w:t xml:space="preserve"> sidérurgie</w:t>
            </w:r>
            <w:r w:rsidRPr="00DF5306">
              <w:t xml:space="preserve">. Les mâchefers sont transportés par </w:t>
            </w:r>
            <w:hyperlink r:id="rId29" w:history="1">
              <w:r w:rsidRPr="00DF5306">
                <w:rPr>
                  <w:rStyle w:val="Lienhypertexte"/>
                  <w:color w:val="auto"/>
                  <w:u w:val="none"/>
                </w:rPr>
                <w:t>voie fluviale</w:t>
              </w:r>
              <w:r>
                <w:rPr>
                  <w:rStyle w:val="Lienhypertexte"/>
                  <w:color w:val="auto"/>
                  <w:u w:val="none"/>
                </w:rPr>
                <w:t xml:space="preserve"> et servent dans les travaux publics</w:t>
              </w:r>
              <w:r w:rsidRPr="00DF5306">
                <w:rPr>
                  <w:rStyle w:val="Lienhypertexte"/>
                  <w:color w:val="auto"/>
                  <w:u w:val="none"/>
                </w:rPr>
                <w:t>.</w:t>
              </w:r>
            </w:hyperlink>
          </w:p>
          <w:p w:rsidR="00181D11" w:rsidRDefault="00181D11" w:rsidP="004170FF">
            <w:pPr>
              <w:jc w:val="both"/>
            </w:pPr>
          </w:p>
        </w:tc>
      </w:tr>
      <w:tr w:rsidR="00181D11" w:rsidTr="004170FF">
        <w:trPr>
          <w:cantSplit/>
          <w:trHeight w:val="1134"/>
        </w:trPr>
        <w:tc>
          <w:tcPr>
            <w:tcW w:w="532" w:type="dxa"/>
            <w:textDirection w:val="btLr"/>
          </w:tcPr>
          <w:p w:rsidR="00181D11" w:rsidRPr="00992EC5" w:rsidRDefault="00181D11" w:rsidP="00A4715E">
            <w:pPr>
              <w:ind w:left="113" w:right="113"/>
              <w:jc w:val="center"/>
              <w:rPr>
                <w:b/>
              </w:rPr>
            </w:pPr>
            <w:r w:rsidRPr="00992EC5">
              <w:rPr>
                <w:b/>
              </w:rPr>
              <w:t>Etape 5</w:t>
            </w:r>
          </w:p>
        </w:tc>
        <w:tc>
          <w:tcPr>
            <w:tcW w:w="2978" w:type="dxa"/>
          </w:tcPr>
          <w:p w:rsidR="00181D11" w:rsidRDefault="003C77D5" w:rsidP="00A4715E">
            <w:r>
              <w:rPr>
                <w:noProof/>
                <w:lang w:eastAsia="fr-FR"/>
              </w:rPr>
              <w:drawing>
                <wp:anchor distT="0" distB="0" distL="114300" distR="114300" simplePos="0" relativeHeight="251669504" behindDoc="1" locked="0" layoutInCell="1" allowOverlap="1">
                  <wp:simplePos x="0" y="0"/>
                  <wp:positionH relativeFrom="column">
                    <wp:posOffset>368935</wp:posOffset>
                  </wp:positionH>
                  <wp:positionV relativeFrom="paragraph">
                    <wp:posOffset>1270</wp:posOffset>
                  </wp:positionV>
                  <wp:extent cx="1136015" cy="1228725"/>
                  <wp:effectExtent l="19050" t="0" r="6985" b="0"/>
                  <wp:wrapNone/>
                  <wp:docPr id="19" name="Imag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7"/>
                          <pic:cNvPicPr>
                            <a:picLocks noChangeAspect="1" noChangeArrowheads="1"/>
                          </pic:cNvPicPr>
                        </pic:nvPicPr>
                        <pic:blipFill>
                          <a:blip r:embed="rId30"/>
                          <a:srcRect/>
                          <a:stretch>
                            <a:fillRect/>
                          </a:stretch>
                        </pic:blipFill>
                        <pic:spPr bwMode="auto">
                          <a:xfrm>
                            <a:off x="0" y="0"/>
                            <a:ext cx="1136015" cy="1228725"/>
                          </a:xfrm>
                          <a:prstGeom prst="rect">
                            <a:avLst/>
                          </a:prstGeom>
                          <a:noFill/>
                        </pic:spPr>
                      </pic:pic>
                    </a:graphicData>
                  </a:graphic>
                </wp:anchor>
              </w:drawing>
            </w:r>
            <w:r>
              <w:rPr>
                <w:noProof/>
                <w:lang w:eastAsia="fr-FR"/>
              </w:rPr>
              <w:drawing>
                <wp:anchor distT="0" distB="0" distL="0" distR="0" simplePos="0" relativeHeight="251670528" behindDoc="1" locked="0" layoutInCell="1" allowOverlap="1">
                  <wp:simplePos x="0" y="0"/>
                  <wp:positionH relativeFrom="character">
                    <wp:posOffset>400050</wp:posOffset>
                  </wp:positionH>
                  <wp:positionV relativeFrom="paragraph">
                    <wp:posOffset>1232535</wp:posOffset>
                  </wp:positionV>
                  <wp:extent cx="1295400" cy="876300"/>
                  <wp:effectExtent l="19050" t="0" r="0" b="0"/>
                  <wp:wrapNone/>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srcRect/>
                          <a:stretch>
                            <a:fillRect/>
                          </a:stretch>
                        </pic:blipFill>
                        <pic:spPr bwMode="auto">
                          <a:xfrm>
                            <a:off x="0" y="0"/>
                            <a:ext cx="1295400" cy="876300"/>
                          </a:xfrm>
                          <a:prstGeom prst="rect">
                            <a:avLst/>
                          </a:prstGeom>
                          <a:solidFill>
                            <a:srgbClr val="FFFFFF"/>
                          </a:solidFill>
                        </pic:spPr>
                      </pic:pic>
                    </a:graphicData>
                  </a:graphic>
                </wp:anchor>
              </w:drawing>
            </w:r>
          </w:p>
        </w:tc>
        <w:tc>
          <w:tcPr>
            <w:tcW w:w="5776" w:type="dxa"/>
            <w:vAlign w:val="center"/>
          </w:tcPr>
          <w:p w:rsidR="00181D11" w:rsidRDefault="00181D11" w:rsidP="004170FF">
            <w:pPr>
              <w:jc w:val="both"/>
            </w:pPr>
            <w:r>
              <w:t>Les fumées produites passent d'abord par un électro-filtre qui capte les poussières chargées de métaux lourds. Ces poussières appelées "cendres volantes" sont recueillies dans un silo à cendres.</w:t>
            </w:r>
          </w:p>
          <w:p w:rsidR="00181D11" w:rsidRDefault="00181D11" w:rsidP="004170FF">
            <w:pPr>
              <w:jc w:val="both"/>
            </w:pPr>
            <w:r>
              <w:t>Après injection de réactifs, bicarbonate de sodium et coke de lignite, les fumées passent par un filtre à manches qui retient les polluants dans les produits sodiques résiduaires.</w:t>
            </w:r>
          </w:p>
          <w:p w:rsidR="00181D11" w:rsidRDefault="00181D11" w:rsidP="004170FF">
            <w:pPr>
              <w:jc w:val="both"/>
            </w:pPr>
            <w:r>
              <w:t xml:space="preserve">Un réacteur catalytique traite ensuite les oxydes d'azote par injection d'ammoniaque et les dioxines contenues dans les fumées sur lits catalytiques à </w:t>
            </w:r>
            <w:smartTag w:uri="urn:schemas-microsoft-com:office:smarttags" w:element="metricconverter">
              <w:smartTagPr>
                <w:attr w:name="ProductID" w:val="220°C"/>
              </w:smartTagPr>
              <w:r>
                <w:t>220°C</w:t>
              </w:r>
            </w:smartTag>
            <w:r>
              <w:t>.</w:t>
            </w:r>
          </w:p>
          <w:p w:rsidR="00181D11" w:rsidRDefault="00181D11" w:rsidP="004170FF">
            <w:pPr>
              <w:jc w:val="both"/>
            </w:pPr>
          </w:p>
        </w:tc>
      </w:tr>
    </w:tbl>
    <w:p w:rsidR="00181D11" w:rsidRPr="00403D66" w:rsidRDefault="00181D11" w:rsidP="00403D66"/>
    <w:p w:rsidR="00181D11" w:rsidRDefault="00181D11" w:rsidP="00992EC5">
      <w:pPr>
        <w:sectPr w:rsidR="00181D11" w:rsidSect="00935EC7">
          <w:headerReference w:type="default" r:id="rId32"/>
          <w:headerReference w:type="first" r:id="rId33"/>
          <w:pgSz w:w="11906" w:h="16838" w:code="9"/>
          <w:pgMar w:top="1418" w:right="1418" w:bottom="1418" w:left="1418" w:header="720" w:footer="720" w:gutter="0"/>
          <w:cols w:space="720"/>
          <w:titlePg/>
          <w:docGrid w:linePitch="360"/>
        </w:sectPr>
      </w:pPr>
    </w:p>
    <w:p w:rsidR="00181D11" w:rsidRDefault="00181D11" w:rsidP="00992EC5"/>
    <w:p w:rsidR="00181D11" w:rsidRDefault="003C77D5" w:rsidP="00D43B43">
      <w:pPr>
        <w:autoSpaceDE w:val="0"/>
        <w:autoSpaceDN w:val="0"/>
        <w:adjustRightInd w:val="0"/>
        <w:rPr>
          <w:rFonts w:ascii="Arial" w:hAnsi="Arial" w:cs="Arial"/>
          <w:b/>
          <w:u w:val="single"/>
        </w:rPr>
      </w:pPr>
      <w:r>
        <w:rPr>
          <w:noProof/>
          <w:lang w:eastAsia="fr-FR"/>
        </w:rPr>
        <w:drawing>
          <wp:anchor distT="0" distB="0" distL="114300" distR="114300" simplePos="0" relativeHeight="251671552" behindDoc="1" locked="0" layoutInCell="1" allowOverlap="1">
            <wp:simplePos x="0" y="0"/>
            <wp:positionH relativeFrom="column">
              <wp:posOffset>4723765</wp:posOffset>
            </wp:positionH>
            <wp:positionV relativeFrom="paragraph">
              <wp:posOffset>-213995</wp:posOffset>
            </wp:positionV>
            <wp:extent cx="1000125" cy="676275"/>
            <wp:effectExtent l="19050" t="0" r="9525" b="0"/>
            <wp:wrapNone/>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4"/>
                    <a:srcRect/>
                    <a:stretch>
                      <a:fillRect/>
                    </a:stretch>
                  </pic:blipFill>
                  <pic:spPr bwMode="auto">
                    <a:xfrm>
                      <a:off x="0" y="0"/>
                      <a:ext cx="1000125" cy="676275"/>
                    </a:xfrm>
                    <a:prstGeom prst="rect">
                      <a:avLst/>
                    </a:prstGeom>
                    <a:noFill/>
                  </pic:spPr>
                </pic:pic>
              </a:graphicData>
            </a:graphic>
          </wp:anchor>
        </w:drawing>
      </w:r>
      <w:r w:rsidR="00181D11">
        <w:rPr>
          <w:rFonts w:ascii="Arial" w:hAnsi="Arial" w:cs="Arial"/>
          <w:b/>
          <w:u w:val="single"/>
        </w:rPr>
        <w:t>LES FOURS CHAUDIERES A GRILLES</w:t>
      </w:r>
    </w:p>
    <w:p w:rsidR="00181D11" w:rsidRPr="00FF6578" w:rsidRDefault="00181D11" w:rsidP="00A72144">
      <w:pPr>
        <w:autoSpaceDE w:val="0"/>
        <w:autoSpaceDN w:val="0"/>
        <w:adjustRightInd w:val="0"/>
        <w:jc w:val="center"/>
        <w:rPr>
          <w:rFonts w:ascii="Arial" w:hAnsi="Arial" w:cs="Arial"/>
          <w:b/>
          <w:u w:val="single"/>
        </w:rPr>
      </w:pPr>
    </w:p>
    <w:p w:rsidR="00181D11" w:rsidRDefault="00181D11" w:rsidP="00A72144">
      <w:pPr>
        <w:autoSpaceDE w:val="0"/>
        <w:autoSpaceDN w:val="0"/>
        <w:adjustRightInd w:val="0"/>
        <w:jc w:val="both"/>
      </w:pPr>
    </w:p>
    <w:p w:rsidR="00181D11" w:rsidRDefault="00181D11" w:rsidP="00A72144">
      <w:pPr>
        <w:autoSpaceDE w:val="0"/>
        <w:autoSpaceDN w:val="0"/>
        <w:adjustRightInd w:val="0"/>
        <w:jc w:val="both"/>
      </w:pPr>
    </w:p>
    <w:p w:rsidR="00181D11" w:rsidRDefault="00181D11" w:rsidP="00A72144">
      <w:pPr>
        <w:autoSpaceDE w:val="0"/>
        <w:autoSpaceDN w:val="0"/>
        <w:adjustRightInd w:val="0"/>
        <w:jc w:val="both"/>
      </w:pPr>
      <w:r w:rsidRPr="001F2F4C">
        <w:t>L'alimentation des fours est assurée à partir de la fosse de réception par deux ponts roulants équipés de grappins qui prennent les déchets et les déversent dans l’ensemble trémie-goulotte de chargement des fours. Un dispositif de poussoirs situé dans la partie inférieure de la goulotte assure le déversement des déchets sur la grille de combustion.</w:t>
      </w:r>
    </w:p>
    <w:p w:rsidR="00181D11" w:rsidRPr="001F2F4C" w:rsidRDefault="00181D11" w:rsidP="00A72144">
      <w:pPr>
        <w:autoSpaceDE w:val="0"/>
        <w:autoSpaceDN w:val="0"/>
        <w:adjustRightInd w:val="0"/>
        <w:jc w:val="both"/>
      </w:pPr>
    </w:p>
    <w:p w:rsidR="00181D11" w:rsidRDefault="003C77D5" w:rsidP="00A72144">
      <w:pPr>
        <w:pStyle w:val="NormalWeb"/>
        <w:spacing w:before="0" w:after="0" w:line="360" w:lineRule="atLeast"/>
        <w:rPr>
          <w:rFonts w:ascii="Arial" w:hAnsi="Arial" w:cs="Arial"/>
          <w:color w:val="222222"/>
          <w:sz w:val="18"/>
          <w:szCs w:val="18"/>
        </w:rPr>
      </w:pPr>
      <w:r>
        <w:rPr>
          <w:noProof/>
        </w:rPr>
        <w:drawing>
          <wp:anchor distT="0" distB="0" distL="114300" distR="114300" simplePos="0" relativeHeight="251638784" behindDoc="0" locked="0" layoutInCell="1" allowOverlap="1">
            <wp:simplePos x="0" y="0"/>
            <wp:positionH relativeFrom="column">
              <wp:posOffset>-629285</wp:posOffset>
            </wp:positionH>
            <wp:positionV relativeFrom="paragraph">
              <wp:posOffset>207010</wp:posOffset>
            </wp:positionV>
            <wp:extent cx="4396105" cy="3710305"/>
            <wp:effectExtent l="19050" t="19050" r="23495" b="23495"/>
            <wp:wrapSquare wrapText="bothSides"/>
            <wp:docPr id="23" name="Image 13" descr="JPE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JPEG">
                      <a:hlinkClick r:id="rId35"/>
                    </pic:cNvPr>
                    <pic:cNvPicPr>
                      <a:picLocks noChangeAspect="1" noChangeArrowheads="1"/>
                    </pic:cNvPicPr>
                  </pic:nvPicPr>
                  <pic:blipFill>
                    <a:blip r:embed="rId36"/>
                    <a:srcRect/>
                    <a:stretch>
                      <a:fillRect/>
                    </a:stretch>
                  </pic:blipFill>
                  <pic:spPr bwMode="auto">
                    <a:xfrm>
                      <a:off x="0" y="0"/>
                      <a:ext cx="4396105" cy="3710305"/>
                    </a:xfrm>
                    <a:prstGeom prst="rect">
                      <a:avLst/>
                    </a:prstGeom>
                    <a:noFill/>
                    <a:ln w="9525">
                      <a:solidFill>
                        <a:srgbClr val="4F81BD"/>
                      </a:solidFill>
                      <a:miter lim="800000"/>
                      <a:headEnd/>
                      <a:tailEnd/>
                    </a:ln>
                  </pic:spPr>
                </pic:pic>
              </a:graphicData>
            </a:graphic>
          </wp:anchor>
        </w:drawing>
      </w:r>
    </w:p>
    <w:p w:rsidR="00181D11" w:rsidRDefault="00181D11" w:rsidP="00D43B43">
      <w:pPr>
        <w:pStyle w:val="NormalWeb"/>
        <w:spacing w:before="0" w:after="0"/>
        <w:ind w:right="17"/>
        <w:jc w:val="both"/>
        <w:rPr>
          <w:color w:val="222222"/>
        </w:rPr>
      </w:pPr>
    </w:p>
    <w:p w:rsidR="00181D11" w:rsidRPr="001F2F4C" w:rsidRDefault="00181D11" w:rsidP="00D43B43">
      <w:pPr>
        <w:pStyle w:val="NormalWeb"/>
        <w:spacing w:before="0" w:after="0"/>
        <w:ind w:right="17"/>
        <w:jc w:val="both"/>
        <w:rPr>
          <w:color w:val="222222"/>
        </w:rPr>
      </w:pPr>
      <w:r w:rsidRPr="001F2F4C">
        <w:rPr>
          <w:color w:val="222222"/>
        </w:rPr>
        <w:t>Les déchets bruts sont introduits sur une grille animée de mouvements de va-et-vient destinés à faire avancer les déchets en les retournant pour une combustion optimale.</w:t>
      </w:r>
    </w:p>
    <w:p w:rsidR="00181D11" w:rsidRDefault="003C77D5" w:rsidP="00A72144">
      <w:pPr>
        <w:pStyle w:val="NormalWeb"/>
        <w:spacing w:before="0" w:after="0"/>
        <w:ind w:left="709" w:right="17" w:firstLine="709"/>
        <w:rPr>
          <w:color w:val="222222"/>
        </w:rPr>
      </w:pPr>
      <w:r>
        <w:rPr>
          <w:noProof/>
        </w:rPr>
        <w:drawing>
          <wp:anchor distT="0" distB="0" distL="114300" distR="114300" simplePos="0" relativeHeight="251672576" behindDoc="1" locked="0" layoutInCell="1" allowOverlap="1">
            <wp:simplePos x="0" y="0"/>
            <wp:positionH relativeFrom="margin">
              <wp:posOffset>4328795</wp:posOffset>
            </wp:positionH>
            <wp:positionV relativeFrom="margin">
              <wp:posOffset>3542665</wp:posOffset>
            </wp:positionV>
            <wp:extent cx="1075055" cy="997585"/>
            <wp:effectExtent l="19050" t="0" r="0" b="0"/>
            <wp:wrapNone/>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7"/>
                    <a:srcRect l="22507" t="43529" r="65469" b="42432"/>
                    <a:stretch>
                      <a:fillRect/>
                    </a:stretch>
                  </pic:blipFill>
                  <pic:spPr bwMode="auto">
                    <a:xfrm>
                      <a:off x="0" y="0"/>
                      <a:ext cx="1075055" cy="997585"/>
                    </a:xfrm>
                    <a:prstGeom prst="rect">
                      <a:avLst/>
                    </a:prstGeom>
                    <a:noFill/>
                  </pic:spPr>
                </pic:pic>
              </a:graphicData>
            </a:graphic>
          </wp:anchor>
        </w:drawing>
      </w: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A72144">
      <w:pPr>
        <w:pStyle w:val="NormalWeb"/>
        <w:spacing w:before="0" w:after="0"/>
        <w:ind w:left="709" w:right="17" w:firstLine="709"/>
        <w:rPr>
          <w:color w:val="222222"/>
        </w:rPr>
      </w:pPr>
    </w:p>
    <w:p w:rsidR="00181D11" w:rsidRDefault="00181D11" w:rsidP="00D43B43">
      <w:pPr>
        <w:pStyle w:val="NormalWeb"/>
        <w:spacing w:before="0" w:after="0"/>
        <w:ind w:left="709" w:right="17"/>
        <w:jc w:val="both"/>
        <w:rPr>
          <w:color w:val="222222"/>
        </w:rPr>
      </w:pPr>
      <w:r w:rsidRPr="001F2F4C">
        <w:rPr>
          <w:color w:val="222222"/>
        </w:rPr>
        <w:t>La combustion  est entretenue par injection d’air primaire à travers la grille et d’air secondaire dans la partie supérieure du foyer.</w:t>
      </w:r>
    </w:p>
    <w:p w:rsidR="00181D11" w:rsidRPr="001119CA" w:rsidRDefault="00181D11" w:rsidP="00AA7F61">
      <w:pPr>
        <w:pStyle w:val="Paragraphedeliste"/>
        <w:suppressAutoHyphens w:val="0"/>
        <w:ind w:left="1069"/>
      </w:pPr>
    </w:p>
    <w:p w:rsidR="00181D11" w:rsidRPr="00DA20F4" w:rsidRDefault="00181D11" w:rsidP="00A72144">
      <w:pPr>
        <w:pStyle w:val="NormalWeb"/>
        <w:spacing w:before="0" w:after="0"/>
        <w:ind w:left="708" w:firstLine="45"/>
        <w:rPr>
          <w:noProof/>
        </w:rPr>
      </w:pPr>
      <w:r w:rsidRPr="00505FDF">
        <w:br w:type="page"/>
      </w:r>
      <w:r w:rsidRPr="00C9711C">
        <w:rPr>
          <w:b/>
          <w:noProof/>
          <w:u w:val="single"/>
        </w:rPr>
        <w:lastRenderedPageBreak/>
        <w:t>La grille</w:t>
      </w:r>
    </w:p>
    <w:p w:rsidR="00181D11" w:rsidRPr="00C9711C" w:rsidRDefault="00181D11" w:rsidP="00A72144">
      <w:pPr>
        <w:pStyle w:val="NormalWeb"/>
        <w:spacing w:before="0" w:after="0" w:line="360" w:lineRule="atLeast"/>
        <w:ind w:left="0"/>
        <w:rPr>
          <w:b/>
          <w:noProof/>
          <w:u w:val="single"/>
        </w:rPr>
      </w:pPr>
    </w:p>
    <w:p w:rsidR="00181D11" w:rsidRPr="00C9711C" w:rsidRDefault="00812E65" w:rsidP="00A72144">
      <w:pPr>
        <w:pStyle w:val="TextBlocksatz"/>
        <w:rPr>
          <w:rFonts w:ascii="Times New Roman" w:hAnsi="Times New Roman"/>
          <w:color w:val="auto"/>
          <w:sz w:val="24"/>
          <w:szCs w:val="24"/>
          <w:lang w:val="fr-FR"/>
        </w:rPr>
      </w:pPr>
      <w:r>
        <w:rPr>
          <w:noProof/>
          <w:lang w:val="fr-FR" w:eastAsia="fr-FR"/>
        </w:rPr>
        <w:pict>
          <v:group id="Group 70" o:spid="_x0000_s1049" style="position:absolute;left:0;text-align:left;margin-left:192.5pt;margin-top:61.05pt;width:317.4pt;height:238.45pt;z-index:-251642880;mso-position-horizontal-relative:margin;mso-position-vertical-relative:margin" coordorigin="5328,3656" coordsize="6348,4769">
            <v:shape id="Text Box 71" o:spid="_x0000_s1050" type="#_x0000_t202" style="position:absolute;left:5328;top:3687;width:6348;height:4738;visibility:visible" fillcolor="#3cf">
              <v:textbox>
                <w:txbxContent>
                  <w:p w:rsidR="00181D11" w:rsidRDefault="003C77D5" w:rsidP="00A72144">
                    <w:r>
                      <w:rPr>
                        <w:rFonts w:ascii="Calibri" w:hAnsi="Calibri"/>
                        <w:noProof/>
                        <w:szCs w:val="22"/>
                        <w:lang w:eastAsia="fr-FR"/>
                      </w:rPr>
                      <w:drawing>
                        <wp:inline distT="0" distB="0" distL="0" distR="0">
                          <wp:extent cx="3940810" cy="2955925"/>
                          <wp:effectExtent l="19050" t="0" r="254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8"/>
                                  <a:srcRect l="20604" t="23366" r="7635" b="16042"/>
                                  <a:stretch>
                                    <a:fillRect/>
                                  </a:stretch>
                                </pic:blipFill>
                                <pic:spPr bwMode="auto">
                                  <a:xfrm>
                                    <a:off x="0" y="0"/>
                                    <a:ext cx="3940810" cy="2955925"/>
                                  </a:xfrm>
                                  <a:prstGeom prst="rect">
                                    <a:avLst/>
                                  </a:prstGeom>
                                  <a:noFill/>
                                  <a:ln w="9525">
                                    <a:noFill/>
                                    <a:miter lim="800000"/>
                                    <a:headEnd/>
                                    <a:tailEnd/>
                                  </a:ln>
                                </pic:spPr>
                              </pic:pic>
                            </a:graphicData>
                          </a:graphic>
                        </wp:inline>
                      </w:drawing>
                    </w:r>
                  </w:p>
                  <w:p w:rsidR="00181D11" w:rsidRDefault="00181D11" w:rsidP="00A72144"/>
                </w:txbxContent>
              </v:textbox>
            </v:shape>
            <v:shapetype id="_x0000_t32" coordsize="21600,21600" o:spt="32" o:oned="t" path="m,l21600,21600e" filled="f">
              <v:path arrowok="t" fillok="f" o:connecttype="none"/>
              <o:lock v:ext="edit" shapetype="t"/>
            </v:shapetype>
            <v:shape id="AutoShape 72" o:spid="_x0000_s1051" type="#_x0000_t32" style="position:absolute;left:5968;top:4631;width:334;height:265;visibility:visible" o:connectortype="straight">
              <v:stroke endarrow="block"/>
            </v:shape>
            <v:shape id="AutoShape 73" o:spid="_x0000_s1052" type="#_x0000_t32" style="position:absolute;left:6177;top:4471;width:335;height:266;visibility:visible" o:connectortype="straight">
              <v:stroke endarrow="block"/>
            </v:shape>
            <v:shape id="AutoShape 74" o:spid="_x0000_s1053" type="#_x0000_t32" style="position:absolute;left:6430;top:4260;width:335;height:265;visibility:visible" o:connectortype="straight">
              <v:stroke endarrow="block"/>
            </v:shape>
            <v:shape id="AutoShape 75" o:spid="_x0000_s1054" type="#_x0000_t32" style="position:absolute;left:6746;top:4133;width:335;height:265;visibility:visible" o:connectortype="straight">
              <v:stroke endarrow="block"/>
            </v:shape>
            <v:shape id="AutoShape 76" o:spid="_x0000_s1055" type="#_x0000_t32" style="position:absolute;left:5831;top:5213;width:428;height:386;flip:y;visibility:visible" o:connectortype="straight">
              <v:stroke endarrow="block"/>
            </v:shape>
            <v:shape id="AutoShape 77" o:spid="_x0000_s1056" type="#_x0000_t32" style="position:absolute;left:6593;top:5833;width:428;height:386;flip:y;visibility:visible" o:connectortype="straight">
              <v:stroke endarrow="block"/>
            </v:shape>
            <v:shape id="AutoShape 78" o:spid="_x0000_s1057" type="#_x0000_t32" style="position:absolute;left:7430;top:6493;width:427;height:386;flip:y;visibility:visible" o:connectortype="straight">
              <v:stroke endarrow="block"/>
            </v:shape>
            <v:shape id="AutoShape 79" o:spid="_x0000_s1058" type="#_x0000_t32" style="position:absolute;left:8233;top:7024;width:428;height:385;flip:y;visibility:visible" o:connectortype="straight">
              <v:stroke endarrow="block"/>
            </v:shape>
            <v:shape id="AutoShape 80" o:spid="_x0000_s1059" type="#_x0000_t32" style="position:absolute;left:9129;top:7771;width:428;height:386;flip:y;visibility:visible" o:connectortype="straight">
              <v:stroke endarrow="block"/>
            </v:shape>
            <v:shape id="Text Box 81" o:spid="_x0000_s1060" type="#_x0000_t202" style="position:absolute;left:5611;top:6677;width:2246;height:1370;visibility:visible" filled="f" stroked="f">
              <v:textbox>
                <w:txbxContent>
                  <w:p w:rsidR="00181D11" w:rsidRDefault="00181D11" w:rsidP="00A72144">
                    <w:pPr>
                      <w:jc w:val="center"/>
                    </w:pPr>
                    <w:r>
                      <w:t>ZONES  DE COMBUSTION</w:t>
                    </w:r>
                  </w:p>
                  <w:p w:rsidR="00181D11" w:rsidRDefault="00181D11" w:rsidP="00A72144">
                    <w:pPr>
                      <w:jc w:val="center"/>
                    </w:pPr>
                  </w:p>
                </w:txbxContent>
              </v:textbox>
            </v:shape>
            <v:shape id="Text Box 82" o:spid="_x0000_s1061" type="#_x0000_t202" style="position:absolute;left:5328;top:3690;width:1267;height:570;visibility:visible" filled="f" stroked="f">
              <v:textbox>
                <w:txbxContent>
                  <w:p w:rsidR="00181D11" w:rsidRDefault="00181D11" w:rsidP="00A72144">
                    <w:r>
                      <w:t>VOIES</w:t>
                    </w:r>
                  </w:p>
                </w:txbxContent>
              </v:textbox>
            </v:shape>
            <v:shape id="AutoShape 83" o:spid="_x0000_s1062" type="#_x0000_t32" style="position:absolute;left:9385;top:6091;width:344;height:251;flip:y;visibility:visible" o:connectortype="straight"/>
            <v:shape id="AutoShape 84" o:spid="_x0000_s1063" type="#_x0000_t32" style="position:absolute;left:8559;top:5431;width:344;height:252;flip:y;visibility:visible" o:connectortype="straight"/>
            <v:shape id="AutoShape 85" o:spid="_x0000_s1064" type="#_x0000_t32" style="position:absolute;left:8559;top:5683;width:826;height:659;visibility:visible" o:connectortype="straight"/>
            <v:shape id="AutoShape 86" o:spid="_x0000_s1065" type="#_x0000_t32" style="position:absolute;left:8903;top:5431;width:826;height:660;visibility:visible" o:connectortype="straight"/>
            <v:shape id="AutoShape 87" o:spid="_x0000_s1066" type="#_x0000_t32" style="position:absolute;left:9281;top:4846;width:957;height:894;flip:x;visibility:visible" o:connectortype="straight">
              <v:stroke endarrow="block"/>
            </v:shape>
            <v:shape id="Text Box 88" o:spid="_x0000_s1067" type="#_x0000_t202" style="position:absolute;left:9418;top:4393;width:2132;height:1370;visibility:visible" filled="f" stroked="f">
              <v:textbox>
                <w:txbxContent>
                  <w:p w:rsidR="00181D11" w:rsidRDefault="00181D11" w:rsidP="00A72144">
                    <w:pPr>
                      <w:jc w:val="center"/>
                    </w:pPr>
                    <w:r>
                      <w:t>ELEMENT 43</w:t>
                    </w:r>
                  </w:p>
                  <w:p w:rsidR="00181D11" w:rsidRPr="00715A76" w:rsidRDefault="00181D11" w:rsidP="00A72144">
                    <w:pPr>
                      <w:jc w:val="center"/>
                      <w:rPr>
                        <w:sz w:val="16"/>
                        <w:szCs w:val="16"/>
                      </w:rPr>
                    </w:pPr>
                    <w:r w:rsidRPr="00715A76">
                      <w:rPr>
                        <w:sz w:val="16"/>
                        <w:szCs w:val="16"/>
                      </w:rPr>
                      <w:t>Voie 4</w:t>
                    </w:r>
                  </w:p>
                  <w:p w:rsidR="00181D11" w:rsidRPr="00715A76" w:rsidRDefault="00181D11" w:rsidP="00A72144">
                    <w:pPr>
                      <w:jc w:val="center"/>
                      <w:rPr>
                        <w:sz w:val="16"/>
                        <w:szCs w:val="16"/>
                      </w:rPr>
                    </w:pPr>
                    <w:r w:rsidRPr="00715A76">
                      <w:rPr>
                        <w:sz w:val="16"/>
                        <w:szCs w:val="16"/>
                      </w:rPr>
                      <w:t xml:space="preserve">Zone 3 </w:t>
                    </w:r>
                  </w:p>
                  <w:p w:rsidR="00181D11" w:rsidRDefault="00181D11" w:rsidP="00A72144">
                    <w:pPr>
                      <w:jc w:val="center"/>
                    </w:pPr>
                  </w:p>
                </w:txbxContent>
              </v:textbox>
            </v:shape>
            <v:shape id="Text Box 89" o:spid="_x0000_s1068" type="#_x0000_t202" style="position:absolute;left:8784;top:7733;width:497;height:534;visibility:visible" filled="f" stroked="f">
              <v:textbox>
                <w:txbxContent>
                  <w:p w:rsidR="00181D11" w:rsidRDefault="00181D11" w:rsidP="00A72144">
                    <w:pPr>
                      <w:jc w:val="center"/>
                    </w:pPr>
                    <w:r>
                      <w:t>5</w:t>
                    </w:r>
                  </w:p>
                  <w:p w:rsidR="00181D11" w:rsidRDefault="00181D11" w:rsidP="00A72144">
                    <w:pPr>
                      <w:jc w:val="center"/>
                    </w:pPr>
                  </w:p>
                </w:txbxContent>
              </v:textbox>
            </v:shape>
            <v:shape id="Text Box 90" o:spid="_x0000_s1069" type="#_x0000_t202" style="position:absolute;left:7886;top:6979;width:497;height:533;visibility:visible" filled="f" stroked="f">
              <v:textbox>
                <w:txbxContent>
                  <w:p w:rsidR="00181D11" w:rsidRDefault="00181D11" w:rsidP="00A72144">
                    <w:pPr>
                      <w:jc w:val="center"/>
                    </w:pPr>
                    <w:r>
                      <w:t>4</w:t>
                    </w:r>
                  </w:p>
                  <w:p w:rsidR="00181D11" w:rsidRDefault="00181D11" w:rsidP="00A72144">
                    <w:pPr>
                      <w:jc w:val="center"/>
                    </w:pPr>
                  </w:p>
                </w:txbxContent>
              </v:textbox>
            </v:shape>
            <v:shape id="Text Box 91" o:spid="_x0000_s1070" type="#_x0000_t202" style="position:absolute;left:7157;top:6398;width:496;height:533;visibility:visible" filled="f" stroked="f">
              <v:textbox>
                <w:txbxContent>
                  <w:p w:rsidR="00181D11" w:rsidRDefault="00181D11" w:rsidP="00A72144">
                    <w:pPr>
                      <w:jc w:val="center"/>
                    </w:pPr>
                    <w:r>
                      <w:t>3</w:t>
                    </w:r>
                  </w:p>
                  <w:p w:rsidR="00181D11" w:rsidRDefault="00181D11" w:rsidP="00A72144">
                    <w:pPr>
                      <w:jc w:val="center"/>
                    </w:pPr>
                  </w:p>
                </w:txbxContent>
              </v:textbox>
            </v:shape>
            <v:shape id="Text Box 92" o:spid="_x0000_s1071" type="#_x0000_t202" style="position:absolute;left:6298;top:5740;width:497;height:533;visibility:visible" filled="f" stroked="f">
              <v:textbox>
                <w:txbxContent>
                  <w:p w:rsidR="00181D11" w:rsidRDefault="00181D11" w:rsidP="00A72144">
                    <w:pPr>
                      <w:jc w:val="center"/>
                    </w:pPr>
                    <w:r>
                      <w:t>2</w:t>
                    </w:r>
                  </w:p>
                  <w:p w:rsidR="00181D11" w:rsidRDefault="00181D11" w:rsidP="00A72144">
                    <w:pPr>
                      <w:jc w:val="center"/>
                    </w:pPr>
                  </w:p>
                </w:txbxContent>
              </v:textbox>
            </v:shape>
            <v:shape id="Text Box 93" o:spid="_x0000_s1072" type="#_x0000_t202" style="position:absolute;left:5611;top:5026;width:497;height:534;visibility:visible" filled="f" stroked="f">
              <v:textbox>
                <w:txbxContent>
                  <w:p w:rsidR="00181D11" w:rsidRDefault="00181D11" w:rsidP="00A72144">
                    <w:pPr>
                      <w:jc w:val="center"/>
                    </w:pPr>
                    <w:r>
                      <w:t>5</w:t>
                    </w:r>
                  </w:p>
                  <w:p w:rsidR="00181D11" w:rsidRDefault="00181D11" w:rsidP="00A72144">
                    <w:pPr>
                      <w:jc w:val="center"/>
                    </w:pPr>
                  </w:p>
                </w:txbxContent>
              </v:textbox>
            </v:shape>
            <v:shape id="Text Box 94" o:spid="_x0000_s1073" type="#_x0000_t202" style="position:absolute;left:5477;top:4207;width:496;height:534;visibility:visible" filled="f" stroked="f">
              <v:textbox>
                <w:txbxContent>
                  <w:p w:rsidR="00181D11" w:rsidRDefault="00181D11" w:rsidP="00A72144">
                    <w:pPr>
                      <w:jc w:val="center"/>
                    </w:pPr>
                    <w:r>
                      <w:t>1</w:t>
                    </w:r>
                  </w:p>
                  <w:p w:rsidR="00181D11" w:rsidRDefault="00181D11" w:rsidP="00A72144">
                    <w:pPr>
                      <w:jc w:val="center"/>
                    </w:pPr>
                  </w:p>
                </w:txbxContent>
              </v:textbox>
            </v:shape>
            <v:shape id="Text Box 95" o:spid="_x0000_s1074" type="#_x0000_t202" style="position:absolute;left:5780;top:4027;width:496;height:534;visibility:visible" filled="f" stroked="f">
              <v:textbox>
                <w:txbxContent>
                  <w:p w:rsidR="00181D11" w:rsidRDefault="00181D11" w:rsidP="00A72144">
                    <w:pPr>
                      <w:jc w:val="center"/>
                    </w:pPr>
                    <w:r>
                      <w:t>2</w:t>
                    </w:r>
                  </w:p>
                  <w:p w:rsidR="00181D11" w:rsidRDefault="00181D11" w:rsidP="00A72144">
                    <w:pPr>
                      <w:jc w:val="center"/>
                    </w:pPr>
                  </w:p>
                </w:txbxContent>
              </v:textbox>
            </v:shape>
            <v:shape id="Text Box 96" o:spid="_x0000_s1075" type="#_x0000_t202" style="position:absolute;left:6057;top:3867;width:497;height:534;visibility:visible" filled="f" stroked="f">
              <v:textbox>
                <w:txbxContent>
                  <w:p w:rsidR="00181D11" w:rsidRDefault="00181D11" w:rsidP="00A72144">
                    <w:pPr>
                      <w:jc w:val="center"/>
                    </w:pPr>
                    <w:r>
                      <w:t>3</w:t>
                    </w:r>
                  </w:p>
                  <w:p w:rsidR="00181D11" w:rsidRDefault="00181D11" w:rsidP="00A72144">
                    <w:pPr>
                      <w:jc w:val="center"/>
                    </w:pPr>
                  </w:p>
                </w:txbxContent>
              </v:textbox>
            </v:shape>
            <v:shape id="Text Box 97" o:spid="_x0000_s1076" type="#_x0000_t202" style="position:absolute;left:6345;top:3656;width:496;height:533;visibility:visible" filled="f" stroked="f">
              <v:textbox>
                <w:txbxContent>
                  <w:p w:rsidR="00181D11" w:rsidRDefault="00181D11" w:rsidP="00A72144">
                    <w:pPr>
                      <w:jc w:val="center"/>
                    </w:pPr>
                    <w:r>
                      <w:t>4</w:t>
                    </w:r>
                  </w:p>
                  <w:p w:rsidR="00181D11" w:rsidRDefault="00181D11" w:rsidP="00A72144">
                    <w:pPr>
                      <w:jc w:val="center"/>
                    </w:pPr>
                  </w:p>
                </w:txbxContent>
              </v:textbox>
            </v:shape>
            <w10:wrap type="square" anchorx="margin" anchory="margin"/>
          </v:group>
        </w:pict>
      </w:r>
      <w:r w:rsidR="00181D11" w:rsidRPr="00C9711C">
        <w:rPr>
          <w:rFonts w:ascii="Times New Roman" w:hAnsi="Times New Roman"/>
          <w:color w:val="auto"/>
          <w:sz w:val="24"/>
          <w:szCs w:val="24"/>
          <w:lang w:val="fr-FR"/>
        </w:rPr>
        <w:t>La grille inclinée à 18 ° est divisée en 4 voies de grille et  5 zones  de combustion, Chaque zone possède quatre éléments de grille avec une trémie à fines chacun qui se trouve sous l'élément de grille concerné et est munie de raccords pour le système d'air primaire</w:t>
      </w:r>
    </w:p>
    <w:p w:rsidR="00181D11" w:rsidRPr="00C9711C" w:rsidRDefault="00812E65" w:rsidP="00A72144">
      <w:pPr>
        <w:pStyle w:val="TextBlocksatz"/>
        <w:rPr>
          <w:rFonts w:ascii="Times New Roman" w:hAnsi="Times New Roman"/>
          <w:color w:val="auto"/>
          <w:sz w:val="24"/>
          <w:szCs w:val="24"/>
          <w:lang w:val="fr-FR"/>
        </w:rPr>
      </w:pPr>
      <w:r>
        <w:rPr>
          <w:noProof/>
          <w:lang w:val="fr-FR" w:eastAsia="fr-FR"/>
        </w:rPr>
        <w:pict>
          <v:shape id="Text Box 1648" o:spid="_x0000_s1077" type="#_x0000_t202" style="position:absolute;left:0;text-align:left;margin-left:364.45pt;margin-top:153.75pt;width:18.1pt;height:22.05pt;z-index:251639808;visibility:visible">
            <v:textbox>
              <w:txbxContent>
                <w:p w:rsidR="00181D11" w:rsidRDefault="00181D11">
                  <w:r>
                    <w:t>5</w:t>
                  </w:r>
                </w:p>
              </w:txbxContent>
            </v:textbox>
          </v:shape>
        </w:pict>
      </w:r>
      <w:r>
        <w:rPr>
          <w:noProof/>
          <w:lang w:val="fr-FR" w:eastAsia="fr-FR"/>
        </w:rPr>
        <w:pict>
          <v:shape id="Text Box 1647" o:spid="_x0000_s1078" type="#_x0000_t202" style="position:absolute;left:0;text-align:left;margin-left:320.4pt;margin-top:120pt;width:18.1pt;height:22.05pt;z-index:251640832;visibility:visible">
            <v:textbox>
              <w:txbxContent>
                <w:p w:rsidR="00181D11" w:rsidRDefault="00181D11">
                  <w:r>
                    <w:t>4</w:t>
                  </w:r>
                </w:p>
              </w:txbxContent>
            </v:textbox>
          </v:shape>
        </w:pict>
      </w:r>
      <w:r>
        <w:rPr>
          <w:noProof/>
          <w:lang w:val="fr-FR" w:eastAsia="fr-FR"/>
        </w:rPr>
        <w:pict>
          <v:shape id="Text Box 1646" o:spid="_x0000_s1079" type="#_x0000_t202" style="position:absolute;left:0;text-align:left;margin-left:283.95pt;margin-top:90.55pt;width:18.1pt;height:22.05pt;z-index:251641856;visibility:visible">
            <v:textbox>
              <w:txbxContent>
                <w:p w:rsidR="00181D11" w:rsidRDefault="00181D11">
                  <w:r>
                    <w:t>3</w:t>
                  </w:r>
                </w:p>
              </w:txbxContent>
            </v:textbox>
          </v:shape>
        </w:pict>
      </w:r>
      <w:r>
        <w:rPr>
          <w:noProof/>
          <w:lang w:val="fr-FR" w:eastAsia="fr-FR"/>
        </w:rPr>
        <w:pict>
          <v:shape id="Text Box 1645" o:spid="_x0000_s1080" type="#_x0000_t202" style="position:absolute;left:0;text-align:left;margin-left:241pt;margin-top:57.6pt;width:18.1pt;height:22.05pt;z-index:251642880;visibility:visible">
            <v:textbox>
              <w:txbxContent>
                <w:p w:rsidR="00181D11" w:rsidRDefault="00181D11">
                  <w:r>
                    <w:t>2</w:t>
                  </w:r>
                </w:p>
              </w:txbxContent>
            </v:textbox>
          </v:shape>
        </w:pict>
      </w:r>
      <w:r>
        <w:rPr>
          <w:noProof/>
          <w:lang w:val="fr-FR" w:eastAsia="fr-FR"/>
        </w:rPr>
        <w:pict>
          <v:shape id="Text Box 1644" o:spid="_x0000_s1081" type="#_x0000_t202" style="position:absolute;left:0;text-align:left;margin-left:202.75pt;margin-top:25.5pt;width:18.1pt;height:22.05pt;z-index:251643904;visibility:visible">
            <v:textbox>
              <w:txbxContent>
                <w:p w:rsidR="00181D11" w:rsidRDefault="00181D11">
                  <w:r>
                    <w:t>1</w:t>
                  </w:r>
                </w:p>
              </w:txbxContent>
            </v:textbox>
          </v:shape>
        </w:pict>
      </w:r>
      <w:r w:rsidR="00181D11" w:rsidRPr="00C9711C">
        <w:rPr>
          <w:rFonts w:ascii="Times New Roman" w:hAnsi="Times New Roman"/>
          <w:color w:val="auto"/>
          <w:sz w:val="24"/>
          <w:szCs w:val="24"/>
          <w:lang w:val="fr-FR"/>
        </w:rPr>
        <w:t>Chaque élément de grille possède huit rangées de blocs de grilles perpendiculaires à la grille. Les rangées de blocs de grille dans la zone 4 et 5 sont formées de blocs de grille fixés ensemble et refroidis par air</w:t>
      </w:r>
    </w:p>
    <w:p w:rsidR="00181D11" w:rsidRPr="00C9711C" w:rsidRDefault="00181D11" w:rsidP="00A72144">
      <w:pPr>
        <w:pStyle w:val="TextBlocksatz"/>
        <w:rPr>
          <w:rFonts w:ascii="Times New Roman" w:hAnsi="Times New Roman"/>
          <w:color w:val="auto"/>
          <w:sz w:val="24"/>
          <w:szCs w:val="24"/>
          <w:lang w:val="fr-FR"/>
        </w:rPr>
      </w:pPr>
      <w:r w:rsidRPr="00C9711C">
        <w:rPr>
          <w:rFonts w:ascii="Times New Roman" w:hAnsi="Times New Roman"/>
          <w:color w:val="auto"/>
          <w:sz w:val="24"/>
          <w:szCs w:val="24"/>
          <w:lang w:val="fr-FR"/>
        </w:rPr>
        <w:t>L'élément de grille est l'unité de base du syst</w:t>
      </w:r>
      <w:r>
        <w:rPr>
          <w:rFonts w:ascii="Times New Roman" w:hAnsi="Times New Roman"/>
          <w:color w:val="auto"/>
          <w:sz w:val="24"/>
          <w:szCs w:val="24"/>
          <w:lang w:val="fr-FR"/>
        </w:rPr>
        <w:t>ème de gr</w:t>
      </w:r>
      <w:r w:rsidRPr="00C9711C">
        <w:rPr>
          <w:rFonts w:ascii="Times New Roman" w:hAnsi="Times New Roman"/>
          <w:color w:val="auto"/>
          <w:sz w:val="24"/>
          <w:szCs w:val="24"/>
          <w:lang w:val="fr-FR"/>
        </w:rPr>
        <w:t>ille. Chaque élément se compose d'une structure en forme de bac, d'éléments d'étanchéité latéraux, de quatre tubes support de blocs fixes, des trémies, des parois de séparation des zones et des unités d'entraînement hydrauliques.</w:t>
      </w:r>
    </w:p>
    <w:p w:rsidR="00181D11" w:rsidRPr="00B67651" w:rsidRDefault="00181D11" w:rsidP="00A72144">
      <w:pPr>
        <w:pStyle w:val="TextBlocksatz"/>
        <w:rPr>
          <w:rFonts w:ascii="Times New Roman" w:hAnsi="Times New Roman"/>
          <w:color w:val="auto"/>
          <w:sz w:val="24"/>
          <w:szCs w:val="24"/>
          <w:lang w:val="fr-FR"/>
        </w:rPr>
      </w:pPr>
    </w:p>
    <w:p w:rsidR="00181D11" w:rsidRPr="00B67651" w:rsidRDefault="00181D11" w:rsidP="00A72144">
      <w:pPr>
        <w:pStyle w:val="TextBlocksatz"/>
        <w:ind w:firstLine="708"/>
        <w:rPr>
          <w:rFonts w:ascii="Times New Roman" w:hAnsi="Times New Roman"/>
          <w:b/>
          <w:color w:val="auto"/>
          <w:sz w:val="24"/>
          <w:szCs w:val="24"/>
          <w:u w:val="single"/>
          <w:lang w:val="fr-FR"/>
        </w:rPr>
      </w:pPr>
      <w:r w:rsidRPr="00B67651">
        <w:rPr>
          <w:rFonts w:ascii="Times New Roman" w:hAnsi="Times New Roman"/>
          <w:b/>
          <w:color w:val="auto"/>
          <w:sz w:val="24"/>
          <w:szCs w:val="24"/>
          <w:u w:val="single"/>
          <w:lang w:val="fr-FR"/>
        </w:rPr>
        <w:t>L’élément de grille</w:t>
      </w:r>
    </w:p>
    <w:p w:rsidR="00181D11" w:rsidRPr="00B67651" w:rsidRDefault="00812E65" w:rsidP="00A72144">
      <w:pPr>
        <w:pStyle w:val="TextBlocksatz"/>
        <w:rPr>
          <w:rFonts w:ascii="Times New Roman" w:hAnsi="Times New Roman"/>
          <w:color w:val="auto"/>
          <w:sz w:val="24"/>
          <w:szCs w:val="24"/>
          <w:lang w:val="fr-FR"/>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7pt;margin-top:13.4pt;width:261.7pt;height:220.05pt;z-index:251644928">
            <v:imagedata r:id="rId39" o:title=""/>
            <w10:wrap type="square"/>
          </v:shape>
          <o:OLEObject Type="Embed" ProgID="Word.Picture.8" ShapeID="_x0000_s1082" DrawAspect="Content" ObjectID="_1479017503" r:id="rId40"/>
        </w:pict>
      </w:r>
    </w:p>
    <w:p w:rsidR="00181D11" w:rsidRPr="00B67651" w:rsidRDefault="00181D11" w:rsidP="00A72144">
      <w:pPr>
        <w:pStyle w:val="TextBlocksatz"/>
        <w:rPr>
          <w:rFonts w:ascii="Times New Roman" w:hAnsi="Times New Roman"/>
          <w:color w:val="auto"/>
          <w:sz w:val="24"/>
          <w:szCs w:val="24"/>
          <w:lang w:val="fr-FR"/>
        </w:rPr>
      </w:pP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 xml:space="preserve">Le chariot de grille qui sert au mouvement des rangées de blocs glissant est muni de surfaces de roulement inclinées (trempées) qui roulent sur quatre galets (également trempés) et effectuent des mouvements alternatifs. Les galets sont solidaires de la structure du bac. </w:t>
      </w: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L'entraînement se fait par des vérins hydrauliques qui sont alimentés en huile sous pression par la "station hydraulique du four".</w:t>
      </w:r>
    </w:p>
    <w:p w:rsidR="00181D11" w:rsidRPr="00B67651" w:rsidRDefault="00181D11" w:rsidP="00A72144">
      <w:pPr>
        <w:pStyle w:val="TextBlocksatz"/>
        <w:rPr>
          <w:rFonts w:ascii="Times New Roman" w:hAnsi="Times New Roman"/>
          <w:color w:val="auto"/>
          <w:sz w:val="24"/>
          <w:szCs w:val="24"/>
          <w:lang w:val="fr-FR"/>
        </w:rPr>
      </w:pPr>
    </w:p>
    <w:p w:rsidR="00181D11" w:rsidRPr="00B67651" w:rsidRDefault="00181D11" w:rsidP="00A72144">
      <w:pPr>
        <w:pStyle w:val="TextBlocksatz"/>
        <w:rPr>
          <w:rFonts w:ascii="Times New Roman" w:hAnsi="Times New Roman"/>
          <w:color w:val="auto"/>
          <w:sz w:val="24"/>
          <w:szCs w:val="24"/>
          <w:lang w:val="fr-FR"/>
        </w:rPr>
      </w:pPr>
    </w:p>
    <w:p w:rsidR="00181D11" w:rsidRPr="00B67651" w:rsidRDefault="00181D11" w:rsidP="00A72144">
      <w:pPr>
        <w:pStyle w:val="TextBlocksatz"/>
        <w:rPr>
          <w:rFonts w:ascii="Times New Roman" w:hAnsi="Times New Roman"/>
          <w:color w:val="auto"/>
          <w:sz w:val="24"/>
          <w:szCs w:val="24"/>
          <w:lang w:val="fr-FR"/>
        </w:rPr>
      </w:pPr>
    </w:p>
    <w:p w:rsidR="00181D11" w:rsidRDefault="00181D11" w:rsidP="00A72144">
      <w:pPr>
        <w:pStyle w:val="TextBlocksatz"/>
        <w:jc w:val="left"/>
        <w:rPr>
          <w:rFonts w:ascii="Times New Roman" w:hAnsi="Times New Roman"/>
          <w:color w:val="auto"/>
          <w:sz w:val="24"/>
          <w:szCs w:val="24"/>
          <w:lang w:val="fr-FR"/>
        </w:rPr>
      </w:pPr>
    </w:p>
    <w:p w:rsidR="00181D11" w:rsidRDefault="00181D11" w:rsidP="00A72144">
      <w:pPr>
        <w:pStyle w:val="TextBlocksatz"/>
        <w:jc w:val="left"/>
        <w:rPr>
          <w:rFonts w:ascii="Times New Roman" w:hAnsi="Times New Roman"/>
          <w:color w:val="auto"/>
          <w:sz w:val="24"/>
          <w:szCs w:val="24"/>
          <w:lang w:val="fr-FR"/>
        </w:rPr>
      </w:pPr>
    </w:p>
    <w:p w:rsidR="00181D11" w:rsidRDefault="00181D11" w:rsidP="00A72144">
      <w:pPr>
        <w:pStyle w:val="TextBlocksatz"/>
        <w:jc w:val="left"/>
        <w:rPr>
          <w:rFonts w:ascii="Times New Roman" w:hAnsi="Times New Roman"/>
          <w:color w:val="auto"/>
          <w:sz w:val="24"/>
          <w:szCs w:val="24"/>
          <w:lang w:val="fr-FR"/>
        </w:rPr>
      </w:pPr>
    </w:p>
    <w:p w:rsidR="00181D11" w:rsidRPr="00B67651" w:rsidRDefault="00181D11" w:rsidP="00A72144">
      <w:pPr>
        <w:pStyle w:val="TextBlocksatz"/>
        <w:jc w:val="left"/>
        <w:rPr>
          <w:rFonts w:ascii="Times New Roman" w:hAnsi="Times New Roman"/>
          <w:color w:val="auto"/>
          <w:sz w:val="24"/>
          <w:szCs w:val="24"/>
          <w:lang w:val="fr-FR"/>
        </w:rPr>
      </w:pPr>
    </w:p>
    <w:p w:rsidR="00181D11" w:rsidRPr="00AA7F61" w:rsidRDefault="00181D11" w:rsidP="00A72144">
      <w:pPr>
        <w:pStyle w:val="TextBlocksatz"/>
        <w:ind w:firstLine="709"/>
        <w:jc w:val="left"/>
        <w:rPr>
          <w:rFonts w:ascii="Times New Roman" w:hAnsi="Times New Roman"/>
          <w:sz w:val="24"/>
          <w:szCs w:val="24"/>
          <w:lang w:val="fr-FR"/>
        </w:rPr>
      </w:pPr>
      <w:r w:rsidRPr="00B67651">
        <w:rPr>
          <w:rFonts w:ascii="Times New Roman" w:hAnsi="Times New Roman"/>
          <w:b/>
          <w:color w:val="auto"/>
          <w:sz w:val="24"/>
          <w:szCs w:val="24"/>
          <w:u w:val="single"/>
          <w:lang w:val="fr-FR"/>
        </w:rPr>
        <w:lastRenderedPageBreak/>
        <w:t>Le bloc de grille</w:t>
      </w:r>
    </w:p>
    <w:p w:rsidR="00181D11" w:rsidRPr="00AA7F61" w:rsidRDefault="00181D11" w:rsidP="00A72144">
      <w:pPr>
        <w:pStyle w:val="TextBlocksatz"/>
        <w:rPr>
          <w:rFonts w:ascii="Times New Roman" w:hAnsi="Times New Roman"/>
          <w:sz w:val="24"/>
          <w:szCs w:val="24"/>
          <w:lang w:val="fr-FR"/>
        </w:rPr>
      </w:pP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 xml:space="preserve">Les blocs de grille refroidis par air et par eau sont en acier moulé réfractaire avec 3 largeurs de blocs différentes </w:t>
      </w:r>
    </w:p>
    <w:p w:rsidR="00181D11" w:rsidRPr="00B67651" w:rsidRDefault="00812E65" w:rsidP="00A72144">
      <w:pPr>
        <w:pStyle w:val="TextBlocksatz"/>
        <w:rPr>
          <w:rFonts w:ascii="Times New Roman" w:hAnsi="Times New Roman"/>
          <w:color w:val="auto"/>
          <w:sz w:val="24"/>
          <w:szCs w:val="24"/>
          <w:lang w:val="fr-FR"/>
        </w:rPr>
      </w:pPr>
      <w:r>
        <w:rPr>
          <w:noProof/>
          <w:lang w:val="fr-FR" w:eastAsia="fr-FR"/>
        </w:rPr>
        <w:pict>
          <v:group id="Group 41" o:spid="_x0000_s1083" style="position:absolute;left:0;text-align:left;margin-left:320.4pt;margin-top:11.4pt;width:96.7pt;height:42.65pt;z-index:251645952" coordorigin="5476,13181" coordsize="1934,853">
            <v:shape id="Freeform 42" o:spid="_x0000_s1084" style="position:absolute;left:5476;top:13181;width:1934;height:853;rotation:-580990fd;flip:x;visibility:visible;mso-wrap-style:square;v-text-anchor:top" coordsize="3665,1683" path="m206,93l,842,337,972,449,823r2394,692l3441,1683r224,-617l2412,673,2375,561,505,,206,93xe" fillcolor="#8db3e2">
              <v:shadow opacity=".5" offset="-6pt,-6pt"/>
              <o:extrusion v:ext="view" backdepth="1in" color="#548dd4" on="t" rotationangle="-25,25" viewpoint="0,0" viewpointorigin="0,0" skewangle="0" skewamt="0" lightposition=",50000" type="perspective"/>
              <v:path arrowok="t" o:connecttype="custom" o:connectlocs="109,47;0,427;178,493;237,417;1500,768;1816,853;1934,540;1273,341;1253,284;266,0;109,47" o:connectangles="0,0,0,0,0,0,0,0,0,0,0"/>
            </v:shape>
            <v:oval id="Oval 43" o:spid="_x0000_s1085" style="position:absolute;left:5723;top:13501;width:143;height:143;visibility:visible">
              <v:stroke r:id="rId41" o:title="" filltype="pattern"/>
            </v:oval>
            <v:roundrect id="AutoShape 44" o:spid="_x0000_s1086" style="position:absolute;left:6624;top:13597;width:336;height:71;rotation:309811fd;visibility:visible" arcsize="10923f" stroked="f" strokeweight=".25pt"/>
          </v:group>
        </w:pict>
      </w:r>
      <w:r w:rsidR="00181D11" w:rsidRPr="00B67651">
        <w:rPr>
          <w:rFonts w:ascii="Times New Roman" w:hAnsi="Times New Roman"/>
          <w:color w:val="auto"/>
          <w:sz w:val="24"/>
          <w:szCs w:val="24"/>
          <w:lang w:val="fr-FR"/>
        </w:rPr>
        <w:t>Blocs refroidis par air :</w:t>
      </w:r>
      <w:r w:rsidR="00181D11" w:rsidRPr="00B67651">
        <w:rPr>
          <w:rFonts w:ascii="Times New Roman" w:hAnsi="Times New Roman"/>
          <w:color w:val="auto"/>
          <w:sz w:val="24"/>
          <w:szCs w:val="24"/>
          <w:lang w:val="fr-FR"/>
        </w:rPr>
        <w:tab/>
      </w:r>
      <w:r w:rsidR="00181D11" w:rsidRPr="00B67651">
        <w:rPr>
          <w:rFonts w:ascii="Times New Roman" w:hAnsi="Times New Roman"/>
          <w:color w:val="auto"/>
          <w:sz w:val="24"/>
          <w:szCs w:val="24"/>
          <w:lang w:val="fr-FR"/>
        </w:rPr>
        <w:tab/>
      </w:r>
      <w:r w:rsidR="00181D11" w:rsidRPr="00B67651">
        <w:rPr>
          <w:rFonts w:ascii="Times New Roman" w:hAnsi="Times New Roman"/>
          <w:color w:val="auto"/>
          <w:sz w:val="24"/>
          <w:szCs w:val="24"/>
          <w:lang w:val="fr-FR"/>
        </w:rPr>
        <w:tab/>
      </w:r>
      <w:smartTag w:uri="urn:schemas-microsoft-com:office:smarttags" w:element="metricconverter">
        <w:smartTagPr>
          <w:attr w:name="ProductID" w:val="103 mm"/>
        </w:smartTagPr>
        <w:r w:rsidR="00181D11" w:rsidRPr="00B67651">
          <w:rPr>
            <w:rFonts w:ascii="Times New Roman" w:hAnsi="Times New Roman"/>
            <w:color w:val="auto"/>
            <w:sz w:val="24"/>
            <w:szCs w:val="24"/>
            <w:lang w:val="fr-FR"/>
          </w:rPr>
          <w:t>103 mm</w:t>
        </w:r>
      </w:smartTag>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Blocs refroidis par eau larges :</w:t>
      </w:r>
      <w:r w:rsidRPr="00B67651">
        <w:rPr>
          <w:rFonts w:ascii="Times New Roman" w:hAnsi="Times New Roman"/>
          <w:color w:val="auto"/>
          <w:sz w:val="24"/>
          <w:szCs w:val="24"/>
          <w:lang w:val="fr-FR"/>
        </w:rPr>
        <w:tab/>
      </w:r>
      <w:r w:rsidRPr="00B67651">
        <w:rPr>
          <w:rFonts w:ascii="Times New Roman" w:hAnsi="Times New Roman"/>
          <w:color w:val="auto"/>
          <w:sz w:val="24"/>
          <w:szCs w:val="24"/>
          <w:lang w:val="fr-FR"/>
        </w:rPr>
        <w:tab/>
      </w:r>
      <w:smartTag w:uri="urn:schemas-microsoft-com:office:smarttags" w:element="metricconverter">
        <w:smartTagPr>
          <w:attr w:name="ProductID" w:val="618 mm"/>
        </w:smartTagPr>
        <w:r w:rsidRPr="00B67651">
          <w:rPr>
            <w:rFonts w:ascii="Times New Roman" w:hAnsi="Times New Roman"/>
            <w:color w:val="auto"/>
            <w:sz w:val="24"/>
            <w:szCs w:val="24"/>
            <w:lang w:val="fr-FR"/>
          </w:rPr>
          <w:t>618 mm</w:t>
        </w:r>
      </w:smartTag>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Blocs refroidis par eau étroits :</w:t>
      </w:r>
      <w:r w:rsidRPr="00B67651">
        <w:rPr>
          <w:rFonts w:ascii="Times New Roman" w:hAnsi="Times New Roman"/>
          <w:color w:val="auto"/>
          <w:sz w:val="24"/>
          <w:szCs w:val="24"/>
          <w:lang w:val="fr-FR"/>
        </w:rPr>
        <w:tab/>
      </w:r>
      <w:r w:rsidRPr="00B67651">
        <w:rPr>
          <w:rFonts w:ascii="Times New Roman" w:hAnsi="Times New Roman"/>
          <w:color w:val="auto"/>
          <w:sz w:val="24"/>
          <w:szCs w:val="24"/>
          <w:lang w:val="fr-FR"/>
        </w:rPr>
        <w:tab/>
      </w:r>
      <w:smartTag w:uri="urn:schemas-microsoft-com:office:smarttags" w:element="metricconverter">
        <w:smartTagPr>
          <w:attr w:name="ProductID" w:val="412 mm"/>
        </w:smartTagPr>
        <w:r w:rsidRPr="00B67651">
          <w:rPr>
            <w:rFonts w:ascii="Times New Roman" w:hAnsi="Times New Roman"/>
            <w:color w:val="auto"/>
            <w:sz w:val="24"/>
            <w:szCs w:val="24"/>
            <w:lang w:val="fr-FR"/>
          </w:rPr>
          <w:t>412 mm</w:t>
        </w:r>
      </w:smartTag>
    </w:p>
    <w:p w:rsidR="00181D11" w:rsidRPr="00B67651" w:rsidRDefault="00181D11" w:rsidP="00A72144">
      <w:pPr>
        <w:pStyle w:val="TextBlocksatz"/>
        <w:rPr>
          <w:rFonts w:ascii="Times New Roman" w:hAnsi="Times New Roman"/>
          <w:b/>
          <w:color w:val="auto"/>
          <w:sz w:val="24"/>
          <w:szCs w:val="24"/>
          <w:u w:val="single"/>
          <w:lang w:val="fr-FR"/>
        </w:rPr>
      </w:pPr>
    </w:p>
    <w:p w:rsidR="00181D11" w:rsidRPr="00B67651" w:rsidRDefault="00181D11" w:rsidP="00A72144">
      <w:pPr>
        <w:pStyle w:val="TextBlocksatz"/>
        <w:ind w:firstLine="709"/>
        <w:rPr>
          <w:rFonts w:ascii="Times New Roman" w:hAnsi="Times New Roman"/>
          <w:b/>
          <w:color w:val="auto"/>
          <w:sz w:val="24"/>
          <w:szCs w:val="24"/>
          <w:u w:val="single"/>
          <w:lang w:val="fr-FR"/>
        </w:rPr>
      </w:pPr>
      <w:r w:rsidRPr="00B67651">
        <w:rPr>
          <w:rFonts w:ascii="Times New Roman" w:hAnsi="Times New Roman"/>
          <w:b/>
          <w:color w:val="auto"/>
          <w:sz w:val="24"/>
          <w:szCs w:val="24"/>
          <w:u w:val="single"/>
          <w:lang w:val="fr-FR"/>
        </w:rPr>
        <w:t>Commande des éléments de grille</w:t>
      </w:r>
    </w:p>
    <w:p w:rsidR="00181D11" w:rsidRPr="00B67651" w:rsidRDefault="00181D11" w:rsidP="00A72144">
      <w:pPr>
        <w:pStyle w:val="TextBlocksatz"/>
        <w:rPr>
          <w:rFonts w:ascii="Times New Roman" w:hAnsi="Times New Roman"/>
          <w:b/>
          <w:color w:val="auto"/>
          <w:sz w:val="24"/>
          <w:szCs w:val="24"/>
          <w:u w:val="single"/>
          <w:lang w:val="fr-FR"/>
        </w:rPr>
      </w:pP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Les différents éléments de grille sont regroupés dans la largeur en zones de grille. Le nombre correspondant d'impulsions (courses de travail par unité de temps) est déterminé séparément pour chaque zone par la commande à impulsions sur la base du pouvoir calorifique des déchets ménagers et de leur comportement à la combustion. Ces nombres d'impulsions déterminent la vitesse de transport des déchets ménagers spécifique dans la zone concernée.</w:t>
      </w: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L'avance et le recul de la grille s'effectuent par une commande autonome qui est installée à proximité immédiate de la grille. Les courses de la grille sont périodiques. Le temps de pause entre deux courses de la grille est calculé à partir d’une consigne définie par un régulateur qui calcule ces différentes vitesses selon les informations reçu de la caméra infrarouge.</w:t>
      </w:r>
    </w:p>
    <w:p w:rsidR="00181D11" w:rsidRPr="00B67651" w:rsidRDefault="00181D11" w:rsidP="00A72144">
      <w:pPr>
        <w:pStyle w:val="TextBlocksatz"/>
        <w:rPr>
          <w:rFonts w:ascii="Times New Roman" w:hAnsi="Times New Roman"/>
          <w:color w:val="auto"/>
          <w:sz w:val="24"/>
          <w:szCs w:val="24"/>
          <w:lang w:val="fr-FR"/>
        </w:rPr>
      </w:pPr>
    </w:p>
    <w:p w:rsidR="00181D11" w:rsidRPr="009C67EE" w:rsidRDefault="00181D11" w:rsidP="00A72144">
      <w:pPr>
        <w:pStyle w:val="NormalWeb"/>
        <w:spacing w:before="0" w:after="0"/>
        <w:ind w:left="708" w:firstLine="45"/>
        <w:rPr>
          <w:b/>
          <w:noProof/>
          <w:u w:val="single"/>
        </w:rPr>
      </w:pPr>
      <w:r w:rsidRPr="009C67EE">
        <w:rPr>
          <w:b/>
          <w:noProof/>
          <w:u w:val="single"/>
        </w:rPr>
        <w:t>Contraintes de fonctionnement</w:t>
      </w:r>
    </w:p>
    <w:p w:rsidR="00181D11" w:rsidRPr="00B67651" w:rsidRDefault="00181D11" w:rsidP="00A72144">
      <w:pPr>
        <w:pStyle w:val="NormalWeb"/>
        <w:spacing w:before="0" w:after="0" w:line="360" w:lineRule="atLeast"/>
        <w:ind w:left="0" w:firstLine="1"/>
        <w:rPr>
          <w:noProof/>
        </w:rPr>
      </w:pPr>
    </w:p>
    <w:p w:rsidR="00181D11" w:rsidRPr="00B67651" w:rsidRDefault="00181D11" w:rsidP="00A72144">
      <w:pPr>
        <w:pStyle w:val="TextBlocksatz"/>
        <w:spacing w:line="240" w:lineRule="auto"/>
        <w:rPr>
          <w:rFonts w:ascii="Times New Roman" w:hAnsi="Times New Roman"/>
          <w:color w:val="auto"/>
          <w:sz w:val="24"/>
          <w:szCs w:val="24"/>
          <w:lang w:val="fr-FR"/>
        </w:rPr>
      </w:pPr>
      <w:r w:rsidRPr="00B67651">
        <w:rPr>
          <w:rFonts w:ascii="Times New Roman" w:hAnsi="Times New Roman"/>
          <w:color w:val="auto"/>
          <w:sz w:val="24"/>
          <w:szCs w:val="24"/>
          <w:lang w:val="fr-FR"/>
        </w:rPr>
        <w:t>La température minimale exigée de la chambre de combustion de 850°C est maintenue en permanence. Pour pouvoir obtenir des conditions de combustion favorables dans tous les états de charge, la vitesse de la grille et l'arrivée d'air de combustion vers les différentes zones de la grille peuvent être réglées.</w:t>
      </w:r>
    </w:p>
    <w:p w:rsidR="00181D11" w:rsidRPr="00B67651" w:rsidRDefault="00181D11" w:rsidP="00A72144">
      <w:pPr>
        <w:pStyle w:val="TextBlocksatz"/>
        <w:spacing w:line="240" w:lineRule="auto"/>
        <w:rPr>
          <w:rFonts w:ascii="Times New Roman" w:hAnsi="Times New Roman"/>
          <w:color w:val="auto"/>
          <w:sz w:val="24"/>
          <w:szCs w:val="24"/>
          <w:lang w:val="fr-FR"/>
        </w:rPr>
      </w:pPr>
    </w:p>
    <w:p w:rsidR="00181D11" w:rsidRPr="00B67651" w:rsidRDefault="00181D11" w:rsidP="00A72144">
      <w:pPr>
        <w:pStyle w:val="Tabellentext"/>
        <w:rPr>
          <w:rFonts w:ascii="Times New Roman" w:hAnsi="Times New Roman"/>
          <w:sz w:val="24"/>
          <w:szCs w:val="24"/>
          <w:lang w:val="fr-FR"/>
        </w:rPr>
      </w:pPr>
      <w:r w:rsidRPr="00B67651">
        <w:rPr>
          <w:rFonts w:ascii="Times New Roman" w:hAnsi="Times New Roman"/>
          <w:sz w:val="24"/>
          <w:szCs w:val="24"/>
          <w:lang w:val="fr-FR"/>
        </w:rPr>
        <w:t>Pour éviter la surchauffe des barreaux de la grille et donc une plus grande usure par des températures de grille supérieures à 500°C Ne pas faire fonctionner l'installation avec un lit de déchets ménagers trop fin, fonctionner avec une épaisseur d'environ 1 m dans la première zone. Ne brûler que des déchets ménagers bien mélangés (ne jamais faire brûler des plastiques seuls).Eviter autant que possible les métaux non ferreux (zinc, aluminium notamment).</w:t>
      </w:r>
    </w:p>
    <w:p w:rsidR="00181D11" w:rsidRPr="00B67651" w:rsidRDefault="00181D11" w:rsidP="00A72144"/>
    <w:p w:rsidR="00181D11" w:rsidRPr="009C67EE" w:rsidRDefault="00181D11" w:rsidP="00A72144">
      <w:pPr>
        <w:pStyle w:val="TextBlocksatz"/>
        <w:ind w:firstLine="709"/>
        <w:rPr>
          <w:rFonts w:ascii="Times New Roman" w:hAnsi="Times New Roman"/>
          <w:b/>
          <w:color w:val="auto"/>
          <w:sz w:val="24"/>
          <w:szCs w:val="24"/>
          <w:u w:val="single"/>
          <w:lang w:val="fr-FR"/>
        </w:rPr>
      </w:pPr>
      <w:r w:rsidRPr="009C67EE">
        <w:rPr>
          <w:rFonts w:ascii="Times New Roman" w:hAnsi="Times New Roman"/>
          <w:b/>
          <w:color w:val="auto"/>
          <w:sz w:val="24"/>
          <w:szCs w:val="24"/>
          <w:u w:val="single"/>
          <w:lang w:val="fr-FR"/>
        </w:rPr>
        <w:t>Répartition d'air primaire dans le lit de déchets ménagers</w:t>
      </w:r>
    </w:p>
    <w:p w:rsidR="00181D11" w:rsidRPr="00B67651" w:rsidRDefault="00181D11" w:rsidP="00A72144">
      <w:pPr>
        <w:pStyle w:val="TextBlocksatz"/>
        <w:rPr>
          <w:rFonts w:ascii="Times New Roman" w:hAnsi="Times New Roman"/>
          <w:b/>
          <w:color w:val="auto"/>
          <w:sz w:val="24"/>
          <w:szCs w:val="24"/>
          <w:lang w:val="fr-FR"/>
        </w:rPr>
      </w:pPr>
    </w:p>
    <w:p w:rsidR="00181D11" w:rsidRPr="00B67651" w:rsidRDefault="00181D11" w:rsidP="00A72144">
      <w:pPr>
        <w:pStyle w:val="TextBlocksatz"/>
        <w:rPr>
          <w:rFonts w:ascii="Times New Roman" w:hAnsi="Times New Roman"/>
          <w:color w:val="auto"/>
          <w:sz w:val="24"/>
          <w:szCs w:val="24"/>
          <w:lang w:val="fr-FR"/>
        </w:rPr>
      </w:pPr>
      <w:r w:rsidRPr="00B67651">
        <w:rPr>
          <w:rFonts w:ascii="Times New Roman" w:hAnsi="Times New Roman"/>
          <w:color w:val="auto"/>
          <w:sz w:val="24"/>
          <w:szCs w:val="24"/>
          <w:lang w:val="fr-FR"/>
        </w:rPr>
        <w:t>Les blocs de grille refroidis par air comme ceux refroidis par eau possèdent des buses d'air par lesquelles l'air de combustion amené par en bas circule dans la chambre de combustion. Comme tout l'air primaire doit passer par ces buses d'air, il se produit une perte de pression élevée à travers le revêtement de grille. On obtient ainsi une répartition régulière de l'air de combustion dans le lit de déchets ménagers, indépendamment de l'épaisseur de la couche de déchets ménagers ou de la répartition des déchets ménagers sur la grille.</w:t>
      </w:r>
    </w:p>
    <w:p w:rsidR="00181D11" w:rsidRDefault="00181D11">
      <w:pPr>
        <w:suppressAutoHyphens w:val="0"/>
        <w:sectPr w:rsidR="00181D11" w:rsidSect="00671E1E">
          <w:headerReference w:type="first" r:id="rId42"/>
          <w:pgSz w:w="11906" w:h="16838" w:code="9"/>
          <w:pgMar w:top="1418" w:right="1418" w:bottom="1418" w:left="1418" w:header="720" w:footer="720" w:gutter="0"/>
          <w:cols w:space="720"/>
          <w:docGrid w:linePitch="360"/>
        </w:sectPr>
      </w:pPr>
    </w:p>
    <w:p w:rsidR="00181D11" w:rsidRDefault="00181D11">
      <w:pPr>
        <w:suppressAutoHyphens w:val="0"/>
      </w:pPr>
    </w:p>
    <w:p w:rsidR="00181D11" w:rsidRPr="005E49F0" w:rsidRDefault="00181D11" w:rsidP="000A7440">
      <w:pPr>
        <w:jc w:val="both"/>
        <w:rPr>
          <w:rFonts w:ascii="Arial" w:hAnsi="Arial" w:cs="Arial"/>
          <w:sz w:val="22"/>
          <w:szCs w:val="22"/>
        </w:rPr>
      </w:pPr>
    </w:p>
    <w:p w:rsidR="00181D11" w:rsidRPr="000A7440" w:rsidRDefault="00181D11" w:rsidP="000A7440">
      <w:pPr>
        <w:jc w:val="both"/>
      </w:pPr>
      <w:r w:rsidRPr="000A7440">
        <w:t>Pour que l’efficacité énergétique soit optimale, il faut que la combustion se fasse à la même vitesse sur les différentes voies de la grille.</w:t>
      </w:r>
    </w:p>
    <w:p w:rsidR="00181D11" w:rsidRPr="000A7440" w:rsidRDefault="00181D11" w:rsidP="000A7440">
      <w:pPr>
        <w:jc w:val="both"/>
      </w:pPr>
    </w:p>
    <w:p w:rsidR="00181D11" w:rsidRPr="000A7440" w:rsidRDefault="00181D11" w:rsidP="000A7440">
      <w:pPr>
        <w:jc w:val="both"/>
      </w:pPr>
      <w:r w:rsidRPr="000A7440">
        <w:t>Une caméra Infrarouge permet de surveiller en permanence les variations de température du lit d’ordures.</w:t>
      </w:r>
    </w:p>
    <w:p w:rsidR="00181D11" w:rsidRDefault="00812E65" w:rsidP="000A7440">
      <w:pPr>
        <w:jc w:val="both"/>
        <w:rPr>
          <w:rFonts w:ascii="Arial" w:hAnsi="Arial" w:cs="Arial"/>
          <w:sz w:val="22"/>
          <w:szCs w:val="22"/>
        </w:rPr>
      </w:pPr>
      <w:r>
        <w:rPr>
          <w:noProof/>
          <w:lang w:eastAsia="fr-FR"/>
        </w:rPr>
        <w:pict>
          <v:group id="Zone de dessin 1898" o:spid="_x0000_s1089" editas="canvas" style="position:absolute;left:0;text-align:left;margin-left:151.95pt;margin-top:7.95pt;width:309.6pt;height:239.2pt;z-index:251646976" coordorigin="4457,3486" coordsize="6192,4784">
            <v:shape id="_x0000_s1090" type="#_x0000_t75" style="position:absolute;left:4457;top:3486;width:6192;height:4784;visibility:visible">
              <v:fill o:detectmouseclick="t"/>
              <v:path o:connecttype="none"/>
            </v:shape>
            <v:shape id="Picture 1900" o:spid="_x0000_s1091" type="#_x0000_t75" style="position:absolute;left:5805;top:3590;width:1326;height:1025;visibility:visible">
              <v:imagedata r:id="rId43" o:title=""/>
            </v:shape>
            <v:group id="Group 1901" o:spid="_x0000_s1092" style="position:absolute;left:6031;top:4416;width:3276;height:3043" coordorigin="5290,3520" coordsize="3150,2450">
              <v:shape id="Freeform 1902" o:spid="_x0000_s1093" style="position:absolute;left:5300;top:3520;width:3140;height:2450;visibility:visible;mso-wrap-style:square;v-text-anchor:top" coordsize="2990,2380" path="m,1840l720,,2990,2380e" fillcolor="#ff9" strokeweight="1pt">
                <v:path arrowok="t" o:connecttype="custom" o:connectlocs="0,1894;756,0;3140,2450" o:connectangles="0,0,0"/>
              </v:shape>
              <v:line id="Line 1903" o:spid="_x0000_s1094" style="position:absolute;visibility:visible" from="5290,5420" to="8440,5960" o:connectortype="straight"/>
            </v:group>
            <v:shape id="Text Box 1904" o:spid="_x0000_s1095" type="#_x0000_t202" style="position:absolute;left:6673;top:7781;width:1234;height:476;visibility:visible" stroked="f">
              <v:textbox>
                <w:txbxContent>
                  <w:p w:rsidR="00181D11" w:rsidRPr="00493BC0" w:rsidRDefault="00181D11" w:rsidP="000A7440">
                    <w:pPr>
                      <w:rPr>
                        <w:rFonts w:ascii="Arial" w:hAnsi="Arial" w:cs="Arial"/>
                        <w:b/>
                        <w:sz w:val="20"/>
                        <w:szCs w:val="20"/>
                      </w:rPr>
                    </w:pPr>
                    <w:r w:rsidRPr="00493BC0">
                      <w:rPr>
                        <w:rFonts w:ascii="Arial" w:hAnsi="Arial" w:cs="Arial"/>
                        <w:b/>
                        <w:sz w:val="20"/>
                        <w:szCs w:val="20"/>
                      </w:rPr>
                      <w:t>Grille</w:t>
                    </w:r>
                  </w:p>
                </w:txbxContent>
              </v:textbox>
            </v:shape>
            <v:shape id="Text Box 1905" o:spid="_x0000_s1096" type="#_x0000_t202" style="position:absolute;left:8587;top:6362;width:1566;height:556;visibility:visible" filled="f" stroked="f">
              <v:textbox>
                <w:txbxContent>
                  <w:p w:rsidR="00181D11" w:rsidRPr="00127428" w:rsidRDefault="00181D11" w:rsidP="000A7440">
                    <w:pPr>
                      <w:rPr>
                        <w:rFonts w:ascii="Arial" w:hAnsi="Arial" w:cs="Arial"/>
                        <w:sz w:val="20"/>
                        <w:szCs w:val="20"/>
                      </w:rPr>
                    </w:pPr>
                    <w:r w:rsidRPr="00127428">
                      <w:rPr>
                        <w:rFonts w:ascii="Arial" w:hAnsi="Arial" w:cs="Arial"/>
                        <w:sz w:val="20"/>
                        <w:szCs w:val="20"/>
                      </w:rPr>
                      <w:t>Flux d’ordures</w:t>
                    </w:r>
                  </w:p>
                </w:txbxContent>
              </v:textbox>
            </v:shape>
            <v:shape id="Freeform 1906" o:spid="_x0000_s1097" style="position:absolute;left:5340;top:5946;width:4281;height:1735;visibility:visible;mso-wrap-style:square;v-text-anchor:top" coordsize="5224,1564" path="m277,v62,42,23,23,138,35c515,46,614,59,714,69v53,11,112,13,162,35c904,116,927,139,956,150v117,43,259,49,380,57c1375,233,1407,262,1452,276v54,56,-9,-4,115,70c1663,403,1766,457,1866,507v32,16,60,41,92,57c1989,580,2022,592,2051,611v11,8,20,22,34,23c2177,644,2270,641,2362,645v15,4,30,10,46,12c2461,663,2516,659,2569,668v28,5,57,34,81,46c2678,728,2722,743,2753,749v105,21,204,37,311,46c3102,820,3141,829,3180,852v12,7,21,19,34,24c3247,889,3285,886,3318,899v257,98,520,124,795,138c4208,1069,4158,1057,4262,1071v43,43,89,65,139,93c4627,1290,4245,1204,4896,1221v12,4,31,,35,12c4981,1395,4975,1266,5064,1294v65,-4,109,77,109,77l5224,1564,530,876,12,438c8,423,,408,,392,,323,2,253,12,184v9,-60,107,-72,149,-80c184,89,203,63,230,58v23,-4,55,6,70,-12c311,33,285,15,277,xe" fillcolor="maroon">
              <v:fill r:id="rId44" o:title="" type="pattern"/>
              <v:path arrowok="t" o:connecttype="custom" o:connectlocs="144144,0;215955,24655;371547,48606;455848,73260;497478,105664;695220,145817;755583,194422;815426,243732;971018,357145;1018893,397297;1067288,430405;1084980,446607;1229124,454356;1253061,462809;1336841,470558;1378992,502961;1432590,527616;1594427,560020;1654790,600172;1672483,617079;1726602,633281;2140299,730492;2217835,754442;2290167,819954;2547752,860106;2565965,868559;2635175,911530;2691896,965770;2718435,1101725;275798,617079;6244,308539;0,276136;6244,129615;83780,73260;119686,40857;156112,32404;144144,0" o:connectangles="0,0,0,0,0,0,0,0,0,0,0,0,0,0,0,0,0,0,0,0,0,0,0,0,0,0,0,0,0,0,0,0,0,0,0,0,0"/>
            </v:shape>
            <v:shape id="Freeform 1907" o:spid="_x0000_s1098" style="position:absolute;left:7897;top:4300;width:2237;height:3298;visibility:visible;mso-wrap-style:square;v-text-anchor:top" coordsize="2730,2638" path="m,l,1071r2730,622l2730,2638e" filled="f" strokeweight="1.5pt">
              <v:path arrowok="t" o:connecttype="custom" o:connectlocs="0,0;0,850235;1420495,1344023;1420495,2094230" o:connectangles="0,0,0,0"/>
            </v:shape>
            <v:group id="Group 1908" o:spid="_x0000_s1099" style="position:absolute;left:5770;top:7236;width:3907;height:158;rotation:569269fd" coordorigin="3583,5875" coordsize="4768,143">
              <v:rect id="Rectangle 1909" o:spid="_x0000_s1100" style="position:absolute;left:3583;top:5875;width:956;height:143;visibility:visible" strokeweight="1pt"/>
              <v:rect id="Rectangle 1910" o:spid="_x0000_s1101" style="position:absolute;left:4539;top:5875;width:956;height:143;visibility:visible" strokeweight="1pt"/>
              <v:rect id="Rectangle 1911" o:spid="_x0000_s1102" style="position:absolute;left:5494;top:5875;width:956;height:143;visibility:visible" strokeweight="1pt"/>
              <v:rect id="Rectangle 1912" o:spid="_x0000_s1103" style="position:absolute;left:6450;top:5875;width:956;height:143;visibility:visible" strokeweight="1pt"/>
              <v:rect id="Rectangle 1913" o:spid="_x0000_s1104" style="position:absolute;left:7395;top:5875;width:956;height:143;visibility:visible" strokeweight="1pt"/>
            </v:group>
            <v:rect id="Rectangle 1914" o:spid="_x0000_s1105" style="position:absolute;left:4955;top:6442;width:810;height:410;visibility:visible" strokeweight="1pt"/>
            <v:line id="Line 1915" o:spid="_x0000_s1106" style="position:absolute;visibility:visible" from="5105,6635" to="5606,6635" o:connectortype="straight" strokecolor="red" strokeweight="1.5pt">
              <v:stroke startarrow="block" endarrow="block"/>
            </v:line>
            <v:shape id="Freeform 1916" o:spid="_x0000_s1107" style="position:absolute;left:5577;top:4193;width:877;height:1739;visibility:visible;mso-wrap-style:square;v-text-anchor:top" coordsize="1071,1359" path="m1071,92r,749l276,1359,,1359,,e" filled="f" strokeweight="1.5pt">
              <v:path arrowok="t" o:connecttype="custom" o:connectlocs="556895,74755;556895,683360;143514,1104265;0,1104265;0,0" o:connectangles="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17" o:spid="_x0000_s1108" type="#_x0000_t13" style="position:absolute;left:8317;top:6696;width:1148;height:443;rotation:583160fd;visibility:visible" adj="14811,5832" fillcolor="silver" strokeweight="1.5pt"/>
            <v:shape id="Text Box 1918" o:spid="_x0000_s1109" type="#_x0000_t202" style="position:absolute;left:6846;top:3728;width:1697;height:465;visibility:visible" filled="f" stroked="f" strokecolor="white [3212]" strokeweight="1.5pt">
              <v:textbox inset="1.5mm,1.3mm,1.5mm,.3mm">
                <w:txbxContent>
                  <w:p w:rsidR="00181D11" w:rsidRPr="00127428" w:rsidRDefault="00181D11" w:rsidP="000A7440">
                    <w:pPr>
                      <w:jc w:val="center"/>
                      <w:rPr>
                        <w:rFonts w:ascii="Arial" w:hAnsi="Arial" w:cs="Arial"/>
                        <w:sz w:val="22"/>
                        <w:szCs w:val="22"/>
                      </w:rPr>
                    </w:pPr>
                    <w:r w:rsidRPr="00127428">
                      <w:rPr>
                        <w:rFonts w:ascii="Arial" w:hAnsi="Arial" w:cs="Arial"/>
                        <w:sz w:val="22"/>
                        <w:szCs w:val="22"/>
                      </w:rPr>
                      <w:t>Caméra IR</w:t>
                    </w:r>
                  </w:p>
                </w:txbxContent>
              </v:textbox>
            </v:shape>
            <v:shape id="Text Box 1919" o:spid="_x0000_s1110" type="#_x0000_t202" style="position:absolute;left:4645;top:6847;width:1663;height:476;visibility:visible" filled="f" stroked="f">
              <v:textbox>
                <w:txbxContent>
                  <w:p w:rsidR="00181D11" w:rsidRPr="00511B68" w:rsidRDefault="00181D11" w:rsidP="000A7440">
                    <w:pPr>
                      <w:rPr>
                        <w:rFonts w:ascii="Arial" w:hAnsi="Arial" w:cs="Arial"/>
                        <w:sz w:val="20"/>
                        <w:szCs w:val="20"/>
                      </w:rPr>
                    </w:pPr>
                    <w:r w:rsidRPr="00511B68">
                      <w:rPr>
                        <w:rFonts w:ascii="Arial" w:hAnsi="Arial" w:cs="Arial"/>
                        <w:sz w:val="20"/>
                        <w:szCs w:val="20"/>
                      </w:rPr>
                      <w:t>Poussoir</w:t>
                    </w:r>
                  </w:p>
                </w:txbxContent>
              </v:textbox>
            </v:shape>
            <v:rect id="Rectangle 1920" o:spid="_x0000_s1111" style="position:absolute;left:7356;top:7442;width:623;height:23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Zone 3</w:t>
                    </w:r>
                  </w:p>
                </w:txbxContent>
              </v:textbox>
            </v:rect>
            <v:rect id="Rectangle 1921" o:spid="_x0000_s1112" style="position:absolute;left:6574;top:7326;width:623;height:23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 xml:space="preserve">Zone </w:t>
                    </w:r>
                    <w:r>
                      <w:rPr>
                        <w:rFonts w:ascii="Arial" w:hAnsi="Arial" w:cs="Arial"/>
                        <w:color w:val="000000"/>
                        <w:sz w:val="20"/>
                        <w:szCs w:val="20"/>
                        <w:lang w:val="en-US"/>
                      </w:rPr>
                      <w:t>2</w:t>
                    </w:r>
                  </w:p>
                </w:txbxContent>
              </v:textbox>
            </v:rect>
            <v:rect id="Rectangle 1922" o:spid="_x0000_s1113" style="position:absolute;left:8137;top:7553;width:623;height:23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 xml:space="preserve">Zone </w:t>
                    </w:r>
                    <w:r>
                      <w:rPr>
                        <w:rFonts w:ascii="Arial" w:hAnsi="Arial" w:cs="Arial"/>
                        <w:color w:val="000000"/>
                        <w:sz w:val="20"/>
                        <w:szCs w:val="20"/>
                        <w:lang w:val="en-US"/>
                      </w:rPr>
                      <w:t>4</w:t>
                    </w:r>
                  </w:p>
                </w:txbxContent>
              </v:textbox>
            </v:rect>
            <v:rect id="Rectangle 1923" o:spid="_x0000_s1114" style="position:absolute;left:8918;top:7678;width:623;height:23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 xml:space="preserve">Zone </w:t>
                    </w:r>
                    <w:r>
                      <w:rPr>
                        <w:rFonts w:ascii="Arial" w:hAnsi="Arial" w:cs="Arial"/>
                        <w:color w:val="000000"/>
                        <w:sz w:val="20"/>
                        <w:szCs w:val="20"/>
                        <w:lang w:val="en-US"/>
                      </w:rPr>
                      <w:t>5</w:t>
                    </w:r>
                  </w:p>
                </w:txbxContent>
              </v:textbox>
            </v:rect>
            <v:rect id="Rectangle 1924" o:spid="_x0000_s1115" style="position:absolute;left:5775;top:7186;width:623;height:23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 xml:space="preserve">Zone </w:t>
                    </w:r>
                    <w:r>
                      <w:rPr>
                        <w:rFonts w:ascii="Arial" w:hAnsi="Arial" w:cs="Arial"/>
                        <w:color w:val="000000"/>
                        <w:sz w:val="20"/>
                        <w:szCs w:val="20"/>
                        <w:lang w:val="en-US"/>
                      </w:rPr>
                      <w:t>1</w:t>
                    </w:r>
                  </w:p>
                </w:txbxContent>
              </v:textbox>
            </v:rect>
            <w10:wrap type="square"/>
          </v:group>
        </w:pict>
      </w: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Pr="000A7440" w:rsidRDefault="00181D11" w:rsidP="000A7440">
      <w:pPr>
        <w:jc w:val="both"/>
      </w:pPr>
      <w:r w:rsidRPr="000A7440">
        <w:t>Implantation de la caméra infrarouge :</w:t>
      </w: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Pr="000A7440" w:rsidRDefault="00181D11" w:rsidP="000A7440">
      <w:pPr>
        <w:jc w:val="both"/>
      </w:pPr>
      <w:r w:rsidRPr="000A7440">
        <w:t>Dans l’exemple ci-dessous, la ligne de fin de feu n’est pas horizontale, la combustion sur les éléments 43 et 44 est en retard par rapport aux éléments 41 et 42.</w:t>
      </w:r>
    </w:p>
    <w:p w:rsidR="00181D11" w:rsidRDefault="00181D11" w:rsidP="000A7440">
      <w:pPr>
        <w:jc w:val="both"/>
        <w:rPr>
          <w:rFonts w:ascii="Arial" w:hAnsi="Arial" w:cs="Arial"/>
          <w:sz w:val="22"/>
          <w:szCs w:val="22"/>
        </w:rPr>
      </w:pPr>
    </w:p>
    <w:p w:rsidR="00181D11" w:rsidRDefault="00812E65" w:rsidP="000A7440">
      <w:pPr>
        <w:jc w:val="both"/>
        <w:rPr>
          <w:rFonts w:ascii="Arial" w:hAnsi="Arial" w:cs="Arial"/>
          <w:sz w:val="22"/>
          <w:szCs w:val="22"/>
        </w:rPr>
      </w:pPr>
      <w:r>
        <w:rPr>
          <w:noProof/>
          <w:lang w:eastAsia="fr-FR"/>
        </w:rPr>
        <w:pict>
          <v:group id="Zone de dessin 1651" o:spid="_x0000_s1116" editas="canvas" style="position:absolute;left:0;text-align:left;margin-left:-15.2pt;margin-top:2.3pt;width:474.5pt;height:280.35pt;z-index:251648000" coordsize="60261,35604">
            <v:shape id="_x0000_s1117" type="#_x0000_t75" style="position:absolute;width:60261;height:35604;visibility:visible">
              <v:fill o:detectmouseclick="t"/>
              <v:path o:connecttype="none"/>
            </v:shape>
            <v:rect id="Rectangle 1653" o:spid="_x0000_s1118" style="position:absolute;left:6489;top:6692;width:30004;height:14859;visibility:visible" fillcolor="yellow" stroked="f">
              <v:fill color2="#f60" rotate="t" focus="100%" type="gradient"/>
            </v:rect>
            <v:shape id="Freeform 1654" o:spid="_x0000_s1119" style="position:absolute;left:6489;top:13855;width:30099;height:15456;visibility:visible;mso-wrap-style:square;v-text-anchor:top" coordsize="4740,2434" path="m,1182v37,-3,75,-4,112,-8c167,1168,119,1170,165,1152v32,-12,72,-16,105,-23c321,1118,378,1113,427,1092v19,-8,34,-23,53,-30c593,1024,732,1014,847,1009v8,-2,16,-3,23,-7c879,996,882,983,892,979v14,-6,30,-5,45,-7c952,962,967,952,982,942v8,-5,9,-16,15,-23c1014,899,1049,870,1072,859v41,-20,99,-32,143,-37c1283,777,1237,794,1327,799v65,4,130,5,195,8c1579,824,1643,807,1702,799v102,-31,114,-37,240,-45c1971,747,1990,734,2017,724v18,-26,34,-27,60,-45c2119,617,2062,695,2115,642v26,-26,21,-33,60,-45c2258,540,2412,562,2490,559v33,-11,58,-27,90,-37c2661,529,2722,539,2805,544v47,-2,95,-1,142,-7c2995,531,3024,476,3067,462v52,-34,93,-32,158,-38c3302,409,3354,380,3435,372v58,-61,162,-62,240,-68c3690,299,3705,294,3720,289v7,-2,22,-7,22,-7c3800,290,3835,300,3892,282v23,-36,41,-39,83,-53c3982,227,3997,222,3997,222v36,-23,53,-24,98,-30c4139,162,4160,167,4222,162v46,-31,69,-44,120,-60c4702,109,4703,,4725,237v1,15,5,30,7,45c4734,524,4740,1335,4740,1692r-8,735l15,2434,,1182xe" fillcolor="#f60" stroked="f">
              <v:fill color2="#36f" rotate="t" focus="100%" type="gradient"/>
              <v:path arrowok="t" o:connecttype="custom" o:connectlocs="0,750570;71120,745490;104775,731520;171450,716915;271145,693420;304800,674370;537845,640715;552450,636270;566420,621665;594995,617220;623570,598170;633095,583565;680720,545465;771525,521970;842645,507365;966470,512445;1080770,507365;1233170,478790;1280795,459740;1318895,431165;1343025,407670;1381125,379095;1581150,354965;1638300,331470;1781175,345440;1871345,340995;1947545,293370;2047875,269240;2181225,236220;2333625,193040;2362200,183515;2376170,179070;2471420,179070;2524125,145415;2538095,140970;2600325,121920;2680970,102870;2757170,64770;3000375,150495;3004820,179070;3009900,1074420;3004820,1541145;9525,1545590;0,750570" o:connectangles="0,0,0,0,0,0,0,0,0,0,0,0,0,0,0,0,0,0,0,0,0,0,0,0,0,0,0,0,0,0,0,0,0,0,0,0,0,0,0,0,0,0,0,0"/>
            </v:shape>
            <v:rect id="Rectangle 1655" o:spid="_x0000_s1120" style="position:absolute;left:940;top:24523;width:3956;height:1461;visibility:visible;mso-wrap-style:none" filled="f" stroked="f">
              <v:textbox style="mso-fit-shape-to-text:t" inset="0,0,0,0">
                <w:txbxContent>
                  <w:p w:rsidR="00181D11" w:rsidRPr="005E49F0" w:rsidRDefault="00181D11" w:rsidP="000A7440">
                    <w:pPr>
                      <w:rPr>
                        <w:sz w:val="20"/>
                        <w:szCs w:val="20"/>
                      </w:rPr>
                    </w:pPr>
                    <w:r w:rsidRPr="005E49F0">
                      <w:rPr>
                        <w:rFonts w:ascii="Arial" w:hAnsi="Arial" w:cs="Arial"/>
                        <w:color w:val="000000"/>
                        <w:sz w:val="20"/>
                        <w:szCs w:val="20"/>
                        <w:lang w:val="en-US"/>
                      </w:rPr>
                      <w:t>Zone 5</w:t>
                    </w:r>
                  </w:p>
                </w:txbxContent>
              </v:textbox>
            </v:rect>
            <v:rect id="Rectangle 1656" o:spid="_x0000_s1121" style="position:absolute;left:940;top:16694;width:3956;height:1460;visibility:visible;mso-wrap-style:none" filled="f" stroked="f">
              <v:textbox style="mso-fit-shape-to-text:t" inset="0,0,0,0">
                <w:txbxContent>
                  <w:p w:rsidR="00181D11" w:rsidRPr="005E49F0" w:rsidRDefault="00181D11" w:rsidP="000A7440">
                    <w:pPr>
                      <w:rPr>
                        <w:sz w:val="20"/>
                        <w:szCs w:val="20"/>
                      </w:rPr>
                    </w:pPr>
                    <w:r w:rsidRPr="005E49F0">
                      <w:rPr>
                        <w:rFonts w:ascii="Arial" w:hAnsi="Arial" w:cs="Arial"/>
                        <w:color w:val="000000"/>
                        <w:sz w:val="20"/>
                        <w:szCs w:val="20"/>
                        <w:lang w:val="en-US"/>
                      </w:rPr>
                      <w:t>Zone 4</w:t>
                    </w:r>
                  </w:p>
                </w:txbxContent>
              </v:textbox>
            </v:rect>
            <v:rect id="Rectangle 1657" o:spid="_x0000_s1122" style="position:absolute;left:940;top:9036;width:3956;height:1460;visibility:visible;mso-wrap-style:none" filled="f" stroked="f">
              <v:textbox style="mso-fit-shape-to-text:t" inset="0,0,0,0">
                <w:txbxContent>
                  <w:p w:rsidR="00181D11" w:rsidRPr="005E49F0" w:rsidRDefault="00181D11" w:rsidP="000A7440">
                    <w:pPr>
                      <w:rPr>
                        <w:rFonts w:ascii="Arial" w:hAnsi="Arial" w:cs="Arial"/>
                        <w:color w:val="000000"/>
                        <w:sz w:val="20"/>
                        <w:szCs w:val="20"/>
                        <w:lang w:val="en-US"/>
                      </w:rPr>
                    </w:pPr>
                    <w:r w:rsidRPr="005E49F0">
                      <w:rPr>
                        <w:rFonts w:ascii="Arial" w:hAnsi="Arial" w:cs="Arial"/>
                        <w:color w:val="000000"/>
                        <w:sz w:val="20"/>
                        <w:szCs w:val="20"/>
                        <w:lang w:val="en-US"/>
                      </w:rPr>
                      <w:t>Zone 3</w:t>
                    </w:r>
                  </w:p>
                </w:txbxContent>
              </v:textbox>
            </v:rect>
            <v:rect id="Rectangle 1658" o:spid="_x0000_s1123" style="position:absolute;left:7810;top:4312;width:3607;height:1460;visibility:visible;mso-wrap-style:none" filled="f" stroked="f">
              <v:textbox style="mso-fit-shape-to-text:t" inset="0,0,0,0">
                <w:txbxContent>
                  <w:p w:rsidR="00181D11" w:rsidRPr="005E49F0" w:rsidRDefault="00181D11" w:rsidP="000A7440">
                    <w:pPr>
                      <w:rPr>
                        <w:sz w:val="20"/>
                        <w:szCs w:val="20"/>
                      </w:rPr>
                    </w:pPr>
                    <w:proofErr w:type="spellStart"/>
                    <w:r w:rsidRPr="005E49F0">
                      <w:rPr>
                        <w:rFonts w:ascii="Arial" w:hAnsi="Arial" w:cs="Arial"/>
                        <w:color w:val="000000"/>
                        <w:sz w:val="20"/>
                        <w:szCs w:val="20"/>
                        <w:lang w:val="en-US"/>
                      </w:rPr>
                      <w:t>Voie</w:t>
                    </w:r>
                    <w:proofErr w:type="spellEnd"/>
                    <w:r w:rsidRPr="005E49F0">
                      <w:rPr>
                        <w:rFonts w:ascii="Arial" w:hAnsi="Arial" w:cs="Arial"/>
                        <w:color w:val="000000"/>
                        <w:sz w:val="20"/>
                        <w:szCs w:val="20"/>
                        <w:lang w:val="en-US"/>
                      </w:rPr>
                      <w:t xml:space="preserve"> 4</w:t>
                    </w:r>
                  </w:p>
                </w:txbxContent>
              </v:textbox>
            </v:rect>
            <v:rect id="Rectangle 1659" o:spid="_x0000_s1124" style="position:absolute;left:15602;top:4261;width:3607;height:1460;visibility:visible;mso-wrap-style:none" filled="f" stroked="f">
              <v:textbox style="mso-fit-shape-to-text:t" inset="0,0,0,0">
                <w:txbxContent>
                  <w:p w:rsidR="00181D11" w:rsidRPr="005E49F0" w:rsidRDefault="00181D11" w:rsidP="000A7440">
                    <w:pPr>
                      <w:rPr>
                        <w:sz w:val="20"/>
                        <w:szCs w:val="20"/>
                      </w:rPr>
                    </w:pPr>
                    <w:proofErr w:type="spellStart"/>
                    <w:r w:rsidRPr="005E49F0">
                      <w:rPr>
                        <w:rFonts w:ascii="Arial" w:hAnsi="Arial" w:cs="Arial"/>
                        <w:color w:val="000000"/>
                        <w:sz w:val="20"/>
                        <w:szCs w:val="20"/>
                        <w:lang w:val="en-US"/>
                      </w:rPr>
                      <w:t>Voie</w:t>
                    </w:r>
                    <w:proofErr w:type="spellEnd"/>
                    <w:r w:rsidRPr="005E49F0">
                      <w:rPr>
                        <w:rFonts w:ascii="Arial" w:hAnsi="Arial" w:cs="Arial"/>
                        <w:color w:val="000000"/>
                        <w:sz w:val="20"/>
                        <w:szCs w:val="20"/>
                        <w:lang w:val="en-US"/>
                      </w:rPr>
                      <w:t xml:space="preserve"> 3</w:t>
                    </w:r>
                  </w:p>
                </w:txbxContent>
              </v:textbox>
            </v:rect>
            <v:rect id="Rectangle 1660" o:spid="_x0000_s1125" style="position:absolute;left:23387;top:4261;width:3607;height:1460;visibility:visible;mso-wrap-style:none" filled="f" stroked="f">
              <v:textbox style="mso-fit-shape-to-text:t" inset="0,0,0,0">
                <w:txbxContent>
                  <w:p w:rsidR="00181D11" w:rsidRPr="005E49F0" w:rsidRDefault="00181D11" w:rsidP="000A7440">
                    <w:pPr>
                      <w:rPr>
                        <w:sz w:val="20"/>
                        <w:szCs w:val="20"/>
                      </w:rPr>
                    </w:pPr>
                    <w:proofErr w:type="spellStart"/>
                    <w:r w:rsidRPr="005E49F0">
                      <w:rPr>
                        <w:rFonts w:ascii="Arial" w:hAnsi="Arial" w:cs="Arial"/>
                        <w:color w:val="000000"/>
                        <w:sz w:val="20"/>
                        <w:szCs w:val="20"/>
                        <w:lang w:val="en-US"/>
                      </w:rPr>
                      <w:t>Voie</w:t>
                    </w:r>
                    <w:proofErr w:type="spellEnd"/>
                    <w:r w:rsidRPr="005E49F0">
                      <w:rPr>
                        <w:rFonts w:ascii="Arial" w:hAnsi="Arial" w:cs="Arial"/>
                        <w:color w:val="000000"/>
                        <w:sz w:val="20"/>
                        <w:szCs w:val="20"/>
                        <w:lang w:val="en-US"/>
                      </w:rPr>
                      <w:t xml:space="preserve"> 2</w:t>
                    </w:r>
                  </w:p>
                </w:txbxContent>
              </v:textbox>
            </v:rect>
            <v:rect id="Rectangle 1661" o:spid="_x0000_s1126" style="position:absolute;left:30848;top:4261;width:3607;height:1460;visibility:visible;mso-wrap-style:none" filled="f" stroked="f">
              <v:textbox style="mso-fit-shape-to-text:t" inset="0,0,0,0">
                <w:txbxContent>
                  <w:p w:rsidR="00181D11" w:rsidRPr="005E49F0" w:rsidRDefault="00181D11" w:rsidP="000A7440">
                    <w:pPr>
                      <w:rPr>
                        <w:sz w:val="20"/>
                        <w:szCs w:val="20"/>
                      </w:rPr>
                    </w:pPr>
                    <w:proofErr w:type="spellStart"/>
                    <w:r w:rsidRPr="005E49F0">
                      <w:rPr>
                        <w:rFonts w:ascii="Arial" w:hAnsi="Arial" w:cs="Arial"/>
                        <w:color w:val="000000"/>
                        <w:sz w:val="20"/>
                        <w:szCs w:val="20"/>
                        <w:lang w:val="en-US"/>
                      </w:rPr>
                      <w:t>Voie</w:t>
                    </w:r>
                    <w:proofErr w:type="spellEnd"/>
                    <w:r w:rsidRPr="005E49F0">
                      <w:rPr>
                        <w:rFonts w:ascii="Arial" w:hAnsi="Arial" w:cs="Arial"/>
                        <w:color w:val="000000"/>
                        <w:sz w:val="20"/>
                        <w:szCs w:val="20"/>
                        <w:lang w:val="en-US"/>
                      </w:rPr>
                      <w:t xml:space="preserve"> 1</w:t>
                    </w:r>
                  </w:p>
                </w:txbxContent>
              </v:textbox>
            </v:rect>
            <v:shape id="Picture 1662" o:spid="_x0000_s1127" type="#_x0000_t75" style="position:absolute;left:22567;top:21710;width:26;height:7;visibility:visible">
              <v:imagedata r:id="rId45" o:title=""/>
            </v:shape>
            <v:shape id="Picture 1663" o:spid="_x0000_s1128" type="#_x0000_t75" style="position:absolute;left:22593;top:21710;width:13;height:7;visibility:visible">
              <v:imagedata r:id="rId46" o:title=""/>
            </v:shape>
            <v:shape id="Picture 1664" o:spid="_x0000_s1129" type="#_x0000_t75" style="position:absolute;left:22606;top:21710;width:12;height:7;visibility:visible">
              <v:imagedata r:id="rId46" o:title=""/>
            </v:shape>
            <v:shape id="Picture 1665" o:spid="_x0000_s1130" type="#_x0000_t75" style="position:absolute;left:22618;top:21710;width:7;height:7;visibility:visible">
              <v:imagedata r:id="rId46" o:title=""/>
            </v:shape>
            <v:shape id="Picture 1666" o:spid="_x0000_s1131" type="#_x0000_t75" style="position:absolute;left:22625;top:21710;width:25;height:7;visibility:visible">
              <v:imagedata r:id="rId45" o:title=""/>
            </v:shape>
            <v:shape id="Picture 1667" o:spid="_x0000_s1132" type="#_x0000_t75" style="position:absolute;left:22650;top:21710;width:25;height:7;visibility:visible">
              <v:imagedata r:id="rId45" o:title=""/>
            </v:shape>
            <v:shape id="Picture 1668" o:spid="_x0000_s1133" type="#_x0000_t75" style="position:absolute;left:22675;top:21710;width:45;height:7;visibility:visible">
              <v:imagedata r:id="rId47" o:title=""/>
            </v:shape>
            <v:shape id="Picture 1669" o:spid="_x0000_s1134" type="#_x0000_t75" style="position:absolute;left:22720;top:21710;width:44;height:7;visibility:visible">
              <v:imagedata r:id="rId47" o:title=""/>
            </v:shape>
            <v:shape id="Picture 1670" o:spid="_x0000_s1135" type="#_x0000_t75" style="position:absolute;left:22764;top:21710;width:26;height:7;visibility:visible">
              <v:imagedata r:id="rId45" o:title=""/>
            </v:shape>
            <v:shape id="Picture 1671" o:spid="_x0000_s1136" type="#_x0000_t75" style="position:absolute;left:22790;top:21710;width:44;height:7;visibility:visible">
              <v:imagedata r:id="rId47" o:title=""/>
            </v:shape>
            <v:shape id="Picture 1672" o:spid="_x0000_s1137" type="#_x0000_t75" style="position:absolute;left:22834;top:21710;width:57;height:7;visibility:visible">
              <v:imagedata r:id="rId48" o:title=""/>
            </v:shape>
            <v:shape id="Picture 1673" o:spid="_x0000_s1138" type="#_x0000_t75" style="position:absolute;left:22891;top:21710;width:121;height:7;visibility:visible">
              <v:imagedata r:id="rId49" o:title=""/>
            </v:shape>
            <v:shape id="Picture 1674" o:spid="_x0000_s1139" type="#_x0000_t75" style="position:absolute;left:23012;top:21710;width:57;height:7;visibility:visible">
              <v:imagedata r:id="rId48" o:title=""/>
            </v:shape>
            <v:shape id="Picture 1675" o:spid="_x0000_s1140" type="#_x0000_t75" style="position:absolute;left:23069;top:21710;width:57;height:7;visibility:visible">
              <v:imagedata r:id="rId48" o:title=""/>
            </v:shape>
            <v:shape id="Picture 1676" o:spid="_x0000_s1141" type="#_x0000_t75" style="position:absolute;left:23126;top:21710;width:57;height:7;visibility:visible">
              <v:imagedata r:id="rId48" o:title=""/>
            </v:shape>
            <v:shape id="Picture 1677" o:spid="_x0000_s1142" type="#_x0000_t75" style="position:absolute;left:23183;top:21710;width:58;height:7;visibility:visible">
              <v:imagedata r:id="rId48" o:title=""/>
            </v:shape>
            <v:shape id="Picture 1678" o:spid="_x0000_s1143" type="#_x0000_t75" style="position:absolute;left:23241;top:21710;width:107;height:7;visibility:visible">
              <v:imagedata r:id="rId50" o:title=""/>
            </v:shape>
            <v:shape id="Picture 1679" o:spid="_x0000_s1144" type="#_x0000_t75" style="position:absolute;left:23348;top:21710;width:20;height:7;visibility:visible">
              <v:imagedata r:id="rId45" o:title=""/>
            </v:shape>
            <v:shape id="Picture 1680" o:spid="_x0000_s1145" type="#_x0000_t75" style="position:absolute;left:23368;top:21710;width:107;height:7;visibility:visible">
              <v:imagedata r:id="rId50" o:title=""/>
            </v:shape>
            <v:shape id="Picture 1681" o:spid="_x0000_s1146" type="#_x0000_t75" style="position:absolute;left:23475;top:21710;width:58;height:7;visibility:visible">
              <v:imagedata r:id="rId48" o:title=""/>
            </v:shape>
            <v:shape id="Picture 1682" o:spid="_x0000_s1147" type="#_x0000_t75" style="position:absolute;left:23533;top:21710;width:57;height:7;visibility:visible">
              <v:imagedata r:id="rId48" o:title=""/>
            </v:shape>
            <v:shape id="Picture 1683" o:spid="_x0000_s1148" type="#_x0000_t75" style="position:absolute;left:23590;top:21710;width:114;height:7;visibility:visible">
              <v:imagedata r:id="rId49" o:title=""/>
            </v:shape>
            <v:shape id="Picture 1684" o:spid="_x0000_s1149" type="#_x0000_t75" style="position:absolute;left:23704;top:21710;width:114;height:7;visibility:visible">
              <v:imagedata r:id="rId49" o:title=""/>
            </v:shape>
            <v:shape id="Picture 1685" o:spid="_x0000_s1150" type="#_x0000_t75" style="position:absolute;left:23818;top:21710;width:58;height:7;visibility:visible">
              <v:imagedata r:id="rId48" o:title=""/>
            </v:shape>
            <v:shape id="Picture 1686" o:spid="_x0000_s1151" type="#_x0000_t75" style="position:absolute;left:23876;top:21710;width:120;height:7;visibility:visible">
              <v:imagedata r:id="rId49" o:title=""/>
            </v:shape>
            <v:shape id="Picture 1687" o:spid="_x0000_s1152" type="#_x0000_t75" style="position:absolute;left:23996;top:21710;width:57;height:7;visibility:visible">
              <v:imagedata r:id="rId48" o:title=""/>
            </v:shape>
            <v:shape id="Picture 1688" o:spid="_x0000_s1153" type="#_x0000_t75" style="position:absolute;left:24053;top:21710;width:115;height:7;visibility:visible">
              <v:imagedata r:id="rId49" o:title=""/>
            </v:shape>
            <v:shape id="Picture 1689" o:spid="_x0000_s1154" type="#_x0000_t75" style="position:absolute;left:24168;top:21710;width:57;height:7;visibility:visible">
              <v:imagedata r:id="rId48" o:title=""/>
            </v:shape>
            <v:shape id="Picture 1690" o:spid="_x0000_s1155" type="#_x0000_t75" style="position:absolute;left:24225;top:21710;width:114;height:7;visibility:visible">
              <v:imagedata r:id="rId49" o:title=""/>
            </v:shape>
            <v:shape id="Picture 1691" o:spid="_x0000_s1156" type="#_x0000_t75" style="position:absolute;left:24339;top:21710;width:57;height:7;visibility:visible">
              <v:imagedata r:id="rId48" o:title=""/>
            </v:shape>
            <v:shape id="Picture 1692" o:spid="_x0000_s1157" type="#_x0000_t75" style="position:absolute;left:24396;top:21710;width:121;height:7;visibility:visible">
              <v:imagedata r:id="rId49" o:title=""/>
            </v:shape>
            <v:shape id="Picture 1693" o:spid="_x0000_s1158" type="#_x0000_t75" style="position:absolute;left:24517;top:21710;width:57;height:7;visibility:visible">
              <v:imagedata r:id="rId48" o:title=""/>
            </v:shape>
            <v:shape id="Picture 1694" o:spid="_x0000_s1159" type="#_x0000_t75" style="position:absolute;left:24574;top:21710;width:114;height:7;visibility:visible">
              <v:imagedata r:id="rId49" o:title=""/>
            </v:shape>
            <v:shape id="Picture 1695" o:spid="_x0000_s1160" type="#_x0000_t75" style="position:absolute;left:24688;top:21710;width:57;height:7;visibility:visible">
              <v:imagedata r:id="rId48" o:title=""/>
            </v:shape>
            <v:shape id="Picture 1696" o:spid="_x0000_s1161" type="#_x0000_t75" style="position:absolute;left:24745;top:21710;width:115;height:7;visibility:visible">
              <v:imagedata r:id="rId49" o:title=""/>
            </v:shape>
            <v:shape id="Picture 1697" o:spid="_x0000_s1162" type="#_x0000_t75" style="position:absolute;left:24860;top:21710;width:63;height:7;visibility:visible">
              <v:imagedata r:id="rId48" o:title=""/>
            </v:shape>
            <v:shape id="Picture 1698" o:spid="_x0000_s1163" type="#_x0000_t75" style="position:absolute;left:24923;top:21710;width:115;height:7;visibility:visible">
              <v:imagedata r:id="rId49" o:title=""/>
            </v:shape>
            <v:shape id="Picture 1699" o:spid="_x0000_s1164" type="#_x0000_t75" style="position:absolute;left:25038;top:21710;width:57;height:7;visibility:visible">
              <v:imagedata r:id="rId48" o:title=""/>
            </v:shape>
            <v:shape id="Picture 1700" o:spid="_x0000_s1165" type="#_x0000_t75" style="position:absolute;left:25095;top:21710;width:114;height:7;visibility:visible">
              <v:imagedata r:id="rId49" o:title=""/>
            </v:shape>
            <v:shape id="Picture 1701" o:spid="_x0000_s1166" type="#_x0000_t75" style="position:absolute;left:25209;top:21710;width:57;height:7;visibility:visible">
              <v:imagedata r:id="rId48" o:title=""/>
            </v:shape>
            <v:shape id="Picture 1702" o:spid="_x0000_s1167" type="#_x0000_t75" style="position:absolute;left:25266;top:21710;width:114;height:7;visibility:visible">
              <v:imagedata r:id="rId49" o:title=""/>
            </v:shape>
            <v:shape id="Picture 1703" o:spid="_x0000_s1168" type="#_x0000_t75" style="position:absolute;left:25380;top:21710;width:64;height:7;visibility:visible">
              <v:imagedata r:id="rId48" o:title=""/>
            </v:shape>
            <v:shape id="Picture 1704" o:spid="_x0000_s1169" type="#_x0000_t75" style="position:absolute;left:25444;top:21710;width:114;height:7;visibility:visible">
              <v:imagedata r:id="rId49" o:title=""/>
            </v:shape>
            <v:shape id="Picture 1705" o:spid="_x0000_s1170" type="#_x0000_t75" style="position:absolute;left:25558;top:21710;width:57;height:7;visibility:visible">
              <v:imagedata r:id="rId48" o:title=""/>
            </v:shape>
            <v:shape id="Picture 1706" o:spid="_x0000_s1171" type="#_x0000_t75" style="position:absolute;left:25615;top:21710;width:58;height:7;visibility:visible">
              <v:imagedata r:id="rId48" o:title=""/>
            </v:shape>
            <v:shape id="Picture 1707" o:spid="_x0000_s1172" type="#_x0000_t75" style="position:absolute;left:25673;top:21710;width:57;height:7;visibility:visible">
              <v:imagedata r:id="rId48" o:title=""/>
            </v:shape>
            <v:shape id="Picture 1708" o:spid="_x0000_s1173" type="#_x0000_t75" style="position:absolute;left:25730;top:21710;width:114;height:7;visibility:visible">
              <v:imagedata r:id="rId49" o:title=""/>
            </v:shape>
            <v:shape id="Picture 1709" o:spid="_x0000_s1174" type="#_x0000_t75" style="position:absolute;left:25844;top:21710;width:64;height:7;visibility:visible">
              <v:imagedata r:id="rId48" o:title=""/>
            </v:shape>
            <v:shape id="Picture 1710" o:spid="_x0000_s1175" type="#_x0000_t75" style="position:absolute;left:25908;top:21710;width:57;height:7;visibility:visible">
              <v:imagedata r:id="rId48" o:title=""/>
            </v:shape>
            <v:shape id="Picture 1711" o:spid="_x0000_s1176" type="#_x0000_t75" style="position:absolute;left:25965;top:21710;width:57;height:7;visibility:visible">
              <v:imagedata r:id="rId48" o:title=""/>
            </v:shape>
            <v:shape id="Picture 1712" o:spid="_x0000_s1177" type="#_x0000_t75" style="position:absolute;left:26022;top:21710;width:57;height:7;visibility:visible">
              <v:imagedata r:id="rId48" o:title=""/>
            </v:shape>
            <v:shape id="Picture 1713" o:spid="_x0000_s1178" type="#_x0000_t75" style="position:absolute;left:26079;top:21710;width:57;height:7;visibility:visible">
              <v:imagedata r:id="rId48" o:title=""/>
            </v:shape>
            <v:shape id="Picture 1714" o:spid="_x0000_s1179" type="#_x0000_t75" style="position:absolute;left:26136;top:21710;width:57;height:7;visibility:visible">
              <v:imagedata r:id="rId48" o:title=""/>
            </v:shape>
            <v:shape id="Picture 1715" o:spid="_x0000_s1180" type="#_x0000_t75" style="position:absolute;left:26193;top:21710;width:57;height:7;visibility:visible">
              <v:imagedata r:id="rId48" o:title=""/>
            </v:shape>
            <v:shape id="Picture 1716" o:spid="_x0000_s1181" type="#_x0000_t75" style="position:absolute;left:26250;top:21710;width:58;height:7;visibility:visible">
              <v:imagedata r:id="rId48" o:title=""/>
            </v:shape>
            <v:shape id="Picture 1717" o:spid="_x0000_s1182" type="#_x0000_t75" style="position:absolute;left:26308;top:21710;width:120;height:7;visibility:visible">
              <v:imagedata r:id="rId49" o:title=""/>
            </v:shape>
            <v:shape id="Picture 1718" o:spid="_x0000_s1183" type="#_x0000_t75" style="position:absolute;left:26428;top:21710;width:115;height:7;visibility:visible">
              <v:imagedata r:id="rId49" o:title=""/>
            </v:shape>
            <v:shape id="Picture 1719" o:spid="_x0000_s1184" type="#_x0000_t75" style="position:absolute;left:26543;top:21710;width:57;height:7;visibility:visible">
              <v:imagedata r:id="rId48" o:title=""/>
            </v:shape>
            <v:shape id="Picture 1720" o:spid="_x0000_s1185" type="#_x0000_t75" style="position:absolute;left:26600;top:21710;width:57;height:7;visibility:visible">
              <v:imagedata r:id="rId48" o:title=""/>
            </v:shape>
            <v:shape id="Picture 1721" o:spid="_x0000_s1186" type="#_x0000_t75" style="position:absolute;left:26657;top:21710;width:57;height:7;visibility:visible">
              <v:imagedata r:id="rId48" o:title=""/>
            </v:shape>
            <v:shape id="Picture 1722" o:spid="_x0000_s1187" type="#_x0000_t75" style="position:absolute;left:26714;top:21710;width:57;height:7;visibility:visible">
              <v:imagedata r:id="rId48" o:title=""/>
            </v:shape>
            <v:shape id="Picture 1723" o:spid="_x0000_s1188" type="#_x0000_t75" style="position:absolute;left:26771;top:21710;width:57;height:7;visibility:visible">
              <v:imagedata r:id="rId48" o:title=""/>
            </v:shape>
            <v:shape id="Picture 1724" o:spid="_x0000_s1189" type="#_x0000_t75" style="position:absolute;left:26828;top:21710;width:64;height:7;visibility:visible">
              <v:imagedata r:id="rId48" o:title=""/>
            </v:shape>
            <v:shape id="Picture 1725" o:spid="_x0000_s1190" type="#_x0000_t75" style="position:absolute;left:26892;top:21710;width:57;height:7;visibility:visible">
              <v:imagedata r:id="rId48" o:title=""/>
            </v:shape>
            <v:shape id="Picture 1726" o:spid="_x0000_s1191" type="#_x0000_t75" style="position:absolute;left:24803;top:21742;width:120;height:6;visibility:visible">
              <v:imagedata r:id="rId49" o:title=""/>
            </v:shape>
            <v:shape id="Picture 1727" o:spid="_x0000_s1192" type="#_x0000_t75" style="position:absolute;left:24923;top:21742;width:115;height:6;visibility:visible">
              <v:imagedata r:id="rId49" o:title=""/>
            </v:shape>
            <v:shape id="Picture 1728" o:spid="_x0000_s1193" type="#_x0000_t75" style="position:absolute;left:25038;top:21742;width:57;height:6;visibility:visible">
              <v:imagedata r:id="rId48" o:title=""/>
            </v:shape>
            <v:shape id="Picture 1729" o:spid="_x0000_s1194" type="#_x0000_t75" style="position:absolute;left:25095;top:21742;width:114;height:6;visibility:visible">
              <v:imagedata r:id="rId49" o:title=""/>
            </v:shape>
            <v:shape id="Picture 1730" o:spid="_x0000_s1195" type="#_x0000_t75" style="position:absolute;left:25209;top:21742;width:114;height:6;visibility:visible">
              <v:imagedata r:id="rId49" o:title=""/>
            </v:shape>
            <v:shape id="Picture 1731" o:spid="_x0000_s1196" type="#_x0000_t75" style="position:absolute;left:25323;top:21742;width:57;height:6;visibility:visible">
              <v:imagedata r:id="rId48" o:title=""/>
            </v:shape>
            <v:shape id="Picture 1732" o:spid="_x0000_s1197" type="#_x0000_t75" style="position:absolute;left:25380;top:21742;width:121;height:6;visibility:visible">
              <v:imagedata r:id="rId49" o:title=""/>
            </v:shape>
            <v:shape id="Picture 1733" o:spid="_x0000_s1198" type="#_x0000_t75" style="position:absolute;left:25501;top:21742;width:102;height:6;visibility:visible">
              <v:imagedata r:id="rId50" o:title=""/>
            </v:shape>
            <v:shape id="Picture 1734" o:spid="_x0000_s1199" type="#_x0000_t75" style="position:absolute;left:25603;top:21742;width:57;height:6;visibility:visible">
              <v:imagedata r:id="rId48" o:title=""/>
            </v:shape>
            <v:shape id="Picture 1735" o:spid="_x0000_s1200" type="#_x0000_t75" style="position:absolute;left:25660;top:21742;width:114;height:6;visibility:visible">
              <v:imagedata r:id="rId49" o:title=""/>
            </v:shape>
            <v:shape id="Picture 1736" o:spid="_x0000_s1201" type="#_x0000_t75" style="position:absolute;left:25774;top:21742;width:121;height:6;visibility:visible">
              <v:imagedata r:id="rId49" o:title=""/>
            </v:shape>
            <v:shape id="Picture 1737" o:spid="_x0000_s1202" type="#_x0000_t75" style="position:absolute;left:25895;top:21742;width:57;height:6;visibility:visible">
              <v:imagedata r:id="rId48" o:title=""/>
            </v:shape>
            <v:shape id="Picture 1738" o:spid="_x0000_s1203" type="#_x0000_t75" style="position:absolute;left:25952;top:21742;width:114;height:6;visibility:visible">
              <v:imagedata r:id="rId49" o:title=""/>
            </v:shape>
            <v:shape id="Picture 1739" o:spid="_x0000_s1204" type="#_x0000_t75" style="position:absolute;left:26066;top:21742;width:115;height:6;visibility:visible">
              <v:imagedata r:id="rId49" o:title=""/>
            </v:shape>
            <v:shape id="Picture 1740" o:spid="_x0000_s1205" type="#_x0000_t75" style="position:absolute;left:26181;top:21742;width:120;height:6;visibility:visible">
              <v:imagedata r:id="rId49" o:title=""/>
            </v:shape>
            <v:shape id="Picture 1741" o:spid="_x0000_s1206" type="#_x0000_t75" style="position:absolute;left:26301;top:21742;width:115;height:6;visibility:visible">
              <v:imagedata r:id="rId49" o:title=""/>
            </v:shape>
            <v:shape id="Picture 1742" o:spid="_x0000_s1207" type="#_x0000_t75" style="position:absolute;left:26416;top:21742;width:57;height:6;visibility:visible">
              <v:imagedata r:id="rId48" o:title=""/>
            </v:shape>
            <v:shape id="Picture 1743" o:spid="_x0000_s1208" type="#_x0000_t75" style="position:absolute;left:26473;top:21742;width:101;height:6;visibility:visible">
              <v:imagedata r:id="rId50" o:title=""/>
            </v:shape>
            <v:shape id="Picture 1744" o:spid="_x0000_s1209" type="#_x0000_t75" style="position:absolute;left:26574;top:21742;width:121;height:6;visibility:visible">
              <v:imagedata r:id="rId49" o:title=""/>
            </v:shape>
            <v:shape id="Picture 1745" o:spid="_x0000_s1210" type="#_x0000_t75" style="position:absolute;left:26695;top:21742;width:114;height:6;visibility:visible">
              <v:imagedata r:id="rId49" o:title=""/>
            </v:shape>
            <v:shape id="Picture 1746" o:spid="_x0000_s1211" type="#_x0000_t75" style="position:absolute;left:26809;top:21742;width:115;height:6;visibility:visible">
              <v:imagedata r:id="rId49" o:title=""/>
            </v:shape>
            <v:shape id="Picture 1747" o:spid="_x0000_s1212" type="#_x0000_t75" style="position:absolute;left:26924;top:21742;width:57;height:6;visibility:visible">
              <v:imagedata r:id="rId48" o:title=""/>
            </v:shape>
            <v:shape id="Picture 1748" o:spid="_x0000_s1213" type="#_x0000_t75" style="position:absolute;left:26981;top:21742;width:114;height:6;visibility:visible">
              <v:imagedata r:id="rId49" o:title=""/>
            </v:shape>
            <v:shape id="Picture 1749" o:spid="_x0000_s1214" type="#_x0000_t75" style="position:absolute;left:27095;top:21742;width:121;height:6;visibility:visible">
              <v:imagedata r:id="rId49" o:title=""/>
            </v:shape>
            <v:shape id="Picture 1750" o:spid="_x0000_s1215" type="#_x0000_t75" style="position:absolute;left:27216;top:21742;width:114;height:6;visibility:visible">
              <v:imagedata r:id="rId49" o:title=""/>
            </v:shape>
            <v:shape id="Picture 1751" o:spid="_x0000_s1216" type="#_x0000_t75" style="position:absolute;left:27330;top:21742;width:114;height:6;visibility:visible">
              <v:imagedata r:id="rId49" o:title=""/>
            </v:shape>
            <v:shape id="Picture 1752" o:spid="_x0000_s1217" type="#_x0000_t75" style="position:absolute;left:27444;top:21742;width:115;height:6;visibility:visible">
              <v:imagedata r:id="rId49" o:title=""/>
            </v:shape>
            <v:shape id="Picture 1753" o:spid="_x0000_s1218" type="#_x0000_t75" style="position:absolute;left:27559;top:21742;width:107;height:6;visibility:visible">
              <v:imagedata r:id="rId50" o:title=""/>
            </v:shape>
            <v:shape id="Picture 1754" o:spid="_x0000_s1219" type="#_x0000_t75" style="position:absolute;left:27666;top:21742;width:115;height:6;visibility:visible">
              <v:imagedata r:id="rId49" o:title=""/>
            </v:shape>
            <v:shape id="Picture 1755" o:spid="_x0000_s1220" type="#_x0000_t75" style="position:absolute;left:27781;top:21742;width:114;height:6;visibility:visible">
              <v:imagedata r:id="rId49" o:title=""/>
            </v:shape>
            <v:shape id="Picture 1756" o:spid="_x0000_s1221" type="#_x0000_t75" style="position:absolute;left:27895;top:21742;width:114;height:6;visibility:visible">
              <v:imagedata r:id="rId49" o:title=""/>
            </v:shape>
            <v:shape id="Picture 1757" o:spid="_x0000_s1222" type="#_x0000_t75" style="position:absolute;left:28009;top:21742;width:178;height:6;visibility:visible">
              <v:imagedata r:id="rId51" o:title=""/>
            </v:shape>
            <v:shape id="Picture 1758" o:spid="_x0000_s1223" type="#_x0000_t75" style="position:absolute;left:28187;top:21742;width:114;height:6;visibility:visible">
              <v:imagedata r:id="rId49" o:title=""/>
            </v:shape>
            <v:shape id="Picture 1759" o:spid="_x0000_s1224" type="#_x0000_t75" style="position:absolute;left:28301;top:21742;width:115;height:6;visibility:visible">
              <v:imagedata r:id="rId49" o:title=""/>
            </v:shape>
            <v:shape id="Picture 1760" o:spid="_x0000_s1225" type="#_x0000_t75" style="position:absolute;left:28416;top:21742;width:114;height:6;visibility:visible">
              <v:imagedata r:id="rId49" o:title=""/>
            </v:shape>
            <v:shape id="Picture 1761" o:spid="_x0000_s1226" type="#_x0000_t75" style="position:absolute;left:28530;top:21742;width:165;height:6;visibility:visible">
              <v:imagedata r:id="rId52" o:title=""/>
            </v:shape>
            <v:shape id="Picture 1762" o:spid="_x0000_s1227" type="#_x0000_t75" style="position:absolute;left:28695;top:21742;width:114;height:6;visibility:visible">
              <v:imagedata r:id="rId49" o:title=""/>
            </v:shape>
            <v:shape id="Picture 1763" o:spid="_x0000_s1228" type="#_x0000_t75" style="position:absolute;left:28809;top:21742;width:178;height:6;visibility:visible">
              <v:imagedata r:id="rId51" o:title=""/>
            </v:shape>
            <v:shape id="Picture 1764" o:spid="_x0000_s1229" type="#_x0000_t75" style="position:absolute;left:28987;top:21742;width:115;height:6;visibility:visible">
              <v:imagedata r:id="rId49" o:title=""/>
            </v:shape>
            <v:shape id="Picture 1765" o:spid="_x0000_s1230" type="#_x0000_t75" style="position:absolute;left:29102;top:21742;width:171;height:6;visibility:visible">
              <v:imagedata r:id="rId51" o:title=""/>
            </v:shape>
            <v:shape id="Picture 1766" o:spid="_x0000_s1231" type="#_x0000_t75" style="position:absolute;left:29273;top:21742;width:152;height:6;visibility:visible">
              <v:imagedata r:id="rId53" o:title=""/>
            </v:shape>
            <v:rect id="Rectangle 1767" o:spid="_x0000_s1232" style="position:absolute;left:6534;top:6724;width:7512;height:7512;visibility:visible" filled="f" strokeweight="1.75pt"/>
            <v:rect id="Rectangle 1768" o:spid="_x0000_s1233" style="position:absolute;left:14046;top:6724;width:7518;height:7512;visibility:visible" filled="f" strokeweight="1.75pt"/>
            <v:rect id="Rectangle 1769" o:spid="_x0000_s1234" style="position:absolute;left:21564;top:6724;width:7499;height:7512;visibility:visible" filled="f" strokeweight="1.75pt"/>
            <v:rect id="Rectangle 1770" o:spid="_x0000_s1235" style="position:absolute;left:29063;top:6724;width:7519;height:7512;visibility:visible" filled="f" strokeweight="1.75pt"/>
            <v:rect id="Rectangle 1771" o:spid="_x0000_s1236" style="position:absolute;left:6534;top:14236;width:7512;height:7506;visibility:visible" filled="f" strokeweight="1.75pt"/>
            <v:rect id="Rectangle 1772" o:spid="_x0000_s1237" style="position:absolute;left:14046;top:14236;width:7518;height:7506;visibility:visible" filled="f" strokeweight="1.75pt"/>
            <v:rect id="Rectangle 1773" o:spid="_x0000_s1238" style="position:absolute;left:21564;top:14236;width:7499;height:7506;visibility:visible" filled="f" strokeweight="1.75pt"/>
            <v:rect id="Rectangle 1774" o:spid="_x0000_s1239" style="position:absolute;left:29063;top:14236;width:7519;height:7506;visibility:visible" filled="f" strokeweight="1.75pt"/>
            <v:rect id="Rectangle 1775" o:spid="_x0000_s1240" style="position:absolute;left:6534;top:21742;width:7512;height:7512;visibility:visible" filled="f" strokeweight="1.75pt"/>
            <v:rect id="Rectangle 1776" o:spid="_x0000_s1241" style="position:absolute;left:14046;top:21742;width:7518;height:7512;visibility:visible" filled="f" strokeweight="1.75pt"/>
            <v:rect id="Rectangle 1777" o:spid="_x0000_s1242" style="position:absolute;left:21564;top:21742;width:7499;height:7512;visibility:visible" filled="f" strokeweight="1.75pt"/>
            <v:rect id="Rectangle 1778" o:spid="_x0000_s1243" style="position:absolute;left:29063;top:21742;width:7519;height:7512;visibility:visible" filled="f" strokeweight="1.75pt"/>
            <v:rect id="Rectangle 1779" o:spid="_x0000_s1244" style="position:absolute;left:6534;top:6724;width:7512;height:7512;visibility:visible" filled="f" strokeweight="1.75pt"/>
            <v:rect id="Rectangle 1780" o:spid="_x0000_s1245" style="position:absolute;left:14046;top:6724;width:7518;height:7512;visibility:visible" filled="f" strokeweight="1.75pt"/>
            <v:rect id="Rectangle 1781" o:spid="_x0000_s1246" style="position:absolute;left:21564;top:6724;width:7499;height:7512;visibility:visible" filled="f" strokeweight="1.75pt"/>
            <v:rect id="Rectangle 1782" o:spid="_x0000_s1247" style="position:absolute;left:29063;top:6724;width:7519;height:7512;visibility:visible" filled="f" strokeweight="1.75pt"/>
            <v:rect id="Rectangle 1783" o:spid="_x0000_s1248" style="position:absolute;left:6534;top:14236;width:7512;height:7506;visibility:visible" filled="f" strokeweight="1.75pt"/>
            <v:rect id="Rectangle 1784" o:spid="_x0000_s1249" style="position:absolute;left:14046;top:14236;width:7518;height:7506;visibility:visible" filled="f" strokeweight="1.75pt"/>
            <v:rect id="Rectangle 1785" o:spid="_x0000_s1250" style="position:absolute;left:21564;top:14236;width:7499;height:7506;visibility:visible" filled="f" strokeweight="1.75pt"/>
            <v:rect id="Rectangle 1786" o:spid="_x0000_s1251" style="position:absolute;left:29063;top:14236;width:7519;height:7506;visibility:visible" filled="f" strokeweight="1.75pt"/>
            <v:rect id="Rectangle 1787" o:spid="_x0000_s1252" style="position:absolute;left:6534;top:21742;width:7512;height:7512;visibility:visible" filled="f" strokeweight="1.75pt"/>
            <v:rect id="Rectangle 1788" o:spid="_x0000_s1253" style="position:absolute;left:14046;top:21742;width:7518;height:7512;visibility:visible" filled="f" strokeweight="1.75pt"/>
            <v:rect id="Rectangle 1789" o:spid="_x0000_s1254" style="position:absolute;left:21564;top:21742;width:7499;height:7512;visibility:visible" filled="f" strokeweight="1.75pt"/>
            <v:rect id="Rectangle 1790" o:spid="_x0000_s1255" style="position:absolute;left:29063;top:21742;width:7519;height:7512;visibility:visible" filled="f" strokeweight="1.75pt"/>
            <v:shape id="Freeform 1791" o:spid="_x0000_s1256" style="position:absolute;left:6534;top:14408;width:30048;height:7048;visibility:visible;mso-wrap-style:square;v-text-anchor:top" coordsize="4732,1110" path="m,1110r60,-19l120,1073r60,-18l239,1039r29,-10l295,1022r28,-9l350,1006r27,-8l403,991r25,-5l454,978r24,-5l501,967r22,-5l547,958r22,-5l591,949r20,-3l633,942r20,-4l671,935r20,-2l709,929r18,-3l744,922r18,-4l778,915r15,-4l808,907r14,-3l835,900r13,-4l860,893r22,-8l904,878r22,-9l948,860r13,-5l972,849r12,-7l995,834r11,-9l1015,818r21,-20l1057,780r11,-9l1079,762r11,-9l1103,743r15,-7l1132,731r17,-6l1167,720r18,-4l1205,714r22,-2l1249,712r24,l1298,714r24,l1349,716r51,4l1428,720r25,2l1479,722r25,l1530,722r25,-2l1579,718r25,-4l1630,712r27,-3l1710,703r51,-9l1787,691r25,-4l1836,681r24,-5l1883,671r21,-6l1925,660r19,-6l1962,647r14,-7l1993,632r13,-7l2018,616r13,-9l2042,599r11,-9l2075,572r20,-18l2106,547r11,-8l2128,532r11,-7l2152,519r10,-5l2186,503r22,-9l2230,485r22,-8l2265,474r12,-4l2290,466r13,-1l2317,461r17,-2l2350,457r19,-1l2387,456r20,l2427,454r22,l2491,456r43,l2578,457r20,2l2618,459r20,l2657,459r18,l2693,461r35,2l2762,465r33,3l2826,468r17,l2857,468r17,l2888,466r15,-3l2917,459r13,-3l2943,448r11,-5l2965,436r11,-10l2987,417r20,-18l3016,390r11,-9l3038,372r13,-9l3063,354r15,-10l3094,337r17,-5l3120,328r11,-4l3142,323r11,-4l3175,315r25,-5l3226,306r25,-5l3278,297r28,-4l3333,290r28,-4l3386,282r26,-3l3437,277r22,-4l3470,272r11,-2l3490,266r9,-2l3517,261r17,-4l3550,251r13,-3l3578,242r12,-3l3601,233r13,-5l3625,224r9,-3l3654,211r20,-5l3685,202r9,-2l3703,199r9,l3722,199r7,l3742,202r14,2l3769,208r7,l3785,208r8,l3802,206r11,-2l3824,200r12,-3l3851,190r15,-6l3880,177r15,-9l3911,159r35,-19l3981,120r34,-18l4033,93r17,-9l4066,77r17,-6l4099,64r15,-6l4145,47r29,-9l4205,31r31,-7l4252,20r17,-4l4287,13r16,-2l4323,9r20,-3l4364,4r21,-2l4407,2,4429,r24,l4477,r23,l4526,r49,l4628,2r51,2l4732,6e" filled="f" strokecolor="red" strokeweight="4.55pt">
              <v:path arrowok="t" o:connecttype="custom" o:connectlocs="114300,669925;205105,643255;271780,626110;332105,610870;387985,600710;438785,592455;483870,582930;521970,574040;560070,561975;610235,542925;638810,523875;678180,489585;709930,467360;752475,454660;808355,452120;889000,457200;955040,458470;1018540,453390;1118235,440690;1181100,429260;1234440,415290;1273810,396875;1303655,374650;1344295,342265;1372870,326390;1430020,302895;1462405,295275;1504315,289560;1555115,288290;1649730,291465;1698625,291465;1774825,297180;1824990,297180;1860550,289560;1889760,270510;1922145,241935;1954530,218440;1988185,205740;2032000,196850;2099310,186055;2166620,177165;2210435,171450;2244090,163195;2279650,151765;2307590,140335;2345690,127000;2367915,126365;2397760,132080;2421255,129540;2454910,116840;2505710,88900;2571750,53340;2612390,36830;2689860,15240;2732405,6985;2784475,1270;2842895,0;2938780,1270" o:connectangles="0,0,0,0,0,0,0,0,0,0,0,0,0,0,0,0,0,0,0,0,0,0,0,0,0,0,0,0,0,0,0,0,0,0,0,0,0,0,0,0,0,0,0,0,0,0,0,0,0,0,0,0,0,0,0,0,0,0"/>
            </v:shape>
            <v:rect id="Rectangle 1792" o:spid="_x0000_s1257" style="position:absolute;left:7645;top:7550;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34</w:t>
                    </w:r>
                  </w:p>
                </w:txbxContent>
              </v:textbox>
            </v:rect>
            <v:rect id="Rectangle 1793" o:spid="_x0000_s1258" style="position:absolute;left:15056;top:7550;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33</w:t>
                    </w:r>
                  </w:p>
                </w:txbxContent>
              </v:textbox>
            </v:rect>
            <v:rect id="Rectangle 1794" o:spid="_x0000_s1259" style="position:absolute;left:22466;top:7550;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32</w:t>
                    </w:r>
                  </w:p>
                </w:txbxContent>
              </v:textbox>
            </v:rect>
            <v:rect id="Rectangle 1795" o:spid="_x0000_s1260" style="position:absolute;left:29864;top:7550;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31</w:t>
                    </w:r>
                  </w:p>
                </w:txbxContent>
              </v:textbox>
            </v:rect>
            <v:rect id="Rectangle 1796" o:spid="_x0000_s1261" style="position:absolute;left:7645;top:14954;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44</w:t>
                    </w:r>
                  </w:p>
                </w:txbxContent>
              </v:textbox>
            </v:rect>
            <v:rect id="Rectangle 1797" o:spid="_x0000_s1262" style="position:absolute;left:15056;top:14954;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43</w:t>
                    </w:r>
                  </w:p>
                </w:txbxContent>
              </v:textbox>
            </v:rect>
            <v:rect id="Rectangle 1798" o:spid="_x0000_s1263" style="position:absolute;left:22466;top:14789;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42</w:t>
                    </w:r>
                  </w:p>
                </w:txbxContent>
              </v:textbox>
            </v:rect>
            <v:rect id="Rectangle 1799" o:spid="_x0000_s1264" style="position:absolute;left:29864;top:14789;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41</w:t>
                    </w:r>
                  </w:p>
                </w:txbxContent>
              </v:textbox>
            </v:rect>
            <v:rect id="Rectangle 1800" o:spid="_x0000_s1265" style="position:absolute;left:29864;top:22193;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51</w:t>
                    </w:r>
                  </w:p>
                </w:txbxContent>
              </v:textbox>
            </v:rect>
            <v:rect id="Rectangle 1801" o:spid="_x0000_s1266" style="position:absolute;left:22466;top:22193;width:4502;height:1022;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52</w:t>
                    </w:r>
                  </w:p>
                </w:txbxContent>
              </v:textbox>
            </v:rect>
            <v:rect id="Rectangle 1802" o:spid="_x0000_s1267" style="position:absolute;left:15056;top:22345;width:4502;height:1023;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53</w:t>
                    </w:r>
                  </w:p>
                </w:txbxContent>
              </v:textbox>
            </v:rect>
            <v:rect id="Rectangle 1803" o:spid="_x0000_s1268" style="position:absolute;left:7633;top:22345;width:4502;height:1023;visibility:visible;mso-wrap-style:none" filled="f" stroked="f">
              <v:textbox style="mso-fit-shape-to-text:t" inset="0,0,0,0">
                <w:txbxContent>
                  <w:p w:rsidR="00181D11" w:rsidRDefault="00181D11" w:rsidP="000A7440">
                    <w:r>
                      <w:rPr>
                        <w:rFonts w:ascii="Arial" w:hAnsi="Arial" w:cs="Arial"/>
                        <w:color w:val="000000"/>
                        <w:sz w:val="14"/>
                        <w:szCs w:val="14"/>
                        <w:lang w:val="en-US"/>
                      </w:rPr>
                      <w:t>Element 54</w:t>
                    </w:r>
                  </w:p>
                </w:txbxContent>
              </v:textbox>
            </v:rect>
            <v:shape id="Freeform 1804" o:spid="_x0000_s1269" style="position:absolute;left:12579;top:19843;width:1111;height:1137;visibility:visible;mso-wrap-style:square;v-text-anchor:top" coordsize="175,179" path="m62,46l175,162r-17,17l45,62,62,46xm31,97l,,96,33,31,97xe" fillcolor="blue" strokecolor="blue" strokeweight=".1pt">
              <v:path arrowok="t" o:connecttype="custom" o:connectlocs="39370,29210;111125,102870;100330,113665;28575,39370;39370,29210;19685,61595;0,0;60960,20955;19685,61595" o:connectangles="0,0,0,0,0,0,0,0,0"/>
              <o:lock v:ext="edit" verticies="t"/>
            </v:shape>
            <v:line id="Line 1805" o:spid="_x0000_s1270" style="position:absolute;visibility:visible" from="13652,20935" to="56870,20935" o:connectortype="straight" strokecolor="blue" strokeweight="1.2pt"/>
            <v:line id="Line 1806" o:spid="_x0000_s1271" style="position:absolute;visibility:visible" from="20751,19291" to="47567,19291" o:connectortype="straight" strokecolor="blue" strokeweight="1.2pt"/>
            <v:line id="Line 1807" o:spid="_x0000_s1272" style="position:absolute;visibility:visible" from="28416,17659" to="47567,17659" o:connectortype="straight" strokecolor="blue" strokeweight="1.2pt"/>
            <v:shape id="Freeform 1808" o:spid="_x0000_s1273" style="position:absolute;left:19697;top:18192;width:1111;height:1131;visibility:visible;mso-wrap-style:square;v-text-anchor:top" coordsize="175,178" path="m60,47l175,164r-16,14l44,62,60,47xm31,98l,,97,34,31,98xe" fillcolor="blue" strokecolor="blue" strokeweight=".1pt">
              <v:path arrowok="t" o:connecttype="custom" o:connectlocs="38100,29845;111125,104140;100965,113030;27940,39370;38100,29845;19685,62230;0,0;61595,21590;19685,62230" o:connectangles="0,0,0,0,0,0,0,0,0"/>
              <o:lock v:ext="edit" verticies="t"/>
            </v:shape>
            <v:shape id="Freeform 1809" o:spid="_x0000_s1274" style="position:absolute;left:27349;top:16560;width:1118;height:1131;visibility:visible;mso-wrap-style:square;v-text-anchor:top" coordsize="176,178" path="m62,45l176,162r-17,16l46,62,62,45xm31,97l,,97,33,31,97xe" fillcolor="blue" strokecolor="blue" strokeweight=".1pt">
              <v:path arrowok="t" o:connecttype="custom" o:connectlocs="39370,28575;111760,102870;100965,113030;29210,39370;39370,28575;19685,61595;0,0;61595,20955;19685,61595" o:connectangles="0,0,0,0,0,0,0,0,0"/>
              <o:lock v:ext="edit" verticies="t"/>
            </v:shape>
            <v:line id="Line 1810" o:spid="_x0000_s1275" style="position:absolute;visibility:visible" from="36074,16014" to="56870,16014" o:connectortype="straight" strokecolor="blue" strokeweight="1.2pt"/>
            <v:shape id="Freeform 1811" o:spid="_x0000_s1276" style="position:absolute;left:35020;top:14916;width:1111;height:1136;visibility:visible;mso-wrap-style:square;v-text-anchor:top" coordsize="175,179" path="m60,46l175,162r-17,17l43,62,60,46xm31,97l,,95,33,31,97xe" fillcolor="blue" strokecolor="blue" strokeweight=".1pt">
              <v:path arrowok="t" o:connecttype="custom" o:connectlocs="38100,29210;111125,102870;100330,113665;27305,39370;38100,29210;19685,61595;0,0;60325,20955;19685,61595" o:connectangles="0,0,0,0,0,0,0,0,0"/>
              <o:lock v:ext="edit" verticies="t"/>
            </v:shape>
            <v:shape id="Freeform 1812" o:spid="_x0000_s1277" style="position:absolute;left:42119;top:20389;width:2743;height:1086;visibility:visible;mso-wrap-style:square;v-text-anchor:top" coordsize="432,171" path="m,l,171,432,r,171l,xe" stroked="f">
              <v:path arrowok="t" o:connecttype="custom" o:connectlocs="0,0;0,108585;274320,0;274320,108585;0,0" o:connectangles="0,0,0,0,0"/>
            </v:shape>
            <v:shape id="Freeform 1813" o:spid="_x0000_s1278" style="position:absolute;left:42119;top:20389;width:2743;height:1086;visibility:visible;mso-wrap-style:square;v-text-anchor:top" coordsize="432,171" path="m,l,171,432,r,171l,xe" filled="f" strokeweight=".55pt">
              <v:path arrowok="t" o:connecttype="custom" o:connectlocs="0,0;0,108585;274320,0;274320,108585;0,0" o:connectangles="0,0,0,0,0"/>
            </v:shape>
            <v:shape id="Freeform 1814" o:spid="_x0000_s1279" style="position:absolute;left:42119;top:18745;width:2743;height:1092;visibility:visible;mso-wrap-style:square;v-text-anchor:top" coordsize="432,172" path="m,l,172,432,r,172l,xe" stroked="f">
              <v:path arrowok="t" o:connecttype="custom" o:connectlocs="0,0;0,109220;274320,0;274320,109220;0,0" o:connectangles="0,0,0,0,0"/>
            </v:shape>
            <v:shape id="Freeform 1815" o:spid="_x0000_s1280" style="position:absolute;left:42119;top:18745;width:2743;height:1092;visibility:visible;mso-wrap-style:square;v-text-anchor:top" coordsize="432,172" path="m,l,172,432,r,172l,xe" filled="f" strokeweight=".55pt">
              <v:path arrowok="t" o:connecttype="custom" o:connectlocs="0,0;0,109220;274320,0;274320,109220;0,0" o:connectangles="0,0,0,0,0"/>
            </v:shape>
            <v:shape id="Freeform 1816" o:spid="_x0000_s1281" style="position:absolute;left:42119;top:17113;width:2743;height:1079;visibility:visible;mso-wrap-style:square;v-text-anchor:top" coordsize="432,170" path="m,l,170,432,r,170l,xe" stroked="f">
              <v:path arrowok="t" o:connecttype="custom" o:connectlocs="0,0;0,107950;274320,0;274320,107950;0,0" o:connectangles="0,0,0,0,0"/>
            </v:shape>
            <v:shape id="Freeform 1817" o:spid="_x0000_s1282" style="position:absolute;left:42119;top:17113;width:2743;height:1079;visibility:visible;mso-wrap-style:square;v-text-anchor:top" coordsize="432,170" path="m,l,170,432,r,170l,xe" filled="f" strokeweight=".55pt">
              <v:path arrowok="t" o:connecttype="custom" o:connectlocs="0,0;0,107950;274320,0;274320,107950;0,0" o:connectangles="0,0,0,0,0"/>
            </v:shape>
            <v:shape id="Freeform 1818" o:spid="_x0000_s1283" style="position:absolute;left:42119;top:15474;width:2743;height:1086;visibility:visible;mso-wrap-style:square;v-text-anchor:top" coordsize="432,171" path="m,l,171,432,r,171l,xe" stroked="f">
              <v:path arrowok="t" o:connecttype="custom" o:connectlocs="0,0;0,108585;274320,0;274320,108585;0,0" o:connectangles="0,0,0,0,0"/>
            </v:shape>
            <v:shape id="Freeform 1819" o:spid="_x0000_s1284" style="position:absolute;left:42119;top:15474;width:2743;height:1086;visibility:visible;mso-wrap-style:square;v-text-anchor:top" coordsize="432,171" path="m,l,171,432,r,171l,xe" filled="f" strokeweight=".55pt">
              <v:path arrowok="t" o:connecttype="custom" o:connectlocs="0,0;0,108585;274320,0;274320,108585;0,0" o:connectangles="0,0,0,0,0"/>
            </v:shape>
            <v:line id="Line 1820" o:spid="_x0000_s1285" style="position:absolute;visibility:visible" from="47567,19291" to="47567,20935" o:connectortype="straight" strokecolor="blue" strokeweight="1.2pt"/>
            <v:line id="Line 1821" o:spid="_x0000_s1286" style="position:absolute;visibility:visible" from="47567,16014" to="47567,17659" o:connectortype="straight" strokecolor="blue" strokeweight="1.2pt"/>
            <v:shape id="Freeform 1822" o:spid="_x0000_s1287" style="position:absolute;left:12553;top:27514;width:1112;height:1137;visibility:visible;mso-wrap-style:square;v-text-anchor:top" coordsize="175,179" path="m62,46l175,162r-16,17l46,62,62,46xm31,97l,,97,33,31,97xe" fillcolor="blue" strokecolor="blue" strokeweight=".1pt">
              <v:path arrowok="t" o:connecttype="custom" o:connectlocs="39370,29210;111125,102870;100965,113665;29210,39370;39370,29210;19685,61595;0,0;61595,20955;19685,61595" o:connectangles="0,0,0,0,0,0,0,0,0"/>
              <o:lock v:ext="edit" verticies="t"/>
            </v:shape>
            <v:line id="Line 1823" o:spid="_x0000_s1288" style="position:absolute;visibility:visible" from="13633,28594" to="56870,28594" o:connectortype="straight" strokecolor="blue" strokeweight="1.2pt"/>
            <v:line id="Line 1824" o:spid="_x0000_s1289" style="position:absolute;visibility:visible" from="20726,26962" to="47567,26962" o:connectortype="straight" strokecolor="blue" strokeweight="1.2pt"/>
            <v:line id="Line 1825" o:spid="_x0000_s1290" style="position:absolute;visibility:visible" from="28397,25317" to="47567,25317" o:connectortype="straight" strokecolor="blue" strokeweight="1.2pt"/>
            <v:shape id="Freeform 1826" o:spid="_x0000_s1291" style="position:absolute;left:19672;top:25863;width:1117;height:1130;visibility:visible;mso-wrap-style:square;v-text-anchor:top" coordsize="176,178" path="m61,45l176,162r-17,16l44,62,61,45xm31,96l,,95,32,31,96xe" fillcolor="blue" strokecolor="blue" strokeweight=".1pt">
              <v:path arrowok="t" o:connecttype="custom" o:connectlocs="38735,28575;111760,102870;100965,113030;27940,39370;38735,28575;19685,60960;0,0;60325,20320;19685,60960" o:connectangles="0,0,0,0,0,0,0,0,0"/>
              <o:lock v:ext="edit" verticies="t"/>
            </v:shape>
            <v:shape id="Freeform 1827" o:spid="_x0000_s1292" style="position:absolute;left:27330;top:24218;width:1111;height:1137;visibility:visible;mso-wrap-style:square;v-text-anchor:top" coordsize="175,179" path="m62,47l175,164r-17,15l45,62,62,47xm31,97l,,96,33,31,97xe" fillcolor="blue" strokecolor="blue" strokeweight=".1pt">
              <v:path arrowok="t" o:connecttype="custom" o:connectlocs="39370,29845;111125,104140;100330,113665;28575,39370;39370,29845;19685,61595;0,0;60960,20955;19685,61595" o:connectangles="0,0,0,0,0,0,0,0,0"/>
              <o:lock v:ext="edit" verticies="t"/>
            </v:shape>
            <v:line id="Line 1828" o:spid="_x0000_s1293" style="position:absolute;visibility:visible" from="36048,23672" to="56870,23672" o:connectortype="straight" strokecolor="blue" strokeweight="1.2pt"/>
            <v:shape id="Freeform 1829" o:spid="_x0000_s1294" style="position:absolute;left:42094;top:28047;width:2743;height:1086;visibility:visible;mso-wrap-style:square;v-text-anchor:top" coordsize="432,171" path="m,l,171,432,r,171l,xe" stroked="f">
              <v:path arrowok="t" o:connecttype="custom" o:connectlocs="0,0;0,108585;274320,0;274320,108585;0,0" o:connectangles="0,0,0,0,0"/>
            </v:shape>
            <v:shape id="Freeform 1830" o:spid="_x0000_s1295" style="position:absolute;left:42094;top:28047;width:2743;height:1086;visibility:visible;mso-wrap-style:square;v-text-anchor:top" coordsize="432,171" path="m,l,171,432,r,171l,xe" filled="f" strokeweight=".55pt">
              <v:path arrowok="t" o:connecttype="custom" o:connectlocs="0,0;0,108585;274320,0;274320,108585;0,0" o:connectangles="0,0,0,0,0"/>
            </v:shape>
            <v:shape id="Freeform 1831" o:spid="_x0000_s1296" style="position:absolute;left:42094;top:26416;width:2743;height:1079;visibility:visible;mso-wrap-style:square;v-text-anchor:top" coordsize="432,170" path="m,l,170,432,r,170l,xe" stroked="f">
              <v:path arrowok="t" o:connecttype="custom" o:connectlocs="0,0;0,107950;274320,0;274320,107950;0,0" o:connectangles="0,0,0,0,0"/>
            </v:shape>
            <v:shape id="Freeform 1832" o:spid="_x0000_s1297" style="position:absolute;left:42094;top:26416;width:2743;height:1079;visibility:visible;mso-wrap-style:square;v-text-anchor:top" coordsize="432,170" path="m,l,170,432,r,170l,xe" filled="f" strokeweight=".55pt">
              <v:path arrowok="t" o:connecttype="custom" o:connectlocs="0,0;0,107950;274320,0;274320,107950;0,0" o:connectangles="0,0,0,0,0"/>
            </v:shape>
            <v:shape id="Freeform 1833" o:spid="_x0000_s1298" style="position:absolute;left:42094;top:24771;width:2743;height:1092;visibility:visible;mso-wrap-style:square;v-text-anchor:top" coordsize="432,172" path="m,l,172,432,r,172l,xe" stroked="f">
              <v:path arrowok="t" o:connecttype="custom" o:connectlocs="0,0;0,109220;274320,0;274320,109220;0,0" o:connectangles="0,0,0,0,0"/>
            </v:shape>
            <v:shape id="Freeform 1834" o:spid="_x0000_s1299" style="position:absolute;left:42094;top:24771;width:2743;height:1092;visibility:visible;mso-wrap-style:square;v-text-anchor:top" coordsize="432,172" path="m,l,172,432,r,172l,xe" filled="f" strokeweight=".55pt">
              <v:path arrowok="t" o:connecttype="custom" o:connectlocs="0,0;0,109220;274320,0;274320,109220;0,0" o:connectangles="0,0,0,0,0"/>
            </v:shape>
            <v:shape id="Freeform 1835" o:spid="_x0000_s1300" style="position:absolute;left:42094;top:23133;width:2743;height:1085;visibility:visible;mso-wrap-style:square;v-text-anchor:top" coordsize="432,171" path="m,l,171,432,r,171l,xe" stroked="f">
              <v:path arrowok="t" o:connecttype="custom" o:connectlocs="0,0;0,108585;274320,0;274320,108585;0,0" o:connectangles="0,0,0,0,0"/>
            </v:shape>
            <v:shape id="Freeform 1836" o:spid="_x0000_s1301" style="position:absolute;left:42094;top:23133;width:2743;height:1085;visibility:visible;mso-wrap-style:square;v-text-anchor:top" coordsize="432,171" path="m,l,171,432,r,171l,xe" filled="f" strokeweight=".55pt">
              <v:path arrowok="t" o:connecttype="custom" o:connectlocs="0,0;0,108585;274320,0;274320,108585;0,0" o:connectangles="0,0,0,0,0"/>
            </v:shape>
            <v:line id="Line 1837" o:spid="_x0000_s1302" style="position:absolute;visibility:visible" from="47548,26962" to="47548,28594" o:connectortype="straight" strokecolor="blue" strokeweight="1.2pt"/>
            <v:line id="Line 1838" o:spid="_x0000_s1303" style="position:absolute;visibility:visible" from="47548,23672" to="47548,25317" o:connectortype="straight" strokecolor="blue" strokeweight="1.2pt"/>
            <v:shape id="Freeform 1839" o:spid="_x0000_s1304" style="position:absolute;left:12553;top:12198;width:1112;height:1137;visibility:visible;mso-wrap-style:square;v-text-anchor:top" coordsize="175,179" path="m62,46l175,162r-16,17l46,62,62,46xm31,97l,,97,33,31,97xe" fillcolor="blue" strokecolor="blue" strokeweight=".1pt">
              <v:path arrowok="t" o:connecttype="custom" o:connectlocs="39370,29210;111125,102870;100965,113665;29210,39370;39370,29210;19685,61595;0,0;61595,20955;19685,61595" o:connectangles="0,0,0,0,0,0,0,0,0"/>
              <o:lock v:ext="edit" verticies="t"/>
            </v:shape>
            <v:line id="Line 1840" o:spid="_x0000_s1305" style="position:absolute;visibility:visible" from="13633,13277" to="56870,13277" o:connectortype="straight" strokecolor="blue" strokeweight="1.2pt"/>
            <v:line id="Line 1841" o:spid="_x0000_s1306" style="position:absolute;visibility:visible" from="28397,10001" to="47567,10001" o:connectortype="straight" strokecolor="blue" strokeweight="1.2pt"/>
            <v:shape id="Freeform 1842" o:spid="_x0000_s1307" style="position:absolute;left:19672;top:10547;width:1117;height:1130;visibility:visible;mso-wrap-style:square;v-text-anchor:top" coordsize="176,178" path="m61,45l176,162r-17,16l44,62,61,45xm31,96l,,95,32,31,96xe" fillcolor="blue" strokecolor="blue" strokeweight=".1pt">
              <v:path arrowok="t" o:connecttype="custom" o:connectlocs="38735,28575;111760,102870;100965,113030;27940,39370;38735,28575;19685,60960;0,0;60325,20320;19685,60960" o:connectangles="0,0,0,0,0,0,0,0,0"/>
              <o:lock v:ext="edit" verticies="t"/>
            </v:shape>
            <v:shape id="Freeform 1843" o:spid="_x0000_s1308" style="position:absolute;left:27330;top:8902;width:1111;height:1131;visibility:visible;mso-wrap-style:square;v-text-anchor:top" coordsize="175,178" path="m62,47l175,164r-17,14l45,62,62,47xm31,96l,,96,33,31,96xe" fillcolor="blue" strokecolor="blue" strokeweight=".1pt">
              <v:path arrowok="t" o:connecttype="custom" o:connectlocs="39370,29845;111125,104140;100330,113030;28575,39370;39370,29845;19685,60960;0,0;60960,20955;19685,60960" o:connectangles="0,0,0,0,0,0,0,0,0"/>
              <o:lock v:ext="edit" verticies="t"/>
            </v:shape>
            <v:line id="Line 1844" o:spid="_x0000_s1309" style="position:absolute;visibility:visible" from="36048,8356" to="56870,8356" o:connectortype="straight" strokecolor="blue" strokeweight="1.2pt"/>
            <v:shape id="Freeform 1845" o:spid="_x0000_s1310" style="position:absolute;left:42094;top:12731;width:2743;height:1086;visibility:visible;mso-wrap-style:square;v-text-anchor:top" coordsize="432,171" path="m,l,171,432,r,171l,xe" stroked="f">
              <v:path arrowok="t" o:connecttype="custom" o:connectlocs="0,0;0,108585;274320,0;274320,108585;0,0" o:connectangles="0,0,0,0,0"/>
            </v:shape>
            <v:shape id="Freeform 1846" o:spid="_x0000_s1311" style="position:absolute;left:42094;top:12731;width:2743;height:1086;visibility:visible;mso-wrap-style:square;v-text-anchor:top" coordsize="432,171" path="m,l,171,432,r,171l,xe" filled="f" strokeweight=".55pt">
              <v:path arrowok="t" o:connecttype="custom" o:connectlocs="0,0;0,108585;274320,0;274320,108585;0,0" o:connectangles="0,0,0,0,0"/>
            </v:shape>
            <v:shape id="Freeform 1847" o:spid="_x0000_s1312" style="position:absolute;left:42094;top:9455;width:2743;height:1092;visibility:visible;mso-wrap-style:square;v-text-anchor:top" coordsize="432,172" path="m,l,172,432,r,172l,xe" stroked="f">
              <v:path arrowok="t" o:connecttype="custom" o:connectlocs="0,0;0,109220;274320,0;274320,109220;0,0" o:connectangles="0,0,0,0,0"/>
            </v:shape>
            <v:shape id="Freeform 1848" o:spid="_x0000_s1313" style="position:absolute;left:42094;top:9455;width:2743;height:1092;visibility:visible;mso-wrap-style:square;v-text-anchor:top" coordsize="432,172" path="m,l,172,432,r,172l,xe" filled="f" strokeweight=".55pt">
              <v:path arrowok="t" o:connecttype="custom" o:connectlocs="0,0;0,109220;274320,0;274320,109220;0,0" o:connectangles="0,0,0,0,0"/>
            </v:shape>
            <v:shape id="Freeform 1849" o:spid="_x0000_s1314" style="position:absolute;left:42094;top:7816;width:2743;height:1086;visibility:visible;mso-wrap-style:square;v-text-anchor:top" coordsize="432,171" path="m,l,171,432,r,171l,xe" stroked="f">
              <v:path arrowok="t" o:connecttype="custom" o:connectlocs="0,0;0,108585;274320,0;274320,108585;0,0" o:connectangles="0,0,0,0,0"/>
            </v:shape>
            <v:shape id="Freeform 1850" o:spid="_x0000_s1315" style="position:absolute;left:42094;top:7816;width:2743;height:1086;visibility:visible;mso-wrap-style:square;v-text-anchor:top" coordsize="432,171" path="m,l,171,432,r,171l,xe" filled="f" strokeweight=".55pt">
              <v:path arrowok="t" o:connecttype="custom" o:connectlocs="0,0;0,108585;274320,0;274320,108585;0,0" o:connectangles="0,0,0,0,0"/>
            </v:shape>
            <v:line id="Line 1851" o:spid="_x0000_s1316" style="position:absolute;visibility:visible" from="47548,11645" to="47548,13277" o:connectortype="straight" strokecolor="blue" strokeweight="1.2pt"/>
            <v:line id="Line 1852" o:spid="_x0000_s1317" style="position:absolute;visibility:visible" from="47548,8356" to="47548,10001" o:connectortype="straight" strokecolor="blue" strokeweight="1.2pt"/>
            <v:shape id="Freeform 1853" o:spid="_x0000_s1318" style="position:absolute;left:34969;top:7283;width:1124;height:1130;visibility:visible;mso-wrap-style:square;v-text-anchor:top" coordsize="177,178" path="m62,45l177,162r-16,16l46,62,62,45xm33,96l,,97,33,33,96xe" fillcolor="blue" strokecolor="blue" strokeweight=".1pt">
              <v:path arrowok="t" o:connecttype="custom" o:connectlocs="39370,28575;112395,102870;102235,113030;29210,39370;39370,28575;20955,60960;0,0;61595,20955;20955,60960" o:connectangles="0,0,0,0,0,0,0,0,0"/>
              <o:lock v:ext="edit" verticies="t"/>
            </v:shape>
            <v:shape id="Freeform 1854" o:spid="_x0000_s1319" style="position:absolute;left:34969;top:22561;width:1124;height:1149;visibility:visible;mso-wrap-style:square;v-text-anchor:top" coordsize="177,181" path="m62,48l177,164r-16,17l46,64,62,48xm33,99l,,97,35,33,99xe" fillcolor="blue" strokecolor="blue" strokeweight=".1pt">
              <v:path arrowok="t" o:connecttype="custom" o:connectlocs="39370,30480;112395,104140;102235,114935;29210,40640;39370,30480;20955,62865;0,0;61595,22225;20955,62865" o:connectangles="0,0,0,0,0,0,0,0,0"/>
              <o:lock v:ext="edit" verticies="t"/>
            </v:shape>
            <v:line id="Line 1855" o:spid="_x0000_s1320" style="position:absolute;visibility:visible" from="20726,11645" to="47567,11645" o:connectortype="straight" strokecolor="blue" strokeweight="1.2pt"/>
            <v:shape id="Freeform 1856" o:spid="_x0000_s1321" style="position:absolute;left:20104;top:26454;width:2895;height:3829;visibility:visible;mso-wrap-style:square;v-text-anchor:top" coordsize="456,603" path="m,346r166,l166,,290,r,346l456,346,228,603,,346xe" stroked="f">
              <v:path arrowok="t" o:connecttype="custom" o:connectlocs="0,219710;105410,219710;105410,0;184150,0;184150,219710;289560,219710;144780,382905;0,219710" o:connectangles="0,0,0,0,0,0,0,0"/>
            </v:shape>
            <v:shape id="Freeform 1857" o:spid="_x0000_s1322" style="position:absolute;left:20104;top:26454;width:2895;height:3829;visibility:visible;mso-wrap-style:square;v-text-anchor:top" coordsize="456,603" path="m,346r166,l166,,290,r,346l456,346,228,603,,346xe" filled="f" strokeweight=".55pt">
              <v:path arrowok="t" o:connecttype="custom" o:connectlocs="0,219710;105410,219710;105410,0;184150,0;184150,219710;289560,219710;144780,382905;0,219710" o:connectangles="0,0,0,0,0,0,0,0"/>
            </v:shape>
            <v:shape id="Freeform 1858" o:spid="_x0000_s1323" style="position:absolute;left:42094;top:11099;width:2743;height:1086;visibility:visible;mso-wrap-style:square;v-text-anchor:top" coordsize="432,171" path="m,l,171,432,r,171l,xe" stroked="f">
              <v:path arrowok="t" o:connecttype="custom" o:connectlocs="0,0;0,108585;274320,0;274320,108585;0,0" o:connectangles="0,0,0,0,0"/>
            </v:shape>
            <v:shape id="Freeform 1859" o:spid="_x0000_s1324" style="position:absolute;left:42094;top:11099;width:2743;height:1086;visibility:visible;mso-wrap-style:square;v-text-anchor:top" coordsize="432,171" path="m,l,171,432,r,171l,xe" filled="f" strokeweight=".55pt">
              <v:path arrowok="t" o:connecttype="custom" o:connectlocs="0,0;0,108585;274320,0;274320,108585;0,0" o:connectangles="0,0,0,0,0"/>
            </v:shape>
            <v:line id="Line 1860" o:spid="_x0000_s1325" style="position:absolute;flip:y;visibility:visible" from="56870,3987" to="56870,28581" o:connectortype="straight" strokecolor="blue" strokeweight="1.2pt"/>
            <v:shape id="Freeform 1861" o:spid="_x0000_s1326" style="position:absolute;left:56661;top:2762;width:495;height:3962;visibility:visible;mso-wrap-style:square;v-text-anchor:top" coordsize="91,431" path="m57,r,355l35,355,35,,57,xm91,340l46,431,,340r91,xe" fillcolor="blue" strokecolor="blue" strokeweight=".1pt">
              <v:path arrowok="t" o:connecttype="custom" o:connectlocs="31024,0;31024,326369;19050,326369;19050,0;31024,0;49530,312579;25037,396240;0,312579;49530,312579" o:connectangles="0,0,0,0,0,0,0,0,0"/>
              <o:lock v:ext="edit" verticies="t"/>
            </v:shape>
            <v:rect id="Rectangle 1862" o:spid="_x0000_s1327" style="position:absolute;left:55841;top:1238;width:2375;height:1314;visibility:visible" filled="f" stroked="f">
              <v:textbox style="mso-fit-shape-to-text:t" inset="0,0,0,0">
                <w:txbxContent>
                  <w:p w:rsidR="00181D11" w:rsidRDefault="00181D11" w:rsidP="000A7440">
                    <w:r>
                      <w:rPr>
                        <w:rFonts w:ascii="Arial" w:hAnsi="Arial" w:cs="Arial"/>
                        <w:b/>
                        <w:bCs/>
                        <w:color w:val="0000FF"/>
                        <w:sz w:val="18"/>
                        <w:szCs w:val="18"/>
                        <w:lang w:val="en-US"/>
                      </w:rPr>
                      <w:t>AIR</w:t>
                    </w:r>
                  </w:p>
                </w:txbxContent>
              </v:textbox>
            </v:rect>
            <v:rect id="Rectangle 1863" o:spid="_x0000_s1328" style="position:absolute;left:14230;top:31369;width:16167;height:1460;visibility:visible;mso-wrap-style:none" filled="f" stroked="f">
              <v:textbox style="mso-fit-shape-to-text:t" inset="0,0,0,0">
                <w:txbxContent>
                  <w:p w:rsidR="00181D11" w:rsidRPr="005E49F0" w:rsidRDefault="00181D11" w:rsidP="000A7440">
                    <w:pPr>
                      <w:rPr>
                        <w:sz w:val="20"/>
                        <w:szCs w:val="20"/>
                      </w:rPr>
                    </w:pPr>
                    <w:r w:rsidRPr="005E49F0">
                      <w:rPr>
                        <w:rFonts w:ascii="Arial" w:hAnsi="Arial" w:cs="Arial"/>
                        <w:color w:val="000000"/>
                        <w:sz w:val="20"/>
                        <w:szCs w:val="20"/>
                        <w:lang w:val="en-US"/>
                      </w:rPr>
                      <w:t xml:space="preserve">Direction du flux des </w:t>
                    </w:r>
                    <w:proofErr w:type="spellStart"/>
                    <w:r w:rsidRPr="005E49F0">
                      <w:rPr>
                        <w:rFonts w:ascii="Arial" w:hAnsi="Arial" w:cs="Arial"/>
                        <w:color w:val="000000"/>
                        <w:sz w:val="20"/>
                        <w:szCs w:val="20"/>
                        <w:lang w:val="en-US"/>
                      </w:rPr>
                      <w:t>ordures</w:t>
                    </w:r>
                    <w:proofErr w:type="spellEnd"/>
                  </w:p>
                </w:txbxContent>
              </v:textbox>
            </v:rect>
            <v:rect id="Rectangle 1864" o:spid="_x0000_s1329" style="position:absolute;top:30734;width:8445;height:1314;visibility:visible;mso-wrap-style:none" filled="f" stroked="f">
              <v:textbox style="mso-fit-shape-to-text:t" inset="0,0,0,0">
                <w:txbxContent>
                  <w:p w:rsidR="00181D11" w:rsidRDefault="00181D11" w:rsidP="000A7440">
                    <w:proofErr w:type="spellStart"/>
                    <w:r>
                      <w:rPr>
                        <w:rFonts w:ascii="Arial" w:hAnsi="Arial" w:cs="Arial"/>
                        <w:b/>
                        <w:bCs/>
                        <w:color w:val="FF3300"/>
                        <w:sz w:val="18"/>
                        <w:szCs w:val="18"/>
                        <w:lang w:val="en-US"/>
                      </w:rPr>
                      <w:t>Ligne</w:t>
                    </w:r>
                    <w:proofErr w:type="spellEnd"/>
                    <w:r>
                      <w:rPr>
                        <w:rFonts w:ascii="Arial" w:hAnsi="Arial" w:cs="Arial"/>
                        <w:b/>
                        <w:bCs/>
                        <w:color w:val="FF3300"/>
                        <w:sz w:val="18"/>
                        <w:szCs w:val="18"/>
                        <w:lang w:val="en-US"/>
                      </w:rPr>
                      <w:t xml:space="preserve"> fin de feu</w:t>
                    </w:r>
                  </w:p>
                </w:txbxContent>
              </v:textbox>
            </v:rect>
            <v:rect id="Rectangle 1865" o:spid="_x0000_s1330" style="position:absolute;left:7239;top:9353;width:2673;height:2629;visibility:visible;mso-wrap-style:none" filled="f" stroked="f">
              <v:textbox style="mso-fit-shape-to-text:t" inset="0,0,0,0">
                <w:txbxContent>
                  <w:p w:rsidR="00181D11" w:rsidRDefault="00181D11" w:rsidP="000A7440">
                    <w:r>
                      <w:rPr>
                        <w:rFonts w:ascii="Arial" w:hAnsi="Arial" w:cs="Arial"/>
                        <w:b/>
                        <w:bCs/>
                        <w:color w:val="000000"/>
                        <w:sz w:val="36"/>
                        <w:szCs w:val="36"/>
                        <w:lang w:val="en-US"/>
                      </w:rPr>
                      <w:t>++</w:t>
                    </w:r>
                  </w:p>
                </w:txbxContent>
              </v:textbox>
            </v:rect>
            <v:rect id="Rectangle 1866" o:spid="_x0000_s1331" style="position:absolute;left:14903;top:9353;width:1340;height:2629;visibility:visible;mso-wrap-style:none" filled="f" stroked="f">
              <v:textbox style="mso-fit-shape-to-text:t" inset="0,0,0,0">
                <w:txbxContent>
                  <w:p w:rsidR="00181D11" w:rsidRDefault="00181D11" w:rsidP="000A7440">
                    <w:r>
                      <w:rPr>
                        <w:rFonts w:ascii="Arial" w:hAnsi="Arial" w:cs="Arial"/>
                        <w:b/>
                        <w:bCs/>
                        <w:color w:val="000000"/>
                        <w:sz w:val="36"/>
                        <w:szCs w:val="36"/>
                        <w:lang w:val="en-US"/>
                      </w:rPr>
                      <w:t>+</w:t>
                    </w:r>
                  </w:p>
                </w:txbxContent>
              </v:textbox>
            </v:rect>
            <v:rect id="Rectangle 1867" o:spid="_x0000_s1332" style="position:absolute;left:22561;top:9353;width:1340;height:2629;visibility:visible;mso-wrap-style:none" filled="f" stroked="f">
              <v:textbox style="mso-fit-shape-to-text:t" inset="0,0,0,0">
                <w:txbxContent>
                  <w:p w:rsidR="00181D11" w:rsidRDefault="00181D11" w:rsidP="000A7440">
                    <w:r>
                      <w:rPr>
                        <w:rFonts w:ascii="Arial" w:hAnsi="Arial" w:cs="Arial"/>
                        <w:b/>
                        <w:bCs/>
                        <w:color w:val="000000"/>
                        <w:sz w:val="36"/>
                        <w:szCs w:val="36"/>
                        <w:lang w:val="en-US"/>
                      </w:rPr>
                      <w:t>=</w:t>
                    </w:r>
                  </w:p>
                </w:txbxContent>
              </v:textbox>
            </v:rect>
            <v:shape id="Freeform 1868" o:spid="_x0000_s1333" style="position:absolute;left:48113;top:5626;width:2204;height:2197;visibility:visible;mso-wrap-style:square;v-text-anchor:top" coordsize="347,346" path="m173,l155,,139,4,122,8r-16,5l89,20,77,29,62,39,51,51,38,62,29,77,20,90r-7,16l7,122,4,139,,155r,18l,190r4,18l7,224r6,17l20,255r9,15l38,283r13,12l62,306r15,9l89,325r17,7l122,337r17,6l155,345r18,1l190,345r18,-2l224,337r17,-5l255,325r15,-10l283,306r13,-11l306,283r10,-13l325,255r7,-14l337,224r6,-16l345,190r2,-17l345,155r-2,-16l337,122r-5,-16l325,90,316,77,306,62,296,51,283,39,270,29,255,20,241,13,224,8,208,4,190,,173,xe" stroked="f">
              <v:path arrowok="t" o:connecttype="custom" o:connectlocs="98425,0;77470,5080;56515,12700;39370,24765;24130,39370;12700,57150;4445,77470;0,98425;0,120650;4445,142240;12700,161925;24130,179705;39370,194310;56515,206375;77470,213995;98425,219075;120650,219075;142240,213995;161925,206375;179705,194310;194310,179705;206375,161925;213995,142240;219075,120650;219075,98425;213995,77470;206375,57150;194310,39370;179705,24765;161925,12700;142240,5080;120650,0" o:connectangles="0,0,0,0,0,0,0,0,0,0,0,0,0,0,0,0,0,0,0,0,0,0,0,0,0,0,0,0,0,0,0,0"/>
            </v:shape>
            <v:line id="Line 1869" o:spid="_x0000_s1334" style="position:absolute;visibility:visible" from="30270,10858" to="31692,10858" o:connectortype="straight" strokeweight="2.3pt"/>
            <v:shape id="Freeform 1870" o:spid="_x0000_s1335" style="position:absolute;left:51523;top:7823;width:2744;height:1086;visibility:visible;mso-wrap-style:square;v-text-anchor:top" coordsize="432,171" path="m,l,171,432,r,171l,xe" strokeweight=".55pt">
              <v:path arrowok="t" o:connecttype="custom" o:connectlocs="0,0;0,108585;274320,0;274320,108585;0,0" o:connectangles="0,0,0,0,0"/>
            </v:shape>
            <v:shape id="Freeform 1871" o:spid="_x0000_s1336" style="position:absolute;left:51568;top:12731;width:2743;height:1086;visibility:visible;mso-wrap-style:square;v-text-anchor:top" coordsize="432,171" path="m,l,171,432,r,171l,xe" strokeweight=".55pt">
              <v:path arrowok="t" o:connecttype="custom" o:connectlocs="0,0;0,108585;274320,0;274320,108585;0,0" o:connectangles="0,0,0,0,0"/>
            </v:shape>
            <v:shape id="Freeform 1872" o:spid="_x0000_s1337" style="position:absolute;left:51523;top:15494;width:2744;height:1085;visibility:visible;mso-wrap-style:square;v-text-anchor:top" coordsize="432,171" path="m,l,171,432,r,171l,xe" strokeweight=".55pt">
              <v:path arrowok="t" o:connecttype="custom" o:connectlocs="0,0;0,108585;274320,0;274320,108585;0,0" o:connectangles="0,0,0,0,0"/>
            </v:shape>
            <v:shape id="Freeform 1873" o:spid="_x0000_s1338" style="position:absolute;left:51568;top:20402;width:2743;height:1086;visibility:visible;mso-wrap-style:square;v-text-anchor:top" coordsize="432,171" path="m,l,171,432,r,171l,xe" strokeweight=".55pt">
              <v:path arrowok="t" o:connecttype="custom" o:connectlocs="0,0;0,108585;274320,0;274320,108585;0,0" o:connectangles="0,0,0,0,0"/>
            </v:shape>
            <v:shape id="Freeform 1874" o:spid="_x0000_s1339" style="position:absolute;left:51523;top:23158;width:2744;height:1086;visibility:visible;mso-wrap-style:square;v-text-anchor:top" coordsize="432,171" path="m,l,171,432,r,171l,xe" strokeweight=".55pt">
              <v:path arrowok="t" o:connecttype="custom" o:connectlocs="0,0;0,108585;274320,0;274320,108585;0,0" o:connectangles="0,0,0,0,0"/>
            </v:shape>
            <v:shape id="Freeform 1875" o:spid="_x0000_s1340" style="position:absolute;left:51517;top:28067;width:2743;height:1085;visibility:visible;mso-wrap-style:square;v-text-anchor:top" coordsize="432,171" path="m,l,171,432,r,171l,xe" strokeweight=".55pt">
              <v:path arrowok="t" o:connecttype="custom" o:connectlocs="0,0;0,108585;274320,0;274320,108585;0,0" o:connectangles="0,0,0,0,0"/>
            </v:shape>
            <v:shape id="Text Box 1876" o:spid="_x0000_s1341" type="#_x0000_t202" style="position:absolute;left:49174;top:2781;width:7264;height:4489;visibility:visible" filled="f" stroked="f">
              <v:textbox>
                <w:txbxContent>
                  <w:p w:rsidR="00181D11" w:rsidRPr="00C373EC" w:rsidRDefault="00181D11" w:rsidP="000A7440">
                    <w:pPr>
                      <w:jc w:val="center"/>
                      <w:rPr>
                        <w:rFonts w:ascii="Arial" w:hAnsi="Arial" w:cs="Arial"/>
                        <w:sz w:val="20"/>
                        <w:szCs w:val="20"/>
                      </w:rPr>
                    </w:pPr>
                    <w:r w:rsidRPr="00C373EC">
                      <w:rPr>
                        <w:rFonts w:ascii="Arial" w:hAnsi="Arial" w:cs="Arial"/>
                        <w:sz w:val="20"/>
                        <w:szCs w:val="20"/>
                      </w:rPr>
                      <w:t>Vannes</w:t>
                    </w:r>
                  </w:p>
                  <w:p w:rsidR="00181D11" w:rsidRPr="00C373EC" w:rsidRDefault="00181D11" w:rsidP="000A7440">
                    <w:pPr>
                      <w:jc w:val="center"/>
                      <w:rPr>
                        <w:rFonts w:ascii="Arial" w:hAnsi="Arial" w:cs="Arial"/>
                        <w:sz w:val="20"/>
                        <w:szCs w:val="20"/>
                      </w:rPr>
                    </w:pPr>
                    <w:proofErr w:type="gramStart"/>
                    <w:r w:rsidRPr="00C373EC">
                      <w:rPr>
                        <w:rFonts w:ascii="Arial" w:hAnsi="Arial" w:cs="Arial"/>
                        <w:sz w:val="20"/>
                        <w:szCs w:val="20"/>
                      </w:rPr>
                      <w:t>primaires</w:t>
                    </w:r>
                    <w:proofErr w:type="gramEnd"/>
                  </w:p>
                </w:txbxContent>
              </v:textbox>
            </v:shape>
            <v:shape id="Text Box 1877" o:spid="_x0000_s1342" type="#_x0000_t202" style="position:absolute;left:38862;top:2914;width:9220;height:4490;visibility:visible" filled="f" stroked="f">
              <v:textbox>
                <w:txbxContent>
                  <w:p w:rsidR="00181D11" w:rsidRPr="00C373EC" w:rsidRDefault="00181D11" w:rsidP="000A7440">
                    <w:pPr>
                      <w:jc w:val="center"/>
                      <w:rPr>
                        <w:rFonts w:ascii="Arial" w:hAnsi="Arial" w:cs="Arial"/>
                        <w:sz w:val="20"/>
                        <w:szCs w:val="20"/>
                      </w:rPr>
                    </w:pPr>
                    <w:r w:rsidRPr="00C373EC">
                      <w:rPr>
                        <w:rFonts w:ascii="Arial" w:hAnsi="Arial" w:cs="Arial"/>
                        <w:sz w:val="20"/>
                        <w:szCs w:val="20"/>
                      </w:rPr>
                      <w:t>Vannes</w:t>
                    </w:r>
                  </w:p>
                  <w:p w:rsidR="00181D11" w:rsidRPr="00C373EC" w:rsidRDefault="00181D11" w:rsidP="000A7440">
                    <w:pPr>
                      <w:jc w:val="center"/>
                      <w:rPr>
                        <w:rFonts w:ascii="Arial" w:hAnsi="Arial" w:cs="Arial"/>
                        <w:sz w:val="20"/>
                        <w:szCs w:val="20"/>
                      </w:rPr>
                    </w:pPr>
                    <w:proofErr w:type="gramStart"/>
                    <w:r>
                      <w:rPr>
                        <w:rFonts w:ascii="Arial" w:hAnsi="Arial" w:cs="Arial"/>
                        <w:sz w:val="20"/>
                        <w:szCs w:val="20"/>
                      </w:rPr>
                      <w:t>secondaires</w:t>
                    </w:r>
                    <w:proofErr w:type="gramEnd"/>
                  </w:p>
                </w:txbxContent>
              </v:textbox>
            </v:shape>
            <v:shape id="Text Box 1878" o:spid="_x0000_s1343" type="#_x0000_t202" style="position:absolute;left:39484;top:7048;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o</w:t>
                    </w:r>
                    <w:proofErr w:type="gramEnd"/>
                  </w:p>
                </w:txbxContent>
              </v:textbox>
            </v:shape>
            <v:shape id="Text Box 1879" o:spid="_x0000_s1344" type="#_x0000_t202" style="position:absolute;left:44818;top:8337;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p</w:t>
                    </w:r>
                  </w:p>
                </w:txbxContent>
              </v:textbox>
            </v:shape>
            <v:shape id="Text Box 1880" o:spid="_x0000_s1345" type="#_x0000_t202" style="position:absolute;left:39490;top:9982;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q</w:t>
                    </w:r>
                    <w:proofErr w:type="gramEnd"/>
                  </w:p>
                </w:txbxContent>
              </v:textbox>
            </v:shape>
            <v:shape id="Text Box 1881" o:spid="_x0000_s1346" type="#_x0000_t202" style="position:absolute;left:44869;top:11817;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r</w:t>
                    </w:r>
                    <w:proofErr w:type="gramEnd"/>
                  </w:p>
                </w:txbxContent>
              </v:textbox>
            </v:shape>
            <v:shape id="Text Box 1882" o:spid="_x0000_s1347" type="#_x0000_t202" style="position:absolute;left:39674;top:14624;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s</w:t>
                    </w:r>
                    <w:proofErr w:type="gramEnd"/>
                  </w:p>
                </w:txbxContent>
              </v:textbox>
            </v:shape>
            <v:shape id="Text Box 1883" o:spid="_x0000_s1348" type="#_x0000_t202" style="position:absolute;left:44913;top:16173;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t</w:t>
                    </w:r>
                    <w:proofErr w:type="gramEnd"/>
                  </w:p>
                </w:txbxContent>
              </v:textbox>
            </v:shape>
            <v:shape id="Text Box 1884" o:spid="_x0000_s1349" type="#_x0000_t202" style="position:absolute;left:39738;top:17754;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u</w:t>
                    </w:r>
                    <w:proofErr w:type="gramEnd"/>
                  </w:p>
                </w:txbxContent>
              </v:textbox>
            </v:shape>
            <v:shape id="Text Box 1885" o:spid="_x0000_s1350" type="#_x0000_t202" style="position:absolute;left:44913;top:19481;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v</w:t>
                    </w:r>
                  </w:p>
                </w:txbxContent>
              </v:textbox>
            </v:shape>
            <v:shape id="Text Box 1886" o:spid="_x0000_s1351" type="#_x0000_t202" style="position:absolute;left:39674;top:22288;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w</w:t>
                    </w:r>
                    <w:proofErr w:type="gramEnd"/>
                  </w:p>
                </w:txbxContent>
              </v:textbox>
            </v:shape>
            <v:shape id="Text Box 1887" o:spid="_x0000_s1352" type="#_x0000_t202" style="position:absolute;left:45148;top:23761;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x</w:t>
                    </w:r>
                  </w:p>
                </w:txbxContent>
              </v:textbox>
            </v:shape>
            <v:shape id="Text Box 1888" o:spid="_x0000_s1353" type="#_x0000_t202" style="position:absolute;left:39643;top:25527;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y</w:t>
                    </w:r>
                    <w:proofErr w:type="gramEnd"/>
                  </w:p>
                </w:txbxContent>
              </v:textbox>
            </v:shape>
            <v:shape id="Text Box 1889" o:spid="_x0000_s1354" type="#_x0000_t202" style="position:absolute;left:45027;top:27235;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proofErr w:type="gramStart"/>
                    <w:r>
                      <w:rPr>
                        <w:rFonts w:ascii="Arial" w:hAnsi="Arial" w:cs="Arial"/>
                        <w:sz w:val="20"/>
                        <w:szCs w:val="20"/>
                      </w:rPr>
                      <w:t>z</w:t>
                    </w:r>
                    <w:proofErr w:type="gramEnd"/>
                  </w:p>
                </w:txbxContent>
              </v:textbox>
            </v:shape>
            <v:shape id="Text Box 1890" o:spid="_x0000_s1355" type="#_x0000_t202" style="position:absolute;left:51581;top:8966;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A</w:t>
                    </w:r>
                  </w:p>
                </w:txbxContent>
              </v:textbox>
            </v:shape>
            <v:shape id="Text Box 1891" o:spid="_x0000_s1356" type="#_x0000_t202" style="position:absolute;left:51581;top:11537;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B</w:t>
                    </w:r>
                  </w:p>
                </w:txbxContent>
              </v:textbox>
            </v:shape>
            <v:shape id="Text Box 1892" o:spid="_x0000_s1357" type="#_x0000_t202" style="position:absolute;left:51390;top:16586;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C</w:t>
                    </w:r>
                  </w:p>
                </w:txbxContent>
              </v:textbox>
            </v:shape>
            <v:shape id="Text Box 1893" o:spid="_x0000_s1358" type="#_x0000_t202" style="position:absolute;left:51485;top:19157;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D</w:t>
                    </w:r>
                  </w:p>
                </w:txbxContent>
              </v:textbox>
            </v:shape>
            <v:shape id="Text Box 1894" o:spid="_x0000_s1359" type="#_x0000_t202" style="position:absolute;left:51771;top:24110;width:2775;height:1461;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E</w:t>
                    </w:r>
                  </w:p>
                </w:txbxContent>
              </v:textbox>
            </v:shape>
            <v:shape id="Text Box 1895" o:spid="_x0000_s1360" type="#_x0000_t202" style="position:absolute;left:51581;top:26587;width:2775;height:1460;visibility:visible" filled="f" stroked="f">
              <v:textbox style="mso-fit-shape-to-text:t" inset="0,0,0,0">
                <w:txbxContent>
                  <w:p w:rsidR="00181D11" w:rsidRPr="00C373EC" w:rsidRDefault="00181D11" w:rsidP="000A7440">
                    <w:pPr>
                      <w:jc w:val="center"/>
                      <w:rPr>
                        <w:rFonts w:ascii="Arial" w:hAnsi="Arial" w:cs="Arial"/>
                        <w:sz w:val="20"/>
                        <w:szCs w:val="20"/>
                      </w:rPr>
                    </w:pPr>
                    <w:r>
                      <w:rPr>
                        <w:rFonts w:ascii="Arial" w:hAnsi="Arial" w:cs="Arial"/>
                        <w:sz w:val="20"/>
                        <w:szCs w:val="20"/>
                      </w:rPr>
                      <w:t>F</w:t>
                    </w:r>
                  </w:p>
                </w:txbxContent>
              </v:textbox>
            </v:shape>
            <v:line id="Line 1896" o:spid="_x0000_s1361" style="position:absolute;flip:y;visibility:visible" from="8585,18929" to="17722,30695" o:connectortype="straight" strokecolor="red" strokeweight="2pt">
              <v:stroke endarrow="open" endarrowwidth="wide" endarrowlength="long"/>
            </v:line>
            <v:rect id="Rectangle 1897" o:spid="_x0000_s1362" style="position:absolute;left:33731;top:31458;width:25209;height:1460;visibility:visible;mso-wrap-style:none" filled="f" stroked="f">
              <v:textbox style="mso-fit-shape-to-text:t" inset="0,0,0,0">
                <w:txbxContent>
                  <w:p w:rsidR="00181D11" w:rsidRPr="005E49F0" w:rsidRDefault="00181D11" w:rsidP="000A7440">
                    <w:pPr>
                      <w:rPr>
                        <w:rFonts w:ascii="Arial" w:hAnsi="Arial" w:cs="Arial"/>
                        <w:color w:val="000000"/>
                        <w:sz w:val="20"/>
                        <w:szCs w:val="20"/>
                      </w:rPr>
                    </w:pPr>
                    <w:r>
                      <w:rPr>
                        <w:rFonts w:ascii="Arial" w:hAnsi="Arial" w:cs="Arial"/>
                        <w:color w:val="000000"/>
                        <w:sz w:val="20"/>
                        <w:szCs w:val="20"/>
                      </w:rPr>
                      <w:t>(</w:t>
                    </w:r>
                    <w:r w:rsidRPr="005E49F0">
                      <w:rPr>
                        <w:rFonts w:ascii="Arial" w:hAnsi="Arial" w:cs="Arial"/>
                        <w:color w:val="000000"/>
                        <w:sz w:val="20"/>
                        <w:szCs w:val="20"/>
                      </w:rPr>
                      <w:t>Les zones 1 et 2  ne sont pas représentées</w:t>
                    </w:r>
                    <w:r>
                      <w:rPr>
                        <w:rFonts w:ascii="Arial" w:hAnsi="Arial" w:cs="Arial"/>
                        <w:color w:val="000000"/>
                        <w:sz w:val="20"/>
                        <w:szCs w:val="20"/>
                      </w:rPr>
                      <w:t>)</w:t>
                    </w:r>
                  </w:p>
                </w:txbxContent>
              </v:textbox>
            </v:rect>
          </v:group>
        </w:pict>
      </w: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Pr="000A7440" w:rsidRDefault="00181D11" w:rsidP="000A7440">
      <w:pPr>
        <w:spacing w:after="120"/>
        <w:jc w:val="both"/>
      </w:pPr>
      <w:r w:rsidRPr="000A7440">
        <w:lastRenderedPageBreak/>
        <w:t>La régulation de la combustion se fait en agissant sur :</w:t>
      </w:r>
    </w:p>
    <w:p w:rsidR="00181D11" w:rsidRPr="000A7440" w:rsidRDefault="00181D11" w:rsidP="000A7440">
      <w:pPr>
        <w:numPr>
          <w:ilvl w:val="0"/>
          <w:numId w:val="12"/>
        </w:numPr>
        <w:suppressAutoHyphens w:val="0"/>
        <w:spacing w:after="120"/>
        <w:jc w:val="both"/>
      </w:pPr>
      <w:r w:rsidRPr="000A7440">
        <w:t>la vitesse d’avance de chaque élément de grille</w:t>
      </w:r>
    </w:p>
    <w:p w:rsidR="00181D11" w:rsidRDefault="00181D11" w:rsidP="000A7440">
      <w:pPr>
        <w:numPr>
          <w:ilvl w:val="0"/>
          <w:numId w:val="12"/>
        </w:numPr>
        <w:suppressAutoHyphens w:val="0"/>
        <w:jc w:val="both"/>
        <w:rPr>
          <w:rFonts w:ascii="Arial" w:hAnsi="Arial" w:cs="Arial"/>
          <w:sz w:val="22"/>
          <w:szCs w:val="22"/>
        </w:rPr>
      </w:pPr>
      <w:r w:rsidRPr="000A7440">
        <w:t>le débit d’air envoyé vers chaque élément, qui est régulé par les vannes primaires repérées</w:t>
      </w:r>
      <w:r w:rsidR="00460021">
        <w:t xml:space="preserve"> </w:t>
      </w:r>
      <w:r w:rsidRPr="0048439A">
        <w:rPr>
          <w:rFonts w:ascii="Arial" w:hAnsi="Arial" w:cs="Arial"/>
          <w:b/>
          <w:sz w:val="22"/>
          <w:szCs w:val="22"/>
        </w:rPr>
        <w:t>A</w:t>
      </w:r>
      <w:r w:rsidR="00460021">
        <w:rPr>
          <w:rFonts w:ascii="Arial" w:hAnsi="Arial" w:cs="Arial"/>
          <w:b/>
          <w:sz w:val="22"/>
          <w:szCs w:val="22"/>
        </w:rPr>
        <w:t xml:space="preserve"> </w:t>
      </w:r>
      <w:r w:rsidRPr="000A7440">
        <w:t>à</w:t>
      </w:r>
      <w:r w:rsidR="00460021">
        <w:t xml:space="preserve"> </w:t>
      </w:r>
      <w:r w:rsidRPr="0048439A">
        <w:rPr>
          <w:rFonts w:ascii="Arial" w:hAnsi="Arial" w:cs="Arial"/>
          <w:b/>
          <w:sz w:val="22"/>
          <w:szCs w:val="22"/>
        </w:rPr>
        <w:t>F</w:t>
      </w:r>
      <w:r>
        <w:rPr>
          <w:rFonts w:ascii="Arial" w:hAnsi="Arial" w:cs="Arial"/>
          <w:sz w:val="22"/>
          <w:szCs w:val="22"/>
        </w:rPr>
        <w:t xml:space="preserve">, </w:t>
      </w:r>
      <w:r w:rsidRPr="000A7440">
        <w:t>et les vannes secondaires repérées</w:t>
      </w:r>
      <w:r w:rsidR="00460021">
        <w:t xml:space="preserve"> </w:t>
      </w:r>
      <w:r w:rsidRPr="0048439A">
        <w:rPr>
          <w:rFonts w:ascii="Arial" w:hAnsi="Arial" w:cs="Arial"/>
          <w:b/>
          <w:sz w:val="22"/>
          <w:szCs w:val="22"/>
        </w:rPr>
        <w:t>o</w:t>
      </w:r>
      <w:r w:rsidR="00460021">
        <w:rPr>
          <w:rFonts w:ascii="Arial" w:hAnsi="Arial" w:cs="Arial"/>
          <w:b/>
          <w:sz w:val="22"/>
          <w:szCs w:val="22"/>
        </w:rPr>
        <w:t xml:space="preserve"> </w:t>
      </w:r>
      <w:r w:rsidRPr="000A7440">
        <w:t>à</w:t>
      </w:r>
      <w:r w:rsidR="00460021">
        <w:t xml:space="preserve"> </w:t>
      </w:r>
      <w:r w:rsidRPr="0048439A">
        <w:rPr>
          <w:rFonts w:ascii="Arial" w:hAnsi="Arial" w:cs="Arial"/>
          <w:b/>
          <w:sz w:val="22"/>
          <w:szCs w:val="22"/>
        </w:rPr>
        <w:t>z</w:t>
      </w:r>
      <w:r>
        <w:rPr>
          <w:rFonts w:ascii="Arial" w:hAnsi="Arial" w:cs="Arial"/>
          <w:sz w:val="22"/>
          <w:szCs w:val="22"/>
        </w:rPr>
        <w:t>.</w:t>
      </w:r>
    </w:p>
    <w:p w:rsidR="00181D11" w:rsidRDefault="00181D11" w:rsidP="000A7440">
      <w:pPr>
        <w:jc w:val="both"/>
        <w:rPr>
          <w:rFonts w:ascii="Arial" w:hAnsi="Arial" w:cs="Arial"/>
          <w:sz w:val="22"/>
          <w:szCs w:val="22"/>
        </w:rPr>
      </w:pPr>
    </w:p>
    <w:p w:rsidR="00181D11" w:rsidRPr="000A7440" w:rsidRDefault="00181D11" w:rsidP="000A7440">
      <w:pPr>
        <w:jc w:val="both"/>
      </w:pPr>
      <w:r w:rsidRPr="000A7440">
        <w:t>Chaque vanne primaire gère le débit d’air vers deux éléments de grille contigus, le réglage fin pour chaque élément est réalisé par sa vanne secondaire.</w:t>
      </w:r>
    </w:p>
    <w:p w:rsidR="00181D11" w:rsidRPr="000A7440" w:rsidRDefault="00181D11" w:rsidP="000A7440">
      <w:pPr>
        <w:jc w:val="both"/>
      </w:pPr>
    </w:p>
    <w:p w:rsidR="00181D11" w:rsidRPr="000A7440" w:rsidRDefault="00181D11" w:rsidP="000A7440">
      <w:pPr>
        <w:jc w:val="both"/>
      </w:pPr>
    </w:p>
    <w:p w:rsidR="00181D11" w:rsidRPr="000A7440" w:rsidRDefault="00181D11" w:rsidP="000A7440">
      <w:pPr>
        <w:jc w:val="both"/>
      </w:pPr>
      <w:r w:rsidRPr="000A7440">
        <w:t>Chaque élément de grille peut avoir cinq consignes </w:t>
      </w:r>
      <w:r w:rsidR="00EC789D">
        <w:t xml:space="preserve">globales </w:t>
      </w:r>
      <w:r w:rsidRPr="000A7440">
        <w:t>:</w:t>
      </w:r>
    </w:p>
    <w:p w:rsidR="00181D11" w:rsidRPr="000A7440" w:rsidRDefault="00181D11" w:rsidP="000A7440">
      <w:pPr>
        <w:jc w:val="both"/>
      </w:pPr>
    </w:p>
    <w:tbl>
      <w:tblPr>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4110"/>
      </w:tblGrid>
      <w:tr w:rsidR="00181D11" w:rsidRPr="000A7440" w:rsidTr="00EC789D">
        <w:tc>
          <w:tcPr>
            <w:tcW w:w="1276" w:type="dxa"/>
          </w:tcPr>
          <w:p w:rsidR="00181D11" w:rsidRDefault="00181D11" w:rsidP="000F7E8B">
            <w:pPr>
              <w:spacing w:before="60" w:after="60"/>
              <w:jc w:val="center"/>
              <w:rPr>
                <w:b/>
              </w:rPr>
            </w:pPr>
            <w:r w:rsidRPr="000F7E8B">
              <w:rPr>
                <w:b/>
              </w:rPr>
              <w:t>Consigne</w:t>
            </w:r>
          </w:p>
          <w:p w:rsidR="00EC789D" w:rsidRPr="000F7E8B" w:rsidRDefault="00EC789D" w:rsidP="000F7E8B">
            <w:pPr>
              <w:spacing w:before="60" w:after="60"/>
              <w:jc w:val="center"/>
              <w:rPr>
                <w:b/>
              </w:rPr>
            </w:pPr>
            <w:r>
              <w:rPr>
                <w:b/>
              </w:rPr>
              <w:t>globale</w:t>
            </w:r>
          </w:p>
        </w:tc>
        <w:tc>
          <w:tcPr>
            <w:tcW w:w="4110" w:type="dxa"/>
            <w:vAlign w:val="center"/>
          </w:tcPr>
          <w:p w:rsidR="00181D11" w:rsidRPr="000F7E8B" w:rsidRDefault="00181D11" w:rsidP="00EC789D">
            <w:pPr>
              <w:spacing w:before="60" w:after="60"/>
              <w:jc w:val="center"/>
              <w:rPr>
                <w:b/>
              </w:rPr>
            </w:pPr>
            <w:r w:rsidRPr="000F7E8B">
              <w:rPr>
                <w:b/>
              </w:rPr>
              <w:t>Comportement</w:t>
            </w:r>
          </w:p>
        </w:tc>
      </w:tr>
      <w:tr w:rsidR="00181D11" w:rsidRPr="000A7440" w:rsidTr="000F7E8B">
        <w:tc>
          <w:tcPr>
            <w:tcW w:w="1276" w:type="dxa"/>
          </w:tcPr>
          <w:p w:rsidR="00181D11" w:rsidRPr="00EC789D" w:rsidRDefault="00181D11" w:rsidP="000F7E8B">
            <w:pPr>
              <w:spacing w:before="60" w:after="60"/>
              <w:jc w:val="center"/>
              <w:rPr>
                <w:b/>
              </w:rPr>
            </w:pPr>
            <w:r w:rsidRPr="00EC789D">
              <w:rPr>
                <w:b/>
              </w:rPr>
              <w:t>+ +</w:t>
            </w:r>
          </w:p>
        </w:tc>
        <w:tc>
          <w:tcPr>
            <w:tcW w:w="4110" w:type="dxa"/>
          </w:tcPr>
          <w:p w:rsidR="00181D11" w:rsidRPr="000A7440" w:rsidRDefault="00812E65" w:rsidP="000F7E8B">
            <w:pPr>
              <w:spacing w:before="60" w:after="60"/>
              <w:jc w:val="both"/>
            </w:pPr>
            <w:r>
              <w:rPr>
                <w:noProof/>
                <w:lang w:eastAsia="fr-FR"/>
              </w:rPr>
              <w:pict>
                <v:shape id="Text Box 1925" o:spid="_x0000_s1363" type="#_x0000_t202" style="position:absolute;left:0;text-align:left;margin-left:240.5pt;margin-top:14.8pt;width:129.25pt;height:47.6pt;z-index:251649024;visibility:visible;mso-position-horizontal-relative:text;mso-position-vertical-relative:text" stroked="f">
                  <v:textbox>
                    <w:txbxContent>
                      <w:p w:rsidR="00181D11" w:rsidRPr="000A7440" w:rsidRDefault="00181D11" w:rsidP="000A7440">
                        <w:pPr>
                          <w:jc w:val="both"/>
                        </w:pPr>
                        <w:r w:rsidRPr="000A7440">
                          <w:t xml:space="preserve">Un exemple est donné page précédente pour </w:t>
                        </w:r>
                      </w:p>
                      <w:p w:rsidR="00181D11" w:rsidRPr="000A7440" w:rsidRDefault="00181D11" w:rsidP="000A7440">
                        <w:pPr>
                          <w:jc w:val="center"/>
                        </w:pPr>
                        <w:proofErr w:type="gramStart"/>
                        <w:r w:rsidRPr="000A7440">
                          <w:t>la</w:t>
                        </w:r>
                        <w:proofErr w:type="gramEnd"/>
                        <w:r w:rsidRPr="000A7440">
                          <w:t xml:space="preserve"> zone 3.</w:t>
                        </w:r>
                      </w:p>
                    </w:txbxContent>
                  </v:textbox>
                </v:shape>
              </w:pict>
            </w:r>
            <w:r w:rsidR="00181D11" w:rsidRPr="000A7440">
              <w:t>Forte augmentation de la combustion</w:t>
            </w:r>
          </w:p>
        </w:tc>
      </w:tr>
      <w:tr w:rsidR="00181D11" w:rsidRPr="000A7440" w:rsidTr="000F7E8B">
        <w:tc>
          <w:tcPr>
            <w:tcW w:w="1276" w:type="dxa"/>
          </w:tcPr>
          <w:p w:rsidR="00181D11" w:rsidRPr="00EC789D" w:rsidRDefault="00181D11" w:rsidP="000F7E8B">
            <w:pPr>
              <w:spacing w:before="60" w:after="60"/>
              <w:jc w:val="center"/>
              <w:rPr>
                <w:b/>
              </w:rPr>
            </w:pPr>
            <w:r w:rsidRPr="00EC789D">
              <w:rPr>
                <w:b/>
              </w:rPr>
              <w:t>+</w:t>
            </w:r>
          </w:p>
        </w:tc>
        <w:tc>
          <w:tcPr>
            <w:tcW w:w="4110" w:type="dxa"/>
          </w:tcPr>
          <w:p w:rsidR="00181D11" w:rsidRPr="000A7440" w:rsidRDefault="00181D11" w:rsidP="000F7E8B">
            <w:pPr>
              <w:spacing w:before="60" w:after="60"/>
              <w:jc w:val="both"/>
            </w:pPr>
            <w:r w:rsidRPr="000A7440">
              <w:t>Légère augmentation de la combustion</w:t>
            </w:r>
          </w:p>
        </w:tc>
      </w:tr>
      <w:tr w:rsidR="00181D11" w:rsidRPr="000A7440" w:rsidTr="000F7E8B">
        <w:tc>
          <w:tcPr>
            <w:tcW w:w="1276" w:type="dxa"/>
          </w:tcPr>
          <w:p w:rsidR="00181D11" w:rsidRPr="00EC789D" w:rsidRDefault="00181D11" w:rsidP="000F7E8B">
            <w:pPr>
              <w:spacing w:before="60" w:after="60"/>
              <w:jc w:val="center"/>
              <w:rPr>
                <w:b/>
              </w:rPr>
            </w:pPr>
            <w:r w:rsidRPr="00EC789D">
              <w:rPr>
                <w:b/>
              </w:rPr>
              <w:t>=</w:t>
            </w:r>
          </w:p>
        </w:tc>
        <w:tc>
          <w:tcPr>
            <w:tcW w:w="4110" w:type="dxa"/>
          </w:tcPr>
          <w:p w:rsidR="00181D11" w:rsidRPr="000A7440" w:rsidRDefault="00181D11" w:rsidP="000F7E8B">
            <w:pPr>
              <w:spacing w:before="60" w:after="60"/>
              <w:jc w:val="both"/>
            </w:pPr>
            <w:r w:rsidRPr="000A7440">
              <w:t>Maintien de la combustion</w:t>
            </w:r>
          </w:p>
        </w:tc>
      </w:tr>
      <w:tr w:rsidR="00181D11" w:rsidRPr="000A7440" w:rsidTr="000F7E8B">
        <w:tc>
          <w:tcPr>
            <w:tcW w:w="1276" w:type="dxa"/>
          </w:tcPr>
          <w:p w:rsidR="00181D11" w:rsidRPr="00EC789D" w:rsidRDefault="00181D11" w:rsidP="000F7E8B">
            <w:pPr>
              <w:spacing w:before="60" w:after="60"/>
              <w:jc w:val="center"/>
              <w:rPr>
                <w:b/>
              </w:rPr>
            </w:pPr>
            <w:r w:rsidRPr="00EC789D">
              <w:rPr>
                <w:b/>
              </w:rPr>
              <w:t>-</w:t>
            </w:r>
          </w:p>
        </w:tc>
        <w:tc>
          <w:tcPr>
            <w:tcW w:w="4110" w:type="dxa"/>
          </w:tcPr>
          <w:p w:rsidR="00181D11" w:rsidRPr="000A7440" w:rsidRDefault="00181D11" w:rsidP="000F7E8B">
            <w:pPr>
              <w:spacing w:before="60" w:after="60"/>
              <w:jc w:val="both"/>
            </w:pPr>
            <w:r w:rsidRPr="000A7440">
              <w:t>Légère diminution de la combustion</w:t>
            </w:r>
          </w:p>
        </w:tc>
      </w:tr>
      <w:tr w:rsidR="00181D11" w:rsidRPr="000A7440" w:rsidTr="000F7E8B">
        <w:tc>
          <w:tcPr>
            <w:tcW w:w="1276" w:type="dxa"/>
          </w:tcPr>
          <w:p w:rsidR="00181D11" w:rsidRPr="00EC789D" w:rsidRDefault="00181D11" w:rsidP="000F7E8B">
            <w:pPr>
              <w:spacing w:before="60" w:after="60"/>
              <w:jc w:val="center"/>
              <w:rPr>
                <w:b/>
              </w:rPr>
            </w:pPr>
            <w:r w:rsidRPr="00EC789D">
              <w:rPr>
                <w:b/>
              </w:rPr>
              <w:t>- -</w:t>
            </w:r>
          </w:p>
        </w:tc>
        <w:tc>
          <w:tcPr>
            <w:tcW w:w="4110" w:type="dxa"/>
          </w:tcPr>
          <w:p w:rsidR="00181D11" w:rsidRPr="000A7440" w:rsidRDefault="00181D11" w:rsidP="000F7E8B">
            <w:pPr>
              <w:spacing w:before="60" w:after="60"/>
              <w:jc w:val="both"/>
            </w:pPr>
            <w:r w:rsidRPr="000A7440">
              <w:t>Forte diminution de la combustion</w:t>
            </w:r>
          </w:p>
        </w:tc>
      </w:tr>
    </w:tbl>
    <w:p w:rsidR="00181D11" w:rsidRPr="000A7440" w:rsidRDefault="00181D11" w:rsidP="000A7440">
      <w:pPr>
        <w:jc w:val="both"/>
      </w:pPr>
    </w:p>
    <w:p w:rsidR="00181D11" w:rsidRPr="000A7440" w:rsidRDefault="00181D11" w:rsidP="000A7440">
      <w:pPr>
        <w:jc w:val="both"/>
      </w:pPr>
    </w:p>
    <w:p w:rsidR="00181D11" w:rsidRPr="000A7440" w:rsidRDefault="00181D11" w:rsidP="000A7440">
      <w:pPr>
        <w:jc w:val="both"/>
      </w:pPr>
    </w:p>
    <w:p w:rsidR="00181D11" w:rsidRPr="000A7440" w:rsidRDefault="00181D11" w:rsidP="000A7440">
      <w:pPr>
        <w:jc w:val="both"/>
      </w:pPr>
      <w:r w:rsidRPr="000A7440">
        <w:t>Pour obtenir ce comportement global, on joue sur les trois consignes possibles pour  chaque élément de régulation :</w:t>
      </w:r>
    </w:p>
    <w:p w:rsidR="00181D11" w:rsidRDefault="00181D11" w:rsidP="000A7440">
      <w:pPr>
        <w:jc w:val="both"/>
        <w:rPr>
          <w:rFonts w:ascii="Arial" w:hAnsi="Arial" w:cs="Arial"/>
          <w:sz w:val="22"/>
          <w:szCs w:val="22"/>
        </w:rPr>
      </w:pPr>
    </w:p>
    <w:tbl>
      <w:tblPr>
        <w:tblW w:w="0" w:type="auto"/>
        <w:tblInd w:w="1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tblGrid>
      <w:tr w:rsidR="00181D11" w:rsidTr="000F7E8B">
        <w:tc>
          <w:tcPr>
            <w:tcW w:w="1535" w:type="dxa"/>
            <w:tcBorders>
              <w:top w:val="nil"/>
              <w:left w:val="nil"/>
            </w:tcBorders>
            <w:vAlign w:val="center"/>
          </w:tcPr>
          <w:p w:rsidR="00181D11" w:rsidRPr="000A7440" w:rsidRDefault="00181D11" w:rsidP="000F7E8B">
            <w:pPr>
              <w:spacing w:before="120" w:after="120"/>
              <w:jc w:val="both"/>
            </w:pPr>
          </w:p>
        </w:tc>
        <w:tc>
          <w:tcPr>
            <w:tcW w:w="1535" w:type="dxa"/>
            <w:vAlign w:val="center"/>
          </w:tcPr>
          <w:p w:rsidR="00181D11" w:rsidRPr="000F7E8B" w:rsidRDefault="00181D11" w:rsidP="000F7E8B">
            <w:pPr>
              <w:spacing w:before="120" w:after="120"/>
              <w:jc w:val="center"/>
              <w:rPr>
                <w:b/>
              </w:rPr>
            </w:pPr>
            <w:r w:rsidRPr="000F7E8B">
              <w:rPr>
                <w:b/>
              </w:rPr>
              <w:t>Vitesse d’avance</w:t>
            </w:r>
          </w:p>
        </w:tc>
        <w:tc>
          <w:tcPr>
            <w:tcW w:w="1535" w:type="dxa"/>
            <w:vAlign w:val="center"/>
          </w:tcPr>
          <w:p w:rsidR="00181D11" w:rsidRPr="000F7E8B" w:rsidRDefault="00181D11" w:rsidP="000F7E8B">
            <w:pPr>
              <w:spacing w:before="120" w:after="120"/>
              <w:jc w:val="center"/>
              <w:rPr>
                <w:b/>
              </w:rPr>
            </w:pPr>
            <w:r w:rsidRPr="000F7E8B">
              <w:rPr>
                <w:b/>
              </w:rPr>
              <w:t>Vannes primaires</w:t>
            </w:r>
          </w:p>
        </w:tc>
        <w:tc>
          <w:tcPr>
            <w:tcW w:w="1535" w:type="dxa"/>
            <w:vAlign w:val="center"/>
          </w:tcPr>
          <w:p w:rsidR="00181D11" w:rsidRPr="000F7E8B" w:rsidRDefault="00181D11" w:rsidP="000F7E8B">
            <w:pPr>
              <w:spacing w:before="120" w:after="120"/>
              <w:jc w:val="center"/>
              <w:rPr>
                <w:b/>
              </w:rPr>
            </w:pPr>
            <w:r w:rsidRPr="000F7E8B">
              <w:rPr>
                <w:b/>
              </w:rPr>
              <w:t>Vannes secondaires</w:t>
            </w:r>
          </w:p>
        </w:tc>
      </w:tr>
      <w:tr w:rsidR="00181D11" w:rsidTr="000F7E8B">
        <w:tc>
          <w:tcPr>
            <w:tcW w:w="1535" w:type="dxa"/>
            <w:vMerge w:val="restart"/>
            <w:vAlign w:val="center"/>
          </w:tcPr>
          <w:p w:rsidR="00181D11" w:rsidRPr="000F7E8B" w:rsidRDefault="00181D11" w:rsidP="000F7E8B">
            <w:pPr>
              <w:spacing w:before="120" w:after="120"/>
              <w:jc w:val="both"/>
              <w:rPr>
                <w:b/>
              </w:rPr>
            </w:pPr>
            <w:r w:rsidRPr="000F7E8B">
              <w:rPr>
                <w:b/>
              </w:rPr>
              <w:t>Consignes possibles</w:t>
            </w:r>
          </w:p>
        </w:tc>
        <w:tc>
          <w:tcPr>
            <w:tcW w:w="1535" w:type="dxa"/>
            <w:vAlign w:val="center"/>
          </w:tcPr>
          <w:p w:rsidR="00181D11" w:rsidRPr="000A7440" w:rsidRDefault="00181D11" w:rsidP="000F7E8B">
            <w:pPr>
              <w:spacing w:before="120" w:after="120"/>
              <w:jc w:val="center"/>
            </w:pPr>
            <w:r w:rsidRPr="000A7440">
              <w:t>rapide</w:t>
            </w:r>
          </w:p>
        </w:tc>
        <w:tc>
          <w:tcPr>
            <w:tcW w:w="1535" w:type="dxa"/>
            <w:vAlign w:val="center"/>
          </w:tcPr>
          <w:p w:rsidR="00181D11" w:rsidRPr="000A7440" w:rsidRDefault="00181D11" w:rsidP="000F7E8B">
            <w:pPr>
              <w:spacing w:before="120" w:after="120"/>
              <w:jc w:val="center"/>
            </w:pPr>
            <w:r w:rsidRPr="000A7440">
              <w:t>+</w:t>
            </w:r>
          </w:p>
        </w:tc>
        <w:tc>
          <w:tcPr>
            <w:tcW w:w="1535" w:type="dxa"/>
            <w:vAlign w:val="center"/>
          </w:tcPr>
          <w:p w:rsidR="00181D11" w:rsidRPr="000A7440" w:rsidRDefault="00181D11" w:rsidP="000F7E8B">
            <w:pPr>
              <w:spacing w:before="120" w:after="120"/>
              <w:jc w:val="center"/>
            </w:pPr>
            <w:r w:rsidRPr="000A7440">
              <w:t>+</w:t>
            </w:r>
          </w:p>
        </w:tc>
      </w:tr>
      <w:tr w:rsidR="00181D11" w:rsidTr="000F7E8B">
        <w:tc>
          <w:tcPr>
            <w:tcW w:w="1535" w:type="dxa"/>
            <w:vMerge/>
            <w:vAlign w:val="center"/>
          </w:tcPr>
          <w:p w:rsidR="00181D11" w:rsidRPr="000A7440" w:rsidRDefault="00181D11" w:rsidP="000F7E8B">
            <w:pPr>
              <w:spacing w:before="120" w:after="120"/>
              <w:jc w:val="both"/>
            </w:pPr>
          </w:p>
        </w:tc>
        <w:tc>
          <w:tcPr>
            <w:tcW w:w="1535" w:type="dxa"/>
            <w:vAlign w:val="center"/>
          </w:tcPr>
          <w:p w:rsidR="00181D11" w:rsidRPr="000A7440" w:rsidRDefault="00181D11" w:rsidP="000F7E8B">
            <w:pPr>
              <w:spacing w:before="120" w:after="120"/>
              <w:jc w:val="center"/>
            </w:pPr>
            <w:r w:rsidRPr="000A7440">
              <w:t>moyenne</w:t>
            </w:r>
          </w:p>
        </w:tc>
        <w:tc>
          <w:tcPr>
            <w:tcW w:w="1535" w:type="dxa"/>
            <w:vAlign w:val="center"/>
          </w:tcPr>
          <w:p w:rsidR="00181D11" w:rsidRPr="000A7440" w:rsidRDefault="00181D11" w:rsidP="000F7E8B">
            <w:pPr>
              <w:spacing w:before="120" w:after="120"/>
              <w:jc w:val="center"/>
            </w:pPr>
            <w:r w:rsidRPr="000A7440">
              <w:t>=</w:t>
            </w:r>
          </w:p>
        </w:tc>
        <w:tc>
          <w:tcPr>
            <w:tcW w:w="1535" w:type="dxa"/>
            <w:vAlign w:val="center"/>
          </w:tcPr>
          <w:p w:rsidR="00181D11" w:rsidRPr="000A7440" w:rsidRDefault="00181D11" w:rsidP="000F7E8B">
            <w:pPr>
              <w:spacing w:before="120" w:after="120"/>
              <w:jc w:val="center"/>
            </w:pPr>
            <w:r w:rsidRPr="000A7440">
              <w:t>=</w:t>
            </w:r>
          </w:p>
        </w:tc>
      </w:tr>
      <w:tr w:rsidR="00181D11" w:rsidTr="000F7E8B">
        <w:tc>
          <w:tcPr>
            <w:tcW w:w="1535" w:type="dxa"/>
            <w:vMerge/>
            <w:vAlign w:val="center"/>
          </w:tcPr>
          <w:p w:rsidR="00181D11" w:rsidRPr="000A7440" w:rsidRDefault="00181D11" w:rsidP="000F7E8B">
            <w:pPr>
              <w:spacing w:before="120" w:after="120"/>
              <w:jc w:val="both"/>
            </w:pPr>
          </w:p>
        </w:tc>
        <w:tc>
          <w:tcPr>
            <w:tcW w:w="1535" w:type="dxa"/>
            <w:vAlign w:val="center"/>
          </w:tcPr>
          <w:p w:rsidR="00181D11" w:rsidRPr="000A7440" w:rsidRDefault="00181D11" w:rsidP="000F7E8B">
            <w:pPr>
              <w:spacing w:before="120" w:after="120"/>
              <w:jc w:val="center"/>
            </w:pPr>
            <w:r w:rsidRPr="000A7440">
              <w:t>lente</w:t>
            </w:r>
          </w:p>
        </w:tc>
        <w:tc>
          <w:tcPr>
            <w:tcW w:w="1535" w:type="dxa"/>
            <w:vAlign w:val="center"/>
          </w:tcPr>
          <w:p w:rsidR="00181D11" w:rsidRPr="000A7440" w:rsidRDefault="00181D11" w:rsidP="000F7E8B">
            <w:pPr>
              <w:spacing w:before="120" w:after="120"/>
              <w:jc w:val="center"/>
            </w:pPr>
            <w:r w:rsidRPr="000A7440">
              <w:t>-</w:t>
            </w:r>
          </w:p>
        </w:tc>
        <w:tc>
          <w:tcPr>
            <w:tcW w:w="1535" w:type="dxa"/>
            <w:vAlign w:val="center"/>
          </w:tcPr>
          <w:p w:rsidR="00181D11" w:rsidRPr="000A7440" w:rsidRDefault="00181D11" w:rsidP="000F7E8B">
            <w:pPr>
              <w:spacing w:before="120" w:after="120"/>
              <w:jc w:val="center"/>
            </w:pPr>
            <w:r w:rsidRPr="000A7440">
              <w:t>-</w:t>
            </w:r>
          </w:p>
        </w:tc>
      </w:tr>
    </w:tbl>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0A7440">
      <w:pPr>
        <w:jc w:val="both"/>
        <w:rPr>
          <w:rFonts w:ascii="Arial" w:hAnsi="Arial" w:cs="Arial"/>
          <w:sz w:val="22"/>
          <w:szCs w:val="22"/>
        </w:rPr>
      </w:pPr>
    </w:p>
    <w:p w:rsidR="00181D11" w:rsidRDefault="00181D11" w:rsidP="00992EC5">
      <w:pPr>
        <w:sectPr w:rsidR="00181D11" w:rsidSect="00935EC7">
          <w:headerReference w:type="default" r:id="rId54"/>
          <w:headerReference w:type="first" r:id="rId55"/>
          <w:pgSz w:w="11906" w:h="16838" w:code="9"/>
          <w:pgMar w:top="1418" w:right="1418" w:bottom="1418" w:left="1418" w:header="720" w:footer="720" w:gutter="0"/>
          <w:cols w:space="720"/>
          <w:titlePg/>
          <w:docGrid w:linePitch="360"/>
        </w:sectPr>
      </w:pPr>
    </w:p>
    <w:p w:rsidR="00181D11" w:rsidRDefault="00812E65" w:rsidP="00992EC5">
      <w:r>
        <w:rPr>
          <w:noProof/>
          <w:lang w:eastAsia="fr-FR"/>
        </w:rPr>
        <w:lastRenderedPageBreak/>
        <w:pict>
          <v:shape id="Text Box 35" o:spid="_x0000_s1365" type="#_x0000_t202" style="position:absolute;margin-left:233.2pt;margin-top:-6pt;width:276.3pt;height:21.75pt;z-index:251650048;visibility:visible" strokecolor="white">
            <v:textbox style="mso-fit-shape-to-text:t">
              <w:txbxContent>
                <w:p w:rsidR="00181D11" w:rsidRPr="008B5D4B" w:rsidRDefault="00181D11" w:rsidP="008B5D4B">
                  <w:pPr>
                    <w:jc w:val="center"/>
                    <w:rPr>
                      <w:b/>
                      <w:u w:val="single"/>
                    </w:rPr>
                  </w:pPr>
                  <w:r w:rsidRPr="008B5D4B">
                    <w:rPr>
                      <w:b/>
                      <w:u w:val="single"/>
                    </w:rPr>
                    <w:t>Schéma de principe du four</w:t>
                  </w:r>
                  <w:r>
                    <w:rPr>
                      <w:b/>
                      <w:u w:val="single"/>
                    </w:rPr>
                    <w:t xml:space="preserve"> chaudière</w:t>
                  </w:r>
                </w:p>
              </w:txbxContent>
            </v:textbox>
          </v:shape>
        </w:pict>
      </w:r>
      <w:r>
        <w:rPr>
          <w:noProof/>
          <w:lang w:eastAsia="fr-FR"/>
        </w:rPr>
        <w:pict>
          <v:shape id="Text Box 36" o:spid="_x0000_s1366" type="#_x0000_t202" style="position:absolute;margin-left:821.45pt;margin-top:-6.4pt;width:236.3pt;height:21.75pt;z-index:251651072;visibility:visible" strokecolor="white">
            <v:textbox style="mso-fit-shape-to-text:t">
              <w:txbxContent>
                <w:p w:rsidR="00181D11" w:rsidRPr="008B5D4B" w:rsidRDefault="00181D11" w:rsidP="008B5D4B">
                  <w:pPr>
                    <w:jc w:val="center"/>
                    <w:rPr>
                      <w:b/>
                      <w:u w:val="single"/>
                    </w:rPr>
                  </w:pPr>
                  <w:r w:rsidRPr="008B5D4B">
                    <w:rPr>
                      <w:b/>
                      <w:u w:val="single"/>
                    </w:rPr>
                    <w:t>Principe de fonctionnement du four</w:t>
                  </w:r>
                </w:p>
              </w:txbxContent>
            </v:textbox>
          </v:shape>
        </w:pict>
      </w:r>
      <w:r>
        <w:rPr>
          <w:noProof/>
          <w:lang w:eastAsia="fr-FR"/>
        </w:rPr>
        <w:pict>
          <v:shape id="AutoShape 34" o:spid="_x0000_s1367" type="#_x0000_t32" style="position:absolute;margin-left:748.4pt;margin-top:1.1pt;width:0;height:687.8pt;z-index:251652096;visibility:visible"/>
        </w:pict>
      </w:r>
    </w:p>
    <w:p w:rsidR="00181D11" w:rsidRDefault="00812E65" w:rsidP="00992EC5">
      <w:pPr>
        <w:sectPr w:rsidR="00181D11" w:rsidSect="008A006C">
          <w:headerReference w:type="first" r:id="rId56"/>
          <w:pgSz w:w="23814" w:h="16840" w:orient="landscape" w:code="8"/>
          <w:pgMar w:top="1418" w:right="1418" w:bottom="1418" w:left="1418" w:header="720" w:footer="720" w:gutter="0"/>
          <w:cols w:space="720"/>
          <w:titlePg/>
          <w:docGrid w:linePitch="360"/>
        </w:sectPr>
      </w:pPr>
      <w:r>
        <w:rPr>
          <w:noProof/>
          <w:lang w:eastAsia="fr-FR"/>
        </w:rPr>
        <w:pict>
          <v:group id="_x0000_s1447" style="position:absolute;margin-left:225.8pt;margin-top:463.75pt;width:22.65pt;height:21.05pt;z-index:251685888" coordorigin="5934,10969" coordsize="453,421">
            <v:group id="_x0000_s1443" style="position:absolute;left:5934;top:11319;width:142;height:71" coordorigin="5944,12972" coordsize="142,7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41" type="#_x0000_t5" style="position:absolute;left:5944;top:12972;width:71;height:71;rotation:90" strokecolor="#5a5a5a [2109]" strokeweight=".5pt"/>
              <v:shape id="_x0000_s1442" type="#_x0000_t5" style="position:absolute;left:6015;top:12972;width:71;height:71;rotation:270" strokecolor="#5a5a5a [2109]" strokeweight=".5pt"/>
            </v:group>
            <v:group id="_x0000_s1444" style="position:absolute;left:6245;top:10969;width:142;height:71" coordorigin="5944,12972" coordsize="142,71">
              <v:shape id="_x0000_s1445" type="#_x0000_t5" style="position:absolute;left:5944;top:12972;width:71;height:71;rotation:90" strokecolor="#5a5a5a [2109]" strokeweight=".5pt"/>
              <v:shape id="_x0000_s1446" type="#_x0000_t5" style="position:absolute;left:6015;top:12972;width:71;height:71;rotation:270" strokecolor="#5a5a5a [2109]" strokeweight=".5pt"/>
            </v:group>
          </v:group>
        </w:pict>
      </w:r>
      <w:r w:rsidR="003C77D5">
        <w:rPr>
          <w:noProof/>
          <w:lang w:eastAsia="fr-FR"/>
        </w:rPr>
        <w:drawing>
          <wp:anchor distT="0" distB="0" distL="114300" distR="114300" simplePos="0" relativeHeight="251678720" behindDoc="1" locked="0" layoutInCell="1" allowOverlap="1">
            <wp:simplePos x="0" y="0"/>
            <wp:positionH relativeFrom="column">
              <wp:posOffset>9561195</wp:posOffset>
            </wp:positionH>
            <wp:positionV relativeFrom="paragraph">
              <wp:posOffset>3480435</wp:posOffset>
            </wp:positionV>
            <wp:extent cx="4342130" cy="3878580"/>
            <wp:effectExtent l="19050" t="0" r="1270" b="0"/>
            <wp:wrapNone/>
            <wp:docPr id="34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7"/>
                    <a:srcRect/>
                    <a:stretch>
                      <a:fillRect/>
                    </a:stretch>
                  </pic:blipFill>
                  <pic:spPr bwMode="auto">
                    <a:xfrm>
                      <a:off x="0" y="0"/>
                      <a:ext cx="4342130" cy="3878580"/>
                    </a:xfrm>
                    <a:prstGeom prst="rect">
                      <a:avLst/>
                    </a:prstGeom>
                    <a:noFill/>
                  </pic:spPr>
                </pic:pic>
              </a:graphicData>
            </a:graphic>
          </wp:anchor>
        </w:drawing>
      </w:r>
      <w:r>
        <w:rPr>
          <w:noProof/>
          <w:lang w:eastAsia="fr-FR"/>
        </w:rPr>
        <w:pict>
          <v:shape id="Text Box 33" o:spid="_x0000_s1368" type="#_x0000_t202" style="position:absolute;margin-left:756.3pt;margin-top:49.7pt;width:343.2pt;height:196.95pt;z-index:251653120;visibility:visible;mso-position-horizontal-relative:text;mso-position-vertical-relative:text" strokecolor="white">
            <v:textbox>
              <w:txbxContent>
                <w:p w:rsidR="00181D11" w:rsidRDefault="00181D11" w:rsidP="008B5D4B">
                  <w:pPr>
                    <w:jc w:val="both"/>
                  </w:pPr>
                  <w:r>
                    <w:t>Un ensemble trémie-goulotte permet de charger et d’alimenter le four en déchets (combustible).</w:t>
                  </w:r>
                </w:p>
                <w:p w:rsidR="00181D11" w:rsidRDefault="00181D11" w:rsidP="008B5D4B">
                  <w:pPr>
                    <w:jc w:val="both"/>
                  </w:pPr>
                  <w:r>
                    <w:t xml:space="preserve">La surface de chauffe (grille inclinée) est équipée de dispositifs de brassage de la charge et de </w:t>
                  </w:r>
                  <w:proofErr w:type="spellStart"/>
                  <w:r>
                    <w:t>décendrage</w:t>
                  </w:r>
                  <w:proofErr w:type="spellEnd"/>
                  <w:r>
                    <w:t>.</w:t>
                  </w:r>
                </w:p>
                <w:p w:rsidR="00181D11" w:rsidRDefault="00181D11" w:rsidP="008B5D4B">
                  <w:pPr>
                    <w:jc w:val="both"/>
                  </w:pPr>
                  <w:r>
                    <w:t>Une chambre de postcombustion en parois réfractaires est située au-dessus de la grille et permet l’évacuation de la chaleur dégagée par la combustion et des fumées.</w:t>
                  </w:r>
                </w:p>
                <w:p w:rsidR="00181D11" w:rsidRDefault="00181D11" w:rsidP="008B5D4B">
                  <w:pPr>
                    <w:jc w:val="both"/>
                  </w:pPr>
                  <w:r>
                    <w:t xml:space="preserve">Un ensemble de ventilateurs, assurent l’injection d’air primaire (sous la grille) et d’air secondaire dans la chambre de </w:t>
                  </w:r>
                  <w:proofErr w:type="spellStart"/>
                  <w:r>
                    <w:t>post-combustion</w:t>
                  </w:r>
                  <w:proofErr w:type="spellEnd"/>
                  <w:r>
                    <w:t>.</w:t>
                  </w:r>
                </w:p>
                <w:p w:rsidR="00181D11" w:rsidRDefault="00181D11" w:rsidP="008B5D4B">
                  <w:pPr>
                    <w:jc w:val="both"/>
                  </w:pPr>
                  <w:r>
                    <w:t>Un dispositif d’évacuation des mâchefers (</w:t>
                  </w:r>
                  <w:r w:rsidRPr="00E77A1E">
                    <w:t>résidu</w:t>
                  </w:r>
                  <w:r>
                    <w:t>s</w:t>
                  </w:r>
                  <w:r w:rsidRPr="00E77A1E">
                    <w:t xml:space="preserve"> solide</w:t>
                  </w:r>
                  <w:r>
                    <w:t>s</w:t>
                  </w:r>
                  <w:r w:rsidRPr="00E77A1E">
                    <w:t xml:space="preserve"> de la combustion</w:t>
                  </w:r>
                  <w:r>
                    <w:t>) est situé en extrémité de grille.</w:t>
                  </w:r>
                </w:p>
                <w:p w:rsidR="00181D11" w:rsidRDefault="00181D11"/>
              </w:txbxContent>
            </v:textbox>
          </v:shape>
        </w:pict>
      </w:r>
      <w:r w:rsidR="003C77D5">
        <w:rPr>
          <w:noProof/>
          <w:lang w:eastAsia="fr-FR"/>
        </w:rPr>
        <w:drawing>
          <wp:anchor distT="0" distB="0" distL="114300" distR="114300" simplePos="0" relativeHeight="251674624" behindDoc="1" locked="0" layoutInCell="1" allowOverlap="1">
            <wp:simplePos x="0" y="0"/>
            <wp:positionH relativeFrom="column">
              <wp:posOffset>-550545</wp:posOffset>
            </wp:positionH>
            <wp:positionV relativeFrom="paragraph">
              <wp:posOffset>-3175</wp:posOffset>
            </wp:positionV>
            <wp:extent cx="10299065" cy="8384540"/>
            <wp:effectExtent l="19050" t="0" r="6985" b="0"/>
            <wp:wrapNone/>
            <wp:docPr id="346" name="Image 4" descr="Schéma f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chéma four.png"/>
                    <pic:cNvPicPr>
                      <a:picLocks noChangeAspect="1" noChangeArrowheads="1"/>
                    </pic:cNvPicPr>
                  </pic:nvPicPr>
                  <pic:blipFill>
                    <a:blip r:embed="rId58"/>
                    <a:srcRect/>
                    <a:stretch>
                      <a:fillRect/>
                    </a:stretch>
                  </pic:blipFill>
                  <pic:spPr bwMode="auto">
                    <a:xfrm>
                      <a:off x="0" y="0"/>
                      <a:ext cx="10299065" cy="8384540"/>
                    </a:xfrm>
                    <a:prstGeom prst="rect">
                      <a:avLst/>
                    </a:prstGeom>
                    <a:noFill/>
                  </pic:spPr>
                </pic:pic>
              </a:graphicData>
            </a:graphic>
          </wp:anchor>
        </w:drawing>
      </w:r>
    </w:p>
    <w:p w:rsidR="00181D11" w:rsidRDefault="003C77D5" w:rsidP="00A3084A">
      <w:pPr>
        <w:tabs>
          <w:tab w:val="right" w:pos="9071"/>
        </w:tabs>
      </w:pPr>
      <w:r>
        <w:rPr>
          <w:noProof/>
          <w:lang w:eastAsia="fr-FR"/>
        </w:rPr>
        <w:lastRenderedPageBreak/>
        <w:drawing>
          <wp:anchor distT="0" distB="0" distL="114300" distR="114300" simplePos="0" relativeHeight="251675648" behindDoc="1" locked="0" layoutInCell="1" allowOverlap="1">
            <wp:simplePos x="0" y="0"/>
            <wp:positionH relativeFrom="column">
              <wp:posOffset>-727075</wp:posOffset>
            </wp:positionH>
            <wp:positionV relativeFrom="paragraph">
              <wp:posOffset>65405</wp:posOffset>
            </wp:positionV>
            <wp:extent cx="7205980" cy="8402955"/>
            <wp:effectExtent l="19050" t="0" r="0" b="0"/>
            <wp:wrapNone/>
            <wp:docPr id="3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9"/>
                    <a:srcRect/>
                    <a:stretch>
                      <a:fillRect/>
                    </a:stretch>
                  </pic:blipFill>
                  <pic:spPr bwMode="auto">
                    <a:xfrm>
                      <a:off x="0" y="0"/>
                      <a:ext cx="7205980" cy="8402955"/>
                    </a:xfrm>
                    <a:prstGeom prst="rect">
                      <a:avLst/>
                    </a:prstGeom>
                    <a:noFill/>
                  </pic:spPr>
                </pic:pic>
              </a:graphicData>
            </a:graphic>
          </wp:anchor>
        </w:drawing>
      </w: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pPr>
    </w:p>
    <w:p w:rsidR="00181D11" w:rsidRDefault="00181D11" w:rsidP="00A3084A">
      <w:pPr>
        <w:tabs>
          <w:tab w:val="right" w:pos="9071"/>
        </w:tabs>
        <w:sectPr w:rsidR="00181D11" w:rsidSect="00A3084A">
          <w:headerReference w:type="default" r:id="rId60"/>
          <w:headerReference w:type="first" r:id="rId61"/>
          <w:pgSz w:w="11907" w:h="16840" w:code="9"/>
          <w:pgMar w:top="1418" w:right="1418" w:bottom="1418" w:left="1418" w:header="720" w:footer="720" w:gutter="0"/>
          <w:cols w:space="720"/>
          <w:titlePg/>
          <w:docGrid w:linePitch="360"/>
        </w:sectPr>
      </w:pPr>
    </w:p>
    <w:p w:rsidR="00181D11" w:rsidRPr="00A3084A" w:rsidRDefault="00181D11" w:rsidP="00737733">
      <w:r w:rsidRPr="00737733">
        <w:lastRenderedPageBreak/>
        <w:t xml:space="preserve">Les déchets ménagers arrivent du poussoir de dosage sur la grille (première zone de grille). </w:t>
      </w:r>
    </w:p>
    <w:p w:rsidR="00181D11" w:rsidRPr="00737733" w:rsidRDefault="00181D11" w:rsidP="00737733">
      <w:r w:rsidRPr="00737733">
        <w:t>Le système de grille assure un procédé de combustion continu</w:t>
      </w:r>
      <w:r>
        <w:t>e</w:t>
      </w:r>
      <w:r w:rsidRPr="00737733">
        <w:t xml:space="preserve"> et une combustion terminale correcte.</w:t>
      </w:r>
    </w:p>
    <w:p w:rsidR="00181D11" w:rsidRPr="00737733" w:rsidRDefault="003C77D5" w:rsidP="00737733">
      <w:pPr>
        <w:jc w:val="center"/>
      </w:pPr>
      <w:r>
        <w:rPr>
          <w:noProof/>
          <w:lang w:eastAsia="fr-FR"/>
        </w:rPr>
        <w:drawing>
          <wp:inline distT="0" distB="0" distL="0" distR="0">
            <wp:extent cx="5067935" cy="3644900"/>
            <wp:effectExtent l="19050" t="0" r="0" b="0"/>
            <wp:docPr id="4" name="Image 0" descr="gril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grille1.png"/>
                    <pic:cNvPicPr>
                      <a:picLocks noChangeAspect="1" noChangeArrowheads="1"/>
                    </pic:cNvPicPr>
                  </pic:nvPicPr>
                  <pic:blipFill>
                    <a:blip r:embed="rId62"/>
                    <a:srcRect/>
                    <a:stretch>
                      <a:fillRect/>
                    </a:stretch>
                  </pic:blipFill>
                  <pic:spPr bwMode="auto">
                    <a:xfrm>
                      <a:off x="0" y="0"/>
                      <a:ext cx="5067935" cy="3644900"/>
                    </a:xfrm>
                    <a:prstGeom prst="rect">
                      <a:avLst/>
                    </a:prstGeom>
                    <a:noFill/>
                    <a:ln w="9525">
                      <a:noFill/>
                      <a:miter lim="800000"/>
                      <a:headEnd/>
                      <a:tailEnd/>
                    </a:ln>
                  </pic:spPr>
                </pic:pic>
              </a:graphicData>
            </a:graphic>
          </wp:inline>
        </w:drawing>
      </w:r>
    </w:p>
    <w:p w:rsidR="00181D11" w:rsidRPr="00737733" w:rsidRDefault="00181D11" w:rsidP="00737733"/>
    <w:p w:rsidR="00181D11" w:rsidRPr="00737733" w:rsidRDefault="00181D11" w:rsidP="00737733">
      <w:r w:rsidRPr="00737733">
        <w:t>La grille est composée de plusieurs éléments de grille (5 rangées de 4 éléments sur la figure ci-dessous).</w:t>
      </w:r>
    </w:p>
    <w:p w:rsidR="00181D11" w:rsidRPr="00737733" w:rsidRDefault="003C77D5" w:rsidP="00737733">
      <w:r>
        <w:rPr>
          <w:noProof/>
          <w:lang w:eastAsia="fr-FR"/>
        </w:rPr>
        <w:drawing>
          <wp:anchor distT="0" distB="0" distL="114300" distR="114300" simplePos="0" relativeHeight="251676672" behindDoc="1" locked="0" layoutInCell="1" allowOverlap="1">
            <wp:simplePos x="0" y="0"/>
            <wp:positionH relativeFrom="column">
              <wp:posOffset>242570</wp:posOffset>
            </wp:positionH>
            <wp:positionV relativeFrom="paragraph">
              <wp:posOffset>74295</wp:posOffset>
            </wp:positionV>
            <wp:extent cx="5143500" cy="3855085"/>
            <wp:effectExtent l="19050" t="0" r="0" b="0"/>
            <wp:wrapNone/>
            <wp:docPr id="352" name="Image 1" descr="gril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rille2.png"/>
                    <pic:cNvPicPr>
                      <a:picLocks noChangeAspect="1" noChangeArrowheads="1"/>
                    </pic:cNvPicPr>
                  </pic:nvPicPr>
                  <pic:blipFill>
                    <a:blip r:embed="rId63"/>
                    <a:srcRect/>
                    <a:stretch>
                      <a:fillRect/>
                    </a:stretch>
                  </pic:blipFill>
                  <pic:spPr bwMode="auto">
                    <a:xfrm>
                      <a:off x="0" y="0"/>
                      <a:ext cx="5143500" cy="3855085"/>
                    </a:xfrm>
                    <a:prstGeom prst="rect">
                      <a:avLst/>
                    </a:prstGeom>
                    <a:noFill/>
                  </pic:spPr>
                </pic:pic>
              </a:graphicData>
            </a:graphic>
          </wp:anchor>
        </w:drawing>
      </w:r>
    </w:p>
    <w:p w:rsidR="00181D11" w:rsidRPr="00737733"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Default="00181D11" w:rsidP="00737733"/>
    <w:p w:rsidR="00181D11" w:rsidRPr="00737733" w:rsidRDefault="00181D11" w:rsidP="00BD04F3">
      <w:pPr>
        <w:jc w:val="both"/>
      </w:pPr>
      <w:r>
        <w:t>C</w:t>
      </w:r>
      <w:r w:rsidRPr="00737733">
        <w:t>haque élément de grille possède huit rangées de blocs de grilles</w:t>
      </w:r>
    </w:p>
    <w:p w:rsidR="00181D11" w:rsidRPr="00737733" w:rsidRDefault="00181D11" w:rsidP="00BD04F3">
      <w:pPr>
        <w:jc w:val="both"/>
      </w:pPr>
      <w:r w:rsidRPr="00737733">
        <w:t>Quatre rangées de blocs de grille glissants et quatre blocs de grille fixes sont placés en alternance.</w:t>
      </w:r>
    </w:p>
    <w:p w:rsidR="00181D11" w:rsidRPr="00737733" w:rsidRDefault="00181D11" w:rsidP="00BD04F3">
      <w:pPr>
        <w:jc w:val="both"/>
      </w:pPr>
      <w:r w:rsidRPr="00737733">
        <w:t>Tous les blocs de grille sont accrochés sur des tubes support de blocs fixes ou glissants. Les tubes support des rangées de blocs fixes sont reliés à la charpente porteuse de l'élément de grille. Les tubes support des rangées de blocs glissantes sont fixés sur le chariot de grille.</w:t>
      </w:r>
    </w:p>
    <w:p w:rsidR="00181D11" w:rsidRPr="00737733" w:rsidRDefault="00181D11" w:rsidP="00BD04F3">
      <w:pPr>
        <w:jc w:val="both"/>
      </w:pPr>
      <w:r w:rsidRPr="00737733">
        <w:t>Chaque élément de grille possède deux vérins hydrauliques parallèles qui commandent un mouvement alternatif du chariot (course = 150 mm).</w:t>
      </w:r>
    </w:p>
    <w:p w:rsidR="00181D11" w:rsidRPr="00737733" w:rsidRDefault="00181D11" w:rsidP="00BD04F3">
      <w:pPr>
        <w:jc w:val="both"/>
      </w:pPr>
    </w:p>
    <w:p w:rsidR="00181D11" w:rsidRPr="00737733" w:rsidRDefault="00181D11" w:rsidP="00BD04F3">
      <w:pPr>
        <w:suppressAutoHyphens w:val="0"/>
        <w:jc w:val="both"/>
      </w:pPr>
      <w:r w:rsidRPr="00737733">
        <w:t>Le mouvement de l’ensemble des blocs de grille permet le brassage des déchets ménagers pour qu’ils soient constamment mélangés, retournés, séchés et enflammés par le rayonnement brûlant des fumées. Les déchets ménagers sont ainsi transportés vers le puits à mâchefers.</w:t>
      </w:r>
    </w:p>
    <w:p w:rsidR="00181D11" w:rsidRPr="00737733" w:rsidRDefault="00181D11" w:rsidP="00737733"/>
    <w:p w:rsidR="00181D11" w:rsidRDefault="00181D11" w:rsidP="00737733">
      <w:r>
        <w:object w:dxaOrig="7352" w:dyaOrig="6197">
          <v:shape id="_x0000_i1025" type="#_x0000_t75" style="width:429.85pt;height:362.15pt" o:ole="" o:allowoverlap="f">
            <v:imagedata r:id="rId64" o:title=""/>
          </v:shape>
          <o:OLEObject Type="Embed" ProgID="Word.Picture.8" ShapeID="_x0000_i1025" DrawAspect="Content" ObjectID="_1479017502" r:id="rId65"/>
        </w:object>
      </w:r>
    </w:p>
    <w:p w:rsidR="00181D11" w:rsidRDefault="00181D11">
      <w:pPr>
        <w:suppressAutoHyphens w:val="0"/>
      </w:pPr>
      <w:r>
        <w:br w:type="page"/>
      </w:r>
    </w:p>
    <w:p w:rsidR="00181D11" w:rsidRPr="00737733" w:rsidRDefault="00812E65" w:rsidP="00737733">
      <w:r>
        <w:rPr>
          <w:noProof/>
          <w:lang w:eastAsia="fr-FR"/>
        </w:rPr>
        <w:lastRenderedPageBreak/>
        <w:pict>
          <v:group id="Group 1926" o:spid="_x0000_s1377" style="position:absolute;margin-left:19.1pt;margin-top:-2.2pt;width:437.4pt;height:209.6pt;flip:x;z-index:251654144" coordorigin="196,2730" coordsize="15257,7538">
            <v:group id="Group 1927" o:spid="_x0000_s1378" style="position:absolute;left:2264;top:3886;width:13189;height:6284" coordorigin="1214,988" coordsize="14336,6894">
              <v:shape id="Freeform 1928" o:spid="_x0000_s1379" style="position:absolute;left:14050;top:2218;width:1500;height:2418;visibility:visible;mso-wrap-style:square;v-text-anchor:top" coordsize="1500,2418" path="m,312l641,r859,2111l307,2418,,312xe" fillcolor="#c4bc96" strokecolor="#548dd4" strokeweight="3pt">
                <v:shadow on="t" color="#243f60" opacity=".5" offset="1pt"/>
                <v:path arrowok="t" o:connecttype="custom" o:connectlocs="0,312;641,0;1500,2111;307,2418;0,312" o:connectangles="0,0,0,0,0"/>
              </v:shape>
              <v:group id="Group 1929" o:spid="_x0000_s1380" style="position:absolute;left:1214;top:988;width:13828;height:6894" coordorigin="1119,860" coordsize="13828,6894">
                <v:shape id="Freeform 1930" o:spid="_x0000_s1381" style="position:absolute;left:4013;top:3154;width:10462;height:4600;visibility:visible;mso-wrap-style:square;v-text-anchor:top" coordsize="10462,4600" path="m300,3482l,2360,633,2182r441,1032l3656,2360,3266,1211r540,-114l4405,2214,6877,1354,6554,208,7131,r519,1097l10118,312r344,1042l473,4600,166,3504r134,-22xe" fillcolor="#c4bc96" strokecolor="#548dd4" strokeweight="3pt">
                  <v:shadow on="t" color="#243f60" opacity=".5" offset="1pt"/>
                  <v:path arrowok="t" o:connecttype="custom" o:connectlocs="300,3482;0,2360;633,2182;1074,3214;3656,2360;3266,1211;3806,1097;4405,2214;6877,1354;6554,208;7131,0;7650,1097;10118,312;10462,1354;473,4600;166,3504;300,3482" o:connectangles="0,0,0,0,0,0,0,0,0,0,0,0,0,0,0,0,0"/>
                </v:shape>
                <v:oval id="Oval 1931" o:spid="_x0000_s1382" style="position:absolute;left:4076;top:5265;width:307;height:307;visibility:visible"/>
                <v:shape id="Freeform 1932" o:spid="_x0000_s1383" style="position:absolute;left:1119;top:4058;width:3665;height:1683;visibility:visible;mso-wrap-style:square;v-text-anchor:top" coordsize="3665,1683" path="m206,93l,842,337,972,449,823r2394,692l3441,1683r224,-617l2412,673,2375,561,505,,206,93xe" fillcolor="#548dd4">
                  <v:path arrowok="t" o:connecttype="custom" o:connectlocs="206,93;0,842;337,972;449,823;2843,1515;3441,1683;3665,1066;2412,673;2375,561;505,0;206,93" o:connectangles="0,0,0,0,0,0,0,0,0,0,0"/>
                </v:shape>
                <v:group id="Group 1933" o:spid="_x0000_s1384" style="position:absolute;left:4383;top:2965;width:3665;height:1683" coordorigin="4822,3572" coordsize="3665,1683">
                  <v:shape id="Freeform 1934" o:spid="_x0000_s1385" style="position:absolute;left:4822;top:3572;width:3665;height:1683;visibility:visible;mso-wrap-style:square;v-text-anchor:top" coordsize="3665,1683" path="m206,93l,842,337,972,449,823r2394,692l3441,1683r224,-617l2412,673,2375,561,505,,206,93xe" fillcolor="#548dd4">
                    <v:path arrowok="t" o:connecttype="custom" o:connectlocs="206,93;0,842;337,972;449,823;2843,1515;3441,1683;3665,1066;2412,673;2375,561;505,0;206,93" o:connectangles="0,0,0,0,0,0,0,0,0,0,0"/>
                  </v:shape>
                  <v:roundrect id="AutoShape 1935" o:spid="_x0000_s1386" style="position:absolute;left:5421;top:4073;width:441;height:133;rotation:983904fd;visibility:visible" arcsize="10923f" fillcolor="#548dd4"/>
                  <v:oval id="Oval 1936" o:spid="_x0000_s1387" style="position:absolute;left:7747;top:4665;width:474;height:450;visibility:visible" fillcolor="#548dd4"/>
                </v:group>
                <v:shape id="Freeform 1937" o:spid="_x0000_s1388" style="position:absolute;left:10963;top:860;width:3665;height:1683;visibility:visible;mso-wrap-style:square;v-text-anchor:top" coordsize="3665,1683" path="m206,93l,842,337,972,449,823r2394,692l3441,1683r224,-617l2412,673,2375,561,505,,206,93xe" fillcolor="#548dd4">
                  <v:path arrowok="t" o:connecttype="custom" o:connectlocs="206,93;0,842;337,972;449,823;2843,1515;3441,1683;3665,1066;2412,673;2375,561;505,0;206,93" o:connectangles="0,0,0,0,0,0,0,0,0,0,0"/>
                </v:shape>
                <v:shape id="Freeform 1938" o:spid="_x0000_s1389" style="position:absolute;left:7632;top:1916;width:3665;height:1683;visibility:visible;mso-wrap-style:square;v-text-anchor:top" coordsize="3665,1683" path="m206,93l,842,337,972,449,823r2394,692l3441,1683r224,-617l2412,673,2375,561,505,,206,93xe" fillcolor="#548dd4">
                  <v:path arrowok="t" o:connecttype="custom" o:connectlocs="206,93;0,842;337,972;449,823;2843,1515;3441,1683;3665,1066;2412,673;2375,561;505,0;206,93" o:connectangles="0,0,0,0,0,0,0,0,0,0,0"/>
                </v:shape>
                <v:shape id="Freeform 1939" o:spid="_x0000_s1390" style="position:absolute;left:13614;top:3906;width:1333;height:859;visibility:visible;mso-wrap-style:square;v-text-anchor:top" coordsize="1333,859" path="m22,440l1333,859,1043,,,344r22,96xe" fillcolor="#c4bc96" strokecolor="#548dd4" strokeweight="3pt">
                  <v:shadow on="t" color="#243f60" opacity=".5" offset="1pt"/>
                  <v:path arrowok="t" o:connecttype="custom" o:connectlocs="22,440;1333,859;1043,0;0,344;22,440" o:connectangles="0,0,0,0,0"/>
                </v:shape>
                <v:shape id="Freeform 1940" o:spid="_x0000_s1391" style="position:absolute;left:9327;top:5572;width:4223;height:1649;visibility:visible;mso-wrap-style:square;v-text-anchor:top" coordsize="4223,1649" path="m4223,1322l849,441r10,-97l225,,,720r773,97l784,720v1139,304,2279,604,3417,913c4206,1634,4216,1649,4212,1645r11,-323xe" fillcolor="#c4bc96" strokecolor="#548dd4" strokeweight="3pt">
                  <v:shadow on="t" color="#243f60" opacity=".5" offset="1pt"/>
                  <v:path arrowok="t" o:connecttype="custom" o:connectlocs="4223,1322;849,441;859,344;225,0;0,720;773,817;784,720;4201,1633;4212,1645;4223,1322" o:connectangles="0,0,0,0,0,0,0,0,0,0"/>
                </v:shape>
                <v:oval id="Oval 1941" o:spid="_x0000_s1392" style="position:absolute;left:9080;top:5572;width:722;height:726;visibility:visible" fillcolor="#c4bc96" strokecolor="#548dd4" strokeweight="3pt">
                  <v:shadow on="t" color="#622423" opacity=".5" offset="1pt"/>
                </v:oval>
                <v:shape id="Freeform 1942" o:spid="_x0000_s1393" style="position:absolute;left:5490;top:6529;width:1333;height:859;visibility:visible;mso-wrap-style:square;v-text-anchor:top" coordsize="1333,859" path="m22,440l1333,859,1043,,,344r22,96xe" fillcolor="#c4bc96" strokecolor="#548dd4" strokeweight="3pt">
                  <v:shadow on="t" color="#243f60" opacity=".5" offset="1pt"/>
                  <v:path arrowok="t" o:connecttype="custom" o:connectlocs="22,440;1333,859;1043,0;0,344;22,440" o:connectangles="0,0,0,0,0"/>
                </v:shape>
                <v:oval id="Oval 1943" o:spid="_x0000_s1394" style="position:absolute;left:7409;top:4138;width:307;height:307;visibility:visible"/>
                <v:oval id="Oval 1944" o:spid="_x0000_s1395" style="position:absolute;left:9285;top:5773;width:307;height:307;visibility:visible"/>
                <v:oval id="Oval 1945" o:spid="_x0000_s1396" style="position:absolute;left:10656;top:3028;width:307;height:307;visibility:visible"/>
                <v:oval id="Oval 1946" o:spid="_x0000_s1397" style="position:absolute;left:14063;top:2066;width:307;height:307;visibility:visible"/>
                <v:oval id="Oval 1947" o:spid="_x0000_s1398" style="position:absolute;left:4160;top:5160;width:307;height:307;visibility:visible"/>
              </v:group>
            </v:group>
            <v:oval id="Oval 1948" o:spid="_x0000_s1399" style="position:absolute;left:6335;top:7300;width:283;height:280;visibility:visible"/>
            <v:oval id="Oval 1949" o:spid="_x0000_s1400" style="position:absolute;left:12241;top:5381;width:283;height:280;visibility:visible"/>
            <v:oval id="Oval 1950" o:spid="_x0000_s1401" style="position:absolute;left:6335;top:7300;width:283;height:280;visibility:visible"/>
            <v:oval id="Oval 1951" o:spid="_x0000_s1402" style="position:absolute;left:9327;top:6344;width:282;height:279;visibility:visible"/>
            <v:shape id="AutoShape 1952" o:spid="_x0000_s1403" type="#_x0000_t32" style="position:absolute;left:9609;top:8431;width:5091;height:1406;flip:x y;visibility:visible" o:connectortype="straight" strokecolor="red" strokeweight="2.5pt">
              <v:stroke dashstyle="dash" startarrow="block" startarrowwidth="wide" startarrowlength="long" endarrow="block" endarrowwidth="wide" endarrowlength="long"/>
            </v:shape>
            <v:group id="Group 1953" o:spid="_x0000_s1404" style="position:absolute;left:3432;top:4289;width:10824;height:5979" coordorigin="3166,1968" coordsize="11766,6559">
              <v:shape id="Freeform 1954" o:spid="_x0000_s1405" style="position:absolute;left:3166;top:4062;width:3665;height:1683;visibility:visible;mso-wrap-style:square;v-text-anchor:top" coordsize="3665,1683" path="m206,93l,842,337,972,449,823r2394,692l3441,1683r224,-617l2412,673,2375,561,505,,206,93xe" fillcolor="#e5b8b7">
                <v:path arrowok="t" o:connecttype="custom" o:connectlocs="206,93;0,842;337,972;449,823;2843,1515;3441,1683;3665,1066;2412,673;2375,561;505,0;206,93" o:connectangles="0,0,0,0,0,0,0,0,0,0,0"/>
              </v:shape>
              <v:shape id="Freeform 1955" o:spid="_x0000_s1406" style="position:absolute;left:6497;top:3073;width:3665;height:1683;visibility:visible;mso-wrap-style:square;v-text-anchor:top" coordsize="3665,1683" path="m206,93l,842,337,972,449,823r2394,692l3441,1683r224,-617l2412,673,2375,561,505,,206,93xe" fillcolor="#e5b8b7">
                <v:path arrowok="t" o:connecttype="custom" o:connectlocs="206,93;0,842;337,972;449,823;2843,1515;3441,1683;3665,1066;2412,673;2375,561;505,0;206,93" o:connectangles="0,0,0,0,0,0,0,0,0,0,0"/>
              </v:shape>
              <v:shape id="Freeform 1956" o:spid="_x0000_s1407" style="position:absolute;left:9691;top:1968;width:3665;height:1683;visibility:visible;mso-wrap-style:square;v-text-anchor:top" coordsize="3665,1683" path="m206,93l,842,337,972,449,823r2394,692l3441,1683r224,-617l2412,673,2375,561,505,,206,93xe" fillcolor="#e5b8b7">
                <v:path arrowok="t" o:connecttype="custom" o:connectlocs="206,93;0,842;337,972;449,823;2843,1515;3441,1683;3665,1066;2412,673;2375,561;505,0;206,93" o:connectangles="0,0,0,0,0,0,0,0,0,0,0"/>
              </v:shape>
              <v:oval id="Oval 1957" o:spid="_x0000_s1408" style="position:absolute;left:6109;top:7801;width:722;height:726;visibility:visible" fillcolor="#c0504d" strokecolor="#f2f2f2" strokeweight="3pt">
                <v:shadow on="t" color="#622423" opacity=".5" offset="1pt"/>
              </v:oval>
              <v:oval id="Oval 1958" o:spid="_x0000_s1409" style="position:absolute;left:14210;top:5104;width:722;height:726;visibility:visible" fillcolor="#c0504d" strokecolor="#f2f2f2" strokeweight="3pt">
                <v:shadow on="t" color="#622423" opacity=".5" offset="1pt"/>
              </v:oval>
            </v:group>
            <v:shape id="AutoShape 1959" o:spid="_x0000_s1410" type="#_x0000_t32" style="position:absolute;left:1329;top:2730;width:12793;height:3970;flip:y;visibility:visible" o:connectortype="straight"/>
            <v:shape id="AutoShape 1960" o:spid="_x0000_s1411" type="#_x0000_t32" style="position:absolute;left:196;top:3369;width:12793;height:3970;flip:y;visibility:visible" o:connectortype="straight"/>
            <v:group id="Group 1961" o:spid="_x0000_s1412" style="position:absolute;left:1552;top:3667;width:13189;height:6285" coordorigin="1214,988" coordsize="14336,6894">
              <v:shape id="Freeform 1962" o:spid="_x0000_s1413" style="position:absolute;left:14050;top:2218;width:1500;height:2418;visibility:visible;mso-wrap-style:square;v-text-anchor:top" coordsize="1500,2418" path="m,312l641,r859,2111l307,2418,,312xe" filled="f" fillcolor="#c4bc96" strokeweight=".25pt">
                <v:stroke dashstyle="dash"/>
                <v:shadow on="t" color="#243f60" opacity=".5" offset="1pt"/>
                <v:path arrowok="t" o:connecttype="custom" o:connectlocs="0,312;641,0;1500,2111;307,2418;0,312" o:connectangles="0,0,0,0,0"/>
              </v:shape>
              <v:group id="Group 1963" o:spid="_x0000_s1414" style="position:absolute;left:1214;top:988;width:13828;height:6894" coordorigin="1119,860" coordsize="13828,6894">
                <v:shape id="Freeform 1964" o:spid="_x0000_s1415" style="position:absolute;left:4013;top:3154;width:10462;height:4600;visibility:visible;mso-wrap-style:square;v-text-anchor:top" coordsize="10462,4600" path="m300,3482l,2360,633,2182r441,1032l3656,2360,3266,1211r540,-114l4405,2214,6877,1354,6554,208,7131,r519,1097l10118,312r344,1042l473,4600,166,3504r134,-22xe" filled="f" fillcolor="#c4bc96" strokeweight=".25pt">
                  <v:stroke dashstyle="dash"/>
                  <v:shadow on="t" color="#243f60" opacity=".5" offset="1pt"/>
                  <v:path arrowok="t" o:connecttype="custom" o:connectlocs="300,3482;0,2360;633,2182;1074,3214;3656,2360;3266,1211;3806,1097;4405,2214;6877,1354;6554,208;7131,0;7650,1097;10118,312;10462,1354;473,4600;166,3504;300,3482" o:connectangles="0,0,0,0,0,0,0,0,0,0,0,0,0,0,0,0,0"/>
                </v:shape>
                <v:oval id="Oval 1965" o:spid="_x0000_s1416" style="position:absolute;left:4076;top:5265;width:307;height:307;visibility:visible" filled="f" strokeweight=".25pt">
                  <v:stroke dashstyle="dash"/>
                </v:oval>
                <v:shape id="Freeform 1966" o:spid="_x0000_s1417" style="position:absolute;left:1119;top:4058;width:3665;height:1683;visibility:visible;mso-wrap-style:square;v-text-anchor:top" coordsize="3665,1683" path="m206,93l,842,337,972,449,823r2394,692l3441,1683r224,-617l2412,673,2375,561,505,,206,93xe" filled="f" fillcolor="#548dd4" strokeweight=".25pt">
                  <v:stroke dashstyle="dash"/>
                  <v:path arrowok="t" o:connecttype="custom" o:connectlocs="206,93;0,842;337,972;449,823;2843,1515;3441,1683;3665,1066;2412,673;2375,561;505,0;206,93" o:connectangles="0,0,0,0,0,0,0,0,0,0,0"/>
                </v:shape>
                <v:group id="Group 1967" o:spid="_x0000_s1418" style="position:absolute;left:4383;top:2965;width:3665;height:1683" coordorigin="4822,3572" coordsize="3665,1683">
                  <v:shape id="Freeform 1968" o:spid="_x0000_s1419" style="position:absolute;left:4822;top:3572;width:3665;height:1683;visibility:visible;mso-wrap-style:square;v-text-anchor:top" coordsize="3665,1683" path="m206,93l,842,337,972,449,823r2394,692l3441,1683r224,-617l2412,673,2375,561,505,,206,93xe" filled="f" fillcolor="#548dd4" strokeweight=".25pt">
                    <v:stroke dashstyle="dash"/>
                    <v:path arrowok="t" o:connecttype="custom" o:connectlocs="206,93;0,842;337,972;449,823;2843,1515;3441,1683;3665,1066;2412,673;2375,561;505,0;206,93" o:connectangles="0,0,0,0,0,0,0,0,0,0,0"/>
                  </v:shape>
                  <v:roundrect id="AutoShape 1969" o:spid="_x0000_s1420" style="position:absolute;left:5421;top:4073;width:441;height:133;rotation:983904fd;visibility:visible" arcsize="10923f" filled="f" fillcolor="#548dd4" strokeweight=".25pt">
                    <v:stroke dashstyle="dash"/>
                  </v:roundrect>
                  <v:oval id="Oval 1970" o:spid="_x0000_s1421" style="position:absolute;left:7747;top:4665;width:474;height:450;visibility:visible" filled="f" fillcolor="#548dd4" strokeweight=".25pt">
                    <v:stroke dashstyle="dash"/>
                  </v:oval>
                </v:group>
                <v:shape id="Freeform 1971" o:spid="_x0000_s1422" style="position:absolute;left:10963;top:860;width:3665;height:1683;visibility:visible;mso-wrap-style:square;v-text-anchor:top" coordsize="3665,1683" path="m206,93l,842,337,972,449,823r2394,692l3441,1683r224,-617l2412,673,2375,561,505,,206,93xe" filled="f" fillcolor="#548dd4" strokeweight=".25pt">
                  <v:stroke dashstyle="dash"/>
                  <v:path arrowok="t" o:connecttype="custom" o:connectlocs="206,93;0,842;337,972;449,823;2843,1515;3441,1683;3665,1066;2412,673;2375,561;505,0;206,93" o:connectangles="0,0,0,0,0,0,0,0,0,0,0"/>
                </v:shape>
                <v:shape id="Freeform 1972" o:spid="_x0000_s1423" style="position:absolute;left:7632;top:1916;width:3665;height:1683;visibility:visible;mso-wrap-style:square;v-text-anchor:top" coordsize="3665,1683" path="m206,93l,842,337,972,449,823r2394,692l3441,1683r224,-617l2412,673,2375,561,505,,206,93xe" filled="f" fillcolor="#548dd4" strokeweight=".25pt">
                  <v:stroke dashstyle="dash"/>
                  <v:path arrowok="t" o:connecttype="custom" o:connectlocs="206,93;0,842;337,972;449,823;2843,1515;3441,1683;3665,1066;2412,673;2375,561;505,0;206,93" o:connectangles="0,0,0,0,0,0,0,0,0,0,0"/>
                </v:shape>
                <v:shape id="Freeform 1973" o:spid="_x0000_s1424" style="position:absolute;left:13614;top:3906;width:1333;height:859;visibility:visible;mso-wrap-style:square;v-text-anchor:top" coordsize="1333,859" path="m22,440l1333,859,1043,,,344r22,96xe" filled="f" fillcolor="#c4bc96" strokeweight=".25pt">
                  <v:stroke dashstyle="dash"/>
                  <v:shadow on="t" color="#243f60" opacity=".5" offset="1pt"/>
                  <v:path arrowok="t" o:connecttype="custom" o:connectlocs="22,440;1333,859;1043,0;0,344;22,440" o:connectangles="0,0,0,0,0"/>
                </v:shape>
                <v:shape id="Freeform 1974" o:spid="_x0000_s1425" style="position:absolute;left:9327;top:5572;width:4223;height:1649;visibility:visible;mso-wrap-style:square;v-text-anchor:top" coordsize="4223,1649" path="m4223,1322l849,441r10,-97l225,,,720r773,97l784,720v1139,304,2279,604,3417,913c4206,1634,4216,1649,4212,1645r11,-323xe" filled="f" fillcolor="#c4bc96" strokeweight=".25pt">
                  <v:stroke dashstyle="dash"/>
                  <v:shadow on="t" color="#243f60" opacity=".5" offset="1pt"/>
                  <v:path arrowok="t" o:connecttype="custom" o:connectlocs="4223,1322;849,441;859,344;225,0;0,720;773,817;784,720;4201,1633;4212,1645;4223,1322" o:connectangles="0,0,0,0,0,0,0,0,0,0"/>
                </v:shape>
                <v:oval id="Oval 1975" o:spid="_x0000_s1426" style="position:absolute;left:9080;top:5572;width:722;height:726;visibility:visible" filled="f" fillcolor="#c4bc96" strokeweight=".25pt">
                  <v:stroke dashstyle="dash"/>
                  <v:shadow on="t" color="#622423" opacity=".5" offset="1pt"/>
                </v:oval>
                <v:shape id="Freeform 1976" o:spid="_x0000_s1427" style="position:absolute;left:5490;top:6529;width:1333;height:859;visibility:visible;mso-wrap-style:square;v-text-anchor:top" coordsize="1333,859" path="m22,440l1333,859,1043,,,344r22,96xe" filled="f" fillcolor="#c4bc96" strokeweight=".25pt">
                  <v:stroke dashstyle="dash"/>
                  <v:shadow on="t" color="#243f60" opacity=".5" offset="1pt"/>
                  <v:path arrowok="t" o:connecttype="custom" o:connectlocs="22,440;1333,859;1043,0;0,344;22,440" o:connectangles="0,0,0,0,0"/>
                </v:shape>
                <v:oval id="Oval 1977" o:spid="_x0000_s1428" style="position:absolute;left:7409;top:4138;width:307;height:307;visibility:visible" filled="f" strokeweight=".25pt">
                  <v:stroke dashstyle="dash"/>
                </v:oval>
                <v:oval id="Oval 1978" o:spid="_x0000_s1429" style="position:absolute;left:9285;top:5773;width:307;height:307;visibility:visible" filled="f" strokeweight=".25pt">
                  <v:stroke dashstyle="dash"/>
                </v:oval>
                <v:oval id="Oval 1979" o:spid="_x0000_s1430" style="position:absolute;left:10656;top:3028;width:307;height:307;visibility:visible" filled="f" strokeweight=".25pt">
                  <v:stroke dashstyle="dash"/>
                </v:oval>
                <v:oval id="Oval 1980" o:spid="_x0000_s1431" style="position:absolute;left:14063;top:2066;width:307;height:307;visibility:visible" filled="f" strokeweight=".25pt">
                  <v:stroke dashstyle="dash"/>
                </v:oval>
                <v:oval id="Oval 1981" o:spid="_x0000_s1432" style="position:absolute;left:4160;top:5160;width:307;height:307;visibility:visible" filled="f" strokeweight=".25pt">
                  <v:stroke dashstyle="dash"/>
                </v:oval>
              </v:group>
            </v:group>
            <v:shape id="Freeform 1982" o:spid="_x0000_s1433" style="position:absolute;left:423;top:7153;width:3372;height:1534;visibility:visible;mso-wrap-style:square;v-text-anchor:top" coordsize="3665,1683" path="m206,93l,842,337,972,449,823r2394,692l3441,1683r224,-617l2412,673,2375,561,505,,206,93xe" fillcolor="#e5b8b7">
              <v:path arrowok="t" o:connecttype="custom" o:connectlocs="190,85;0,767;310,886;413,750;2616,1381;3166,1534;3372,972;2219,613;2185,511;465,0;190,85" o:connectangles="0,0,0,0,0,0,0,0,0,0,0"/>
            </v:shape>
            <v:shape id="AutoShape 1983" o:spid="_x0000_s1434" type="#_x0000_t32" style="position:absolute;left:255;top:3610;width:12793;height:3970;flip:y;visibility:visible" o:connectortype="straight"/>
          </v:group>
        </w:pict>
      </w:r>
    </w:p>
    <w:p w:rsidR="00181D11" w:rsidRDefault="00181D11" w:rsidP="00737733"/>
    <w:p w:rsidR="00181D11" w:rsidRPr="00A72144" w:rsidRDefault="00181D11" w:rsidP="00A72144"/>
    <w:p w:rsidR="00181D11" w:rsidRPr="00A72144" w:rsidRDefault="00181D11" w:rsidP="00A72144"/>
    <w:p w:rsidR="00181D11" w:rsidRDefault="00181D11" w:rsidP="00267783">
      <w:pPr>
        <w:suppressAutoHyphens w:val="0"/>
      </w:pPr>
    </w:p>
    <w:p w:rsidR="00181D11" w:rsidRPr="00A72144" w:rsidRDefault="00812E65" w:rsidP="00A72144">
      <w:pPr>
        <w:sectPr w:rsidR="00181D11" w:rsidRPr="00A72144" w:rsidSect="00A3084A">
          <w:headerReference w:type="first" r:id="rId66"/>
          <w:pgSz w:w="11907" w:h="16840" w:code="9"/>
          <w:pgMar w:top="1418" w:right="1418" w:bottom="1418" w:left="1418" w:header="720" w:footer="720" w:gutter="0"/>
          <w:cols w:space="720"/>
          <w:titlePg/>
          <w:docGrid w:linePitch="360"/>
        </w:sectPr>
      </w:pPr>
      <w:r>
        <w:rPr>
          <w:noProof/>
          <w:lang w:eastAsia="fr-FR"/>
        </w:rPr>
        <w:pict>
          <v:shape id="Text Box 1984" o:spid="_x0000_s1435" type="#_x0000_t202" alt="noir)" style="position:absolute;margin-left:9.8pt;margin-top:491.1pt;width:388.4pt;height:25.8pt;z-index:251659264;visibility:visible" fillcolor="black">
            <v:fill r:id="rId67" o:title="" type="pattern"/>
            <v:textbox style="mso-next-textbox:#Text Box 1984">
              <w:txbxContent>
                <w:p w:rsidR="00181D11" w:rsidRPr="00E15E6D" w:rsidRDefault="00181D11" w:rsidP="00E5058F">
                  <w:pPr>
                    <w:jc w:val="center"/>
                    <w:rPr>
                      <w:b/>
                      <w:color w:val="FF0000"/>
                      <w:sz w:val="28"/>
                      <w:szCs w:val="28"/>
                    </w:rPr>
                  </w:pPr>
                  <w:r w:rsidRPr="00E15E6D">
                    <w:rPr>
                      <w:b/>
                      <w:color w:val="FF0000"/>
                      <w:sz w:val="28"/>
                      <w:szCs w:val="28"/>
                    </w:rPr>
                    <w:t>Structure béton</w:t>
                  </w:r>
                </w:p>
              </w:txbxContent>
            </v:textbox>
          </v:shape>
        </w:pict>
      </w:r>
      <w:r w:rsidR="003C77D5">
        <w:rPr>
          <w:noProof/>
          <w:lang w:eastAsia="fr-FR"/>
        </w:rPr>
        <w:drawing>
          <wp:anchor distT="0" distB="0" distL="114300" distR="114300" simplePos="0" relativeHeight="251658240" behindDoc="0" locked="0" layoutInCell="1" allowOverlap="1">
            <wp:simplePos x="0" y="0"/>
            <wp:positionH relativeFrom="column">
              <wp:posOffset>-38100</wp:posOffset>
            </wp:positionH>
            <wp:positionV relativeFrom="paragraph">
              <wp:posOffset>3145790</wp:posOffset>
            </wp:positionV>
            <wp:extent cx="5753100" cy="3505200"/>
            <wp:effectExtent l="19050" t="0" r="0" b="0"/>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8"/>
                    <a:srcRect/>
                    <a:stretch>
                      <a:fillRect/>
                    </a:stretch>
                  </pic:blipFill>
                  <pic:spPr bwMode="auto">
                    <a:xfrm>
                      <a:off x="0" y="0"/>
                      <a:ext cx="5753100" cy="3505200"/>
                    </a:xfrm>
                    <a:prstGeom prst="rect">
                      <a:avLst/>
                    </a:prstGeom>
                    <a:noFill/>
                  </pic:spPr>
                </pic:pic>
              </a:graphicData>
            </a:graphic>
          </wp:anchor>
        </w:drawing>
      </w:r>
      <w:r>
        <w:rPr>
          <w:noProof/>
          <w:lang w:eastAsia="fr-FR"/>
        </w:rPr>
        <w:pict>
          <v:shape id="Text Box 1986" o:spid="_x0000_s1436" type="#_x0000_t202" style="position:absolute;margin-left:116.4pt;margin-top:554.1pt;width:222.85pt;height:21.75pt;z-index:251655168;visibility:visible;mso-position-horizontal-relative:text;mso-position-vertical-relative:text">
            <v:textbox style="mso-fit-shape-to-text:t">
              <w:txbxContent>
                <w:p w:rsidR="00181D11" w:rsidRDefault="00181D11" w:rsidP="0023212D">
                  <w:pPr>
                    <w:jc w:val="center"/>
                  </w:pPr>
                  <w:r>
                    <w:t>Schéma cinématique du système d'avance</w:t>
                  </w:r>
                </w:p>
              </w:txbxContent>
            </v:textbox>
          </v:shape>
        </w:pict>
      </w:r>
      <w:r>
        <w:rPr>
          <w:noProof/>
          <w:lang w:eastAsia="fr-FR"/>
        </w:rPr>
        <w:pict>
          <v:shape id="Text Box 1985" o:spid="_x0000_s1438" type="#_x0000_t202" style="position:absolute;margin-left:116pt;margin-top:161.6pt;width:195.1pt;height:21.75pt;z-index:251656192;visibility:visible;mso-position-horizontal-relative:text;mso-position-vertical-relative:text">
            <v:textbox style="mso-fit-shape-to-text:t">
              <w:txbxContent>
                <w:p w:rsidR="00181D11" w:rsidRDefault="00181D11" w:rsidP="0023212D">
                  <w:pPr>
                    <w:jc w:val="center"/>
                  </w:pPr>
                  <w:r>
                    <w:t>Principe du mouvement des grilles</w:t>
                  </w:r>
                </w:p>
              </w:txbxContent>
            </v:textbox>
          </v:shape>
        </w:pict>
      </w:r>
    </w:p>
    <w:p w:rsidR="0084466E" w:rsidRDefault="00C9291E" w:rsidP="00E5058F">
      <w:pPr>
        <w:sectPr w:rsidR="0084466E" w:rsidSect="00A3084A">
          <w:headerReference w:type="first" r:id="rId69"/>
          <w:pgSz w:w="11907" w:h="16840" w:code="9"/>
          <w:pgMar w:top="1418" w:right="1418" w:bottom="1418" w:left="1418" w:header="720" w:footer="720" w:gutter="0"/>
          <w:cols w:space="720"/>
          <w:titlePg/>
          <w:docGrid w:linePitch="360"/>
        </w:sectPr>
      </w:pPr>
      <w:r>
        <w:rPr>
          <w:noProof/>
          <w:lang w:eastAsia="fr-FR"/>
        </w:rPr>
        <w:lastRenderedPageBreak/>
        <w:drawing>
          <wp:anchor distT="0" distB="0" distL="114300" distR="114300" simplePos="0" relativeHeight="251679744" behindDoc="0" locked="0" layoutInCell="1" allowOverlap="1">
            <wp:simplePos x="0" y="0"/>
            <wp:positionH relativeFrom="column">
              <wp:posOffset>-244475</wp:posOffset>
            </wp:positionH>
            <wp:positionV relativeFrom="paragraph">
              <wp:posOffset>-70485</wp:posOffset>
            </wp:positionV>
            <wp:extent cx="6497320" cy="7656195"/>
            <wp:effectExtent l="19050" t="0" r="0" b="0"/>
            <wp:wrapSquare wrapText="bothSides"/>
            <wp:docPr id="3" name="Image 2" descr="Modes de marche et d'arrê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 de marche et d'arrêt.jpg"/>
                    <pic:cNvPicPr/>
                  </pic:nvPicPr>
                  <pic:blipFill>
                    <a:blip r:embed="rId70"/>
                    <a:stretch>
                      <a:fillRect/>
                    </a:stretch>
                  </pic:blipFill>
                  <pic:spPr>
                    <a:xfrm>
                      <a:off x="0" y="0"/>
                      <a:ext cx="6497320" cy="7656195"/>
                    </a:xfrm>
                    <a:prstGeom prst="rect">
                      <a:avLst/>
                    </a:prstGeom>
                  </pic:spPr>
                </pic:pic>
              </a:graphicData>
            </a:graphic>
          </wp:anchor>
        </w:drawing>
      </w:r>
    </w:p>
    <w:p w:rsidR="00181D11" w:rsidRDefault="004142B1" w:rsidP="00E5058F">
      <w:r>
        <w:rPr>
          <w:noProof/>
          <w:lang w:eastAsia="fr-FR"/>
        </w:rPr>
        <w:lastRenderedPageBreak/>
        <w:drawing>
          <wp:anchor distT="0" distB="0" distL="114300" distR="114300" simplePos="0" relativeHeight="251680768" behindDoc="0" locked="0" layoutInCell="1" allowOverlap="1">
            <wp:simplePos x="0" y="0"/>
            <wp:positionH relativeFrom="column">
              <wp:posOffset>367665</wp:posOffset>
            </wp:positionH>
            <wp:positionV relativeFrom="paragraph">
              <wp:posOffset>-243840</wp:posOffset>
            </wp:positionV>
            <wp:extent cx="5086985" cy="8892540"/>
            <wp:effectExtent l="19050" t="0" r="0" b="0"/>
            <wp:wrapSquare wrapText="bothSides"/>
            <wp:docPr id="7" name="Image 6" descr="Régulation de température Zones 43 et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ulation de température Zones 43 et 44.jpg"/>
                    <pic:cNvPicPr/>
                  </pic:nvPicPr>
                  <pic:blipFill>
                    <a:blip r:embed="rId71"/>
                    <a:stretch>
                      <a:fillRect/>
                    </a:stretch>
                  </pic:blipFill>
                  <pic:spPr>
                    <a:xfrm>
                      <a:off x="0" y="0"/>
                      <a:ext cx="5086985" cy="8892540"/>
                    </a:xfrm>
                    <a:prstGeom prst="rect">
                      <a:avLst/>
                    </a:prstGeom>
                  </pic:spPr>
                </pic:pic>
              </a:graphicData>
            </a:graphic>
          </wp:anchor>
        </w:drawing>
      </w:r>
    </w:p>
    <w:sectPr w:rsidR="00181D11" w:rsidSect="00A3084A">
      <w:headerReference w:type="first" r:id="rId72"/>
      <w:pgSz w:w="11907"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E65" w:rsidRDefault="00812E65" w:rsidP="00992EC5">
      <w:r>
        <w:separator/>
      </w:r>
    </w:p>
  </w:endnote>
  <w:endnote w:type="continuationSeparator" w:id="0">
    <w:p w:rsidR="00812E65" w:rsidRDefault="00812E65" w:rsidP="0099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eeSans">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992EC5">
    <w:pPr>
      <w:pStyle w:val="Pieddepage"/>
      <w:pBdr>
        <w:top w:val="thinThickSmallGap" w:sz="24" w:space="1" w:color="622423"/>
      </w:pBdr>
      <w:tabs>
        <w:tab w:val="clear" w:pos="4536"/>
        <w:tab w:val="clear" w:pos="9072"/>
        <w:tab w:val="right" w:pos="9070"/>
      </w:tabs>
      <w:rPr>
        <w:rFonts w:ascii="Cambria" w:hAnsi="Cambria"/>
      </w:rPr>
    </w:pPr>
    <w:r>
      <w:rPr>
        <w:rFonts w:ascii="Cambria" w:hAnsi="Cambria"/>
      </w:rPr>
      <w:t>U41 – sujet 0</w:t>
    </w:r>
    <w:r>
      <w:rPr>
        <w:rFonts w:ascii="Cambria" w:hAnsi="Cambria"/>
      </w:rPr>
      <w:tab/>
      <w:t xml:space="preserve">Page </w:t>
    </w:r>
    <w:r w:rsidR="00812E65">
      <w:fldChar w:fldCharType="begin"/>
    </w:r>
    <w:r w:rsidR="00812E65">
      <w:instrText xml:space="preserve"> PAGE   \* MERGEFORMAT </w:instrText>
    </w:r>
    <w:r w:rsidR="00812E65">
      <w:fldChar w:fldCharType="separate"/>
    </w:r>
    <w:r w:rsidR="00BE3CF1" w:rsidRPr="00BE3CF1">
      <w:rPr>
        <w:rFonts w:ascii="Cambria" w:hAnsi="Cambria"/>
        <w:noProof/>
      </w:rPr>
      <w:t>4</w:t>
    </w:r>
    <w:r w:rsidR="00812E65">
      <w:rPr>
        <w:rFonts w:ascii="Cambria" w:hAnsi="Cambria"/>
        <w:noProof/>
      </w:rPr>
      <w:fldChar w:fldCharType="end"/>
    </w:r>
  </w:p>
  <w:p w:rsidR="00181D11" w:rsidRDefault="00181D1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0F7E8B">
    <w:pPr>
      <w:pStyle w:val="Pieddepage"/>
      <w:pBdr>
        <w:top w:val="thinThickSmallGap" w:sz="24" w:space="1" w:color="622423"/>
      </w:pBdr>
      <w:tabs>
        <w:tab w:val="clear" w:pos="4536"/>
      </w:tabs>
      <w:rPr>
        <w:rFonts w:ascii="Cambria" w:hAnsi="Cambria"/>
      </w:rPr>
    </w:pPr>
    <w:r>
      <w:rPr>
        <w:rFonts w:ascii="Cambria" w:hAnsi="Cambria"/>
      </w:rPr>
      <w:t>U41 – sujet 0</w:t>
    </w:r>
    <w:r>
      <w:rPr>
        <w:rFonts w:ascii="Cambria" w:hAnsi="Cambria"/>
      </w:rPr>
      <w:tab/>
      <w:t xml:space="preserve">Page </w:t>
    </w:r>
    <w:r w:rsidR="00812E65">
      <w:fldChar w:fldCharType="begin"/>
    </w:r>
    <w:r w:rsidR="00812E65">
      <w:instrText xml:space="preserve"> PAGE   \* MERGEFORMAT </w:instrText>
    </w:r>
    <w:r w:rsidR="00812E65">
      <w:fldChar w:fldCharType="separate"/>
    </w:r>
    <w:r w:rsidR="00BE3CF1" w:rsidRPr="00BE3CF1">
      <w:rPr>
        <w:rFonts w:ascii="Cambria" w:hAnsi="Cambria"/>
        <w:noProof/>
      </w:rPr>
      <w:t>3</w:t>
    </w:r>
    <w:r w:rsidR="00812E65">
      <w:rPr>
        <w:rFonts w:ascii="Cambria" w:hAnsi="Cambria"/>
        <w:noProof/>
      </w:rPr>
      <w:fldChar w:fldCharType="end"/>
    </w:r>
  </w:p>
  <w:p w:rsidR="00181D11" w:rsidRDefault="00181D1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E65" w:rsidRDefault="00812E65" w:rsidP="00992EC5">
      <w:r>
        <w:separator/>
      </w:r>
    </w:p>
  </w:footnote>
  <w:footnote w:type="continuationSeparator" w:id="0">
    <w:p w:rsidR="00812E65" w:rsidRDefault="00812E65" w:rsidP="00992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6A7B95">
    <w:pPr>
      <w:pStyle w:val="En-tte"/>
    </w:pPr>
  </w:p>
  <w:p w:rsidR="00181D11" w:rsidRDefault="00181D11">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5" o:spid="_x0000_s2057" type="#_x0000_t32" style="position:absolute;margin-left:-45.4pt;margin-top:23.25pt;width:1104.75pt;height:0;z-index:251653120;visibility:visible"/>
      </w:pict>
    </w:r>
    <w:r w:rsidR="00181D11">
      <w:rPr>
        <w:b/>
        <w:bCs/>
        <w:sz w:val="36"/>
        <w:szCs w:val="36"/>
      </w:rPr>
      <w:t>DT 7</w:t>
    </w:r>
    <w:r w:rsidR="00181D11" w:rsidRPr="004170FF">
      <w:rPr>
        <w:b/>
        <w:bCs/>
        <w:sz w:val="36"/>
        <w:szCs w:val="36"/>
      </w:rPr>
      <w:t> : Le four </w:t>
    </w:r>
    <w:r w:rsidR="00181D11">
      <w:rPr>
        <w:b/>
        <w:bCs/>
        <w:sz w:val="36"/>
        <w:szCs w:val="36"/>
      </w:rPr>
      <w:t>chaudière</w:t>
    </w:r>
    <w:r w:rsidR="00181D11" w:rsidRPr="004170FF">
      <w:rPr>
        <w:b/>
        <w:bCs/>
        <w:sz w:val="36"/>
        <w:szCs w:val="36"/>
      </w:rPr>
      <w:t>: schéma de principe et principe fonctionnement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812E65" w:rsidP="00BD04F3">
    <w:pPr>
      <w:pStyle w:val="Titre1"/>
      <w:numPr>
        <w:ilvl w:val="0"/>
        <w:numId w:val="0"/>
      </w:numPr>
      <w:pBdr>
        <w:top w:val="none" w:sz="0" w:space="0" w:color="auto"/>
        <w:left w:val="none" w:sz="0" w:space="0" w:color="auto"/>
        <w:bottom w:val="none" w:sz="0" w:space="0" w:color="auto"/>
        <w:right w:val="none" w:sz="0" w:space="0" w:color="auto"/>
      </w:pBdr>
      <w:jc w:val="left"/>
    </w:pPr>
    <w:r>
      <w:rPr>
        <w:noProof/>
        <w:lang w:eastAsia="fr-FR"/>
      </w:rPr>
      <w:pict>
        <v:shapetype id="_x0000_t32" coordsize="21600,21600" o:spt="32" o:oned="t" path="m,l21600,21600e" filled="f">
          <v:path arrowok="t" fillok="f" o:connecttype="none"/>
          <o:lock v:ext="edit" shapetype="t"/>
        </v:shapetype>
        <v:shape id="AutoShape 12" o:spid="_x0000_s2058" type="#_x0000_t32" style="position:absolute;margin-left:-45.4pt;margin-top:23.25pt;width:1104.75pt;height:0;z-index:251660288;visibility:visible"/>
      </w:pict>
    </w:r>
    <w:r w:rsidR="00181D11">
      <w:rPr>
        <w:b w:val="0"/>
        <w:bCs w:val="0"/>
        <w:szCs w:val="36"/>
      </w:rPr>
      <w:t xml:space="preserve">DT </w:t>
    </w:r>
    <w:r w:rsidR="00181D11">
      <w:t>9  Fonctionnement des grilles du four</w:t>
    </w:r>
  </w:p>
  <w:p w:rsidR="00181D11" w:rsidRDefault="00812E65" w:rsidP="006A7B95">
    <w:pPr>
      <w:pStyle w:val="En-tte"/>
    </w:pPr>
    <w:r>
      <w:rPr>
        <w:noProof/>
        <w:lang w:eastAsia="fr-FR"/>
      </w:rPr>
      <w:pict>
        <v:shape id="AutoShape 9" o:spid="_x0000_s2059" type="#_x0000_t32" style="position:absolute;margin-left:-40.9pt;margin-top:-.2pt;width:1104.75pt;height:0;z-index:251657216;visibility:visible"/>
      </w:pict>
    </w:r>
  </w:p>
  <w:p w:rsidR="00181D11" w:rsidRDefault="00181D11">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6" o:spid="_x0000_s2060" type="#_x0000_t32" style="position:absolute;margin-left:-45.4pt;margin-top:23.25pt;width:1104.75pt;height:0;z-index:251654144;visibility:visible"/>
      </w:pict>
    </w:r>
    <w:r w:rsidR="00181D11">
      <w:rPr>
        <w:b/>
        <w:bCs/>
        <w:sz w:val="36"/>
        <w:szCs w:val="36"/>
      </w:rPr>
      <w:t>DT 8 Description fonctionnelle de l’incinération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812E65" w:rsidP="00A3084A">
    <w:pPr>
      <w:pStyle w:val="Titre1"/>
      <w:numPr>
        <w:ilvl w:val="0"/>
        <w:numId w:val="0"/>
      </w:numPr>
      <w:pBdr>
        <w:top w:val="none" w:sz="0" w:space="0" w:color="auto"/>
        <w:left w:val="none" w:sz="0" w:space="0" w:color="auto"/>
        <w:bottom w:val="none" w:sz="0" w:space="0" w:color="auto"/>
        <w:right w:val="none" w:sz="0" w:space="0" w:color="auto"/>
      </w:pBdr>
      <w:jc w:val="left"/>
    </w:pPr>
    <w:r>
      <w:rPr>
        <w:noProof/>
        <w:lang w:eastAsia="fr-FR"/>
      </w:rPr>
      <w:pict>
        <v:shapetype id="_x0000_t32" coordsize="21600,21600" o:spt="32" o:oned="t" path="m,l21600,21600e" filled="f">
          <v:path arrowok="t" fillok="f" o:connecttype="none"/>
          <o:lock v:ext="edit" shapetype="t"/>
        </v:shapetype>
        <v:shape id="AutoShape 11" o:spid="_x0000_s2061" type="#_x0000_t32" style="position:absolute;margin-left:-45.4pt;margin-top:23.25pt;width:1104.75pt;height:0;z-index:251659264;visibility:visible"/>
      </w:pict>
    </w:r>
    <w:r w:rsidR="00181D11">
      <w:rPr>
        <w:b w:val="0"/>
        <w:bCs w:val="0"/>
        <w:szCs w:val="36"/>
      </w:rPr>
      <w:t xml:space="preserve">DT </w:t>
    </w:r>
    <w:bookmarkStart w:id="3" w:name="_Toc400204426"/>
    <w:r w:rsidR="00181D11">
      <w:rPr>
        <w:b w:val="0"/>
        <w:bCs w:val="0"/>
        <w:szCs w:val="36"/>
      </w:rPr>
      <w:t>9</w:t>
    </w:r>
    <w:r w:rsidR="00181D11">
      <w:t>  Fonctionnement des grilles du four</w:t>
    </w:r>
    <w:bookmarkEnd w:id="3"/>
  </w:p>
  <w:p w:rsidR="00181D11" w:rsidRDefault="00181D11">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812E65" w:rsidP="00E975EA">
    <w:pPr>
      <w:pStyle w:val="Titre1"/>
      <w:numPr>
        <w:ilvl w:val="0"/>
        <w:numId w:val="0"/>
      </w:numPr>
      <w:pBdr>
        <w:top w:val="none" w:sz="0" w:space="0" w:color="auto"/>
        <w:left w:val="none" w:sz="0" w:space="0" w:color="auto"/>
        <w:bottom w:val="none" w:sz="0" w:space="0" w:color="auto"/>
        <w:right w:val="none" w:sz="0" w:space="0" w:color="auto"/>
      </w:pBdr>
      <w:ind w:left="432" w:hanging="432"/>
      <w:jc w:val="left"/>
    </w:pPr>
    <w:r>
      <w:rPr>
        <w:noProof/>
        <w:lang w:eastAsia="fr-FR"/>
      </w:rPr>
      <w:pict>
        <v:shapetype id="_x0000_t32" coordsize="21600,21600" o:spt="32" o:oned="t" path="m,l21600,21600e" filled="f">
          <v:path arrowok="t" fillok="f" o:connecttype="none"/>
          <o:lock v:ext="edit" shapetype="t"/>
        </v:shapetype>
        <v:shape id="AutoShape 18" o:spid="_x0000_s2062" type="#_x0000_t32" style="position:absolute;left:0;text-align:left;margin-left:-45.4pt;margin-top:23.25pt;width:1104.75pt;height:0;z-index:251662336;visibility:visible"/>
      </w:pict>
    </w:r>
    <w:r w:rsidR="00181D11">
      <w:rPr>
        <w:b w:val="0"/>
        <w:bCs w:val="0"/>
        <w:szCs w:val="36"/>
      </w:rPr>
      <w:t xml:space="preserve">DT </w:t>
    </w:r>
    <w:r w:rsidR="00181D11">
      <w:t>1</w:t>
    </w:r>
    <w:r w:rsidR="003C77D5">
      <w:t>0</w:t>
    </w:r>
    <w:r w:rsidR="00181D11">
      <w:t xml:space="preserve">   </w:t>
    </w:r>
    <w:r w:rsidR="0084466E">
      <w:t>Modes de marche et d'arrêt du four</w:t>
    </w:r>
  </w:p>
  <w:p w:rsidR="00181D11" w:rsidRDefault="00181D11" w:rsidP="00A3084A">
    <w:pPr>
      <w:pStyle w:val="Titre1"/>
      <w:numPr>
        <w:ilvl w:val="0"/>
        <w:numId w:val="0"/>
      </w:numPr>
      <w:pBdr>
        <w:top w:val="none" w:sz="0" w:space="0" w:color="auto"/>
        <w:left w:val="none" w:sz="0" w:space="0" w:color="auto"/>
        <w:bottom w:val="none" w:sz="0" w:space="0" w:color="auto"/>
        <w:right w:val="none" w:sz="0" w:space="0" w:color="auto"/>
      </w:pBdr>
      <w:jc w:val="left"/>
    </w:pPr>
  </w:p>
  <w:p w:rsidR="00181D11" w:rsidRDefault="00181D11">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D5" w:rsidRDefault="00812E65" w:rsidP="00E975EA">
    <w:pPr>
      <w:pStyle w:val="Titre1"/>
      <w:numPr>
        <w:ilvl w:val="0"/>
        <w:numId w:val="0"/>
      </w:numPr>
      <w:pBdr>
        <w:top w:val="none" w:sz="0" w:space="0" w:color="auto"/>
        <w:left w:val="none" w:sz="0" w:space="0" w:color="auto"/>
        <w:bottom w:val="none" w:sz="0" w:space="0" w:color="auto"/>
        <w:right w:val="none" w:sz="0" w:space="0" w:color="auto"/>
      </w:pBdr>
      <w:ind w:left="432" w:hanging="432"/>
      <w:jc w:val="left"/>
    </w:pPr>
    <w:r>
      <w:rPr>
        <w:noProof/>
        <w:lang w:eastAsia="fr-FR"/>
      </w:rPr>
      <w:pict>
        <v:shapetype id="_x0000_t32" coordsize="21600,21600" o:spt="32" o:oned="t" path="m,l21600,21600e" filled="f">
          <v:path arrowok="t" fillok="f" o:connecttype="none"/>
          <o:lock v:ext="edit" shapetype="t"/>
        </v:shapetype>
        <v:shape id="_x0000_s2063" type="#_x0000_t32" style="position:absolute;left:0;text-align:left;margin-left:-45.4pt;margin-top:23.25pt;width:1104.75pt;height:0;z-index:251666432;visibility:visible"/>
      </w:pict>
    </w:r>
    <w:r w:rsidR="003C77D5">
      <w:rPr>
        <w:b w:val="0"/>
        <w:bCs w:val="0"/>
        <w:szCs w:val="36"/>
      </w:rPr>
      <w:t xml:space="preserve">DT </w:t>
    </w:r>
    <w:r w:rsidR="003C77D5">
      <w:t>11   Évolution temporelle de la régulation avant défaut</w:t>
    </w:r>
  </w:p>
  <w:p w:rsidR="003C77D5" w:rsidRDefault="003C77D5" w:rsidP="00A3084A">
    <w:pPr>
      <w:pStyle w:val="Titre1"/>
      <w:numPr>
        <w:ilvl w:val="0"/>
        <w:numId w:val="0"/>
      </w:numPr>
      <w:pBdr>
        <w:top w:val="none" w:sz="0" w:space="0" w:color="auto"/>
        <w:left w:val="none" w:sz="0" w:space="0" w:color="auto"/>
        <w:bottom w:val="none" w:sz="0" w:space="0" w:color="auto"/>
        <w:right w:val="none" w:sz="0" w:space="0" w:color="auto"/>
      </w:pBdr>
      <w:jc w:val="left"/>
    </w:pPr>
  </w:p>
  <w:p w:rsidR="003C77D5" w:rsidRDefault="003C77D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6A7B95">
    <w:pPr>
      <w:pStyle w:val="Titre1"/>
      <w:numPr>
        <w:ilvl w:val="0"/>
        <w:numId w:val="0"/>
      </w:numPr>
      <w:pBdr>
        <w:top w:val="none" w:sz="0" w:space="0" w:color="auto"/>
        <w:left w:val="none" w:sz="0" w:space="0" w:color="auto"/>
        <w:bottom w:val="none" w:sz="0" w:space="0" w:color="auto"/>
        <w:right w:val="none" w:sz="0" w:space="0" w:color="auto"/>
      </w:pBdr>
      <w:jc w:val="left"/>
    </w:pPr>
    <w:r>
      <w:rPr>
        <w:szCs w:val="36"/>
      </w:rPr>
      <w:t xml:space="preserve">DT 2 : Le centre multi filières </w:t>
    </w:r>
    <w:proofErr w:type="spellStart"/>
    <w:r>
      <w:rPr>
        <w:szCs w:val="36"/>
      </w:rPr>
      <w:t>Isséane</w:t>
    </w:r>
    <w:proofErr w:type="spellEnd"/>
    <w:r>
      <w:rPr>
        <w:szCs w:val="36"/>
      </w:rPr>
      <w:t>, qui en sont les acteurs ?</w:t>
    </w:r>
  </w:p>
  <w:p w:rsidR="00181D11" w:rsidRDefault="00812E65" w:rsidP="006A7B95">
    <w:pPr>
      <w:pStyle w:val="En-tte"/>
    </w:pPr>
    <w:r>
      <w:rPr>
        <w:noProof/>
        <w:lang w:eastAsia="fr-FR"/>
      </w:rPr>
      <w:pict>
        <v:shapetype id="_x0000_t32" coordsize="21600,21600" o:spt="32" o:oned="t" path="m,l21600,21600e" filled="f">
          <v:path arrowok="t" fillok="f" o:connecttype="none"/>
          <o:lock v:ext="edit" shapetype="t"/>
        </v:shapetype>
        <v:shape id="AutoShape 8" o:spid="_x0000_s2049" type="#_x0000_t32" style="position:absolute;margin-left:-40.9pt;margin-top:-.2pt;width:1104.75pt;height:0;z-index:251656192;visibility:visible"/>
      </w:pict>
    </w:r>
  </w:p>
  <w:p w:rsidR="00181D11" w:rsidRDefault="00181D1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9F2016">
    <w:pPr>
      <w:pStyle w:val="Titre1"/>
      <w:numPr>
        <w:ilvl w:val="0"/>
        <w:numId w:val="0"/>
      </w:numPr>
      <w:pBdr>
        <w:top w:val="none" w:sz="0" w:space="0" w:color="auto"/>
        <w:left w:val="none" w:sz="0" w:space="0" w:color="auto"/>
        <w:bottom w:val="none" w:sz="0" w:space="0" w:color="auto"/>
        <w:right w:val="none" w:sz="0" w:space="0" w:color="auto"/>
      </w:pBdr>
      <w:jc w:val="left"/>
    </w:pPr>
    <w:r>
      <w:rPr>
        <w:szCs w:val="36"/>
      </w:rPr>
      <w:t xml:space="preserve">DT 1 : Présentation du centre multi filières </w:t>
    </w:r>
    <w:proofErr w:type="spellStart"/>
    <w:r>
      <w:rPr>
        <w:szCs w:val="36"/>
      </w:rPr>
      <w:t>Isséane</w:t>
    </w:r>
    <w:proofErr w:type="spellEnd"/>
  </w:p>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7" o:spid="_x0000_s2050" type="#_x0000_t32" style="position:absolute;margin-left:-40.9pt;margin-top:-.2pt;width:1104.75pt;height:0;z-index:251655168;visibility:visibl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Default="00181D11" w:rsidP="009F2016">
    <w:pPr>
      <w:pStyle w:val="Titre1"/>
      <w:numPr>
        <w:ilvl w:val="0"/>
        <w:numId w:val="0"/>
      </w:numPr>
      <w:pBdr>
        <w:top w:val="none" w:sz="0" w:space="0" w:color="auto"/>
        <w:left w:val="none" w:sz="0" w:space="0" w:color="auto"/>
        <w:bottom w:val="none" w:sz="0" w:space="0" w:color="auto"/>
        <w:right w:val="none" w:sz="0" w:space="0" w:color="auto"/>
      </w:pBdr>
      <w:jc w:val="left"/>
    </w:pPr>
    <w:r>
      <w:rPr>
        <w:szCs w:val="36"/>
      </w:rPr>
      <w:t xml:space="preserve">DT 3 : </w:t>
    </w:r>
    <w:r>
      <w:rPr>
        <w:rStyle w:val="Lienhypertexte"/>
        <w:color w:val="000000"/>
        <w:u w:val="none"/>
      </w:rPr>
      <w:t>Présentation du centre d'incinération</w:t>
    </w:r>
  </w:p>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3" o:spid="_x0000_s2051" type="#_x0000_t32" style="position:absolute;margin-left:-40.9pt;margin-top:-.2pt;width:1104.75pt;height:0;z-index:251651072;visibility:visibl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Pr="00A44F5E" w:rsidRDefault="00181D11" w:rsidP="00293923">
    <w:pPr>
      <w:rPr>
        <w:b/>
        <w:sz w:val="36"/>
        <w:szCs w:val="36"/>
      </w:rPr>
    </w:pPr>
    <w:r>
      <w:rPr>
        <w:b/>
        <w:sz w:val="36"/>
        <w:szCs w:val="36"/>
      </w:rPr>
      <w:t>DT5</w:t>
    </w:r>
    <w:r w:rsidR="00460021">
      <w:rPr>
        <w:b/>
        <w:sz w:val="36"/>
        <w:szCs w:val="36"/>
      </w:rPr>
      <w:t xml:space="preserve"> </w:t>
    </w:r>
    <w:r>
      <w:rPr>
        <w:b/>
        <w:sz w:val="36"/>
        <w:szCs w:val="36"/>
      </w:rPr>
      <w:t>Les fours chaudières à grilles</w:t>
    </w:r>
  </w:p>
  <w:p w:rsidR="00181D11" w:rsidRDefault="00812E65" w:rsidP="006A7B95">
    <w:pPr>
      <w:pStyle w:val="En-tte"/>
    </w:pPr>
    <w:r>
      <w:rPr>
        <w:noProof/>
        <w:lang w:eastAsia="fr-FR"/>
      </w:rPr>
      <w:pict>
        <v:shapetype id="_x0000_t32" coordsize="21600,21600" o:spt="32" o:oned="t" path="m,l21600,21600e" filled="f">
          <v:path arrowok="t" fillok="f" o:connecttype="none"/>
          <o:lock v:ext="edit" shapetype="t"/>
        </v:shapetype>
        <v:shape id="AutoShape 10" o:spid="_x0000_s2052" type="#_x0000_t32" style="position:absolute;margin-left:-40.9pt;margin-top:-.2pt;width:1104.75pt;height:0;z-index:251658240;visibility:visible"/>
      </w:pict>
    </w:r>
  </w:p>
  <w:p w:rsidR="00181D11" w:rsidRDefault="00181D1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Pr="00A44F5E" w:rsidRDefault="00181D11" w:rsidP="00EF6494">
    <w:pPr>
      <w:rPr>
        <w:b/>
        <w:sz w:val="36"/>
        <w:szCs w:val="36"/>
      </w:rPr>
    </w:pPr>
    <w:r w:rsidRPr="00A44F5E">
      <w:rPr>
        <w:b/>
        <w:sz w:val="36"/>
        <w:szCs w:val="36"/>
      </w:rPr>
      <w:t>DT4 Zone d’étude </w:t>
    </w:r>
    <w:proofErr w:type="gramStart"/>
    <w:r w:rsidRPr="00A44F5E">
      <w:rPr>
        <w:b/>
        <w:sz w:val="36"/>
        <w:szCs w:val="36"/>
      </w:rPr>
      <w:t>:  Le</w:t>
    </w:r>
    <w:proofErr w:type="gramEnd"/>
    <w:r w:rsidRPr="00A44F5E">
      <w:rPr>
        <w:b/>
        <w:sz w:val="36"/>
        <w:szCs w:val="36"/>
      </w:rPr>
      <w:t xml:space="preserve"> centre d’incinération</w:t>
    </w:r>
  </w:p>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4" o:spid="_x0000_s2053" type="#_x0000_t32" style="position:absolute;margin-left:-40.9pt;margin-top:-.2pt;width:1104.75pt;height:0;z-index:251652096;visibility:visibl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Pr="00A44F5E" w:rsidRDefault="00181D11" w:rsidP="00EF6494">
    <w:pPr>
      <w:rPr>
        <w:b/>
        <w:sz w:val="36"/>
        <w:szCs w:val="36"/>
      </w:rPr>
    </w:pPr>
    <w:r>
      <w:rPr>
        <w:b/>
        <w:sz w:val="36"/>
        <w:szCs w:val="36"/>
      </w:rPr>
      <w:t>DT6 Régulation de la température du lit d'ordures</w:t>
    </w:r>
  </w:p>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17" o:spid="_x0000_s2054" type="#_x0000_t32" style="position:absolute;margin-left:-40.9pt;margin-top:-.2pt;width:1104.75pt;height:0;z-index:251661312;visibility:visibl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Pr="00A44F5E" w:rsidRDefault="00181D11" w:rsidP="00265F78">
    <w:pPr>
      <w:rPr>
        <w:b/>
        <w:sz w:val="36"/>
        <w:szCs w:val="36"/>
      </w:rPr>
    </w:pPr>
    <w:r>
      <w:rPr>
        <w:b/>
        <w:sz w:val="36"/>
        <w:szCs w:val="36"/>
      </w:rPr>
      <w:t>DT6 Régulation de la température du lit d'ordures</w:t>
    </w:r>
  </w:p>
  <w:p w:rsidR="00181D11" w:rsidRDefault="00812E65" w:rsidP="006A7B95">
    <w:pPr>
      <w:pStyle w:val="En-tte"/>
    </w:pPr>
    <w:r>
      <w:rPr>
        <w:noProof/>
        <w:lang w:eastAsia="fr-FR"/>
      </w:rPr>
      <w:pict>
        <v:shapetype id="_x0000_t32" coordsize="21600,21600" o:spt="32" o:oned="t" path="m,l21600,21600e" filled="f">
          <v:path arrowok="t" fillok="f" o:connecttype="none"/>
          <o:lock v:ext="edit" shapetype="t"/>
        </v:shapetype>
        <v:shape id="AutoShape 19" o:spid="_x0000_s2055" type="#_x0000_t32" style="position:absolute;margin-left:-40.9pt;margin-top:-.2pt;width:1104.75pt;height:0;z-index:251663360;visibility:visible"/>
      </w:pict>
    </w:r>
  </w:p>
  <w:p w:rsidR="00181D11" w:rsidRDefault="00181D11">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11" w:rsidRPr="00A44F5E" w:rsidRDefault="00181D11" w:rsidP="00EF6494">
    <w:pPr>
      <w:rPr>
        <w:b/>
        <w:sz w:val="36"/>
        <w:szCs w:val="36"/>
      </w:rPr>
    </w:pPr>
    <w:r>
      <w:rPr>
        <w:b/>
        <w:sz w:val="36"/>
        <w:szCs w:val="36"/>
      </w:rPr>
      <w:t>DT6 Régulation de la température du lit d'ordures</w:t>
    </w:r>
  </w:p>
  <w:p w:rsidR="00181D11" w:rsidRDefault="00812E65">
    <w:pPr>
      <w:pStyle w:val="En-tte"/>
    </w:pPr>
    <w:r>
      <w:rPr>
        <w:noProof/>
        <w:lang w:eastAsia="fr-FR"/>
      </w:rPr>
      <w:pict>
        <v:shapetype id="_x0000_t32" coordsize="21600,21600" o:spt="32" o:oned="t" path="m,l21600,21600e" filled="f">
          <v:path arrowok="t" fillok="f" o:connecttype="none"/>
          <o:lock v:ext="edit" shapetype="t"/>
        </v:shapetype>
        <v:shape id="AutoShape 20" o:spid="_x0000_s2056" type="#_x0000_t32" style="position:absolute;margin-left:-40.9pt;margin-top:-.2pt;width:1104.75pt;height:0;z-index:251664384;visibility:visibl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rPr>
        <w:rFonts w:cs="Times New Roman"/>
      </w:rPr>
    </w:lvl>
    <w:lvl w:ilvl="1">
      <w:start w:val="1"/>
      <w:numFmt w:val="none"/>
      <w:pStyle w:val="Titre2"/>
      <w:suff w:val="nothing"/>
      <w:lvlText w:val=""/>
      <w:lvlJc w:val="left"/>
      <w:pPr>
        <w:tabs>
          <w:tab w:val="num" w:pos="576"/>
        </w:tabs>
        <w:ind w:left="576" w:hanging="576"/>
      </w:pPr>
      <w:rPr>
        <w:rFonts w:cs="Times New Roman"/>
      </w:rPr>
    </w:lvl>
    <w:lvl w:ilvl="2">
      <w:start w:val="1"/>
      <w:numFmt w:val="none"/>
      <w:pStyle w:val="Titre3"/>
      <w:suff w:val="nothing"/>
      <w:lvlText w:val=""/>
      <w:lvlJc w:val="left"/>
      <w:pPr>
        <w:tabs>
          <w:tab w:val="num" w:pos="720"/>
        </w:tabs>
        <w:ind w:left="720" w:hanging="720"/>
      </w:pPr>
      <w:rPr>
        <w:rFonts w:cs="Times New Roman"/>
      </w:rPr>
    </w:lvl>
    <w:lvl w:ilvl="3">
      <w:start w:val="1"/>
      <w:numFmt w:val="none"/>
      <w:pStyle w:val="Titre4"/>
      <w:suff w:val="nothing"/>
      <w:lvlText w:val=""/>
      <w:lvlJc w:val="left"/>
      <w:pPr>
        <w:tabs>
          <w:tab w:val="num" w:pos="864"/>
        </w:tabs>
        <w:ind w:left="864" w:hanging="864"/>
      </w:pPr>
      <w:rPr>
        <w:rFonts w:cs="Times New Roman"/>
      </w:rPr>
    </w:lvl>
    <w:lvl w:ilvl="4">
      <w:start w:val="1"/>
      <w:numFmt w:val="none"/>
      <w:pStyle w:val="Titre5"/>
      <w:suff w:val="nothing"/>
      <w:lvlText w:val=""/>
      <w:lvlJc w:val="left"/>
      <w:pPr>
        <w:tabs>
          <w:tab w:val="num" w:pos="1008"/>
        </w:tabs>
        <w:ind w:left="1008" w:hanging="1008"/>
      </w:pPr>
      <w:rPr>
        <w:rFonts w:cs="Times New Roman"/>
      </w:rPr>
    </w:lvl>
    <w:lvl w:ilvl="5">
      <w:start w:val="1"/>
      <w:numFmt w:val="none"/>
      <w:pStyle w:val="Titre6"/>
      <w:suff w:val="nothing"/>
      <w:lvlText w:val=""/>
      <w:lvlJc w:val="left"/>
      <w:pPr>
        <w:tabs>
          <w:tab w:val="num" w:pos="1152"/>
        </w:tabs>
        <w:ind w:left="1152" w:hanging="1152"/>
      </w:pPr>
      <w:rPr>
        <w:rFonts w:cs="Times New Roman"/>
      </w:rPr>
    </w:lvl>
    <w:lvl w:ilvl="6">
      <w:start w:val="1"/>
      <w:numFmt w:val="none"/>
      <w:pStyle w:val="Titre7"/>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bullet"/>
      <w:lvlText w:val=""/>
      <w:lvlJc w:val="left"/>
      <w:pPr>
        <w:tabs>
          <w:tab w:val="num" w:pos="0"/>
        </w:tabs>
        <w:ind w:left="865" w:hanging="360"/>
      </w:pPr>
      <w:rPr>
        <w:rFonts w:ascii="Symbol" w:hAnsi="Symbol"/>
      </w:rPr>
    </w:lvl>
    <w:lvl w:ilvl="1">
      <w:start w:val="1"/>
      <w:numFmt w:val="bullet"/>
      <w:lvlText w:val="o"/>
      <w:lvlJc w:val="left"/>
      <w:pPr>
        <w:tabs>
          <w:tab w:val="num" w:pos="0"/>
        </w:tabs>
        <w:ind w:left="1585" w:hanging="360"/>
      </w:pPr>
      <w:rPr>
        <w:rFonts w:ascii="Courier New" w:hAnsi="Courier New"/>
      </w:rPr>
    </w:lvl>
    <w:lvl w:ilvl="2">
      <w:start w:val="1"/>
      <w:numFmt w:val="bullet"/>
      <w:lvlText w:val=""/>
      <w:lvlJc w:val="left"/>
      <w:pPr>
        <w:tabs>
          <w:tab w:val="num" w:pos="0"/>
        </w:tabs>
        <w:ind w:left="2305" w:hanging="360"/>
      </w:pPr>
      <w:rPr>
        <w:rFonts w:ascii="Wingdings" w:hAnsi="Wingdings"/>
      </w:rPr>
    </w:lvl>
    <w:lvl w:ilvl="3">
      <w:start w:val="1"/>
      <w:numFmt w:val="bullet"/>
      <w:lvlText w:val=""/>
      <w:lvlJc w:val="left"/>
      <w:pPr>
        <w:tabs>
          <w:tab w:val="num" w:pos="0"/>
        </w:tabs>
        <w:ind w:left="3025" w:hanging="360"/>
      </w:pPr>
      <w:rPr>
        <w:rFonts w:ascii="Symbol" w:hAnsi="Symbol"/>
      </w:rPr>
    </w:lvl>
    <w:lvl w:ilvl="4">
      <w:start w:val="1"/>
      <w:numFmt w:val="bullet"/>
      <w:lvlText w:val="o"/>
      <w:lvlJc w:val="left"/>
      <w:pPr>
        <w:tabs>
          <w:tab w:val="num" w:pos="0"/>
        </w:tabs>
        <w:ind w:left="3745" w:hanging="360"/>
      </w:pPr>
      <w:rPr>
        <w:rFonts w:ascii="Courier New" w:hAnsi="Courier New"/>
      </w:rPr>
    </w:lvl>
    <w:lvl w:ilvl="5">
      <w:start w:val="1"/>
      <w:numFmt w:val="bullet"/>
      <w:lvlText w:val=""/>
      <w:lvlJc w:val="left"/>
      <w:pPr>
        <w:tabs>
          <w:tab w:val="num" w:pos="0"/>
        </w:tabs>
        <w:ind w:left="4465" w:hanging="360"/>
      </w:pPr>
      <w:rPr>
        <w:rFonts w:ascii="Wingdings" w:hAnsi="Wingdings"/>
      </w:rPr>
    </w:lvl>
    <w:lvl w:ilvl="6">
      <w:start w:val="1"/>
      <w:numFmt w:val="bullet"/>
      <w:lvlText w:val=""/>
      <w:lvlJc w:val="left"/>
      <w:pPr>
        <w:tabs>
          <w:tab w:val="num" w:pos="0"/>
        </w:tabs>
        <w:ind w:left="5185" w:hanging="360"/>
      </w:pPr>
      <w:rPr>
        <w:rFonts w:ascii="Symbol" w:hAnsi="Symbol"/>
      </w:rPr>
    </w:lvl>
    <w:lvl w:ilvl="7">
      <w:start w:val="1"/>
      <w:numFmt w:val="bullet"/>
      <w:lvlText w:val="o"/>
      <w:lvlJc w:val="left"/>
      <w:pPr>
        <w:tabs>
          <w:tab w:val="num" w:pos="0"/>
        </w:tabs>
        <w:ind w:left="5905" w:hanging="360"/>
      </w:pPr>
      <w:rPr>
        <w:rFonts w:ascii="Courier New" w:hAnsi="Courier New"/>
      </w:rPr>
    </w:lvl>
    <w:lvl w:ilvl="8">
      <w:start w:val="1"/>
      <w:numFmt w:val="bullet"/>
      <w:lvlText w:val=""/>
      <w:lvlJc w:val="left"/>
      <w:pPr>
        <w:tabs>
          <w:tab w:val="num" w:pos="0"/>
        </w:tabs>
        <w:ind w:left="6625" w:hanging="360"/>
      </w:pPr>
      <w:rPr>
        <w:rFonts w:ascii="Wingdings" w:hAnsi="Wingdings"/>
      </w:rPr>
    </w:lvl>
  </w:abstractNum>
  <w:abstractNum w:abstractNumId="2">
    <w:nsid w:val="00000003"/>
    <w:multiLevelType w:val="multilevel"/>
    <w:tmpl w:val="00000003"/>
    <w:name w:val="WWNum2"/>
    <w:lvl w:ilvl="0">
      <w:start w:val="1"/>
      <w:numFmt w:val="bullet"/>
      <w:lvlText w:val=""/>
      <w:lvlJc w:val="left"/>
      <w:pPr>
        <w:tabs>
          <w:tab w:val="num" w:pos="0"/>
        </w:tabs>
        <w:ind w:left="400" w:hanging="360"/>
      </w:pPr>
      <w:rPr>
        <w:rFonts w:ascii="Symbol" w:hAnsi="Symbol"/>
      </w:rPr>
    </w:lvl>
    <w:lvl w:ilvl="1">
      <w:start w:val="1"/>
      <w:numFmt w:val="bullet"/>
      <w:lvlText w:val="o"/>
      <w:lvlJc w:val="left"/>
      <w:pPr>
        <w:tabs>
          <w:tab w:val="num" w:pos="0"/>
        </w:tabs>
        <w:ind w:left="1120" w:hanging="360"/>
      </w:pPr>
      <w:rPr>
        <w:rFonts w:ascii="Courier New" w:hAnsi="Courier New"/>
      </w:rPr>
    </w:lvl>
    <w:lvl w:ilvl="2">
      <w:start w:val="1"/>
      <w:numFmt w:val="bullet"/>
      <w:lvlText w:val=""/>
      <w:lvlJc w:val="left"/>
      <w:pPr>
        <w:tabs>
          <w:tab w:val="num" w:pos="0"/>
        </w:tabs>
        <w:ind w:left="1840" w:hanging="360"/>
      </w:pPr>
      <w:rPr>
        <w:rFonts w:ascii="Wingdings" w:hAnsi="Wingdings"/>
      </w:rPr>
    </w:lvl>
    <w:lvl w:ilvl="3">
      <w:start w:val="1"/>
      <w:numFmt w:val="bullet"/>
      <w:lvlText w:val=""/>
      <w:lvlJc w:val="left"/>
      <w:pPr>
        <w:tabs>
          <w:tab w:val="num" w:pos="0"/>
        </w:tabs>
        <w:ind w:left="2560" w:hanging="360"/>
      </w:pPr>
      <w:rPr>
        <w:rFonts w:ascii="Symbol" w:hAnsi="Symbol"/>
      </w:rPr>
    </w:lvl>
    <w:lvl w:ilvl="4">
      <w:start w:val="1"/>
      <w:numFmt w:val="bullet"/>
      <w:lvlText w:val="o"/>
      <w:lvlJc w:val="left"/>
      <w:pPr>
        <w:tabs>
          <w:tab w:val="num" w:pos="0"/>
        </w:tabs>
        <w:ind w:left="3280" w:hanging="360"/>
      </w:pPr>
      <w:rPr>
        <w:rFonts w:ascii="Courier New" w:hAnsi="Courier New"/>
      </w:rPr>
    </w:lvl>
    <w:lvl w:ilvl="5">
      <w:start w:val="1"/>
      <w:numFmt w:val="bullet"/>
      <w:lvlText w:val=""/>
      <w:lvlJc w:val="left"/>
      <w:pPr>
        <w:tabs>
          <w:tab w:val="num" w:pos="0"/>
        </w:tabs>
        <w:ind w:left="4000" w:hanging="360"/>
      </w:pPr>
      <w:rPr>
        <w:rFonts w:ascii="Wingdings" w:hAnsi="Wingdings"/>
      </w:rPr>
    </w:lvl>
    <w:lvl w:ilvl="6">
      <w:start w:val="1"/>
      <w:numFmt w:val="bullet"/>
      <w:lvlText w:val=""/>
      <w:lvlJc w:val="left"/>
      <w:pPr>
        <w:tabs>
          <w:tab w:val="num" w:pos="0"/>
        </w:tabs>
        <w:ind w:left="4720" w:hanging="360"/>
      </w:pPr>
      <w:rPr>
        <w:rFonts w:ascii="Symbol" w:hAnsi="Symbol"/>
      </w:rPr>
    </w:lvl>
    <w:lvl w:ilvl="7">
      <w:start w:val="1"/>
      <w:numFmt w:val="bullet"/>
      <w:lvlText w:val="o"/>
      <w:lvlJc w:val="left"/>
      <w:pPr>
        <w:tabs>
          <w:tab w:val="num" w:pos="0"/>
        </w:tabs>
        <w:ind w:left="5440" w:hanging="360"/>
      </w:pPr>
      <w:rPr>
        <w:rFonts w:ascii="Courier New" w:hAnsi="Courier New"/>
      </w:rPr>
    </w:lvl>
    <w:lvl w:ilvl="8">
      <w:start w:val="1"/>
      <w:numFmt w:val="bullet"/>
      <w:lvlText w:val=""/>
      <w:lvlJc w:val="left"/>
      <w:pPr>
        <w:tabs>
          <w:tab w:val="num" w:pos="0"/>
        </w:tabs>
        <w:ind w:left="6160" w:hanging="360"/>
      </w:pPr>
      <w:rPr>
        <w:rFonts w:ascii="Wingdings" w:hAnsi="Wingdings"/>
      </w:rPr>
    </w:lvl>
  </w:abstractNum>
  <w:abstractNum w:abstractNumId="3">
    <w:nsid w:val="06FD4AAD"/>
    <w:multiLevelType w:val="hybridMultilevel"/>
    <w:tmpl w:val="2E7838AC"/>
    <w:lvl w:ilvl="0" w:tplc="605AE240">
      <w:numFmt w:val="bullet"/>
      <w:lvlText w:val="-"/>
      <w:lvlJc w:val="left"/>
      <w:pPr>
        <w:tabs>
          <w:tab w:val="num" w:pos="1427"/>
        </w:tabs>
        <w:ind w:left="1427" w:hanging="360"/>
      </w:pPr>
      <w:rPr>
        <w:rFonts w:ascii="Times New Roman" w:eastAsia="Times New Roman" w:hAnsi="Times New Roman" w:hint="default"/>
      </w:rPr>
    </w:lvl>
    <w:lvl w:ilvl="1" w:tplc="040C0003" w:tentative="1">
      <w:start w:val="1"/>
      <w:numFmt w:val="bullet"/>
      <w:lvlText w:val="o"/>
      <w:lvlJc w:val="left"/>
      <w:pPr>
        <w:tabs>
          <w:tab w:val="num" w:pos="2147"/>
        </w:tabs>
        <w:ind w:left="2147" w:hanging="360"/>
      </w:pPr>
      <w:rPr>
        <w:rFonts w:ascii="Courier New" w:hAnsi="Courier New" w:hint="default"/>
      </w:rPr>
    </w:lvl>
    <w:lvl w:ilvl="2" w:tplc="040C0005" w:tentative="1">
      <w:start w:val="1"/>
      <w:numFmt w:val="bullet"/>
      <w:lvlText w:val=""/>
      <w:lvlJc w:val="left"/>
      <w:pPr>
        <w:tabs>
          <w:tab w:val="num" w:pos="2867"/>
        </w:tabs>
        <w:ind w:left="2867" w:hanging="360"/>
      </w:pPr>
      <w:rPr>
        <w:rFonts w:ascii="Wingdings" w:hAnsi="Wingdings" w:hint="default"/>
      </w:rPr>
    </w:lvl>
    <w:lvl w:ilvl="3" w:tplc="040C0001" w:tentative="1">
      <w:start w:val="1"/>
      <w:numFmt w:val="bullet"/>
      <w:lvlText w:val=""/>
      <w:lvlJc w:val="left"/>
      <w:pPr>
        <w:tabs>
          <w:tab w:val="num" w:pos="3587"/>
        </w:tabs>
        <w:ind w:left="3587" w:hanging="360"/>
      </w:pPr>
      <w:rPr>
        <w:rFonts w:ascii="Symbol" w:hAnsi="Symbol" w:hint="default"/>
      </w:rPr>
    </w:lvl>
    <w:lvl w:ilvl="4" w:tplc="040C0003" w:tentative="1">
      <w:start w:val="1"/>
      <w:numFmt w:val="bullet"/>
      <w:lvlText w:val="o"/>
      <w:lvlJc w:val="left"/>
      <w:pPr>
        <w:tabs>
          <w:tab w:val="num" w:pos="4307"/>
        </w:tabs>
        <w:ind w:left="4307" w:hanging="360"/>
      </w:pPr>
      <w:rPr>
        <w:rFonts w:ascii="Courier New" w:hAnsi="Courier New" w:hint="default"/>
      </w:rPr>
    </w:lvl>
    <w:lvl w:ilvl="5" w:tplc="040C0005" w:tentative="1">
      <w:start w:val="1"/>
      <w:numFmt w:val="bullet"/>
      <w:lvlText w:val=""/>
      <w:lvlJc w:val="left"/>
      <w:pPr>
        <w:tabs>
          <w:tab w:val="num" w:pos="5027"/>
        </w:tabs>
        <w:ind w:left="5027" w:hanging="360"/>
      </w:pPr>
      <w:rPr>
        <w:rFonts w:ascii="Wingdings" w:hAnsi="Wingdings" w:hint="default"/>
      </w:rPr>
    </w:lvl>
    <w:lvl w:ilvl="6" w:tplc="040C0001" w:tentative="1">
      <w:start w:val="1"/>
      <w:numFmt w:val="bullet"/>
      <w:lvlText w:val=""/>
      <w:lvlJc w:val="left"/>
      <w:pPr>
        <w:tabs>
          <w:tab w:val="num" w:pos="5747"/>
        </w:tabs>
        <w:ind w:left="5747" w:hanging="360"/>
      </w:pPr>
      <w:rPr>
        <w:rFonts w:ascii="Symbol" w:hAnsi="Symbol" w:hint="default"/>
      </w:rPr>
    </w:lvl>
    <w:lvl w:ilvl="7" w:tplc="040C0003" w:tentative="1">
      <w:start w:val="1"/>
      <w:numFmt w:val="bullet"/>
      <w:lvlText w:val="o"/>
      <w:lvlJc w:val="left"/>
      <w:pPr>
        <w:tabs>
          <w:tab w:val="num" w:pos="6467"/>
        </w:tabs>
        <w:ind w:left="6467" w:hanging="360"/>
      </w:pPr>
      <w:rPr>
        <w:rFonts w:ascii="Courier New" w:hAnsi="Courier New" w:hint="default"/>
      </w:rPr>
    </w:lvl>
    <w:lvl w:ilvl="8" w:tplc="040C0005" w:tentative="1">
      <w:start w:val="1"/>
      <w:numFmt w:val="bullet"/>
      <w:lvlText w:val=""/>
      <w:lvlJc w:val="left"/>
      <w:pPr>
        <w:tabs>
          <w:tab w:val="num" w:pos="7187"/>
        </w:tabs>
        <w:ind w:left="7187" w:hanging="360"/>
      </w:pPr>
      <w:rPr>
        <w:rFonts w:ascii="Wingdings" w:hAnsi="Wingdings" w:hint="default"/>
      </w:rPr>
    </w:lvl>
  </w:abstractNum>
  <w:abstractNum w:abstractNumId="4">
    <w:nsid w:val="09BD3CBB"/>
    <w:multiLevelType w:val="hybridMultilevel"/>
    <w:tmpl w:val="0F629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21BA1"/>
    <w:multiLevelType w:val="hybridMultilevel"/>
    <w:tmpl w:val="309888BC"/>
    <w:lvl w:ilvl="0" w:tplc="822C38EA">
      <w:start w:val="23"/>
      <w:numFmt w:val="bullet"/>
      <w:lvlText w:val="–"/>
      <w:lvlJc w:val="left"/>
      <w:pPr>
        <w:tabs>
          <w:tab w:val="num" w:pos="397"/>
        </w:tabs>
        <w:ind w:left="397" w:hanging="397"/>
      </w:pPr>
      <w:rPr>
        <w:rFonts w:ascii="Arial" w:eastAsia="Times New Roman"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nsid w:val="25137C1E"/>
    <w:multiLevelType w:val="hybridMultilevel"/>
    <w:tmpl w:val="A82893B8"/>
    <w:lvl w:ilvl="0" w:tplc="D660BE6C">
      <w:numFmt w:val="bullet"/>
      <w:lvlText w:val="-"/>
      <w:lvlJc w:val="left"/>
      <w:pPr>
        <w:ind w:left="1069" w:hanging="360"/>
      </w:pPr>
      <w:rPr>
        <w:rFonts w:ascii="Arial" w:eastAsia="Times New Roman" w:hAnsi="Aria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321E55A0"/>
    <w:multiLevelType w:val="hybridMultilevel"/>
    <w:tmpl w:val="B09037B8"/>
    <w:lvl w:ilvl="0" w:tplc="12E2E2BA">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834694D"/>
    <w:multiLevelType w:val="hybridMultilevel"/>
    <w:tmpl w:val="3A02D50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494347B9"/>
    <w:multiLevelType w:val="hybridMultilevel"/>
    <w:tmpl w:val="B2109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D61D9B"/>
    <w:multiLevelType w:val="hybridMultilevel"/>
    <w:tmpl w:val="E0B06694"/>
    <w:lvl w:ilvl="0" w:tplc="78EC578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F09200B"/>
    <w:multiLevelType w:val="hybridMultilevel"/>
    <w:tmpl w:val="0B14453C"/>
    <w:lvl w:ilvl="0" w:tplc="D660BE6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4"/>
  </w:num>
  <w:num w:numId="6">
    <w:abstractNumId w:val="8"/>
  </w:num>
  <w:num w:numId="7">
    <w:abstractNumId w:val="7"/>
  </w:num>
  <w:num w:numId="8">
    <w:abstractNumId w:val="3"/>
  </w:num>
  <w:num w:numId="9">
    <w:abstractNumId w:val="5"/>
  </w:num>
  <w:num w:numId="10">
    <w:abstractNumId w:val="1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64"/>
    <o:shapelayout v:ext="edit">
      <o:idmap v:ext="edit" data="2"/>
      <o:rules v:ext="edit">
        <o:r id="V:Rule1" type="connector" idref="#AutoShape 7"/>
        <o:r id="V:Rule2" type="connector" idref="#AutoShape 17"/>
        <o:r id="V:Rule3" type="connector" idref="#AutoShape 10"/>
        <o:r id="V:Rule4" type="connector" idref="#AutoShape 8"/>
        <o:r id="V:Rule5" type="connector" idref="#AutoShape 12"/>
        <o:r id="V:Rule6" type="connector" idref="#AutoShape 11"/>
        <o:r id="V:Rule7" type="connector" idref="#AutoShape 5"/>
        <o:r id="V:Rule8" type="connector" idref="#AutoShape 9"/>
        <o:r id="V:Rule9" type="connector" idref="#AutoShape 3"/>
        <o:r id="V:Rule10" type="connector" idref="#AutoShape 18"/>
        <o:r id="V:Rule11" type="connector" idref="#AutoShape 6"/>
        <o:r id="V:Rule12" type="connector" idref="#AutoShape 19"/>
        <o:r id="V:Rule13" type="connector" idref="#AutoShape 4"/>
        <o:r id="V:Rule14" type="connector" idref="#AutoShape 20"/>
        <o:r id="V:Rule15"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992EC5"/>
    <w:rsid w:val="00025626"/>
    <w:rsid w:val="0005390B"/>
    <w:rsid w:val="00057AF6"/>
    <w:rsid w:val="00083085"/>
    <w:rsid w:val="000A4430"/>
    <w:rsid w:val="000A62D9"/>
    <w:rsid w:val="000A7440"/>
    <w:rsid w:val="000E7934"/>
    <w:rsid w:val="000F7E8B"/>
    <w:rsid w:val="001119CA"/>
    <w:rsid w:val="00123E03"/>
    <w:rsid w:val="00127428"/>
    <w:rsid w:val="0017079D"/>
    <w:rsid w:val="00181D11"/>
    <w:rsid w:val="00186633"/>
    <w:rsid w:val="001F1498"/>
    <w:rsid w:val="001F2F4C"/>
    <w:rsid w:val="00203F5C"/>
    <w:rsid w:val="0023212D"/>
    <w:rsid w:val="00265F78"/>
    <w:rsid w:val="00267783"/>
    <w:rsid w:val="00287A30"/>
    <w:rsid w:val="00293923"/>
    <w:rsid w:val="002E66D1"/>
    <w:rsid w:val="00307247"/>
    <w:rsid w:val="00332F65"/>
    <w:rsid w:val="00342766"/>
    <w:rsid w:val="003510B2"/>
    <w:rsid w:val="0039180F"/>
    <w:rsid w:val="003A1619"/>
    <w:rsid w:val="003A7F96"/>
    <w:rsid w:val="003B0952"/>
    <w:rsid w:val="003C77D5"/>
    <w:rsid w:val="00403D66"/>
    <w:rsid w:val="004142B1"/>
    <w:rsid w:val="004170FF"/>
    <w:rsid w:val="00424CE8"/>
    <w:rsid w:val="00460021"/>
    <w:rsid w:val="00480502"/>
    <w:rsid w:val="0048439A"/>
    <w:rsid w:val="00493BC0"/>
    <w:rsid w:val="004A01F9"/>
    <w:rsid w:val="004D31B7"/>
    <w:rsid w:val="004D7CE5"/>
    <w:rsid w:val="00505FDF"/>
    <w:rsid w:val="00511B68"/>
    <w:rsid w:val="005158FC"/>
    <w:rsid w:val="005324A3"/>
    <w:rsid w:val="00546171"/>
    <w:rsid w:val="00564E40"/>
    <w:rsid w:val="00574F8D"/>
    <w:rsid w:val="005A015E"/>
    <w:rsid w:val="005B1379"/>
    <w:rsid w:val="005C43E7"/>
    <w:rsid w:val="005E49F0"/>
    <w:rsid w:val="00602C86"/>
    <w:rsid w:val="00613EE1"/>
    <w:rsid w:val="006622FE"/>
    <w:rsid w:val="006633C4"/>
    <w:rsid w:val="00671E1E"/>
    <w:rsid w:val="006A7B95"/>
    <w:rsid w:val="006C7F86"/>
    <w:rsid w:val="006F574D"/>
    <w:rsid w:val="006F60FB"/>
    <w:rsid w:val="00715A76"/>
    <w:rsid w:val="00721BE2"/>
    <w:rsid w:val="00736FCA"/>
    <w:rsid w:val="00737733"/>
    <w:rsid w:val="00783E73"/>
    <w:rsid w:val="0078435D"/>
    <w:rsid w:val="007F329D"/>
    <w:rsid w:val="00812E65"/>
    <w:rsid w:val="0084466E"/>
    <w:rsid w:val="0086199D"/>
    <w:rsid w:val="008637BF"/>
    <w:rsid w:val="00871FD3"/>
    <w:rsid w:val="008A006C"/>
    <w:rsid w:val="008B5D4B"/>
    <w:rsid w:val="008C4129"/>
    <w:rsid w:val="008D5F96"/>
    <w:rsid w:val="008E1C35"/>
    <w:rsid w:val="00920436"/>
    <w:rsid w:val="00932077"/>
    <w:rsid w:val="00935EC7"/>
    <w:rsid w:val="00983A7D"/>
    <w:rsid w:val="00992EC5"/>
    <w:rsid w:val="009C67EE"/>
    <w:rsid w:val="009C6C42"/>
    <w:rsid w:val="009F2016"/>
    <w:rsid w:val="00A07F13"/>
    <w:rsid w:val="00A15B32"/>
    <w:rsid w:val="00A3084A"/>
    <w:rsid w:val="00A30BAB"/>
    <w:rsid w:val="00A333F1"/>
    <w:rsid w:val="00A413B3"/>
    <w:rsid w:val="00A44F5E"/>
    <w:rsid w:val="00A4715E"/>
    <w:rsid w:val="00A50678"/>
    <w:rsid w:val="00A62ACE"/>
    <w:rsid w:val="00A72144"/>
    <w:rsid w:val="00A813BB"/>
    <w:rsid w:val="00A900B3"/>
    <w:rsid w:val="00AA7F61"/>
    <w:rsid w:val="00AE1EDC"/>
    <w:rsid w:val="00B03179"/>
    <w:rsid w:val="00B0728D"/>
    <w:rsid w:val="00B12951"/>
    <w:rsid w:val="00B13757"/>
    <w:rsid w:val="00B17CD5"/>
    <w:rsid w:val="00B55089"/>
    <w:rsid w:val="00B67651"/>
    <w:rsid w:val="00B7618C"/>
    <w:rsid w:val="00B7685F"/>
    <w:rsid w:val="00B86C8B"/>
    <w:rsid w:val="00B96CE9"/>
    <w:rsid w:val="00BA0A4F"/>
    <w:rsid w:val="00BD04F3"/>
    <w:rsid w:val="00BE3CF1"/>
    <w:rsid w:val="00BE5D5B"/>
    <w:rsid w:val="00C35E89"/>
    <w:rsid w:val="00C373EC"/>
    <w:rsid w:val="00C6572D"/>
    <w:rsid w:val="00C9291E"/>
    <w:rsid w:val="00C9711C"/>
    <w:rsid w:val="00CA7313"/>
    <w:rsid w:val="00D231AD"/>
    <w:rsid w:val="00D36B30"/>
    <w:rsid w:val="00D43B43"/>
    <w:rsid w:val="00D5234F"/>
    <w:rsid w:val="00D52F88"/>
    <w:rsid w:val="00D55B1C"/>
    <w:rsid w:val="00D60D50"/>
    <w:rsid w:val="00D62213"/>
    <w:rsid w:val="00DA20F4"/>
    <w:rsid w:val="00DA28D5"/>
    <w:rsid w:val="00DC30CF"/>
    <w:rsid w:val="00DD51DC"/>
    <w:rsid w:val="00DF5306"/>
    <w:rsid w:val="00E0752A"/>
    <w:rsid w:val="00E15E6D"/>
    <w:rsid w:val="00E5058F"/>
    <w:rsid w:val="00E7784F"/>
    <w:rsid w:val="00E77A1E"/>
    <w:rsid w:val="00E8365B"/>
    <w:rsid w:val="00E85E7B"/>
    <w:rsid w:val="00E975EA"/>
    <w:rsid w:val="00EC4B27"/>
    <w:rsid w:val="00EC5415"/>
    <w:rsid w:val="00EC789D"/>
    <w:rsid w:val="00EE1FAC"/>
    <w:rsid w:val="00EF6494"/>
    <w:rsid w:val="00F318B6"/>
    <w:rsid w:val="00F46035"/>
    <w:rsid w:val="00F57A6E"/>
    <w:rsid w:val="00F57C9D"/>
    <w:rsid w:val="00F6197A"/>
    <w:rsid w:val="00F73B50"/>
    <w:rsid w:val="00FA2EC3"/>
    <w:rsid w:val="00FF65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64"/>
    <o:shapelayout v:ext="edit">
      <o:idmap v:ext="edit" data="1"/>
      <o:rules v:ext="edit">
        <o:r id="V:Rule1" type="connector" idref="#AutoShape 1959"/>
        <o:r id="V:Rule2" type="connector" idref="#AutoShape 85"/>
        <o:r id="V:Rule3" type="connector" idref="#AutoShape 84"/>
        <o:r id="V:Rule4" type="connector" idref="#AutoShape 86"/>
        <o:r id="V:Rule5" type="connector" idref="#AutoShape 83"/>
        <o:r id="V:Rule6" type="connector" idref="#AutoShape 76"/>
        <o:r id="V:Rule7" type="connector" idref="#AutoShape 77"/>
        <o:r id="V:Rule8" type="connector" idref="#AutoShape 1983"/>
        <o:r id="V:Rule9" type="connector" idref="#AutoShape 1952"/>
        <o:r id="V:Rule10" type="connector" idref="#AutoShape 80"/>
        <o:r id="V:Rule11" type="connector" idref="#AutoShape 74"/>
        <o:r id="V:Rule12" type="connector" idref="#AutoShape 72"/>
        <o:r id="V:Rule13" type="connector" idref="#AutoShape 73"/>
        <o:r id="V:Rule14" type="connector" idref="#AutoShape 78"/>
        <o:r id="V:Rule15" type="connector" idref="#AutoShape 87"/>
        <o:r id="V:Rule16" type="connector" idref="#AutoShape 79"/>
        <o:r id="V:Rule17" type="connector" idref="#AutoShape 34"/>
        <o:r id="V:Rule18" type="connector" idref="#AutoShape 75"/>
        <o:r id="V:Rule19" type="connector" idref="#AutoShape 19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85E7B"/>
    <w:pPr>
      <w:suppressAutoHyphens/>
    </w:pPr>
    <w:rPr>
      <w:sz w:val="24"/>
      <w:szCs w:val="24"/>
      <w:lang w:eastAsia="zh-CN"/>
    </w:rPr>
  </w:style>
  <w:style w:type="paragraph" w:styleId="Titre1">
    <w:name w:val="heading 1"/>
    <w:basedOn w:val="Normal"/>
    <w:next w:val="Normal"/>
    <w:link w:val="Titre1Car"/>
    <w:uiPriority w:val="99"/>
    <w:qFormat/>
    <w:rsid w:val="00E85E7B"/>
    <w:pPr>
      <w:keepNext/>
      <w:pageBreakBefore/>
      <w:numPr>
        <w:numId w:val="1"/>
      </w:numPr>
      <w:pBdr>
        <w:top w:val="none" w:sz="2" w:space="1" w:color="000000"/>
        <w:left w:val="none" w:sz="2" w:space="1" w:color="000000"/>
        <w:bottom w:val="none" w:sz="2" w:space="1" w:color="000000"/>
        <w:right w:val="none" w:sz="2" w:space="1" w:color="000000"/>
      </w:pBdr>
      <w:jc w:val="center"/>
      <w:outlineLvl w:val="0"/>
    </w:pPr>
    <w:rPr>
      <w:b/>
      <w:bCs/>
      <w:sz w:val="36"/>
    </w:rPr>
  </w:style>
  <w:style w:type="paragraph" w:styleId="Titre2">
    <w:name w:val="heading 2"/>
    <w:basedOn w:val="Normal"/>
    <w:next w:val="Normal"/>
    <w:link w:val="Titre2Car"/>
    <w:uiPriority w:val="99"/>
    <w:qFormat/>
    <w:rsid w:val="00E85E7B"/>
    <w:pPr>
      <w:keepNext/>
      <w:numPr>
        <w:ilvl w:val="1"/>
        <w:numId w:val="1"/>
      </w:numPr>
      <w:pBdr>
        <w:top w:val="single" w:sz="4" w:space="1" w:color="000000"/>
        <w:left w:val="single" w:sz="4" w:space="4" w:color="000000"/>
        <w:bottom w:val="single" w:sz="4" w:space="1" w:color="000000"/>
        <w:right w:val="single" w:sz="4" w:space="4" w:color="000000"/>
      </w:pBdr>
      <w:jc w:val="center"/>
      <w:outlineLvl w:val="1"/>
    </w:pPr>
    <w:rPr>
      <w:b/>
      <w:sz w:val="40"/>
    </w:rPr>
  </w:style>
  <w:style w:type="paragraph" w:styleId="Titre3">
    <w:name w:val="heading 3"/>
    <w:basedOn w:val="Normal"/>
    <w:next w:val="Normal"/>
    <w:link w:val="Titre3Car"/>
    <w:uiPriority w:val="99"/>
    <w:qFormat/>
    <w:rsid w:val="00E85E7B"/>
    <w:pPr>
      <w:keepNext/>
      <w:numPr>
        <w:ilvl w:val="2"/>
        <w:numId w:val="1"/>
      </w:numPr>
      <w:pBdr>
        <w:top w:val="single" w:sz="4" w:space="1" w:color="000000"/>
        <w:left w:val="single" w:sz="4" w:space="4" w:color="000000"/>
        <w:bottom w:val="single" w:sz="4" w:space="1" w:color="000000"/>
        <w:right w:val="single" w:sz="4" w:space="4" w:color="000000"/>
      </w:pBdr>
      <w:ind w:left="3420" w:right="3364" w:firstLine="0"/>
      <w:jc w:val="center"/>
      <w:outlineLvl w:val="2"/>
    </w:pPr>
    <w:rPr>
      <w:b/>
      <w:sz w:val="40"/>
    </w:rPr>
  </w:style>
  <w:style w:type="paragraph" w:styleId="Titre4">
    <w:name w:val="heading 4"/>
    <w:basedOn w:val="Normal"/>
    <w:next w:val="Normal"/>
    <w:link w:val="Titre4Car"/>
    <w:uiPriority w:val="99"/>
    <w:qFormat/>
    <w:rsid w:val="00E85E7B"/>
    <w:pPr>
      <w:keepNext/>
      <w:numPr>
        <w:ilvl w:val="3"/>
        <w:numId w:val="1"/>
      </w:numPr>
      <w:jc w:val="center"/>
      <w:outlineLvl w:val="3"/>
    </w:pPr>
    <w:rPr>
      <w:b/>
      <w:sz w:val="28"/>
    </w:rPr>
  </w:style>
  <w:style w:type="paragraph" w:styleId="Titre5">
    <w:name w:val="heading 5"/>
    <w:basedOn w:val="Normal"/>
    <w:next w:val="Normal"/>
    <w:link w:val="Titre5Car"/>
    <w:uiPriority w:val="99"/>
    <w:qFormat/>
    <w:rsid w:val="00E85E7B"/>
    <w:pPr>
      <w:keepNext/>
      <w:numPr>
        <w:ilvl w:val="4"/>
        <w:numId w:val="1"/>
      </w:numPr>
      <w:tabs>
        <w:tab w:val="left" w:pos="7990"/>
      </w:tabs>
      <w:jc w:val="center"/>
      <w:outlineLvl w:val="4"/>
    </w:pPr>
    <w:rPr>
      <w:sz w:val="28"/>
    </w:rPr>
  </w:style>
  <w:style w:type="paragraph" w:styleId="Titre6">
    <w:name w:val="heading 6"/>
    <w:basedOn w:val="Normal"/>
    <w:next w:val="Normal"/>
    <w:link w:val="Titre6Car"/>
    <w:uiPriority w:val="99"/>
    <w:qFormat/>
    <w:rsid w:val="00E85E7B"/>
    <w:pPr>
      <w:keepNext/>
      <w:numPr>
        <w:ilvl w:val="5"/>
        <w:numId w:val="1"/>
      </w:numPr>
      <w:tabs>
        <w:tab w:val="left" w:pos="0"/>
      </w:tabs>
      <w:ind w:left="0" w:firstLine="567"/>
      <w:jc w:val="both"/>
      <w:outlineLvl w:val="5"/>
    </w:pPr>
    <w:rPr>
      <w:b/>
      <w:bCs/>
      <w:sz w:val="28"/>
    </w:rPr>
  </w:style>
  <w:style w:type="paragraph" w:styleId="Titre7">
    <w:name w:val="heading 7"/>
    <w:basedOn w:val="Normal"/>
    <w:next w:val="Normal"/>
    <w:link w:val="Titre7Car"/>
    <w:uiPriority w:val="99"/>
    <w:qFormat/>
    <w:rsid w:val="00E85E7B"/>
    <w:pPr>
      <w:keepNext/>
      <w:numPr>
        <w:ilvl w:val="6"/>
        <w:numId w:val="1"/>
      </w:numPr>
      <w:outlineLvl w:val="6"/>
    </w:pPr>
    <w:rPr>
      <w:b/>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49A0"/>
    <w:rPr>
      <w:rFonts w:ascii="Cambria" w:eastAsia="Times New Roman" w:hAnsi="Cambria" w:cs="Times New Roman"/>
      <w:b/>
      <w:bCs/>
      <w:kern w:val="32"/>
      <w:sz w:val="32"/>
      <w:szCs w:val="32"/>
      <w:lang w:eastAsia="zh-CN"/>
    </w:rPr>
  </w:style>
  <w:style w:type="character" w:customStyle="1" w:styleId="Titre2Car">
    <w:name w:val="Titre 2 Car"/>
    <w:basedOn w:val="Policepardfaut"/>
    <w:link w:val="Titre2"/>
    <w:uiPriority w:val="9"/>
    <w:semiHidden/>
    <w:rsid w:val="00CB49A0"/>
    <w:rPr>
      <w:rFonts w:ascii="Cambria" w:eastAsia="Times New Roman" w:hAnsi="Cambria" w:cs="Times New Roman"/>
      <w:b/>
      <w:bCs/>
      <w:i/>
      <w:iCs/>
      <w:sz w:val="28"/>
      <w:szCs w:val="28"/>
      <w:lang w:eastAsia="zh-CN"/>
    </w:rPr>
  </w:style>
  <w:style w:type="character" w:customStyle="1" w:styleId="Titre3Car">
    <w:name w:val="Titre 3 Car"/>
    <w:basedOn w:val="Policepardfaut"/>
    <w:link w:val="Titre3"/>
    <w:uiPriority w:val="9"/>
    <w:semiHidden/>
    <w:rsid w:val="00CB49A0"/>
    <w:rPr>
      <w:rFonts w:ascii="Cambria" w:eastAsia="Times New Roman" w:hAnsi="Cambria" w:cs="Times New Roman"/>
      <w:b/>
      <w:bCs/>
      <w:sz w:val="26"/>
      <w:szCs w:val="26"/>
      <w:lang w:eastAsia="zh-CN"/>
    </w:rPr>
  </w:style>
  <w:style w:type="character" w:customStyle="1" w:styleId="Titre4Car">
    <w:name w:val="Titre 4 Car"/>
    <w:basedOn w:val="Policepardfaut"/>
    <w:link w:val="Titre4"/>
    <w:uiPriority w:val="9"/>
    <w:semiHidden/>
    <w:rsid w:val="00CB49A0"/>
    <w:rPr>
      <w:rFonts w:ascii="Calibri" w:eastAsia="Times New Roman" w:hAnsi="Calibri" w:cs="Times New Roman"/>
      <w:b/>
      <w:bCs/>
      <w:sz w:val="28"/>
      <w:szCs w:val="28"/>
      <w:lang w:eastAsia="zh-CN"/>
    </w:rPr>
  </w:style>
  <w:style w:type="character" w:customStyle="1" w:styleId="Titre5Car">
    <w:name w:val="Titre 5 Car"/>
    <w:basedOn w:val="Policepardfaut"/>
    <w:link w:val="Titre5"/>
    <w:uiPriority w:val="9"/>
    <w:semiHidden/>
    <w:rsid w:val="00CB49A0"/>
    <w:rPr>
      <w:rFonts w:ascii="Calibri" w:eastAsia="Times New Roman" w:hAnsi="Calibri" w:cs="Times New Roman"/>
      <w:b/>
      <w:bCs/>
      <w:i/>
      <w:iCs/>
      <w:sz w:val="26"/>
      <w:szCs w:val="26"/>
      <w:lang w:eastAsia="zh-CN"/>
    </w:rPr>
  </w:style>
  <w:style w:type="character" w:customStyle="1" w:styleId="Titre6Car">
    <w:name w:val="Titre 6 Car"/>
    <w:basedOn w:val="Policepardfaut"/>
    <w:link w:val="Titre6"/>
    <w:uiPriority w:val="9"/>
    <w:semiHidden/>
    <w:rsid w:val="00CB49A0"/>
    <w:rPr>
      <w:rFonts w:ascii="Calibri" w:eastAsia="Times New Roman" w:hAnsi="Calibri" w:cs="Times New Roman"/>
      <w:b/>
      <w:bCs/>
      <w:lang w:eastAsia="zh-CN"/>
    </w:rPr>
  </w:style>
  <w:style w:type="character" w:customStyle="1" w:styleId="Titre7Car">
    <w:name w:val="Titre 7 Car"/>
    <w:basedOn w:val="Policepardfaut"/>
    <w:link w:val="Titre7"/>
    <w:uiPriority w:val="9"/>
    <w:semiHidden/>
    <w:rsid w:val="00CB49A0"/>
    <w:rPr>
      <w:rFonts w:ascii="Calibri" w:eastAsia="Times New Roman" w:hAnsi="Calibri" w:cs="Times New Roman"/>
      <w:sz w:val="24"/>
      <w:szCs w:val="24"/>
      <w:lang w:eastAsia="zh-CN"/>
    </w:rPr>
  </w:style>
  <w:style w:type="character" w:customStyle="1" w:styleId="WW8Num1z0">
    <w:name w:val="WW8Num1z0"/>
    <w:uiPriority w:val="99"/>
    <w:rsid w:val="00E85E7B"/>
    <w:rPr>
      <w:rFonts w:ascii="Symbol" w:hAnsi="Symbol"/>
      <w:sz w:val="24"/>
    </w:rPr>
  </w:style>
  <w:style w:type="character" w:customStyle="1" w:styleId="WW8Num1z1">
    <w:name w:val="WW8Num1z1"/>
    <w:uiPriority w:val="99"/>
    <w:rsid w:val="00E85E7B"/>
    <w:rPr>
      <w:rFonts w:ascii="Courier New" w:hAnsi="Courier New"/>
    </w:rPr>
  </w:style>
  <w:style w:type="character" w:customStyle="1" w:styleId="WW8Num1z2">
    <w:name w:val="WW8Num1z2"/>
    <w:uiPriority w:val="99"/>
    <w:rsid w:val="00E85E7B"/>
    <w:rPr>
      <w:rFonts w:ascii="Wingdings" w:hAnsi="Wingdings"/>
    </w:rPr>
  </w:style>
  <w:style w:type="character" w:customStyle="1" w:styleId="WW8Num1z3">
    <w:name w:val="WW8Num1z3"/>
    <w:uiPriority w:val="99"/>
    <w:rsid w:val="00E85E7B"/>
    <w:rPr>
      <w:rFonts w:ascii="Symbol" w:hAnsi="Symbol"/>
    </w:rPr>
  </w:style>
  <w:style w:type="character" w:customStyle="1" w:styleId="WW8Num2z0">
    <w:name w:val="WW8Num2z0"/>
    <w:uiPriority w:val="99"/>
    <w:rsid w:val="00E85E7B"/>
    <w:rPr>
      <w:rFonts w:ascii="Wingdings" w:hAnsi="Wingdings"/>
    </w:rPr>
  </w:style>
  <w:style w:type="character" w:customStyle="1" w:styleId="WW8Num2z1">
    <w:name w:val="WW8Num2z1"/>
    <w:uiPriority w:val="99"/>
    <w:rsid w:val="00E85E7B"/>
    <w:rPr>
      <w:rFonts w:ascii="Courier New" w:hAnsi="Courier New"/>
    </w:rPr>
  </w:style>
  <w:style w:type="character" w:customStyle="1" w:styleId="WW8Num2z3">
    <w:name w:val="WW8Num2z3"/>
    <w:uiPriority w:val="99"/>
    <w:rsid w:val="00E85E7B"/>
    <w:rPr>
      <w:rFonts w:ascii="Symbol" w:hAnsi="Symbol"/>
    </w:rPr>
  </w:style>
  <w:style w:type="character" w:customStyle="1" w:styleId="WW8Num3z0">
    <w:name w:val="WW8Num3z0"/>
    <w:uiPriority w:val="99"/>
    <w:rsid w:val="00E85E7B"/>
    <w:rPr>
      <w:rFonts w:ascii="Times New Roman" w:hAnsi="Times New Roman"/>
    </w:rPr>
  </w:style>
  <w:style w:type="character" w:customStyle="1" w:styleId="WW8Num3z1">
    <w:name w:val="WW8Num3z1"/>
    <w:uiPriority w:val="99"/>
    <w:rsid w:val="00E85E7B"/>
    <w:rPr>
      <w:rFonts w:ascii="Courier New" w:hAnsi="Courier New"/>
    </w:rPr>
  </w:style>
  <w:style w:type="character" w:customStyle="1" w:styleId="WW8Num3z2">
    <w:name w:val="WW8Num3z2"/>
    <w:uiPriority w:val="99"/>
    <w:rsid w:val="00E85E7B"/>
    <w:rPr>
      <w:rFonts w:ascii="Wingdings" w:hAnsi="Wingdings"/>
    </w:rPr>
  </w:style>
  <w:style w:type="character" w:customStyle="1" w:styleId="WW8Num3z3">
    <w:name w:val="WW8Num3z3"/>
    <w:uiPriority w:val="99"/>
    <w:rsid w:val="00E85E7B"/>
    <w:rPr>
      <w:rFonts w:ascii="Symbol" w:hAnsi="Symbol"/>
    </w:rPr>
  </w:style>
  <w:style w:type="character" w:customStyle="1" w:styleId="WW8Num4z0">
    <w:name w:val="WW8Num4z0"/>
    <w:uiPriority w:val="99"/>
    <w:rsid w:val="00E85E7B"/>
    <w:rPr>
      <w:rFonts w:ascii="Courier New" w:hAnsi="Courier New"/>
    </w:rPr>
  </w:style>
  <w:style w:type="character" w:customStyle="1" w:styleId="WW8Num4z2">
    <w:name w:val="WW8Num4z2"/>
    <w:uiPriority w:val="99"/>
    <w:rsid w:val="00E85E7B"/>
    <w:rPr>
      <w:rFonts w:ascii="Wingdings" w:hAnsi="Wingdings"/>
    </w:rPr>
  </w:style>
  <w:style w:type="character" w:customStyle="1" w:styleId="WW8Num4z3">
    <w:name w:val="WW8Num4z3"/>
    <w:uiPriority w:val="99"/>
    <w:rsid w:val="00E85E7B"/>
    <w:rPr>
      <w:rFonts w:ascii="Symbol" w:hAnsi="Symbol"/>
    </w:rPr>
  </w:style>
  <w:style w:type="character" w:customStyle="1" w:styleId="WW8Num5z0">
    <w:name w:val="WW8Num5z0"/>
    <w:uiPriority w:val="99"/>
    <w:rsid w:val="00E85E7B"/>
    <w:rPr>
      <w:rFonts w:ascii="Wingdings" w:hAnsi="Wingdings"/>
    </w:rPr>
  </w:style>
  <w:style w:type="character" w:customStyle="1" w:styleId="WW8Num6z0">
    <w:name w:val="WW8Num6z0"/>
    <w:uiPriority w:val="99"/>
    <w:rsid w:val="00E85E7B"/>
    <w:rPr>
      <w:rFonts w:ascii="Symbol" w:hAnsi="Symbol"/>
    </w:rPr>
  </w:style>
  <w:style w:type="character" w:customStyle="1" w:styleId="WW8Num6z1">
    <w:name w:val="WW8Num6z1"/>
    <w:uiPriority w:val="99"/>
    <w:rsid w:val="00E85E7B"/>
    <w:rPr>
      <w:rFonts w:ascii="Courier New" w:hAnsi="Courier New"/>
    </w:rPr>
  </w:style>
  <w:style w:type="character" w:customStyle="1" w:styleId="WW8Num6z2">
    <w:name w:val="WW8Num6z2"/>
    <w:uiPriority w:val="99"/>
    <w:rsid w:val="00E85E7B"/>
    <w:rPr>
      <w:rFonts w:ascii="Wingdings" w:hAnsi="Wingdings"/>
    </w:rPr>
  </w:style>
  <w:style w:type="character" w:customStyle="1" w:styleId="WW8Num7z0">
    <w:name w:val="WW8Num7z0"/>
    <w:uiPriority w:val="99"/>
    <w:rsid w:val="00E85E7B"/>
    <w:rPr>
      <w:rFonts w:ascii="Symbol" w:hAnsi="Symbol"/>
      <w:sz w:val="24"/>
    </w:rPr>
  </w:style>
  <w:style w:type="character" w:customStyle="1" w:styleId="WW8Num7z1">
    <w:name w:val="WW8Num7z1"/>
    <w:uiPriority w:val="99"/>
    <w:rsid w:val="00E85E7B"/>
    <w:rPr>
      <w:rFonts w:ascii="Courier New" w:hAnsi="Courier New"/>
    </w:rPr>
  </w:style>
  <w:style w:type="character" w:customStyle="1" w:styleId="WW8Num7z2">
    <w:name w:val="WW8Num7z2"/>
    <w:uiPriority w:val="99"/>
    <w:rsid w:val="00E85E7B"/>
    <w:rPr>
      <w:rFonts w:ascii="Wingdings" w:hAnsi="Wingdings"/>
    </w:rPr>
  </w:style>
  <w:style w:type="character" w:customStyle="1" w:styleId="WW8Num7z3">
    <w:name w:val="WW8Num7z3"/>
    <w:uiPriority w:val="99"/>
    <w:rsid w:val="00E85E7B"/>
    <w:rPr>
      <w:rFonts w:ascii="Symbol" w:hAnsi="Symbol"/>
    </w:rPr>
  </w:style>
  <w:style w:type="character" w:customStyle="1" w:styleId="WW8Num8z0">
    <w:name w:val="WW8Num8z0"/>
    <w:uiPriority w:val="99"/>
    <w:rsid w:val="00E85E7B"/>
    <w:rPr>
      <w:rFonts w:ascii="Symbol" w:hAnsi="Symbol"/>
    </w:rPr>
  </w:style>
  <w:style w:type="character" w:customStyle="1" w:styleId="WW8Num8z1">
    <w:name w:val="WW8Num8z1"/>
    <w:uiPriority w:val="99"/>
    <w:rsid w:val="00E85E7B"/>
    <w:rPr>
      <w:rFonts w:ascii="Times New Roman" w:hAnsi="Times New Roman"/>
    </w:rPr>
  </w:style>
  <w:style w:type="character" w:customStyle="1" w:styleId="WW8Num8z2">
    <w:name w:val="WW8Num8z2"/>
    <w:uiPriority w:val="99"/>
    <w:rsid w:val="00E85E7B"/>
    <w:rPr>
      <w:rFonts w:ascii="Wingdings" w:hAnsi="Wingdings"/>
    </w:rPr>
  </w:style>
  <w:style w:type="character" w:customStyle="1" w:styleId="WW8Num8z4">
    <w:name w:val="WW8Num8z4"/>
    <w:uiPriority w:val="99"/>
    <w:rsid w:val="00E85E7B"/>
    <w:rPr>
      <w:rFonts w:ascii="Courier New" w:hAnsi="Courier New"/>
    </w:rPr>
  </w:style>
  <w:style w:type="character" w:customStyle="1" w:styleId="WW8Num9z0">
    <w:name w:val="WW8Num9z0"/>
    <w:uiPriority w:val="99"/>
    <w:rsid w:val="00E85E7B"/>
    <w:rPr>
      <w:rFonts w:ascii="Wingdings" w:hAnsi="Wingdings"/>
    </w:rPr>
  </w:style>
  <w:style w:type="character" w:customStyle="1" w:styleId="Policepardfaut1">
    <w:name w:val="Police par défaut1"/>
    <w:uiPriority w:val="99"/>
    <w:rsid w:val="00E85E7B"/>
  </w:style>
  <w:style w:type="character" w:styleId="lev">
    <w:name w:val="Strong"/>
    <w:basedOn w:val="Policepardfaut1"/>
    <w:uiPriority w:val="99"/>
    <w:qFormat/>
    <w:rsid w:val="00E85E7B"/>
    <w:rPr>
      <w:rFonts w:cs="Times New Roman"/>
      <w:b/>
      <w:bCs/>
    </w:rPr>
  </w:style>
  <w:style w:type="character" w:customStyle="1" w:styleId="texte-aqua">
    <w:name w:val="texte-aqua"/>
    <w:basedOn w:val="Policepardfaut1"/>
    <w:uiPriority w:val="99"/>
    <w:rsid w:val="00E85E7B"/>
    <w:rPr>
      <w:rFonts w:cs="Times New Roman"/>
    </w:rPr>
  </w:style>
  <w:style w:type="character" w:customStyle="1" w:styleId="msonormal0">
    <w:name w:val="msonormal"/>
    <w:basedOn w:val="Policepardfaut1"/>
    <w:uiPriority w:val="99"/>
    <w:rsid w:val="00E85E7B"/>
    <w:rPr>
      <w:rFonts w:cs="Times New Roman"/>
    </w:rPr>
  </w:style>
  <w:style w:type="character" w:customStyle="1" w:styleId="ListLabel2">
    <w:name w:val="ListLabel 2"/>
    <w:uiPriority w:val="99"/>
    <w:rsid w:val="00E85E7B"/>
  </w:style>
  <w:style w:type="character" w:customStyle="1" w:styleId="ListLabel3">
    <w:name w:val="ListLabel 3"/>
    <w:uiPriority w:val="99"/>
    <w:rsid w:val="00E85E7B"/>
  </w:style>
  <w:style w:type="character" w:customStyle="1" w:styleId="ListLabel4">
    <w:name w:val="ListLabel 4"/>
    <w:uiPriority w:val="99"/>
    <w:rsid w:val="00E85E7B"/>
  </w:style>
  <w:style w:type="character" w:customStyle="1" w:styleId="Policepardfaut2">
    <w:name w:val="Police par défaut2"/>
    <w:uiPriority w:val="99"/>
    <w:rsid w:val="00E85E7B"/>
  </w:style>
  <w:style w:type="character" w:styleId="Lienhypertexte">
    <w:name w:val="Hyperlink"/>
    <w:basedOn w:val="Policepardfaut2"/>
    <w:uiPriority w:val="99"/>
    <w:rsid w:val="00E85E7B"/>
    <w:rPr>
      <w:rFonts w:cs="Times New Roman"/>
      <w:color w:val="0000FF"/>
      <w:u w:val="single"/>
      <w:lang w:val="fr-FR" w:eastAsia="fr-FR"/>
    </w:rPr>
  </w:style>
  <w:style w:type="paragraph" w:customStyle="1" w:styleId="Titre10">
    <w:name w:val="Titre1"/>
    <w:basedOn w:val="Normal"/>
    <w:next w:val="Corpsdetexte"/>
    <w:uiPriority w:val="99"/>
    <w:rsid w:val="00E85E7B"/>
    <w:pPr>
      <w:pBdr>
        <w:top w:val="double" w:sz="4" w:space="1" w:color="000000"/>
        <w:left w:val="double" w:sz="4" w:space="4" w:color="000000"/>
        <w:bottom w:val="double" w:sz="4" w:space="1" w:color="000000"/>
        <w:right w:val="double" w:sz="4" w:space="4" w:color="000000"/>
      </w:pBdr>
      <w:jc w:val="center"/>
    </w:pPr>
    <w:rPr>
      <w:b/>
      <w:bCs/>
      <w:sz w:val="36"/>
    </w:rPr>
  </w:style>
  <w:style w:type="paragraph" w:styleId="Corpsdetexte">
    <w:name w:val="Body Text"/>
    <w:basedOn w:val="Normal"/>
    <w:link w:val="CorpsdetexteCar"/>
    <w:uiPriority w:val="99"/>
    <w:rsid w:val="00E85E7B"/>
    <w:pPr>
      <w:jc w:val="center"/>
    </w:pPr>
    <w:rPr>
      <w:b/>
      <w:bCs/>
    </w:rPr>
  </w:style>
  <w:style w:type="character" w:customStyle="1" w:styleId="CorpsdetexteCar">
    <w:name w:val="Corps de texte Car"/>
    <w:basedOn w:val="Policepardfaut"/>
    <w:link w:val="Corpsdetexte"/>
    <w:uiPriority w:val="99"/>
    <w:semiHidden/>
    <w:rsid w:val="00CB49A0"/>
    <w:rPr>
      <w:sz w:val="24"/>
      <w:szCs w:val="24"/>
      <w:lang w:eastAsia="zh-CN"/>
    </w:rPr>
  </w:style>
  <w:style w:type="paragraph" w:styleId="Liste">
    <w:name w:val="List"/>
    <w:basedOn w:val="Corpsdetexte"/>
    <w:uiPriority w:val="99"/>
    <w:rsid w:val="00E85E7B"/>
    <w:rPr>
      <w:rFonts w:cs="FreeSans"/>
    </w:rPr>
  </w:style>
  <w:style w:type="paragraph" w:styleId="Lgende">
    <w:name w:val="caption"/>
    <w:basedOn w:val="Normal"/>
    <w:uiPriority w:val="99"/>
    <w:qFormat/>
    <w:rsid w:val="00E85E7B"/>
    <w:pPr>
      <w:suppressLineNumbers/>
      <w:spacing w:before="120" w:after="120"/>
    </w:pPr>
    <w:rPr>
      <w:rFonts w:cs="FreeSans"/>
      <w:i/>
      <w:iCs/>
    </w:rPr>
  </w:style>
  <w:style w:type="paragraph" w:customStyle="1" w:styleId="Index">
    <w:name w:val="Index"/>
    <w:basedOn w:val="Normal"/>
    <w:uiPriority w:val="99"/>
    <w:rsid w:val="00E85E7B"/>
    <w:pPr>
      <w:suppressLineNumbers/>
    </w:pPr>
    <w:rPr>
      <w:rFonts w:cs="FreeSans"/>
    </w:rPr>
  </w:style>
  <w:style w:type="paragraph" w:customStyle="1" w:styleId="Corpsdetexte21">
    <w:name w:val="Corps de texte 21"/>
    <w:basedOn w:val="Normal"/>
    <w:uiPriority w:val="99"/>
    <w:rsid w:val="00E85E7B"/>
    <w:pPr>
      <w:jc w:val="center"/>
    </w:pPr>
  </w:style>
  <w:style w:type="paragraph" w:styleId="Sous-titre">
    <w:name w:val="Subtitle"/>
    <w:basedOn w:val="Normal"/>
    <w:next w:val="Corpsdetexte"/>
    <w:link w:val="Sous-titreCar"/>
    <w:uiPriority w:val="99"/>
    <w:qFormat/>
    <w:rsid w:val="00E85E7B"/>
    <w:pPr>
      <w:pBdr>
        <w:top w:val="double" w:sz="4" w:space="1" w:color="000000"/>
        <w:left w:val="double" w:sz="4" w:space="4" w:color="000000"/>
        <w:bottom w:val="double" w:sz="4" w:space="1" w:color="000000"/>
        <w:right w:val="double" w:sz="4" w:space="4" w:color="000000"/>
      </w:pBdr>
      <w:jc w:val="center"/>
    </w:pPr>
    <w:rPr>
      <w:b/>
      <w:bCs/>
    </w:rPr>
  </w:style>
  <w:style w:type="character" w:customStyle="1" w:styleId="Sous-titreCar">
    <w:name w:val="Sous-titre Car"/>
    <w:basedOn w:val="Policepardfaut"/>
    <w:link w:val="Sous-titre"/>
    <w:uiPriority w:val="11"/>
    <w:rsid w:val="00CB49A0"/>
    <w:rPr>
      <w:rFonts w:ascii="Cambria" w:eastAsia="Times New Roman" w:hAnsi="Cambria" w:cs="Times New Roman"/>
      <w:sz w:val="24"/>
      <w:szCs w:val="24"/>
      <w:lang w:eastAsia="zh-CN"/>
    </w:rPr>
  </w:style>
  <w:style w:type="paragraph" w:styleId="Retraitcorpsdetexte">
    <w:name w:val="Body Text Indent"/>
    <w:basedOn w:val="Normal"/>
    <w:link w:val="RetraitcorpsdetexteCar"/>
    <w:uiPriority w:val="99"/>
    <w:rsid w:val="00E85E7B"/>
    <w:pPr>
      <w:tabs>
        <w:tab w:val="left" w:pos="0"/>
      </w:tabs>
      <w:ind w:firstLine="567"/>
    </w:pPr>
  </w:style>
  <w:style w:type="character" w:customStyle="1" w:styleId="RetraitcorpsdetexteCar">
    <w:name w:val="Retrait corps de texte Car"/>
    <w:basedOn w:val="Policepardfaut"/>
    <w:link w:val="Retraitcorpsdetexte"/>
    <w:uiPriority w:val="99"/>
    <w:semiHidden/>
    <w:rsid w:val="00CB49A0"/>
    <w:rPr>
      <w:sz w:val="24"/>
      <w:szCs w:val="24"/>
      <w:lang w:eastAsia="zh-CN"/>
    </w:rPr>
  </w:style>
  <w:style w:type="paragraph" w:customStyle="1" w:styleId="Retraitcorpsdetexte21">
    <w:name w:val="Retrait corps de texte 21"/>
    <w:basedOn w:val="Normal"/>
    <w:uiPriority w:val="99"/>
    <w:rsid w:val="00E85E7B"/>
    <w:pPr>
      <w:tabs>
        <w:tab w:val="left" w:pos="0"/>
      </w:tabs>
      <w:ind w:firstLine="567"/>
      <w:jc w:val="center"/>
    </w:pPr>
    <w:rPr>
      <w:b/>
      <w:bCs/>
      <w:sz w:val="28"/>
    </w:rPr>
  </w:style>
  <w:style w:type="paragraph" w:styleId="NormalWeb">
    <w:name w:val="Normal (Web)"/>
    <w:basedOn w:val="Normal"/>
    <w:uiPriority w:val="99"/>
    <w:rsid w:val="00E85E7B"/>
    <w:pPr>
      <w:spacing w:before="8" w:after="8" w:line="100" w:lineRule="atLeast"/>
      <w:ind w:left="40" w:right="16"/>
    </w:pPr>
    <w:rPr>
      <w:color w:val="000000"/>
      <w:lang w:eastAsia="fr-FR"/>
    </w:rPr>
  </w:style>
  <w:style w:type="paragraph" w:customStyle="1" w:styleId="Paragraphedeliste1">
    <w:name w:val="Paragraphe de liste1"/>
    <w:basedOn w:val="Normal"/>
    <w:uiPriority w:val="99"/>
    <w:rsid w:val="00E85E7B"/>
    <w:pPr>
      <w:ind w:left="720"/>
    </w:pPr>
  </w:style>
  <w:style w:type="paragraph" w:customStyle="1" w:styleId="Contenudetableau">
    <w:name w:val="Contenu de tableau"/>
    <w:basedOn w:val="Normal"/>
    <w:uiPriority w:val="99"/>
    <w:rsid w:val="00E85E7B"/>
    <w:pPr>
      <w:suppressLineNumbers/>
    </w:pPr>
  </w:style>
  <w:style w:type="paragraph" w:styleId="En-tte">
    <w:name w:val="header"/>
    <w:basedOn w:val="Normal"/>
    <w:link w:val="En-tteCar"/>
    <w:uiPriority w:val="99"/>
    <w:rsid w:val="00992EC5"/>
    <w:pPr>
      <w:tabs>
        <w:tab w:val="center" w:pos="4536"/>
        <w:tab w:val="right" w:pos="9072"/>
      </w:tabs>
    </w:pPr>
  </w:style>
  <w:style w:type="character" w:customStyle="1" w:styleId="En-tteCar">
    <w:name w:val="En-tête Car"/>
    <w:basedOn w:val="Policepardfaut"/>
    <w:link w:val="En-tte"/>
    <w:uiPriority w:val="99"/>
    <w:locked/>
    <w:rsid w:val="00992EC5"/>
    <w:rPr>
      <w:rFonts w:cs="Times New Roman"/>
      <w:sz w:val="24"/>
      <w:szCs w:val="24"/>
      <w:lang w:eastAsia="zh-CN"/>
    </w:rPr>
  </w:style>
  <w:style w:type="paragraph" w:styleId="Pieddepage">
    <w:name w:val="footer"/>
    <w:basedOn w:val="Normal"/>
    <w:link w:val="PieddepageCar"/>
    <w:uiPriority w:val="99"/>
    <w:rsid w:val="00992EC5"/>
    <w:pPr>
      <w:tabs>
        <w:tab w:val="center" w:pos="4536"/>
        <w:tab w:val="right" w:pos="9072"/>
      </w:tabs>
    </w:pPr>
  </w:style>
  <w:style w:type="character" w:customStyle="1" w:styleId="PieddepageCar">
    <w:name w:val="Pied de page Car"/>
    <w:basedOn w:val="Policepardfaut"/>
    <w:link w:val="Pieddepage"/>
    <w:uiPriority w:val="99"/>
    <w:locked/>
    <w:rsid w:val="00992EC5"/>
    <w:rPr>
      <w:rFonts w:cs="Times New Roman"/>
      <w:sz w:val="24"/>
      <w:szCs w:val="24"/>
      <w:lang w:eastAsia="zh-CN"/>
    </w:rPr>
  </w:style>
  <w:style w:type="paragraph" w:styleId="Textedebulles">
    <w:name w:val="Balloon Text"/>
    <w:basedOn w:val="Normal"/>
    <w:link w:val="TextedebullesCar"/>
    <w:uiPriority w:val="99"/>
    <w:semiHidden/>
    <w:rsid w:val="00992EC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92EC5"/>
    <w:rPr>
      <w:rFonts w:ascii="Tahoma" w:hAnsi="Tahoma" w:cs="Tahoma"/>
      <w:sz w:val="16"/>
      <w:szCs w:val="16"/>
      <w:lang w:eastAsia="zh-CN"/>
    </w:rPr>
  </w:style>
  <w:style w:type="table" w:styleId="Grilledutableau">
    <w:name w:val="Table Grid"/>
    <w:basedOn w:val="TableauNormal"/>
    <w:uiPriority w:val="99"/>
    <w:rsid w:val="00992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EC4B27"/>
    <w:pPr>
      <w:ind w:left="720"/>
      <w:contextualSpacing/>
    </w:pPr>
  </w:style>
  <w:style w:type="paragraph" w:styleId="En-ttedetabledesmatires">
    <w:name w:val="TOC Heading"/>
    <w:basedOn w:val="Titre1"/>
    <w:next w:val="Normal"/>
    <w:uiPriority w:val="99"/>
    <w:qFormat/>
    <w:rsid w:val="00403D66"/>
    <w:pPr>
      <w:keepLines/>
      <w:pageBreakBefore w:val="0"/>
      <w:numPr>
        <w:numId w:val="0"/>
      </w:numPr>
      <w:pBdr>
        <w:top w:val="none" w:sz="0" w:space="0" w:color="auto"/>
        <w:left w:val="none" w:sz="0" w:space="0" w:color="auto"/>
        <w:bottom w:val="none" w:sz="0" w:space="0" w:color="auto"/>
        <w:right w:val="none" w:sz="0" w:space="0" w:color="auto"/>
      </w:pBdr>
      <w:suppressAutoHyphens w:val="0"/>
      <w:spacing w:before="480" w:line="276" w:lineRule="auto"/>
      <w:jc w:val="left"/>
      <w:outlineLvl w:val="9"/>
    </w:pPr>
    <w:rPr>
      <w:rFonts w:ascii="Cambria" w:hAnsi="Cambria"/>
      <w:color w:val="365F91"/>
      <w:sz w:val="28"/>
      <w:szCs w:val="28"/>
      <w:lang w:eastAsia="en-US"/>
    </w:rPr>
  </w:style>
  <w:style w:type="paragraph" w:styleId="TM1">
    <w:name w:val="toc 1"/>
    <w:basedOn w:val="Normal"/>
    <w:next w:val="Normal"/>
    <w:autoRedefine/>
    <w:uiPriority w:val="99"/>
    <w:rsid w:val="00403D66"/>
    <w:pPr>
      <w:spacing w:after="100"/>
    </w:pPr>
  </w:style>
  <w:style w:type="paragraph" w:customStyle="1" w:styleId="TextBlocksatz">
    <w:name w:val="TextBlocksatz"/>
    <w:link w:val="TextBlocksatzZchn"/>
    <w:uiPriority w:val="99"/>
    <w:rsid w:val="00737733"/>
    <w:pPr>
      <w:spacing w:after="60" w:line="280" w:lineRule="atLeast"/>
      <w:jc w:val="both"/>
    </w:pPr>
    <w:rPr>
      <w:rFonts w:ascii="Arial" w:hAnsi="Arial"/>
      <w:color w:val="000000"/>
      <w:sz w:val="22"/>
      <w:lang w:val="de-CH" w:eastAsia="de-CH"/>
    </w:rPr>
  </w:style>
  <w:style w:type="character" w:customStyle="1" w:styleId="TextBlocksatzZchn">
    <w:name w:val="TextBlocksatz Zchn"/>
    <w:basedOn w:val="Policepardfaut"/>
    <w:link w:val="TextBlocksatz"/>
    <w:uiPriority w:val="99"/>
    <w:locked/>
    <w:rsid w:val="00737733"/>
    <w:rPr>
      <w:rFonts w:ascii="Arial" w:hAnsi="Arial"/>
      <w:color w:val="000000"/>
      <w:sz w:val="22"/>
      <w:lang w:val="de-CH" w:eastAsia="de-CH" w:bidi="ar-SA"/>
    </w:rPr>
  </w:style>
  <w:style w:type="paragraph" w:customStyle="1" w:styleId="Tabellentext">
    <w:name w:val="Tabellentext"/>
    <w:link w:val="TabellentextZchn"/>
    <w:uiPriority w:val="99"/>
    <w:rsid w:val="00A72144"/>
    <w:rPr>
      <w:rFonts w:ascii="Arial" w:hAnsi="Arial"/>
      <w:sz w:val="22"/>
      <w:szCs w:val="22"/>
      <w:lang w:val="de-CH" w:eastAsia="de-DE"/>
    </w:rPr>
  </w:style>
  <w:style w:type="character" w:customStyle="1" w:styleId="TabellentextZchn">
    <w:name w:val="Tabellentext Zchn"/>
    <w:link w:val="Tabellentext"/>
    <w:uiPriority w:val="99"/>
    <w:locked/>
    <w:rsid w:val="00A72144"/>
    <w:rPr>
      <w:rFonts w:ascii="Arial" w:hAnsi="Arial"/>
      <w:sz w:val="22"/>
      <w:szCs w:val="22"/>
      <w:lang w:val="de-CH"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yctom-paris.fr/edi/comm/comm/isseane/centretri.htm" TargetMode="External"/><Relationship Id="rId18" Type="http://schemas.openxmlformats.org/officeDocument/2006/relationships/image" Target="media/image3.jpg"/><Relationship Id="rId26" Type="http://schemas.openxmlformats.org/officeDocument/2006/relationships/image" Target="media/image8.jpeg"/><Relationship Id="rId39" Type="http://schemas.openxmlformats.org/officeDocument/2006/relationships/image" Target="media/image17.wmf"/><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header" Target="header7.xml"/><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eader" Target="header9.xml"/><Relationship Id="rId63" Type="http://schemas.openxmlformats.org/officeDocument/2006/relationships/image" Target="media/image34.png"/><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hyperlink" Target="http://www.syctom-paris.fr/isseane/edi/presentation-projet-isseane/centre-multifiliere.htm" TargetMode="External"/><Relationship Id="rId29" Type="http://schemas.openxmlformats.org/officeDocument/2006/relationships/hyperlink" Target="http://www.syctom-paris.fr/edi/reduction-nuisances-dechets/transports.html" TargetMode="Externa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1.png"/><Relationship Id="rId66" Type="http://schemas.openxmlformats.org/officeDocument/2006/relationships/header" Target="header1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5.emf"/><Relationship Id="rId57" Type="http://schemas.openxmlformats.org/officeDocument/2006/relationships/image" Target="media/image30.png"/><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0.gif"/><Relationship Id="rId52" Type="http://schemas.openxmlformats.org/officeDocument/2006/relationships/image" Target="media/image28.emf"/><Relationship Id="rId60" Type="http://schemas.openxmlformats.org/officeDocument/2006/relationships/header" Target="header11.xml"/><Relationship Id="rId65" Type="http://schemas.openxmlformats.org/officeDocument/2006/relationships/oleObject" Target="embeddings/oleObject2.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yctom-paris.fr/edi/comm/comm/isseane/centrevalo.htm"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www.tiru.fr/IMG/jpg/four_a_grille" TargetMode="External"/><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header" Target="header10.xml"/><Relationship Id="rId64" Type="http://schemas.openxmlformats.org/officeDocument/2006/relationships/image" Target="media/image35.wmf"/><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yctom-paris.fr/isseane/edi/qualite-environnementale/projet-haute-qualite.htm" TargetMode="Externa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2.jpeg"/><Relationship Id="rId67" Type="http://schemas.openxmlformats.org/officeDocument/2006/relationships/image" Target="media/image36.gif"/><Relationship Id="rId20" Type="http://schemas.openxmlformats.org/officeDocument/2006/relationships/header" Target="header3.xml"/><Relationship Id="rId41" Type="http://schemas.openxmlformats.org/officeDocument/2006/relationships/image" Target="media/image18.gif"/><Relationship Id="rId54" Type="http://schemas.openxmlformats.org/officeDocument/2006/relationships/header" Target="header8.xml"/><Relationship Id="rId62" Type="http://schemas.openxmlformats.org/officeDocument/2006/relationships/image" Target="media/image33.pn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E4E72-9086-42BB-A2B6-85C2B07F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19</Pages>
  <Words>1759</Words>
  <Characters>9677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Diagramme « pieuvre » du Pont O</vt:lpstr>
    </vt:vector>
  </TitlesOfParts>
  <Company/>
  <LinksUpToDate>false</LinksUpToDate>
  <CharactersWithSpaces>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Diagramme « pieuvre » du Pont O</dc:title>
  <dc:creator>Jean-Paul KREBS</dc:creator>
  <cp:lastModifiedBy>Jean-Paul KREBS</cp:lastModifiedBy>
  <cp:revision>8</cp:revision>
  <cp:lastPrinted>2014-12-02T07:53:00Z</cp:lastPrinted>
  <dcterms:created xsi:type="dcterms:W3CDTF">2014-11-05T10:17:00Z</dcterms:created>
  <dcterms:modified xsi:type="dcterms:W3CDTF">2014-12-02T08:25:00Z</dcterms:modified>
</cp:coreProperties>
</file>