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7B" w:rsidRDefault="0085797B" w:rsidP="0085797B">
      <w:pPr>
        <w:ind w:right="141"/>
        <w:jc w:val="center"/>
        <w:rPr>
          <w:rFonts w:ascii="Arial" w:hAnsi="Arial" w:cs="Arial"/>
          <w:b/>
          <w:sz w:val="32"/>
          <w:szCs w:val="32"/>
        </w:rPr>
      </w:pPr>
    </w:p>
    <w:p w:rsidR="0085797B" w:rsidRDefault="0085797B" w:rsidP="0085797B">
      <w:pPr>
        <w:ind w:right="141"/>
        <w:jc w:val="center"/>
        <w:rPr>
          <w:rFonts w:ascii="Arial" w:hAnsi="Arial" w:cs="Arial"/>
          <w:b/>
          <w:sz w:val="32"/>
          <w:szCs w:val="32"/>
        </w:rPr>
      </w:pPr>
      <w:r>
        <w:rPr>
          <w:rFonts w:ascii="Arial" w:hAnsi="Arial" w:cs="Arial"/>
          <w:b/>
          <w:sz w:val="32"/>
          <w:szCs w:val="32"/>
        </w:rPr>
        <w:t xml:space="preserve">B.T.S.  </w:t>
      </w:r>
    </w:p>
    <w:p w:rsidR="0085797B" w:rsidRDefault="0085797B" w:rsidP="0085797B">
      <w:pPr>
        <w:jc w:val="center"/>
        <w:rPr>
          <w:rFonts w:ascii="Arial" w:hAnsi="Arial" w:cs="Arial"/>
          <w:b/>
          <w:sz w:val="32"/>
          <w:szCs w:val="32"/>
        </w:rPr>
      </w:pPr>
      <w:r>
        <w:rPr>
          <w:rFonts w:ascii="Arial" w:hAnsi="Arial" w:cs="Arial"/>
          <w:b/>
          <w:sz w:val="32"/>
          <w:szCs w:val="32"/>
        </w:rPr>
        <w:t xml:space="preserve">MAINTENANCE DES SYSTEMES </w:t>
      </w:r>
    </w:p>
    <w:p w:rsidR="0085797B" w:rsidRDefault="0085797B" w:rsidP="0085797B">
      <w:pPr>
        <w:jc w:val="center"/>
        <w:rPr>
          <w:rFonts w:ascii="Arial" w:hAnsi="Arial" w:cs="Arial"/>
          <w:b/>
          <w:sz w:val="32"/>
          <w:szCs w:val="32"/>
        </w:rPr>
      </w:pPr>
    </w:p>
    <w:p w:rsidR="0085797B" w:rsidRDefault="0085797B" w:rsidP="0085797B">
      <w:pPr>
        <w:jc w:val="center"/>
        <w:rPr>
          <w:rFonts w:ascii="Arial" w:hAnsi="Arial" w:cs="Arial"/>
          <w:b/>
          <w:sz w:val="28"/>
          <w:szCs w:val="28"/>
        </w:rPr>
      </w:pPr>
      <w:r>
        <w:rPr>
          <w:rFonts w:ascii="Arial" w:hAnsi="Arial" w:cs="Arial"/>
          <w:b/>
          <w:sz w:val="28"/>
          <w:szCs w:val="28"/>
        </w:rPr>
        <w:t xml:space="preserve">ÉPREUVE E5 - Sous épreuve E52 : </w:t>
      </w:r>
      <w:r w:rsidR="005467E8" w:rsidRPr="005467E8">
        <w:rPr>
          <w:rFonts w:ascii="Arial" w:hAnsi="Arial" w:cs="Arial"/>
          <w:b/>
          <w:sz w:val="28"/>
          <w:szCs w:val="28"/>
        </w:rPr>
        <w:t>Organisation de la maintenance</w:t>
      </w:r>
      <w:bookmarkStart w:id="0" w:name="_GoBack"/>
      <w:bookmarkEnd w:id="0"/>
    </w:p>
    <w:p w:rsidR="0085797B" w:rsidRDefault="0085797B" w:rsidP="0085797B">
      <w:pPr>
        <w:jc w:val="center"/>
        <w:rPr>
          <w:rFonts w:ascii="Arial" w:hAnsi="Arial" w:cs="Arial"/>
          <w:b/>
          <w:sz w:val="28"/>
          <w:szCs w:val="28"/>
        </w:rPr>
      </w:pPr>
      <w:r>
        <w:rPr>
          <w:rFonts w:ascii="Arial" w:hAnsi="Arial" w:cs="Arial"/>
          <w:b/>
          <w:sz w:val="28"/>
          <w:szCs w:val="28"/>
        </w:rPr>
        <w:t>SESSION xxxx</w:t>
      </w:r>
    </w:p>
    <w:p w:rsidR="00C91EC4" w:rsidRDefault="00C91EC4" w:rsidP="00C91EC4">
      <w:pPr>
        <w:spacing w:after="0" w:line="240" w:lineRule="auto"/>
        <w:jc w:val="center"/>
        <w:rPr>
          <w:b/>
          <w:sz w:val="36"/>
          <w:szCs w:val="36"/>
        </w:rPr>
      </w:pPr>
    </w:p>
    <w:p w:rsidR="00C91EC4" w:rsidRDefault="00C91EC4" w:rsidP="00C91EC4">
      <w:pPr>
        <w:jc w:val="center"/>
        <w:rPr>
          <w:b/>
          <w:sz w:val="36"/>
          <w:szCs w:val="36"/>
        </w:rPr>
      </w:pPr>
      <w:r>
        <w:rPr>
          <w:b/>
          <w:sz w:val="36"/>
          <w:szCs w:val="36"/>
        </w:rPr>
        <w:t xml:space="preserve">Situation d'évaluation </w:t>
      </w:r>
    </w:p>
    <w:p w:rsidR="0085797B" w:rsidRDefault="00C91EC4" w:rsidP="00C91EC4">
      <w:pPr>
        <w:jc w:val="center"/>
        <w:rPr>
          <w:rFonts w:ascii="Arial" w:hAnsi="Arial" w:cs="Arial"/>
          <w:b/>
          <w:sz w:val="28"/>
          <w:szCs w:val="28"/>
        </w:rPr>
      </w:pPr>
      <w:r>
        <w:rPr>
          <w:b/>
          <w:sz w:val="36"/>
          <w:szCs w:val="36"/>
        </w:rPr>
        <w:t>CCF_</w:t>
      </w:r>
      <w:r w:rsidRPr="007D0C22">
        <w:rPr>
          <w:b/>
          <w:sz w:val="36"/>
          <w:szCs w:val="36"/>
        </w:rPr>
        <w:t>00</w:t>
      </w:r>
      <w:r>
        <w:rPr>
          <w:b/>
          <w:sz w:val="36"/>
          <w:szCs w:val="36"/>
        </w:rPr>
        <w:t>-A</w:t>
      </w:r>
      <w:r>
        <w:rPr>
          <w:rFonts w:ascii="Arial" w:hAnsi="Arial" w:cs="Arial"/>
          <w:b/>
          <w:sz w:val="28"/>
          <w:szCs w:val="28"/>
        </w:rPr>
        <w:t xml:space="preserve"> </w:t>
      </w:r>
    </w:p>
    <w:p w:rsidR="0085797B" w:rsidRDefault="0085797B" w:rsidP="0085797B">
      <w:pPr>
        <w:jc w:val="center"/>
        <w:rPr>
          <w:rFonts w:ascii="Arial" w:hAnsi="Arial" w:cs="Arial"/>
          <w:b/>
          <w:sz w:val="28"/>
          <w:szCs w:val="28"/>
        </w:rPr>
      </w:pPr>
    </w:p>
    <w:p w:rsidR="0085797B" w:rsidRDefault="0085797B" w:rsidP="0085797B">
      <w:pPr>
        <w:jc w:val="center"/>
        <w:rPr>
          <w:rFonts w:ascii="Arial" w:hAnsi="Arial" w:cs="Arial"/>
          <w:sz w:val="20"/>
          <w:szCs w:val="20"/>
        </w:rPr>
      </w:pPr>
      <w:r w:rsidRPr="0085207C">
        <w:rPr>
          <w:rFonts w:ascii="Arial" w:hAnsi="Arial" w:cs="Arial"/>
          <w:sz w:val="20"/>
          <w:szCs w:val="20"/>
        </w:rPr>
        <w:t>Ce sujet comprend 9 pages numérotées de 1/9 à 9/9</w:t>
      </w:r>
    </w:p>
    <w:p w:rsidR="0085797B" w:rsidRDefault="0085797B" w:rsidP="0085797B">
      <w:pPr>
        <w:pStyle w:val="Paragraphedeliste"/>
        <w:numPr>
          <w:ilvl w:val="0"/>
          <w:numId w:val="26"/>
        </w:numPr>
        <w:ind w:left="4248"/>
        <w:rPr>
          <w:rFonts w:ascii="Arial" w:hAnsi="Arial" w:cs="Arial"/>
          <w:sz w:val="20"/>
          <w:szCs w:val="20"/>
        </w:rPr>
      </w:pPr>
      <w:r w:rsidRPr="003B007D">
        <w:rPr>
          <w:rFonts w:ascii="Arial" w:hAnsi="Arial" w:cs="Arial"/>
          <w:sz w:val="20"/>
          <w:szCs w:val="20"/>
        </w:rPr>
        <w:t>1 page de garde</w:t>
      </w:r>
    </w:p>
    <w:p w:rsidR="0085797B" w:rsidRDefault="0085797B" w:rsidP="0085797B">
      <w:pPr>
        <w:pStyle w:val="Paragraphedeliste"/>
        <w:numPr>
          <w:ilvl w:val="0"/>
          <w:numId w:val="26"/>
        </w:numPr>
        <w:ind w:left="4248"/>
        <w:rPr>
          <w:rFonts w:ascii="Arial" w:hAnsi="Arial" w:cs="Arial"/>
          <w:sz w:val="20"/>
          <w:szCs w:val="20"/>
        </w:rPr>
      </w:pPr>
      <w:r w:rsidRPr="003B007D">
        <w:rPr>
          <w:rFonts w:ascii="Arial" w:hAnsi="Arial" w:cs="Arial"/>
          <w:sz w:val="20"/>
          <w:szCs w:val="20"/>
        </w:rPr>
        <w:t>2 pages présentation entreprise et problématique</w:t>
      </w:r>
    </w:p>
    <w:p w:rsidR="0085797B" w:rsidRDefault="0085797B" w:rsidP="0085797B">
      <w:pPr>
        <w:pStyle w:val="Paragraphedeliste"/>
        <w:numPr>
          <w:ilvl w:val="0"/>
          <w:numId w:val="26"/>
        </w:numPr>
        <w:ind w:left="4248"/>
        <w:rPr>
          <w:rFonts w:ascii="Arial" w:hAnsi="Arial" w:cs="Arial"/>
          <w:sz w:val="20"/>
          <w:szCs w:val="20"/>
        </w:rPr>
      </w:pPr>
      <w:r w:rsidRPr="003B007D">
        <w:rPr>
          <w:rFonts w:ascii="Arial" w:hAnsi="Arial" w:cs="Arial"/>
          <w:sz w:val="20"/>
          <w:szCs w:val="20"/>
        </w:rPr>
        <w:t>4 pages questionnement à compléter</w:t>
      </w:r>
    </w:p>
    <w:p w:rsidR="0085797B" w:rsidRPr="003B007D" w:rsidRDefault="0085797B" w:rsidP="0085797B">
      <w:pPr>
        <w:pStyle w:val="Paragraphedeliste"/>
        <w:numPr>
          <w:ilvl w:val="0"/>
          <w:numId w:val="26"/>
        </w:numPr>
        <w:ind w:left="4248"/>
        <w:rPr>
          <w:rFonts w:ascii="Arial" w:hAnsi="Arial" w:cs="Arial"/>
          <w:sz w:val="20"/>
          <w:szCs w:val="20"/>
        </w:rPr>
      </w:pPr>
      <w:r w:rsidRPr="003B007D">
        <w:rPr>
          <w:rFonts w:ascii="Arial" w:hAnsi="Arial" w:cs="Arial"/>
          <w:sz w:val="20"/>
          <w:szCs w:val="20"/>
        </w:rPr>
        <w:t xml:space="preserve">2 pages </w:t>
      </w:r>
      <w:r>
        <w:rPr>
          <w:rFonts w:ascii="Arial" w:hAnsi="Arial" w:cs="Arial"/>
          <w:sz w:val="20"/>
          <w:szCs w:val="20"/>
        </w:rPr>
        <w:t>d’</w:t>
      </w:r>
      <w:r w:rsidRPr="003B007D">
        <w:rPr>
          <w:rFonts w:ascii="Arial" w:hAnsi="Arial" w:cs="Arial"/>
          <w:sz w:val="20"/>
          <w:szCs w:val="20"/>
        </w:rPr>
        <w:t>an</w:t>
      </w:r>
      <w:r>
        <w:rPr>
          <w:rFonts w:ascii="Arial" w:hAnsi="Arial" w:cs="Arial"/>
          <w:sz w:val="20"/>
          <w:szCs w:val="20"/>
        </w:rPr>
        <w:t>n</w:t>
      </w:r>
      <w:r w:rsidRPr="003B007D">
        <w:rPr>
          <w:rFonts w:ascii="Arial" w:hAnsi="Arial" w:cs="Arial"/>
          <w:sz w:val="20"/>
          <w:szCs w:val="20"/>
        </w:rPr>
        <w:t>exe</w:t>
      </w:r>
      <w:r>
        <w:rPr>
          <w:rFonts w:ascii="Arial" w:hAnsi="Arial" w:cs="Arial"/>
          <w:sz w:val="20"/>
          <w:szCs w:val="20"/>
        </w:rPr>
        <w:t>s</w:t>
      </w:r>
      <w:r w:rsidRPr="003B007D">
        <w:rPr>
          <w:rFonts w:ascii="Arial" w:hAnsi="Arial" w:cs="Arial"/>
          <w:sz w:val="20"/>
          <w:szCs w:val="20"/>
        </w:rPr>
        <w:t xml:space="preserve"> </w:t>
      </w:r>
    </w:p>
    <w:p w:rsidR="0085797B" w:rsidRPr="0085207C" w:rsidRDefault="0085797B" w:rsidP="0085797B">
      <w:pPr>
        <w:jc w:val="center"/>
        <w:rPr>
          <w:rFonts w:ascii="Arial" w:hAnsi="Arial" w:cs="Arial"/>
          <w:sz w:val="20"/>
          <w:szCs w:val="20"/>
        </w:rPr>
      </w:pPr>
      <w:r w:rsidRPr="0085207C">
        <w:rPr>
          <w:rFonts w:ascii="Arial" w:hAnsi="Arial" w:cs="Arial"/>
          <w:sz w:val="20"/>
          <w:szCs w:val="20"/>
        </w:rPr>
        <w:t>Les 9 documents seront rendus agrafés dan</w:t>
      </w:r>
      <w:r>
        <w:rPr>
          <w:rFonts w:ascii="Arial" w:hAnsi="Arial" w:cs="Arial"/>
          <w:sz w:val="20"/>
          <w:szCs w:val="20"/>
        </w:rPr>
        <w:t>s</w:t>
      </w:r>
      <w:r w:rsidRPr="0085207C">
        <w:rPr>
          <w:rFonts w:ascii="Arial" w:hAnsi="Arial" w:cs="Arial"/>
          <w:sz w:val="20"/>
          <w:szCs w:val="20"/>
        </w:rPr>
        <w:t xml:space="preserve"> l’ordre</w:t>
      </w:r>
    </w:p>
    <w:p w:rsidR="0085797B" w:rsidRPr="0085207C" w:rsidRDefault="0085797B" w:rsidP="0085797B">
      <w:pPr>
        <w:jc w:val="center"/>
        <w:rPr>
          <w:rFonts w:ascii="Arial" w:hAnsi="Arial" w:cs="Arial"/>
          <w:sz w:val="20"/>
          <w:szCs w:val="20"/>
        </w:rPr>
      </w:pPr>
      <w:r w:rsidRPr="0085207C">
        <w:rPr>
          <w:rFonts w:ascii="Arial" w:hAnsi="Arial" w:cs="Arial"/>
          <w:sz w:val="20"/>
          <w:szCs w:val="20"/>
        </w:rPr>
        <w:t>Un fichier EXCEL sera sauvegardé et rendu en fin d’épreuve</w:t>
      </w:r>
    </w:p>
    <w:p w:rsidR="0085797B" w:rsidRDefault="0085797B" w:rsidP="0085797B">
      <w:pPr>
        <w:jc w:val="center"/>
        <w:rPr>
          <w:rFonts w:ascii="Arial" w:hAnsi="Arial" w:cs="Arial"/>
          <w:b/>
          <w:sz w:val="28"/>
          <w:szCs w:val="28"/>
        </w:rPr>
      </w:pPr>
    </w:p>
    <w:p w:rsidR="0085797B" w:rsidRDefault="0085797B" w:rsidP="0085797B">
      <w:pPr>
        <w:jc w:val="center"/>
        <w:rPr>
          <w:rFonts w:ascii="Arial" w:hAnsi="Arial" w:cs="Arial"/>
          <w:b/>
          <w:sz w:val="28"/>
          <w:szCs w:val="28"/>
        </w:rPr>
      </w:pPr>
      <w:r>
        <w:rPr>
          <w:rFonts w:ascii="Arial" w:hAnsi="Arial" w:cs="Arial"/>
          <w:b/>
          <w:sz w:val="28"/>
          <w:szCs w:val="28"/>
        </w:rPr>
        <w:t xml:space="preserve">Identification de l’étudiant </w:t>
      </w:r>
    </w:p>
    <w:p w:rsidR="0085797B" w:rsidRDefault="004913DA" w:rsidP="0085797B">
      <w:pPr>
        <w:jc w:val="center"/>
        <w:rPr>
          <w:rFonts w:ascii="Arial" w:hAnsi="Arial" w:cs="Arial"/>
          <w:b/>
          <w:sz w:val="28"/>
          <w:szCs w:val="28"/>
        </w:rPr>
      </w:pPr>
      <w:r>
        <w:rPr>
          <w:rFonts w:ascii="Arial" w:hAnsi="Arial" w:cs="Arial"/>
          <w:b/>
          <w:noProof/>
          <w:sz w:val="28"/>
          <w:szCs w:val="28"/>
          <w:lang w:eastAsia="fr-FR"/>
        </w:rPr>
        <w:pict>
          <v:shapetype id="_x0000_t202" coordsize="21600,21600" o:spt="202" path="m,l,21600r21600,l21600,xe">
            <v:stroke joinstyle="miter"/>
            <v:path gradientshapeok="t" o:connecttype="rect"/>
          </v:shapetype>
          <v:shape id="_x0000_s1030" type="#_x0000_t202" style="position:absolute;left:0;text-align:left;margin-left:102.8pt;margin-top:7.2pt;width:346.5pt;height:88.15pt;z-index:251660288">
            <v:textbox>
              <w:txbxContent>
                <w:p w:rsidR="0085797B" w:rsidRDefault="0085797B" w:rsidP="0085797B">
                  <w:pPr>
                    <w:pBdr>
                      <w:bottom w:val="single" w:sz="6" w:space="1" w:color="auto"/>
                    </w:pBdr>
                    <w:spacing w:before="240" w:after="0"/>
                  </w:pPr>
                </w:p>
                <w:p w:rsidR="0085797B" w:rsidRPr="00157D64" w:rsidRDefault="0085797B" w:rsidP="0085797B">
                  <w:pPr>
                    <w:spacing w:before="240" w:after="0"/>
                  </w:pPr>
                  <w:r>
                    <w:t>-----------------------------------------------------------------------------------------------</w:t>
                  </w:r>
                </w:p>
              </w:txbxContent>
            </v:textbox>
          </v:shape>
        </w:pict>
      </w:r>
    </w:p>
    <w:p w:rsidR="0085797B" w:rsidRDefault="0085797B" w:rsidP="0085797B">
      <w:pPr>
        <w:jc w:val="center"/>
        <w:rPr>
          <w:rFonts w:ascii="Arial" w:hAnsi="Arial" w:cs="Arial"/>
          <w:b/>
          <w:sz w:val="28"/>
          <w:szCs w:val="28"/>
        </w:rPr>
      </w:pPr>
    </w:p>
    <w:p w:rsidR="0085797B" w:rsidRDefault="0085797B" w:rsidP="0085797B">
      <w:pPr>
        <w:jc w:val="center"/>
        <w:rPr>
          <w:rFonts w:ascii="Arial" w:hAnsi="Arial" w:cs="Arial"/>
          <w:b/>
          <w:sz w:val="28"/>
          <w:szCs w:val="28"/>
        </w:rPr>
      </w:pPr>
    </w:p>
    <w:p w:rsidR="0085797B" w:rsidRDefault="0085797B" w:rsidP="0085797B">
      <w:pPr>
        <w:jc w:val="center"/>
        <w:rPr>
          <w:rFonts w:ascii="Arial" w:hAnsi="Arial" w:cs="Arial"/>
          <w:b/>
          <w:sz w:val="28"/>
          <w:szCs w:val="28"/>
        </w:rPr>
      </w:pPr>
    </w:p>
    <w:p w:rsidR="0085797B" w:rsidRDefault="0085797B" w:rsidP="0085797B">
      <w:pPr>
        <w:jc w:val="center"/>
        <w:rPr>
          <w:rFonts w:ascii="Arial" w:hAnsi="Arial" w:cs="Arial"/>
          <w:b/>
          <w:sz w:val="28"/>
          <w:szCs w:val="28"/>
        </w:rPr>
      </w:pPr>
      <w:r>
        <w:rPr>
          <w:rFonts w:ascii="Arial" w:hAnsi="Arial" w:cs="Arial"/>
          <w:b/>
          <w:sz w:val="28"/>
          <w:szCs w:val="28"/>
        </w:rPr>
        <w:t>Compétences évaluées</w:t>
      </w:r>
    </w:p>
    <w:p w:rsidR="0085797B" w:rsidRPr="00094386" w:rsidRDefault="0085797B" w:rsidP="0085797B">
      <w:pPr>
        <w:rPr>
          <w:rFonts w:ascii="Arial" w:hAnsi="Arial" w:cs="Arial"/>
          <w:b/>
          <w:sz w:val="28"/>
          <w:szCs w:val="28"/>
        </w:rPr>
      </w:pPr>
      <w:r w:rsidRPr="00094386">
        <w:rPr>
          <w:rFonts w:ascii="Arial" w:hAnsi="Arial" w:cs="Arial"/>
          <w:b/>
          <w:szCs w:val="20"/>
        </w:rPr>
        <w:t>C31</w:t>
      </w:r>
      <w:r w:rsidRPr="00094386">
        <w:rPr>
          <w:rFonts w:ascii="Arial" w:hAnsi="Arial" w:cs="Arial"/>
          <w:szCs w:val="20"/>
        </w:rPr>
        <w:t> : Organiser la stratégie et la logistique de maintenance</w:t>
      </w:r>
    </w:p>
    <w:p w:rsidR="0085797B" w:rsidRPr="00094386" w:rsidRDefault="0085797B" w:rsidP="0085797B">
      <w:pPr>
        <w:pStyle w:val="Paragraphedeliste"/>
        <w:numPr>
          <w:ilvl w:val="0"/>
          <w:numId w:val="22"/>
        </w:numPr>
        <w:spacing w:after="0"/>
        <w:ind w:left="1134" w:hanging="425"/>
        <w:rPr>
          <w:rFonts w:ascii="Arial" w:hAnsi="Arial" w:cs="Arial"/>
          <w:sz w:val="16"/>
          <w:szCs w:val="16"/>
        </w:rPr>
      </w:pPr>
      <w:r w:rsidRPr="00094386">
        <w:rPr>
          <w:rFonts w:ascii="Arial" w:hAnsi="Arial" w:cs="Arial"/>
          <w:b/>
          <w:sz w:val="16"/>
          <w:szCs w:val="16"/>
        </w:rPr>
        <w:t xml:space="preserve">Déterminer </w:t>
      </w:r>
      <w:r w:rsidRPr="00094386">
        <w:rPr>
          <w:rFonts w:ascii="Arial" w:hAnsi="Arial" w:cs="Arial"/>
          <w:sz w:val="16"/>
          <w:szCs w:val="16"/>
        </w:rPr>
        <w:t>les indicateurs de disponibilité des biens et les coûts liés à la maintenance</w:t>
      </w:r>
      <w:r w:rsidRPr="00094386">
        <w:rPr>
          <w:rFonts w:ascii="Arial" w:hAnsi="Arial" w:cs="Arial"/>
          <w:b/>
          <w:sz w:val="16"/>
          <w:szCs w:val="16"/>
        </w:rPr>
        <w:t xml:space="preserve"> </w:t>
      </w:r>
    </w:p>
    <w:p w:rsidR="0085797B" w:rsidRPr="00094386" w:rsidRDefault="0085797B" w:rsidP="0085797B">
      <w:pPr>
        <w:spacing w:after="0"/>
        <w:ind w:left="1134" w:hanging="425"/>
        <w:rPr>
          <w:rFonts w:ascii="Arial" w:hAnsi="Arial" w:cs="Arial"/>
          <w:sz w:val="16"/>
          <w:szCs w:val="16"/>
        </w:rPr>
      </w:pPr>
    </w:p>
    <w:p w:rsidR="0085797B" w:rsidRPr="00094386" w:rsidRDefault="0085797B" w:rsidP="0085797B">
      <w:pPr>
        <w:numPr>
          <w:ilvl w:val="0"/>
          <w:numId w:val="22"/>
        </w:numPr>
        <w:spacing w:after="0"/>
        <w:ind w:left="1134" w:hanging="425"/>
        <w:rPr>
          <w:rFonts w:ascii="Arial" w:hAnsi="Arial" w:cs="Arial"/>
          <w:sz w:val="16"/>
          <w:szCs w:val="16"/>
        </w:rPr>
      </w:pPr>
      <w:r w:rsidRPr="00094386">
        <w:rPr>
          <w:rFonts w:ascii="Arial" w:hAnsi="Arial" w:cs="Arial"/>
          <w:b/>
          <w:sz w:val="16"/>
          <w:szCs w:val="16"/>
        </w:rPr>
        <w:t>Proposer</w:t>
      </w:r>
      <w:r w:rsidRPr="00094386">
        <w:rPr>
          <w:rFonts w:ascii="Arial" w:hAnsi="Arial" w:cs="Arial"/>
          <w:sz w:val="16"/>
          <w:szCs w:val="16"/>
        </w:rPr>
        <w:t xml:space="preserve"> et </w:t>
      </w:r>
      <w:r w:rsidRPr="00094386">
        <w:rPr>
          <w:rFonts w:ascii="Arial" w:hAnsi="Arial" w:cs="Arial"/>
          <w:b/>
          <w:sz w:val="16"/>
          <w:szCs w:val="16"/>
        </w:rPr>
        <w:t>justifier</w:t>
      </w:r>
      <w:r w:rsidRPr="00094386">
        <w:rPr>
          <w:rFonts w:ascii="Arial" w:hAnsi="Arial" w:cs="Arial"/>
          <w:sz w:val="16"/>
          <w:szCs w:val="16"/>
        </w:rPr>
        <w:t xml:space="preserve"> une stratégie de maintenance.</w:t>
      </w:r>
    </w:p>
    <w:p w:rsidR="0085797B" w:rsidRPr="00094386" w:rsidRDefault="0085797B" w:rsidP="0085797B">
      <w:pPr>
        <w:pStyle w:val="Paragraphedeliste"/>
        <w:ind w:left="1134" w:hanging="425"/>
        <w:rPr>
          <w:rFonts w:ascii="Arial" w:hAnsi="Arial" w:cs="Arial"/>
          <w:b/>
          <w:sz w:val="16"/>
          <w:szCs w:val="16"/>
        </w:rPr>
      </w:pPr>
    </w:p>
    <w:p w:rsidR="0085797B" w:rsidRPr="00094386" w:rsidRDefault="0085797B" w:rsidP="0085797B">
      <w:pPr>
        <w:pStyle w:val="Paragraphedeliste"/>
        <w:numPr>
          <w:ilvl w:val="0"/>
          <w:numId w:val="22"/>
        </w:numPr>
        <w:spacing w:after="0"/>
        <w:ind w:left="1134" w:hanging="425"/>
        <w:rPr>
          <w:rFonts w:ascii="Arial" w:hAnsi="Arial" w:cs="Arial"/>
          <w:b/>
          <w:sz w:val="16"/>
          <w:szCs w:val="16"/>
        </w:rPr>
      </w:pPr>
      <w:r w:rsidRPr="00094386">
        <w:rPr>
          <w:rFonts w:ascii="Arial" w:hAnsi="Arial" w:cs="Arial"/>
          <w:b/>
          <w:sz w:val="16"/>
          <w:szCs w:val="16"/>
        </w:rPr>
        <w:t>Identifier</w:t>
      </w:r>
      <w:r w:rsidRPr="00094386">
        <w:rPr>
          <w:rFonts w:ascii="Arial" w:hAnsi="Arial" w:cs="Arial"/>
          <w:sz w:val="16"/>
          <w:szCs w:val="16"/>
        </w:rPr>
        <w:t xml:space="preserve"> les biens stratégiques de l’entreprise, les biens les plus pénalisants d’un point de vue technico-économique, les préconisations des constructeurs</w:t>
      </w:r>
    </w:p>
    <w:p w:rsidR="0085797B" w:rsidRPr="00094386" w:rsidRDefault="0085797B" w:rsidP="0085797B">
      <w:pPr>
        <w:numPr>
          <w:ilvl w:val="0"/>
          <w:numId w:val="22"/>
        </w:numPr>
        <w:spacing w:after="0"/>
        <w:ind w:left="1134" w:hanging="425"/>
        <w:rPr>
          <w:rFonts w:ascii="Arial" w:hAnsi="Arial" w:cs="Arial"/>
          <w:b/>
          <w:sz w:val="16"/>
          <w:szCs w:val="16"/>
        </w:rPr>
      </w:pPr>
      <w:r w:rsidRPr="00094386">
        <w:rPr>
          <w:rFonts w:ascii="Arial" w:hAnsi="Arial" w:cs="Arial"/>
          <w:b/>
          <w:sz w:val="16"/>
          <w:szCs w:val="16"/>
        </w:rPr>
        <w:t>Définir</w:t>
      </w:r>
      <w:r w:rsidRPr="00094386">
        <w:rPr>
          <w:rFonts w:ascii="Arial" w:hAnsi="Arial" w:cs="Arial"/>
          <w:sz w:val="16"/>
          <w:szCs w:val="16"/>
        </w:rPr>
        <w:t xml:space="preserve"> les pièces de rechange et consommables de maintenance à tenir en stock.</w:t>
      </w:r>
      <w:r w:rsidRPr="00094386">
        <w:rPr>
          <w:rFonts w:ascii="Arial" w:hAnsi="Arial" w:cs="Arial"/>
          <w:b/>
          <w:sz w:val="16"/>
          <w:szCs w:val="16"/>
        </w:rPr>
        <w:t xml:space="preserve"> </w:t>
      </w:r>
    </w:p>
    <w:p w:rsidR="0085797B" w:rsidRDefault="0085797B" w:rsidP="0085797B">
      <w:pPr>
        <w:ind w:left="360" w:hanging="76"/>
        <w:jc w:val="center"/>
        <w:rPr>
          <w:rFonts w:ascii="Arial" w:hAnsi="Arial" w:cs="Arial"/>
          <w:b/>
          <w:sz w:val="28"/>
          <w:szCs w:val="28"/>
        </w:rPr>
      </w:pPr>
    </w:p>
    <w:p w:rsidR="0085797B" w:rsidRDefault="0085797B" w:rsidP="0085797B">
      <w:pPr>
        <w:rPr>
          <w:rFonts w:ascii="Arial" w:hAnsi="Arial" w:cs="Arial"/>
          <w:b/>
          <w:sz w:val="28"/>
          <w:szCs w:val="28"/>
        </w:rPr>
      </w:pPr>
      <w:r w:rsidRPr="00784463">
        <w:rPr>
          <w:rFonts w:ascii="Arial" w:hAnsi="Arial" w:cs="Arial"/>
          <w:b/>
          <w:szCs w:val="20"/>
        </w:rPr>
        <w:t>C32</w:t>
      </w:r>
      <w:r>
        <w:rPr>
          <w:rFonts w:ascii="Arial" w:hAnsi="Arial" w:cs="Arial"/>
          <w:szCs w:val="20"/>
        </w:rPr>
        <w:t> </w:t>
      </w:r>
      <w:r w:rsidRPr="0085207C">
        <w:rPr>
          <w:rFonts w:ascii="Arial" w:hAnsi="Arial" w:cs="Arial"/>
          <w:szCs w:val="20"/>
        </w:rPr>
        <w:t>: Préparer les interventions de maintenance corrective et préventive</w:t>
      </w:r>
    </w:p>
    <w:p w:rsidR="0085797B" w:rsidRPr="0085207C" w:rsidRDefault="0085797B" w:rsidP="0085797B">
      <w:pPr>
        <w:pStyle w:val="Paragraphedeliste"/>
        <w:numPr>
          <w:ilvl w:val="0"/>
          <w:numId w:val="25"/>
        </w:numPr>
        <w:ind w:left="1134"/>
        <w:rPr>
          <w:rFonts w:ascii="Arial" w:hAnsi="Arial" w:cs="Arial"/>
          <w:b/>
          <w:sz w:val="16"/>
          <w:szCs w:val="16"/>
        </w:rPr>
      </w:pPr>
      <w:r w:rsidRPr="0085207C">
        <w:rPr>
          <w:rFonts w:ascii="Arial" w:hAnsi="Arial" w:cs="Arial"/>
          <w:b/>
          <w:sz w:val="16"/>
          <w:szCs w:val="16"/>
        </w:rPr>
        <w:t>Définir</w:t>
      </w:r>
      <w:r w:rsidRPr="0085207C">
        <w:rPr>
          <w:rFonts w:ascii="Arial" w:hAnsi="Arial" w:cs="Arial"/>
          <w:sz w:val="16"/>
          <w:szCs w:val="16"/>
        </w:rPr>
        <w:t xml:space="preserve"> les opérations de maintenance systématique</w:t>
      </w:r>
    </w:p>
    <w:p w:rsidR="003470F7" w:rsidRDefault="003B007D" w:rsidP="005A76C3">
      <w:pPr>
        <w:jc w:val="center"/>
        <w:rPr>
          <w:rFonts w:ascii="Arial" w:hAnsi="Arial" w:cs="Arial"/>
          <w:b/>
          <w:sz w:val="28"/>
          <w:szCs w:val="28"/>
        </w:rPr>
      </w:pPr>
      <w:r>
        <w:rPr>
          <w:rFonts w:ascii="Arial" w:hAnsi="Arial" w:cs="Arial"/>
          <w:b/>
          <w:sz w:val="28"/>
          <w:szCs w:val="28"/>
        </w:rPr>
        <w:lastRenderedPageBreak/>
        <w:t>MISE EN SITUATION</w:t>
      </w:r>
    </w:p>
    <w:p w:rsidR="003E2F9C" w:rsidRDefault="005A76C3" w:rsidP="0021446F">
      <w:pPr>
        <w:pStyle w:val="NormalWeb"/>
        <w:jc w:val="center"/>
        <w:rPr>
          <w:rFonts w:ascii="Arial" w:hAnsi="Arial" w:cs="Arial"/>
        </w:rPr>
      </w:pPr>
      <w:r w:rsidRPr="0021446F">
        <w:rPr>
          <w:rFonts w:ascii="Arial" w:hAnsi="Arial" w:cs="Arial"/>
        </w:rPr>
        <w:t>Une société de plasturgie produit des pièces  par injection plastique</w:t>
      </w:r>
      <w:r w:rsidR="003E2F9C">
        <w:rPr>
          <w:rFonts w:ascii="Arial" w:hAnsi="Arial" w:cs="Arial"/>
        </w:rPr>
        <w:t xml:space="preserve"> pour l’industrie automobile</w:t>
      </w:r>
    </w:p>
    <w:p w:rsidR="00FB6ADB" w:rsidRPr="00FB6ADB"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outlineLvl w:val="4"/>
        <w:rPr>
          <w:rFonts w:ascii="Arial" w:eastAsia="Times New Roman" w:hAnsi="Arial" w:cs="Arial"/>
          <w:b/>
          <w:bCs/>
          <w:sz w:val="16"/>
          <w:szCs w:val="16"/>
          <w:lang w:eastAsia="fr-FR"/>
        </w:rPr>
      </w:pPr>
      <w:r w:rsidRPr="00FB6ADB">
        <w:rPr>
          <w:rFonts w:ascii="Arial" w:eastAsia="Times New Roman" w:hAnsi="Arial" w:cs="Arial"/>
          <w:b/>
          <w:bCs/>
          <w:sz w:val="16"/>
          <w:szCs w:val="16"/>
          <w:lang w:eastAsia="fr-FR"/>
        </w:rPr>
        <w:t>Principe</w:t>
      </w:r>
      <w:r w:rsidR="003B007D">
        <w:rPr>
          <w:rFonts w:ascii="Arial" w:eastAsia="Times New Roman" w:hAnsi="Arial" w:cs="Arial"/>
          <w:b/>
          <w:bCs/>
          <w:sz w:val="16"/>
          <w:szCs w:val="16"/>
          <w:lang w:eastAsia="fr-FR"/>
        </w:rPr>
        <w:t xml:space="preserve"> moulage par injection plastique</w:t>
      </w:r>
    </w:p>
    <w:p w:rsidR="003B007D"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jc w:val="center"/>
        <w:rPr>
          <w:rFonts w:ascii="Times New Roman" w:eastAsia="Times New Roman" w:hAnsi="Times New Roman" w:cs="Times New Roman"/>
          <w:sz w:val="24"/>
          <w:szCs w:val="24"/>
          <w:lang w:eastAsia="fr-FR"/>
        </w:rPr>
      </w:pPr>
      <w:r w:rsidRPr="00FB6ADB">
        <w:rPr>
          <w:rFonts w:ascii="Arial" w:eastAsia="Times New Roman" w:hAnsi="Arial" w:cs="Arial"/>
          <w:sz w:val="16"/>
          <w:szCs w:val="16"/>
          <w:lang w:eastAsia="fr-FR"/>
        </w:rPr>
        <w:t>La matière première (polymère) sous forme de granulé est introduite dans une presse à injecter. Ce polymère est chauffé et malaxé. Une fois fondu, il est injecté sous pression dans un moule en acier verrouillé. Le moule joue un rôle essentiel dans ce processus de transformation, c’est lui qui donne la forme finale au produit.</w:t>
      </w:r>
      <w:r w:rsidR="003B007D" w:rsidRPr="00FB6ADB">
        <w:rPr>
          <w:rFonts w:ascii="Times New Roman" w:eastAsia="Times New Roman" w:hAnsi="Times New Roman" w:cs="Times New Roman"/>
          <w:sz w:val="24"/>
          <w:szCs w:val="24"/>
          <w:lang w:eastAsia="fr-FR"/>
        </w:rPr>
        <w:t xml:space="preserve"> </w:t>
      </w:r>
    </w:p>
    <w:p w:rsidR="00FB6ADB" w:rsidRPr="00FB6ADB"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jc w:val="center"/>
        <w:rPr>
          <w:rFonts w:ascii="Times New Roman" w:eastAsia="Times New Roman" w:hAnsi="Times New Roman" w:cs="Times New Roman"/>
          <w:sz w:val="16"/>
          <w:szCs w:val="16"/>
          <w:lang w:eastAsia="fr-FR"/>
        </w:rPr>
      </w:pPr>
      <w:r w:rsidRPr="00F37AFC">
        <w:rPr>
          <w:rFonts w:ascii="Times New Roman" w:eastAsia="Times New Roman" w:hAnsi="Times New Roman" w:cs="Times New Roman"/>
          <w:i/>
          <w:iCs/>
          <w:sz w:val="16"/>
          <w:szCs w:val="16"/>
          <w:lang w:eastAsia="fr-FR"/>
        </w:rPr>
        <w:t>Source : user.skynet.be</w:t>
      </w:r>
      <w:r w:rsidR="003B007D">
        <w:rPr>
          <w:rFonts w:ascii="Times New Roman" w:eastAsia="Times New Roman" w:hAnsi="Times New Roman" w:cs="Times New Roman"/>
          <w:noProof/>
          <w:sz w:val="24"/>
          <w:szCs w:val="24"/>
          <w:lang w:eastAsia="fr-FR"/>
        </w:rPr>
        <w:drawing>
          <wp:inline distT="0" distB="0" distL="0" distR="0">
            <wp:extent cx="2660650" cy="819693"/>
            <wp:effectExtent l="19050" t="0" r="6350" b="0"/>
            <wp:docPr id="7" name="Image 1" descr="Schéma du principe de l'inj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éma du principe de l'injection"/>
                    <pic:cNvPicPr>
                      <a:picLocks noChangeAspect="1" noChangeArrowheads="1"/>
                    </pic:cNvPicPr>
                  </pic:nvPicPr>
                  <pic:blipFill>
                    <a:blip r:embed="rId8" cstate="print"/>
                    <a:srcRect/>
                    <a:stretch>
                      <a:fillRect/>
                    </a:stretch>
                  </pic:blipFill>
                  <pic:spPr bwMode="auto">
                    <a:xfrm>
                      <a:off x="0" y="0"/>
                      <a:ext cx="2667918" cy="821932"/>
                    </a:xfrm>
                    <a:prstGeom prst="rect">
                      <a:avLst/>
                    </a:prstGeom>
                    <a:noFill/>
                    <a:ln w="9525">
                      <a:noFill/>
                      <a:miter lim="800000"/>
                      <a:headEnd/>
                      <a:tailEnd/>
                    </a:ln>
                  </pic:spPr>
                </pic:pic>
              </a:graphicData>
            </a:graphic>
          </wp:inline>
        </w:drawing>
      </w:r>
    </w:p>
    <w:p w:rsidR="0021446F" w:rsidRPr="003E2F9C"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16"/>
          <w:szCs w:val="16"/>
          <w:lang w:eastAsia="fr-FR"/>
        </w:rPr>
      </w:pPr>
      <w:r w:rsidRPr="003E2F9C">
        <w:rPr>
          <w:rFonts w:ascii="Arial" w:eastAsia="Times New Roman" w:hAnsi="Arial" w:cs="Arial"/>
          <w:sz w:val="16"/>
          <w:szCs w:val="16"/>
          <w:lang w:eastAsia="fr-FR"/>
        </w:rPr>
        <w:t>L</w:t>
      </w:r>
      <w:r w:rsidR="005A76C3" w:rsidRPr="005A76C3">
        <w:rPr>
          <w:rFonts w:ascii="Arial" w:eastAsia="Times New Roman" w:hAnsi="Arial" w:cs="Arial"/>
          <w:sz w:val="16"/>
          <w:szCs w:val="16"/>
          <w:lang w:eastAsia="fr-FR"/>
        </w:rPr>
        <w:t xml:space="preserve">a matière plastique avant transformation se présente sous forme de </w:t>
      </w:r>
      <w:r w:rsidR="005A76C3" w:rsidRPr="003E2F9C">
        <w:rPr>
          <w:rFonts w:ascii="Arial" w:eastAsia="Times New Roman" w:hAnsi="Arial" w:cs="Arial"/>
          <w:sz w:val="16"/>
          <w:szCs w:val="16"/>
          <w:lang w:eastAsia="fr-FR"/>
        </w:rPr>
        <w:t>granulés</w:t>
      </w:r>
      <w:r w:rsidR="00FB6ADB" w:rsidRPr="003E2F9C">
        <w:rPr>
          <w:rFonts w:ascii="Arial" w:eastAsia="Times New Roman" w:hAnsi="Arial" w:cs="Arial"/>
          <w:sz w:val="16"/>
          <w:szCs w:val="16"/>
          <w:lang w:eastAsia="fr-FR"/>
        </w:rPr>
        <w:t xml:space="preserve"> </w:t>
      </w:r>
      <w:r w:rsidR="00FB6ADB" w:rsidRPr="003E2F9C">
        <w:rPr>
          <w:rFonts w:ascii="Arial" w:eastAsia="Times New Roman" w:hAnsi="Arial" w:cs="Arial"/>
          <w:b/>
          <w:sz w:val="16"/>
          <w:szCs w:val="16"/>
          <w:u w:val="single"/>
          <w:lang w:eastAsia="fr-FR"/>
        </w:rPr>
        <w:t>1</w:t>
      </w:r>
      <w:r w:rsidR="005A76C3" w:rsidRPr="003E2F9C">
        <w:rPr>
          <w:rFonts w:ascii="Arial" w:eastAsia="Times New Roman" w:hAnsi="Arial" w:cs="Arial"/>
          <w:sz w:val="16"/>
          <w:szCs w:val="16"/>
          <w:lang w:eastAsia="fr-FR"/>
        </w:rPr>
        <w:t>, c</w:t>
      </w:r>
      <w:r w:rsidR="005A76C3" w:rsidRPr="005A76C3">
        <w:rPr>
          <w:rFonts w:ascii="Arial" w:eastAsia="Times New Roman" w:hAnsi="Arial" w:cs="Arial"/>
          <w:sz w:val="16"/>
          <w:szCs w:val="16"/>
          <w:lang w:eastAsia="fr-FR"/>
        </w:rPr>
        <w:t>es granulés servent à alimenter la vis de plas</w:t>
      </w:r>
      <w:r w:rsidRPr="003E2F9C">
        <w:rPr>
          <w:rFonts w:ascii="Arial" w:eastAsia="Times New Roman" w:hAnsi="Arial" w:cs="Arial"/>
          <w:sz w:val="16"/>
          <w:szCs w:val="16"/>
          <w:lang w:eastAsia="fr-FR"/>
        </w:rPr>
        <w:t xml:space="preserve">tification (type vis sans fin)  qui est </w:t>
      </w:r>
      <w:r w:rsidR="005A76C3" w:rsidRPr="005A76C3">
        <w:rPr>
          <w:rFonts w:ascii="Arial" w:eastAsia="Times New Roman" w:hAnsi="Arial" w:cs="Arial"/>
          <w:sz w:val="16"/>
          <w:szCs w:val="16"/>
          <w:lang w:eastAsia="fr-FR"/>
        </w:rPr>
        <w:t xml:space="preserve"> chauffée et </w:t>
      </w:r>
      <w:r w:rsidRPr="003E2F9C">
        <w:rPr>
          <w:rFonts w:ascii="Arial" w:eastAsia="Times New Roman" w:hAnsi="Arial" w:cs="Arial"/>
          <w:sz w:val="16"/>
          <w:szCs w:val="16"/>
          <w:lang w:eastAsia="fr-FR"/>
        </w:rPr>
        <w:t>thermo régulée</w:t>
      </w:r>
      <w:r w:rsidR="005A76C3" w:rsidRPr="005A76C3">
        <w:rPr>
          <w:rFonts w:ascii="Arial" w:eastAsia="Times New Roman" w:hAnsi="Arial" w:cs="Arial"/>
          <w:sz w:val="16"/>
          <w:szCs w:val="16"/>
          <w:lang w:eastAsia="fr-FR"/>
        </w:rPr>
        <w:t xml:space="preserve"> </w:t>
      </w:r>
      <w:r w:rsidR="005A76C3" w:rsidRPr="005A76C3">
        <w:rPr>
          <w:rFonts w:ascii="Arial" w:eastAsia="Times New Roman" w:hAnsi="Arial" w:cs="Arial"/>
          <w:iCs/>
          <w:sz w:val="16"/>
          <w:szCs w:val="16"/>
          <w:lang w:eastAsia="fr-FR"/>
        </w:rPr>
        <w:t>via</w:t>
      </w:r>
      <w:r w:rsidR="005A76C3" w:rsidRPr="005A76C3">
        <w:rPr>
          <w:rFonts w:ascii="Arial" w:eastAsia="Times New Roman" w:hAnsi="Arial" w:cs="Arial"/>
          <w:sz w:val="16"/>
          <w:szCs w:val="16"/>
          <w:lang w:eastAsia="fr-FR"/>
        </w:rPr>
        <w:t xml:space="preserve"> le fourreau de plastification. La rotation de la vis de plastification</w:t>
      </w:r>
      <w:r w:rsidR="00FB6ADB" w:rsidRPr="003E2F9C">
        <w:rPr>
          <w:rFonts w:ascii="Arial" w:eastAsia="Times New Roman" w:hAnsi="Arial" w:cs="Arial"/>
          <w:sz w:val="16"/>
          <w:szCs w:val="16"/>
          <w:lang w:eastAsia="fr-FR"/>
        </w:rPr>
        <w:t xml:space="preserve"> </w:t>
      </w:r>
      <w:r w:rsidR="00FB6ADB" w:rsidRPr="003E2F9C">
        <w:rPr>
          <w:rFonts w:ascii="Arial" w:eastAsia="Times New Roman" w:hAnsi="Arial" w:cs="Arial"/>
          <w:b/>
          <w:sz w:val="16"/>
          <w:szCs w:val="16"/>
          <w:u w:val="single"/>
          <w:lang w:eastAsia="fr-FR"/>
        </w:rPr>
        <w:t>2</w:t>
      </w:r>
      <w:r w:rsidR="005A76C3" w:rsidRPr="005A76C3">
        <w:rPr>
          <w:rFonts w:ascii="Arial" w:eastAsia="Times New Roman" w:hAnsi="Arial" w:cs="Arial"/>
          <w:sz w:val="16"/>
          <w:szCs w:val="16"/>
          <w:lang w:eastAsia="fr-FR"/>
        </w:rPr>
        <w:t xml:space="preserve"> et l'action </w:t>
      </w:r>
      <w:r w:rsidRPr="003E2F9C">
        <w:rPr>
          <w:rFonts w:ascii="Arial" w:eastAsia="Times New Roman" w:hAnsi="Arial" w:cs="Arial"/>
          <w:sz w:val="16"/>
          <w:szCs w:val="16"/>
          <w:lang w:eastAsia="fr-FR"/>
        </w:rPr>
        <w:t>conjuguée</w:t>
      </w:r>
      <w:r w:rsidR="005A76C3" w:rsidRPr="005A76C3">
        <w:rPr>
          <w:rFonts w:ascii="Arial" w:eastAsia="Times New Roman" w:hAnsi="Arial" w:cs="Arial"/>
          <w:sz w:val="16"/>
          <w:szCs w:val="16"/>
          <w:lang w:eastAsia="fr-FR"/>
        </w:rPr>
        <w:t xml:space="preserve"> de la température du fourreau </w:t>
      </w:r>
      <w:r w:rsidR="00FB6ADB" w:rsidRPr="003E2F9C">
        <w:rPr>
          <w:rFonts w:ascii="Arial" w:eastAsia="Times New Roman" w:hAnsi="Arial" w:cs="Arial"/>
          <w:b/>
          <w:sz w:val="16"/>
          <w:szCs w:val="16"/>
          <w:u w:val="single"/>
          <w:lang w:eastAsia="fr-FR"/>
        </w:rPr>
        <w:t>3</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permettent de ramollir les granulés de matière plastique</w:t>
      </w:r>
      <w:r w:rsidRPr="003E2F9C">
        <w:rPr>
          <w:rFonts w:ascii="Arial" w:eastAsia="Times New Roman" w:hAnsi="Arial" w:cs="Arial"/>
          <w:sz w:val="16"/>
          <w:szCs w:val="16"/>
          <w:lang w:eastAsia="fr-FR"/>
        </w:rPr>
        <w:t>.</w:t>
      </w:r>
    </w:p>
    <w:p w:rsidR="0021446F" w:rsidRPr="003E2F9C"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16"/>
          <w:szCs w:val="16"/>
          <w:lang w:eastAsia="fr-FR"/>
        </w:rPr>
      </w:pPr>
      <w:r w:rsidRPr="003E2F9C">
        <w:rPr>
          <w:rFonts w:ascii="Arial" w:eastAsia="Times New Roman" w:hAnsi="Arial" w:cs="Arial"/>
          <w:sz w:val="16"/>
          <w:szCs w:val="16"/>
          <w:lang w:eastAsia="fr-FR"/>
        </w:rPr>
        <w:t>E</w:t>
      </w:r>
      <w:r w:rsidR="005A76C3" w:rsidRPr="005A76C3">
        <w:rPr>
          <w:rFonts w:ascii="Arial" w:eastAsia="Times New Roman" w:hAnsi="Arial" w:cs="Arial"/>
          <w:sz w:val="16"/>
          <w:szCs w:val="16"/>
          <w:lang w:eastAsia="fr-FR"/>
        </w:rPr>
        <w:t xml:space="preserve">nsuite la phase d'injection, où la matière présente à l'avant de la vis de plastification </w:t>
      </w:r>
      <w:r w:rsidR="00FB6ADB" w:rsidRPr="003E2F9C">
        <w:rPr>
          <w:rFonts w:ascii="Arial" w:eastAsia="Times New Roman" w:hAnsi="Arial" w:cs="Arial"/>
          <w:b/>
          <w:sz w:val="16"/>
          <w:szCs w:val="16"/>
          <w:u w:val="single"/>
          <w:lang w:eastAsia="fr-FR"/>
        </w:rPr>
        <w:t>4</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 xml:space="preserve">est injectée sous forte pression à l'intérieur d'un moule présentant la forme de la pièce souhaitée. Le moule </w:t>
      </w:r>
      <w:r w:rsidR="00FB6ADB" w:rsidRPr="003E2F9C">
        <w:rPr>
          <w:rFonts w:ascii="Arial" w:eastAsia="Times New Roman" w:hAnsi="Arial" w:cs="Arial"/>
          <w:b/>
          <w:sz w:val="16"/>
          <w:szCs w:val="16"/>
          <w:u w:val="single"/>
          <w:lang w:eastAsia="fr-FR"/>
        </w:rPr>
        <w:t>5</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 xml:space="preserve">est régulé à une température inférieure à la température de transformation (allant de </w:t>
      </w:r>
      <w:r w:rsidRPr="003E2F9C">
        <w:rPr>
          <w:rFonts w:ascii="Arial" w:eastAsia="Times New Roman" w:hAnsi="Arial" w:cs="Arial"/>
          <w:sz w:val="16"/>
          <w:szCs w:val="16"/>
          <w:lang w:eastAsia="fr-FR"/>
        </w:rPr>
        <w:t>15 à 130 °C dans certains cas)</w:t>
      </w:r>
    </w:p>
    <w:p w:rsidR="0021446F" w:rsidRPr="0021446F"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24"/>
          <w:szCs w:val="24"/>
          <w:lang w:eastAsia="fr-FR"/>
        </w:rPr>
      </w:pPr>
      <w:r w:rsidRPr="003E2F9C">
        <w:rPr>
          <w:rFonts w:ascii="Arial" w:eastAsia="Times New Roman" w:hAnsi="Arial" w:cs="Arial"/>
          <w:sz w:val="16"/>
          <w:szCs w:val="16"/>
          <w:lang w:eastAsia="fr-FR"/>
        </w:rPr>
        <w:t xml:space="preserve">Puis </w:t>
      </w:r>
      <w:r w:rsidR="005A76C3" w:rsidRPr="005A76C3">
        <w:rPr>
          <w:rFonts w:ascii="Arial" w:eastAsia="Times New Roman" w:hAnsi="Arial" w:cs="Arial"/>
          <w:sz w:val="16"/>
          <w:szCs w:val="16"/>
          <w:lang w:eastAsia="fr-FR"/>
        </w:rPr>
        <w:t xml:space="preserve"> la phase de maintien, où l'on applique une pression constante durant un temps déterminé afin de continuer à alimenter les </w:t>
      </w:r>
      <w:r w:rsidRPr="003E2F9C">
        <w:rPr>
          <w:rFonts w:ascii="Arial" w:eastAsia="Times New Roman" w:hAnsi="Arial" w:cs="Arial"/>
          <w:sz w:val="16"/>
          <w:szCs w:val="16"/>
          <w:lang w:eastAsia="fr-FR"/>
        </w:rPr>
        <w:t>empreintes</w:t>
      </w:r>
      <w:r w:rsidR="005A76C3" w:rsidRPr="005A76C3">
        <w:rPr>
          <w:rFonts w:ascii="Arial" w:eastAsia="Times New Roman" w:hAnsi="Arial" w:cs="Arial"/>
          <w:sz w:val="24"/>
          <w:szCs w:val="24"/>
          <w:lang w:eastAsia="fr-FR"/>
        </w:rPr>
        <w:t xml:space="preserve"> </w:t>
      </w:r>
    </w:p>
    <w:p w:rsidR="005A76C3"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b/>
          <w:sz w:val="16"/>
          <w:szCs w:val="16"/>
          <w:u w:val="single"/>
          <w:lang w:eastAsia="fr-FR"/>
        </w:rPr>
      </w:pPr>
      <w:r w:rsidRPr="003E2F9C">
        <w:rPr>
          <w:rFonts w:ascii="Arial" w:eastAsia="Times New Roman" w:hAnsi="Arial" w:cs="Arial"/>
          <w:sz w:val="16"/>
          <w:szCs w:val="16"/>
          <w:lang w:eastAsia="fr-FR"/>
        </w:rPr>
        <w:t>Enfin l</w:t>
      </w:r>
      <w:r w:rsidR="005A76C3" w:rsidRPr="005A76C3">
        <w:rPr>
          <w:rFonts w:ascii="Arial" w:eastAsia="Times New Roman" w:hAnsi="Arial" w:cs="Arial"/>
          <w:sz w:val="16"/>
          <w:szCs w:val="16"/>
          <w:lang w:eastAsia="fr-FR"/>
        </w:rPr>
        <w:t xml:space="preserve">a pièce est refroidie durant </w:t>
      </w:r>
      <w:r w:rsidRPr="003E2F9C">
        <w:rPr>
          <w:rFonts w:ascii="Arial" w:eastAsia="Times New Roman" w:hAnsi="Arial" w:cs="Arial"/>
          <w:sz w:val="16"/>
          <w:szCs w:val="16"/>
          <w:lang w:eastAsia="fr-FR"/>
        </w:rPr>
        <w:t>quelques secondes puis éjectée </w:t>
      </w:r>
      <w:r w:rsidR="00FB6ADB" w:rsidRPr="003E2F9C">
        <w:rPr>
          <w:rFonts w:ascii="Arial" w:eastAsia="Times New Roman" w:hAnsi="Arial" w:cs="Arial"/>
          <w:b/>
          <w:sz w:val="16"/>
          <w:szCs w:val="16"/>
          <w:u w:val="single"/>
          <w:lang w:eastAsia="fr-FR"/>
        </w:rPr>
        <w:t>6</w:t>
      </w:r>
      <w:r w:rsidRPr="003E2F9C">
        <w:rPr>
          <w:rFonts w:ascii="Arial" w:eastAsia="Times New Roman" w:hAnsi="Arial" w:cs="Arial"/>
          <w:b/>
          <w:sz w:val="16"/>
          <w:szCs w:val="16"/>
          <w:u w:val="single"/>
          <w:lang w:eastAsia="fr-FR"/>
        </w:rPr>
        <w:t>.</w:t>
      </w:r>
    </w:p>
    <w:p w:rsidR="003E2F9C" w:rsidRPr="00F37AFC" w:rsidRDefault="00F37AFC" w:rsidP="009A7DEF">
      <w:pPr>
        <w:spacing w:after="100" w:afterAutospacing="1"/>
        <w:jc w:val="center"/>
        <w:rPr>
          <w:rFonts w:ascii="Arial" w:eastAsia="Times New Roman" w:hAnsi="Arial" w:cs="Arial"/>
          <w:b/>
          <w:sz w:val="20"/>
          <w:szCs w:val="20"/>
          <w:u w:val="single"/>
          <w:lang w:eastAsia="fr-FR"/>
        </w:rPr>
      </w:pPr>
      <w:r w:rsidRPr="00F37AFC">
        <w:rPr>
          <w:rFonts w:ascii="Arial" w:eastAsia="Times New Roman" w:hAnsi="Arial" w:cs="Arial"/>
          <w:b/>
          <w:sz w:val="20"/>
          <w:szCs w:val="20"/>
          <w:u w:val="single"/>
          <w:lang w:eastAsia="fr-FR"/>
        </w:rPr>
        <w:t>Descriptif entreprise</w:t>
      </w:r>
    </w:p>
    <w:p w:rsidR="00E03F76" w:rsidRDefault="00F37AFC" w:rsidP="00E03F76">
      <w:pPr>
        <w:spacing w:after="0"/>
        <w:rPr>
          <w:rFonts w:ascii="Arial" w:eastAsia="Times New Roman" w:hAnsi="Arial" w:cs="Arial"/>
          <w:sz w:val="20"/>
          <w:szCs w:val="20"/>
          <w:lang w:eastAsia="fr-FR"/>
        </w:rPr>
      </w:pPr>
      <w:r w:rsidRPr="00F37AFC">
        <w:rPr>
          <w:rFonts w:ascii="Arial" w:eastAsia="Times New Roman" w:hAnsi="Arial" w:cs="Arial"/>
          <w:sz w:val="20"/>
          <w:szCs w:val="20"/>
          <w:lang w:eastAsia="fr-FR"/>
        </w:rPr>
        <w:t>L’entreprise fonctionne en 2 x 8 heures du lundi au vendredi</w:t>
      </w:r>
      <w:r w:rsidR="001D37D1">
        <w:rPr>
          <w:rFonts w:ascii="Arial" w:eastAsia="Times New Roman" w:hAnsi="Arial" w:cs="Arial"/>
          <w:sz w:val="20"/>
          <w:szCs w:val="20"/>
          <w:lang w:eastAsia="fr-FR"/>
        </w:rPr>
        <w:t xml:space="preserve"> </w:t>
      </w:r>
      <w:r w:rsidR="00E03F76">
        <w:rPr>
          <w:rFonts w:ascii="Arial" w:eastAsia="Times New Roman" w:hAnsi="Arial" w:cs="Arial"/>
          <w:sz w:val="20"/>
          <w:szCs w:val="20"/>
          <w:lang w:eastAsia="fr-FR"/>
        </w:rPr>
        <w:t xml:space="preserve"> 11 mois par an </w:t>
      </w:r>
      <w:r w:rsidR="00DB4C19">
        <w:rPr>
          <w:rFonts w:ascii="Arial" w:eastAsia="Times New Roman" w:hAnsi="Arial" w:cs="Arial"/>
          <w:sz w:val="20"/>
          <w:szCs w:val="20"/>
          <w:lang w:eastAsia="fr-FR"/>
        </w:rPr>
        <w:t>(fermeture au mois d’aout)</w:t>
      </w:r>
    </w:p>
    <w:p w:rsidR="00F37AFC" w:rsidRDefault="00E03F76" w:rsidP="00E03F76">
      <w:pPr>
        <w:spacing w:after="0"/>
        <w:rPr>
          <w:rFonts w:ascii="Arial" w:eastAsia="Times New Roman" w:hAnsi="Arial" w:cs="Arial"/>
          <w:sz w:val="20"/>
          <w:szCs w:val="20"/>
          <w:lang w:eastAsia="fr-FR"/>
        </w:rPr>
      </w:pPr>
      <w:r>
        <w:rPr>
          <w:rFonts w:ascii="Arial" w:eastAsia="Times New Roman" w:hAnsi="Arial" w:cs="Arial"/>
          <w:sz w:val="20"/>
          <w:szCs w:val="20"/>
          <w:lang w:eastAsia="fr-FR"/>
        </w:rPr>
        <w:t>L</w:t>
      </w:r>
      <w:r w:rsidR="001D37D1">
        <w:rPr>
          <w:rFonts w:ascii="Arial" w:eastAsia="Times New Roman" w:hAnsi="Arial" w:cs="Arial"/>
          <w:sz w:val="20"/>
          <w:szCs w:val="20"/>
          <w:lang w:eastAsia="fr-FR"/>
        </w:rPr>
        <w:t xml:space="preserve">es commandes </w:t>
      </w:r>
      <w:r>
        <w:rPr>
          <w:rFonts w:ascii="Arial" w:eastAsia="Times New Roman" w:hAnsi="Arial" w:cs="Arial"/>
          <w:sz w:val="20"/>
          <w:szCs w:val="20"/>
          <w:lang w:eastAsia="fr-FR"/>
        </w:rPr>
        <w:t>sont reçues</w:t>
      </w:r>
      <w:r w:rsidR="00DB4C19">
        <w:rPr>
          <w:rFonts w:ascii="Arial" w:eastAsia="Times New Roman" w:hAnsi="Arial" w:cs="Arial"/>
          <w:sz w:val="20"/>
          <w:szCs w:val="20"/>
          <w:lang w:eastAsia="fr-FR"/>
        </w:rPr>
        <w:t xml:space="preserve"> </w:t>
      </w:r>
      <w:r w:rsidR="001D37D1">
        <w:rPr>
          <w:rFonts w:ascii="Arial" w:eastAsia="Times New Roman" w:hAnsi="Arial" w:cs="Arial"/>
          <w:sz w:val="20"/>
          <w:szCs w:val="20"/>
          <w:lang w:eastAsia="fr-FR"/>
        </w:rPr>
        <w:t>48 heures à l’avance</w:t>
      </w:r>
      <w:r>
        <w:rPr>
          <w:rFonts w:ascii="Arial" w:eastAsia="Times New Roman" w:hAnsi="Arial" w:cs="Arial"/>
          <w:sz w:val="20"/>
          <w:szCs w:val="20"/>
          <w:lang w:eastAsia="fr-FR"/>
        </w:rPr>
        <w:t xml:space="preserve"> et les livraisons sont journalières</w:t>
      </w:r>
    </w:p>
    <w:p w:rsidR="00E03F76" w:rsidRPr="00F37AFC" w:rsidRDefault="00E03F76" w:rsidP="00E03F76">
      <w:pPr>
        <w:spacing w:after="0"/>
        <w:rPr>
          <w:rFonts w:ascii="Arial" w:eastAsia="Times New Roman" w:hAnsi="Arial" w:cs="Arial"/>
          <w:b/>
          <w:sz w:val="20"/>
          <w:szCs w:val="20"/>
          <w:u w:val="single"/>
          <w:lang w:eastAsia="fr-FR"/>
        </w:rPr>
      </w:pPr>
    </w:p>
    <w:p w:rsidR="00F37AFC" w:rsidRPr="0016798A" w:rsidRDefault="00F37AFC" w:rsidP="00E03F76">
      <w:pPr>
        <w:spacing w:after="0"/>
        <w:rPr>
          <w:rFonts w:ascii="Arial" w:eastAsia="Times New Roman" w:hAnsi="Arial" w:cs="Arial"/>
          <w:b/>
          <w:sz w:val="20"/>
          <w:szCs w:val="20"/>
          <w:u w:val="single"/>
          <w:lang w:eastAsia="fr-FR"/>
        </w:rPr>
      </w:pPr>
      <w:r w:rsidRPr="00F37AFC">
        <w:rPr>
          <w:rFonts w:ascii="Arial" w:eastAsia="Times New Roman" w:hAnsi="Arial" w:cs="Arial"/>
          <w:b/>
          <w:sz w:val="20"/>
          <w:szCs w:val="20"/>
          <w:u w:val="single"/>
          <w:lang w:eastAsia="fr-FR"/>
        </w:rPr>
        <w:t xml:space="preserve">Organisation </w:t>
      </w:r>
      <w:r w:rsidR="00730F4B">
        <w:rPr>
          <w:rFonts w:ascii="Arial" w:eastAsia="Times New Roman" w:hAnsi="Arial" w:cs="Arial"/>
          <w:b/>
          <w:sz w:val="20"/>
          <w:szCs w:val="20"/>
          <w:u w:val="single"/>
          <w:lang w:eastAsia="fr-FR"/>
        </w:rPr>
        <w:t xml:space="preserve">et effectifs </w:t>
      </w:r>
      <w:r w:rsidRPr="00F37AFC">
        <w:rPr>
          <w:rFonts w:ascii="Arial" w:eastAsia="Times New Roman" w:hAnsi="Arial" w:cs="Arial"/>
          <w:b/>
          <w:sz w:val="20"/>
          <w:szCs w:val="20"/>
          <w:u w:val="single"/>
          <w:lang w:eastAsia="fr-FR"/>
        </w:rPr>
        <w:t>de l’entreprise</w:t>
      </w:r>
    </w:p>
    <w:p w:rsidR="003E2F9C" w:rsidRPr="0016798A" w:rsidRDefault="00C852FE" w:rsidP="0016798A">
      <w:pPr>
        <w:pStyle w:val="Paragraphedeliste"/>
        <w:numPr>
          <w:ilvl w:val="0"/>
          <w:numId w:val="13"/>
        </w:numPr>
        <w:rPr>
          <w:rFonts w:ascii="Arial" w:eastAsia="Times New Roman" w:hAnsi="Arial" w:cs="Arial"/>
          <w:sz w:val="20"/>
          <w:szCs w:val="20"/>
          <w:u w:val="single"/>
          <w:lang w:eastAsia="fr-FR"/>
        </w:rPr>
      </w:pPr>
      <w:r w:rsidRPr="0016798A">
        <w:rPr>
          <w:rFonts w:ascii="Arial" w:eastAsia="Times New Roman" w:hAnsi="Arial" w:cs="Arial"/>
          <w:sz w:val="20"/>
          <w:szCs w:val="20"/>
          <w:u w:val="single"/>
          <w:lang w:eastAsia="fr-FR"/>
        </w:rPr>
        <w:t>Service administratif</w:t>
      </w:r>
      <w:r w:rsidR="00372977" w:rsidRPr="0016798A">
        <w:rPr>
          <w:rFonts w:ascii="Arial" w:eastAsia="Times New Roman" w:hAnsi="Arial" w:cs="Arial"/>
          <w:sz w:val="20"/>
          <w:szCs w:val="20"/>
          <w:u w:val="single"/>
          <w:lang w:eastAsia="fr-FR"/>
        </w:rPr>
        <w:t> :</w:t>
      </w:r>
      <w:r w:rsidRPr="0016798A">
        <w:rPr>
          <w:rFonts w:ascii="Arial" w:eastAsia="Times New Roman" w:hAnsi="Arial" w:cs="Arial"/>
          <w:sz w:val="20"/>
          <w:szCs w:val="20"/>
          <w:u w:val="single"/>
          <w:lang w:eastAsia="fr-FR"/>
        </w:rPr>
        <w:t xml:space="preserve"> </w:t>
      </w:r>
      <w:r w:rsidRPr="0016798A">
        <w:rPr>
          <w:rFonts w:ascii="Arial" w:eastAsia="Times New Roman" w:hAnsi="Arial" w:cs="Arial"/>
          <w:sz w:val="20"/>
          <w:szCs w:val="20"/>
          <w:lang w:eastAsia="fr-FR"/>
        </w:rPr>
        <w:t>4 personnes</w:t>
      </w:r>
    </w:p>
    <w:p w:rsidR="00C852FE" w:rsidRPr="0016798A" w:rsidRDefault="00C852FE" w:rsidP="0016798A">
      <w:pPr>
        <w:pStyle w:val="Paragraphedeliste"/>
        <w:numPr>
          <w:ilvl w:val="0"/>
          <w:numId w:val="13"/>
        </w:numPr>
        <w:rPr>
          <w:rFonts w:ascii="Arial" w:eastAsia="Times New Roman" w:hAnsi="Arial" w:cs="Arial"/>
          <w:sz w:val="20"/>
          <w:szCs w:val="20"/>
          <w:u w:val="single"/>
          <w:lang w:eastAsia="fr-FR"/>
        </w:rPr>
      </w:pPr>
      <w:r w:rsidRPr="0016798A">
        <w:rPr>
          <w:rFonts w:ascii="Arial" w:eastAsia="Times New Roman" w:hAnsi="Arial" w:cs="Arial"/>
          <w:sz w:val="20"/>
          <w:szCs w:val="20"/>
          <w:u w:val="single"/>
          <w:lang w:eastAsia="fr-FR"/>
        </w:rPr>
        <w:t>Service étude et conception</w:t>
      </w:r>
      <w:r w:rsidR="00372977" w:rsidRPr="0016798A">
        <w:rPr>
          <w:rFonts w:ascii="Arial" w:eastAsia="Times New Roman" w:hAnsi="Arial" w:cs="Arial"/>
          <w:sz w:val="20"/>
          <w:szCs w:val="20"/>
          <w:u w:val="single"/>
          <w:lang w:eastAsia="fr-FR"/>
        </w:rPr>
        <w:t> </w:t>
      </w:r>
      <w:r w:rsidR="00372977" w:rsidRPr="0016798A">
        <w:rPr>
          <w:rFonts w:ascii="Arial" w:eastAsia="Times New Roman" w:hAnsi="Arial" w:cs="Arial"/>
          <w:sz w:val="20"/>
          <w:szCs w:val="20"/>
          <w:lang w:eastAsia="fr-FR"/>
        </w:rPr>
        <w:t>:</w:t>
      </w:r>
      <w:r w:rsidRPr="0016798A">
        <w:rPr>
          <w:rFonts w:ascii="Arial" w:eastAsia="Times New Roman" w:hAnsi="Arial" w:cs="Arial"/>
          <w:sz w:val="20"/>
          <w:szCs w:val="20"/>
          <w:lang w:eastAsia="fr-FR"/>
        </w:rPr>
        <w:t xml:space="preserve"> 2 techniciens sont chargés la conception des moules</w:t>
      </w:r>
      <w:r w:rsidRPr="0016798A">
        <w:rPr>
          <w:rFonts w:ascii="Arial" w:eastAsia="Times New Roman" w:hAnsi="Arial" w:cs="Arial"/>
          <w:sz w:val="20"/>
          <w:szCs w:val="20"/>
          <w:u w:val="single"/>
          <w:lang w:eastAsia="fr-FR"/>
        </w:rPr>
        <w:t xml:space="preserve"> </w:t>
      </w:r>
    </w:p>
    <w:p w:rsidR="00C852FE" w:rsidRPr="0016798A" w:rsidRDefault="00C852FE" w:rsidP="0016798A">
      <w:pPr>
        <w:pStyle w:val="Paragraphedeliste"/>
        <w:numPr>
          <w:ilvl w:val="0"/>
          <w:numId w:val="13"/>
        </w:numPr>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Service outillage</w:t>
      </w:r>
      <w:r w:rsidR="00372977" w:rsidRPr="0016798A">
        <w:rPr>
          <w:rFonts w:ascii="Arial" w:eastAsia="Times New Roman" w:hAnsi="Arial" w:cs="Arial"/>
          <w:sz w:val="20"/>
          <w:szCs w:val="20"/>
          <w:u w:val="single"/>
          <w:lang w:eastAsia="fr-FR"/>
        </w:rPr>
        <w:t xml:space="preserve"> : </w:t>
      </w:r>
      <w:r w:rsidR="00372977" w:rsidRPr="0016798A">
        <w:rPr>
          <w:rFonts w:ascii="Arial" w:eastAsia="Times New Roman" w:hAnsi="Arial" w:cs="Arial"/>
          <w:sz w:val="20"/>
          <w:szCs w:val="20"/>
          <w:lang w:eastAsia="fr-FR"/>
        </w:rPr>
        <w:t>deux techniciens polyvalents sont chargés de la réal</w:t>
      </w:r>
      <w:r w:rsidR="0016798A" w:rsidRPr="0016798A">
        <w:rPr>
          <w:rFonts w:ascii="Arial" w:eastAsia="Times New Roman" w:hAnsi="Arial" w:cs="Arial"/>
          <w:sz w:val="20"/>
          <w:szCs w:val="20"/>
          <w:lang w:eastAsia="fr-FR"/>
        </w:rPr>
        <w:t xml:space="preserve">isation des moules et disposent </w:t>
      </w:r>
      <w:r w:rsidR="00372977" w:rsidRPr="0016798A">
        <w:rPr>
          <w:rFonts w:ascii="Arial" w:eastAsia="Times New Roman" w:hAnsi="Arial" w:cs="Arial"/>
          <w:sz w:val="20"/>
          <w:szCs w:val="20"/>
          <w:lang w:eastAsia="fr-FR"/>
        </w:rPr>
        <w:t>d’un parc de machines dédié.</w:t>
      </w:r>
      <w:r w:rsidR="009A7DEF" w:rsidRPr="0016798A">
        <w:rPr>
          <w:rFonts w:ascii="Arial" w:eastAsia="Times New Roman" w:hAnsi="Arial" w:cs="Arial"/>
          <w:sz w:val="20"/>
          <w:szCs w:val="20"/>
          <w:lang w:eastAsia="fr-FR"/>
        </w:rPr>
        <w:t xml:space="preserve"> Ils assurent la maintenance de leurs équipements </w:t>
      </w:r>
    </w:p>
    <w:p w:rsidR="00372977" w:rsidRDefault="0016798A" w:rsidP="0016798A">
      <w:pPr>
        <w:pStyle w:val="Paragraphedeliste"/>
        <w:numPr>
          <w:ilvl w:val="0"/>
          <w:numId w:val="13"/>
        </w:numPr>
        <w:rPr>
          <w:rFonts w:ascii="Arial" w:eastAsia="Times New Roman" w:hAnsi="Arial" w:cs="Arial"/>
          <w:sz w:val="20"/>
          <w:szCs w:val="20"/>
          <w:lang w:eastAsia="fr-FR"/>
        </w:rPr>
      </w:pPr>
      <w:r>
        <w:rPr>
          <w:rFonts w:ascii="Arial" w:eastAsia="Times New Roman" w:hAnsi="Arial" w:cs="Arial"/>
          <w:sz w:val="20"/>
          <w:szCs w:val="20"/>
          <w:u w:val="single"/>
          <w:lang w:eastAsia="fr-FR"/>
        </w:rPr>
        <w:t>S</w:t>
      </w:r>
      <w:r w:rsidR="00372977" w:rsidRPr="0016798A">
        <w:rPr>
          <w:rFonts w:ascii="Arial" w:eastAsia="Times New Roman" w:hAnsi="Arial" w:cs="Arial"/>
          <w:sz w:val="20"/>
          <w:szCs w:val="20"/>
          <w:u w:val="single"/>
          <w:lang w:eastAsia="fr-FR"/>
        </w:rPr>
        <w:t xml:space="preserve">ervice production : </w:t>
      </w:r>
      <w:r w:rsidR="00DB4C19">
        <w:rPr>
          <w:rFonts w:ascii="Arial" w:eastAsia="Times New Roman" w:hAnsi="Arial" w:cs="Arial"/>
          <w:sz w:val="20"/>
          <w:szCs w:val="20"/>
          <w:lang w:eastAsia="fr-FR"/>
        </w:rPr>
        <w:t>16</w:t>
      </w:r>
      <w:r w:rsidR="00372977" w:rsidRPr="0016798A">
        <w:rPr>
          <w:rFonts w:ascii="Arial" w:eastAsia="Times New Roman" w:hAnsi="Arial" w:cs="Arial"/>
          <w:sz w:val="20"/>
          <w:szCs w:val="20"/>
          <w:lang w:eastAsia="fr-FR"/>
        </w:rPr>
        <w:t xml:space="preserve"> techniciens assurent la conduite et le réglage de 8 unités de production. Chaque unité de production (presse) possède une capacité de production alla</w:t>
      </w:r>
      <w:r w:rsidR="00DB4C19">
        <w:rPr>
          <w:rFonts w:ascii="Arial" w:eastAsia="Times New Roman" w:hAnsi="Arial" w:cs="Arial"/>
          <w:sz w:val="20"/>
          <w:szCs w:val="20"/>
          <w:lang w:eastAsia="fr-FR"/>
        </w:rPr>
        <w:t>nt de 10 à 100 cycles par heure pour un temps de production journalier de 14 heures</w:t>
      </w:r>
    </w:p>
    <w:p w:rsidR="00F95894" w:rsidRPr="0016798A" w:rsidRDefault="00F95894" w:rsidP="0016798A">
      <w:pPr>
        <w:pStyle w:val="Paragraphedeliste"/>
        <w:numPr>
          <w:ilvl w:val="0"/>
          <w:numId w:val="13"/>
        </w:numPr>
        <w:rPr>
          <w:rFonts w:ascii="Arial" w:eastAsia="Times New Roman" w:hAnsi="Arial" w:cs="Arial"/>
          <w:sz w:val="20"/>
          <w:szCs w:val="20"/>
          <w:lang w:eastAsia="fr-FR"/>
        </w:rPr>
      </w:pPr>
      <w:r>
        <w:rPr>
          <w:rFonts w:ascii="Arial" w:eastAsia="Times New Roman" w:hAnsi="Arial" w:cs="Arial"/>
          <w:sz w:val="20"/>
          <w:szCs w:val="20"/>
          <w:u w:val="single"/>
          <w:lang w:eastAsia="fr-FR"/>
        </w:rPr>
        <w:t>Service finition, emballage, réception, expédition : 4 employés</w:t>
      </w:r>
    </w:p>
    <w:p w:rsidR="00372977" w:rsidRPr="0016798A" w:rsidRDefault="00372977" w:rsidP="0016798A">
      <w:pPr>
        <w:pStyle w:val="Paragraphedeliste"/>
        <w:numPr>
          <w:ilvl w:val="0"/>
          <w:numId w:val="13"/>
        </w:numPr>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Service maintenance :</w:t>
      </w:r>
      <w:r w:rsidR="00F37AFC" w:rsidRPr="0016798A">
        <w:rPr>
          <w:rFonts w:ascii="Arial" w:eastAsia="Times New Roman" w:hAnsi="Arial" w:cs="Arial"/>
          <w:sz w:val="20"/>
          <w:szCs w:val="20"/>
          <w:u w:val="single"/>
          <w:lang w:eastAsia="fr-FR"/>
        </w:rPr>
        <w:t xml:space="preserve"> </w:t>
      </w:r>
      <w:r w:rsidR="00F37AFC" w:rsidRPr="0016798A">
        <w:rPr>
          <w:rFonts w:ascii="Arial" w:eastAsia="Times New Roman" w:hAnsi="Arial" w:cs="Arial"/>
          <w:sz w:val="20"/>
          <w:szCs w:val="20"/>
          <w:lang w:eastAsia="fr-FR"/>
        </w:rPr>
        <w:t>2</w:t>
      </w:r>
      <w:r w:rsidRPr="0016798A">
        <w:rPr>
          <w:rFonts w:ascii="Arial" w:eastAsia="Times New Roman" w:hAnsi="Arial" w:cs="Arial"/>
          <w:sz w:val="20"/>
          <w:szCs w:val="20"/>
          <w:lang w:eastAsia="fr-FR"/>
        </w:rPr>
        <w:t xml:space="preserve"> technicien</w:t>
      </w:r>
      <w:r w:rsidR="00F37AFC" w:rsidRPr="0016798A">
        <w:rPr>
          <w:rFonts w:ascii="Arial" w:eastAsia="Times New Roman" w:hAnsi="Arial" w:cs="Arial"/>
          <w:sz w:val="20"/>
          <w:szCs w:val="20"/>
          <w:lang w:eastAsia="fr-FR"/>
        </w:rPr>
        <w:t>s</w:t>
      </w:r>
      <w:r w:rsidRPr="0016798A">
        <w:rPr>
          <w:rFonts w:ascii="Arial" w:eastAsia="Times New Roman" w:hAnsi="Arial" w:cs="Arial"/>
          <w:sz w:val="20"/>
          <w:szCs w:val="20"/>
          <w:lang w:eastAsia="fr-FR"/>
        </w:rPr>
        <w:t xml:space="preserve"> polyvalent</w:t>
      </w:r>
      <w:r w:rsidR="00F37AFC" w:rsidRPr="0016798A">
        <w:rPr>
          <w:rFonts w:ascii="Arial" w:eastAsia="Times New Roman" w:hAnsi="Arial" w:cs="Arial"/>
          <w:sz w:val="20"/>
          <w:szCs w:val="20"/>
          <w:lang w:eastAsia="fr-FR"/>
        </w:rPr>
        <w:t>s</w:t>
      </w:r>
      <w:r w:rsidRPr="0016798A">
        <w:rPr>
          <w:rFonts w:ascii="Arial" w:eastAsia="Times New Roman" w:hAnsi="Arial" w:cs="Arial"/>
          <w:sz w:val="20"/>
          <w:szCs w:val="20"/>
          <w:lang w:eastAsia="fr-FR"/>
        </w:rPr>
        <w:t xml:space="preserve"> qui assure</w:t>
      </w:r>
      <w:r w:rsidR="00F37AFC" w:rsidRPr="0016798A">
        <w:rPr>
          <w:rFonts w:ascii="Arial" w:eastAsia="Times New Roman" w:hAnsi="Arial" w:cs="Arial"/>
          <w:sz w:val="20"/>
          <w:szCs w:val="20"/>
          <w:lang w:eastAsia="fr-FR"/>
        </w:rPr>
        <w:t>nt</w:t>
      </w:r>
      <w:r w:rsidRPr="0016798A">
        <w:rPr>
          <w:rFonts w:ascii="Arial" w:eastAsia="Times New Roman" w:hAnsi="Arial" w:cs="Arial"/>
          <w:sz w:val="20"/>
          <w:szCs w:val="20"/>
          <w:lang w:eastAsia="fr-FR"/>
        </w:rPr>
        <w:t xml:space="preserve"> la maintenance de l’ensemble des machines </w:t>
      </w:r>
      <w:r w:rsidR="00F37AFC" w:rsidRPr="0016798A">
        <w:rPr>
          <w:rFonts w:ascii="Arial" w:eastAsia="Times New Roman" w:hAnsi="Arial" w:cs="Arial"/>
          <w:sz w:val="20"/>
          <w:szCs w:val="20"/>
          <w:lang w:eastAsia="fr-FR"/>
        </w:rPr>
        <w:t xml:space="preserve">de production. </w:t>
      </w:r>
    </w:p>
    <w:p w:rsidR="003B007D" w:rsidRDefault="00730F4B" w:rsidP="003B007D">
      <w:pPr>
        <w:rPr>
          <w:rFonts w:ascii="Arial" w:eastAsia="Times New Roman" w:hAnsi="Arial" w:cs="Arial"/>
          <w:b/>
          <w:sz w:val="20"/>
          <w:szCs w:val="20"/>
          <w:u w:val="single"/>
          <w:lang w:eastAsia="fr-FR"/>
        </w:rPr>
      </w:pPr>
      <w:r w:rsidRPr="009A7DEF">
        <w:rPr>
          <w:rFonts w:ascii="Arial" w:eastAsia="Times New Roman" w:hAnsi="Arial" w:cs="Arial"/>
          <w:b/>
          <w:sz w:val="20"/>
          <w:szCs w:val="20"/>
          <w:u w:val="single"/>
          <w:lang w:eastAsia="fr-FR"/>
        </w:rPr>
        <w:t xml:space="preserve">Le </w:t>
      </w:r>
      <w:r w:rsidR="00F37AFC" w:rsidRPr="009A7DEF">
        <w:rPr>
          <w:rFonts w:ascii="Arial" w:eastAsia="Times New Roman" w:hAnsi="Arial" w:cs="Arial"/>
          <w:b/>
          <w:sz w:val="20"/>
          <w:szCs w:val="20"/>
          <w:u w:val="single"/>
          <w:lang w:eastAsia="fr-FR"/>
        </w:rPr>
        <w:t>service maintenance.</w:t>
      </w:r>
    </w:p>
    <w:p w:rsidR="00F37AFC" w:rsidRPr="0016798A" w:rsidRDefault="00F37AFC" w:rsidP="003B007D">
      <w:pPr>
        <w:spacing w:after="0"/>
        <w:ind w:left="1416"/>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Objectif assigné</w:t>
      </w:r>
      <w:r w:rsidRPr="0016798A">
        <w:rPr>
          <w:rFonts w:ascii="Arial" w:eastAsia="Times New Roman" w:hAnsi="Arial" w:cs="Arial"/>
          <w:sz w:val="20"/>
          <w:szCs w:val="20"/>
          <w:lang w:eastAsia="fr-FR"/>
        </w:rPr>
        <w:t> : assurer une disponibilité maximale au moindre cout.</w:t>
      </w:r>
    </w:p>
    <w:p w:rsidR="00730F4B" w:rsidRPr="0016798A" w:rsidRDefault="00730F4B"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Moyens humains</w:t>
      </w:r>
      <w:r w:rsidRPr="0016798A">
        <w:rPr>
          <w:rFonts w:ascii="Arial" w:eastAsia="Times New Roman" w:hAnsi="Arial" w:cs="Arial"/>
          <w:sz w:val="20"/>
          <w:szCs w:val="20"/>
          <w:lang w:eastAsia="fr-FR"/>
        </w:rPr>
        <w:t xml:space="preserve"> : 2 techniciens polyvalents </w:t>
      </w:r>
    </w:p>
    <w:p w:rsidR="00730F4B" w:rsidRPr="0016798A" w:rsidRDefault="00F37AFC"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Moyens matériels</w:t>
      </w:r>
      <w:r w:rsidRPr="0016798A">
        <w:rPr>
          <w:rFonts w:ascii="Arial" w:eastAsia="Times New Roman" w:hAnsi="Arial" w:cs="Arial"/>
          <w:sz w:val="20"/>
          <w:szCs w:val="20"/>
          <w:lang w:eastAsia="fr-FR"/>
        </w:rPr>
        <w:t xml:space="preserve"> : </w:t>
      </w:r>
      <w:r w:rsidR="00730F4B" w:rsidRPr="0016798A">
        <w:rPr>
          <w:rFonts w:ascii="Arial" w:eastAsia="Times New Roman" w:hAnsi="Arial" w:cs="Arial"/>
          <w:sz w:val="20"/>
          <w:szCs w:val="20"/>
          <w:lang w:eastAsia="fr-FR"/>
        </w:rPr>
        <w:t xml:space="preserve">Tous les outils et outillages conventionnels, plus les moyens du service outillage </w:t>
      </w:r>
    </w:p>
    <w:p w:rsidR="00730F4B" w:rsidRPr="0016798A" w:rsidRDefault="00730F4B"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Gestion des interventions</w:t>
      </w:r>
      <w:r w:rsidRPr="0016798A">
        <w:rPr>
          <w:rFonts w:ascii="Arial" w:eastAsia="Times New Roman" w:hAnsi="Arial" w:cs="Arial"/>
          <w:sz w:val="20"/>
          <w:szCs w:val="20"/>
          <w:lang w:eastAsia="fr-FR"/>
        </w:rPr>
        <w:t> :</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sidRPr="00730F4B">
        <w:rPr>
          <w:rFonts w:ascii="Arial" w:eastAsia="Times New Roman" w:hAnsi="Arial" w:cs="Arial"/>
          <w:sz w:val="20"/>
          <w:szCs w:val="20"/>
          <w:lang w:eastAsia="fr-FR"/>
        </w:rPr>
        <w:t>Les demandes d’intervention se font la plus par du temps par voie orale</w:t>
      </w:r>
      <w:r>
        <w:rPr>
          <w:rFonts w:ascii="Arial" w:eastAsia="Times New Roman" w:hAnsi="Arial" w:cs="Arial"/>
          <w:sz w:val="20"/>
          <w:szCs w:val="20"/>
          <w:lang w:eastAsia="fr-FR"/>
        </w:rPr>
        <w:t>.</w:t>
      </w:r>
      <w:r w:rsidRPr="00730F4B">
        <w:rPr>
          <w:rFonts w:ascii="Arial" w:eastAsia="Times New Roman" w:hAnsi="Arial" w:cs="Arial"/>
          <w:sz w:val="20"/>
          <w:szCs w:val="20"/>
          <w:lang w:eastAsia="fr-FR"/>
        </w:rPr>
        <w:t xml:space="preserve"> </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Chaque intervention est consignée dans le classeur maintenance de la machine</w:t>
      </w:r>
      <w:r w:rsidR="00B2577F">
        <w:rPr>
          <w:rFonts w:ascii="Arial" w:eastAsia="Times New Roman" w:hAnsi="Arial" w:cs="Arial"/>
          <w:sz w:val="20"/>
          <w:szCs w:val="20"/>
          <w:lang w:eastAsia="fr-FR"/>
        </w:rPr>
        <w:t xml:space="preserve"> par le biais d’un BT</w:t>
      </w:r>
      <w:r>
        <w:rPr>
          <w:rFonts w:ascii="Arial" w:eastAsia="Times New Roman" w:hAnsi="Arial" w:cs="Arial"/>
          <w:sz w:val="20"/>
          <w:szCs w:val="20"/>
          <w:lang w:eastAsia="fr-FR"/>
        </w:rPr>
        <w:t>.</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Chaque bon de commande est sto</w:t>
      </w:r>
      <w:r w:rsidR="009A7DEF">
        <w:rPr>
          <w:rFonts w:ascii="Arial" w:eastAsia="Times New Roman" w:hAnsi="Arial" w:cs="Arial"/>
          <w:sz w:val="20"/>
          <w:szCs w:val="20"/>
          <w:lang w:eastAsia="fr-FR"/>
        </w:rPr>
        <w:t>c</w:t>
      </w:r>
      <w:r>
        <w:rPr>
          <w:rFonts w:ascii="Arial" w:eastAsia="Times New Roman" w:hAnsi="Arial" w:cs="Arial"/>
          <w:sz w:val="20"/>
          <w:szCs w:val="20"/>
          <w:lang w:eastAsia="fr-FR"/>
        </w:rPr>
        <w:t>ké au service comptabilité.</w:t>
      </w:r>
    </w:p>
    <w:p w:rsidR="00F95894"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 xml:space="preserve">Pas de stock de pièce structuré. De par sa situation géographique l’entreprise bénéficie de délais de livraison très courts (quelques heures) de la plus part des fournisseurs. </w:t>
      </w:r>
    </w:p>
    <w:p w:rsidR="00F37AFC" w:rsidRPr="00F95894" w:rsidRDefault="00F95894" w:rsidP="003B007D">
      <w:pPr>
        <w:pStyle w:val="Paragraphedeliste"/>
        <w:numPr>
          <w:ilvl w:val="0"/>
          <w:numId w:val="14"/>
        </w:numPr>
        <w:spacing w:after="0"/>
        <w:ind w:left="1418"/>
        <w:rPr>
          <w:rFonts w:ascii="Arial" w:eastAsia="Times New Roman" w:hAnsi="Arial" w:cs="Arial"/>
          <w:sz w:val="20"/>
          <w:szCs w:val="20"/>
          <w:lang w:eastAsia="fr-FR"/>
        </w:rPr>
      </w:pPr>
      <w:r w:rsidRPr="001D37D1">
        <w:rPr>
          <w:rFonts w:ascii="Arial" w:eastAsia="Times New Roman" w:hAnsi="Arial" w:cs="Arial"/>
          <w:b/>
          <w:sz w:val="20"/>
          <w:szCs w:val="20"/>
          <w:u w:val="single"/>
          <w:lang w:eastAsia="fr-FR"/>
        </w:rPr>
        <w:t>Politique de maintenance</w:t>
      </w:r>
      <w:r w:rsidRPr="00F95894">
        <w:rPr>
          <w:rFonts w:ascii="Arial" w:eastAsia="Times New Roman" w:hAnsi="Arial" w:cs="Arial"/>
          <w:sz w:val="20"/>
          <w:szCs w:val="20"/>
          <w:lang w:eastAsia="fr-FR"/>
        </w:rPr>
        <w:t> : Actuellement, une maintenance corrective est essentiellement pratiquée</w:t>
      </w:r>
      <w:r>
        <w:rPr>
          <w:rFonts w:ascii="Arial" w:eastAsia="Times New Roman" w:hAnsi="Arial" w:cs="Arial"/>
          <w:sz w:val="20"/>
          <w:szCs w:val="20"/>
          <w:lang w:eastAsia="fr-FR"/>
        </w:rPr>
        <w:t>.</w:t>
      </w:r>
      <w:r w:rsidR="001D37D1">
        <w:rPr>
          <w:rFonts w:ascii="Arial" w:eastAsia="Times New Roman" w:hAnsi="Arial" w:cs="Arial"/>
          <w:sz w:val="20"/>
          <w:szCs w:val="20"/>
          <w:lang w:eastAsia="fr-FR"/>
        </w:rPr>
        <w:t xml:space="preserve"> Des interventions préventives sont pratiquées lors d’un changement de production.</w:t>
      </w:r>
      <w:r w:rsidR="00730F4B" w:rsidRPr="00F95894">
        <w:rPr>
          <w:rFonts w:ascii="Arial" w:eastAsia="Times New Roman" w:hAnsi="Arial" w:cs="Arial"/>
          <w:sz w:val="20"/>
          <w:szCs w:val="20"/>
          <w:lang w:eastAsia="fr-FR"/>
        </w:rPr>
        <w:t xml:space="preserve"> </w:t>
      </w:r>
    </w:p>
    <w:p w:rsidR="003E2F9C" w:rsidRPr="009A7DEF" w:rsidRDefault="009A7DEF" w:rsidP="003B007D">
      <w:pPr>
        <w:spacing w:after="0"/>
        <w:rPr>
          <w:rFonts w:ascii="Arial" w:eastAsia="Times New Roman" w:hAnsi="Arial" w:cs="Arial"/>
          <w:b/>
          <w:sz w:val="20"/>
          <w:szCs w:val="20"/>
          <w:u w:val="single"/>
          <w:lang w:eastAsia="fr-FR"/>
        </w:rPr>
      </w:pPr>
      <w:r w:rsidRPr="009A7DEF">
        <w:rPr>
          <w:rFonts w:ascii="Arial" w:eastAsia="Times New Roman" w:hAnsi="Arial" w:cs="Arial"/>
          <w:b/>
          <w:sz w:val="20"/>
          <w:szCs w:val="20"/>
          <w:u w:val="single"/>
          <w:lang w:eastAsia="fr-FR"/>
        </w:rPr>
        <w:t>Données économiques</w:t>
      </w:r>
    </w:p>
    <w:p w:rsidR="007444F1" w:rsidRDefault="009A7DEF" w:rsidP="009A7DEF">
      <w:pPr>
        <w:pStyle w:val="Paragraphedeliste"/>
        <w:numPr>
          <w:ilvl w:val="0"/>
          <w:numId w:val="8"/>
        </w:numPr>
        <w:spacing w:after="0"/>
        <w:rPr>
          <w:rFonts w:ascii="Arial" w:eastAsia="Times New Roman" w:hAnsi="Arial" w:cs="Arial"/>
          <w:sz w:val="20"/>
          <w:szCs w:val="20"/>
          <w:lang w:eastAsia="fr-FR"/>
        </w:rPr>
      </w:pPr>
      <w:r w:rsidRPr="007444F1">
        <w:rPr>
          <w:rFonts w:ascii="Arial" w:eastAsia="Times New Roman" w:hAnsi="Arial" w:cs="Arial"/>
          <w:sz w:val="20"/>
          <w:szCs w:val="20"/>
          <w:lang w:eastAsia="fr-FR"/>
        </w:rPr>
        <w:t>Le coût d’indisponibilité est estimé 250 Euros/heure</w:t>
      </w:r>
    </w:p>
    <w:p w:rsidR="001F7E23" w:rsidRPr="001F7E23" w:rsidRDefault="00956BE0" w:rsidP="001F7E23">
      <w:pPr>
        <w:pStyle w:val="Paragraphedeliste"/>
        <w:numPr>
          <w:ilvl w:val="0"/>
          <w:numId w:val="8"/>
        </w:numPr>
        <w:spacing w:after="0"/>
        <w:rPr>
          <w:rFonts w:ascii="Arial" w:hAnsi="Arial" w:cs="Arial"/>
          <w:b/>
          <w:sz w:val="28"/>
          <w:szCs w:val="28"/>
        </w:rPr>
      </w:pPr>
      <w:r w:rsidRPr="001F7E23">
        <w:rPr>
          <w:rFonts w:ascii="Arial" w:eastAsia="Times New Roman" w:hAnsi="Arial" w:cs="Arial"/>
          <w:sz w:val="20"/>
          <w:szCs w:val="20"/>
          <w:lang w:eastAsia="fr-FR"/>
        </w:rPr>
        <w:t>Le coû</w:t>
      </w:r>
      <w:r w:rsidR="009A7DEF" w:rsidRPr="001F7E23">
        <w:rPr>
          <w:rFonts w:ascii="Arial" w:eastAsia="Times New Roman" w:hAnsi="Arial" w:cs="Arial"/>
          <w:sz w:val="20"/>
          <w:szCs w:val="20"/>
          <w:lang w:eastAsia="fr-FR"/>
        </w:rPr>
        <w:t>t de main d’œuvre est de 60 Euros/heure</w:t>
      </w:r>
    </w:p>
    <w:p w:rsidR="001F7E23" w:rsidRPr="001F7E23" w:rsidRDefault="00956BE0" w:rsidP="001F7E23">
      <w:pPr>
        <w:pStyle w:val="Paragraphedeliste"/>
        <w:numPr>
          <w:ilvl w:val="0"/>
          <w:numId w:val="8"/>
        </w:numPr>
        <w:spacing w:after="0"/>
        <w:rPr>
          <w:rFonts w:ascii="Arial" w:hAnsi="Arial" w:cs="Arial"/>
          <w:b/>
          <w:sz w:val="28"/>
          <w:szCs w:val="28"/>
        </w:rPr>
      </w:pPr>
      <w:r w:rsidRPr="001F7E23">
        <w:rPr>
          <w:rFonts w:ascii="Arial" w:eastAsia="Times New Roman" w:hAnsi="Arial" w:cs="Arial"/>
          <w:sz w:val="20"/>
          <w:szCs w:val="20"/>
          <w:lang w:eastAsia="fr-FR"/>
        </w:rPr>
        <w:t>Le coût des pièces fournies au client est calculé sur la base de 14 h de fonctionnement par jour des presses</w:t>
      </w:r>
    </w:p>
    <w:p w:rsidR="005A76C3" w:rsidRDefault="001D37D1" w:rsidP="001F7E23">
      <w:pPr>
        <w:pStyle w:val="Paragraphedeliste"/>
        <w:spacing w:after="0"/>
        <w:ind w:left="3552" w:firstLine="696"/>
        <w:rPr>
          <w:rFonts w:ascii="Arial" w:hAnsi="Arial" w:cs="Arial"/>
          <w:b/>
          <w:sz w:val="28"/>
          <w:szCs w:val="28"/>
        </w:rPr>
      </w:pPr>
      <w:r w:rsidRPr="001F7E23">
        <w:rPr>
          <w:rFonts w:ascii="Arial" w:hAnsi="Arial" w:cs="Arial"/>
          <w:b/>
          <w:sz w:val="28"/>
          <w:szCs w:val="28"/>
        </w:rPr>
        <w:t>Problématique.</w:t>
      </w:r>
    </w:p>
    <w:p w:rsidR="001F7E23" w:rsidRPr="001F7E23" w:rsidRDefault="001F7E23" w:rsidP="001F7E23">
      <w:pPr>
        <w:pStyle w:val="Paragraphedeliste"/>
        <w:spacing w:after="0"/>
        <w:ind w:left="3552" w:firstLine="696"/>
        <w:rPr>
          <w:rFonts w:ascii="Arial" w:hAnsi="Arial" w:cs="Arial"/>
          <w:b/>
          <w:sz w:val="28"/>
          <w:szCs w:val="28"/>
        </w:rPr>
      </w:pPr>
    </w:p>
    <w:p w:rsidR="001D37D1" w:rsidRDefault="001D37D1" w:rsidP="001D37D1">
      <w:pPr>
        <w:spacing w:after="0"/>
        <w:rPr>
          <w:rFonts w:ascii="Arial" w:hAnsi="Arial" w:cs="Arial"/>
          <w:sz w:val="20"/>
          <w:szCs w:val="20"/>
        </w:rPr>
      </w:pPr>
      <w:r w:rsidRPr="001D37D1">
        <w:rPr>
          <w:rFonts w:ascii="Arial" w:hAnsi="Arial" w:cs="Arial"/>
          <w:sz w:val="20"/>
          <w:szCs w:val="20"/>
        </w:rPr>
        <w:t>Lors du bilan en fin d’année 2013,</w:t>
      </w:r>
      <w:r>
        <w:rPr>
          <w:rFonts w:ascii="Arial" w:hAnsi="Arial" w:cs="Arial"/>
          <w:sz w:val="20"/>
          <w:szCs w:val="20"/>
        </w:rPr>
        <w:t xml:space="preserve"> il est apparu que la production sur l’une des presses à mouler (la PM 11) avait posé un certain nombre de problème</w:t>
      </w:r>
      <w:r w:rsidR="000430E6">
        <w:rPr>
          <w:rFonts w:ascii="Arial" w:hAnsi="Arial" w:cs="Arial"/>
          <w:sz w:val="20"/>
          <w:szCs w:val="20"/>
        </w:rPr>
        <w:t>s</w:t>
      </w:r>
      <w:r>
        <w:rPr>
          <w:rFonts w:ascii="Arial" w:hAnsi="Arial" w:cs="Arial"/>
          <w:sz w:val="20"/>
          <w:szCs w:val="20"/>
        </w:rPr>
        <w:t>.</w:t>
      </w:r>
    </w:p>
    <w:p w:rsidR="001D37D1" w:rsidRDefault="001D37D1" w:rsidP="001D37D1">
      <w:pPr>
        <w:pStyle w:val="Paragraphedeliste"/>
        <w:numPr>
          <w:ilvl w:val="0"/>
          <w:numId w:val="8"/>
        </w:numPr>
        <w:spacing w:after="0"/>
        <w:rPr>
          <w:rFonts w:ascii="Arial" w:hAnsi="Arial" w:cs="Arial"/>
          <w:sz w:val="20"/>
          <w:szCs w:val="20"/>
        </w:rPr>
      </w:pPr>
      <w:r>
        <w:rPr>
          <w:rFonts w:ascii="Arial" w:hAnsi="Arial" w:cs="Arial"/>
          <w:sz w:val="20"/>
          <w:szCs w:val="20"/>
        </w:rPr>
        <w:t>Retards dans la production occasionnant le mécontentement du client</w:t>
      </w:r>
      <w:r w:rsidR="00583239">
        <w:rPr>
          <w:rFonts w:ascii="Arial" w:hAnsi="Arial" w:cs="Arial"/>
          <w:sz w:val="20"/>
          <w:szCs w:val="20"/>
        </w:rPr>
        <w:t xml:space="preserve"> et des pénalités de retard.</w:t>
      </w:r>
    </w:p>
    <w:p w:rsidR="001D37D1" w:rsidRDefault="001D37D1" w:rsidP="001D37D1">
      <w:pPr>
        <w:pStyle w:val="Paragraphedeliste"/>
        <w:numPr>
          <w:ilvl w:val="0"/>
          <w:numId w:val="8"/>
        </w:numPr>
        <w:spacing w:after="0"/>
        <w:rPr>
          <w:rFonts w:ascii="Arial" w:hAnsi="Arial" w:cs="Arial"/>
          <w:sz w:val="20"/>
          <w:szCs w:val="20"/>
        </w:rPr>
      </w:pPr>
      <w:r>
        <w:rPr>
          <w:rFonts w:ascii="Arial" w:hAnsi="Arial" w:cs="Arial"/>
          <w:sz w:val="20"/>
          <w:szCs w:val="20"/>
        </w:rPr>
        <w:t>Obligation de créer un stock dormant de pièces</w:t>
      </w:r>
    </w:p>
    <w:p w:rsidR="001D37D1" w:rsidRDefault="00E03F76" w:rsidP="001D37D1">
      <w:pPr>
        <w:pStyle w:val="Paragraphedeliste"/>
        <w:numPr>
          <w:ilvl w:val="0"/>
          <w:numId w:val="8"/>
        </w:numPr>
        <w:spacing w:after="0"/>
        <w:rPr>
          <w:rFonts w:ascii="Arial" w:hAnsi="Arial" w:cs="Arial"/>
          <w:sz w:val="20"/>
          <w:szCs w:val="20"/>
        </w:rPr>
      </w:pPr>
      <w:r>
        <w:rPr>
          <w:rFonts w:ascii="Arial" w:hAnsi="Arial" w:cs="Arial"/>
          <w:sz w:val="20"/>
          <w:szCs w:val="20"/>
        </w:rPr>
        <w:t>Temps</w:t>
      </w:r>
      <w:r w:rsidR="001D37D1">
        <w:rPr>
          <w:rFonts w:ascii="Arial" w:hAnsi="Arial" w:cs="Arial"/>
          <w:sz w:val="20"/>
          <w:szCs w:val="20"/>
        </w:rPr>
        <w:t xml:space="preserve"> d’occupation des techniciens de maintenance jugé trop élevé </w:t>
      </w:r>
    </w:p>
    <w:p w:rsidR="00583239" w:rsidRDefault="00583239" w:rsidP="00583239">
      <w:pPr>
        <w:pStyle w:val="Paragraphedeliste"/>
        <w:spacing w:after="0"/>
        <w:ind w:left="1428"/>
        <w:rPr>
          <w:rFonts w:ascii="Arial" w:hAnsi="Arial" w:cs="Arial"/>
          <w:sz w:val="20"/>
          <w:szCs w:val="20"/>
        </w:rPr>
      </w:pPr>
    </w:p>
    <w:p w:rsidR="00583239" w:rsidRDefault="00583239" w:rsidP="00583239">
      <w:pPr>
        <w:pStyle w:val="Paragraphedeliste"/>
        <w:spacing w:after="0"/>
        <w:ind w:left="0"/>
        <w:rPr>
          <w:rFonts w:ascii="Arial" w:hAnsi="Arial" w:cs="Arial"/>
          <w:sz w:val="20"/>
          <w:szCs w:val="20"/>
        </w:rPr>
      </w:pPr>
      <w:r>
        <w:rPr>
          <w:rFonts w:ascii="Arial" w:hAnsi="Arial" w:cs="Arial"/>
          <w:sz w:val="20"/>
          <w:szCs w:val="20"/>
        </w:rPr>
        <w:t>Cette presse achetée d’occasion à été mise en service au mois de mars 2012 dans l’entreprise</w:t>
      </w:r>
    </w:p>
    <w:p w:rsidR="001D37D1" w:rsidRDefault="001D37D1" w:rsidP="001D37D1">
      <w:pPr>
        <w:spacing w:after="0"/>
        <w:rPr>
          <w:rFonts w:ascii="Arial" w:hAnsi="Arial" w:cs="Arial"/>
          <w:sz w:val="20"/>
          <w:szCs w:val="20"/>
        </w:rPr>
      </w:pPr>
    </w:p>
    <w:p w:rsidR="00583239" w:rsidRDefault="001D37D1" w:rsidP="001D37D1">
      <w:pPr>
        <w:spacing w:after="0"/>
        <w:rPr>
          <w:rFonts w:ascii="Arial" w:hAnsi="Arial" w:cs="Arial"/>
          <w:sz w:val="20"/>
          <w:szCs w:val="20"/>
        </w:rPr>
      </w:pPr>
      <w:r>
        <w:rPr>
          <w:rFonts w:ascii="Arial" w:hAnsi="Arial" w:cs="Arial"/>
          <w:sz w:val="20"/>
          <w:szCs w:val="20"/>
        </w:rPr>
        <w:t>Pour remédier à ce</w:t>
      </w:r>
      <w:r w:rsidR="000430E6">
        <w:rPr>
          <w:rFonts w:ascii="Arial" w:hAnsi="Arial" w:cs="Arial"/>
          <w:sz w:val="20"/>
          <w:szCs w:val="20"/>
        </w:rPr>
        <w:t>s</w:t>
      </w:r>
      <w:r>
        <w:rPr>
          <w:rFonts w:ascii="Arial" w:hAnsi="Arial" w:cs="Arial"/>
          <w:sz w:val="20"/>
          <w:szCs w:val="20"/>
        </w:rPr>
        <w:t xml:space="preserve"> problème</w:t>
      </w:r>
      <w:r w:rsidR="000430E6">
        <w:rPr>
          <w:rFonts w:ascii="Arial" w:hAnsi="Arial" w:cs="Arial"/>
          <w:sz w:val="20"/>
          <w:szCs w:val="20"/>
        </w:rPr>
        <w:t>s</w:t>
      </w:r>
      <w:r>
        <w:rPr>
          <w:rFonts w:ascii="Arial" w:hAnsi="Arial" w:cs="Arial"/>
          <w:sz w:val="20"/>
          <w:szCs w:val="20"/>
        </w:rPr>
        <w:t xml:space="preserve">, une étude sera faite sur l’action et l’efficacité du service </w:t>
      </w:r>
      <w:r w:rsidR="00583239">
        <w:rPr>
          <w:rFonts w:ascii="Arial" w:hAnsi="Arial" w:cs="Arial"/>
          <w:sz w:val="20"/>
          <w:szCs w:val="20"/>
        </w:rPr>
        <w:t xml:space="preserve">maintenance. </w:t>
      </w:r>
    </w:p>
    <w:p w:rsidR="00583239" w:rsidRDefault="00583239" w:rsidP="001D37D1">
      <w:pPr>
        <w:spacing w:after="0"/>
        <w:rPr>
          <w:rFonts w:ascii="Arial" w:hAnsi="Arial" w:cs="Arial"/>
          <w:sz w:val="20"/>
          <w:szCs w:val="20"/>
        </w:rPr>
      </w:pPr>
      <w:r>
        <w:rPr>
          <w:rFonts w:ascii="Arial" w:hAnsi="Arial" w:cs="Arial"/>
          <w:sz w:val="20"/>
          <w:szCs w:val="20"/>
        </w:rPr>
        <w:t xml:space="preserve">Cette étude devra mettre à jour </w:t>
      </w:r>
    </w:p>
    <w:p w:rsidR="00583239" w:rsidRDefault="00583239" w:rsidP="00583239">
      <w:pPr>
        <w:pStyle w:val="Paragraphedeliste"/>
        <w:numPr>
          <w:ilvl w:val="0"/>
          <w:numId w:val="8"/>
        </w:numPr>
        <w:spacing w:after="0"/>
        <w:rPr>
          <w:rFonts w:ascii="Arial" w:hAnsi="Arial" w:cs="Arial"/>
          <w:sz w:val="20"/>
          <w:szCs w:val="20"/>
        </w:rPr>
      </w:pPr>
      <w:r w:rsidRPr="00583239">
        <w:rPr>
          <w:rFonts w:ascii="Arial" w:hAnsi="Arial" w:cs="Arial"/>
          <w:sz w:val="20"/>
          <w:szCs w:val="20"/>
        </w:rPr>
        <w:t xml:space="preserve">les points les plus pénalisants en termes de disponibilité et de coûts </w:t>
      </w:r>
    </w:p>
    <w:p w:rsidR="00583239" w:rsidRPr="00583239" w:rsidRDefault="00583239" w:rsidP="00583239">
      <w:pPr>
        <w:pStyle w:val="Paragraphedeliste"/>
        <w:numPr>
          <w:ilvl w:val="0"/>
          <w:numId w:val="8"/>
        </w:numPr>
        <w:spacing w:after="0"/>
        <w:rPr>
          <w:rFonts w:ascii="Arial" w:hAnsi="Arial" w:cs="Arial"/>
          <w:sz w:val="20"/>
          <w:szCs w:val="20"/>
        </w:rPr>
      </w:pPr>
      <w:r>
        <w:rPr>
          <w:rFonts w:ascii="Arial" w:hAnsi="Arial" w:cs="Arial"/>
          <w:sz w:val="20"/>
          <w:szCs w:val="20"/>
        </w:rPr>
        <w:t>des actions concrètes pour améliorer cette situation</w:t>
      </w:r>
    </w:p>
    <w:p w:rsidR="005A76C3" w:rsidRDefault="005A76C3" w:rsidP="009A7DEF">
      <w:pPr>
        <w:spacing w:after="0"/>
        <w:jc w:val="center"/>
        <w:rPr>
          <w:rFonts w:ascii="Arial" w:hAnsi="Arial" w:cs="Arial"/>
          <w:b/>
          <w:sz w:val="28"/>
          <w:szCs w:val="28"/>
        </w:rPr>
      </w:pPr>
    </w:p>
    <w:p w:rsidR="005A76C3" w:rsidRDefault="00583239" w:rsidP="009A7DEF">
      <w:pPr>
        <w:spacing w:after="0"/>
        <w:jc w:val="center"/>
        <w:rPr>
          <w:rFonts w:ascii="Arial" w:hAnsi="Arial" w:cs="Arial"/>
          <w:b/>
          <w:sz w:val="28"/>
          <w:szCs w:val="28"/>
        </w:rPr>
      </w:pPr>
      <w:r>
        <w:rPr>
          <w:rFonts w:ascii="Arial" w:hAnsi="Arial" w:cs="Arial"/>
          <w:b/>
          <w:sz w:val="28"/>
          <w:szCs w:val="28"/>
        </w:rPr>
        <w:t xml:space="preserve">Etude préalable </w:t>
      </w:r>
    </w:p>
    <w:p w:rsidR="00583239" w:rsidRDefault="00583239" w:rsidP="009A7DEF">
      <w:pPr>
        <w:spacing w:after="0"/>
        <w:jc w:val="center"/>
        <w:rPr>
          <w:rFonts w:ascii="Arial" w:hAnsi="Arial" w:cs="Arial"/>
          <w:b/>
          <w:sz w:val="28"/>
          <w:szCs w:val="28"/>
        </w:rPr>
      </w:pPr>
    </w:p>
    <w:p w:rsidR="00583239" w:rsidRDefault="00583239" w:rsidP="00583239">
      <w:pPr>
        <w:spacing w:after="0"/>
        <w:rPr>
          <w:rFonts w:ascii="Arial" w:hAnsi="Arial" w:cs="Arial"/>
          <w:sz w:val="20"/>
          <w:szCs w:val="20"/>
        </w:rPr>
      </w:pPr>
      <w:r w:rsidRPr="00583239">
        <w:rPr>
          <w:rFonts w:ascii="Arial" w:hAnsi="Arial" w:cs="Arial"/>
          <w:sz w:val="20"/>
          <w:szCs w:val="20"/>
        </w:rPr>
        <w:t>Tous les bons de travail relatifs à cette presse</w:t>
      </w:r>
      <w:r>
        <w:rPr>
          <w:rFonts w:ascii="Arial" w:hAnsi="Arial" w:cs="Arial"/>
          <w:sz w:val="20"/>
          <w:szCs w:val="20"/>
        </w:rPr>
        <w:t xml:space="preserve"> (de mars 2012 à mars 2014)</w:t>
      </w:r>
      <w:r w:rsidRPr="00583239">
        <w:rPr>
          <w:rFonts w:ascii="Arial" w:hAnsi="Arial" w:cs="Arial"/>
          <w:sz w:val="20"/>
          <w:szCs w:val="20"/>
        </w:rPr>
        <w:t xml:space="preserve"> on été dépouillés </w:t>
      </w:r>
      <w:r>
        <w:rPr>
          <w:rFonts w:ascii="Arial" w:hAnsi="Arial" w:cs="Arial"/>
          <w:sz w:val="20"/>
          <w:szCs w:val="20"/>
        </w:rPr>
        <w:t>et les données saisies sous forme de tableau.</w:t>
      </w:r>
    </w:p>
    <w:p w:rsidR="00E03F76" w:rsidRPr="00583239" w:rsidRDefault="00E03F76" w:rsidP="00583239">
      <w:pPr>
        <w:spacing w:after="0"/>
        <w:rPr>
          <w:rFonts w:ascii="Arial" w:hAnsi="Arial" w:cs="Arial"/>
          <w:sz w:val="20"/>
          <w:szCs w:val="20"/>
        </w:rPr>
      </w:pPr>
    </w:p>
    <w:p w:rsidR="0080594E" w:rsidRPr="00E03F76" w:rsidRDefault="0080594E" w:rsidP="0080594E">
      <w:pPr>
        <w:jc w:val="center"/>
        <w:rPr>
          <w:rFonts w:ascii="Arial" w:hAnsi="Arial" w:cs="Arial"/>
          <w:b/>
          <w:sz w:val="28"/>
          <w:szCs w:val="28"/>
          <w:u w:val="single"/>
        </w:rPr>
      </w:pPr>
      <w:r w:rsidRPr="00E03F76">
        <w:rPr>
          <w:rFonts w:ascii="Arial" w:hAnsi="Arial" w:cs="Arial"/>
          <w:b/>
          <w:sz w:val="28"/>
          <w:szCs w:val="28"/>
          <w:u w:val="single"/>
        </w:rPr>
        <w:t xml:space="preserve">HISTORIQUE </w:t>
      </w:r>
      <w:r w:rsidR="001D37D1" w:rsidRPr="00E03F76">
        <w:rPr>
          <w:rFonts w:ascii="Arial" w:hAnsi="Arial" w:cs="Arial"/>
          <w:b/>
          <w:sz w:val="28"/>
          <w:szCs w:val="28"/>
          <w:u w:val="single"/>
        </w:rPr>
        <w:t>Presse PM 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713"/>
        <w:gridCol w:w="3563"/>
        <w:gridCol w:w="1260"/>
        <w:gridCol w:w="1272"/>
        <w:gridCol w:w="1360"/>
      </w:tblGrid>
      <w:tr w:rsidR="007200E9" w:rsidRPr="00583239" w:rsidTr="003711B3">
        <w:trPr>
          <w:trHeight w:val="170"/>
        </w:trPr>
        <w:tc>
          <w:tcPr>
            <w:tcW w:w="1406"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Date intervention</w:t>
            </w:r>
          </w:p>
        </w:tc>
        <w:tc>
          <w:tcPr>
            <w:tcW w:w="1713" w:type="dxa"/>
            <w:shd w:val="clear" w:color="auto" w:fill="D9D9D9" w:themeFill="background1" w:themeFillShade="D9"/>
            <w:vAlign w:val="center"/>
          </w:tcPr>
          <w:p w:rsidR="007200E9" w:rsidRPr="00583239" w:rsidRDefault="007200E9" w:rsidP="00143976">
            <w:pPr>
              <w:jc w:val="center"/>
              <w:rPr>
                <w:rFonts w:ascii="Arial" w:hAnsi="Arial" w:cs="Arial"/>
                <w:color w:val="000000"/>
                <w:sz w:val="16"/>
                <w:szCs w:val="16"/>
              </w:rPr>
            </w:pPr>
            <w:r w:rsidRPr="00583239">
              <w:rPr>
                <w:rFonts w:ascii="Arial" w:hAnsi="Arial" w:cs="Arial"/>
                <w:color w:val="000000"/>
                <w:sz w:val="16"/>
                <w:szCs w:val="16"/>
              </w:rPr>
              <w:t>BT n°</w:t>
            </w:r>
          </w:p>
        </w:tc>
        <w:tc>
          <w:tcPr>
            <w:tcW w:w="3563"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Nature et/ ou cause  intervention</w:t>
            </w:r>
          </w:p>
        </w:tc>
        <w:tc>
          <w:tcPr>
            <w:tcW w:w="1260"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Cout pièce de rechange</w:t>
            </w:r>
          </w:p>
        </w:tc>
        <w:tc>
          <w:tcPr>
            <w:tcW w:w="1272"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143976">
              <w:rPr>
                <w:rFonts w:ascii="Arial" w:hAnsi="Arial" w:cs="Arial"/>
                <w:b/>
                <w:sz w:val="16"/>
                <w:szCs w:val="16"/>
              </w:rPr>
              <w:t>T</w:t>
            </w:r>
            <w:r w:rsidRPr="00583239">
              <w:rPr>
                <w:rFonts w:ascii="Arial" w:hAnsi="Arial" w:cs="Arial"/>
                <w:sz w:val="16"/>
                <w:szCs w:val="16"/>
              </w:rPr>
              <w:t xml:space="preserve">emps </w:t>
            </w:r>
            <w:r w:rsidR="00143976" w:rsidRPr="00143976">
              <w:rPr>
                <w:rFonts w:ascii="Arial" w:hAnsi="Arial" w:cs="Arial"/>
                <w:b/>
                <w:sz w:val="16"/>
                <w:szCs w:val="16"/>
              </w:rPr>
              <w:t>T</w:t>
            </w:r>
            <w:r w:rsidR="00143976">
              <w:rPr>
                <w:rFonts w:ascii="Arial" w:hAnsi="Arial" w:cs="Arial"/>
                <w:sz w:val="16"/>
                <w:szCs w:val="16"/>
              </w:rPr>
              <w:t xml:space="preserve">echnique </w:t>
            </w:r>
            <w:r w:rsidRPr="00583239">
              <w:rPr>
                <w:rFonts w:ascii="Arial" w:hAnsi="Arial" w:cs="Arial"/>
                <w:sz w:val="16"/>
                <w:szCs w:val="16"/>
              </w:rPr>
              <w:t xml:space="preserve">de </w:t>
            </w:r>
            <w:r w:rsidR="00143976" w:rsidRPr="00143976">
              <w:rPr>
                <w:rFonts w:ascii="Arial" w:hAnsi="Arial" w:cs="Arial"/>
                <w:b/>
                <w:sz w:val="16"/>
                <w:szCs w:val="16"/>
              </w:rPr>
              <w:t>R</w:t>
            </w:r>
            <w:r w:rsidR="00143976">
              <w:rPr>
                <w:rFonts w:ascii="Arial" w:hAnsi="Arial" w:cs="Arial"/>
                <w:sz w:val="16"/>
                <w:szCs w:val="16"/>
              </w:rPr>
              <w:t>éparation</w:t>
            </w:r>
          </w:p>
        </w:tc>
        <w:tc>
          <w:tcPr>
            <w:tcW w:w="1360"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143976">
              <w:rPr>
                <w:rFonts w:ascii="Arial" w:hAnsi="Arial" w:cs="Arial"/>
                <w:b/>
                <w:sz w:val="16"/>
                <w:szCs w:val="16"/>
              </w:rPr>
              <w:t>T</w:t>
            </w:r>
            <w:r w:rsidRPr="00583239">
              <w:rPr>
                <w:rFonts w:ascii="Arial" w:hAnsi="Arial" w:cs="Arial"/>
                <w:sz w:val="16"/>
                <w:szCs w:val="16"/>
              </w:rPr>
              <w:t xml:space="preserve">emps </w:t>
            </w:r>
            <w:r w:rsidR="00143976" w:rsidRPr="00143976">
              <w:rPr>
                <w:rFonts w:ascii="Arial" w:hAnsi="Arial" w:cs="Arial"/>
                <w:b/>
                <w:sz w:val="16"/>
                <w:szCs w:val="16"/>
              </w:rPr>
              <w:t>A</w:t>
            </w:r>
            <w:r w:rsidR="00143976">
              <w:rPr>
                <w:rFonts w:ascii="Arial" w:hAnsi="Arial" w:cs="Arial"/>
                <w:sz w:val="16"/>
                <w:szCs w:val="16"/>
              </w:rPr>
              <w:t>rrêt</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26/03/2012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filtre TT172</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0.33</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régulateur de pression</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clapet, changement joint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03/05/2012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électrique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16/05/2012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Tuyau bouché,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7</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et nettoyage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de chauffe: résistance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48</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11/06/2012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et changement fourreau</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19/06/2012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et vidange pompe à vide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02/07/2012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vanne descente cuve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15/07/2012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Pr>
                <w:rFonts w:ascii="Arial" w:hAnsi="Arial" w:cs="Arial"/>
                <w:sz w:val="16"/>
                <w:szCs w:val="16"/>
              </w:rPr>
              <w:t>06/09</w:t>
            </w:r>
            <w:r w:rsidRPr="007444F1">
              <w:rPr>
                <w:rFonts w:ascii="Arial" w:hAnsi="Arial" w:cs="Arial"/>
                <w:sz w:val="16"/>
                <w:szCs w:val="16"/>
              </w:rPr>
              <w:t>/2012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broche changée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130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29/10/2012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nettoyage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Chambre de coulée bouchée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28/11/2012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de réducteur</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820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clapet u 315</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9</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07/12/2012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de broche, nettoyage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02/01/2013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Clapet bloqué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membrane dégazeur</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14/02/2013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Anomalie chauffe tuyau</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36</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Remplacement électrovanne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05/03/2013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Clapet de rinçage défectueux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29/03/2013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Cardan cassé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36</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23/04/2013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transmission cassée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1100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05/05/2013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10/06/2013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Fuite sur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26/06/2013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joint à lèvre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13</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Pr>
                <w:rFonts w:ascii="Arial" w:hAnsi="Arial" w:cs="Arial"/>
                <w:sz w:val="16"/>
                <w:szCs w:val="16"/>
              </w:rPr>
              <w:t>19/07</w:t>
            </w:r>
            <w:r w:rsidRPr="007444F1">
              <w:rPr>
                <w:rFonts w:ascii="Arial" w:hAnsi="Arial" w:cs="Arial"/>
                <w:sz w:val="16"/>
                <w:szCs w:val="16"/>
              </w:rPr>
              <w:t>/2013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joint à lèvre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17/09/2013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cardan changé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Changement de fourreau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680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23/10/2013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Réducteur pompe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800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27/10/2013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Variateur de pompe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05/02/2014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clapet, changement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9</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25/02/2014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Joint à lèvre changé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17/03/2014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Cardan défectueux</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18/03/2014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électrique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w:t>
            </w:r>
          </w:p>
        </w:tc>
      </w:tr>
    </w:tbl>
    <w:p w:rsidR="0080594E" w:rsidRDefault="00E03F76" w:rsidP="0080594E">
      <w:pPr>
        <w:jc w:val="center"/>
        <w:rPr>
          <w:rFonts w:ascii="Arial" w:hAnsi="Arial" w:cs="Arial"/>
          <w:sz w:val="32"/>
          <w:szCs w:val="32"/>
        </w:rPr>
      </w:pPr>
      <w:r>
        <w:rPr>
          <w:rFonts w:ascii="Arial" w:hAnsi="Arial" w:cs="Arial"/>
          <w:sz w:val="32"/>
          <w:szCs w:val="32"/>
        </w:rPr>
        <w:t>Analyse de l’existant</w:t>
      </w:r>
      <w:r w:rsidR="00614472">
        <w:rPr>
          <w:rFonts w:ascii="Arial" w:hAnsi="Arial" w:cs="Arial"/>
          <w:sz w:val="32"/>
          <w:szCs w:val="32"/>
        </w:rPr>
        <w:t>, préparation des données</w:t>
      </w:r>
    </w:p>
    <w:p w:rsidR="00CA4873" w:rsidRPr="00ED4904" w:rsidRDefault="00ED4904" w:rsidP="00ED4904">
      <w:pPr>
        <w:rPr>
          <w:rFonts w:ascii="Arial" w:hAnsi="Arial" w:cs="Arial"/>
          <w:sz w:val="20"/>
          <w:szCs w:val="20"/>
        </w:rPr>
      </w:pPr>
      <w:r w:rsidRPr="00ED4904">
        <w:rPr>
          <w:rFonts w:ascii="Arial" w:hAnsi="Arial" w:cs="Arial"/>
          <w:sz w:val="20"/>
          <w:szCs w:val="20"/>
        </w:rPr>
        <w:t>Consigne : A partir des données du tableau historique</w:t>
      </w:r>
      <w:r>
        <w:rPr>
          <w:rFonts w:ascii="Arial" w:hAnsi="Arial" w:cs="Arial"/>
          <w:sz w:val="20"/>
          <w:szCs w:val="20"/>
        </w:rPr>
        <w:t>, complétez les tableaux ci-dessous. Les calculs seront faits à l’aide du tableur EXCEL en créant une feuille par question. Ce fichier EXCEL sera rendu en fin d’épreuve et aura pour nom : CCF_U52_ SESSION_2xxx_VOTRENOM</w:t>
      </w:r>
    </w:p>
    <w:p w:rsidR="003711B3" w:rsidRPr="003711B3" w:rsidRDefault="00235839" w:rsidP="003711B3">
      <w:pPr>
        <w:pStyle w:val="Paragraphedeliste"/>
        <w:rPr>
          <w:rFonts w:ascii="Arial" w:hAnsi="Arial" w:cs="Arial"/>
          <w:b/>
          <w:sz w:val="20"/>
          <w:szCs w:val="20"/>
          <w:u w:val="single"/>
        </w:rPr>
      </w:pPr>
      <w:r w:rsidRPr="003711B3">
        <w:rPr>
          <w:rFonts w:ascii="Arial" w:hAnsi="Arial" w:cs="Arial"/>
          <w:b/>
          <w:sz w:val="20"/>
          <w:szCs w:val="20"/>
          <w:u w:val="single"/>
        </w:rPr>
        <w:t>Temps d’occupation des techniciens de maintenance jugé</w:t>
      </w:r>
      <w:r w:rsidR="00470548" w:rsidRPr="003711B3">
        <w:rPr>
          <w:rFonts w:ascii="Arial" w:hAnsi="Arial" w:cs="Arial"/>
          <w:b/>
          <w:sz w:val="20"/>
          <w:szCs w:val="20"/>
          <w:u w:val="single"/>
        </w:rPr>
        <w:t>e</w:t>
      </w:r>
      <w:r w:rsidRPr="003711B3">
        <w:rPr>
          <w:rFonts w:ascii="Arial" w:hAnsi="Arial" w:cs="Arial"/>
          <w:b/>
          <w:sz w:val="20"/>
          <w:szCs w:val="20"/>
          <w:u w:val="single"/>
        </w:rPr>
        <w:t xml:space="preserve"> trop élevé</w:t>
      </w:r>
      <w:r w:rsidR="00470548" w:rsidRPr="003711B3">
        <w:rPr>
          <w:rFonts w:ascii="Arial" w:hAnsi="Arial" w:cs="Arial"/>
          <w:b/>
          <w:sz w:val="20"/>
          <w:szCs w:val="20"/>
          <w:u w:val="single"/>
        </w:rPr>
        <w:t xml:space="preserve"> : </w:t>
      </w:r>
    </w:p>
    <w:p w:rsidR="00E03F76" w:rsidRPr="003711B3" w:rsidRDefault="00470548" w:rsidP="003711B3">
      <w:pPr>
        <w:pStyle w:val="Paragraphedeliste"/>
        <w:rPr>
          <w:rFonts w:ascii="Arial" w:hAnsi="Arial" w:cs="Arial"/>
          <w:b/>
          <w:sz w:val="32"/>
          <w:szCs w:val="32"/>
          <w:u w:val="single"/>
        </w:rPr>
      </w:pPr>
      <w:r w:rsidRPr="003711B3">
        <w:rPr>
          <w:rFonts w:ascii="Arial" w:hAnsi="Arial" w:cs="Arial"/>
          <w:b/>
          <w:sz w:val="20"/>
          <w:szCs w:val="20"/>
          <w:u w:val="single"/>
        </w:rPr>
        <w:t xml:space="preserve">Quelle a été leur occupation sur cette </w:t>
      </w:r>
      <w:r w:rsidR="003711B3" w:rsidRPr="003711B3">
        <w:rPr>
          <w:rFonts w:ascii="Arial" w:hAnsi="Arial" w:cs="Arial"/>
          <w:b/>
          <w:sz w:val="20"/>
          <w:szCs w:val="20"/>
          <w:u w:val="single"/>
        </w:rPr>
        <w:t>m</w:t>
      </w:r>
      <w:r w:rsidRPr="003711B3">
        <w:rPr>
          <w:rFonts w:ascii="Arial" w:hAnsi="Arial" w:cs="Arial"/>
          <w:b/>
          <w:sz w:val="20"/>
          <w:szCs w:val="20"/>
          <w:u w:val="single"/>
        </w:rPr>
        <w:t>achine ?</w:t>
      </w:r>
    </w:p>
    <w:p w:rsidR="00235839" w:rsidRPr="00235839" w:rsidRDefault="00235839" w:rsidP="00235839">
      <w:pPr>
        <w:ind w:left="708"/>
        <w:rPr>
          <w:rFonts w:ascii="Arial" w:hAnsi="Arial" w:cs="Arial"/>
          <w:sz w:val="20"/>
          <w:szCs w:val="20"/>
        </w:rPr>
      </w:pPr>
      <w:r w:rsidRPr="00235839">
        <w:rPr>
          <w:rFonts w:ascii="Arial" w:hAnsi="Arial" w:cs="Arial"/>
          <w:sz w:val="20"/>
          <w:szCs w:val="20"/>
        </w:rPr>
        <w:t xml:space="preserve">A partir du tableau </w:t>
      </w:r>
      <w:r w:rsidR="00354F27">
        <w:rPr>
          <w:rFonts w:ascii="Arial" w:hAnsi="Arial" w:cs="Arial"/>
          <w:sz w:val="20"/>
          <w:szCs w:val="20"/>
        </w:rPr>
        <w:t xml:space="preserve">historique </w:t>
      </w:r>
      <w:r>
        <w:rPr>
          <w:rFonts w:ascii="Arial" w:hAnsi="Arial" w:cs="Arial"/>
          <w:sz w:val="20"/>
          <w:szCs w:val="20"/>
        </w:rPr>
        <w:t xml:space="preserve">calculez </w:t>
      </w:r>
      <w:r w:rsidRPr="00235839">
        <w:rPr>
          <w:rFonts w:ascii="Arial" w:hAnsi="Arial" w:cs="Arial"/>
          <w:sz w:val="20"/>
          <w:szCs w:val="20"/>
        </w:rPr>
        <w:t xml:space="preserve"> pour la période concernée mars 2012 à mars 2014</w:t>
      </w:r>
      <w:r>
        <w:rPr>
          <w:rFonts w:ascii="Arial" w:hAnsi="Arial" w:cs="Arial"/>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107"/>
        <w:gridCol w:w="1531"/>
        <w:gridCol w:w="1134"/>
        <w:gridCol w:w="1757"/>
        <w:gridCol w:w="1560"/>
      </w:tblGrid>
      <w:tr w:rsidR="00235839" w:rsidTr="007B5104">
        <w:trPr>
          <w:jc w:val="center"/>
        </w:trPr>
        <w:tc>
          <w:tcPr>
            <w:tcW w:w="1531" w:type="dxa"/>
            <w:vAlign w:val="center"/>
          </w:tcPr>
          <w:p w:rsidR="00235839" w:rsidRDefault="00235839" w:rsidP="00235839">
            <w:pPr>
              <w:jc w:val="center"/>
              <w:rPr>
                <w:rFonts w:ascii="Arial" w:hAnsi="Arial" w:cs="Arial"/>
                <w:sz w:val="20"/>
                <w:szCs w:val="20"/>
              </w:rPr>
            </w:pPr>
            <w:r>
              <w:rPr>
                <w:rFonts w:ascii="Arial" w:hAnsi="Arial" w:cs="Arial"/>
                <w:sz w:val="20"/>
                <w:szCs w:val="20"/>
              </w:rPr>
              <w:t>Nombre d’interventions correctives</w:t>
            </w:r>
          </w:p>
        </w:tc>
        <w:tc>
          <w:tcPr>
            <w:tcW w:w="1107" w:type="dxa"/>
            <w:vAlign w:val="center"/>
          </w:tcPr>
          <w:p w:rsidR="00235839" w:rsidRPr="00470548" w:rsidRDefault="00470548" w:rsidP="00235839">
            <w:pPr>
              <w:jc w:val="center"/>
              <w:rPr>
                <w:rFonts w:ascii="Arial" w:hAnsi="Arial" w:cs="Arial"/>
                <w:color w:val="FF0000"/>
                <w:sz w:val="20"/>
                <w:szCs w:val="20"/>
              </w:rPr>
            </w:pPr>
            <w:r w:rsidRPr="00470548">
              <w:rPr>
                <w:rFonts w:ascii="Arial" w:hAnsi="Arial" w:cs="Arial"/>
                <w:color w:val="FF0000"/>
                <w:sz w:val="20"/>
                <w:szCs w:val="20"/>
              </w:rPr>
              <w:t>30</w:t>
            </w:r>
          </w:p>
        </w:tc>
        <w:tc>
          <w:tcPr>
            <w:tcW w:w="1531" w:type="dxa"/>
            <w:vAlign w:val="center"/>
          </w:tcPr>
          <w:p w:rsidR="00235839" w:rsidRDefault="00470548" w:rsidP="00470548">
            <w:pPr>
              <w:jc w:val="center"/>
              <w:rPr>
                <w:rFonts w:ascii="Arial" w:hAnsi="Arial" w:cs="Arial"/>
                <w:sz w:val="20"/>
                <w:szCs w:val="20"/>
              </w:rPr>
            </w:pPr>
            <w:r>
              <w:rPr>
                <w:rFonts w:ascii="Arial" w:hAnsi="Arial" w:cs="Arial"/>
                <w:sz w:val="20"/>
                <w:szCs w:val="20"/>
              </w:rPr>
              <w:t xml:space="preserve">Temps total consacré à des </w:t>
            </w:r>
            <w:r w:rsidR="00235839">
              <w:rPr>
                <w:rFonts w:ascii="Arial" w:hAnsi="Arial" w:cs="Arial"/>
                <w:sz w:val="20"/>
                <w:szCs w:val="20"/>
              </w:rPr>
              <w:t>interventions correctives</w:t>
            </w:r>
          </w:p>
        </w:tc>
        <w:tc>
          <w:tcPr>
            <w:tcW w:w="1134" w:type="dxa"/>
            <w:vAlign w:val="center"/>
          </w:tcPr>
          <w:p w:rsidR="00235839" w:rsidRPr="00470548" w:rsidRDefault="007B5104" w:rsidP="00235839">
            <w:pPr>
              <w:jc w:val="center"/>
              <w:rPr>
                <w:rFonts w:ascii="Arial" w:hAnsi="Arial" w:cs="Arial"/>
                <w:color w:val="FF0000"/>
                <w:sz w:val="20"/>
                <w:szCs w:val="20"/>
              </w:rPr>
            </w:pPr>
            <w:r>
              <w:rPr>
                <w:rFonts w:ascii="Arial" w:hAnsi="Arial" w:cs="Arial"/>
                <w:color w:val="FF0000"/>
                <w:sz w:val="20"/>
                <w:szCs w:val="20"/>
              </w:rPr>
              <w:t>48</w:t>
            </w:r>
            <w:r w:rsidR="00470548" w:rsidRPr="00470548">
              <w:rPr>
                <w:rFonts w:ascii="Arial" w:hAnsi="Arial" w:cs="Arial"/>
                <w:color w:val="FF0000"/>
                <w:sz w:val="20"/>
                <w:szCs w:val="20"/>
              </w:rPr>
              <w:t xml:space="preserve"> h</w:t>
            </w:r>
          </w:p>
        </w:tc>
        <w:tc>
          <w:tcPr>
            <w:tcW w:w="1757" w:type="dxa"/>
            <w:vAlign w:val="center"/>
          </w:tcPr>
          <w:p w:rsidR="00235839" w:rsidRDefault="00235839" w:rsidP="00235839">
            <w:pPr>
              <w:jc w:val="center"/>
              <w:rPr>
                <w:rFonts w:ascii="Arial" w:hAnsi="Arial" w:cs="Arial"/>
                <w:sz w:val="20"/>
                <w:szCs w:val="20"/>
              </w:rPr>
            </w:pPr>
            <w:r>
              <w:rPr>
                <w:rFonts w:ascii="Arial" w:hAnsi="Arial" w:cs="Arial"/>
                <w:sz w:val="20"/>
                <w:szCs w:val="20"/>
              </w:rPr>
              <w:t>Temps moyen consacré à une intervention corrective</w:t>
            </w:r>
          </w:p>
        </w:tc>
        <w:tc>
          <w:tcPr>
            <w:tcW w:w="1560" w:type="dxa"/>
            <w:vAlign w:val="center"/>
          </w:tcPr>
          <w:p w:rsidR="00235839" w:rsidRPr="00470548" w:rsidRDefault="007B5104" w:rsidP="00235839">
            <w:pPr>
              <w:jc w:val="center"/>
              <w:rPr>
                <w:rFonts w:ascii="Arial" w:hAnsi="Arial" w:cs="Arial"/>
                <w:color w:val="FF0000"/>
                <w:sz w:val="20"/>
                <w:szCs w:val="20"/>
              </w:rPr>
            </w:pPr>
            <w:r>
              <w:rPr>
                <w:rFonts w:ascii="Arial" w:hAnsi="Arial" w:cs="Arial"/>
                <w:color w:val="FF0000"/>
                <w:sz w:val="20"/>
                <w:szCs w:val="20"/>
              </w:rPr>
              <w:t>1,6</w:t>
            </w:r>
            <w:r w:rsidR="00470548" w:rsidRPr="00470548">
              <w:rPr>
                <w:rFonts w:ascii="Arial" w:hAnsi="Arial" w:cs="Arial"/>
                <w:color w:val="FF0000"/>
                <w:sz w:val="20"/>
                <w:szCs w:val="20"/>
              </w:rPr>
              <w:t xml:space="preserve"> h</w:t>
            </w:r>
          </w:p>
        </w:tc>
      </w:tr>
      <w:tr w:rsidR="00235839" w:rsidTr="007B5104">
        <w:trPr>
          <w:jc w:val="center"/>
        </w:trPr>
        <w:tc>
          <w:tcPr>
            <w:tcW w:w="1531" w:type="dxa"/>
            <w:vAlign w:val="center"/>
          </w:tcPr>
          <w:p w:rsidR="00235839" w:rsidRDefault="00235839" w:rsidP="00235839">
            <w:pPr>
              <w:jc w:val="center"/>
              <w:rPr>
                <w:rFonts w:ascii="Arial" w:hAnsi="Arial" w:cs="Arial"/>
                <w:sz w:val="20"/>
                <w:szCs w:val="20"/>
              </w:rPr>
            </w:pPr>
            <w:r>
              <w:rPr>
                <w:rFonts w:ascii="Arial" w:hAnsi="Arial" w:cs="Arial"/>
                <w:sz w:val="20"/>
                <w:szCs w:val="20"/>
              </w:rPr>
              <w:t>Nombre d’interventions préventives</w:t>
            </w:r>
          </w:p>
        </w:tc>
        <w:tc>
          <w:tcPr>
            <w:tcW w:w="1107" w:type="dxa"/>
            <w:vAlign w:val="center"/>
          </w:tcPr>
          <w:p w:rsidR="00235839" w:rsidRPr="00470548" w:rsidRDefault="00470548" w:rsidP="00235839">
            <w:pPr>
              <w:jc w:val="center"/>
              <w:rPr>
                <w:rFonts w:ascii="Arial" w:hAnsi="Arial" w:cs="Arial"/>
                <w:color w:val="FF0000"/>
                <w:sz w:val="20"/>
                <w:szCs w:val="20"/>
              </w:rPr>
            </w:pPr>
            <w:r w:rsidRPr="00470548">
              <w:rPr>
                <w:rFonts w:ascii="Arial" w:hAnsi="Arial" w:cs="Arial"/>
                <w:color w:val="FF0000"/>
                <w:sz w:val="20"/>
                <w:szCs w:val="20"/>
              </w:rPr>
              <w:t>9</w:t>
            </w:r>
          </w:p>
        </w:tc>
        <w:tc>
          <w:tcPr>
            <w:tcW w:w="1531" w:type="dxa"/>
            <w:vAlign w:val="center"/>
          </w:tcPr>
          <w:p w:rsidR="00235839" w:rsidRDefault="00470548" w:rsidP="00235839">
            <w:pPr>
              <w:jc w:val="center"/>
              <w:rPr>
                <w:rFonts w:ascii="Arial" w:hAnsi="Arial" w:cs="Arial"/>
                <w:sz w:val="20"/>
                <w:szCs w:val="20"/>
              </w:rPr>
            </w:pPr>
            <w:r>
              <w:rPr>
                <w:rFonts w:ascii="Arial" w:hAnsi="Arial" w:cs="Arial"/>
                <w:sz w:val="20"/>
                <w:szCs w:val="20"/>
              </w:rPr>
              <w:t xml:space="preserve">Temps total consacré à des </w:t>
            </w:r>
            <w:r w:rsidR="00235839">
              <w:rPr>
                <w:rFonts w:ascii="Arial" w:hAnsi="Arial" w:cs="Arial"/>
                <w:sz w:val="20"/>
                <w:szCs w:val="20"/>
              </w:rPr>
              <w:t>interventions préventives</w:t>
            </w:r>
          </w:p>
        </w:tc>
        <w:tc>
          <w:tcPr>
            <w:tcW w:w="1134" w:type="dxa"/>
            <w:vAlign w:val="center"/>
          </w:tcPr>
          <w:p w:rsidR="00235839" w:rsidRPr="00470548" w:rsidRDefault="00470548" w:rsidP="00235839">
            <w:pPr>
              <w:jc w:val="center"/>
              <w:rPr>
                <w:rFonts w:ascii="Arial" w:hAnsi="Arial" w:cs="Arial"/>
                <w:color w:val="FF0000"/>
                <w:sz w:val="20"/>
                <w:szCs w:val="20"/>
              </w:rPr>
            </w:pPr>
            <w:r w:rsidRPr="00470548">
              <w:rPr>
                <w:rFonts w:ascii="Arial" w:hAnsi="Arial" w:cs="Arial"/>
                <w:color w:val="FF0000"/>
                <w:sz w:val="20"/>
                <w:szCs w:val="20"/>
              </w:rPr>
              <w:t>11,08</w:t>
            </w:r>
            <w:r>
              <w:rPr>
                <w:rFonts w:ascii="Arial" w:hAnsi="Arial" w:cs="Arial"/>
                <w:color w:val="FF0000"/>
                <w:sz w:val="20"/>
                <w:szCs w:val="20"/>
              </w:rPr>
              <w:t xml:space="preserve"> h</w:t>
            </w:r>
          </w:p>
        </w:tc>
        <w:tc>
          <w:tcPr>
            <w:tcW w:w="1757" w:type="dxa"/>
            <w:vAlign w:val="center"/>
          </w:tcPr>
          <w:p w:rsidR="00235839" w:rsidRDefault="00235839" w:rsidP="00235839">
            <w:pPr>
              <w:jc w:val="center"/>
              <w:rPr>
                <w:rFonts w:ascii="Arial" w:hAnsi="Arial" w:cs="Arial"/>
                <w:sz w:val="20"/>
                <w:szCs w:val="20"/>
              </w:rPr>
            </w:pPr>
            <w:r>
              <w:rPr>
                <w:rFonts w:ascii="Arial" w:hAnsi="Arial" w:cs="Arial"/>
                <w:sz w:val="20"/>
                <w:szCs w:val="20"/>
              </w:rPr>
              <w:t>Temps moyen consacré à une intervention corrective</w:t>
            </w:r>
          </w:p>
        </w:tc>
        <w:tc>
          <w:tcPr>
            <w:tcW w:w="1560" w:type="dxa"/>
            <w:vAlign w:val="center"/>
          </w:tcPr>
          <w:p w:rsidR="00235839" w:rsidRPr="00470548" w:rsidRDefault="00470548" w:rsidP="007B5104">
            <w:pPr>
              <w:jc w:val="center"/>
              <w:rPr>
                <w:rFonts w:ascii="Arial" w:hAnsi="Arial" w:cs="Arial"/>
                <w:color w:val="FF0000"/>
                <w:sz w:val="20"/>
                <w:szCs w:val="20"/>
              </w:rPr>
            </w:pPr>
            <w:r w:rsidRPr="00470548">
              <w:rPr>
                <w:rFonts w:ascii="Arial" w:hAnsi="Arial" w:cs="Arial"/>
                <w:color w:val="FF0000"/>
                <w:sz w:val="20"/>
                <w:szCs w:val="20"/>
              </w:rPr>
              <w:t>1,2 h</w:t>
            </w:r>
          </w:p>
        </w:tc>
      </w:tr>
    </w:tbl>
    <w:p w:rsidR="00354F27" w:rsidRDefault="00354F27" w:rsidP="00354F27">
      <w:pPr>
        <w:ind w:left="360"/>
        <w:rPr>
          <w:rFonts w:ascii="Arial" w:hAnsi="Arial" w:cs="Arial"/>
          <w:sz w:val="20"/>
          <w:szCs w:val="20"/>
        </w:rPr>
      </w:pPr>
    </w:p>
    <w:p w:rsidR="00470548" w:rsidRPr="003711B3" w:rsidRDefault="00470548" w:rsidP="003711B3">
      <w:pPr>
        <w:ind w:left="360"/>
        <w:rPr>
          <w:rFonts w:ascii="Arial" w:hAnsi="Arial" w:cs="Arial"/>
          <w:b/>
          <w:sz w:val="20"/>
          <w:szCs w:val="20"/>
          <w:u w:val="single"/>
        </w:rPr>
      </w:pPr>
      <w:r w:rsidRPr="003711B3">
        <w:rPr>
          <w:rFonts w:ascii="Arial" w:hAnsi="Arial" w:cs="Arial"/>
          <w:b/>
          <w:sz w:val="20"/>
          <w:szCs w:val="20"/>
          <w:u w:val="single"/>
        </w:rPr>
        <w:t xml:space="preserve">Retards dans la production occasionnant le mécontentement du client et des pénalités de </w:t>
      </w:r>
      <w:r w:rsidR="008075BA" w:rsidRPr="003711B3">
        <w:rPr>
          <w:rFonts w:ascii="Arial" w:hAnsi="Arial" w:cs="Arial"/>
          <w:b/>
          <w:sz w:val="20"/>
          <w:szCs w:val="20"/>
          <w:u w:val="single"/>
        </w:rPr>
        <w:t xml:space="preserve">retard. </w:t>
      </w:r>
    </w:p>
    <w:p w:rsidR="00354F27" w:rsidRDefault="00354F27" w:rsidP="00354F27">
      <w:pPr>
        <w:ind w:left="360"/>
        <w:rPr>
          <w:rFonts w:ascii="Arial" w:hAnsi="Arial" w:cs="Arial"/>
          <w:sz w:val="20"/>
          <w:szCs w:val="20"/>
        </w:rPr>
      </w:pPr>
      <w:r>
        <w:rPr>
          <w:rFonts w:ascii="Arial" w:hAnsi="Arial" w:cs="Arial"/>
          <w:sz w:val="20"/>
          <w:szCs w:val="20"/>
        </w:rPr>
        <w:t>Pour les interventions correctives,</w:t>
      </w:r>
      <w:r w:rsidR="0018592B">
        <w:rPr>
          <w:rFonts w:ascii="Arial" w:hAnsi="Arial" w:cs="Arial"/>
          <w:sz w:val="20"/>
          <w:szCs w:val="20"/>
        </w:rPr>
        <w:t xml:space="preserve"> identification des </w:t>
      </w:r>
      <w:r w:rsidR="007B5104">
        <w:rPr>
          <w:rFonts w:ascii="Arial" w:hAnsi="Arial" w:cs="Arial"/>
          <w:sz w:val="20"/>
          <w:szCs w:val="20"/>
        </w:rPr>
        <w:t>8</w:t>
      </w:r>
      <w:r w:rsidR="0018592B">
        <w:rPr>
          <w:rFonts w:ascii="Arial" w:hAnsi="Arial" w:cs="Arial"/>
          <w:sz w:val="20"/>
          <w:szCs w:val="20"/>
        </w:rPr>
        <w:t xml:space="preserve"> interventions les plus pénalisantes en terme de disponibilité </w:t>
      </w:r>
    </w:p>
    <w:tbl>
      <w:tblPr>
        <w:tblW w:w="8447" w:type="dxa"/>
        <w:jc w:val="center"/>
        <w:tblInd w:w="-1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4479"/>
        <w:gridCol w:w="2324"/>
      </w:tblGrid>
      <w:tr w:rsidR="0018592B" w:rsidTr="00105958">
        <w:trPr>
          <w:jc w:val="center"/>
        </w:trPr>
        <w:tc>
          <w:tcPr>
            <w:tcW w:w="1644" w:type="dxa"/>
            <w:shd w:val="clear" w:color="auto" w:fill="D9D9D9" w:themeFill="background1" w:themeFillShade="D9"/>
            <w:vAlign w:val="center"/>
          </w:tcPr>
          <w:p w:rsidR="0018592B" w:rsidRPr="00583239" w:rsidRDefault="0018592B" w:rsidP="00105958">
            <w:pPr>
              <w:spacing w:after="0"/>
              <w:jc w:val="center"/>
              <w:rPr>
                <w:rFonts w:ascii="Arial" w:hAnsi="Arial" w:cs="Arial"/>
                <w:color w:val="000000"/>
                <w:sz w:val="16"/>
                <w:szCs w:val="16"/>
              </w:rPr>
            </w:pPr>
            <w:r w:rsidRPr="00583239">
              <w:rPr>
                <w:rFonts w:ascii="Arial" w:hAnsi="Arial" w:cs="Arial"/>
                <w:color w:val="000000"/>
                <w:sz w:val="16"/>
                <w:szCs w:val="16"/>
              </w:rPr>
              <w:t>BT n°</w:t>
            </w:r>
          </w:p>
        </w:tc>
        <w:tc>
          <w:tcPr>
            <w:tcW w:w="4479" w:type="dxa"/>
            <w:shd w:val="clear" w:color="auto" w:fill="D9D9D9" w:themeFill="background1" w:themeFillShade="D9"/>
            <w:vAlign w:val="center"/>
          </w:tcPr>
          <w:p w:rsidR="0018592B" w:rsidRPr="00583239" w:rsidRDefault="0018592B" w:rsidP="00105958">
            <w:pPr>
              <w:spacing w:after="0"/>
              <w:jc w:val="center"/>
              <w:rPr>
                <w:rFonts w:ascii="Arial" w:hAnsi="Arial" w:cs="Arial"/>
                <w:sz w:val="16"/>
                <w:szCs w:val="16"/>
              </w:rPr>
            </w:pPr>
            <w:r w:rsidRPr="00583239">
              <w:rPr>
                <w:rFonts w:ascii="Arial" w:hAnsi="Arial" w:cs="Arial"/>
                <w:sz w:val="16"/>
                <w:szCs w:val="16"/>
              </w:rPr>
              <w:t>Nature et/ ou cause  intervention</w:t>
            </w:r>
          </w:p>
        </w:tc>
        <w:tc>
          <w:tcPr>
            <w:tcW w:w="2324" w:type="dxa"/>
            <w:shd w:val="clear" w:color="auto" w:fill="D9D9D9" w:themeFill="background1" w:themeFillShade="D9"/>
          </w:tcPr>
          <w:p w:rsidR="0018592B" w:rsidRDefault="0018592B" w:rsidP="00105958">
            <w:pPr>
              <w:spacing w:after="0"/>
              <w:jc w:val="center"/>
              <w:rPr>
                <w:rFonts w:ascii="Arial" w:hAnsi="Arial" w:cs="Arial"/>
                <w:sz w:val="20"/>
                <w:szCs w:val="20"/>
              </w:rPr>
            </w:pPr>
            <w:r>
              <w:rPr>
                <w:rFonts w:ascii="Arial" w:hAnsi="Arial" w:cs="Arial"/>
                <w:sz w:val="20"/>
                <w:szCs w:val="20"/>
              </w:rPr>
              <w:t>Temps d’indisponibilité</w:t>
            </w:r>
          </w:p>
          <w:p w:rsidR="0018592B" w:rsidRDefault="0018592B" w:rsidP="00105958">
            <w:pPr>
              <w:spacing w:after="0"/>
              <w:jc w:val="center"/>
              <w:rPr>
                <w:rFonts w:ascii="Arial" w:hAnsi="Arial" w:cs="Arial"/>
                <w:sz w:val="20"/>
                <w:szCs w:val="20"/>
              </w:rPr>
            </w:pPr>
            <w:r>
              <w:rPr>
                <w:rFonts w:ascii="Arial" w:hAnsi="Arial" w:cs="Arial"/>
                <w:sz w:val="20"/>
                <w:szCs w:val="20"/>
              </w:rPr>
              <w:t>en heures</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PM11-126</w:t>
            </w: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 xml:space="preserve">Défaut de chauffe: résistance </w:t>
            </w: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48</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PM11-145</w:t>
            </w: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Défaut de chauffe</w:t>
            </w:r>
            <w:r w:rsidR="009F494C" w:rsidRPr="007B5104">
              <w:rPr>
                <w:rFonts w:ascii="Arial" w:hAnsi="Arial" w:cs="Arial"/>
                <w:bCs/>
                <w:color w:val="FF0000"/>
                <w:sz w:val="20"/>
                <w:szCs w:val="20"/>
              </w:rPr>
              <w:t>: résistance</w:t>
            </w:r>
            <w:r w:rsidRPr="007B5104">
              <w:rPr>
                <w:rFonts w:ascii="Arial" w:hAnsi="Arial" w:cs="Arial"/>
                <w:bCs/>
                <w:color w:val="FF0000"/>
                <w:sz w:val="20"/>
                <w:szCs w:val="20"/>
              </w:rPr>
              <w:t xml:space="preserve"> </w:t>
            </w: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36</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PM11-141</w:t>
            </w: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 xml:space="preserve">Défaut de chauffe: résistance </w:t>
            </w: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36</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PM11-147</w:t>
            </w: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Défaut de chauffe</w:t>
            </w:r>
            <w:r w:rsidR="009F494C" w:rsidRPr="007B5104">
              <w:rPr>
                <w:rFonts w:ascii="Arial" w:hAnsi="Arial" w:cs="Arial"/>
                <w:bCs/>
                <w:color w:val="FF0000"/>
                <w:sz w:val="20"/>
                <w:szCs w:val="20"/>
              </w:rPr>
              <w:t>: résistance</w:t>
            </w:r>
            <w:r w:rsidRPr="007B5104">
              <w:rPr>
                <w:rFonts w:ascii="Arial" w:hAnsi="Arial" w:cs="Arial"/>
                <w:bCs/>
                <w:color w:val="FF0000"/>
                <w:sz w:val="20"/>
                <w:szCs w:val="20"/>
              </w:rPr>
              <w:t xml:space="preserve"> </w:t>
            </w: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r w:rsidRPr="007B5104">
              <w:rPr>
                <w:rFonts w:ascii="Arial" w:hAnsi="Arial" w:cs="Arial"/>
                <w:bCs/>
                <w:color w:val="FF0000"/>
                <w:sz w:val="20"/>
                <w:szCs w:val="20"/>
              </w:rPr>
              <w:t>24</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PM11-153</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 xml:space="preserve">Réducteur pompe changé </w:t>
            </w:r>
          </w:p>
        </w:tc>
        <w:tc>
          <w:tcPr>
            <w:tcW w:w="232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4</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PM11-130</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Défaut clapet</w:t>
            </w:r>
          </w:p>
        </w:tc>
        <w:tc>
          <w:tcPr>
            <w:tcW w:w="232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4</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PM11-158</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Défaut électrique</w:t>
            </w:r>
          </w:p>
        </w:tc>
        <w:tc>
          <w:tcPr>
            <w:tcW w:w="232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2,5</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PM11-144</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Cardan cassé</w:t>
            </w:r>
          </w:p>
        </w:tc>
        <w:tc>
          <w:tcPr>
            <w:tcW w:w="232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2</w:t>
            </w:r>
          </w:p>
        </w:tc>
      </w:tr>
    </w:tbl>
    <w:p w:rsidR="00CC4D36" w:rsidRDefault="00CC4D36" w:rsidP="007B5104">
      <w:pPr>
        <w:spacing w:after="0"/>
        <w:ind w:left="360"/>
        <w:rPr>
          <w:rFonts w:ascii="Arial" w:hAnsi="Arial" w:cs="Arial"/>
          <w:sz w:val="20"/>
          <w:szCs w:val="20"/>
        </w:rPr>
      </w:pPr>
    </w:p>
    <w:p w:rsidR="0018592B" w:rsidRDefault="0018592B" w:rsidP="0018592B">
      <w:pPr>
        <w:ind w:left="360"/>
        <w:rPr>
          <w:rFonts w:ascii="Arial" w:hAnsi="Arial" w:cs="Arial"/>
          <w:sz w:val="20"/>
          <w:szCs w:val="20"/>
        </w:rPr>
      </w:pPr>
      <w:r>
        <w:rPr>
          <w:rFonts w:ascii="Arial" w:hAnsi="Arial" w:cs="Arial"/>
          <w:sz w:val="20"/>
          <w:szCs w:val="20"/>
        </w:rPr>
        <w:t xml:space="preserve">Pour les interventions correctives, identification des </w:t>
      </w:r>
      <w:r w:rsidR="008075BA">
        <w:rPr>
          <w:rFonts w:ascii="Arial" w:hAnsi="Arial" w:cs="Arial"/>
          <w:sz w:val="20"/>
          <w:szCs w:val="20"/>
        </w:rPr>
        <w:t>8</w:t>
      </w:r>
      <w:r>
        <w:rPr>
          <w:rFonts w:ascii="Arial" w:hAnsi="Arial" w:cs="Arial"/>
          <w:sz w:val="20"/>
          <w:szCs w:val="20"/>
        </w:rPr>
        <w:t xml:space="preserve"> interventions les plus pénalisantes en </w:t>
      </w:r>
      <w:r w:rsidR="00CC4D36">
        <w:rPr>
          <w:rFonts w:ascii="Arial" w:hAnsi="Arial" w:cs="Arial"/>
          <w:sz w:val="20"/>
          <w:szCs w:val="20"/>
        </w:rPr>
        <w:t>terme</w:t>
      </w:r>
      <w:r>
        <w:rPr>
          <w:rFonts w:ascii="Arial" w:hAnsi="Arial" w:cs="Arial"/>
          <w:sz w:val="20"/>
          <w:szCs w:val="20"/>
        </w:rPr>
        <w:t xml:space="preserve"> de </w:t>
      </w:r>
      <w:r w:rsidR="00CC4D36">
        <w:rPr>
          <w:rFonts w:ascii="Arial" w:hAnsi="Arial" w:cs="Arial"/>
          <w:sz w:val="20"/>
          <w:szCs w:val="20"/>
        </w:rPr>
        <w:t>Coû</w:t>
      </w:r>
      <w:r>
        <w:rPr>
          <w:rFonts w:ascii="Arial" w:hAnsi="Arial" w:cs="Arial"/>
          <w:sz w:val="20"/>
          <w:szCs w:val="20"/>
        </w:rPr>
        <w:t xml:space="preserve">ts </w:t>
      </w:r>
    </w:p>
    <w:tbl>
      <w:tblPr>
        <w:tblW w:w="8447" w:type="dxa"/>
        <w:jc w:val="center"/>
        <w:tblInd w:w="-1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4479"/>
        <w:gridCol w:w="2324"/>
      </w:tblGrid>
      <w:tr w:rsidR="0018592B" w:rsidTr="00105958">
        <w:trPr>
          <w:jc w:val="center"/>
        </w:trPr>
        <w:tc>
          <w:tcPr>
            <w:tcW w:w="1644" w:type="dxa"/>
            <w:shd w:val="clear" w:color="auto" w:fill="D9D9D9" w:themeFill="background1" w:themeFillShade="D9"/>
            <w:vAlign w:val="center"/>
          </w:tcPr>
          <w:p w:rsidR="0018592B" w:rsidRPr="00583239" w:rsidRDefault="0018592B" w:rsidP="00105958">
            <w:pPr>
              <w:spacing w:after="0"/>
              <w:jc w:val="center"/>
              <w:rPr>
                <w:rFonts w:ascii="Arial" w:hAnsi="Arial" w:cs="Arial"/>
                <w:color w:val="000000"/>
                <w:sz w:val="16"/>
                <w:szCs w:val="16"/>
              </w:rPr>
            </w:pPr>
            <w:r w:rsidRPr="00583239">
              <w:rPr>
                <w:rFonts w:ascii="Arial" w:hAnsi="Arial" w:cs="Arial"/>
                <w:color w:val="000000"/>
                <w:sz w:val="16"/>
                <w:szCs w:val="16"/>
              </w:rPr>
              <w:t>BT n°</w:t>
            </w:r>
          </w:p>
        </w:tc>
        <w:tc>
          <w:tcPr>
            <w:tcW w:w="4479" w:type="dxa"/>
            <w:shd w:val="clear" w:color="auto" w:fill="D9D9D9" w:themeFill="background1" w:themeFillShade="D9"/>
            <w:vAlign w:val="center"/>
          </w:tcPr>
          <w:p w:rsidR="0018592B" w:rsidRPr="00583239" w:rsidRDefault="0018592B" w:rsidP="00105958">
            <w:pPr>
              <w:spacing w:after="0"/>
              <w:jc w:val="center"/>
              <w:rPr>
                <w:rFonts w:ascii="Arial" w:hAnsi="Arial" w:cs="Arial"/>
                <w:sz w:val="16"/>
                <w:szCs w:val="16"/>
              </w:rPr>
            </w:pPr>
            <w:r w:rsidRPr="00583239">
              <w:rPr>
                <w:rFonts w:ascii="Arial" w:hAnsi="Arial" w:cs="Arial"/>
                <w:sz w:val="16"/>
                <w:szCs w:val="16"/>
              </w:rPr>
              <w:t>Nature et/ ou cause  intervention</w:t>
            </w:r>
          </w:p>
        </w:tc>
        <w:tc>
          <w:tcPr>
            <w:tcW w:w="2324" w:type="dxa"/>
            <w:shd w:val="clear" w:color="auto" w:fill="D9D9D9" w:themeFill="background1" w:themeFillShade="D9"/>
            <w:vAlign w:val="center"/>
          </w:tcPr>
          <w:p w:rsidR="0018592B" w:rsidRDefault="0018592B" w:rsidP="00105958">
            <w:pPr>
              <w:spacing w:after="0"/>
              <w:jc w:val="center"/>
              <w:rPr>
                <w:rFonts w:ascii="Arial" w:hAnsi="Arial" w:cs="Arial"/>
                <w:sz w:val="20"/>
                <w:szCs w:val="20"/>
              </w:rPr>
            </w:pPr>
            <w:r>
              <w:rPr>
                <w:rFonts w:ascii="Arial" w:hAnsi="Arial" w:cs="Arial"/>
                <w:sz w:val="20"/>
                <w:szCs w:val="20"/>
              </w:rPr>
              <w:t>Cout de défaillance</w:t>
            </w:r>
            <w:r w:rsidR="00CC4D36">
              <w:rPr>
                <w:rFonts w:ascii="Arial" w:hAnsi="Arial" w:cs="Arial"/>
                <w:sz w:val="20"/>
                <w:szCs w:val="20"/>
              </w:rPr>
              <w:t xml:space="preserve"> en Euros</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PM11-126</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 xml:space="preserve">Défaut de chauffe: résistance </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12365</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PM11-145</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Défaut de chauffe</w:t>
            </w:r>
            <w:r w:rsidR="009F494C" w:rsidRPr="007B5104">
              <w:rPr>
                <w:rFonts w:ascii="Arial" w:hAnsi="Arial" w:cs="Arial"/>
                <w:color w:val="FF0000"/>
                <w:sz w:val="20"/>
                <w:szCs w:val="20"/>
              </w:rPr>
              <w:t>: résistance</w:t>
            </w:r>
            <w:r w:rsidRPr="007B5104">
              <w:rPr>
                <w:rFonts w:ascii="Arial" w:hAnsi="Arial" w:cs="Arial"/>
                <w:color w:val="FF0000"/>
                <w:sz w:val="20"/>
                <w:szCs w:val="20"/>
              </w:rPr>
              <w:t xml:space="preserve"> </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9425</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PM11-141</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 xml:space="preserve">Défaut de chauffe: résistance </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9340</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PM11-147</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Défaut de chauffe</w:t>
            </w:r>
            <w:r w:rsidR="009F494C" w:rsidRPr="007B5104">
              <w:rPr>
                <w:rFonts w:ascii="Arial" w:hAnsi="Arial" w:cs="Arial"/>
                <w:color w:val="FF0000"/>
                <w:sz w:val="20"/>
                <w:szCs w:val="20"/>
              </w:rPr>
              <w:t>: résistance</w:t>
            </w:r>
            <w:r w:rsidRPr="007B5104">
              <w:rPr>
                <w:rFonts w:ascii="Arial" w:hAnsi="Arial" w:cs="Arial"/>
                <w:color w:val="FF0000"/>
                <w:sz w:val="20"/>
                <w:szCs w:val="20"/>
              </w:rPr>
              <w:t xml:space="preserve"> </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6310</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PM11-153</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 xml:space="preserve">Réducteur pompe changé </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1920</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PM11-144</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Cardan cassé</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1830</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PM11-157</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Cardan défectueux</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1580</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PM11-146</w:t>
            </w:r>
          </w:p>
        </w:tc>
        <w:tc>
          <w:tcPr>
            <w:tcW w:w="4479" w:type="dxa"/>
          </w:tcPr>
          <w:p w:rsidR="007B5104" w:rsidRPr="007B5104" w:rsidRDefault="007B5104" w:rsidP="007B5104">
            <w:pPr>
              <w:spacing w:after="0" w:line="240" w:lineRule="auto"/>
              <w:jc w:val="center"/>
              <w:rPr>
                <w:rFonts w:ascii="Arial" w:hAnsi="Arial" w:cs="Arial"/>
                <w:color w:val="FF0000"/>
                <w:sz w:val="20"/>
                <w:szCs w:val="20"/>
              </w:rPr>
            </w:pPr>
            <w:r w:rsidRPr="007B5104">
              <w:rPr>
                <w:rFonts w:ascii="Arial" w:hAnsi="Arial" w:cs="Arial"/>
                <w:color w:val="FF0000"/>
                <w:sz w:val="20"/>
                <w:szCs w:val="20"/>
              </w:rPr>
              <w:t>Vis de transmission cassée</w:t>
            </w: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r w:rsidRPr="007B5104">
              <w:rPr>
                <w:rFonts w:ascii="Arial" w:hAnsi="Arial" w:cs="Arial"/>
                <w:color w:val="FF0000"/>
                <w:sz w:val="20"/>
                <w:szCs w:val="20"/>
              </w:rPr>
              <w:t>1410</w:t>
            </w:r>
          </w:p>
        </w:tc>
      </w:tr>
    </w:tbl>
    <w:p w:rsidR="00AB78EC" w:rsidRDefault="00AB78EC" w:rsidP="00ED4904">
      <w:pPr>
        <w:spacing w:after="0"/>
        <w:jc w:val="center"/>
        <w:rPr>
          <w:rFonts w:ascii="Arial" w:hAnsi="Arial" w:cs="Arial"/>
          <w:sz w:val="32"/>
          <w:szCs w:val="32"/>
        </w:rPr>
      </w:pPr>
    </w:p>
    <w:p w:rsidR="00CA4873" w:rsidRDefault="00CA4873" w:rsidP="00ED4904">
      <w:pPr>
        <w:spacing w:after="0"/>
        <w:jc w:val="center"/>
        <w:rPr>
          <w:rFonts w:ascii="Arial" w:hAnsi="Arial" w:cs="Arial"/>
          <w:sz w:val="32"/>
          <w:szCs w:val="32"/>
        </w:rPr>
      </w:pPr>
      <w:r>
        <w:rPr>
          <w:rFonts w:ascii="Arial" w:hAnsi="Arial" w:cs="Arial"/>
          <w:sz w:val="32"/>
          <w:szCs w:val="32"/>
        </w:rPr>
        <w:t>Analyse de l’existant, traitement des données</w:t>
      </w:r>
    </w:p>
    <w:p w:rsidR="00CA4873" w:rsidRDefault="00CA4873" w:rsidP="00ED4904">
      <w:pPr>
        <w:spacing w:after="0"/>
        <w:jc w:val="center"/>
        <w:rPr>
          <w:rFonts w:ascii="Arial" w:hAnsi="Arial" w:cs="Arial"/>
          <w:sz w:val="32"/>
          <w:szCs w:val="32"/>
        </w:rPr>
      </w:pPr>
      <w:r>
        <w:rPr>
          <w:rFonts w:ascii="Arial" w:hAnsi="Arial" w:cs="Arial"/>
          <w:sz w:val="32"/>
          <w:szCs w:val="32"/>
        </w:rPr>
        <w:t>Quelles actions mettre en place ?</w:t>
      </w:r>
    </w:p>
    <w:p w:rsidR="00235839" w:rsidRDefault="00235839" w:rsidP="00235839">
      <w:pPr>
        <w:rPr>
          <w:rFonts w:ascii="Arial" w:hAnsi="Arial" w:cs="Arial"/>
          <w:sz w:val="20"/>
          <w:szCs w:val="20"/>
        </w:rPr>
      </w:pPr>
    </w:p>
    <w:p w:rsidR="00ED4904" w:rsidRDefault="00ED4904" w:rsidP="00235839">
      <w:pPr>
        <w:rPr>
          <w:rFonts w:ascii="Arial" w:hAnsi="Arial" w:cs="Arial"/>
          <w:sz w:val="20"/>
          <w:szCs w:val="20"/>
        </w:rPr>
      </w:pPr>
      <w:r>
        <w:rPr>
          <w:rFonts w:ascii="Arial" w:hAnsi="Arial" w:cs="Arial"/>
          <w:sz w:val="20"/>
          <w:szCs w:val="20"/>
        </w:rPr>
        <w:t>Parmi les interventions les plus pénalisantes, on retrouve le changement, d’un réducteur, le remplacement d’un variateur de pompe et le remplacement de résistances de chauffage.</w:t>
      </w:r>
    </w:p>
    <w:p w:rsidR="001C3B0E" w:rsidRDefault="001C3B0E" w:rsidP="008823BC">
      <w:pPr>
        <w:rPr>
          <w:rFonts w:ascii="Arial" w:hAnsi="Arial" w:cs="Arial"/>
          <w:sz w:val="20"/>
          <w:szCs w:val="20"/>
        </w:rPr>
      </w:pPr>
    </w:p>
    <w:p w:rsidR="001C3B0E" w:rsidRPr="008823BC" w:rsidRDefault="005956BF" w:rsidP="008823BC">
      <w:pPr>
        <w:jc w:val="center"/>
        <w:rPr>
          <w:rFonts w:ascii="Arial" w:hAnsi="Arial" w:cs="Arial"/>
          <w:sz w:val="24"/>
          <w:szCs w:val="24"/>
          <w:u w:val="single"/>
        </w:rPr>
      </w:pPr>
      <w:r w:rsidRPr="005956BF">
        <w:rPr>
          <w:rFonts w:ascii="Arial" w:hAnsi="Arial" w:cs="Arial"/>
          <w:sz w:val="20"/>
          <w:szCs w:val="20"/>
        </w:rPr>
        <w:t xml:space="preserve"> </w:t>
      </w:r>
      <w:r w:rsidR="001C3B0E" w:rsidRPr="008823BC">
        <w:rPr>
          <w:rFonts w:ascii="Arial" w:hAnsi="Arial" w:cs="Arial"/>
          <w:b/>
          <w:sz w:val="24"/>
          <w:szCs w:val="24"/>
          <w:u w:val="single"/>
        </w:rPr>
        <w:t>Le service maintenance propose deux actions avec effet immédi</w:t>
      </w:r>
      <w:r w:rsidR="001C3B0E" w:rsidRPr="008823BC">
        <w:rPr>
          <w:rFonts w:ascii="Arial" w:hAnsi="Arial" w:cs="Arial"/>
          <w:sz w:val="24"/>
          <w:szCs w:val="24"/>
          <w:u w:val="single"/>
        </w:rPr>
        <w:t>at</w:t>
      </w:r>
      <w:r w:rsidRPr="008823BC">
        <w:rPr>
          <w:rFonts w:ascii="Arial" w:hAnsi="Arial" w:cs="Arial"/>
          <w:sz w:val="24"/>
          <w:szCs w:val="24"/>
          <w:u w:val="single"/>
          <w:bdr w:val="single" w:sz="4" w:space="0" w:color="auto"/>
        </w:rPr>
        <w:t xml:space="preserve">                                                        </w:t>
      </w:r>
    </w:p>
    <w:p w:rsidR="001C3B0E" w:rsidRDefault="001C3B0E" w:rsidP="008823BC">
      <w:pPr>
        <w:rPr>
          <w:rFonts w:ascii="Arial" w:hAnsi="Arial" w:cs="Arial"/>
          <w:sz w:val="20"/>
          <w:szCs w:val="20"/>
        </w:rPr>
      </w:pPr>
    </w:p>
    <w:p w:rsidR="001C3B0E" w:rsidRPr="002A61B2" w:rsidRDefault="001C3B0E" w:rsidP="001C3B0E">
      <w:pPr>
        <w:pStyle w:val="Paragraphedeliste"/>
        <w:numPr>
          <w:ilvl w:val="0"/>
          <w:numId w:val="17"/>
        </w:numPr>
        <w:rPr>
          <w:rFonts w:ascii="Arial" w:hAnsi="Arial" w:cs="Arial"/>
          <w:b/>
          <w:sz w:val="20"/>
          <w:szCs w:val="20"/>
          <w:u w:val="single"/>
        </w:rPr>
      </w:pPr>
      <w:r w:rsidRPr="008823BC">
        <w:rPr>
          <w:rFonts w:ascii="Arial" w:hAnsi="Arial" w:cs="Arial"/>
          <w:b/>
          <w:sz w:val="20"/>
          <w:szCs w:val="20"/>
          <w:u w:val="single"/>
        </w:rPr>
        <w:t>Mise en stock d’une résistance de chauffage</w:t>
      </w:r>
      <w:r w:rsidRPr="002A61B2">
        <w:rPr>
          <w:rFonts w:ascii="Arial" w:hAnsi="Arial" w:cs="Arial"/>
          <w:b/>
          <w:sz w:val="20"/>
          <w:szCs w:val="20"/>
          <w:u w:val="single"/>
        </w:rPr>
        <w:t>.</w:t>
      </w:r>
    </w:p>
    <w:p w:rsidR="00DA07E6" w:rsidRDefault="00DA07E6" w:rsidP="00DA07E6">
      <w:pPr>
        <w:pStyle w:val="Paragraphedeliste"/>
        <w:rPr>
          <w:rFonts w:ascii="Arial" w:hAnsi="Arial" w:cs="Arial"/>
          <w:sz w:val="20"/>
          <w:szCs w:val="20"/>
        </w:rPr>
      </w:pPr>
    </w:p>
    <w:p w:rsidR="00DA07E6" w:rsidRDefault="00DA07E6" w:rsidP="00DA07E6">
      <w:pPr>
        <w:pStyle w:val="Paragraphedeliste"/>
        <w:numPr>
          <w:ilvl w:val="1"/>
          <w:numId w:val="18"/>
        </w:numPr>
        <w:rPr>
          <w:rFonts w:ascii="Arial" w:hAnsi="Arial" w:cs="Arial"/>
          <w:sz w:val="20"/>
          <w:szCs w:val="20"/>
        </w:rPr>
      </w:pPr>
      <w:r>
        <w:rPr>
          <w:rFonts w:ascii="Arial" w:hAnsi="Arial" w:cs="Arial"/>
          <w:sz w:val="20"/>
          <w:szCs w:val="20"/>
        </w:rPr>
        <w:t xml:space="preserve">Quel a été  l’impact des défaillances  des résistances sur la disponibilité de la presse ? </w:t>
      </w:r>
    </w:p>
    <w:p w:rsidR="00DA07E6" w:rsidRDefault="00DA07E6" w:rsidP="00DA07E6">
      <w:pPr>
        <w:pStyle w:val="Paragraphedeliste"/>
        <w:ind w:left="1080"/>
        <w:rPr>
          <w:rFonts w:ascii="Arial" w:hAnsi="Arial" w:cs="Arial"/>
          <w:sz w:val="20"/>
          <w:szCs w:val="20"/>
        </w:rPr>
      </w:pPr>
    </w:p>
    <w:p w:rsidR="0050436C" w:rsidRDefault="00DA07E6" w:rsidP="0050436C">
      <w:pPr>
        <w:pStyle w:val="Paragraphedeliste"/>
        <w:ind w:left="1416"/>
        <w:rPr>
          <w:rFonts w:ascii="Arial" w:hAnsi="Arial" w:cs="Arial"/>
          <w:color w:val="FF0000"/>
          <w:sz w:val="20"/>
          <w:szCs w:val="20"/>
        </w:rPr>
      </w:pPr>
      <w:r>
        <w:rPr>
          <w:rFonts w:ascii="Arial" w:hAnsi="Arial" w:cs="Arial"/>
          <w:sz w:val="20"/>
          <w:szCs w:val="20"/>
        </w:rPr>
        <w:t>En temps : …………</w:t>
      </w:r>
      <w:r w:rsidR="006C0DFA" w:rsidRPr="006C0DFA">
        <w:rPr>
          <w:rFonts w:ascii="Arial" w:hAnsi="Arial" w:cs="Arial"/>
          <w:color w:val="FF0000"/>
          <w:sz w:val="20"/>
          <w:szCs w:val="20"/>
        </w:rPr>
        <w:t>144 h</w:t>
      </w:r>
      <w:r>
        <w:rPr>
          <w:rFonts w:ascii="Arial" w:hAnsi="Arial" w:cs="Arial"/>
          <w:sz w:val="20"/>
          <w:szCs w:val="20"/>
        </w:rPr>
        <w:t>………………….      En pourcentage :………</w:t>
      </w:r>
      <w:r w:rsidR="006C0DFA" w:rsidRPr="006C0DFA">
        <w:rPr>
          <w:rFonts w:ascii="Arial" w:hAnsi="Arial" w:cs="Arial"/>
          <w:color w:val="FF0000"/>
          <w:sz w:val="20"/>
          <w:szCs w:val="20"/>
        </w:rPr>
        <w:t>78 %</w:t>
      </w:r>
      <w:r w:rsidR="0050436C">
        <w:rPr>
          <w:rFonts w:ascii="Arial" w:hAnsi="Arial" w:cs="Arial"/>
          <w:color w:val="FF0000"/>
          <w:sz w:val="20"/>
          <w:szCs w:val="20"/>
        </w:rPr>
        <w:t xml:space="preserve"> de l’indisponibilité</w:t>
      </w:r>
    </w:p>
    <w:p w:rsidR="0050436C" w:rsidRDefault="0050436C" w:rsidP="0050436C">
      <w:pPr>
        <w:pStyle w:val="Paragraphedeliste"/>
        <w:ind w:left="1416"/>
        <w:rPr>
          <w:rFonts w:ascii="Arial" w:hAnsi="Arial" w:cs="Arial"/>
          <w:color w:val="FF0000"/>
          <w:sz w:val="20"/>
          <w:szCs w:val="20"/>
        </w:rPr>
      </w:pPr>
    </w:p>
    <w:p w:rsidR="00DA07E6" w:rsidRPr="00DA07E6" w:rsidRDefault="0050436C" w:rsidP="0050436C">
      <w:pPr>
        <w:pStyle w:val="Paragraphedeliste"/>
        <w:ind w:left="708"/>
        <w:rPr>
          <w:rFonts w:ascii="Arial" w:hAnsi="Arial" w:cs="Arial"/>
          <w:sz w:val="20"/>
          <w:szCs w:val="20"/>
        </w:rPr>
      </w:pPr>
      <w:r w:rsidRPr="0050436C">
        <w:rPr>
          <w:rFonts w:ascii="Arial" w:hAnsi="Arial" w:cs="Arial"/>
          <w:sz w:val="20"/>
          <w:szCs w:val="20"/>
        </w:rPr>
        <w:t xml:space="preserve">1-2 </w:t>
      </w:r>
      <w:r w:rsidR="00DA07E6" w:rsidRPr="0050436C">
        <w:rPr>
          <w:rFonts w:ascii="Arial" w:hAnsi="Arial" w:cs="Arial"/>
          <w:sz w:val="20"/>
          <w:szCs w:val="20"/>
        </w:rPr>
        <w:t>Pourquoi</w:t>
      </w:r>
      <w:r w:rsidR="00DA07E6" w:rsidRPr="00DA07E6">
        <w:rPr>
          <w:rFonts w:ascii="Arial" w:hAnsi="Arial" w:cs="Arial"/>
          <w:sz w:val="20"/>
          <w:szCs w:val="20"/>
        </w:rPr>
        <w:t xml:space="preserve"> la mise en stock d’une résistance améliorerait la disponibilité de la presse ?</w:t>
      </w:r>
    </w:p>
    <w:p w:rsidR="00DA07E6" w:rsidRDefault="00DA07E6" w:rsidP="0050436C">
      <w:pPr>
        <w:pStyle w:val="Paragraphedeliste"/>
        <w:ind w:left="708"/>
        <w:rPr>
          <w:rFonts w:ascii="Arial" w:hAnsi="Arial" w:cs="Arial"/>
          <w:sz w:val="20"/>
          <w:szCs w:val="20"/>
        </w:rPr>
      </w:pPr>
    </w:p>
    <w:p w:rsidR="00DA07E6" w:rsidRDefault="00315999" w:rsidP="00DA07E6">
      <w:pPr>
        <w:pStyle w:val="Paragraphedeliste"/>
        <w:ind w:left="1080"/>
        <w:rPr>
          <w:rFonts w:ascii="Arial" w:hAnsi="Arial" w:cs="Arial"/>
          <w:sz w:val="20"/>
          <w:szCs w:val="20"/>
        </w:rPr>
      </w:pPr>
      <w:r w:rsidRPr="00315999">
        <w:rPr>
          <w:rFonts w:ascii="Arial" w:hAnsi="Arial" w:cs="Arial"/>
          <w:color w:val="FF0000"/>
          <w:sz w:val="20"/>
          <w:szCs w:val="20"/>
        </w:rPr>
        <w:t>Pour un MTTR de  1,87 h on a un MTRS de 36 h cette différence est proba</w:t>
      </w:r>
      <w:r>
        <w:rPr>
          <w:rFonts w:ascii="Arial" w:hAnsi="Arial" w:cs="Arial"/>
          <w:color w:val="FF0000"/>
          <w:sz w:val="20"/>
          <w:szCs w:val="20"/>
        </w:rPr>
        <w:t>b</w:t>
      </w:r>
      <w:r w:rsidRPr="00315999">
        <w:rPr>
          <w:rFonts w:ascii="Arial" w:hAnsi="Arial" w:cs="Arial"/>
          <w:color w:val="FF0000"/>
          <w:sz w:val="20"/>
          <w:szCs w:val="20"/>
        </w:rPr>
        <w:t>lement due aux temps logistiques   et plus précisément aux temps de livraison des résistances qui ne sont pas en stock</w:t>
      </w:r>
      <w:r>
        <w:rPr>
          <w:rFonts w:ascii="Arial" w:hAnsi="Arial" w:cs="Arial"/>
          <w:sz w:val="20"/>
          <w:szCs w:val="20"/>
        </w:rPr>
        <w:t xml:space="preserve"> </w:t>
      </w:r>
      <w:r w:rsidR="00DA07E6">
        <w:rPr>
          <w:rFonts w:ascii="Arial" w:hAnsi="Arial" w:cs="Arial"/>
          <w:sz w:val="20"/>
          <w:szCs w:val="20"/>
        </w:rPr>
        <w:t>…………………………………………………………………………………………………………………..</w:t>
      </w:r>
    </w:p>
    <w:p w:rsidR="00DA07E6" w:rsidRDefault="00DA07E6" w:rsidP="00DA07E6">
      <w:pPr>
        <w:pStyle w:val="Paragraphedeliste"/>
        <w:ind w:left="1080"/>
        <w:rPr>
          <w:rFonts w:ascii="Arial" w:hAnsi="Arial" w:cs="Arial"/>
          <w:sz w:val="20"/>
          <w:szCs w:val="20"/>
        </w:rPr>
      </w:pPr>
    </w:p>
    <w:p w:rsidR="00DA07E6" w:rsidRPr="00EA39BF" w:rsidRDefault="00DA07E6" w:rsidP="00EA39BF">
      <w:pPr>
        <w:pStyle w:val="Paragraphedeliste"/>
        <w:numPr>
          <w:ilvl w:val="1"/>
          <w:numId w:val="27"/>
        </w:numPr>
        <w:rPr>
          <w:rFonts w:ascii="Arial" w:hAnsi="Arial" w:cs="Arial"/>
          <w:sz w:val="20"/>
          <w:szCs w:val="20"/>
        </w:rPr>
      </w:pPr>
      <w:r w:rsidRPr="00EA39BF">
        <w:rPr>
          <w:rFonts w:ascii="Arial" w:hAnsi="Arial" w:cs="Arial"/>
          <w:sz w:val="20"/>
          <w:szCs w:val="20"/>
        </w:rPr>
        <w:t>Quel gain de disponibilité peut-on attendre ?</w:t>
      </w:r>
    </w:p>
    <w:p w:rsidR="00DA07E6" w:rsidRDefault="00DA07E6" w:rsidP="00DA07E6">
      <w:pPr>
        <w:pStyle w:val="Paragraphedeliste"/>
        <w:ind w:left="1080"/>
        <w:rPr>
          <w:rFonts w:ascii="Arial" w:hAnsi="Arial" w:cs="Arial"/>
          <w:sz w:val="20"/>
          <w:szCs w:val="20"/>
        </w:rPr>
      </w:pPr>
      <w:r>
        <w:rPr>
          <w:rFonts w:ascii="Arial" w:hAnsi="Arial" w:cs="Arial"/>
          <w:sz w:val="20"/>
          <w:szCs w:val="20"/>
        </w:rPr>
        <w:t>En temps :…</w:t>
      </w:r>
      <w:r w:rsidR="00130675" w:rsidRPr="00130675">
        <w:rPr>
          <w:rFonts w:ascii="Arial" w:hAnsi="Arial" w:cs="Arial"/>
          <w:color w:val="FF0000"/>
          <w:sz w:val="20"/>
          <w:szCs w:val="20"/>
        </w:rPr>
        <w:t>Environ 144 – 7,5 = 136,5 heures</w:t>
      </w:r>
      <w:r>
        <w:rPr>
          <w:rFonts w:ascii="Arial" w:hAnsi="Arial" w:cs="Arial"/>
          <w:sz w:val="20"/>
          <w:szCs w:val="20"/>
        </w:rPr>
        <w:t>…………………………………………………………………….</w:t>
      </w:r>
    </w:p>
    <w:p w:rsidR="00DA07E6" w:rsidRDefault="00DA07E6" w:rsidP="00DA07E6">
      <w:pPr>
        <w:pStyle w:val="Paragraphedeliste"/>
        <w:ind w:left="1080"/>
        <w:rPr>
          <w:rFonts w:ascii="Arial" w:hAnsi="Arial" w:cs="Arial"/>
          <w:sz w:val="20"/>
          <w:szCs w:val="20"/>
        </w:rPr>
      </w:pPr>
      <w:r>
        <w:rPr>
          <w:rFonts w:ascii="Arial" w:hAnsi="Arial" w:cs="Arial"/>
          <w:sz w:val="20"/>
          <w:szCs w:val="20"/>
        </w:rPr>
        <w:t>En pourcentage :</w:t>
      </w:r>
      <w:r w:rsidR="00315999">
        <w:rPr>
          <w:rFonts w:ascii="Arial" w:hAnsi="Arial" w:cs="Arial"/>
          <w:sz w:val="20"/>
          <w:szCs w:val="20"/>
        </w:rPr>
        <w:t xml:space="preserve"> </w:t>
      </w:r>
      <w:r w:rsidR="00315999" w:rsidRPr="00315999">
        <w:rPr>
          <w:rFonts w:ascii="Arial" w:hAnsi="Arial" w:cs="Arial"/>
          <w:color w:val="FF0000"/>
          <w:sz w:val="20"/>
          <w:szCs w:val="20"/>
        </w:rPr>
        <w:t>136 /185 = 73.5 %</w:t>
      </w:r>
      <w:r w:rsidR="00EA39BF">
        <w:rPr>
          <w:rFonts w:ascii="Arial" w:hAnsi="Arial" w:cs="Arial"/>
          <w:color w:val="FF0000"/>
          <w:sz w:val="20"/>
          <w:szCs w:val="20"/>
        </w:rPr>
        <w:t xml:space="preserve"> d’indisponibilité en poins</w:t>
      </w:r>
      <w:r>
        <w:rPr>
          <w:rFonts w:ascii="Arial" w:hAnsi="Arial" w:cs="Arial"/>
          <w:sz w:val="20"/>
          <w:szCs w:val="20"/>
        </w:rPr>
        <w:t>………………………………………………………</w:t>
      </w:r>
    </w:p>
    <w:p w:rsidR="00DA07E6" w:rsidRDefault="00DA07E6" w:rsidP="00DA07E6">
      <w:pPr>
        <w:pStyle w:val="Paragraphedeliste"/>
        <w:ind w:left="1080"/>
        <w:rPr>
          <w:rFonts w:ascii="Arial" w:hAnsi="Arial" w:cs="Arial"/>
          <w:sz w:val="20"/>
          <w:szCs w:val="20"/>
        </w:rPr>
      </w:pPr>
    </w:p>
    <w:p w:rsidR="00DA07E6" w:rsidRDefault="00AD1F31" w:rsidP="00EA39BF">
      <w:pPr>
        <w:pStyle w:val="Paragraphedeliste"/>
        <w:numPr>
          <w:ilvl w:val="1"/>
          <w:numId w:val="27"/>
        </w:numPr>
        <w:rPr>
          <w:rFonts w:ascii="Arial" w:hAnsi="Arial" w:cs="Arial"/>
          <w:sz w:val="20"/>
          <w:szCs w:val="20"/>
        </w:rPr>
      </w:pPr>
      <w:r>
        <w:rPr>
          <w:rFonts w:ascii="Arial" w:hAnsi="Arial" w:cs="Arial"/>
          <w:sz w:val="20"/>
          <w:szCs w:val="20"/>
        </w:rPr>
        <w:t xml:space="preserve">A partir de la documentation </w:t>
      </w:r>
      <w:r w:rsidR="003470F7">
        <w:rPr>
          <w:rFonts w:ascii="Arial" w:hAnsi="Arial" w:cs="Arial"/>
          <w:sz w:val="20"/>
          <w:szCs w:val="20"/>
        </w:rPr>
        <w:t xml:space="preserve">du </w:t>
      </w:r>
      <w:r>
        <w:rPr>
          <w:rFonts w:ascii="Arial" w:hAnsi="Arial" w:cs="Arial"/>
          <w:sz w:val="20"/>
          <w:szCs w:val="20"/>
        </w:rPr>
        <w:t xml:space="preserve">constructeur donnée en </w:t>
      </w:r>
      <w:r w:rsidRPr="003470F7">
        <w:rPr>
          <w:rFonts w:ascii="Arial" w:hAnsi="Arial" w:cs="Arial"/>
          <w:b/>
          <w:sz w:val="20"/>
          <w:szCs w:val="20"/>
        </w:rPr>
        <w:t>annexe</w:t>
      </w:r>
      <w:r w:rsidR="002A61B2" w:rsidRPr="003470F7">
        <w:rPr>
          <w:rFonts w:ascii="Arial" w:hAnsi="Arial" w:cs="Arial"/>
          <w:b/>
          <w:sz w:val="20"/>
          <w:szCs w:val="20"/>
        </w:rPr>
        <w:t xml:space="preserve"> 1</w:t>
      </w:r>
      <w:r>
        <w:rPr>
          <w:rFonts w:ascii="Arial" w:hAnsi="Arial" w:cs="Arial"/>
          <w:sz w:val="20"/>
          <w:szCs w:val="20"/>
        </w:rPr>
        <w:t xml:space="preserve">. </w:t>
      </w:r>
      <w:r w:rsidR="00DA07E6">
        <w:rPr>
          <w:rFonts w:ascii="Arial" w:hAnsi="Arial" w:cs="Arial"/>
          <w:sz w:val="20"/>
          <w:szCs w:val="20"/>
        </w:rPr>
        <w:t>Donnez la référence de la résistance (collier chauffant) que vous mettriez en stock</w:t>
      </w:r>
      <w:r>
        <w:rPr>
          <w:rFonts w:ascii="Arial" w:hAnsi="Arial" w:cs="Arial"/>
          <w:sz w:val="20"/>
          <w:szCs w:val="20"/>
        </w:rPr>
        <w:t xml:space="preserve"> sachant que :</w:t>
      </w:r>
    </w:p>
    <w:p w:rsidR="00AD1F31" w:rsidRDefault="00AD1F31" w:rsidP="00AD1F31">
      <w:pPr>
        <w:pStyle w:val="Paragraphedeliste"/>
        <w:ind w:left="1080"/>
        <w:rPr>
          <w:rFonts w:ascii="Arial" w:hAnsi="Arial" w:cs="Arial"/>
          <w:sz w:val="20"/>
          <w:szCs w:val="20"/>
        </w:rPr>
      </w:pP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Le fourreau de la presse à un diamètre de 200 et une longueur de 780.</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Le chauffage du fourreau est réalisé par 3 colliers chauffants</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La seule énergie présente est 400 volts AC</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Pour des raisons de sécurité, toute fuite de courant sur la résistance doit pouvoir être détectée</w:t>
      </w:r>
    </w:p>
    <w:p w:rsidR="00593AA3" w:rsidRDefault="00593AA3" w:rsidP="00AD1F31">
      <w:pPr>
        <w:pStyle w:val="Paragraphedeliste"/>
        <w:numPr>
          <w:ilvl w:val="0"/>
          <w:numId w:val="8"/>
        </w:numPr>
        <w:rPr>
          <w:rFonts w:ascii="Arial" w:hAnsi="Arial" w:cs="Arial"/>
          <w:sz w:val="20"/>
          <w:szCs w:val="20"/>
        </w:rPr>
      </w:pPr>
      <w:r>
        <w:rPr>
          <w:rFonts w:ascii="Arial" w:hAnsi="Arial" w:cs="Arial"/>
          <w:sz w:val="20"/>
          <w:szCs w:val="20"/>
        </w:rPr>
        <w:t xml:space="preserve">Une sortie radiale est souhaitée </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 xml:space="preserve">Une </w:t>
      </w:r>
      <w:r w:rsidR="00593AA3">
        <w:rPr>
          <w:rFonts w:ascii="Arial" w:hAnsi="Arial" w:cs="Arial"/>
          <w:sz w:val="20"/>
          <w:szCs w:val="20"/>
        </w:rPr>
        <w:t>puissance totale de 12</w:t>
      </w:r>
      <w:r>
        <w:rPr>
          <w:rFonts w:ascii="Arial" w:hAnsi="Arial" w:cs="Arial"/>
          <w:sz w:val="20"/>
          <w:szCs w:val="20"/>
        </w:rPr>
        <w:t>00 Watt est requise pour chauffer le fourreau</w:t>
      </w:r>
    </w:p>
    <w:p w:rsidR="00AD1F31" w:rsidRDefault="00AD1F31" w:rsidP="00AD1F31">
      <w:pPr>
        <w:pStyle w:val="Paragraphedeliste"/>
        <w:ind w:left="1428"/>
        <w:rPr>
          <w:rFonts w:ascii="Arial" w:hAnsi="Arial" w:cs="Arial"/>
          <w:sz w:val="20"/>
          <w:szCs w:val="20"/>
        </w:rPr>
      </w:pPr>
    </w:p>
    <w:p w:rsidR="00AD1F31" w:rsidRDefault="00AD1F31" w:rsidP="003711B3">
      <w:pPr>
        <w:pStyle w:val="Paragraphedeliste"/>
        <w:pBdr>
          <w:top w:val="single" w:sz="4" w:space="1" w:color="auto"/>
          <w:left w:val="single" w:sz="4" w:space="4" w:color="auto"/>
          <w:bottom w:val="single" w:sz="4" w:space="1" w:color="auto"/>
          <w:right w:val="single" w:sz="4" w:space="1" w:color="auto"/>
        </w:pBdr>
        <w:spacing w:after="0" w:line="240" w:lineRule="auto"/>
        <w:ind w:left="1428"/>
        <w:jc w:val="center"/>
        <w:rPr>
          <w:rFonts w:ascii="Arial" w:eastAsia="Times New Roman" w:hAnsi="Arial" w:cs="Arial"/>
          <w:sz w:val="24"/>
          <w:szCs w:val="24"/>
          <w:lang w:eastAsia="fr-FR"/>
        </w:rPr>
      </w:pPr>
      <w:r w:rsidRPr="00AD1F31">
        <w:rPr>
          <w:rFonts w:ascii="Arial" w:eastAsia="Times New Roman" w:hAnsi="Arial" w:cs="Arial"/>
          <w:sz w:val="24"/>
          <w:szCs w:val="24"/>
          <w:lang w:eastAsia="fr-FR"/>
        </w:rPr>
        <w:t>BASSOMPIERE SCIENTAX</w:t>
      </w:r>
    </w:p>
    <w:p w:rsidR="00044842" w:rsidRDefault="00044842" w:rsidP="003711B3">
      <w:pPr>
        <w:pStyle w:val="Paragraphedeliste"/>
        <w:pBdr>
          <w:top w:val="single" w:sz="4" w:space="1" w:color="auto"/>
          <w:left w:val="single" w:sz="4" w:space="4" w:color="auto"/>
          <w:bottom w:val="single" w:sz="4" w:space="1" w:color="auto"/>
          <w:right w:val="single" w:sz="4" w:space="1" w:color="auto"/>
        </w:pBdr>
        <w:spacing w:after="0" w:line="240" w:lineRule="auto"/>
        <w:ind w:left="1428" w:firstLine="696"/>
        <w:rPr>
          <w:rFonts w:ascii="Arial" w:eastAsia="Times New Roman" w:hAnsi="Arial" w:cs="Arial"/>
          <w:sz w:val="24"/>
          <w:szCs w:val="24"/>
          <w:lang w:eastAsia="fr-FR"/>
        </w:rPr>
      </w:pPr>
      <w:r>
        <w:rPr>
          <w:rFonts w:ascii="Arial" w:eastAsia="Times New Roman" w:hAnsi="Arial" w:cs="Arial"/>
          <w:sz w:val="24"/>
          <w:szCs w:val="24"/>
          <w:lang w:eastAsia="fr-FR"/>
        </w:rPr>
        <w:t>Désignation</w:t>
      </w:r>
      <w:r w:rsidR="00AD1F31">
        <w:rPr>
          <w:rFonts w:ascii="Arial" w:eastAsia="Times New Roman" w:hAnsi="Arial" w:cs="Arial"/>
          <w:sz w:val="24"/>
          <w:szCs w:val="24"/>
          <w:lang w:eastAsia="fr-FR"/>
        </w:rPr>
        <w:t>……………………………………………………………………………</w:t>
      </w:r>
    </w:p>
    <w:p w:rsidR="00AD1F31" w:rsidRDefault="00044842" w:rsidP="003711B3">
      <w:pPr>
        <w:pStyle w:val="Paragraphedeliste"/>
        <w:pBdr>
          <w:top w:val="single" w:sz="4" w:space="1" w:color="auto"/>
          <w:left w:val="single" w:sz="4" w:space="4" w:color="auto"/>
          <w:bottom w:val="single" w:sz="4" w:space="1" w:color="auto"/>
          <w:right w:val="single" w:sz="4" w:space="1" w:color="auto"/>
        </w:pBdr>
        <w:spacing w:after="0" w:line="240" w:lineRule="auto"/>
        <w:ind w:left="1428" w:firstLine="696"/>
        <w:rPr>
          <w:rFonts w:ascii="Arial" w:eastAsia="Times New Roman" w:hAnsi="Arial" w:cs="Arial"/>
          <w:sz w:val="24"/>
          <w:szCs w:val="24"/>
          <w:lang w:eastAsia="fr-FR"/>
        </w:rPr>
      </w:pPr>
      <w:r>
        <w:rPr>
          <w:rFonts w:ascii="Arial" w:eastAsia="Times New Roman" w:hAnsi="Arial" w:cs="Arial"/>
          <w:sz w:val="24"/>
          <w:szCs w:val="24"/>
          <w:lang w:eastAsia="fr-FR"/>
        </w:rPr>
        <w:t>…………………………………………………………………………………………</w:t>
      </w:r>
    </w:p>
    <w:p w:rsidR="00044842" w:rsidRDefault="00044842" w:rsidP="003711B3">
      <w:pPr>
        <w:pStyle w:val="Paragraphedeliste"/>
        <w:pBdr>
          <w:top w:val="single" w:sz="4" w:space="1" w:color="auto"/>
          <w:left w:val="single" w:sz="4" w:space="4" w:color="auto"/>
          <w:bottom w:val="single" w:sz="4" w:space="1" w:color="auto"/>
          <w:right w:val="single" w:sz="4" w:space="1" w:color="auto"/>
        </w:pBdr>
        <w:spacing w:after="0" w:line="240" w:lineRule="auto"/>
        <w:ind w:left="1428" w:firstLine="696"/>
        <w:rPr>
          <w:rFonts w:ascii="Arial" w:eastAsia="Times New Roman" w:hAnsi="Arial" w:cs="Arial"/>
          <w:sz w:val="24"/>
          <w:szCs w:val="24"/>
          <w:lang w:eastAsia="fr-FR"/>
        </w:rPr>
      </w:pPr>
    </w:p>
    <w:p w:rsidR="00044842" w:rsidRPr="00044842" w:rsidRDefault="00044842" w:rsidP="00044842">
      <w:pPr>
        <w:spacing w:after="0" w:line="240" w:lineRule="auto"/>
        <w:ind w:left="1410"/>
        <w:rPr>
          <w:rFonts w:ascii="Arial" w:eastAsia="Times New Roman" w:hAnsi="Arial" w:cs="Arial"/>
          <w:color w:val="FF0000"/>
          <w:lang w:eastAsia="fr-FR"/>
        </w:rPr>
      </w:pPr>
      <w:r w:rsidRPr="00044842">
        <w:rPr>
          <w:rFonts w:ascii="Arial" w:eastAsia="Times New Roman" w:hAnsi="Arial" w:cs="Arial"/>
          <w:color w:val="FF0000"/>
          <w:lang w:eastAsia="fr-FR"/>
        </w:rPr>
        <w:t xml:space="preserve">Désignation : …… Colliers chauffants mica blindés, Type 230, Ø.200.., h.260.., P400..., U.400.. , branchement type </w:t>
      </w:r>
      <w:r w:rsidRPr="00044842">
        <w:rPr>
          <w:rFonts w:ascii="Arial" w:eastAsia="Times New Roman" w:hAnsi="Arial" w:cs="Arial"/>
          <w:b/>
          <w:bCs/>
          <w:color w:val="FF0000"/>
          <w:lang w:eastAsia="fr-FR"/>
        </w:rPr>
        <w:t>Fils isolés 2+T sous gaine métallique sortie radial type GR</w:t>
      </w:r>
      <w:r w:rsidRPr="00044842">
        <w:rPr>
          <w:rFonts w:ascii="Arial" w:eastAsia="Times New Roman" w:hAnsi="Arial" w:cs="Arial"/>
          <w:color w:val="FF0000"/>
          <w:lang w:eastAsia="fr-FR"/>
        </w:rPr>
        <w:t>.</w:t>
      </w:r>
    </w:p>
    <w:p w:rsidR="00AD1F31" w:rsidRPr="00AD1F31" w:rsidRDefault="00AD1F31" w:rsidP="00044842">
      <w:pPr>
        <w:pStyle w:val="Paragraphedeliste"/>
        <w:spacing w:after="0" w:line="240" w:lineRule="auto"/>
        <w:ind w:left="1416"/>
        <w:rPr>
          <w:rFonts w:ascii="Arial" w:hAnsi="Arial" w:cs="Arial"/>
          <w:sz w:val="24"/>
          <w:szCs w:val="24"/>
        </w:rPr>
      </w:pPr>
    </w:p>
    <w:p w:rsidR="00AD1F31" w:rsidRPr="00AD1F31" w:rsidRDefault="00AD1F31" w:rsidP="00AD1F31">
      <w:pPr>
        <w:ind w:left="1068"/>
        <w:rPr>
          <w:rFonts w:ascii="Arial" w:hAnsi="Arial" w:cs="Arial"/>
          <w:sz w:val="20"/>
          <w:szCs w:val="20"/>
        </w:rPr>
      </w:pPr>
    </w:p>
    <w:p w:rsidR="00AD1F31" w:rsidRDefault="00AD1F31" w:rsidP="00AD1F31">
      <w:pPr>
        <w:pStyle w:val="Paragraphedeliste"/>
        <w:ind w:left="1428"/>
        <w:rPr>
          <w:rFonts w:ascii="Arial" w:hAnsi="Arial" w:cs="Arial"/>
          <w:sz w:val="20"/>
          <w:szCs w:val="20"/>
        </w:rPr>
      </w:pPr>
    </w:p>
    <w:p w:rsidR="00DA07E6" w:rsidRDefault="00DA07E6"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8823BC" w:rsidRDefault="008823BC" w:rsidP="00DA07E6">
      <w:pPr>
        <w:pStyle w:val="Paragraphedeliste"/>
        <w:ind w:left="360"/>
        <w:rPr>
          <w:rFonts w:ascii="Arial" w:hAnsi="Arial" w:cs="Arial"/>
          <w:sz w:val="20"/>
          <w:szCs w:val="20"/>
        </w:rPr>
      </w:pPr>
    </w:p>
    <w:p w:rsidR="00A92E2D" w:rsidRDefault="00A92E2D"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DA07E6" w:rsidRPr="008823BC" w:rsidRDefault="002A61B2" w:rsidP="002A61B2">
      <w:pPr>
        <w:pStyle w:val="Paragraphedeliste"/>
        <w:numPr>
          <w:ilvl w:val="0"/>
          <w:numId w:val="17"/>
        </w:numPr>
        <w:rPr>
          <w:rFonts w:ascii="Arial" w:hAnsi="Arial" w:cs="Arial"/>
          <w:b/>
          <w:sz w:val="20"/>
          <w:szCs w:val="20"/>
          <w:u w:val="single"/>
        </w:rPr>
      </w:pPr>
      <w:r w:rsidRPr="008823BC">
        <w:rPr>
          <w:rFonts w:ascii="Arial" w:hAnsi="Arial" w:cs="Arial"/>
          <w:b/>
          <w:sz w:val="20"/>
          <w:szCs w:val="20"/>
          <w:u w:val="single"/>
        </w:rPr>
        <w:t>Mise en place d’un plan de maintenance préventive su le réducteur.</w:t>
      </w:r>
    </w:p>
    <w:p w:rsidR="00A23425" w:rsidRPr="00A23425" w:rsidRDefault="00A23425" w:rsidP="00A23425">
      <w:pPr>
        <w:ind w:left="708"/>
        <w:rPr>
          <w:rFonts w:ascii="Arial" w:hAnsi="Arial" w:cs="Arial"/>
          <w:sz w:val="20"/>
          <w:szCs w:val="20"/>
        </w:rPr>
      </w:pPr>
      <w:r w:rsidRPr="00A23425">
        <w:rPr>
          <w:rFonts w:ascii="Arial" w:hAnsi="Arial" w:cs="Arial"/>
          <w:sz w:val="20"/>
          <w:szCs w:val="20"/>
        </w:rPr>
        <w:t xml:space="preserve">Après démontage du réducteur défaillant, il apparaît que la cause de la défaillance est </w:t>
      </w:r>
      <w:r w:rsidR="00A95BA2" w:rsidRPr="00A23425">
        <w:rPr>
          <w:rFonts w:ascii="Arial" w:hAnsi="Arial" w:cs="Arial"/>
          <w:sz w:val="20"/>
          <w:szCs w:val="20"/>
        </w:rPr>
        <w:t>liée</w:t>
      </w:r>
      <w:r w:rsidRPr="00A23425">
        <w:rPr>
          <w:rFonts w:ascii="Arial" w:hAnsi="Arial" w:cs="Arial"/>
          <w:sz w:val="20"/>
          <w:szCs w:val="20"/>
        </w:rPr>
        <w:t xml:space="preserve"> à un défaut de lubrification</w:t>
      </w:r>
      <w:r>
        <w:rPr>
          <w:rFonts w:ascii="Arial" w:hAnsi="Arial" w:cs="Arial"/>
          <w:sz w:val="20"/>
          <w:szCs w:val="20"/>
        </w:rPr>
        <w:t>.</w:t>
      </w:r>
    </w:p>
    <w:p w:rsidR="00DA07E6" w:rsidRPr="00DA07E6" w:rsidRDefault="00DA07E6" w:rsidP="00DA07E6">
      <w:pPr>
        <w:pStyle w:val="Paragraphedeliste"/>
        <w:ind w:left="1080"/>
        <w:rPr>
          <w:rFonts w:ascii="Arial" w:hAnsi="Arial" w:cs="Arial"/>
          <w:sz w:val="20"/>
          <w:szCs w:val="20"/>
        </w:rPr>
      </w:pPr>
    </w:p>
    <w:p w:rsidR="00216B87" w:rsidRDefault="00DA07E6" w:rsidP="00DA07E6">
      <w:pPr>
        <w:pStyle w:val="Paragraphedeliste"/>
        <w:ind w:left="1416"/>
        <w:rPr>
          <w:rFonts w:ascii="Arial" w:hAnsi="Arial" w:cs="Arial"/>
          <w:sz w:val="20"/>
          <w:szCs w:val="20"/>
        </w:rPr>
      </w:pPr>
      <w:r>
        <w:rPr>
          <w:rFonts w:ascii="Arial" w:hAnsi="Arial" w:cs="Arial"/>
          <w:sz w:val="20"/>
          <w:szCs w:val="20"/>
        </w:rPr>
        <w:t xml:space="preserve"> </w:t>
      </w:r>
      <w:r w:rsidR="00216B87">
        <w:rPr>
          <w:rFonts w:ascii="Arial" w:hAnsi="Arial" w:cs="Arial"/>
          <w:sz w:val="20"/>
          <w:szCs w:val="20"/>
        </w:rPr>
        <w:t xml:space="preserve">Dernière intervention sur le réducteur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1713"/>
        <w:gridCol w:w="3563"/>
      </w:tblGrid>
      <w:tr w:rsidR="00216B87" w:rsidRPr="007444F1" w:rsidTr="00105958">
        <w:trPr>
          <w:trHeight w:val="170"/>
          <w:jc w:val="center"/>
        </w:trPr>
        <w:tc>
          <w:tcPr>
            <w:tcW w:w="1514" w:type="dxa"/>
          </w:tcPr>
          <w:p w:rsidR="00216B87" w:rsidRPr="007444F1" w:rsidRDefault="00417C4C" w:rsidP="008B6CF3">
            <w:pPr>
              <w:jc w:val="center"/>
              <w:rPr>
                <w:rFonts w:ascii="Arial" w:hAnsi="Arial" w:cs="Arial"/>
                <w:sz w:val="16"/>
                <w:szCs w:val="16"/>
              </w:rPr>
            </w:pPr>
            <w:r>
              <w:rPr>
                <w:rFonts w:ascii="Arial" w:hAnsi="Arial" w:cs="Arial"/>
                <w:sz w:val="16"/>
                <w:szCs w:val="16"/>
              </w:rPr>
              <w:t>23/10/2012</w:t>
            </w:r>
          </w:p>
        </w:tc>
        <w:tc>
          <w:tcPr>
            <w:tcW w:w="1713" w:type="dxa"/>
          </w:tcPr>
          <w:p w:rsidR="00216B87" w:rsidRDefault="00216B87" w:rsidP="008B6CF3">
            <w:pPr>
              <w:jc w:val="center"/>
              <w:rPr>
                <w:rFonts w:ascii="Arial" w:hAnsi="Arial" w:cs="Arial"/>
                <w:color w:val="000000"/>
                <w:sz w:val="16"/>
                <w:szCs w:val="16"/>
              </w:rPr>
            </w:pPr>
            <w:r>
              <w:rPr>
                <w:rFonts w:ascii="Arial" w:hAnsi="Arial" w:cs="Arial"/>
                <w:color w:val="000000"/>
                <w:sz w:val="16"/>
                <w:szCs w:val="16"/>
              </w:rPr>
              <w:t>PM11-153</w:t>
            </w:r>
          </w:p>
        </w:tc>
        <w:tc>
          <w:tcPr>
            <w:tcW w:w="3563" w:type="dxa"/>
          </w:tcPr>
          <w:p w:rsidR="00216B87" w:rsidRPr="007444F1" w:rsidRDefault="00216B87" w:rsidP="008B6CF3">
            <w:pPr>
              <w:jc w:val="center"/>
              <w:rPr>
                <w:rFonts w:ascii="Arial" w:hAnsi="Arial" w:cs="Arial"/>
                <w:sz w:val="16"/>
                <w:szCs w:val="16"/>
              </w:rPr>
            </w:pPr>
            <w:r w:rsidRPr="007444F1">
              <w:rPr>
                <w:rFonts w:ascii="Arial" w:hAnsi="Arial" w:cs="Arial"/>
                <w:sz w:val="16"/>
                <w:szCs w:val="16"/>
              </w:rPr>
              <w:t xml:space="preserve">Réducteur pompe changé </w:t>
            </w:r>
          </w:p>
        </w:tc>
      </w:tr>
    </w:tbl>
    <w:p w:rsidR="00DA07E6" w:rsidRDefault="00DA07E6" w:rsidP="00DA07E6">
      <w:pPr>
        <w:pStyle w:val="Paragraphedeliste"/>
        <w:ind w:left="1416"/>
        <w:rPr>
          <w:rFonts w:ascii="Arial" w:hAnsi="Arial" w:cs="Arial"/>
          <w:sz w:val="20"/>
          <w:szCs w:val="20"/>
        </w:rPr>
      </w:pPr>
    </w:p>
    <w:p w:rsidR="003B64AE" w:rsidRPr="00B6100D" w:rsidRDefault="00A23425" w:rsidP="003E23BA">
      <w:pPr>
        <w:pStyle w:val="Paragraphedeliste"/>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 xml:space="preserve">A partir des recommandations du </w:t>
      </w:r>
      <w:r w:rsidR="00AB78EC" w:rsidRPr="00B6100D">
        <w:rPr>
          <w:rFonts w:ascii="Arial" w:eastAsia="Times New Roman" w:hAnsi="Arial" w:cs="Arial"/>
          <w:sz w:val="20"/>
          <w:szCs w:val="20"/>
          <w:lang w:eastAsia="fr-FR"/>
        </w:rPr>
        <w:t>constructeur</w:t>
      </w:r>
      <w:r w:rsidR="00AB78EC">
        <w:rPr>
          <w:rFonts w:ascii="Arial" w:eastAsia="Times New Roman" w:hAnsi="Arial" w:cs="Arial"/>
          <w:sz w:val="20"/>
          <w:szCs w:val="20"/>
          <w:lang w:eastAsia="fr-FR"/>
        </w:rPr>
        <w:t xml:space="preserve"> (annexe</w:t>
      </w:r>
      <w:r w:rsidR="00AB78EC" w:rsidRPr="00AB78EC">
        <w:rPr>
          <w:rFonts w:ascii="Arial" w:eastAsia="Times New Roman" w:hAnsi="Arial" w:cs="Arial"/>
          <w:b/>
          <w:sz w:val="20"/>
          <w:szCs w:val="20"/>
          <w:lang w:eastAsia="fr-FR"/>
        </w:rPr>
        <w:t xml:space="preserve"> 2</w:t>
      </w:r>
      <w:r w:rsidR="00AB78EC">
        <w:rPr>
          <w:rFonts w:ascii="Arial" w:eastAsia="Times New Roman" w:hAnsi="Arial" w:cs="Arial"/>
          <w:sz w:val="20"/>
          <w:szCs w:val="20"/>
          <w:lang w:eastAsia="fr-FR"/>
        </w:rPr>
        <w:t>)</w:t>
      </w:r>
      <w:r w:rsidRPr="00B6100D">
        <w:rPr>
          <w:rFonts w:ascii="Arial" w:eastAsia="Times New Roman" w:hAnsi="Arial" w:cs="Arial"/>
          <w:sz w:val="20"/>
          <w:szCs w:val="20"/>
          <w:lang w:eastAsia="fr-FR"/>
        </w:rPr>
        <w:t xml:space="preserve">, On vous demande de </w:t>
      </w:r>
      <w:r w:rsidR="00CB27FD" w:rsidRPr="00B6100D">
        <w:rPr>
          <w:rFonts w:ascii="Arial" w:eastAsia="Times New Roman" w:hAnsi="Arial" w:cs="Arial"/>
          <w:sz w:val="20"/>
          <w:szCs w:val="20"/>
          <w:lang w:eastAsia="fr-FR"/>
        </w:rPr>
        <w:t>planifier</w:t>
      </w:r>
      <w:r w:rsidRPr="00B6100D">
        <w:rPr>
          <w:rFonts w:ascii="Arial" w:eastAsia="Times New Roman" w:hAnsi="Arial" w:cs="Arial"/>
          <w:sz w:val="20"/>
          <w:szCs w:val="20"/>
          <w:lang w:eastAsia="fr-FR"/>
        </w:rPr>
        <w:t xml:space="preserve"> les opérations de maintenance préventive en relation </w:t>
      </w:r>
      <w:r w:rsidR="00C47171" w:rsidRPr="00B6100D">
        <w:rPr>
          <w:rFonts w:ascii="Arial" w:eastAsia="Times New Roman" w:hAnsi="Arial" w:cs="Arial"/>
          <w:sz w:val="20"/>
          <w:szCs w:val="20"/>
          <w:lang w:eastAsia="fr-FR"/>
        </w:rPr>
        <w:t>avec le niveau et l’état de l’huile</w:t>
      </w:r>
    </w:p>
    <w:p w:rsidR="003B64AE" w:rsidRPr="00B6100D" w:rsidRDefault="003B64AE" w:rsidP="003E23BA">
      <w:pPr>
        <w:pStyle w:val="Paragraphedeliste"/>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Les opérations retenues sont :</w:t>
      </w:r>
    </w:p>
    <w:p w:rsidR="003B64AE"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Vérifier l’absence de fuite sur le réducteur</w:t>
      </w:r>
    </w:p>
    <w:p w:rsidR="003B64AE"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Première vidange après mise en service</w:t>
      </w:r>
    </w:p>
    <w:p w:rsidR="00A95BA2"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Vérifier le niveau d’huile et faire l’appoint si nécessaire</w:t>
      </w:r>
    </w:p>
    <w:p w:rsidR="00A95BA2" w:rsidRPr="00B6100D" w:rsidRDefault="00A95BA2"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 xml:space="preserve">Changer l’huile minérale </w:t>
      </w:r>
    </w:p>
    <w:p w:rsidR="003E23BA" w:rsidRPr="00B6100D" w:rsidRDefault="00A95BA2"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Nettoyer le filtre à huile</w:t>
      </w:r>
      <w:r w:rsidR="00A23425" w:rsidRPr="00B6100D">
        <w:rPr>
          <w:rFonts w:ascii="Arial" w:eastAsia="Times New Roman" w:hAnsi="Arial" w:cs="Arial"/>
          <w:sz w:val="20"/>
          <w:szCs w:val="20"/>
          <w:lang w:eastAsia="fr-FR"/>
        </w:rPr>
        <w:t xml:space="preserve"> </w:t>
      </w:r>
    </w:p>
    <w:p w:rsidR="00A95BA2" w:rsidRPr="00B6100D" w:rsidRDefault="00A95BA2" w:rsidP="00A95BA2">
      <w:pPr>
        <w:spacing w:before="100" w:beforeAutospacing="1" w:after="100" w:afterAutospacing="1" w:line="240" w:lineRule="auto"/>
        <w:ind w:left="1068"/>
        <w:rPr>
          <w:rFonts w:ascii="Arial" w:eastAsia="Times New Roman" w:hAnsi="Arial" w:cs="Arial"/>
          <w:sz w:val="20"/>
          <w:szCs w:val="20"/>
          <w:lang w:eastAsia="fr-FR"/>
        </w:rPr>
      </w:pPr>
      <w:r w:rsidRPr="00B6100D">
        <w:rPr>
          <w:rFonts w:ascii="Arial" w:eastAsia="Times New Roman" w:hAnsi="Arial" w:cs="Arial"/>
          <w:sz w:val="20"/>
          <w:szCs w:val="20"/>
          <w:lang w:eastAsia="fr-FR"/>
        </w:rPr>
        <w:t>2-1 La presse n’ayant pas de compteur horaire, il convient donc de recalculer les échéances pour les mettre en unités « jours ouvrés ».</w:t>
      </w:r>
    </w:p>
    <w:p w:rsidR="00B6100D" w:rsidRPr="00B6100D" w:rsidRDefault="00B6100D" w:rsidP="00A95BA2">
      <w:pPr>
        <w:spacing w:before="100" w:beforeAutospacing="1" w:after="100" w:afterAutospacing="1" w:line="240" w:lineRule="auto"/>
        <w:ind w:left="1068"/>
        <w:rPr>
          <w:rFonts w:ascii="Arial" w:eastAsia="Times New Roman" w:hAnsi="Arial" w:cs="Arial"/>
          <w:sz w:val="20"/>
          <w:szCs w:val="20"/>
          <w:lang w:eastAsia="fr-FR"/>
        </w:rPr>
      </w:pPr>
      <w:r w:rsidRPr="00B6100D">
        <w:rPr>
          <w:rFonts w:ascii="Arial" w:eastAsia="Times New Roman" w:hAnsi="Arial" w:cs="Arial"/>
          <w:sz w:val="20"/>
          <w:szCs w:val="20"/>
          <w:lang w:eastAsia="fr-FR"/>
        </w:rPr>
        <w:t>Complétez le tableau ci dessous</w:t>
      </w:r>
    </w:p>
    <w:tbl>
      <w:tblPr>
        <w:tblW w:w="7525" w:type="dxa"/>
        <w:jc w:val="center"/>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4013"/>
        <w:gridCol w:w="2041"/>
      </w:tblGrid>
      <w:tr w:rsidR="00CB27FD" w:rsidTr="00105958">
        <w:trPr>
          <w:jc w:val="center"/>
        </w:trPr>
        <w:tc>
          <w:tcPr>
            <w:tcW w:w="1471" w:type="dxa"/>
            <w:shd w:val="clear" w:color="auto" w:fill="D9D9D9" w:themeFill="background1" w:themeFillShade="D9"/>
          </w:tcPr>
          <w:p w:rsidR="00CB27FD" w:rsidRDefault="00CB27FD" w:rsidP="00B6100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Code Intervention</w:t>
            </w:r>
          </w:p>
        </w:tc>
        <w:tc>
          <w:tcPr>
            <w:tcW w:w="4013" w:type="dxa"/>
            <w:shd w:val="clear" w:color="auto" w:fill="D9D9D9" w:themeFill="background1" w:themeFillShade="D9"/>
            <w:vAlign w:val="center"/>
          </w:tcPr>
          <w:p w:rsidR="00CB27FD" w:rsidRDefault="00CB27FD" w:rsidP="00B6100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Intervention préventive</w:t>
            </w:r>
          </w:p>
        </w:tc>
        <w:tc>
          <w:tcPr>
            <w:tcW w:w="2041" w:type="dxa"/>
            <w:shd w:val="clear" w:color="auto" w:fill="D9D9D9" w:themeFill="background1" w:themeFillShade="D9"/>
            <w:vAlign w:val="center"/>
          </w:tcPr>
          <w:p w:rsidR="00CB27FD" w:rsidRDefault="00CB27FD" w:rsidP="00B6100D">
            <w:pPr>
              <w:jc w:val="center"/>
              <w:rPr>
                <w:rFonts w:ascii="Arial" w:eastAsia="Times New Roman" w:hAnsi="Arial" w:cs="Arial"/>
                <w:sz w:val="24"/>
                <w:szCs w:val="24"/>
                <w:lang w:eastAsia="fr-FR"/>
              </w:rPr>
            </w:pPr>
            <w:r>
              <w:rPr>
                <w:rFonts w:ascii="Arial" w:eastAsia="Times New Roman" w:hAnsi="Arial" w:cs="Arial"/>
                <w:sz w:val="24"/>
                <w:szCs w:val="24"/>
                <w:lang w:eastAsia="fr-FR"/>
              </w:rPr>
              <w:t>Intervalles</w:t>
            </w:r>
          </w:p>
          <w:p w:rsidR="00CB27FD" w:rsidRDefault="00CB27FD" w:rsidP="00B6100D">
            <w:pPr>
              <w:jc w:val="center"/>
              <w:rPr>
                <w:rFonts w:ascii="Arial" w:eastAsia="Times New Roman" w:hAnsi="Arial" w:cs="Arial"/>
                <w:sz w:val="24"/>
                <w:szCs w:val="24"/>
                <w:lang w:eastAsia="fr-FR"/>
              </w:rPr>
            </w:pPr>
            <w:r>
              <w:rPr>
                <w:rFonts w:ascii="Arial" w:eastAsia="Times New Roman" w:hAnsi="Arial" w:cs="Arial"/>
                <w:sz w:val="24"/>
                <w:szCs w:val="24"/>
                <w:lang w:eastAsia="fr-FR"/>
              </w:rPr>
              <w:t>Jours ouvrés</w:t>
            </w:r>
          </w:p>
        </w:tc>
      </w:tr>
      <w:tr w:rsidR="00CB27FD" w:rsidTr="00105958">
        <w:trPr>
          <w:jc w:val="center"/>
        </w:trPr>
        <w:tc>
          <w:tcPr>
            <w:tcW w:w="1471" w:type="dxa"/>
            <w:vAlign w:val="center"/>
          </w:tcPr>
          <w:p w:rsidR="00CB27FD" w:rsidRPr="00CB27FD" w:rsidRDefault="00CB27FD"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 1</w:t>
            </w:r>
          </w:p>
        </w:tc>
        <w:tc>
          <w:tcPr>
            <w:tcW w:w="4013" w:type="dxa"/>
            <w:vAlign w:val="center"/>
          </w:tcPr>
          <w:p w:rsidR="00CB27FD" w:rsidRPr="00576929" w:rsidRDefault="00CB27FD" w:rsidP="00CB27FD">
            <w:pPr>
              <w:pStyle w:val="Paragraphedeliste"/>
              <w:numPr>
                <w:ilvl w:val="0"/>
                <w:numId w:val="8"/>
              </w:numPr>
              <w:spacing w:before="100" w:beforeAutospacing="1" w:after="100" w:afterAutospacing="1"/>
              <w:ind w:left="920"/>
              <w:rPr>
                <w:rFonts w:ascii="Arial" w:eastAsia="Times New Roman" w:hAnsi="Arial" w:cs="Arial"/>
                <w:sz w:val="24"/>
                <w:szCs w:val="24"/>
              </w:rPr>
            </w:pPr>
            <w:r w:rsidRPr="00576929">
              <w:rPr>
                <w:rFonts w:ascii="Arial" w:eastAsia="Times New Roman" w:hAnsi="Arial" w:cs="Arial"/>
                <w:sz w:val="24"/>
                <w:szCs w:val="24"/>
                <w:lang w:eastAsia="fr-FR"/>
              </w:rPr>
              <w:t>Vérifier l’absence de fuite sur le réducteur</w:t>
            </w:r>
          </w:p>
        </w:tc>
        <w:tc>
          <w:tcPr>
            <w:tcW w:w="2041" w:type="dxa"/>
            <w:vAlign w:val="center"/>
          </w:tcPr>
          <w:p w:rsidR="00CB27FD" w:rsidRPr="008B6CF3" w:rsidRDefault="008B6CF3" w:rsidP="008B6CF3">
            <w:pPr>
              <w:spacing w:before="100" w:beforeAutospacing="1" w:after="100" w:afterAutospacing="1"/>
              <w:jc w:val="center"/>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1 jour ouvré</w:t>
            </w:r>
          </w:p>
        </w:tc>
      </w:tr>
      <w:tr w:rsidR="00CB27FD" w:rsidTr="00105958">
        <w:trPr>
          <w:jc w:val="center"/>
        </w:trPr>
        <w:tc>
          <w:tcPr>
            <w:tcW w:w="1471" w:type="dxa"/>
            <w:vAlign w:val="center"/>
          </w:tcPr>
          <w:p w:rsidR="00CB27FD" w:rsidRPr="00CB27FD" w:rsidRDefault="00CB27FD"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RH2</w:t>
            </w:r>
          </w:p>
        </w:tc>
        <w:tc>
          <w:tcPr>
            <w:tcW w:w="4013" w:type="dxa"/>
            <w:vAlign w:val="center"/>
          </w:tcPr>
          <w:p w:rsidR="00CB27FD" w:rsidRPr="00576929" w:rsidRDefault="00CB27FD"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Première vidange après mise en service</w:t>
            </w:r>
          </w:p>
        </w:tc>
        <w:tc>
          <w:tcPr>
            <w:tcW w:w="2041" w:type="dxa"/>
          </w:tcPr>
          <w:p w:rsidR="00CB27FD"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36 à 57 jours ouvrés ou</w:t>
            </w:r>
          </w:p>
          <w:p w:rsidR="008B6CF3"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7 à 11 semaines</w:t>
            </w:r>
          </w:p>
        </w:tc>
      </w:tr>
      <w:tr w:rsidR="00CB27FD" w:rsidTr="00105958">
        <w:trPr>
          <w:jc w:val="center"/>
        </w:trPr>
        <w:tc>
          <w:tcPr>
            <w:tcW w:w="1471" w:type="dxa"/>
            <w:vAlign w:val="center"/>
          </w:tcPr>
          <w:p w:rsidR="00CB27FD" w:rsidRPr="00CB27FD" w:rsidRDefault="00CB27FD" w:rsidP="00CB27F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RH3</w:t>
            </w:r>
          </w:p>
        </w:tc>
        <w:tc>
          <w:tcPr>
            <w:tcW w:w="4013" w:type="dxa"/>
            <w:vAlign w:val="center"/>
          </w:tcPr>
          <w:p w:rsidR="00CB27FD" w:rsidRPr="00576929" w:rsidRDefault="00CB27FD"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Vérifier le niveau d’huile et faire l’appoint si nécessaire</w:t>
            </w:r>
          </w:p>
        </w:tc>
        <w:tc>
          <w:tcPr>
            <w:tcW w:w="2041" w:type="dxa"/>
          </w:tcPr>
          <w:p w:rsidR="008B6CF3"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36 jours ouvrés ou</w:t>
            </w:r>
          </w:p>
          <w:p w:rsidR="00CB27FD"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 xml:space="preserve"> 7 semaines</w:t>
            </w:r>
          </w:p>
        </w:tc>
      </w:tr>
      <w:tr w:rsidR="00CB27FD" w:rsidTr="00105958">
        <w:trPr>
          <w:jc w:val="center"/>
        </w:trPr>
        <w:tc>
          <w:tcPr>
            <w:tcW w:w="1471" w:type="dxa"/>
            <w:vAlign w:val="center"/>
          </w:tcPr>
          <w:p w:rsidR="00CB27FD" w:rsidRPr="00CB27FD" w:rsidRDefault="00CB27FD"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RH4</w:t>
            </w:r>
          </w:p>
        </w:tc>
        <w:tc>
          <w:tcPr>
            <w:tcW w:w="4013" w:type="dxa"/>
            <w:vAlign w:val="center"/>
          </w:tcPr>
          <w:p w:rsidR="00CB27FD" w:rsidRPr="00576929" w:rsidRDefault="00CB27FD"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Changer l’huile minérale</w:t>
            </w:r>
          </w:p>
        </w:tc>
        <w:tc>
          <w:tcPr>
            <w:tcW w:w="2041" w:type="dxa"/>
          </w:tcPr>
          <w:p w:rsidR="00CB27FD"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1 an au plus tard</w:t>
            </w:r>
          </w:p>
        </w:tc>
      </w:tr>
      <w:tr w:rsidR="00CB27FD" w:rsidTr="00105958">
        <w:trPr>
          <w:jc w:val="center"/>
        </w:trPr>
        <w:tc>
          <w:tcPr>
            <w:tcW w:w="1471" w:type="dxa"/>
            <w:vAlign w:val="center"/>
          </w:tcPr>
          <w:p w:rsidR="00CB27FD" w:rsidRPr="00CB27FD" w:rsidRDefault="00CB27FD"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RH5</w:t>
            </w:r>
          </w:p>
        </w:tc>
        <w:tc>
          <w:tcPr>
            <w:tcW w:w="4013" w:type="dxa"/>
            <w:vAlign w:val="center"/>
          </w:tcPr>
          <w:p w:rsidR="00CB27FD" w:rsidRPr="00576929" w:rsidRDefault="00CB27FD"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Nettoyer le filtre à huile</w:t>
            </w:r>
          </w:p>
        </w:tc>
        <w:tc>
          <w:tcPr>
            <w:tcW w:w="2041" w:type="dxa"/>
          </w:tcPr>
          <w:p w:rsidR="00CB27FD" w:rsidRPr="008B6CF3" w:rsidRDefault="008B6CF3" w:rsidP="00A95BA2">
            <w:pPr>
              <w:spacing w:before="100" w:beforeAutospacing="1" w:after="100" w:afterAutospacing="1"/>
              <w:rPr>
                <w:rFonts w:ascii="Arial" w:eastAsia="Times New Roman" w:hAnsi="Arial" w:cs="Arial"/>
                <w:color w:val="FF0000"/>
                <w:sz w:val="24"/>
                <w:szCs w:val="24"/>
                <w:lang w:eastAsia="fr-FR"/>
              </w:rPr>
            </w:pPr>
            <w:r w:rsidRPr="008B6CF3">
              <w:rPr>
                <w:rFonts w:ascii="Arial" w:eastAsia="Times New Roman" w:hAnsi="Arial" w:cs="Arial"/>
                <w:color w:val="FF0000"/>
                <w:sz w:val="24"/>
                <w:szCs w:val="24"/>
                <w:lang w:eastAsia="fr-FR"/>
              </w:rPr>
              <w:t>1 an au plus tard</w:t>
            </w:r>
          </w:p>
        </w:tc>
      </w:tr>
    </w:tbl>
    <w:p w:rsidR="00A95BA2" w:rsidRPr="00A95BA2" w:rsidRDefault="005956BF" w:rsidP="00A95BA2">
      <w:pPr>
        <w:spacing w:before="100" w:beforeAutospacing="1" w:after="100" w:afterAutospacing="1" w:line="240" w:lineRule="auto"/>
        <w:ind w:left="1068"/>
        <w:rPr>
          <w:rFonts w:ascii="Arial" w:eastAsia="Times New Roman" w:hAnsi="Arial" w:cs="Arial"/>
          <w:sz w:val="24"/>
          <w:szCs w:val="24"/>
          <w:lang w:eastAsia="fr-FR"/>
        </w:rPr>
      </w:pPr>
      <w:r>
        <w:rPr>
          <w:rFonts w:ascii="Arial" w:eastAsia="Times New Roman" w:hAnsi="Arial" w:cs="Arial"/>
          <w:sz w:val="24"/>
          <w:szCs w:val="24"/>
          <w:lang w:eastAsia="fr-FR"/>
        </w:rPr>
        <w:t xml:space="preserve">2-2 </w:t>
      </w:r>
      <w:r w:rsidR="00CB27FD">
        <w:rPr>
          <w:rFonts w:ascii="Arial" w:eastAsia="Times New Roman" w:hAnsi="Arial" w:cs="Arial"/>
          <w:sz w:val="24"/>
          <w:szCs w:val="24"/>
          <w:lang w:eastAsia="fr-FR"/>
        </w:rPr>
        <w:t xml:space="preserve">Sur le calendrier page suivante, indiquez sur quelle semaine vous </w:t>
      </w:r>
      <w:r>
        <w:rPr>
          <w:rFonts w:ascii="Arial" w:eastAsia="Times New Roman" w:hAnsi="Arial" w:cs="Arial"/>
          <w:sz w:val="24"/>
          <w:szCs w:val="24"/>
          <w:lang w:eastAsia="fr-FR"/>
        </w:rPr>
        <w:t xml:space="preserve">effectueriez ou auriez effectué </w:t>
      </w:r>
      <w:r w:rsidR="00CB27FD">
        <w:rPr>
          <w:rFonts w:ascii="Arial" w:eastAsia="Times New Roman" w:hAnsi="Arial" w:cs="Arial"/>
          <w:sz w:val="24"/>
          <w:szCs w:val="24"/>
          <w:lang w:eastAsia="fr-FR"/>
        </w:rPr>
        <w:t xml:space="preserve"> les 5 interventions en y reportant les codes intervention.</w:t>
      </w:r>
    </w:p>
    <w:p w:rsidR="001C3B0E" w:rsidRDefault="001C3B0E" w:rsidP="001C3B0E">
      <w:pPr>
        <w:rPr>
          <w:rFonts w:ascii="Arial" w:hAnsi="Arial" w:cs="Arial"/>
          <w:sz w:val="20"/>
          <w:szCs w:val="20"/>
        </w:rPr>
      </w:pPr>
    </w:p>
    <w:p w:rsidR="003E23BA" w:rsidRDefault="003E23BA" w:rsidP="001C3B0E">
      <w:pPr>
        <w:rPr>
          <w:rFonts w:ascii="Arial" w:hAnsi="Arial" w:cs="Arial"/>
          <w:sz w:val="20"/>
          <w:szCs w:val="20"/>
        </w:rPr>
      </w:pPr>
    </w:p>
    <w:p w:rsidR="002A61B2" w:rsidRDefault="002A61B2" w:rsidP="001C3B0E">
      <w:pPr>
        <w:rPr>
          <w:rFonts w:ascii="Arial" w:hAnsi="Arial" w:cs="Arial"/>
          <w:sz w:val="20"/>
          <w:szCs w:val="20"/>
        </w:rPr>
      </w:pPr>
    </w:p>
    <w:p w:rsidR="002A61B2" w:rsidRDefault="002A61B2" w:rsidP="001C3B0E">
      <w:pPr>
        <w:rPr>
          <w:rFonts w:ascii="Arial" w:hAnsi="Arial" w:cs="Arial"/>
          <w:sz w:val="20"/>
          <w:szCs w:val="20"/>
        </w:rPr>
      </w:pPr>
    </w:p>
    <w:p w:rsidR="00E85136" w:rsidRDefault="00E85136" w:rsidP="001C3B0E">
      <w:pPr>
        <w:rPr>
          <w:rFonts w:ascii="Arial" w:hAnsi="Arial" w:cs="Arial"/>
          <w:sz w:val="20"/>
          <w:szCs w:val="20"/>
        </w:rPr>
      </w:pPr>
    </w:p>
    <w:p w:rsidR="00AB78EC" w:rsidRDefault="00AB78EC" w:rsidP="001C3B0E">
      <w:pPr>
        <w:rPr>
          <w:rFonts w:ascii="Arial" w:hAnsi="Arial" w:cs="Arial"/>
          <w:sz w:val="20"/>
          <w:szCs w:val="20"/>
        </w:rPr>
      </w:pPr>
    </w:p>
    <w:p w:rsidR="00E728E3" w:rsidRDefault="00E728E3" w:rsidP="001C3B0E">
      <w:pPr>
        <w:rPr>
          <w:rFonts w:ascii="Arial" w:hAnsi="Arial" w:cs="Arial"/>
          <w:sz w:val="20"/>
          <w:szCs w:val="20"/>
        </w:rPr>
      </w:pPr>
    </w:p>
    <w:p w:rsidR="004D6DDC" w:rsidRPr="004D6DDC" w:rsidRDefault="004D6DDC" w:rsidP="001C3B0E">
      <w:pPr>
        <w:rPr>
          <w:rFonts w:ascii="Arial" w:hAnsi="Arial" w:cs="Arial"/>
          <w:b/>
          <w:sz w:val="28"/>
          <w:szCs w:val="28"/>
        </w:rPr>
      </w:pPr>
      <w:r w:rsidRPr="004D6DDC">
        <w:rPr>
          <w:rFonts w:ascii="Arial" w:hAnsi="Arial" w:cs="Arial"/>
          <w:b/>
          <w:sz w:val="28"/>
          <w:szCs w:val="28"/>
        </w:rPr>
        <w:t>PRESSE PM 11         Planning prévisionnel _  Entretien REDUCTEUR</w:t>
      </w:r>
    </w:p>
    <w:tbl>
      <w:tblPr>
        <w:tblW w:w="10178" w:type="dxa"/>
        <w:jc w:val="center"/>
        <w:tblInd w:w="56" w:type="dxa"/>
        <w:tblCellMar>
          <w:left w:w="70" w:type="dxa"/>
          <w:right w:w="70" w:type="dxa"/>
        </w:tblCellMar>
        <w:tblLook w:val="04A0" w:firstRow="1" w:lastRow="0" w:firstColumn="1" w:lastColumn="0" w:noHBand="0" w:noVBand="1"/>
      </w:tblPr>
      <w:tblGrid>
        <w:gridCol w:w="313"/>
        <w:gridCol w:w="318"/>
        <w:gridCol w:w="605"/>
        <w:gridCol w:w="277"/>
        <w:gridCol w:w="303"/>
        <w:gridCol w:w="905"/>
        <w:gridCol w:w="299"/>
        <w:gridCol w:w="319"/>
        <w:gridCol w:w="540"/>
        <w:gridCol w:w="287"/>
        <w:gridCol w:w="305"/>
        <w:gridCol w:w="540"/>
        <w:gridCol w:w="298"/>
        <w:gridCol w:w="325"/>
        <w:gridCol w:w="584"/>
        <w:gridCol w:w="325"/>
        <w:gridCol w:w="396"/>
        <w:gridCol w:w="643"/>
        <w:gridCol w:w="352"/>
        <w:gridCol w:w="314"/>
        <w:gridCol w:w="597"/>
        <w:gridCol w:w="277"/>
        <w:gridCol w:w="132"/>
        <w:gridCol w:w="303"/>
        <w:gridCol w:w="666"/>
      </w:tblGrid>
      <w:tr w:rsidR="003470F7" w:rsidRPr="00E728E3" w:rsidTr="003711B3">
        <w:trPr>
          <w:trHeight w:val="113"/>
          <w:jc w:val="center"/>
        </w:trPr>
        <w:tc>
          <w:tcPr>
            <w:tcW w:w="4998"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2013</w:t>
            </w:r>
          </w:p>
        </w:tc>
        <w:tc>
          <w:tcPr>
            <w:tcW w:w="5180" w:type="dxa"/>
            <w:gridSpan w:val="13"/>
            <w:tcBorders>
              <w:top w:val="single" w:sz="8" w:space="0" w:color="auto"/>
              <w:left w:val="nil"/>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2014</w:t>
            </w:r>
          </w:p>
        </w:tc>
      </w:tr>
      <w:tr w:rsidR="003470F7" w:rsidRPr="00E728E3" w:rsidTr="003711B3">
        <w:trPr>
          <w:trHeight w:val="113"/>
          <w:jc w:val="center"/>
        </w:trPr>
        <w:tc>
          <w:tcPr>
            <w:tcW w:w="1236" w:type="dxa"/>
            <w:gridSpan w:val="3"/>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SEPTEMBRE</w:t>
            </w:r>
          </w:p>
        </w:tc>
        <w:tc>
          <w:tcPr>
            <w:tcW w:w="1472"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OCTOBRE</w:t>
            </w:r>
          </w:p>
        </w:tc>
        <w:tc>
          <w:tcPr>
            <w:tcW w:w="1158"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NOVEMBRE</w:t>
            </w:r>
          </w:p>
        </w:tc>
        <w:tc>
          <w:tcPr>
            <w:tcW w:w="1132"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DÉCEMBRE</w:t>
            </w:r>
          </w:p>
        </w:tc>
        <w:tc>
          <w:tcPr>
            <w:tcW w:w="1207"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JANVIER</w:t>
            </w:r>
          </w:p>
        </w:tc>
        <w:tc>
          <w:tcPr>
            <w:tcW w:w="1364"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FÉVRIER</w:t>
            </w:r>
          </w:p>
        </w:tc>
        <w:tc>
          <w:tcPr>
            <w:tcW w:w="1263"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MARS</w:t>
            </w:r>
          </w:p>
        </w:tc>
        <w:tc>
          <w:tcPr>
            <w:tcW w:w="1346" w:type="dxa"/>
            <w:gridSpan w:val="4"/>
            <w:tcBorders>
              <w:top w:val="nil"/>
              <w:left w:val="nil"/>
              <w:bottom w:val="single" w:sz="4"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AVRIL</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r w:rsidR="008B6CF3" w:rsidRPr="008B6CF3">
              <w:rPr>
                <w:rFonts w:ascii="Calibri" w:eastAsia="Times New Roman" w:hAnsi="Calibri" w:cs="Times New Roman"/>
                <w:color w:val="000000"/>
                <w:sz w:val="16"/>
                <w:szCs w:val="16"/>
                <w:highlight w:val="yellow"/>
                <w:lang w:eastAsia="fr-FR"/>
              </w:rPr>
              <w:t>RH 2</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highlight w:val="yellow"/>
                <w:lang w:eastAsia="fr-FR"/>
              </w:rPr>
            </w:pPr>
            <w:r w:rsidRPr="00D33393">
              <w:rPr>
                <w:rFonts w:ascii="Calibri" w:eastAsia="Times New Roman" w:hAnsi="Calibri" w:cs="Times New Roman"/>
                <w:sz w:val="16"/>
                <w:szCs w:val="16"/>
                <w:highlight w:val="yellow"/>
                <w:lang w:eastAsia="fr-FR"/>
              </w:rPr>
              <w:t> </w:t>
            </w:r>
            <w:r w:rsidR="008B6CF3" w:rsidRPr="00D33393">
              <w:rPr>
                <w:rFonts w:ascii="Calibri" w:eastAsia="Times New Roman" w:hAnsi="Calibri" w:cs="Times New Roman"/>
                <w:sz w:val="16"/>
                <w:szCs w:val="16"/>
                <w:highlight w:val="yellow"/>
                <w:lang w:eastAsia="fr-FR"/>
              </w:rPr>
              <w:t>RH3</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6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905" w:type="dxa"/>
            <w:vMerge w:val="restart"/>
            <w:tcBorders>
              <w:top w:val="nil"/>
              <w:left w:val="nil"/>
              <w:right w:val="single" w:sz="4" w:space="0" w:color="auto"/>
            </w:tcBorders>
            <w:shd w:val="clear" w:color="auto" w:fill="9BBB59" w:themeFill="accent3"/>
            <w:noWrap/>
            <w:textDirection w:val="btLr"/>
            <w:hideMark/>
          </w:tcPr>
          <w:p w:rsidR="003470F7" w:rsidRPr="003470F7" w:rsidRDefault="003470F7" w:rsidP="003470F7">
            <w:pPr>
              <w:spacing w:after="0" w:line="240" w:lineRule="auto"/>
              <w:ind w:right="113"/>
              <w:jc w:val="center"/>
              <w:rPr>
                <w:rFonts w:ascii="Calibri" w:eastAsia="Times New Roman" w:hAnsi="Calibri" w:cs="Times New Roman"/>
                <w:b/>
                <w:color w:val="000000"/>
                <w:sz w:val="16"/>
                <w:szCs w:val="16"/>
                <w:lang w:eastAsia="fr-FR"/>
              </w:rPr>
            </w:pPr>
            <w:r w:rsidRPr="00105958">
              <w:rPr>
                <w:rFonts w:ascii="Calibri" w:eastAsia="Times New Roman" w:hAnsi="Calibri" w:cs="Times New Roman"/>
                <w:b/>
                <w:color w:val="000000"/>
                <w:sz w:val="16"/>
                <w:szCs w:val="16"/>
                <w:lang w:eastAsia="fr-FR"/>
              </w:rPr>
              <w:t>Changement Réducteur PM 11</w:t>
            </w:r>
          </w:p>
          <w:p w:rsidR="003470F7" w:rsidRPr="003470F7"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p w:rsidR="003470F7" w:rsidRPr="003470F7"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p w:rsidR="003470F7" w:rsidRPr="00E728E3"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43"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97"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43"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97"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905" w:type="dxa"/>
            <w:vMerge/>
            <w:tcBorders>
              <w:left w:val="nil"/>
              <w:bottom w:val="single" w:sz="4" w:space="0" w:color="auto"/>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8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highlight w:val="yellow"/>
                <w:lang w:eastAsia="fr-FR"/>
              </w:rPr>
              <w:t>RH3</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96"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643"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52"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8B6CF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8B6CF3" w:rsidP="008B6CF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96"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643"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52"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318"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605"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single" w:sz="4"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31</w:t>
            </w:r>
          </w:p>
        </w:tc>
        <w:tc>
          <w:tcPr>
            <w:tcW w:w="905"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319"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540"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single" w:sz="4"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31</w:t>
            </w:r>
          </w:p>
        </w:tc>
        <w:tc>
          <w:tcPr>
            <w:tcW w:w="540"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84"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96"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643"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97"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1"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666" w:type="dxa"/>
            <w:tcBorders>
              <w:top w:val="nil"/>
              <w:left w:val="nil"/>
              <w:bottom w:val="single" w:sz="8"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E728E3" w:rsidRPr="00E728E3" w:rsidTr="003711B3">
        <w:trPr>
          <w:trHeight w:val="113"/>
          <w:jc w:val="center"/>
        </w:trPr>
        <w:tc>
          <w:tcPr>
            <w:tcW w:w="10178" w:type="dxa"/>
            <w:gridSpan w:val="2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2014</w:t>
            </w:r>
          </w:p>
        </w:tc>
      </w:tr>
      <w:tr w:rsidR="003470F7" w:rsidRPr="00E728E3" w:rsidTr="003711B3">
        <w:trPr>
          <w:trHeight w:val="113"/>
          <w:jc w:val="center"/>
        </w:trPr>
        <w:tc>
          <w:tcPr>
            <w:tcW w:w="1236"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MAI</w:t>
            </w:r>
          </w:p>
        </w:tc>
        <w:tc>
          <w:tcPr>
            <w:tcW w:w="1472"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JUIN</w:t>
            </w:r>
          </w:p>
        </w:tc>
        <w:tc>
          <w:tcPr>
            <w:tcW w:w="1158"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JUILLET</w:t>
            </w:r>
          </w:p>
        </w:tc>
        <w:tc>
          <w:tcPr>
            <w:tcW w:w="1132"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AOUT</w:t>
            </w:r>
          </w:p>
        </w:tc>
        <w:tc>
          <w:tcPr>
            <w:tcW w:w="1207"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SEPTEMBRE</w:t>
            </w:r>
          </w:p>
        </w:tc>
        <w:tc>
          <w:tcPr>
            <w:tcW w:w="1364"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OCTOBRE</w:t>
            </w:r>
          </w:p>
        </w:tc>
        <w:tc>
          <w:tcPr>
            <w:tcW w:w="1263"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NOVEMBRE</w:t>
            </w:r>
          </w:p>
        </w:tc>
        <w:tc>
          <w:tcPr>
            <w:tcW w:w="1346" w:type="dxa"/>
            <w:gridSpan w:val="4"/>
            <w:tcBorders>
              <w:top w:val="single" w:sz="8" w:space="0" w:color="auto"/>
              <w:left w:val="nil"/>
              <w:bottom w:val="single" w:sz="4"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DECEMBRE</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43"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43"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highlight w:val="yellow"/>
                <w:lang w:eastAsia="fr-FR"/>
              </w:rPr>
              <w:t>RH3</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shd w:val="clear" w:color="auto" w:fill="D9D9D9" w:themeFill="background1" w:themeFillShade="D9"/>
                <w:lang w:eastAsia="fr-FR"/>
              </w:rPr>
              <w:t>RH3</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105958" w:rsidRDefault="00E728E3" w:rsidP="00E728E3">
            <w:pPr>
              <w:spacing w:after="0" w:line="240" w:lineRule="auto"/>
              <w:rPr>
                <w:rFonts w:ascii="Calibri" w:eastAsia="Times New Roman" w:hAnsi="Calibri" w:cs="Times New Roman"/>
                <w:sz w:val="16"/>
                <w:szCs w:val="16"/>
                <w:highlight w:val="red"/>
                <w:lang w:eastAsia="fr-FR"/>
              </w:rPr>
            </w:pPr>
            <w:r w:rsidRPr="00105958">
              <w:rPr>
                <w:rFonts w:ascii="Calibri" w:eastAsia="Times New Roman" w:hAnsi="Calibri" w:cs="Times New Roman"/>
                <w:sz w:val="16"/>
                <w:szCs w:val="16"/>
                <w:highlight w:val="red"/>
                <w:lang w:eastAsia="fr-FR"/>
              </w:rPr>
              <w:t> </w:t>
            </w:r>
            <w:r w:rsidR="00105958" w:rsidRPr="00105958">
              <w:rPr>
                <w:rFonts w:ascii="Calibri" w:eastAsia="Times New Roman" w:hAnsi="Calibri" w:cs="Times New Roman"/>
                <w:sz w:val="16"/>
                <w:szCs w:val="16"/>
                <w:highlight w:val="red"/>
                <w:lang w:eastAsia="fr-FR"/>
              </w:rPr>
              <w:t>RH4</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105958" w:rsidRDefault="00E728E3" w:rsidP="00E728E3">
            <w:pPr>
              <w:spacing w:after="0" w:line="240" w:lineRule="auto"/>
              <w:rPr>
                <w:rFonts w:ascii="Calibri" w:eastAsia="Times New Roman" w:hAnsi="Calibri" w:cs="Times New Roman"/>
                <w:sz w:val="16"/>
                <w:szCs w:val="16"/>
                <w:highlight w:val="red"/>
                <w:lang w:eastAsia="fr-FR"/>
              </w:rPr>
            </w:pPr>
            <w:r w:rsidRPr="00105958">
              <w:rPr>
                <w:rFonts w:ascii="Calibri" w:eastAsia="Times New Roman" w:hAnsi="Calibri" w:cs="Times New Roman"/>
                <w:sz w:val="16"/>
                <w:szCs w:val="16"/>
                <w:highlight w:val="red"/>
                <w:lang w:eastAsia="fr-FR"/>
              </w:rPr>
              <w:t> </w:t>
            </w:r>
            <w:r w:rsidR="00105958" w:rsidRPr="00105958">
              <w:rPr>
                <w:rFonts w:ascii="Calibri" w:eastAsia="Times New Roman" w:hAnsi="Calibri" w:cs="Times New Roman"/>
                <w:sz w:val="16"/>
                <w:szCs w:val="16"/>
                <w:highlight w:val="red"/>
                <w:lang w:eastAsia="fr-FR"/>
              </w:rPr>
              <w:t>RH5</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highlight w:val="yellow"/>
                <w:lang w:eastAsia="fr-FR"/>
              </w:rPr>
              <w:t>RH3</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highlight w:val="yellow"/>
                <w:lang w:eastAsia="fr-FR"/>
              </w:rPr>
              <w:t>RH3</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nil"/>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r w:rsidR="008B6CF3" w:rsidRPr="00D33393">
              <w:rPr>
                <w:rFonts w:ascii="Calibri" w:eastAsia="Times New Roman" w:hAnsi="Calibri" w:cs="Times New Roman"/>
                <w:sz w:val="16"/>
                <w:szCs w:val="16"/>
                <w:highlight w:val="yellow"/>
                <w:lang w:eastAsia="fr-FR"/>
              </w:rPr>
              <w:t>RH3</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nil"/>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05"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3"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905"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40"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40"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58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43"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1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597"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66" w:type="dxa"/>
            <w:tcBorders>
              <w:top w:val="nil"/>
              <w:left w:val="nil"/>
              <w:bottom w:val="single" w:sz="8"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bl>
    <w:p w:rsidR="00E728E3" w:rsidRDefault="00E728E3" w:rsidP="001C3B0E">
      <w:pPr>
        <w:rPr>
          <w:rFonts w:ascii="Arial" w:hAnsi="Arial" w:cs="Arial"/>
          <w:sz w:val="20"/>
          <w:szCs w:val="20"/>
        </w:rPr>
      </w:pPr>
    </w:p>
    <w:p w:rsidR="00AB78EC" w:rsidRDefault="00AB78EC" w:rsidP="001C3B0E">
      <w:pPr>
        <w:rPr>
          <w:rFonts w:ascii="Arial" w:hAnsi="Arial" w:cs="Arial"/>
          <w:sz w:val="20"/>
          <w:szCs w:val="20"/>
        </w:rPr>
      </w:pPr>
    </w:p>
    <w:p w:rsidR="00AB78EC" w:rsidRDefault="00AB78EC" w:rsidP="001C3B0E">
      <w:pPr>
        <w:rPr>
          <w:rFonts w:ascii="Arial" w:hAnsi="Arial" w:cs="Arial"/>
          <w:sz w:val="20"/>
          <w:szCs w:val="20"/>
        </w:rPr>
      </w:pPr>
    </w:p>
    <w:p w:rsidR="00D92F13" w:rsidRDefault="00D92F13">
      <w:pPr>
        <w:rPr>
          <w:rFonts w:ascii="Arial" w:hAnsi="Arial" w:cs="Arial"/>
          <w:sz w:val="20"/>
          <w:szCs w:val="20"/>
        </w:rPr>
      </w:pPr>
    </w:p>
    <w:p w:rsidR="002A61B2" w:rsidRDefault="002A61B2">
      <w:pPr>
        <w:rPr>
          <w:rFonts w:ascii="Arial" w:hAnsi="Arial" w:cs="Arial"/>
          <w:sz w:val="20"/>
          <w:szCs w:val="20"/>
        </w:rPr>
      </w:pPr>
      <w:r>
        <w:rPr>
          <w:rFonts w:ascii="Arial" w:hAnsi="Arial" w:cs="Arial"/>
          <w:sz w:val="20"/>
          <w:szCs w:val="20"/>
        </w:rPr>
        <w:t>ANNEXE 1</w:t>
      </w:r>
    </w:p>
    <w:tbl>
      <w:tblPr>
        <w:tblW w:w="5037" w:type="pct"/>
        <w:jc w:val="center"/>
        <w:tblCellSpacing w:w="7" w:type="dxa"/>
        <w:tblCellMar>
          <w:top w:w="15" w:type="dxa"/>
          <w:left w:w="15" w:type="dxa"/>
          <w:bottom w:w="15" w:type="dxa"/>
          <w:right w:w="15" w:type="dxa"/>
        </w:tblCellMar>
        <w:tblLook w:val="04A0" w:firstRow="1" w:lastRow="0" w:firstColumn="1" w:lastColumn="0" w:noHBand="0" w:noVBand="1"/>
      </w:tblPr>
      <w:tblGrid>
        <w:gridCol w:w="11196"/>
      </w:tblGrid>
      <w:tr w:rsidR="003D4132" w:rsidRPr="003E23BA" w:rsidTr="003D4132">
        <w:trPr>
          <w:tblCellSpacing w:w="7" w:type="dxa"/>
          <w:jc w:val="center"/>
        </w:trPr>
        <w:tc>
          <w:tcPr>
            <w:tcW w:w="4987" w:type="pct"/>
            <w:vAlign w:val="center"/>
            <w:hideMark/>
          </w:tcPr>
          <w:p w:rsidR="003D4132" w:rsidRPr="00AB78EC" w:rsidRDefault="003D4132" w:rsidP="003D4132">
            <w:pPr>
              <w:pStyle w:val="Paragraphedeliste"/>
              <w:spacing w:after="0" w:line="240" w:lineRule="auto"/>
              <w:ind w:left="1416"/>
              <w:jc w:val="center"/>
              <w:rPr>
                <w:rFonts w:ascii="Arial" w:hAnsi="Arial" w:cs="Arial"/>
                <w:sz w:val="24"/>
                <w:szCs w:val="24"/>
              </w:rPr>
            </w:pPr>
            <w:r w:rsidRPr="00AB78EC">
              <w:rPr>
                <w:rFonts w:ascii="Arial" w:eastAsia="Times New Roman" w:hAnsi="Arial" w:cs="Arial"/>
                <w:sz w:val="24"/>
                <w:szCs w:val="24"/>
                <w:lang w:eastAsia="fr-FR"/>
              </w:rPr>
              <w:t>BASSOMPIERE SCIENTAX</w:t>
            </w:r>
          </w:p>
          <w:p w:rsidR="003D4132" w:rsidRPr="003E23BA" w:rsidRDefault="003D4132" w:rsidP="003D4132">
            <w:pPr>
              <w:spacing w:before="100" w:beforeAutospacing="1" w:after="0" w:line="240" w:lineRule="auto"/>
              <w:ind w:left="1764"/>
              <w:jc w:val="center"/>
              <w:rPr>
                <w:rFonts w:ascii="Times New Roman" w:eastAsia="Times New Roman" w:hAnsi="Times New Roman" w:cs="Times New Roman"/>
                <w:sz w:val="24"/>
                <w:szCs w:val="24"/>
                <w:lang w:eastAsia="fr-FR"/>
              </w:rPr>
            </w:pPr>
            <w:r w:rsidRPr="00AB78EC">
              <w:rPr>
                <w:rFonts w:ascii="Arial" w:eastAsia="Times New Roman" w:hAnsi="Arial" w:cs="Arial"/>
                <w:sz w:val="24"/>
                <w:szCs w:val="24"/>
                <w:lang w:eastAsia="fr-FR"/>
              </w:rPr>
              <w:t>COLLIERS CHAUFFANTS MICA BLINDES  TYPE 230</w:t>
            </w:r>
          </w:p>
        </w:tc>
      </w:tr>
    </w:tbl>
    <w:p w:rsidR="003E23BA" w:rsidRPr="003E23BA"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5588"/>
        <w:gridCol w:w="5588"/>
      </w:tblGrid>
      <w:tr w:rsidR="003E23BA" w:rsidRPr="003E23BA" w:rsidTr="003E23BA">
        <w:trPr>
          <w:tblCellSpacing w:w="0" w:type="dxa"/>
        </w:trPr>
        <w:tc>
          <w:tcPr>
            <w:tcW w:w="2500" w:type="pct"/>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r w:rsidRPr="003E23BA">
              <w:rPr>
                <w:rFonts w:ascii="Times New Roman" w:eastAsia="Times New Roman" w:hAnsi="Times New Roman" w:cs="Times New Roman"/>
                <w:b/>
                <w:bCs/>
                <w:color w:val="FF0000"/>
                <w:sz w:val="20"/>
                <w:szCs w:val="20"/>
                <w:lang w:eastAsia="fr-FR"/>
              </w:rPr>
              <w:t>UTILISATION</w:t>
            </w:r>
            <w:r w:rsidRPr="003E23BA">
              <w:rPr>
                <w:rFonts w:ascii="Times New Roman" w:eastAsia="Times New Roman" w:hAnsi="Times New Roman" w:cs="Times New Roman"/>
                <w:sz w:val="24"/>
                <w:szCs w:val="24"/>
                <w:lang w:eastAsia="fr-FR"/>
              </w:rPr>
              <w:t xml:space="preserve"> </w:t>
            </w:r>
          </w:p>
          <w:p w:rsidR="003E23BA" w:rsidRPr="00FE33B9" w:rsidRDefault="003E23BA" w:rsidP="003E23BA">
            <w:pPr>
              <w:spacing w:before="100" w:beforeAutospacing="1" w:after="100" w:afterAutospacing="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Chauffage par conduction d'outillages tels que manchons, frettes, cuves, moules....Température maximum d'utilisation 350° C environ. A noter : une tôle du blindage est spécialement crantée, ce qui rend le collier plus souple et assure ainsi un meilleur contact avec le cylindre à chauffer,</w:t>
            </w:r>
          </w:p>
        </w:tc>
        <w:tc>
          <w:tcPr>
            <w:tcW w:w="2500" w:type="pct"/>
            <w:vMerge w:val="restart"/>
            <w:vAlign w:val="center"/>
            <w:hideMark/>
          </w:tcPr>
          <w:p w:rsidR="003E23BA" w:rsidRPr="003E23BA" w:rsidRDefault="003E23BA" w:rsidP="003E23BA">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0"/>
                <w:szCs w:val="20"/>
                <w:lang w:eastAsia="fr-FR"/>
              </w:rPr>
              <w:drawing>
                <wp:inline distT="0" distB="0" distL="0" distR="0">
                  <wp:extent cx="2268702" cy="1617260"/>
                  <wp:effectExtent l="0" t="0" r="0" b="0"/>
                  <wp:docPr id="2" name="Image 2" descr="http://bassompierrescientax.pagesperso-orange.fr/c2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ssompierrescientax.pagesperso-orange.fr/c230.gif"/>
                          <pic:cNvPicPr>
                            <a:picLocks noChangeAspect="1" noChangeArrowheads="1"/>
                          </pic:cNvPicPr>
                        </pic:nvPicPr>
                        <pic:blipFill>
                          <a:blip r:embed="rId9" cstate="print"/>
                          <a:srcRect/>
                          <a:stretch>
                            <a:fillRect/>
                          </a:stretch>
                        </pic:blipFill>
                        <pic:spPr bwMode="auto">
                          <a:xfrm>
                            <a:off x="0" y="0"/>
                            <a:ext cx="2269003" cy="1617474"/>
                          </a:xfrm>
                          <a:prstGeom prst="rect">
                            <a:avLst/>
                          </a:prstGeom>
                          <a:noFill/>
                          <a:ln w="9525">
                            <a:noFill/>
                            <a:miter lim="800000"/>
                            <a:headEnd/>
                            <a:tailEnd/>
                          </a:ln>
                        </pic:spPr>
                      </pic:pic>
                    </a:graphicData>
                  </a:graphic>
                </wp:inline>
              </w:drawing>
            </w:r>
          </w:p>
          <w:p w:rsidR="003E23BA" w:rsidRPr="003E23BA" w:rsidRDefault="003E23BA" w:rsidP="003E23BA">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441261" cy="1493181"/>
                  <wp:effectExtent l="19050" t="0" r="6539" b="0"/>
                  <wp:docPr id="3" name="Image 3" descr="Exemple : collier Type 230 avec alimentation par f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emple : collier Type 230 avec alimentation par fils"/>
                          <pic:cNvPicPr>
                            <a:picLocks noChangeAspect="1" noChangeArrowheads="1"/>
                          </pic:cNvPicPr>
                        </pic:nvPicPr>
                        <pic:blipFill>
                          <a:blip r:embed="rId10" cstate="print"/>
                          <a:srcRect/>
                          <a:stretch>
                            <a:fillRect/>
                          </a:stretch>
                        </pic:blipFill>
                        <pic:spPr bwMode="auto">
                          <a:xfrm>
                            <a:off x="0" y="0"/>
                            <a:ext cx="1441414" cy="1493339"/>
                          </a:xfrm>
                          <a:prstGeom prst="rect">
                            <a:avLst/>
                          </a:prstGeom>
                          <a:noFill/>
                          <a:ln w="9525">
                            <a:noFill/>
                            <a:miter lim="800000"/>
                            <a:headEnd/>
                            <a:tailEnd/>
                          </a:ln>
                        </pic:spPr>
                      </pic:pic>
                    </a:graphicData>
                  </a:graphic>
                </wp:inline>
              </w:drawing>
            </w: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 xml:space="preserve">CARACTERISTIQUES                                                        </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Fil ou ruban en alliage résistant, bobiné sur papier de mica</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Blindage par tôle acier protégé</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Branchement (voir ci-dessous)</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Serrage par vis et écrous (nombre suivant la hauteur du collier)</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Diamètre Ø : 61 à 600 mm</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Hauteur, h : de 20 à 500 mm</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Charge maximum : 4,2 W/cm²</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3E23BA">
        <w:trPr>
          <w:tblCellSpacing w:w="0" w:type="dxa"/>
        </w:trPr>
        <w:tc>
          <w:tcPr>
            <w:tcW w:w="2500" w:type="pct"/>
            <w:tcMar>
              <w:top w:w="11" w:type="dxa"/>
              <w:left w:w="60" w:type="dxa"/>
              <w:bottom w:w="11" w:type="dxa"/>
              <w:right w:w="60" w:type="dxa"/>
            </w:tcMa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Tension : 24, 48, 127, 230, 400 V</w:t>
            </w:r>
          </w:p>
        </w:tc>
        <w:tc>
          <w:tcPr>
            <w:tcW w:w="0" w:type="auto"/>
            <w:vMerge/>
            <w:vAlign w:val="center"/>
            <w:hideMark/>
          </w:tcPr>
          <w:p w:rsidR="003E23BA" w:rsidRPr="003E23BA" w:rsidRDefault="003E23BA" w:rsidP="00FE33B9">
            <w:pPr>
              <w:spacing w:after="0" w:line="240" w:lineRule="auto"/>
              <w:rPr>
                <w:rFonts w:ascii="Times New Roman" w:eastAsia="Times New Roman" w:hAnsi="Times New Roman" w:cs="Times New Roman"/>
                <w:sz w:val="24"/>
                <w:szCs w:val="24"/>
                <w:lang w:eastAsia="fr-FR"/>
              </w:rPr>
            </w:pPr>
          </w:p>
        </w:tc>
      </w:tr>
      <w:tr w:rsidR="003E23BA" w:rsidRPr="00FE33B9" w:rsidTr="003E23BA">
        <w:trPr>
          <w:tblCellSpacing w:w="0" w:type="dxa"/>
        </w:trPr>
        <w:tc>
          <w:tcPr>
            <w:tcW w:w="0" w:type="auto"/>
            <w:vAlign w:val="cente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MONTAGE</w:t>
            </w:r>
            <w:r w:rsidRPr="00FE33B9">
              <w:rPr>
                <w:rFonts w:ascii="Times New Roman" w:eastAsia="Times New Roman" w:hAnsi="Times New Roman" w:cs="Times New Roman"/>
                <w:sz w:val="16"/>
                <w:szCs w:val="16"/>
                <w:lang w:eastAsia="fr-FR"/>
              </w:rPr>
              <w:t xml:space="preserve"> </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color w:val="000000"/>
                <w:sz w:val="16"/>
                <w:szCs w:val="16"/>
                <w:lang w:eastAsia="fr-FR"/>
              </w:rPr>
              <w:t>Le diamètre nominal du collier est défini par le Ø du cylindre à chauffer. Il est recommandé, lors du montage, d'assurer un bon serrage du collier et même de parfaire celui-ci après une demi-heure de chauffe.</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DESIGNATION</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color w:val="000000"/>
                <w:sz w:val="16"/>
                <w:szCs w:val="16"/>
                <w:lang w:eastAsia="fr-FR"/>
              </w:rPr>
              <w:t>Colliers chauffants mica blindés, Type 230, Ø..., h..., P..., U... , branchement type ....</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p>
        </w:tc>
        <w:tc>
          <w:tcPr>
            <w:tcW w:w="0" w:type="auto"/>
            <w:vMerge/>
            <w:vAlign w:val="cente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p>
        </w:tc>
      </w:tr>
      <w:tr w:rsidR="003D4132" w:rsidRPr="00FE33B9" w:rsidTr="003E23BA">
        <w:trPr>
          <w:tblCellSpacing w:w="0" w:type="dxa"/>
        </w:trPr>
        <w:tc>
          <w:tcPr>
            <w:tcW w:w="0" w:type="auto"/>
            <w:vAlign w:val="center"/>
            <w:hideMark/>
          </w:tcPr>
          <w:p w:rsidR="003D4132" w:rsidRDefault="003D4132" w:rsidP="00FE33B9">
            <w:pPr>
              <w:spacing w:after="0" w:line="240" w:lineRule="auto"/>
              <w:rPr>
                <w:rFonts w:ascii="Times New Roman" w:eastAsia="Times New Roman" w:hAnsi="Times New Roman" w:cs="Times New Roman"/>
                <w:b/>
                <w:bCs/>
                <w:color w:val="FF0000"/>
                <w:sz w:val="16"/>
                <w:szCs w:val="16"/>
                <w:lang w:eastAsia="fr-FR"/>
              </w:rPr>
            </w:pPr>
          </w:p>
          <w:p w:rsidR="003D4132" w:rsidRDefault="003D4132" w:rsidP="00FE33B9">
            <w:pPr>
              <w:spacing w:after="0" w:line="240" w:lineRule="auto"/>
              <w:rPr>
                <w:rFonts w:ascii="Times New Roman" w:eastAsia="Times New Roman" w:hAnsi="Times New Roman" w:cs="Times New Roman"/>
                <w:b/>
                <w:bCs/>
                <w:color w:val="FF0000"/>
                <w:sz w:val="16"/>
                <w:szCs w:val="16"/>
                <w:lang w:eastAsia="fr-FR"/>
              </w:rPr>
            </w:pPr>
          </w:p>
          <w:p w:rsidR="003D4132" w:rsidRPr="00FE33B9" w:rsidRDefault="003D4132" w:rsidP="00FE33B9">
            <w:pPr>
              <w:spacing w:after="0" w:line="240" w:lineRule="auto"/>
              <w:rPr>
                <w:rFonts w:ascii="Times New Roman" w:eastAsia="Times New Roman" w:hAnsi="Times New Roman" w:cs="Times New Roman"/>
                <w:b/>
                <w:bCs/>
                <w:color w:val="FF0000"/>
                <w:sz w:val="16"/>
                <w:szCs w:val="16"/>
                <w:lang w:eastAsia="fr-FR"/>
              </w:rPr>
            </w:pPr>
          </w:p>
        </w:tc>
        <w:tc>
          <w:tcPr>
            <w:tcW w:w="0" w:type="auto"/>
            <w:vAlign w:val="center"/>
            <w:hideMark/>
          </w:tcPr>
          <w:p w:rsidR="003D4132" w:rsidRPr="00FE33B9" w:rsidRDefault="003D4132" w:rsidP="00FE33B9">
            <w:pPr>
              <w:spacing w:after="0" w:line="240" w:lineRule="auto"/>
              <w:rPr>
                <w:rFonts w:ascii="Times New Roman" w:eastAsia="Times New Roman" w:hAnsi="Times New Roman" w:cs="Times New Roman"/>
                <w:sz w:val="16"/>
                <w:szCs w:val="16"/>
                <w:lang w:eastAsia="fr-FR"/>
              </w:rPr>
            </w:pPr>
          </w:p>
        </w:tc>
      </w:tr>
    </w:tbl>
    <w:p w:rsidR="003E23BA" w:rsidRPr="00FE33B9" w:rsidRDefault="003E23BA" w:rsidP="00FE33B9">
      <w:pPr>
        <w:spacing w:after="0" w:line="240" w:lineRule="auto"/>
        <w:jc w:val="center"/>
        <w:rPr>
          <w:rFonts w:ascii="Times New Roman" w:eastAsia="Times New Roman" w:hAnsi="Times New Roman" w:cs="Times New Roman"/>
          <w:vanish/>
          <w:sz w:val="16"/>
          <w:szCs w:val="16"/>
          <w:lang w:eastAsia="fr-FR"/>
        </w:rPr>
      </w:pPr>
    </w:p>
    <w:tbl>
      <w:tblPr>
        <w:tblW w:w="5000" w:type="pct"/>
        <w:jc w:val="center"/>
        <w:tblCellSpacing w:w="0" w:type="dxa"/>
        <w:tblCellMar>
          <w:left w:w="0" w:type="dxa"/>
          <w:right w:w="0" w:type="dxa"/>
        </w:tblCellMar>
        <w:tblLook w:val="04A0" w:firstRow="1" w:lastRow="0" w:firstColumn="1" w:lastColumn="0" w:noHBand="0" w:noVBand="1"/>
      </w:tblPr>
      <w:tblGrid>
        <w:gridCol w:w="5749"/>
        <w:gridCol w:w="5307"/>
      </w:tblGrid>
      <w:tr w:rsidR="003E23BA" w:rsidRPr="00FE33B9" w:rsidTr="003E23BA">
        <w:trPr>
          <w:tblCellSpacing w:w="0" w:type="dxa"/>
          <w:jc w:val="center"/>
        </w:trPr>
        <w:tc>
          <w:tcPr>
            <w:tcW w:w="2600" w:type="pct"/>
            <w:vAlign w:val="center"/>
            <w:hideMark/>
          </w:tcPr>
          <w:p w:rsidR="003E23BA" w:rsidRPr="00FE33B9" w:rsidRDefault="003E23BA" w:rsidP="003E23BA">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w:t>
            </w:r>
          </w:p>
        </w:tc>
        <w:tc>
          <w:tcPr>
            <w:tcW w:w="2400" w:type="pct"/>
            <w:vAlign w:val="center"/>
            <w:hideMark/>
          </w:tcPr>
          <w:p w:rsidR="003E23BA" w:rsidRPr="00FE33B9" w:rsidRDefault="003E23BA" w:rsidP="003E23BA">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w:t>
            </w:r>
          </w:p>
        </w:tc>
      </w:tr>
    </w:tbl>
    <w:p w:rsidR="003E23BA" w:rsidRPr="00FE33B9" w:rsidRDefault="003E23BA" w:rsidP="003E23BA">
      <w:pPr>
        <w:spacing w:after="0" w:line="240" w:lineRule="auto"/>
        <w:jc w:val="center"/>
        <w:rPr>
          <w:rFonts w:ascii="Times New Roman" w:eastAsia="Times New Roman" w:hAnsi="Times New Roman" w:cs="Times New Roman"/>
          <w:vanish/>
          <w:sz w:val="16"/>
          <w:szCs w:val="16"/>
          <w:lang w:eastAsia="fr-FR"/>
        </w:rPr>
      </w:pPr>
    </w:p>
    <w:p w:rsidR="003E23BA" w:rsidRPr="003E23BA"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2776"/>
        <w:gridCol w:w="2777"/>
        <w:gridCol w:w="2792"/>
      </w:tblGrid>
      <w:tr w:rsidR="003E23BA" w:rsidRPr="003E23BA" w:rsidTr="003D4132">
        <w:trPr>
          <w:trHeight w:val="2381"/>
          <w:tblCellSpacing w:w="15" w:type="dxa"/>
        </w:trPr>
        <w:tc>
          <w:tcPr>
            <w:tcW w:w="1250" w:type="pct"/>
            <w:vAlign w:val="center"/>
            <w:hideMark/>
          </w:tcPr>
          <w:p w:rsidR="003E23BA" w:rsidRPr="003E23BA" w:rsidRDefault="003E23BA" w:rsidP="00FE33B9">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FF9900"/>
                <w:sz w:val="24"/>
                <w:szCs w:val="24"/>
                <w:lang w:eastAsia="fr-FR"/>
              </w:rPr>
              <w:drawing>
                <wp:inline distT="0" distB="0" distL="0" distR="0">
                  <wp:extent cx="291465" cy="602933"/>
                  <wp:effectExtent l="19050" t="0" r="0" b="0"/>
                  <wp:docPr id="14" name="Image 14" descr="http://bassompierrescientax.pagesperso-orange.fr/b_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assompierrescientax.pagesperso-orange.fr/b_n1.gif"/>
                          <pic:cNvPicPr>
                            <a:picLocks noChangeAspect="1" noChangeArrowheads="1"/>
                          </pic:cNvPicPr>
                        </pic:nvPicPr>
                        <pic:blipFill>
                          <a:blip r:embed="rId11" cstate="print"/>
                          <a:srcRect/>
                          <a:stretch>
                            <a:fillRect/>
                          </a:stretch>
                        </pic:blipFill>
                        <pic:spPr bwMode="auto">
                          <a:xfrm>
                            <a:off x="0" y="0"/>
                            <a:ext cx="291465" cy="602933"/>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FILS TYPE F</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21659" cy="512350"/>
                  <wp:effectExtent l="19050" t="0" r="2191" b="0"/>
                  <wp:docPr id="15" name="Image 15" descr="http://bassompierrescientax.pagesperso-orange.fr/b_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assompierrescientax.pagesperso-orange.fr/b_n2.gif"/>
                          <pic:cNvPicPr>
                            <a:picLocks noChangeAspect="1" noChangeArrowheads="1"/>
                          </pic:cNvPicPr>
                        </pic:nvPicPr>
                        <pic:blipFill>
                          <a:blip r:embed="rId12" cstate="print"/>
                          <a:srcRect/>
                          <a:stretch>
                            <a:fillRect/>
                          </a:stretch>
                        </pic:blipFill>
                        <pic:spPr bwMode="auto">
                          <a:xfrm>
                            <a:off x="0" y="0"/>
                            <a:ext cx="321659" cy="512350"/>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Fils sous gaine métallique TYPE FG</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48615" cy="358140"/>
                  <wp:effectExtent l="19050" t="0" r="0" b="0"/>
                  <wp:docPr id="16" name="Image 16" descr="http://bassompierrescientax.pagesperso-orange.fr/b_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assompierrescientax.pagesperso-orange.fr/b_n3.gif"/>
                          <pic:cNvPicPr>
                            <a:picLocks noChangeAspect="1" noChangeArrowheads="1"/>
                          </pic:cNvPicPr>
                        </pic:nvPicPr>
                        <pic:blipFill>
                          <a:blip r:embed="rId13" cstate="print"/>
                          <a:srcRect/>
                          <a:stretch>
                            <a:fillRect/>
                          </a:stretch>
                        </pic:blipFill>
                        <pic:spPr bwMode="auto">
                          <a:xfrm>
                            <a:off x="0" y="0"/>
                            <a:ext cx="348615" cy="358140"/>
                          </a:xfrm>
                          <a:prstGeom prst="rect">
                            <a:avLst/>
                          </a:prstGeom>
                          <a:noFill/>
                          <a:ln w="9525">
                            <a:noFill/>
                            <a:miter lim="800000"/>
                            <a:headEnd/>
                            <a:tailEnd/>
                          </a:ln>
                        </pic:spPr>
                      </pic:pic>
                    </a:graphicData>
                  </a:graphic>
                </wp:inline>
              </w:drawing>
            </w:r>
          </w:p>
          <w:p w:rsidR="00593AA3" w:rsidRPr="00AB78EC" w:rsidRDefault="00593AA3" w:rsidP="00FE33B9">
            <w:pPr>
              <w:spacing w:before="11" w:after="11" w:line="240" w:lineRule="auto"/>
              <w:jc w:val="center"/>
              <w:rPr>
                <w:rFonts w:ascii="Times New Roman" w:eastAsia="Times New Roman" w:hAnsi="Times New Roman" w:cs="Times New Roman"/>
                <w:b/>
                <w:bCs/>
                <w:sz w:val="16"/>
                <w:szCs w:val="16"/>
                <w:lang w:eastAsia="fr-FR"/>
              </w:rPr>
            </w:pP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Bornes TYPE B</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52425" cy="434340"/>
                  <wp:effectExtent l="19050" t="0" r="9525" b="0"/>
                  <wp:docPr id="17" name="Image 17" descr="http://bassompierrescientax.pagesperso-orange.fr/b_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assompierrescientax.pagesperso-orange.fr/b_n4.gif"/>
                          <pic:cNvPicPr>
                            <a:picLocks noChangeAspect="1" noChangeArrowheads="1"/>
                          </pic:cNvPicPr>
                        </pic:nvPicPr>
                        <pic:blipFill>
                          <a:blip r:embed="rId14" cstate="print"/>
                          <a:srcRect/>
                          <a:stretch>
                            <a:fillRect/>
                          </a:stretch>
                        </pic:blipFill>
                        <pic:spPr bwMode="auto">
                          <a:xfrm>
                            <a:off x="0" y="0"/>
                            <a:ext cx="352425" cy="434340"/>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TYPE C</w:t>
            </w:r>
          </w:p>
        </w:tc>
      </w:tr>
    </w:tbl>
    <w:p w:rsidR="003E23BA" w:rsidRPr="003E23BA"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1"/>
        <w:gridCol w:w="3665"/>
        <w:gridCol w:w="3790"/>
      </w:tblGrid>
      <w:tr w:rsidR="00FE33B9" w:rsidRPr="00AB78EC" w:rsidTr="003D4132">
        <w:trPr>
          <w:tblCellSpacing w:w="15" w:type="dxa"/>
        </w:trPr>
        <w:tc>
          <w:tcPr>
            <w:tcW w:w="165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145858" cy="515779"/>
                  <wp:effectExtent l="19050" t="0" r="0" b="0"/>
                  <wp:docPr id="18" name="Image 18" descr="http://bassompierrescientax.pagesperso-orange.fr/b_n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assompierrescientax.pagesperso-orange.fr/b_n5.gif"/>
                          <pic:cNvPicPr>
                            <a:picLocks noChangeAspect="1" noChangeArrowheads="1"/>
                          </pic:cNvPicPr>
                        </pic:nvPicPr>
                        <pic:blipFill>
                          <a:blip r:embed="rId15" cstate="print"/>
                          <a:srcRect/>
                          <a:stretch>
                            <a:fillRect/>
                          </a:stretch>
                        </pic:blipFill>
                        <pic:spPr bwMode="auto">
                          <a:xfrm>
                            <a:off x="0" y="0"/>
                            <a:ext cx="1145858" cy="515779"/>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tangentiel TYPE CT</w:t>
            </w:r>
          </w:p>
        </w:tc>
        <w:tc>
          <w:tcPr>
            <w:tcW w:w="165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05840" cy="594360"/>
                  <wp:effectExtent l="19050" t="0" r="3810" b="0"/>
                  <wp:docPr id="19" name="Image 19" descr="http://bassompierrescientax.pagesperso-orange.fr/b_n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assompierrescientax.pagesperso-orange.fr/b_n6.gif"/>
                          <pic:cNvPicPr>
                            <a:picLocks noChangeAspect="1" noChangeArrowheads="1"/>
                          </pic:cNvPicPr>
                        </pic:nvPicPr>
                        <pic:blipFill>
                          <a:blip r:embed="rId16" cstate="print"/>
                          <a:srcRect/>
                          <a:stretch>
                            <a:fillRect/>
                          </a:stretch>
                        </pic:blipFill>
                        <pic:spPr bwMode="auto">
                          <a:xfrm>
                            <a:off x="0" y="0"/>
                            <a:ext cx="1005840" cy="594360"/>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radial TYPE CR</w:t>
            </w:r>
          </w:p>
        </w:tc>
        <w:tc>
          <w:tcPr>
            <w:tcW w:w="17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97280" cy="687705"/>
                  <wp:effectExtent l="19050" t="0" r="7620" b="0"/>
                  <wp:docPr id="20" name="Image 20" descr="B_n10.gif (8147 oct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_n10.gif (8147 octets)"/>
                          <pic:cNvPicPr>
                            <a:picLocks noChangeAspect="1" noChangeArrowheads="1"/>
                          </pic:cNvPicPr>
                        </pic:nvPicPr>
                        <pic:blipFill>
                          <a:blip r:embed="rId17" cstate="print"/>
                          <a:srcRect/>
                          <a:stretch>
                            <a:fillRect/>
                          </a:stretch>
                        </pic:blipFill>
                        <pic:spPr bwMode="auto">
                          <a:xfrm>
                            <a:off x="0" y="0"/>
                            <a:ext cx="1097280" cy="687705"/>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axial TYPE CA</w:t>
            </w:r>
          </w:p>
        </w:tc>
      </w:tr>
    </w:tbl>
    <w:p w:rsidR="003E23BA" w:rsidRPr="00AB78EC"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68"/>
        <w:gridCol w:w="5568"/>
      </w:tblGrid>
      <w:tr w:rsidR="003E23BA" w:rsidRPr="00AB78EC" w:rsidTr="003D4132">
        <w:trPr>
          <w:tblCellSpacing w:w="15" w:type="dxa"/>
        </w:trPr>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494473" cy="528638"/>
                  <wp:effectExtent l="19050" t="0" r="0" b="0"/>
                  <wp:docPr id="21" name="Image 21" descr="http://bassompierrescientax.pagesperso-orange.fr/b_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assompierrescientax.pagesperso-orange.fr/b_n7.gif"/>
                          <pic:cNvPicPr>
                            <a:picLocks noChangeAspect="1" noChangeArrowheads="1"/>
                          </pic:cNvPicPr>
                        </pic:nvPicPr>
                        <pic:blipFill>
                          <a:blip r:embed="rId18" cstate="print"/>
                          <a:srcRect/>
                          <a:stretch>
                            <a:fillRect/>
                          </a:stretch>
                        </pic:blipFill>
                        <pic:spPr bwMode="auto">
                          <a:xfrm>
                            <a:off x="0" y="0"/>
                            <a:ext cx="1494473" cy="528638"/>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tresse métallique sortie tangentielle TYPE TT </w:t>
            </w:r>
          </w:p>
        </w:tc>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648778" cy="534353"/>
                  <wp:effectExtent l="19050" t="0" r="8572" b="0"/>
                  <wp:docPr id="22" name="Image 22" descr="http://bassompierrescientax.pagesperso-orange.fr/b_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assompierrescientax.pagesperso-orange.fr/b_n9.gif"/>
                          <pic:cNvPicPr>
                            <a:picLocks noChangeAspect="1" noChangeArrowheads="1"/>
                          </pic:cNvPicPr>
                        </pic:nvPicPr>
                        <pic:blipFill>
                          <a:blip r:embed="rId19" cstate="print"/>
                          <a:srcRect/>
                          <a:stretch>
                            <a:fillRect/>
                          </a:stretch>
                        </pic:blipFill>
                        <pic:spPr bwMode="auto">
                          <a:xfrm>
                            <a:off x="0" y="0"/>
                            <a:ext cx="1648778" cy="534353"/>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gaine métallique sortie tangentielle type GT </w:t>
            </w:r>
          </w:p>
        </w:tc>
      </w:tr>
      <w:tr w:rsidR="003E23BA" w:rsidRPr="00AB78EC" w:rsidTr="003D4132">
        <w:trPr>
          <w:tblCellSpacing w:w="15" w:type="dxa"/>
        </w:trPr>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83564" cy="1130808"/>
                  <wp:effectExtent l="19050" t="0" r="2286" b="0"/>
                  <wp:docPr id="23" name="Image 23" descr="http://bassompierrescientax.pagesperso-orange.fr/b_n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assompierrescientax.pagesperso-orange.fr/b_n8.gif"/>
                          <pic:cNvPicPr>
                            <a:picLocks noChangeAspect="1" noChangeArrowheads="1"/>
                          </pic:cNvPicPr>
                        </pic:nvPicPr>
                        <pic:blipFill>
                          <a:blip r:embed="rId20" cstate="print"/>
                          <a:srcRect/>
                          <a:stretch>
                            <a:fillRect/>
                          </a:stretch>
                        </pic:blipFill>
                        <pic:spPr bwMode="auto">
                          <a:xfrm>
                            <a:off x="0" y="0"/>
                            <a:ext cx="1083564" cy="1130808"/>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gaine métallique sortie radial type GR </w:t>
            </w:r>
          </w:p>
        </w:tc>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266730" cy="1146620"/>
                  <wp:effectExtent l="19050" t="0" r="0" b="0"/>
                  <wp:docPr id="24" name="Image 24" descr="http://bassompierrescientax.pagesperso-orange.fr/b_n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assompierrescientax.pagesperso-orange.fr/b_n11.gif"/>
                          <pic:cNvPicPr>
                            <a:picLocks noChangeAspect="1" noChangeArrowheads="1"/>
                          </pic:cNvPicPr>
                        </pic:nvPicPr>
                        <pic:blipFill>
                          <a:blip r:embed="rId21" cstate="print"/>
                          <a:srcRect/>
                          <a:stretch>
                            <a:fillRect/>
                          </a:stretch>
                        </pic:blipFill>
                        <pic:spPr bwMode="auto">
                          <a:xfrm>
                            <a:off x="0" y="0"/>
                            <a:ext cx="1266730" cy="1146620"/>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Bornier sous capot</w:t>
            </w:r>
          </w:p>
        </w:tc>
      </w:tr>
    </w:tbl>
    <w:p w:rsidR="00216B87" w:rsidRDefault="00216B87">
      <w:pPr>
        <w:rPr>
          <w:rFonts w:ascii="Arial" w:hAnsi="Arial" w:cs="Arial"/>
          <w:sz w:val="20"/>
          <w:szCs w:val="20"/>
        </w:rPr>
      </w:pPr>
      <w:r>
        <w:rPr>
          <w:rFonts w:ascii="Arial" w:hAnsi="Arial" w:cs="Arial"/>
          <w:sz w:val="20"/>
          <w:szCs w:val="20"/>
        </w:rPr>
        <w:br w:type="page"/>
      </w:r>
    </w:p>
    <w:p w:rsidR="00216B87" w:rsidRDefault="00216B87" w:rsidP="001C3B0E">
      <w:pPr>
        <w:rPr>
          <w:rFonts w:ascii="Arial" w:hAnsi="Arial" w:cs="Arial"/>
          <w:sz w:val="20"/>
          <w:szCs w:val="20"/>
        </w:rPr>
      </w:pPr>
      <w:r>
        <w:rPr>
          <w:rFonts w:ascii="Arial" w:hAnsi="Arial" w:cs="Arial"/>
          <w:sz w:val="20"/>
          <w:szCs w:val="20"/>
        </w:rPr>
        <w:t>ANNEXE 2</w:t>
      </w:r>
    </w:p>
    <w:p w:rsidR="00216B87" w:rsidRPr="00AB78EC" w:rsidRDefault="00216B87" w:rsidP="00216B87">
      <w:pPr>
        <w:jc w:val="center"/>
        <w:rPr>
          <w:rFonts w:ascii="Arial" w:hAnsi="Arial" w:cs="Arial"/>
          <w:b/>
          <w:sz w:val="20"/>
          <w:szCs w:val="20"/>
        </w:rPr>
      </w:pPr>
      <w:r w:rsidRPr="00AB78EC">
        <w:rPr>
          <w:rFonts w:ascii="Arial" w:hAnsi="Arial" w:cs="Arial"/>
          <w:b/>
          <w:sz w:val="20"/>
          <w:szCs w:val="20"/>
        </w:rPr>
        <w:t>Contrôle et entretient réducteur : préconisations constructeur</w:t>
      </w:r>
    </w:p>
    <w:p w:rsidR="003E23BA" w:rsidRDefault="00216B87" w:rsidP="00216B87">
      <w:pPr>
        <w:jc w:val="center"/>
        <w:rPr>
          <w:rFonts w:ascii="Arial" w:hAnsi="Arial" w:cs="Arial"/>
          <w:sz w:val="20"/>
          <w:szCs w:val="20"/>
        </w:rPr>
      </w:pPr>
      <w:r>
        <w:rPr>
          <w:rFonts w:ascii="Arial" w:hAnsi="Arial" w:cs="Arial"/>
          <w:noProof/>
          <w:sz w:val="20"/>
          <w:szCs w:val="20"/>
          <w:lang w:eastAsia="fr-FR"/>
        </w:rPr>
        <w:drawing>
          <wp:inline distT="0" distB="0" distL="0" distR="0">
            <wp:extent cx="4288882" cy="1405720"/>
            <wp:effectExtent l="1905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srcRect l="44690" t="48169" r="24607" b="39243"/>
                    <a:stretch>
                      <a:fillRect/>
                    </a:stretch>
                  </pic:blipFill>
                  <pic:spPr bwMode="auto">
                    <a:xfrm>
                      <a:off x="0" y="0"/>
                      <a:ext cx="4288876" cy="1405718"/>
                    </a:xfrm>
                    <a:prstGeom prst="rect">
                      <a:avLst/>
                    </a:prstGeom>
                    <a:noFill/>
                    <a:ln w="9525">
                      <a:noFill/>
                      <a:miter lim="800000"/>
                      <a:headEnd/>
                      <a:tailEnd/>
                    </a:ln>
                  </pic:spPr>
                </pic:pic>
              </a:graphicData>
            </a:graphic>
          </wp:inline>
        </w:drawing>
      </w:r>
    </w:p>
    <w:p w:rsidR="00216B87" w:rsidRDefault="00216B87" w:rsidP="00216B87">
      <w:pPr>
        <w:jc w:val="center"/>
        <w:rPr>
          <w:rFonts w:ascii="Arial" w:hAnsi="Arial" w:cs="Arial"/>
          <w:sz w:val="20"/>
          <w:szCs w:val="20"/>
        </w:rPr>
      </w:pPr>
    </w:p>
    <w:p w:rsidR="00216B87" w:rsidRDefault="00216B87" w:rsidP="00216B87">
      <w:pPr>
        <w:jc w:val="center"/>
        <w:rPr>
          <w:rFonts w:ascii="Arial" w:hAnsi="Arial" w:cs="Arial"/>
          <w:sz w:val="20"/>
          <w:szCs w:val="20"/>
        </w:rPr>
      </w:pPr>
      <w:r>
        <w:rPr>
          <w:rFonts w:ascii="Arial" w:hAnsi="Arial" w:cs="Arial"/>
          <w:noProof/>
          <w:sz w:val="20"/>
          <w:szCs w:val="20"/>
          <w:lang w:eastAsia="fr-FR"/>
        </w:rPr>
        <w:drawing>
          <wp:inline distT="0" distB="0" distL="0" distR="0">
            <wp:extent cx="6281163" cy="6318913"/>
            <wp:effectExtent l="19050" t="0" r="5337"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l="32778" t="13607" r="12125" b="17146"/>
                    <a:stretch>
                      <a:fillRect/>
                    </a:stretch>
                  </pic:blipFill>
                  <pic:spPr bwMode="auto">
                    <a:xfrm>
                      <a:off x="0" y="0"/>
                      <a:ext cx="6286185" cy="6323965"/>
                    </a:xfrm>
                    <a:prstGeom prst="rect">
                      <a:avLst/>
                    </a:prstGeom>
                    <a:noFill/>
                    <a:ln w="9525">
                      <a:noFill/>
                      <a:miter lim="800000"/>
                      <a:headEnd/>
                      <a:tailEnd/>
                    </a:ln>
                  </pic:spPr>
                </pic:pic>
              </a:graphicData>
            </a:graphic>
          </wp:inline>
        </w:drawing>
      </w:r>
    </w:p>
    <w:p w:rsidR="00216B87" w:rsidRDefault="00216B87" w:rsidP="001C3B0E">
      <w:pPr>
        <w:rPr>
          <w:rFonts w:ascii="Arial" w:hAnsi="Arial" w:cs="Arial"/>
          <w:sz w:val="20"/>
          <w:szCs w:val="20"/>
        </w:rPr>
      </w:pPr>
    </w:p>
    <w:p w:rsidR="00216B87" w:rsidRDefault="00216B87" w:rsidP="001C3B0E">
      <w:pPr>
        <w:rPr>
          <w:rFonts w:ascii="Arial" w:hAnsi="Arial" w:cs="Arial"/>
          <w:sz w:val="20"/>
          <w:szCs w:val="20"/>
        </w:rPr>
      </w:pPr>
    </w:p>
    <w:p w:rsidR="00216B87" w:rsidRPr="001C3B0E" w:rsidRDefault="00216B87" w:rsidP="001C3B0E">
      <w:pPr>
        <w:rPr>
          <w:rFonts w:ascii="Arial" w:hAnsi="Arial" w:cs="Arial"/>
          <w:sz w:val="20"/>
          <w:szCs w:val="20"/>
        </w:rPr>
      </w:pPr>
    </w:p>
    <w:sectPr w:rsidR="00216B87" w:rsidRPr="001C3B0E" w:rsidSect="00AB78EC">
      <w:footerReference w:type="default" r:id="rId24"/>
      <w:pgSz w:w="11906" w:h="16838"/>
      <w:pgMar w:top="284" w:right="424" w:bottom="284" w:left="42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3DA" w:rsidRDefault="004913DA" w:rsidP="007444F1">
      <w:pPr>
        <w:spacing w:after="0" w:line="240" w:lineRule="auto"/>
      </w:pPr>
      <w:r>
        <w:separator/>
      </w:r>
    </w:p>
  </w:endnote>
  <w:endnote w:type="continuationSeparator" w:id="0">
    <w:p w:rsidR="004913DA" w:rsidRDefault="004913DA" w:rsidP="0074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32407"/>
      <w:docPartObj>
        <w:docPartGallery w:val="Page Numbers (Bottom of Page)"/>
        <w:docPartUnique/>
      </w:docPartObj>
    </w:sdtPr>
    <w:sdtEndPr>
      <w:rPr>
        <w:b/>
        <w:sz w:val="24"/>
        <w:szCs w:val="24"/>
      </w:rPr>
    </w:sdtEndPr>
    <w:sdtContent>
      <w:p w:rsidR="008823BC" w:rsidRDefault="008823BC">
        <w:pPr>
          <w:pStyle w:val="Pieddepage"/>
        </w:pPr>
        <w:r>
          <w:t xml:space="preserve">Page </w:t>
        </w:r>
        <w:r w:rsidR="00450078">
          <w:rPr>
            <w:b/>
            <w:sz w:val="24"/>
            <w:szCs w:val="24"/>
          </w:rPr>
          <w:fldChar w:fldCharType="begin"/>
        </w:r>
        <w:r>
          <w:rPr>
            <w:b/>
          </w:rPr>
          <w:instrText>PAGE</w:instrText>
        </w:r>
        <w:r w:rsidR="00450078">
          <w:rPr>
            <w:b/>
            <w:sz w:val="24"/>
            <w:szCs w:val="24"/>
          </w:rPr>
          <w:fldChar w:fldCharType="separate"/>
        </w:r>
        <w:r w:rsidR="004913DA">
          <w:rPr>
            <w:b/>
            <w:noProof/>
          </w:rPr>
          <w:t>1</w:t>
        </w:r>
        <w:r w:rsidR="00450078">
          <w:rPr>
            <w:b/>
            <w:sz w:val="24"/>
            <w:szCs w:val="24"/>
          </w:rPr>
          <w:fldChar w:fldCharType="end"/>
        </w:r>
        <w:r>
          <w:t xml:space="preserve"> sur </w:t>
        </w:r>
        <w:r w:rsidR="00450078">
          <w:rPr>
            <w:b/>
            <w:sz w:val="24"/>
            <w:szCs w:val="24"/>
          </w:rPr>
          <w:fldChar w:fldCharType="begin"/>
        </w:r>
        <w:r>
          <w:rPr>
            <w:b/>
          </w:rPr>
          <w:instrText>NUMPAGES</w:instrText>
        </w:r>
        <w:r w:rsidR="00450078">
          <w:rPr>
            <w:b/>
            <w:sz w:val="24"/>
            <w:szCs w:val="24"/>
          </w:rPr>
          <w:fldChar w:fldCharType="separate"/>
        </w:r>
        <w:r w:rsidR="004913DA">
          <w:rPr>
            <w:b/>
            <w:noProof/>
          </w:rPr>
          <w:t>1</w:t>
        </w:r>
        <w:r w:rsidR="00450078">
          <w:rPr>
            <w:b/>
            <w:sz w:val="24"/>
            <w:szCs w:val="24"/>
          </w:rPr>
          <w:fldChar w:fldCharType="end"/>
        </w:r>
      </w:p>
    </w:sdtContent>
  </w:sdt>
  <w:p w:rsidR="008823BC" w:rsidRDefault="008823B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3DA" w:rsidRDefault="004913DA" w:rsidP="007444F1">
      <w:pPr>
        <w:spacing w:after="0" w:line="240" w:lineRule="auto"/>
      </w:pPr>
      <w:r>
        <w:separator/>
      </w:r>
    </w:p>
  </w:footnote>
  <w:footnote w:type="continuationSeparator" w:id="0">
    <w:p w:rsidR="004913DA" w:rsidRDefault="004913DA" w:rsidP="007444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3970"/>
    <w:multiLevelType w:val="hybridMultilevel"/>
    <w:tmpl w:val="D0F4B0A8"/>
    <w:lvl w:ilvl="0" w:tplc="2264D126">
      <w:start w:val="1"/>
      <w:numFmt w:val="bullet"/>
      <w:lvlText w:val=""/>
      <w:lvlJc w:val="left"/>
      <w:pPr>
        <w:ind w:left="820" w:hanging="360"/>
      </w:pPr>
      <w:rPr>
        <w:rFonts w:ascii="Wingdings" w:hAnsi="Wingdings" w:hint="default"/>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
    <w:nsid w:val="061C1391"/>
    <w:multiLevelType w:val="multilevel"/>
    <w:tmpl w:val="A6C45B6A"/>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AA3B28"/>
    <w:multiLevelType w:val="hybridMultilevel"/>
    <w:tmpl w:val="7BA29072"/>
    <w:lvl w:ilvl="0" w:tplc="2264D12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AEA6FF0"/>
    <w:multiLevelType w:val="hybridMultilevel"/>
    <w:tmpl w:val="0722218E"/>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C9617AE"/>
    <w:multiLevelType w:val="hybridMultilevel"/>
    <w:tmpl w:val="6742C38C"/>
    <w:lvl w:ilvl="0" w:tplc="6A20BE22">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0F542EA3"/>
    <w:multiLevelType w:val="hybridMultilevel"/>
    <w:tmpl w:val="A16638F4"/>
    <w:lvl w:ilvl="0" w:tplc="2264D126">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104C57FD"/>
    <w:multiLevelType w:val="hybridMultilevel"/>
    <w:tmpl w:val="6B9C9A04"/>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4F37108"/>
    <w:multiLevelType w:val="multilevel"/>
    <w:tmpl w:val="20BC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AC1F0F"/>
    <w:multiLevelType w:val="hybridMultilevel"/>
    <w:tmpl w:val="BA562232"/>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8196FC6"/>
    <w:multiLevelType w:val="hybridMultilevel"/>
    <w:tmpl w:val="8A66D08A"/>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nsid w:val="28755BEA"/>
    <w:multiLevelType w:val="hybridMultilevel"/>
    <w:tmpl w:val="84346486"/>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AA11762"/>
    <w:multiLevelType w:val="hybridMultilevel"/>
    <w:tmpl w:val="82568844"/>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D6F0310"/>
    <w:multiLevelType w:val="multilevel"/>
    <w:tmpl w:val="4F5CCAC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4381618F"/>
    <w:multiLevelType w:val="hybridMultilevel"/>
    <w:tmpl w:val="DE782D82"/>
    <w:lvl w:ilvl="0" w:tplc="0000002B">
      <w:start w:val="1"/>
      <w:numFmt w:val="bullet"/>
      <w:lvlText w:val=""/>
      <w:lvlJc w:val="left"/>
      <w:pPr>
        <w:ind w:left="2148" w:hanging="360"/>
      </w:pPr>
      <w:rPr>
        <w:rFonts w:ascii="Symbol" w:hAnsi="Symbol" w:hint="default"/>
        <w:b w:val="0"/>
        <w:i w:val="0"/>
        <w:caps/>
        <w:sz w:val="20"/>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14">
    <w:nsid w:val="48250980"/>
    <w:multiLevelType w:val="hybridMultilevel"/>
    <w:tmpl w:val="45C89142"/>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AF86188"/>
    <w:multiLevelType w:val="hybridMultilevel"/>
    <w:tmpl w:val="18A4AD72"/>
    <w:lvl w:ilvl="0" w:tplc="7004A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0B74998"/>
    <w:multiLevelType w:val="multilevel"/>
    <w:tmpl w:val="20FC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752B3B"/>
    <w:multiLevelType w:val="hybridMultilevel"/>
    <w:tmpl w:val="933E53BE"/>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nsid w:val="53E077B1"/>
    <w:multiLevelType w:val="hybridMultilevel"/>
    <w:tmpl w:val="3112D386"/>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A570CE2"/>
    <w:multiLevelType w:val="hybridMultilevel"/>
    <w:tmpl w:val="5E1A9A34"/>
    <w:lvl w:ilvl="0" w:tplc="5600B2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C865696"/>
    <w:multiLevelType w:val="hybridMultilevel"/>
    <w:tmpl w:val="24F41210"/>
    <w:lvl w:ilvl="0" w:tplc="BE265E82">
      <w:start w:val="1"/>
      <w:numFmt w:val="bullet"/>
      <w:lvlText w:val="-"/>
      <w:lvlJc w:val="left"/>
      <w:pPr>
        <w:ind w:left="4608" w:hanging="360"/>
      </w:pPr>
      <w:rPr>
        <w:rFonts w:ascii="Arial" w:eastAsiaTheme="minorHAnsi" w:hAnsi="Arial" w:cs="Aria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21">
    <w:nsid w:val="616A6011"/>
    <w:multiLevelType w:val="hybridMultilevel"/>
    <w:tmpl w:val="18A4AD72"/>
    <w:lvl w:ilvl="0" w:tplc="7004A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5065BBE"/>
    <w:multiLevelType w:val="multilevel"/>
    <w:tmpl w:val="C87E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5B660E"/>
    <w:multiLevelType w:val="multilevel"/>
    <w:tmpl w:val="C70E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973BD8"/>
    <w:multiLevelType w:val="hybridMultilevel"/>
    <w:tmpl w:val="3B0C9F80"/>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nsid w:val="6DDB3A63"/>
    <w:multiLevelType w:val="hybridMultilevel"/>
    <w:tmpl w:val="73B0952A"/>
    <w:lvl w:ilvl="0" w:tplc="EC40EB2E">
      <w:start w:val="1"/>
      <w:numFmt w:val="bullet"/>
      <w:lvlText w:val="o"/>
      <w:lvlJc w:val="left"/>
      <w:pPr>
        <w:ind w:left="820" w:hanging="360"/>
      </w:pPr>
      <w:rPr>
        <w:rFonts w:ascii="Courier New" w:hAnsi="Courier New" w:cs="Courier New" w:hint="default"/>
        <w:sz w:val="16"/>
        <w:szCs w:val="16"/>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26">
    <w:nsid w:val="74E82992"/>
    <w:multiLevelType w:val="hybridMultilevel"/>
    <w:tmpl w:val="1B6A27DE"/>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5300044"/>
    <w:multiLevelType w:val="hybridMultilevel"/>
    <w:tmpl w:val="BE126DD0"/>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6503346"/>
    <w:multiLevelType w:val="multilevel"/>
    <w:tmpl w:val="7182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8C1785"/>
    <w:multiLevelType w:val="multilevel"/>
    <w:tmpl w:val="F8AC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330653"/>
    <w:multiLevelType w:val="multilevel"/>
    <w:tmpl w:val="8864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C496317"/>
    <w:multiLevelType w:val="hybridMultilevel"/>
    <w:tmpl w:val="A69641BA"/>
    <w:lvl w:ilvl="0" w:tplc="6A20BE22">
      <w:start w:val="2"/>
      <w:numFmt w:val="bullet"/>
      <w:lvlText w:val="-"/>
      <w:lvlJc w:val="left"/>
      <w:pPr>
        <w:ind w:left="1068" w:hanging="360"/>
      </w:pPr>
      <w:rPr>
        <w:rFonts w:ascii="Arial" w:eastAsia="Times New Roman" w:hAnsi="Arial" w:cs="Arial" w:hint="default"/>
        <w:u w:val="singl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nsid w:val="7F7E5C12"/>
    <w:multiLevelType w:val="hybridMultilevel"/>
    <w:tmpl w:val="AF748FA0"/>
    <w:lvl w:ilvl="0" w:tplc="A23A1C0E">
      <w:start w:val="2"/>
      <w:numFmt w:val="bullet"/>
      <w:lvlText w:val="-"/>
      <w:lvlJc w:val="left"/>
      <w:pPr>
        <w:ind w:left="1068" w:hanging="360"/>
      </w:pPr>
      <w:rPr>
        <w:rFonts w:ascii="Arial" w:eastAsia="Times New Roman" w:hAnsi="Arial" w:cs="Arial" w:hint="default"/>
        <w:u w:val="singl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7"/>
  </w:num>
  <w:num w:numId="6">
    <w:abstractNumId w:val="22"/>
  </w:num>
  <w:num w:numId="7">
    <w:abstractNumId w:val="30"/>
  </w:num>
  <w:num w:numId="8">
    <w:abstractNumId w:val="17"/>
  </w:num>
  <w:num w:numId="9">
    <w:abstractNumId w:val="32"/>
  </w:num>
  <w:num w:numId="10">
    <w:abstractNumId w:val="31"/>
  </w:num>
  <w:num w:numId="11">
    <w:abstractNumId w:val="24"/>
  </w:num>
  <w:num w:numId="12">
    <w:abstractNumId w:val="13"/>
  </w:num>
  <w:num w:numId="13">
    <w:abstractNumId w:val="9"/>
  </w:num>
  <w:num w:numId="14">
    <w:abstractNumId w:val="4"/>
  </w:num>
  <w:num w:numId="15">
    <w:abstractNumId w:val="15"/>
  </w:num>
  <w:num w:numId="16">
    <w:abstractNumId w:val="21"/>
  </w:num>
  <w:num w:numId="17">
    <w:abstractNumId w:val="19"/>
  </w:num>
  <w:num w:numId="18">
    <w:abstractNumId w:val="12"/>
  </w:num>
  <w:num w:numId="19">
    <w:abstractNumId w:val="0"/>
  </w:num>
  <w:num w:numId="20">
    <w:abstractNumId w:val="25"/>
  </w:num>
  <w:num w:numId="21">
    <w:abstractNumId w:val="26"/>
  </w:num>
  <w:num w:numId="22">
    <w:abstractNumId w:val="11"/>
  </w:num>
  <w:num w:numId="23">
    <w:abstractNumId w:val="5"/>
  </w:num>
  <w:num w:numId="24">
    <w:abstractNumId w:val="27"/>
  </w:num>
  <w:num w:numId="25">
    <w:abstractNumId w:val="2"/>
  </w:num>
  <w:num w:numId="26">
    <w:abstractNumId w:val="20"/>
  </w:num>
  <w:num w:numId="27">
    <w:abstractNumId w:val="1"/>
  </w:num>
  <w:num w:numId="28">
    <w:abstractNumId w:val="3"/>
  </w:num>
  <w:num w:numId="29">
    <w:abstractNumId w:val="6"/>
  </w:num>
  <w:num w:numId="30">
    <w:abstractNumId w:val="14"/>
  </w:num>
  <w:num w:numId="31">
    <w:abstractNumId w:val="10"/>
  </w:num>
  <w:num w:numId="32">
    <w:abstractNumId w:val="1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0594E"/>
    <w:rsid w:val="00042D83"/>
    <w:rsid w:val="000430E6"/>
    <w:rsid w:val="00044842"/>
    <w:rsid w:val="0004753D"/>
    <w:rsid w:val="00091605"/>
    <w:rsid w:val="00094386"/>
    <w:rsid w:val="000A611F"/>
    <w:rsid w:val="00105958"/>
    <w:rsid w:val="00130675"/>
    <w:rsid w:val="00143976"/>
    <w:rsid w:val="00157D64"/>
    <w:rsid w:val="0016798A"/>
    <w:rsid w:val="0018592B"/>
    <w:rsid w:val="001C2B8C"/>
    <w:rsid w:val="001C3B0E"/>
    <w:rsid w:val="001D333D"/>
    <w:rsid w:val="001D37D1"/>
    <w:rsid w:val="001F7E23"/>
    <w:rsid w:val="0021446F"/>
    <w:rsid w:val="00216B87"/>
    <w:rsid w:val="00235839"/>
    <w:rsid w:val="002A61B2"/>
    <w:rsid w:val="002C1B21"/>
    <w:rsid w:val="00315999"/>
    <w:rsid w:val="003470F7"/>
    <w:rsid w:val="00354F27"/>
    <w:rsid w:val="003711B3"/>
    <w:rsid w:val="00372977"/>
    <w:rsid w:val="003853A4"/>
    <w:rsid w:val="003B007D"/>
    <w:rsid w:val="003B64AE"/>
    <w:rsid w:val="003C2DCE"/>
    <w:rsid w:val="003D4132"/>
    <w:rsid w:val="003D57AF"/>
    <w:rsid w:val="003E23BA"/>
    <w:rsid w:val="003E2F9C"/>
    <w:rsid w:val="004168EF"/>
    <w:rsid w:val="00417C4C"/>
    <w:rsid w:val="00450078"/>
    <w:rsid w:val="00470548"/>
    <w:rsid w:val="004913DA"/>
    <w:rsid w:val="004D6DDC"/>
    <w:rsid w:val="004F4AF2"/>
    <w:rsid w:val="0050436C"/>
    <w:rsid w:val="00504F76"/>
    <w:rsid w:val="005054C2"/>
    <w:rsid w:val="005338EC"/>
    <w:rsid w:val="005467E8"/>
    <w:rsid w:val="00581ED3"/>
    <w:rsid w:val="00583239"/>
    <w:rsid w:val="00593AA3"/>
    <w:rsid w:val="005956BF"/>
    <w:rsid w:val="005A76C3"/>
    <w:rsid w:val="00614472"/>
    <w:rsid w:val="00631DA0"/>
    <w:rsid w:val="00676A0B"/>
    <w:rsid w:val="006C0DFA"/>
    <w:rsid w:val="007200E9"/>
    <w:rsid w:val="00730F4B"/>
    <w:rsid w:val="00742D53"/>
    <w:rsid w:val="007444F1"/>
    <w:rsid w:val="0077727A"/>
    <w:rsid w:val="007A52D6"/>
    <w:rsid w:val="007B5104"/>
    <w:rsid w:val="0080594E"/>
    <w:rsid w:val="008075BA"/>
    <w:rsid w:val="00842758"/>
    <w:rsid w:val="0085207C"/>
    <w:rsid w:val="0085797B"/>
    <w:rsid w:val="008823BC"/>
    <w:rsid w:val="00895A7B"/>
    <w:rsid w:val="008B6CF3"/>
    <w:rsid w:val="0090276B"/>
    <w:rsid w:val="0093513A"/>
    <w:rsid w:val="00956BE0"/>
    <w:rsid w:val="00962E4D"/>
    <w:rsid w:val="0096590D"/>
    <w:rsid w:val="009A7DEF"/>
    <w:rsid w:val="009F494C"/>
    <w:rsid w:val="00A11E5C"/>
    <w:rsid w:val="00A23425"/>
    <w:rsid w:val="00A92E2D"/>
    <w:rsid w:val="00A95BA2"/>
    <w:rsid w:val="00AB78EC"/>
    <w:rsid w:val="00AD1F31"/>
    <w:rsid w:val="00B2577F"/>
    <w:rsid w:val="00B37ACA"/>
    <w:rsid w:val="00B57E6F"/>
    <w:rsid w:val="00B6100D"/>
    <w:rsid w:val="00BD6436"/>
    <w:rsid w:val="00BF5A10"/>
    <w:rsid w:val="00C26614"/>
    <w:rsid w:val="00C47171"/>
    <w:rsid w:val="00C852FE"/>
    <w:rsid w:val="00C91EC4"/>
    <w:rsid w:val="00CA4873"/>
    <w:rsid w:val="00CA5B85"/>
    <w:rsid w:val="00CB27FD"/>
    <w:rsid w:val="00CC4D36"/>
    <w:rsid w:val="00CD5A85"/>
    <w:rsid w:val="00D33393"/>
    <w:rsid w:val="00D92F13"/>
    <w:rsid w:val="00DA07E6"/>
    <w:rsid w:val="00DB4C19"/>
    <w:rsid w:val="00E03F76"/>
    <w:rsid w:val="00E258D2"/>
    <w:rsid w:val="00E4456B"/>
    <w:rsid w:val="00E678EF"/>
    <w:rsid w:val="00E728E3"/>
    <w:rsid w:val="00E85136"/>
    <w:rsid w:val="00EA39BF"/>
    <w:rsid w:val="00ED4904"/>
    <w:rsid w:val="00F37346"/>
    <w:rsid w:val="00F37AFC"/>
    <w:rsid w:val="00F51575"/>
    <w:rsid w:val="00F95894"/>
    <w:rsid w:val="00FA3640"/>
    <w:rsid w:val="00FB6ADB"/>
    <w:rsid w:val="00FE3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D83"/>
  </w:style>
  <w:style w:type="paragraph" w:styleId="Titre4">
    <w:name w:val="heading 4"/>
    <w:basedOn w:val="Normal"/>
    <w:link w:val="Titre4Car"/>
    <w:uiPriority w:val="9"/>
    <w:qFormat/>
    <w:rsid w:val="00FB6ADB"/>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link w:val="Titre5Car"/>
    <w:uiPriority w:val="9"/>
    <w:qFormat/>
    <w:rsid w:val="00FB6ADB"/>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FB6ADB"/>
    <w:rPr>
      <w:rFonts w:ascii="Times New Roman" w:eastAsia="Times New Roman" w:hAnsi="Times New Roman" w:cs="Times New Roman"/>
      <w:b/>
      <w:bCs/>
      <w:sz w:val="24"/>
      <w:szCs w:val="24"/>
      <w:lang w:eastAsia="fr-FR"/>
    </w:rPr>
  </w:style>
  <w:style w:type="character" w:customStyle="1" w:styleId="Titre5Car">
    <w:name w:val="Titre 5 Car"/>
    <w:basedOn w:val="Policepardfaut"/>
    <w:link w:val="Titre5"/>
    <w:uiPriority w:val="9"/>
    <w:rsid w:val="00FB6ADB"/>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805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semiHidden/>
    <w:unhideWhenUsed/>
    <w:rsid w:val="005A76C3"/>
    <w:rPr>
      <w:color w:val="0000FF"/>
      <w:u w:val="single"/>
    </w:rPr>
  </w:style>
  <w:style w:type="paragraph" w:styleId="NormalWeb">
    <w:name w:val="Normal (Web)"/>
    <w:basedOn w:val="Normal"/>
    <w:uiPriority w:val="99"/>
    <w:unhideWhenUsed/>
    <w:rsid w:val="005A76C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FB6ADB"/>
    <w:rPr>
      <w:i/>
      <w:iCs/>
    </w:rPr>
  </w:style>
  <w:style w:type="paragraph" w:styleId="Textedebulles">
    <w:name w:val="Balloon Text"/>
    <w:basedOn w:val="Normal"/>
    <w:link w:val="TextedebullesCar"/>
    <w:uiPriority w:val="99"/>
    <w:semiHidden/>
    <w:unhideWhenUsed/>
    <w:rsid w:val="00FB6A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6ADB"/>
    <w:rPr>
      <w:rFonts w:ascii="Tahoma" w:hAnsi="Tahoma" w:cs="Tahoma"/>
      <w:sz w:val="16"/>
      <w:szCs w:val="16"/>
    </w:rPr>
  </w:style>
  <w:style w:type="paragraph" w:styleId="Paragraphedeliste">
    <w:name w:val="List Paragraph"/>
    <w:basedOn w:val="Normal"/>
    <w:uiPriority w:val="34"/>
    <w:qFormat/>
    <w:rsid w:val="00730F4B"/>
    <w:pPr>
      <w:ind w:left="720"/>
      <w:contextualSpacing/>
    </w:pPr>
  </w:style>
  <w:style w:type="paragraph" w:styleId="En-tte">
    <w:name w:val="header"/>
    <w:basedOn w:val="Normal"/>
    <w:link w:val="En-tteCar"/>
    <w:unhideWhenUsed/>
    <w:rsid w:val="007444F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444F1"/>
  </w:style>
  <w:style w:type="paragraph" w:styleId="Pieddepage">
    <w:name w:val="footer"/>
    <w:basedOn w:val="Normal"/>
    <w:link w:val="PieddepageCar"/>
    <w:uiPriority w:val="99"/>
    <w:unhideWhenUsed/>
    <w:rsid w:val="007444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44F1"/>
  </w:style>
  <w:style w:type="character" w:styleId="lev">
    <w:name w:val="Strong"/>
    <w:basedOn w:val="Policepardfaut"/>
    <w:uiPriority w:val="22"/>
    <w:qFormat/>
    <w:rsid w:val="003E23BA"/>
    <w:rPr>
      <w:b/>
      <w:bCs/>
    </w:rPr>
  </w:style>
  <w:style w:type="paragraph" w:styleId="Corpsdetexte">
    <w:name w:val="Body Text"/>
    <w:basedOn w:val="Normal"/>
    <w:link w:val="CorpsdetexteCar"/>
    <w:rsid w:val="00581ED3"/>
    <w:pPr>
      <w:spacing w:after="0" w:line="240" w:lineRule="auto"/>
      <w:jc w:val="both"/>
    </w:pPr>
    <w:rPr>
      <w:rFonts w:ascii="Arial" w:eastAsia="Times New Roman" w:hAnsi="Arial" w:cs="Arial"/>
      <w:sz w:val="16"/>
      <w:szCs w:val="14"/>
      <w:lang w:eastAsia="fr-FR"/>
    </w:rPr>
  </w:style>
  <w:style w:type="character" w:customStyle="1" w:styleId="CorpsdetexteCar">
    <w:name w:val="Corps de texte Car"/>
    <w:basedOn w:val="Policepardfaut"/>
    <w:link w:val="Corpsdetexte"/>
    <w:rsid w:val="00581ED3"/>
    <w:rPr>
      <w:rFonts w:ascii="Arial" w:eastAsia="Times New Roman" w:hAnsi="Arial" w:cs="Arial"/>
      <w:sz w:val="16"/>
      <w:szCs w:val="1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235390">
      <w:bodyDiv w:val="1"/>
      <w:marLeft w:val="0"/>
      <w:marRight w:val="0"/>
      <w:marTop w:val="0"/>
      <w:marBottom w:val="0"/>
      <w:divBdr>
        <w:top w:val="none" w:sz="0" w:space="0" w:color="auto"/>
        <w:left w:val="none" w:sz="0" w:space="0" w:color="auto"/>
        <w:bottom w:val="none" w:sz="0" w:space="0" w:color="auto"/>
        <w:right w:val="none" w:sz="0" w:space="0" w:color="auto"/>
      </w:divBdr>
      <w:divsChild>
        <w:div w:id="1311133359">
          <w:marLeft w:val="0"/>
          <w:marRight w:val="0"/>
          <w:marTop w:val="0"/>
          <w:marBottom w:val="0"/>
          <w:divBdr>
            <w:top w:val="none" w:sz="0" w:space="0" w:color="auto"/>
            <w:left w:val="none" w:sz="0" w:space="0" w:color="auto"/>
            <w:bottom w:val="none" w:sz="0" w:space="0" w:color="auto"/>
            <w:right w:val="none" w:sz="0" w:space="0" w:color="auto"/>
          </w:divBdr>
          <w:divsChild>
            <w:div w:id="1271860073">
              <w:marLeft w:val="0"/>
              <w:marRight w:val="0"/>
              <w:marTop w:val="0"/>
              <w:marBottom w:val="0"/>
              <w:divBdr>
                <w:top w:val="none" w:sz="0" w:space="0" w:color="auto"/>
                <w:left w:val="none" w:sz="0" w:space="0" w:color="auto"/>
                <w:bottom w:val="none" w:sz="0" w:space="0" w:color="auto"/>
                <w:right w:val="none" w:sz="0" w:space="0" w:color="auto"/>
              </w:divBdr>
              <w:divsChild>
                <w:div w:id="70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30075">
      <w:bodyDiv w:val="1"/>
      <w:marLeft w:val="0"/>
      <w:marRight w:val="0"/>
      <w:marTop w:val="0"/>
      <w:marBottom w:val="0"/>
      <w:divBdr>
        <w:top w:val="none" w:sz="0" w:space="0" w:color="auto"/>
        <w:left w:val="none" w:sz="0" w:space="0" w:color="auto"/>
        <w:bottom w:val="none" w:sz="0" w:space="0" w:color="auto"/>
        <w:right w:val="none" w:sz="0" w:space="0" w:color="auto"/>
      </w:divBdr>
    </w:div>
    <w:div w:id="1045838033">
      <w:bodyDiv w:val="1"/>
      <w:marLeft w:val="0"/>
      <w:marRight w:val="0"/>
      <w:marTop w:val="0"/>
      <w:marBottom w:val="0"/>
      <w:divBdr>
        <w:top w:val="none" w:sz="0" w:space="0" w:color="auto"/>
        <w:left w:val="none" w:sz="0" w:space="0" w:color="auto"/>
        <w:bottom w:val="none" w:sz="0" w:space="0" w:color="auto"/>
        <w:right w:val="none" w:sz="0" w:space="0" w:color="auto"/>
      </w:divBdr>
      <w:divsChild>
        <w:div w:id="1712535454">
          <w:marLeft w:val="0"/>
          <w:marRight w:val="0"/>
          <w:marTop w:val="0"/>
          <w:marBottom w:val="0"/>
          <w:divBdr>
            <w:top w:val="none" w:sz="0" w:space="0" w:color="auto"/>
            <w:left w:val="none" w:sz="0" w:space="0" w:color="auto"/>
            <w:bottom w:val="none" w:sz="0" w:space="0" w:color="auto"/>
            <w:right w:val="none" w:sz="0" w:space="0" w:color="auto"/>
          </w:divBdr>
          <w:divsChild>
            <w:div w:id="451823981">
              <w:marLeft w:val="0"/>
              <w:marRight w:val="0"/>
              <w:marTop w:val="0"/>
              <w:marBottom w:val="0"/>
              <w:divBdr>
                <w:top w:val="none" w:sz="0" w:space="0" w:color="auto"/>
                <w:left w:val="none" w:sz="0" w:space="0" w:color="auto"/>
                <w:bottom w:val="none" w:sz="0" w:space="0" w:color="auto"/>
                <w:right w:val="none" w:sz="0" w:space="0" w:color="auto"/>
              </w:divBdr>
              <w:divsChild>
                <w:div w:id="501705779">
                  <w:marLeft w:val="0"/>
                  <w:marRight w:val="0"/>
                  <w:marTop w:val="0"/>
                  <w:marBottom w:val="0"/>
                  <w:divBdr>
                    <w:top w:val="none" w:sz="0" w:space="0" w:color="auto"/>
                    <w:left w:val="none" w:sz="0" w:space="0" w:color="auto"/>
                    <w:bottom w:val="none" w:sz="0" w:space="0" w:color="auto"/>
                    <w:right w:val="none" w:sz="0" w:space="0" w:color="auto"/>
                  </w:divBdr>
                  <w:divsChild>
                    <w:div w:id="8166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643939">
      <w:bodyDiv w:val="1"/>
      <w:marLeft w:val="0"/>
      <w:marRight w:val="0"/>
      <w:marTop w:val="0"/>
      <w:marBottom w:val="0"/>
      <w:divBdr>
        <w:top w:val="none" w:sz="0" w:space="0" w:color="auto"/>
        <w:left w:val="none" w:sz="0" w:space="0" w:color="auto"/>
        <w:bottom w:val="none" w:sz="0" w:space="0" w:color="auto"/>
        <w:right w:val="none" w:sz="0" w:space="0" w:color="auto"/>
      </w:divBdr>
    </w:div>
    <w:div w:id="1138185458">
      <w:bodyDiv w:val="1"/>
      <w:marLeft w:val="0"/>
      <w:marRight w:val="0"/>
      <w:marTop w:val="0"/>
      <w:marBottom w:val="0"/>
      <w:divBdr>
        <w:top w:val="none" w:sz="0" w:space="0" w:color="auto"/>
        <w:left w:val="none" w:sz="0" w:space="0" w:color="auto"/>
        <w:bottom w:val="none" w:sz="0" w:space="0" w:color="auto"/>
        <w:right w:val="none" w:sz="0" w:space="0" w:color="auto"/>
      </w:divBdr>
    </w:div>
    <w:div w:id="1397244095">
      <w:bodyDiv w:val="1"/>
      <w:marLeft w:val="0"/>
      <w:marRight w:val="0"/>
      <w:marTop w:val="0"/>
      <w:marBottom w:val="0"/>
      <w:divBdr>
        <w:top w:val="none" w:sz="0" w:space="0" w:color="auto"/>
        <w:left w:val="none" w:sz="0" w:space="0" w:color="auto"/>
        <w:bottom w:val="none" w:sz="0" w:space="0" w:color="auto"/>
        <w:right w:val="none" w:sz="0" w:space="0" w:color="auto"/>
      </w:divBdr>
    </w:div>
    <w:div w:id="1610508158">
      <w:bodyDiv w:val="1"/>
      <w:marLeft w:val="0"/>
      <w:marRight w:val="0"/>
      <w:marTop w:val="0"/>
      <w:marBottom w:val="0"/>
      <w:divBdr>
        <w:top w:val="none" w:sz="0" w:space="0" w:color="auto"/>
        <w:left w:val="none" w:sz="0" w:space="0" w:color="auto"/>
        <w:bottom w:val="none" w:sz="0" w:space="0" w:color="auto"/>
        <w:right w:val="none" w:sz="0" w:space="0" w:color="auto"/>
      </w:divBdr>
    </w:div>
    <w:div w:id="197802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png"/><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2815</Words>
  <Characters>15483</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dc:creator>
  <cp:lastModifiedBy>RPMI</cp:lastModifiedBy>
  <cp:revision>3</cp:revision>
  <cp:lastPrinted>2014-02-11T08:20:00Z</cp:lastPrinted>
  <dcterms:created xsi:type="dcterms:W3CDTF">2014-09-27T13:02:00Z</dcterms:created>
  <dcterms:modified xsi:type="dcterms:W3CDTF">2014-12-17T14:47:00Z</dcterms:modified>
</cp:coreProperties>
</file>