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418"/>
        <w:tblW w:w="151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25"/>
      </w:tblPr>
      <w:tblGrid>
        <w:gridCol w:w="3372"/>
        <w:gridCol w:w="1686"/>
        <w:gridCol w:w="2107"/>
        <w:gridCol w:w="2632"/>
        <w:gridCol w:w="7"/>
        <w:gridCol w:w="2277"/>
        <w:gridCol w:w="3091"/>
      </w:tblGrid>
      <w:tr w:rsidR="00714235" w:rsidTr="00714235">
        <w:trPr>
          <w:trHeight w:val="186"/>
          <w:tblHeader/>
        </w:trPr>
        <w:tc>
          <w:tcPr>
            <w:tcW w:w="3372" w:type="dxa"/>
            <w:tcBorders>
              <w:top w:val="single" w:sz="12" w:space="0" w:color="000000"/>
              <w:bottom w:val="single" w:sz="12" w:space="0" w:color="auto"/>
              <w:right w:val="single" w:sz="12" w:space="0" w:color="000000"/>
            </w:tcBorders>
            <w:shd w:val="pct20" w:color="auto" w:fill="auto"/>
          </w:tcPr>
          <w:p w:rsidR="00714235" w:rsidRDefault="00714235" w:rsidP="00714235">
            <w:pPr>
              <w:jc w:val="center"/>
            </w:pPr>
            <w:r>
              <w:rPr>
                <w:rFonts w:ascii="Arial" w:hAnsi="Arial"/>
                <w:sz w:val="16"/>
              </w:rPr>
              <w:t>TOLERANCEMENT NORMALISE</w:t>
            </w:r>
          </w:p>
        </w:tc>
        <w:tc>
          <w:tcPr>
            <w:tcW w:w="11800" w:type="dxa"/>
            <w:gridSpan w:val="6"/>
            <w:tcBorders>
              <w:top w:val="single" w:sz="12" w:space="0" w:color="000000"/>
              <w:left w:val="nil"/>
              <w:bottom w:val="single" w:sz="6" w:space="0" w:color="000000"/>
            </w:tcBorders>
          </w:tcPr>
          <w:p w:rsidR="00714235" w:rsidRDefault="00714235" w:rsidP="00714235">
            <w:pPr>
              <w:jc w:val="center"/>
            </w:pPr>
            <w:r>
              <w:rPr>
                <w:rFonts w:ascii="Arial" w:hAnsi="Arial"/>
                <w:b/>
                <w:sz w:val="16"/>
              </w:rPr>
              <w:t xml:space="preserve">Analyse d’une spécification par zone de tolérance   </w:t>
            </w:r>
          </w:p>
        </w:tc>
      </w:tr>
      <w:tr w:rsidR="00714235" w:rsidTr="00714235">
        <w:trPr>
          <w:trHeight w:val="556"/>
          <w:tblHeader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714235" w:rsidRDefault="001447C7" w:rsidP="00714235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60" type="#_x0000_t202" style="position:absolute;margin-left:105.55pt;margin-top:-7.4pt;width:39pt;height:24.05pt;z-index:-251564032;mso-position-horizontal-relative:text;mso-position-vertical-relative:text" wrapcoords="-415 -675 -415 20925 22015 20925 22015 -675 -415 -675" o:allowincell="f">
                  <v:textbox style="mso-next-textbox:#_x0000_s1160">
                    <w:txbxContent>
                      <w:p w:rsidR="001447C7" w:rsidRDefault="001447C7" w:rsidP="001447C7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20980" cy="200660"/>
                              <wp:effectExtent l="19050" t="0" r="7620" b="0"/>
                              <wp:docPr id="1" name="Image 1" descr="SYMB2.HGL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SYMB2.HGL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 l="25333" t="25151" r="24001" b="20810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0980" cy="2006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tight"/>
                </v:shape>
              </w:pict>
            </w:r>
            <w:r w:rsidR="00714235">
              <w:rPr>
                <w:rFonts w:ascii="Arial" w:hAnsi="Arial"/>
                <w:b/>
                <w:sz w:val="24"/>
              </w:rPr>
              <w:t>Symbole de la</w:t>
            </w:r>
          </w:p>
          <w:p w:rsidR="00714235" w:rsidRDefault="00714235" w:rsidP="001447C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spécification :</w:t>
            </w:r>
            <w:r w:rsidR="001447C7">
              <w:rPr>
                <w:rFonts w:ascii="Arial" w:hAnsi="Arial"/>
                <w:b/>
                <w:sz w:val="24"/>
              </w:rPr>
              <w:t xml:space="preserve">       </w:t>
            </w:r>
          </w:p>
        </w:tc>
        <w:tc>
          <w:tcPr>
            <w:tcW w:w="3793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Eléments non Idéaux</w:t>
            </w:r>
          </w:p>
          <w:p w:rsidR="00714235" w:rsidRDefault="00714235" w:rsidP="00714235">
            <w:pPr>
              <w:jc w:val="center"/>
            </w:pPr>
            <w:r>
              <w:rPr>
                <w:rFonts w:ascii="Arial" w:hAnsi="Arial"/>
              </w:rPr>
              <w:t>extraits du « Skin Modèle »</w:t>
            </w:r>
          </w:p>
        </w:tc>
        <w:tc>
          <w:tcPr>
            <w:tcW w:w="8007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714235" w:rsidRDefault="00714235" w:rsidP="00714235">
            <w:pPr>
              <w:jc w:val="center"/>
            </w:pPr>
            <w:r>
              <w:rPr>
                <w:rFonts w:ascii="Arial" w:hAnsi="Arial"/>
                <w:b/>
                <w:sz w:val="24"/>
              </w:rPr>
              <w:t>Eléments Idéaux</w:t>
            </w:r>
          </w:p>
        </w:tc>
      </w:tr>
      <w:tr w:rsidR="00714235" w:rsidTr="00714235">
        <w:trPr>
          <w:trHeight w:val="973"/>
          <w:tblHeader/>
        </w:trPr>
        <w:tc>
          <w:tcPr>
            <w:tcW w:w="33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Type de spécification</w:t>
            </w:r>
          </w:p>
          <w:p w:rsidR="00714235" w:rsidRDefault="00714235" w:rsidP="0071423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Forme             </w:t>
            </w:r>
            <w:r>
              <w:rPr>
                <w:rFonts w:ascii="Arial" w:hAnsi="Arial"/>
                <w:b/>
              </w:rPr>
              <w:t xml:space="preserve">        </w:t>
            </w:r>
            <w:r w:rsidRPr="0040456F">
              <w:rPr>
                <w:rFonts w:ascii="Arial" w:hAnsi="Arial"/>
                <w:b/>
                <w:color w:val="FF0000"/>
                <w:u w:val="single"/>
              </w:rPr>
              <w:t xml:space="preserve">Orientation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714235" w:rsidRDefault="00714235" w:rsidP="0071423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color w:val="000000"/>
              </w:rPr>
              <w:t>Position</w:t>
            </w:r>
            <w:r>
              <w:rPr>
                <w:rFonts w:ascii="Arial" w:hAnsi="Arial"/>
              </w:rPr>
              <w:t xml:space="preserve">     </w:t>
            </w:r>
            <w:r>
              <w:rPr>
                <w:rFonts w:ascii="Arial" w:hAnsi="Arial"/>
                <w:b/>
              </w:rPr>
              <w:t xml:space="preserve">             </w:t>
            </w:r>
            <w:r>
              <w:rPr>
                <w:rFonts w:ascii="Arial" w:hAnsi="Arial"/>
              </w:rPr>
              <w:t>Battement.</w:t>
            </w:r>
          </w:p>
          <w:p w:rsidR="00714235" w:rsidRPr="0040456F" w:rsidRDefault="00714235" w:rsidP="00714235">
            <w:pPr>
              <w:jc w:val="center"/>
              <w:rPr>
                <w:rFonts w:ascii="Arial" w:hAnsi="Arial"/>
                <w:b/>
                <w:color w:val="FF0000"/>
              </w:rPr>
            </w:pPr>
            <w:r w:rsidRPr="0040456F">
              <w:rPr>
                <w:rFonts w:ascii="Arial" w:hAnsi="Arial"/>
                <w:b/>
                <w:color w:val="FF0000"/>
              </w:rPr>
              <w:t>Perpendicularité</w:t>
            </w:r>
          </w:p>
        </w:tc>
        <w:tc>
          <w:tcPr>
            <w:tcW w:w="1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  <w:b/>
              </w:rPr>
            </w:pPr>
          </w:p>
          <w:p w:rsidR="00714235" w:rsidRDefault="00714235" w:rsidP="00714235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</w:rPr>
              <w:t xml:space="preserve">Elément(s) </w:t>
            </w:r>
            <w:proofErr w:type="spellStart"/>
            <w:r>
              <w:rPr>
                <w:rFonts w:ascii="Arial" w:hAnsi="Arial"/>
                <w:b/>
              </w:rPr>
              <w:t>tolérancé</w:t>
            </w:r>
            <w:proofErr w:type="spellEnd"/>
            <w:r>
              <w:rPr>
                <w:rFonts w:ascii="Arial" w:hAnsi="Arial"/>
                <w:b/>
              </w:rPr>
              <w:t>(s)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14235" w:rsidRDefault="00714235" w:rsidP="00714235">
            <w:pPr>
              <w:ind w:right="-211"/>
              <w:jc w:val="center"/>
              <w:rPr>
                <w:rFonts w:ascii="Arial" w:hAnsi="Arial"/>
                <w:b/>
              </w:rPr>
            </w:pPr>
          </w:p>
          <w:p w:rsidR="00714235" w:rsidRDefault="00714235" w:rsidP="00714235">
            <w:pPr>
              <w:ind w:left="-70" w:right="-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Elément(s)</w:t>
            </w:r>
          </w:p>
          <w:p w:rsidR="00714235" w:rsidRDefault="00714235" w:rsidP="00714235">
            <w:pPr>
              <w:ind w:left="-70" w:right="-70"/>
              <w:jc w:val="center"/>
              <w:rPr>
                <w:b/>
              </w:rPr>
            </w:pPr>
            <w:r>
              <w:rPr>
                <w:rFonts w:ascii="Arial" w:hAnsi="Arial"/>
                <w:b/>
              </w:rPr>
              <w:t>de référence</w:t>
            </w:r>
          </w:p>
        </w:tc>
        <w:tc>
          <w:tcPr>
            <w:tcW w:w="263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  <w:b/>
              </w:rPr>
            </w:pPr>
          </w:p>
          <w:p w:rsidR="00714235" w:rsidRDefault="00714235" w:rsidP="00714235">
            <w:pPr>
              <w:jc w:val="center"/>
              <w:rPr>
                <w:b/>
              </w:rPr>
            </w:pPr>
            <w:r>
              <w:rPr>
                <w:rFonts w:ascii="Arial" w:hAnsi="Arial"/>
                <w:b/>
              </w:rPr>
              <w:t>Référence(s) spécifiée(s)</w:t>
            </w:r>
          </w:p>
        </w:tc>
        <w:tc>
          <w:tcPr>
            <w:tcW w:w="5368" w:type="dxa"/>
            <w:gridSpan w:val="2"/>
            <w:tcBorders>
              <w:top w:val="single" w:sz="6" w:space="0" w:color="000000"/>
              <w:left w:val="nil"/>
              <w:bottom w:val="single" w:sz="12" w:space="0" w:color="000000"/>
              <w:right w:val="single" w:sz="12" w:space="0" w:color="auto"/>
            </w:tcBorders>
          </w:tcPr>
          <w:p w:rsidR="00714235" w:rsidRDefault="00714235" w:rsidP="00714235">
            <w:pPr>
              <w:tabs>
                <w:tab w:val="left" w:pos="3739"/>
              </w:tabs>
              <w:ind w:firstLine="19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</w:p>
          <w:p w:rsidR="00714235" w:rsidRDefault="00714235" w:rsidP="00714235">
            <w:pPr>
              <w:tabs>
                <w:tab w:val="left" w:pos="3739"/>
              </w:tabs>
              <w:ind w:right="-70" w:firstLine="196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Zone de tolérance</w:t>
            </w:r>
          </w:p>
        </w:tc>
      </w:tr>
      <w:tr w:rsidR="00714235" w:rsidTr="00714235">
        <w:trPr>
          <w:trHeight w:val="904"/>
        </w:trPr>
        <w:tc>
          <w:tcPr>
            <w:tcW w:w="3372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4"/>
              </w:rPr>
              <w:t>Condition de conformité :</w:t>
            </w:r>
          </w:p>
          <w:p w:rsidR="00714235" w:rsidRDefault="00714235" w:rsidP="0071423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sz w:val="16"/>
              </w:rPr>
              <w:t xml:space="preserve">L’élément </w:t>
            </w:r>
            <w:proofErr w:type="spellStart"/>
            <w:r>
              <w:rPr>
                <w:rFonts w:ascii="Arial" w:hAnsi="Arial"/>
                <w:sz w:val="16"/>
              </w:rPr>
              <w:t>tolérancé</w:t>
            </w:r>
            <w:proofErr w:type="spellEnd"/>
            <w:r>
              <w:rPr>
                <w:rFonts w:ascii="Arial" w:hAnsi="Arial"/>
                <w:sz w:val="16"/>
              </w:rPr>
              <w:t xml:space="preserve"> doit se situer tout entier dans la zone de tolérance.</w:t>
            </w:r>
          </w:p>
        </w:tc>
        <w:tc>
          <w:tcPr>
            <w:tcW w:w="1686" w:type="dxa"/>
            <w:tcBorders>
              <w:top w:val="nil"/>
              <w:left w:val="nil"/>
              <w:right w:val="nil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</w:rPr>
            </w:pPr>
          </w:p>
          <w:p w:rsidR="00714235" w:rsidRDefault="00714235" w:rsidP="0071423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unique  </w:t>
            </w:r>
          </w:p>
          <w:p w:rsidR="00714235" w:rsidRPr="0024704B" w:rsidRDefault="00714235" w:rsidP="00714235">
            <w:pPr>
              <w:jc w:val="center"/>
              <w:rPr>
                <w:rFonts w:ascii="Arial" w:hAnsi="Arial"/>
                <w:strike/>
              </w:rPr>
            </w:pPr>
            <w:r w:rsidRPr="0024704B">
              <w:rPr>
                <w:rFonts w:ascii="Arial" w:hAnsi="Arial"/>
                <w:strike/>
              </w:rPr>
              <w:t>groupe</w:t>
            </w:r>
            <w:r w:rsidRPr="0024704B">
              <w:rPr>
                <w:rFonts w:ascii="Arial" w:hAnsi="Arial"/>
                <w:strike/>
                <w:sz w:val="24"/>
              </w:rPr>
              <w:t xml:space="preserve">  </w:t>
            </w:r>
          </w:p>
        </w:tc>
        <w:tc>
          <w:tcPr>
            <w:tcW w:w="2107" w:type="dxa"/>
            <w:tcBorders>
              <w:top w:val="nil"/>
              <w:left w:val="single" w:sz="6" w:space="0" w:color="auto"/>
              <w:bottom w:val="single" w:sz="6" w:space="0" w:color="000000"/>
              <w:right w:val="single" w:sz="12" w:space="0" w:color="auto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</w:rPr>
            </w:pPr>
          </w:p>
          <w:p w:rsidR="00714235" w:rsidRPr="0024704B" w:rsidRDefault="00714235" w:rsidP="00714235">
            <w:pPr>
              <w:jc w:val="center"/>
              <w:rPr>
                <w:rFonts w:ascii="Arial" w:hAnsi="Arial"/>
                <w:strike/>
                <w:sz w:val="24"/>
              </w:rPr>
            </w:pPr>
            <w:r w:rsidRPr="0024704B">
              <w:rPr>
                <w:rFonts w:ascii="Arial" w:hAnsi="Arial"/>
                <w:strike/>
              </w:rPr>
              <w:t xml:space="preserve">unique     </w:t>
            </w:r>
          </w:p>
          <w:p w:rsidR="00714235" w:rsidRDefault="00714235" w:rsidP="00714235">
            <w:pPr>
              <w:jc w:val="center"/>
            </w:pPr>
            <w:r>
              <w:rPr>
                <w:rFonts w:ascii="Arial" w:hAnsi="Arial"/>
              </w:rPr>
              <w:t xml:space="preserve">multiples  </w:t>
            </w:r>
          </w:p>
        </w:tc>
        <w:tc>
          <w:tcPr>
            <w:tcW w:w="2632" w:type="dxa"/>
            <w:tcBorders>
              <w:top w:val="nil"/>
              <w:left w:val="nil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     </w:t>
            </w:r>
            <w:r w:rsidRPr="0024704B">
              <w:rPr>
                <w:rFonts w:ascii="Arial" w:hAnsi="Arial"/>
                <w:strike/>
              </w:rPr>
              <w:t xml:space="preserve">simple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z w:val="24"/>
              </w:rPr>
              <w:t xml:space="preserve">   </w:t>
            </w:r>
            <w:r>
              <w:rPr>
                <w:rFonts w:ascii="Arial" w:hAnsi="Arial"/>
              </w:rPr>
              <w:t xml:space="preserve">commune  </w:t>
            </w:r>
          </w:p>
          <w:p w:rsidR="00714235" w:rsidRPr="0024704B" w:rsidRDefault="00714235" w:rsidP="00714235">
            <w:pPr>
              <w:jc w:val="center"/>
              <w:rPr>
                <w:rFonts w:ascii="Arial" w:hAnsi="Arial"/>
                <w:strike/>
              </w:rPr>
            </w:pPr>
            <w:r w:rsidRPr="0024704B">
              <w:rPr>
                <w:rFonts w:ascii="Arial" w:hAnsi="Arial"/>
                <w:strike/>
              </w:rPr>
              <w:t xml:space="preserve">système  </w:t>
            </w:r>
          </w:p>
        </w:tc>
        <w:tc>
          <w:tcPr>
            <w:tcW w:w="2284" w:type="dxa"/>
            <w:gridSpan w:val="2"/>
            <w:tcBorders>
              <w:top w:val="nil"/>
              <w:bottom w:val="nil"/>
              <w:right w:val="nil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</w:rPr>
            </w:pPr>
          </w:p>
          <w:p w:rsidR="00714235" w:rsidRDefault="00714235" w:rsidP="00714235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</w:rPr>
              <w:t xml:space="preserve">simple       </w:t>
            </w:r>
          </w:p>
          <w:p w:rsidR="00714235" w:rsidRPr="0024704B" w:rsidRDefault="00714235" w:rsidP="00714235">
            <w:pPr>
              <w:jc w:val="center"/>
              <w:rPr>
                <w:strike/>
              </w:rPr>
            </w:pPr>
            <w:r w:rsidRPr="0024704B">
              <w:rPr>
                <w:rFonts w:ascii="Arial" w:hAnsi="Arial"/>
                <w:strike/>
              </w:rPr>
              <w:t xml:space="preserve">composée  </w:t>
            </w:r>
          </w:p>
        </w:tc>
        <w:tc>
          <w:tcPr>
            <w:tcW w:w="3091" w:type="dxa"/>
            <w:tcBorders>
              <w:top w:val="nil"/>
              <w:bottom w:val="single" w:sz="6" w:space="0" w:color="auto"/>
              <w:right w:val="single" w:sz="12" w:space="0" w:color="auto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Contraintes :</w:t>
            </w:r>
          </w:p>
          <w:p w:rsidR="00714235" w:rsidRDefault="00714235" w:rsidP="0071423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par rapport à </w:t>
            </w:r>
          </w:p>
          <w:p w:rsidR="00714235" w:rsidRDefault="00857B77" w:rsidP="00714235">
            <w:pPr>
              <w:jc w:val="center"/>
              <w:rPr>
                <w:rFonts w:ascii="Arial" w:hAnsi="Arial"/>
              </w:rPr>
            </w:pPr>
            <w:r w:rsidRPr="00857B77">
              <w:rPr>
                <w:noProof/>
              </w:rPr>
              <w:pict>
                <v:shape id="_x0000_s1106" type="#_x0000_t202" style="position:absolute;left:0;text-align:left;margin-left:0;margin-top:-15.9pt;width:64.1pt;height:19.45pt;z-index:251722752;mso-wrap-style:none">
                  <v:textbox style="mso-next-textbox:#_x0000_s1106;mso-fit-shape-to-text:t">
                    <w:txbxContent>
                      <w:p w:rsidR="0024704B" w:rsidRPr="007830F9" w:rsidRDefault="0024704B" w:rsidP="0024704B">
                        <w:pPr>
                          <w:jc w:val="center"/>
                          <w:rPr>
                            <w:rFonts w:ascii="Arial" w:hAnsi="Arial"/>
                            <w:color w:val="FF0000"/>
                          </w:rPr>
                        </w:pPr>
                        <w:r w:rsidRPr="00C34BF1">
                          <w:rPr>
                            <w:rFonts w:ascii="Arial" w:hAnsi="Arial"/>
                            <w:color w:val="FF0000"/>
                          </w:rPr>
                          <w:t>Orientation</w:t>
                        </w:r>
                      </w:p>
                    </w:txbxContent>
                  </v:textbox>
                  <w10:wrap type="square"/>
                </v:shape>
              </w:pict>
            </w:r>
            <w:r w:rsidR="00714235">
              <w:rPr>
                <w:rFonts w:ascii="Arial" w:hAnsi="Arial"/>
              </w:rPr>
              <w:t>la référence spécifiée</w:t>
            </w:r>
          </w:p>
        </w:tc>
      </w:tr>
      <w:tr w:rsidR="00714235" w:rsidTr="00714235">
        <w:trPr>
          <w:trHeight w:val="6285"/>
        </w:trPr>
        <w:tc>
          <w:tcPr>
            <w:tcW w:w="337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Schéma</w:t>
            </w:r>
          </w:p>
          <w:p w:rsidR="00714235" w:rsidRDefault="00714235" w:rsidP="0071423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</w:rPr>
              <w:t>extrait du dessin de définition</w:t>
            </w:r>
          </w:p>
          <w:p w:rsidR="00714235" w:rsidRDefault="00714235" w:rsidP="00714235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714235" w:rsidRDefault="00857B77" w:rsidP="00714235">
            <w:pPr>
              <w:jc w:val="center"/>
              <w:rPr>
                <w:rFonts w:ascii="Arial" w:hAnsi="Arial"/>
                <w:b/>
                <w:sz w:val="24"/>
              </w:rPr>
            </w:pPr>
            <w:r w:rsidRPr="00857B77">
              <w:rPr>
                <w:rFonts w:ascii="Arial" w:hAnsi="Arial"/>
                <w:b/>
                <w:noProof/>
              </w:rPr>
              <w:pict>
                <v:shape id="_x0000_s1098" type="#_x0000_t202" style="position:absolute;left:0;text-align:left;margin-left:.05pt;margin-top:8pt;width:168.25pt;height:259.2pt;z-index:-251608064" wrapcoords="0 0" filled="f" stroked="f">
                  <v:textbox style="mso-next-textbox:#_x0000_s1098">
                    <w:txbxContent>
                      <w:p w:rsidR="0024704B" w:rsidRDefault="0024704B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044700" cy="3200400"/>
                              <wp:effectExtent l="19050" t="0" r="0" b="0"/>
                              <wp:docPr id="62" name="Image 1" descr="..\..\doc travail\perp3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..\..\doc travail\perp3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44700" cy="3200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  <w10:wrap type="through"/>
                </v:shape>
              </w:pict>
            </w:r>
          </w:p>
          <w:p w:rsidR="00714235" w:rsidRPr="0040456F" w:rsidRDefault="00857B77" w:rsidP="00714235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pict>
                <v:oval id="_x0000_s1099" style="position:absolute;left:0;text-align:left;margin-left:43.15pt;margin-top:-83pt;width:7.75pt;height:7.75pt;z-index:251709440" stroked="f"/>
              </w:pict>
            </w:r>
            <w:r w:rsidRPr="00857B77">
              <w:rPr>
                <w:rFonts w:ascii="Arial" w:hAnsi="Arial"/>
                <w:noProof/>
                <w:sz w:val="16"/>
              </w:rPr>
              <w:pict>
                <v:group id="_x0000_s1102" style="position:absolute;left:0;text-align:left;margin-left:-6.75pt;margin-top:-50.7pt;width:39.9pt;height:89.95pt;z-index:251716608" coordorigin="9426,15557" coordsize="1860,740">
                  <v:roundrect id="_x0000_s1103" style="position:absolute;left:9435;top:15557;width:1840;height:740" arcsize="28917f" strokeweight="2pt"/>
                  <v:shape id="_x0000_s1104" type="#_x0000_t202" style="position:absolute;left:9426;top:15581;width:1860;height:615" filled="f" stroked="f" strokeweight="1.25pt">
                    <v:textbox style="layout-flow:vertical;mso-next-textbox:#_x0000_s1104">
                      <w:txbxContent>
                        <w:p w:rsidR="0024704B" w:rsidRDefault="0024704B" w:rsidP="00714235">
                          <w:pPr>
                            <w:jc w:val="center"/>
                            <w:rPr>
                              <w:b/>
                              <w:shadow/>
                              <w:sz w:val="44"/>
                            </w:rPr>
                          </w:pPr>
                          <w:r>
                            <w:rPr>
                              <w:b/>
                              <w:shadow/>
                              <w:sz w:val="44"/>
                            </w:rPr>
                            <w:t>DR13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686" w:type="dxa"/>
            <w:tcBorders>
              <w:left w:val="nil"/>
            </w:tcBorders>
          </w:tcPr>
          <w:p w:rsidR="00714235" w:rsidRDefault="00714235" w:rsidP="00714235">
            <w:pPr>
              <w:rPr>
                <w:rFonts w:ascii="Arial" w:hAnsi="Arial"/>
                <w:b/>
              </w:rPr>
            </w:pPr>
          </w:p>
          <w:p w:rsidR="00714235" w:rsidRDefault="00714235" w:rsidP="00714235">
            <w:pPr>
              <w:pStyle w:val="Titre1"/>
            </w:pPr>
            <w:r>
              <w:t>Ligne</w:t>
            </w:r>
          </w:p>
          <w:p w:rsidR="00714235" w:rsidRDefault="00714235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nominalement rectiligne, </w:t>
            </w:r>
          </w:p>
          <w:p w:rsidR="00714235" w:rsidRDefault="00714235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0000FF"/>
              </w:rPr>
              <w:t>axe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color w:val="0000FF"/>
              </w:rPr>
              <w:t>réel</w:t>
            </w:r>
            <w:r>
              <w:rPr>
                <w:rFonts w:ascii="Arial" w:hAnsi="Arial"/>
              </w:rPr>
              <w:t xml:space="preserve"> </w:t>
            </w:r>
          </w:p>
          <w:p w:rsidR="00714235" w:rsidRDefault="00714235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d’une surface nominalement cylindrique.</w:t>
            </w:r>
          </w:p>
          <w:p w:rsidR="00714235" w:rsidRDefault="000A17C4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201930</wp:posOffset>
                  </wp:positionH>
                  <wp:positionV relativeFrom="paragraph">
                    <wp:posOffset>338455</wp:posOffset>
                  </wp:positionV>
                  <wp:extent cx="488950" cy="773430"/>
                  <wp:effectExtent l="19050" t="0" r="6350" b="0"/>
                  <wp:wrapThrough wrapText="bothSides">
                    <wp:wrapPolygon edited="0">
                      <wp:start x="-842" y="0"/>
                      <wp:lineTo x="-842" y="21281"/>
                      <wp:lineTo x="21881" y="21281"/>
                      <wp:lineTo x="21881" y="0"/>
                      <wp:lineTo x="-842" y="0"/>
                    </wp:wrapPolygon>
                  </wp:wrapThrough>
                  <wp:docPr id="72" name="Image 4" descr="ET021.HG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T021.HG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6776" t="12538" r="17554" b="120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773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14235" w:rsidRDefault="00714235" w:rsidP="00714235">
            <w:pPr>
              <w:rPr>
                <w:rFonts w:ascii="Arial" w:hAnsi="Arial"/>
              </w:rPr>
            </w:pPr>
          </w:p>
        </w:tc>
        <w:tc>
          <w:tcPr>
            <w:tcW w:w="2107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714235" w:rsidRDefault="00714235" w:rsidP="00714235">
            <w:pPr>
              <w:rPr>
                <w:rFonts w:ascii="Arial" w:hAnsi="Arial"/>
                <w:b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0000FF"/>
              </w:rPr>
              <w:t>Surface</w:t>
            </w:r>
            <w:r>
              <w:rPr>
                <w:rFonts w:ascii="Arial" w:hAnsi="Arial"/>
              </w:rPr>
              <w:t xml:space="preserve">  </w:t>
            </w:r>
            <w:r w:rsidR="00874AC2" w:rsidRPr="0036449A">
              <w:rPr>
                <w:rFonts w:ascii="Arial" w:hAnsi="Arial"/>
                <w:b/>
                <w:color w:val="0000FF"/>
              </w:rPr>
              <w:t>F</w:t>
            </w:r>
            <w:r>
              <w:rPr>
                <w:rFonts w:ascii="Arial" w:hAnsi="Arial"/>
              </w:rPr>
              <w:t xml:space="preserve">  nominalement plane</w:t>
            </w: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24704B" w:rsidRDefault="00857B77" w:rsidP="00714235">
            <w:pPr>
              <w:rPr>
                <w:rFonts w:ascii="Arial" w:hAnsi="Arial"/>
              </w:rPr>
            </w:pPr>
            <w:r w:rsidRPr="00857B77">
              <w:rPr>
                <w:rFonts w:ascii="Arial" w:hAnsi="Arial"/>
                <w:b/>
                <w:noProof/>
              </w:rPr>
              <w:pict>
                <v:group id="_x0000_s1154" style="position:absolute;margin-left:-1.65pt;margin-top:6pt;width:101.6pt;height:41.55pt;z-index:251747328" coordorigin="4364,5136" coordsize="2032,831">
                  <v:shape id="_x0000_s1152" style="position:absolute;left:4364;top:5136;width:2032;height:831" coordorigin="1547,9259" coordsize="6721,2311" o:regroupid="3" path="m1547,11084v,8,,15,,23c1610,11096,1613,11103,1663,11061v37,-31,84,-58,115,-93c1795,10949,1802,10938,1824,10922v13,-27,35,-64,46,-92c1885,10792,1898,10775,1917,10737v10,-21,19,-70,23,-92c1947,10602,1958,10567,1963,10529v6,-51,5,-90,23,-138c2007,10370,2014,10366,2009,10345v22,-16,54,-58,69,-70c2099,10254,2103,10247,2124,10252v15,-17,31,-42,47,-69c2193,10174,2218,10169,2240,10160v8,-6,38,-40,46,-46c2317,10114,2347,10114,2378,10114v13,-6,35,-14,70,-23c2494,10080,2521,10052,2563,10045v30,-5,62,2,92,c2672,10038,2682,10026,2725,10021v18,-14,31,-33,69,-46c2802,9975,2809,9975,2817,9975v6,-4,54,-28,69,-46c2907,9908,2914,9904,2909,9883v15,-8,46,-22,47,-23c2957,9858,2971,9829,2979,9814v29,-15,17,-8,46,-23c3040,9761,3055,9730,3071,9698v19,-38,40,-81,69,-115c3187,9527,3174,9538,3187,9467v9,-10,60,-39,69,-69c3265,9370,3272,9330,3279,9306v10,-33,8,-16,23,-47em3302,9329v91,,176,,254,23c3582,9360,3600,9367,3625,9375v7,4,44,39,70,46c3703,9421,3710,9421,3718,9421v10,5,42,36,69,46c3822,9480,3860,9505,3902,9513v52,10,91,-15,139,-23c4049,9490,4056,9490,4064,9490v4,-2,49,-14,69,-23c4167,9452,4190,9433,4226,9421v21,-7,46,-15,69,-23c4308,9392,4329,9384,4364,9375v36,-9,53,-19,93,-23c4540,9343,4611,9362,4687,9375v8,,16,,24,c4725,9387,4787,9428,4803,9444v21,21,28,25,23,46c4858,9506,4891,9507,4918,9537v,8,,15,,23c4934,9568,4964,9582,4965,9583v35,12,21,16,69,23c5095,9614,5142,9613,5195,9629v42,12,72,17,116,23c5386,9663,5458,9637,5519,9629v23,,31,,46,c5581,9622,5592,9611,5634,9606v4,-2,46,-41,69,-46c5727,9560,5734,9560,5750,9560v2,-1,31,-15,46,-23c5798,9536,5826,9521,5842,9513v13,-6,34,-14,69,-23c5947,9481,5964,9471,6004,9467v110,-12,227,10,323,23c6350,9490,6358,9490,6373,9490v19,15,90,46,116,70c6489,9568,6489,9575,6489,9583v35,9,59,12,92,23c6613,9616,6642,9619,6673,9629v32,10,57,14,93,23c6802,9661,6818,9671,6858,9675v131,14,270,-1,393,-23c7259,9652,7266,9652,7274,9652v13,-6,34,-14,69,-23c7377,9621,7392,9609,7435,9606v8,,15,,23,c7481,9586,7499,9578,7528,9560v8,-8,15,-15,23,-23em1639,11107v91,-16,161,-21,254,-23c1958,11082,2002,11086,2055,11107v39,15,80,23,116,46c2205,11174,2252,11182,2286,11199v31,16,62,31,92,46c2412,11262,2436,11278,2471,11291v32,12,57,13,92,24c2596,11325,2619,11330,2655,11338v9,3,31,22,70,23c2814,11364,2904,11345,2979,11338v38,-3,77,3,115,c3115,11306,3094,11323,3140,11315v18,-12,33,-33,70,-47c3236,11258,3276,11248,3302,11245v165,-21,357,5,508,23c3825,11268,3841,11268,3856,11268v5,3,46,43,69,47c3964,11315,3972,11315,3995,11315v7,4,43,41,69,46c4079,11361,4095,11361,4110,11361v12,8,40,32,69,46c4201,11428,4205,11435,4226,11430v10,6,41,35,69,46c4330,11489,4368,11514,4410,11522v22,4,47,-2,70,c4483,11524,4527,11566,4549,11569v123,18,261,-9,369,-24c4941,11545,4949,11545,4965,11545v9,-7,45,-60,69,-69c5049,11476,5065,11476,5080,11476v13,-10,53,-53,69,-69c5189,11404,5237,11387,5265,11384v95,-9,270,-24,346,23c5611,11415,5611,11422,5611,11430v30,10,64,39,92,46c5725,11481,5751,11472,5773,11476v,32,8,44,46,46em5842,11545v31,-14,52,-32,69,-46c5935,11479,5961,11452,5981,11430v35,-38,82,-65,115,-92c6109,11302,6128,11279,6142,11245v,-8,,-15,,-23c6150,11214,6180,11184,6188,11176v15,-13,50,-29,70,-46c6271,11120,6296,11077,6327,11061v33,-17,82,-33,115,-47c6464,11004,6489,11000,6512,10991v14,-13,39,-47,69,-69c6615,10898,6627,10876,6650,10853v25,-8,44,-15,69,-23c6734,10823,6773,10795,6812,10783v37,-11,83,-37,115,-46c6950,10737,6958,10737,6973,10737v10,-5,45,-31,70,-46c7077,10671,7129,10653,7158,10622v,-8,,-15,,-23c7170,10582,7190,10565,7204,10529v26,-26,34,-38,23,-69c7244,10441,7257,10428,7274,10391v5,-10,31,-44,46,-69c7339,10288,7352,10264,7366,10229v29,-15,17,-8,46,-23c7420,10181,7427,10162,7435,10137v17,-15,40,-43,70,-69c7534,10042,7552,10020,7574,9998v29,-15,17,-8,46,-23c7634,9962,7659,9927,7689,9906v34,-24,47,-46,70,-69c7791,9821,7819,9812,7851,9791v29,-19,92,-48,115,-70c7966,9713,7966,9706,7966,9698v28,-14,58,-15,93,-46c8059,9644,8059,9637,8059,9629v19,-14,49,-15,69,-46c8128,9575,8128,9568,8128,9560v20,-14,49,-15,69,-47c8197,9505,8197,9498,8197,9490em7481,9560v55,,96,-14,139,-23c7652,9530,7706,9529,7735,9513v39,-21,46,-23,93,-23c7882,9490,7935,9490,7989,9490v12,35,28,23,70,23c8071,9549,8086,9537,8128,9537v46,,93,,139,e" filled="f" strokecolor="#0070c0" strokeweight="1.5pt">
                    <v:stroke endcap="round"/>
                    <v:path shadowok="f" o:extrusionok="f" fillok="f" insetpenok="f"/>
                    <o:lock v:ext="edit" rotation="t" aspectratio="t" verticies="t" text="t" shapetype="t"/>
                    <o:ink i="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" annotation="t"/>
                  </v:shape>
                  <v:shape id="_x0000_s1153" type="#_x0000_t202" style="position:absolute;left:4539;top:5541;width:108;height:285;v-text-anchor:middle" o:regroupid="3" filled="f" stroked="f">
                    <v:textbox inset="0,0,0,0">
                      <w:txbxContent>
                        <w:p w:rsidR="0024704B" w:rsidRPr="00DD406B" w:rsidRDefault="0024704B" w:rsidP="0024704B">
                          <w:pPr>
                            <w:rPr>
                              <w:color w:val="4F81BD" w:themeColor="accent1"/>
                            </w:rPr>
                          </w:pPr>
                          <w:r w:rsidRPr="00DD406B">
                            <w:rPr>
                              <w:color w:val="4F81BD" w:themeColor="accent1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24704B" w:rsidRDefault="0024704B" w:rsidP="00714235">
            <w:pPr>
              <w:rPr>
                <w:rFonts w:ascii="Arial" w:hAnsi="Arial"/>
              </w:rPr>
            </w:pPr>
          </w:p>
          <w:p w:rsidR="0024704B" w:rsidRDefault="0024704B" w:rsidP="00714235">
            <w:pPr>
              <w:rPr>
                <w:rFonts w:ascii="Arial" w:hAnsi="Arial"/>
              </w:rPr>
            </w:pPr>
          </w:p>
          <w:p w:rsidR="0024704B" w:rsidRDefault="0024704B" w:rsidP="00714235">
            <w:pPr>
              <w:rPr>
                <w:rFonts w:ascii="Arial" w:hAnsi="Arial"/>
              </w:rPr>
            </w:pPr>
          </w:p>
          <w:p w:rsidR="0024704B" w:rsidRDefault="0024704B" w:rsidP="00714235">
            <w:pPr>
              <w:rPr>
                <w:rFonts w:ascii="Arial" w:hAnsi="Arial"/>
              </w:rPr>
            </w:pPr>
          </w:p>
          <w:p w:rsidR="0024704B" w:rsidRDefault="0024704B" w:rsidP="00714235">
            <w:pPr>
              <w:rPr>
                <w:rFonts w:ascii="Arial" w:hAnsi="Arial"/>
              </w:rPr>
            </w:pPr>
          </w:p>
          <w:p w:rsidR="0024704B" w:rsidRDefault="0024704B" w:rsidP="00714235">
            <w:pPr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874AC2" w:rsidRDefault="00874AC2" w:rsidP="00874AC2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0000FF"/>
              </w:rPr>
              <w:t>Surface</w:t>
            </w:r>
            <w:r>
              <w:rPr>
                <w:rFonts w:ascii="Arial" w:hAnsi="Arial"/>
              </w:rPr>
              <w:t xml:space="preserve">  </w:t>
            </w:r>
            <w:r w:rsidRPr="0036449A">
              <w:rPr>
                <w:rFonts w:ascii="Arial" w:hAnsi="Arial"/>
                <w:b/>
                <w:color w:val="0000FF"/>
              </w:rPr>
              <w:t>G</w:t>
            </w:r>
            <w:r>
              <w:rPr>
                <w:rFonts w:ascii="Arial" w:hAnsi="Arial"/>
              </w:rPr>
              <w:t xml:space="preserve">  nominalement plane</w:t>
            </w: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857B77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group id="_x0000_s1158" style="position:absolute;margin-left:-1.65pt;margin-top:5.95pt;width:101.6pt;height:41.55pt;z-index:251751424" coordorigin="5929,6934" coordsize="2032,831">
                  <v:shape id="_x0000_s1156" style="position:absolute;left:5929;top:6934;width:2032;height:831" coordorigin="1547,9259" coordsize="6721,2311" o:regroupid="4" path="m1547,11084v,8,,15,,23c1610,11096,1613,11103,1663,11061v37,-31,84,-58,115,-93c1795,10949,1802,10938,1824,10922v13,-27,35,-64,46,-92c1885,10792,1898,10775,1917,10737v10,-21,19,-70,23,-92c1947,10602,1958,10567,1963,10529v6,-51,5,-90,23,-138c2007,10370,2014,10366,2009,10345v22,-16,54,-58,69,-70c2099,10254,2103,10247,2124,10252v15,-17,31,-42,47,-69c2193,10174,2218,10169,2240,10160v8,-6,38,-40,46,-46c2317,10114,2347,10114,2378,10114v13,-6,35,-14,70,-23c2494,10080,2521,10052,2563,10045v30,-5,62,2,92,c2672,10038,2682,10026,2725,10021v18,-14,31,-33,69,-46c2802,9975,2809,9975,2817,9975v6,-4,54,-28,69,-46c2907,9908,2914,9904,2909,9883v15,-8,46,-22,47,-23c2957,9858,2971,9829,2979,9814v29,-15,17,-8,46,-23c3040,9761,3055,9730,3071,9698v19,-38,40,-81,69,-115c3187,9527,3174,9538,3187,9467v9,-10,60,-39,69,-69c3265,9370,3272,9330,3279,9306v10,-33,8,-16,23,-47em3302,9329v91,,176,,254,23c3582,9360,3600,9367,3625,9375v7,4,44,39,70,46c3703,9421,3710,9421,3718,9421v10,5,42,36,69,46c3822,9480,3860,9505,3902,9513v52,10,91,-15,139,-23c4049,9490,4056,9490,4064,9490v4,-2,49,-14,69,-23c4167,9452,4190,9433,4226,9421v21,-7,46,-15,69,-23c4308,9392,4329,9384,4364,9375v36,-9,53,-19,93,-23c4540,9343,4611,9362,4687,9375v8,,16,,24,c4725,9387,4787,9428,4803,9444v21,21,28,25,23,46c4858,9506,4891,9507,4918,9537v,8,,15,,23c4934,9568,4964,9582,4965,9583v35,12,21,16,69,23c5095,9614,5142,9613,5195,9629v42,12,72,17,116,23c5386,9663,5458,9637,5519,9629v23,,31,,46,c5581,9622,5592,9611,5634,9606v4,-2,46,-41,69,-46c5727,9560,5734,9560,5750,9560v2,-1,31,-15,46,-23c5798,9536,5826,9521,5842,9513v13,-6,34,-14,69,-23c5947,9481,5964,9471,6004,9467v110,-12,227,10,323,23c6350,9490,6358,9490,6373,9490v19,15,90,46,116,70c6489,9568,6489,9575,6489,9583v35,9,59,12,92,23c6613,9616,6642,9619,6673,9629v32,10,57,14,93,23c6802,9661,6818,9671,6858,9675v131,14,270,-1,393,-23c7259,9652,7266,9652,7274,9652v13,-6,34,-14,69,-23c7377,9621,7392,9609,7435,9606v8,,15,,23,c7481,9586,7499,9578,7528,9560v8,-8,15,-15,23,-23em1639,11107v91,-16,161,-21,254,-23c1958,11082,2002,11086,2055,11107v39,15,80,23,116,46c2205,11174,2252,11182,2286,11199v31,16,62,31,92,46c2412,11262,2436,11278,2471,11291v32,12,57,13,92,24c2596,11325,2619,11330,2655,11338v9,3,31,22,70,23c2814,11364,2904,11345,2979,11338v38,-3,77,3,115,c3115,11306,3094,11323,3140,11315v18,-12,33,-33,70,-47c3236,11258,3276,11248,3302,11245v165,-21,357,5,508,23c3825,11268,3841,11268,3856,11268v5,3,46,43,69,47c3964,11315,3972,11315,3995,11315v7,4,43,41,69,46c4079,11361,4095,11361,4110,11361v12,8,40,32,69,46c4201,11428,4205,11435,4226,11430v10,6,41,35,69,46c4330,11489,4368,11514,4410,11522v22,4,47,-2,70,c4483,11524,4527,11566,4549,11569v123,18,261,-9,369,-24c4941,11545,4949,11545,4965,11545v9,-7,45,-60,69,-69c5049,11476,5065,11476,5080,11476v13,-10,53,-53,69,-69c5189,11404,5237,11387,5265,11384v95,-9,270,-24,346,23c5611,11415,5611,11422,5611,11430v30,10,64,39,92,46c5725,11481,5751,11472,5773,11476v,32,8,44,46,46em5842,11545v31,-14,52,-32,69,-46c5935,11479,5961,11452,5981,11430v35,-38,82,-65,115,-92c6109,11302,6128,11279,6142,11245v,-8,,-15,,-23c6150,11214,6180,11184,6188,11176v15,-13,50,-29,70,-46c6271,11120,6296,11077,6327,11061v33,-17,82,-33,115,-47c6464,11004,6489,11000,6512,10991v14,-13,39,-47,69,-69c6615,10898,6627,10876,6650,10853v25,-8,44,-15,69,-23c6734,10823,6773,10795,6812,10783v37,-11,83,-37,115,-46c6950,10737,6958,10737,6973,10737v10,-5,45,-31,70,-46c7077,10671,7129,10653,7158,10622v,-8,,-15,,-23c7170,10582,7190,10565,7204,10529v26,-26,34,-38,23,-69c7244,10441,7257,10428,7274,10391v5,-10,31,-44,46,-69c7339,10288,7352,10264,7366,10229v29,-15,17,-8,46,-23c7420,10181,7427,10162,7435,10137v17,-15,40,-43,70,-69c7534,10042,7552,10020,7574,9998v29,-15,17,-8,46,-23c7634,9962,7659,9927,7689,9906v34,-24,47,-46,70,-69c7791,9821,7819,9812,7851,9791v29,-19,92,-48,115,-70c7966,9713,7966,9706,7966,9698v28,-14,58,-15,93,-46c8059,9644,8059,9637,8059,9629v19,-14,49,-15,69,-46c8128,9575,8128,9568,8128,9560v20,-14,49,-15,69,-47c8197,9505,8197,9498,8197,9490em7481,9560v55,,96,-14,139,-23c7652,9530,7706,9529,7735,9513v39,-21,46,-23,93,-23c7882,9490,7935,9490,7989,9490v12,35,28,23,70,23c8071,9549,8086,9537,8128,9537v46,,93,,139,e" filled="f" strokecolor="#0070c0" strokeweight="1.5pt">
                    <v:stroke endcap="round"/>
                    <v:path shadowok="f" o:extrusionok="f" fillok="f" insetpenok="f"/>
                    <o:lock v:ext="edit" rotation="t" aspectratio="t" verticies="t" text="t" shapetype="t"/>
                    <o:ink i="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" annotation="t"/>
                  </v:shape>
                  <v:shape id="_x0000_s1157" type="#_x0000_t202" style="position:absolute;left:6104;top:7339;width:168;height:285;v-text-anchor:middle" o:regroupid="4" filled="f" stroked="f">
                    <v:textbox inset="0,0,0,0">
                      <w:txbxContent>
                        <w:p w:rsidR="00D13ABD" w:rsidRPr="00DD406B" w:rsidRDefault="00D13ABD" w:rsidP="0024704B">
                          <w:pPr>
                            <w:rPr>
                              <w:color w:val="4F81BD" w:themeColor="accent1"/>
                            </w:rPr>
                          </w:pPr>
                          <w:r>
                            <w:rPr>
                              <w:color w:val="4F81BD" w:themeColor="accent1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</w:p>
        </w:tc>
        <w:tc>
          <w:tcPr>
            <w:tcW w:w="2632" w:type="dxa"/>
            <w:tcBorders>
              <w:left w:val="nil"/>
            </w:tcBorders>
          </w:tcPr>
          <w:p w:rsidR="00714235" w:rsidRDefault="00714235" w:rsidP="00714235">
            <w:pPr>
              <w:rPr>
                <w:rFonts w:ascii="Arial" w:hAnsi="Arial"/>
                <w:b/>
                <w:color w:val="008000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008000"/>
              </w:rPr>
              <w:t>PLAN-</w:t>
            </w:r>
            <w:r w:rsidR="00874AC2">
              <w:rPr>
                <w:rFonts w:ascii="Arial" w:hAnsi="Arial"/>
                <w:b/>
                <w:color w:val="008000"/>
              </w:rPr>
              <w:t>FG</w:t>
            </w:r>
            <w:r>
              <w:rPr>
                <w:rFonts w:ascii="Arial" w:hAnsi="Arial"/>
              </w:rPr>
              <w:t xml:space="preserve"> associé </w:t>
            </w:r>
            <w:r w:rsidR="00874AC2">
              <w:rPr>
                <w:rFonts w:ascii="Arial" w:hAnsi="Arial"/>
              </w:rPr>
              <w:t xml:space="preserve">aux </w:t>
            </w:r>
            <w:r>
              <w:rPr>
                <w:rFonts w:ascii="Arial" w:hAnsi="Arial"/>
              </w:rPr>
              <w:t xml:space="preserve"> surface</w:t>
            </w:r>
            <w:r w:rsidR="00874AC2"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 xml:space="preserve"> repérée</w:t>
            </w:r>
            <w:r w:rsidR="00874AC2">
              <w:rPr>
                <w:rFonts w:ascii="Arial" w:hAnsi="Arial"/>
              </w:rPr>
              <w:t>s F et G</w:t>
            </w:r>
            <w:r>
              <w:rPr>
                <w:rFonts w:ascii="Arial" w:hAnsi="Arial"/>
              </w:rPr>
              <w:t>,</w:t>
            </w:r>
            <w:r w:rsidR="00874AC2">
              <w:rPr>
                <w:rFonts w:ascii="Arial" w:hAnsi="Arial"/>
              </w:rPr>
              <w:t xml:space="preserve"> en zone </w:t>
            </w:r>
            <w:proofErr w:type="gramStart"/>
            <w:r w:rsidR="00874AC2">
              <w:rPr>
                <w:rFonts w:ascii="Arial" w:hAnsi="Arial"/>
              </w:rPr>
              <w:t>commune ,</w:t>
            </w:r>
            <w:proofErr w:type="gramEnd"/>
            <w:r>
              <w:rPr>
                <w:rFonts w:ascii="Arial" w:hAnsi="Arial"/>
              </w:rPr>
              <w:t xml:space="preserve"> </w:t>
            </w:r>
          </w:p>
          <w:p w:rsidR="00714235" w:rsidRDefault="00714235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contraint tangent du côté libre matière,</w:t>
            </w:r>
          </w:p>
          <w:p w:rsidR="00714235" w:rsidRDefault="00714235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critère</w:t>
            </w:r>
            <w:r w:rsidR="00874AC2">
              <w:rPr>
                <w:rFonts w:ascii="Arial" w:hAnsi="Arial"/>
              </w:rPr>
              <w:t xml:space="preserve"> m</w:t>
            </w:r>
            <w:r>
              <w:rPr>
                <w:rFonts w:ascii="Arial" w:hAnsi="Arial"/>
              </w:rPr>
              <w:t>in-max.</w:t>
            </w: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857B77" w:rsidP="00714235">
            <w:pPr>
              <w:rPr>
                <w:rFonts w:ascii="Arial" w:hAnsi="Arial"/>
              </w:rPr>
            </w:pPr>
            <w:r w:rsidRPr="00857B77">
              <w:rPr>
                <w:rFonts w:ascii="Arial" w:hAnsi="Arial"/>
                <w:b/>
                <w:noProof/>
                <w:color w:val="008000"/>
              </w:rPr>
              <w:pict>
                <v:group id="_x0000_s1146" style="position:absolute;margin-left:-1.2pt;margin-top:13.1pt;width:122.4pt;height:40.75pt;z-index:251740160" coordorigin="8045,6062" coordsize="2448,815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_x0000_s1130" type="#_x0000_t7" style="position:absolute;left:8045;top:6062;width:2448;height:707" o:regroupid="3" adj="7600" strokecolor="#00b050"/>
                  <v:shape id="_x0000_s1131" type="#_x0000_t202" style="position:absolute;left:8206;top:6485;width:782;height:392;v-text-anchor:middle" o:regroupid="3" filled="f" stroked="f">
                    <v:textbox inset="0,0,0,0">
                      <w:txbxContent>
                        <w:p w:rsidR="0024704B" w:rsidRPr="00C47E01" w:rsidRDefault="0024704B" w:rsidP="00D653FB">
                          <w:pPr>
                            <w:jc w:val="center"/>
                            <w:rPr>
                              <w:color w:val="00B050"/>
                              <w:sz w:val="16"/>
                              <w:szCs w:val="16"/>
                            </w:rPr>
                          </w:pPr>
                          <w:r w:rsidRPr="00C47E01">
                            <w:rPr>
                              <w:color w:val="00B050"/>
                              <w:sz w:val="16"/>
                              <w:szCs w:val="16"/>
                            </w:rPr>
                            <w:t>PLAN-</w:t>
                          </w:r>
                          <w:r>
                            <w:rPr>
                              <w:color w:val="00B050"/>
                              <w:sz w:val="16"/>
                              <w:szCs w:val="16"/>
                            </w:rPr>
                            <w:t>F</w:t>
                          </w:r>
                          <w:r w:rsidRPr="00C47E01">
                            <w:rPr>
                              <w:color w:val="00B050"/>
                              <w:sz w:val="16"/>
                              <w:szCs w:val="16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2284" w:type="dxa"/>
            <w:gridSpan w:val="2"/>
            <w:tcBorders>
              <w:top w:val="single" w:sz="6" w:space="0" w:color="000000"/>
              <w:bottom w:val="single" w:sz="12" w:space="0" w:color="000000"/>
            </w:tcBorders>
          </w:tcPr>
          <w:p w:rsidR="00714235" w:rsidRDefault="00714235" w:rsidP="00714235">
            <w:pPr>
              <w:jc w:val="center"/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FF0000"/>
              </w:rPr>
              <w:t>Volume</w:t>
            </w:r>
            <w:r>
              <w:rPr>
                <w:rFonts w:ascii="Arial" w:hAnsi="Arial"/>
              </w:rPr>
              <w:t xml:space="preserve"> limité par un cylindre de diamètre </w:t>
            </w:r>
            <w:proofErr w:type="gramStart"/>
            <w:r w:rsidR="00874AC2">
              <w:rPr>
                <w:rFonts w:ascii="Arial" w:hAnsi="Arial"/>
                <w:b/>
              </w:rPr>
              <w:t>0,02</w:t>
            </w:r>
            <w:r>
              <w:rPr>
                <w:rFonts w:ascii="Arial" w:hAnsi="Arial"/>
              </w:rPr>
              <w:t xml:space="preserve"> .</w:t>
            </w:r>
            <w:proofErr w:type="gramEnd"/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857B77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group id="_x0000_s1133" style="position:absolute;margin-left:27.65pt;margin-top:19.85pt;width:65.15pt;height:74.6pt;z-index:251736064" coordorigin="2691,1008" coordsize="1303,1492" o:regroupid="2">
                  <v:group id="_x0000_s1134" style="position:absolute;left:2723;top:1008;width:484;height:1492" coordorigin="2723,1008" coordsize="484,1492">
                    <v:shapetype id="_x0000_t22" coordsize="21600,21600" o:spt="22" adj="5400" path="m10800,qx0@1l0@2qy10800,21600,21600@2l21600@1qy10800,xem0@1qy10800@0,21600@1nfe">
                      <v:formulas>
                        <v:f eqn="val #0"/>
                        <v:f eqn="prod #0 1 2"/>
                        <v:f eqn="sum height 0 @1"/>
                      </v:formulas>
                      <v:path o:extrusionok="f" gradientshapeok="t" o:connecttype="custom" o:connectlocs="10800,@0;10800,0;0,10800;10800,21600;21600,10800" o:connectangles="270,270,180,90,0" textboxrect="0,@0,21600,@2"/>
                      <v:handles>
                        <v:h position="center,#0" yrange="0,10800"/>
                      </v:handles>
                      <o:complex v:ext="view"/>
                    </v:shapetype>
                    <v:shape id="_x0000_s1135" type="#_x0000_t22" style="position:absolute;left:2723;top:1243;width:484;height:1126" adj="3894" strokecolor="red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136" type="#_x0000_t32" style="position:absolute;left:2972;top:1008;width:0;height:1492;flip:y" o:connectortype="straight" strokecolor="red">
                      <v:stroke dashstyle="longDashDot"/>
                    </v:shape>
                  </v:group>
                  <v:group id="_x0000_s1137" style="position:absolute;left:2691;top:1355;width:1303;height:343" coordorigin="2691,1355" coordsize="1303,343">
                    <v:shape id="_x0000_s1138" type="#_x0000_t202" style="position:absolute;left:3379;top:1355;width:615;height:343;v-text-anchor:middle" filled="f" stroked="f" strokecolor="red">
                      <v:textbox style="mso-next-textbox:#_x0000_s1138" inset="0,0,0,0">
                        <w:txbxContent>
                          <w:p w:rsidR="0024704B" w:rsidRPr="00C47E01" w:rsidRDefault="0024704B" w:rsidP="00D653FB">
                            <w:pPr>
                              <w:rPr>
                                <w:color w:val="FF0000"/>
                              </w:rPr>
                            </w:pPr>
                            <w:r w:rsidRPr="00C47E01">
                              <w:rPr>
                                <w:color w:val="FF0000"/>
                              </w:rPr>
                              <w:t>Ø 0,02</w:t>
                            </w:r>
                          </w:p>
                        </w:txbxContent>
                      </v:textbox>
                    </v:shape>
                    <v:group id="_x0000_s1139" style="position:absolute;left:2691;top:1623;width:1303;height:0" coordorigin="2691,1623" coordsize="1303,0">
                      <v:shape id="_x0000_s1140" type="#_x0000_t32" style="position:absolute;left:2691;top:1623;width:556;height:0" o:connectortype="straight" strokecolor="red">
                        <v:stroke startarrow="open" endarrow="open"/>
                      </v:shape>
                      <v:shape id="_x0000_s1141" type="#_x0000_t32" style="position:absolute;left:3207;top:1623;width:787;height:0" o:connectortype="straight" strokecolor="red"/>
                    </v:group>
                  </v:group>
                </v:group>
              </w:pict>
            </w:r>
          </w:p>
        </w:tc>
        <w:tc>
          <w:tcPr>
            <w:tcW w:w="3091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Axe de la zone de tolérance contraint perpendiculaire à </w:t>
            </w:r>
            <w:r>
              <w:rPr>
                <w:rFonts w:ascii="Arial" w:hAnsi="Arial"/>
                <w:b/>
                <w:color w:val="008000"/>
              </w:rPr>
              <w:t>PLAN-</w:t>
            </w:r>
            <w:r w:rsidR="00874AC2">
              <w:rPr>
                <w:rFonts w:ascii="Arial" w:hAnsi="Arial"/>
                <w:b/>
                <w:color w:val="008000"/>
              </w:rPr>
              <w:t>FG</w:t>
            </w:r>
            <w:r>
              <w:rPr>
                <w:rFonts w:ascii="Arial" w:hAnsi="Arial"/>
              </w:rPr>
              <w:t>.</w:t>
            </w: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714235" w:rsidP="00714235">
            <w:pPr>
              <w:rPr>
                <w:rFonts w:ascii="Arial" w:hAnsi="Arial"/>
              </w:rPr>
            </w:pPr>
          </w:p>
          <w:p w:rsidR="00714235" w:rsidRDefault="00857B77" w:rsidP="00714235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pict>
                <v:group id="_x0000_s1150" style="position:absolute;margin-left:2.25pt;margin-top:12.8pt;width:141.4pt;height:92.45pt;z-index:251743232" coordorigin="13030,5136" coordsize="2828,1849">
                  <v:group id="_x0000_s1145" style="position:absolute;left:13030;top:5136;width:2828;height:1849" coordorigin="13030,5136" coordsize="2828,1849">
                    <v:group id="_x0000_s1128" style="position:absolute;left:13030;top:6170;width:2828;height:815" coordorigin="13030,6170" coordsize="2828,815" o:regroupid="1">
                      <v:shape id="_x0000_s1113" type="#_x0000_t7" style="position:absolute;left:13030;top:6170;width:2828;height:707" o:regroupid="2" adj="7600" strokecolor="#00b050"/>
                      <v:shape id="_x0000_s1114" type="#_x0000_t202" style="position:absolute;left:13105;top:6593;width:904;height:392;v-text-anchor:middle" o:regroupid="2" filled="f" stroked="f">
                        <v:textbox inset="0,0,0,0">
                          <w:txbxContent>
                            <w:p w:rsidR="0024704B" w:rsidRPr="00C47E01" w:rsidRDefault="0024704B" w:rsidP="00D653FB">
                              <w:pPr>
                                <w:jc w:val="center"/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</w:pPr>
                              <w:r w:rsidRPr="00C47E01"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  <w:t>PLAN-</w:t>
                              </w:r>
                              <w:r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  <w:t>F</w:t>
                              </w:r>
                              <w:r w:rsidRPr="00C47E01">
                                <w:rPr>
                                  <w:color w:val="00B050"/>
                                  <w:sz w:val="16"/>
                                  <w:szCs w:val="1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  <v:group id="_x0000_s1115" style="position:absolute;left:14098;top:5136;width:1303;height:1492" coordorigin="2691,1008" coordsize="1303,1492" o:regroupid="1">
                      <v:group id="_x0000_s1116" style="position:absolute;left:2691;top:1008;width:1303;height:1492" coordorigin="2691,1008" coordsize="1303,1492">
                        <v:group id="_x0000_s1117" style="position:absolute;left:2723;top:1008;width:484;height:1492" coordorigin="2723,1008" coordsize="484,1492">
                          <v:shape id="_x0000_s1118" type="#_x0000_t22" style="position:absolute;left:2723;top:1243;width:484;height:1126" adj="3894" strokecolor="red"/>
                          <v:shape id="_x0000_s1119" type="#_x0000_t32" style="position:absolute;left:2972;top:1008;width:0;height:1492;flip:y" o:connectortype="straight" strokecolor="red">
                            <v:stroke dashstyle="longDashDot"/>
                          </v:shape>
                        </v:group>
                        <v:group id="_x0000_s1120" style="position:absolute;left:2691;top:1355;width:1303;height:343" coordorigin="2691,1355" coordsize="1303,343">
                          <v:shape id="_x0000_s1121" type="#_x0000_t202" style="position:absolute;left:3379;top:1355;width:615;height:343;v-text-anchor:middle" filled="f" stroked="f" strokecolor="red">
                            <v:textbox style="mso-next-textbox:#_x0000_s1121" inset="0,0,0,0">
                              <w:txbxContent>
                                <w:p w:rsidR="0024704B" w:rsidRPr="00C47E01" w:rsidRDefault="0024704B" w:rsidP="00D653FB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C47E01">
                                    <w:rPr>
                                      <w:color w:val="FF0000"/>
                                    </w:rPr>
                                    <w:t>Ø 0,02</w:t>
                                  </w:r>
                                </w:p>
                              </w:txbxContent>
                            </v:textbox>
                          </v:shape>
                          <v:group id="_x0000_s1122" style="position:absolute;left:2691;top:1623;width:1303;height:0" coordorigin="2691,1623" coordsize="1303,0">
                            <v:shape id="_x0000_s1123" type="#_x0000_t32" style="position:absolute;left:2691;top:1623;width:556;height:0" o:connectortype="straight" strokecolor="red">
                              <v:stroke startarrow="open" endarrow="open"/>
                            </v:shape>
                            <v:shape id="_x0000_s1124" type="#_x0000_t32" style="position:absolute;left:3207;top:1623;width:787;height:0" o:connectortype="straight" strokecolor="red"/>
                          </v:group>
                        </v:group>
                      </v:group>
                      <v:group id="_x0000_s1125" style="position:absolute;left:2972;top:2304;width:78;height:95" coordorigin="2972,2304" coordsize="78,65">
                        <v:shape id="_x0000_s1126" type="#_x0000_t32" style="position:absolute;left:2972;top:2304;width:78;height:0" o:connectortype="straight" strokecolor="red"/>
                        <v:shape id="_x0000_s1127" type="#_x0000_t32" style="position:absolute;left:3050;top:2304;width:0;height:65" o:connectortype="straight" strokecolor="red"/>
                      </v:group>
                    </v:group>
                  </v:group>
                  <v:shape id="_x0000_s1149" style="position:absolute;left:14187;top:5447;width:370;height:984" coordorigin="25025,9608" coordsize="652,1735" path="m25676,9608v,45,6,94,-11,132c25657,9757,25640,9768,25632,9785v,4,,7,,11c25620,9799,25619,9800,25610,9807v-7,8,-14,22,-22,33c25574,9860,25574,9864,25566,9884v-12,14,-13,13,-22,33c25539,9931,25538,9936,25533,9950v-3,10,-8,22,-12,33c25521,9983,25513,10006,25510,10016v-4,13,-10,32,-11,45c25497,10087,25490,10118,25488,10138v,18,,22,,33c25483,10185,25482,10190,25477,10204v-5,14,-6,19,-11,33c25460,10256,25451,10272,25444,10293v-6,18,-13,28,-22,44c25412,10347,25408,10349,25411,10359v-2,5,-17,30,-22,44c25384,10418,25383,10431,25378,10447v-5,17,-9,25,-11,44c25361,10541,25369,10590,25356,10635v-5,16,-6,29,-11,44c25340,10695,25336,10710,25323,10723v-4,,-7,,-11,c25304,10733,25305,10745,25290,10756v-10,10,-13,14,-23,11c25262,10788,25265,10777,25256,10789v-5,22,-2,11,-11,23c25241,10828,25238,10838,25234,10856v,4,,7,,11c25234,10868,25225,10885,25223,10900v-1,14,1,29,,44c25223,10945,25214,10962,25212,10977v-4,40,-1,75,-11,111c25196,11104,25191,11119,25179,11132v-4,,-7,,-11,c25156,11142,25153,11146,25135,11154v-17,8,-37,25,-55,33c25076,11187,25073,11187,25069,11187v-7,9,-7,23,-22,33c25043,11220,25040,11220,25036,11220v,37,,74,,111c25025,11331,25021,11331,25025,11342e" filled="f" strokecolor="black [3213]" strokeweight="1.5pt">
                    <v:stroke endcap="round"/>
                    <v:path shadowok="f" o:extrusionok="f" fillok="f" insetpenok="f"/>
                    <o:lock v:ext="edit" rotation="t" aspectratio="t" verticies="t" text="t" shapetype="t"/>
                    <o:ink i="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" annotation="t"/>
                  </v:shape>
                </v:group>
              </w:pict>
            </w:r>
          </w:p>
        </w:tc>
      </w:tr>
    </w:tbl>
    <w:p w:rsidR="00227D9E" w:rsidRDefault="00227D9E"/>
    <w:sectPr w:rsidR="00227D9E" w:rsidSect="004045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  <w:numRestart w:val="eachPage"/>
      </w:footnotePr>
      <w:endnotePr>
        <w:numFmt w:val="decimal"/>
      </w:endnotePr>
      <w:pgSz w:w="16840" w:h="11907" w:orient="landscape" w:code="9"/>
      <w:pgMar w:top="1134" w:right="1134" w:bottom="127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04B" w:rsidRDefault="0024704B" w:rsidP="00714235">
      <w:r>
        <w:separator/>
      </w:r>
    </w:p>
  </w:endnote>
  <w:endnote w:type="continuationSeparator" w:id="0">
    <w:p w:rsidR="0024704B" w:rsidRDefault="0024704B" w:rsidP="00714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04B" w:rsidRDefault="0024704B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04B" w:rsidRDefault="0024704B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04B" w:rsidRDefault="0024704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04B" w:rsidRDefault="0024704B" w:rsidP="00714235">
      <w:r>
        <w:separator/>
      </w:r>
    </w:p>
  </w:footnote>
  <w:footnote w:type="continuationSeparator" w:id="0">
    <w:p w:rsidR="0024704B" w:rsidRDefault="0024704B" w:rsidP="00714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04B" w:rsidRDefault="00857B77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492693" o:spid="_x0000_s6146" type="#_x0000_t136" style="position:absolute;margin-left:0;margin-top:0;width:486.9pt;height:182.5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omic Sans MS&quot;;font-size:1pt" string="CORRIG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04B" w:rsidRDefault="00857B77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492694" o:spid="_x0000_s6147" type="#_x0000_t136" style="position:absolute;margin-left:0;margin-top:0;width:486.9pt;height:182.5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omic Sans MS&quot;;font-size:1pt" string="CORRIG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04B" w:rsidRDefault="00857B77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1492692" o:spid="_x0000_s6145" type="#_x0000_t136" style="position:absolute;margin-left:0;margin-top:0;width:486.9pt;height:182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omic Sans MS&quot;;font-size:1pt" string="CORRIG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144DA"/>
    <w:multiLevelType w:val="singleLevel"/>
    <w:tmpl w:val="6354279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8">
      <o:colormenu v:ext="edit" strokecolor="none [3213]"/>
    </o:shapedefaults>
    <o:shapelayout v:ext="edit">
      <o:idmap v:ext="edit" data="6"/>
    </o:shapelayout>
  </w:hdrShapeDefaults>
  <w:footnotePr>
    <w:numFmt w:val="chicago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9A117A"/>
    <w:rsid w:val="00054ED3"/>
    <w:rsid w:val="00055019"/>
    <w:rsid w:val="00084681"/>
    <w:rsid w:val="000A17C4"/>
    <w:rsid w:val="000E4DD5"/>
    <w:rsid w:val="001447C7"/>
    <w:rsid w:val="002033EA"/>
    <w:rsid w:val="00205C91"/>
    <w:rsid w:val="00227D9E"/>
    <w:rsid w:val="0024704B"/>
    <w:rsid w:val="00253618"/>
    <w:rsid w:val="00285987"/>
    <w:rsid w:val="002E712F"/>
    <w:rsid w:val="0036449A"/>
    <w:rsid w:val="003764FC"/>
    <w:rsid w:val="003D377A"/>
    <w:rsid w:val="003E79B3"/>
    <w:rsid w:val="0040456F"/>
    <w:rsid w:val="00410A31"/>
    <w:rsid w:val="004C0FB3"/>
    <w:rsid w:val="004D440F"/>
    <w:rsid w:val="004D454E"/>
    <w:rsid w:val="004D6C0F"/>
    <w:rsid w:val="00566209"/>
    <w:rsid w:val="00585C9B"/>
    <w:rsid w:val="005D7688"/>
    <w:rsid w:val="00633F58"/>
    <w:rsid w:val="006D385E"/>
    <w:rsid w:val="00714235"/>
    <w:rsid w:val="00796903"/>
    <w:rsid w:val="007E4D34"/>
    <w:rsid w:val="007F296A"/>
    <w:rsid w:val="008304EA"/>
    <w:rsid w:val="00857B77"/>
    <w:rsid w:val="00874AC2"/>
    <w:rsid w:val="00976580"/>
    <w:rsid w:val="009A117A"/>
    <w:rsid w:val="00B15068"/>
    <w:rsid w:val="00B75884"/>
    <w:rsid w:val="00C141BE"/>
    <w:rsid w:val="00C34BF1"/>
    <w:rsid w:val="00C53D25"/>
    <w:rsid w:val="00D04B54"/>
    <w:rsid w:val="00D13ABD"/>
    <w:rsid w:val="00D653FB"/>
    <w:rsid w:val="00DC4C99"/>
    <w:rsid w:val="00F77D3D"/>
    <w:rsid w:val="00FA0885"/>
    <w:rsid w:val="00FD6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>
      <o:colormenu v:ext="edit" strokecolor="none [3213]"/>
    </o:shapedefaults>
    <o:shapelayout v:ext="edit">
      <o:idmap v:ext="edit" data="1"/>
      <o:rules v:ext="edit">
        <o:r id="V:Rule9" type="connector" idref="#_x0000_s1124"/>
        <o:r id="V:Rule10" type="connector" idref="#_x0000_s1123"/>
        <o:r id="V:Rule11" type="connector" idref="#_x0000_s1136"/>
        <o:r id="V:Rule12" type="connector" idref="#_x0000_s1140"/>
        <o:r id="V:Rule13" type="connector" idref="#_x0000_s1141"/>
        <o:r id="V:Rule14" type="connector" idref="#_x0000_s1119"/>
        <o:r id="V:Rule15" type="connector" idref="#_x0000_s1126"/>
        <o:r id="V:Rule16" type="connector" idref="#_x0000_s1127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296A"/>
  </w:style>
  <w:style w:type="paragraph" w:styleId="Titre1">
    <w:name w:val="heading 1"/>
    <w:basedOn w:val="Normal"/>
    <w:next w:val="Normal"/>
    <w:qFormat/>
    <w:rsid w:val="007F296A"/>
    <w:pPr>
      <w:keepNext/>
      <w:outlineLvl w:val="0"/>
    </w:pPr>
    <w:rPr>
      <w:rFonts w:ascii="Arial" w:hAnsi="Arial"/>
      <w:b/>
      <w:color w:val="0000F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macro">
    <w:name w:val="macro"/>
    <w:semiHidden/>
    <w:rsid w:val="007F29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pacing w:val="-20"/>
      <w:sz w:val="18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46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468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71423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14235"/>
  </w:style>
  <w:style w:type="paragraph" w:styleId="Pieddepage">
    <w:name w:val="footer"/>
    <w:basedOn w:val="Normal"/>
    <w:link w:val="PieddepageCar"/>
    <w:uiPriority w:val="99"/>
    <w:semiHidden/>
    <w:unhideWhenUsed/>
    <w:rsid w:val="0071423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14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138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TOLERANCEMENT NORMALISE</vt:lpstr>
    </vt:vector>
  </TitlesOfParts>
  <Company>Microsoft</Company>
  <LinksUpToDate>false</LinksUpToDate>
  <CharactersWithSpaces>1125</CharactersWithSpaces>
  <SharedDoc>false</SharedDoc>
  <HLinks>
    <vt:vector size="6" baseType="variant">
      <vt:variant>
        <vt:i4>6881304</vt:i4>
      </vt:variant>
      <vt:variant>
        <vt:i4>1776</vt:i4>
      </vt:variant>
      <vt:variant>
        <vt:i4>1025</vt:i4>
      </vt:variant>
      <vt:variant>
        <vt:i4>1</vt:i4>
      </vt:variant>
      <vt:variant>
        <vt:lpwstr>..\..\doc travail\perp3.jpg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TOLERANCEMENT NORMALISE</dc:title>
  <dc:creator>prepas</dc:creator>
  <cp:lastModifiedBy>David-B</cp:lastModifiedBy>
  <cp:revision>19</cp:revision>
  <cp:lastPrinted>2004-02-04T23:25:00Z</cp:lastPrinted>
  <dcterms:created xsi:type="dcterms:W3CDTF">2012-09-27T22:12:00Z</dcterms:created>
  <dcterms:modified xsi:type="dcterms:W3CDTF">2013-01-17T09:54:00Z</dcterms:modified>
</cp:coreProperties>
</file>