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A7A" w:rsidRPr="00653E60" w:rsidRDefault="00101DF7" w:rsidP="00653E60">
      <w:pPr>
        <w:pStyle w:val="Pieddepage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PREPARATION MATERIELLE Centre d’examen</w:t>
      </w:r>
    </w:p>
    <w:p w:rsidR="00CC2A7A" w:rsidRPr="00653E60" w:rsidRDefault="00CC2A7A" w:rsidP="00653E60">
      <w:pPr>
        <w:pStyle w:val="Pieddepage"/>
        <w:jc w:val="center"/>
        <w:rPr>
          <w:rFonts w:cs="Arial"/>
          <w:b/>
          <w:bCs/>
          <w:sz w:val="24"/>
        </w:rPr>
      </w:pPr>
      <w:r w:rsidRPr="00653E60">
        <w:rPr>
          <w:rFonts w:cs="Arial"/>
          <w:b/>
          <w:bCs/>
          <w:sz w:val="24"/>
        </w:rPr>
        <w:t>Matière d'œuvre par candidat</w:t>
      </w:r>
    </w:p>
    <w:p w:rsidR="00CC2A7A" w:rsidRPr="00653E60" w:rsidRDefault="00CC2A7A" w:rsidP="00653E60">
      <w:pPr>
        <w:ind w:left="720"/>
        <w:jc w:val="center"/>
        <w:rPr>
          <w:rFonts w:cs="Arial"/>
          <w:sz w:val="24"/>
        </w:rPr>
      </w:pPr>
    </w:p>
    <w:p w:rsidR="00F135AB" w:rsidRPr="00653E60" w:rsidRDefault="00101DF7" w:rsidP="00653E60">
      <w:pPr>
        <w:pStyle w:val="Titre"/>
        <w:jc w:val="left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MATERIELS à fournir par le centre d’examen</w:t>
      </w:r>
    </w:p>
    <w:p w:rsidR="001F3B60" w:rsidRPr="00653E60" w:rsidRDefault="001F3B60" w:rsidP="00653E60">
      <w:pPr>
        <w:pStyle w:val="Titre"/>
        <w:jc w:val="left"/>
        <w:rPr>
          <w:rFonts w:ascii="Arial" w:hAnsi="Arial" w:cs="Arial"/>
          <w:b/>
          <w:sz w:val="24"/>
          <w:u w:val="single"/>
        </w:rPr>
      </w:pPr>
    </w:p>
    <w:p w:rsidR="00B63B54" w:rsidRPr="00653E60" w:rsidRDefault="00B63B54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>Table d’assemblage 2.00 x 2.50 mini</w:t>
      </w:r>
      <w:r w:rsidR="00032B9F">
        <w:rPr>
          <w:rFonts w:ascii="Arial" w:hAnsi="Arial" w:cs="Arial"/>
          <w:sz w:val="24"/>
        </w:rPr>
        <w:t xml:space="preserve"> (1 par candidat si possible sinon assemblage sur épure)</w:t>
      </w:r>
    </w:p>
    <w:p w:rsidR="00F135AB" w:rsidRPr="00653E60" w:rsidRDefault="00F135AB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 xml:space="preserve">1 étai "tire pousse" par candidat (ouverture de 02 à </w:t>
      </w:r>
      <w:smartTag w:uri="urn:schemas-microsoft-com:office:smarttags" w:element="metricconverter">
        <w:smartTagPr>
          <w:attr w:name="ProductID" w:val="03 m￨tres"/>
        </w:smartTagPr>
        <w:r w:rsidRPr="00653E60">
          <w:rPr>
            <w:rFonts w:ascii="Arial" w:hAnsi="Arial" w:cs="Arial"/>
            <w:sz w:val="24"/>
          </w:rPr>
          <w:t>03 mètres</w:t>
        </w:r>
      </w:smartTag>
      <w:r w:rsidRPr="00653E60">
        <w:rPr>
          <w:rFonts w:ascii="Arial" w:hAnsi="Arial" w:cs="Arial"/>
          <w:sz w:val="24"/>
        </w:rPr>
        <w:t>).</w:t>
      </w:r>
    </w:p>
    <w:p w:rsidR="00F135AB" w:rsidRPr="00653E60" w:rsidRDefault="00F135AB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>1 plate forme amovible sécurisée d'une hauteur d'environ 0.80 m, par candidat.</w:t>
      </w:r>
    </w:p>
    <w:p w:rsidR="00F135AB" w:rsidRPr="00653E60" w:rsidRDefault="00E166D9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>1 scie circulaire (radiale ou pendulaire pour 10</w:t>
      </w:r>
      <w:r w:rsidR="00F135AB" w:rsidRPr="00653E60">
        <w:rPr>
          <w:rFonts w:ascii="Arial" w:hAnsi="Arial" w:cs="Arial"/>
          <w:sz w:val="24"/>
        </w:rPr>
        <w:t xml:space="preserve"> candidats.</w:t>
      </w:r>
      <w:r w:rsidRPr="00653E60">
        <w:rPr>
          <w:rFonts w:ascii="Arial" w:hAnsi="Arial" w:cs="Arial"/>
          <w:sz w:val="24"/>
        </w:rPr>
        <w:t>) pour le tro</w:t>
      </w:r>
      <w:r w:rsidR="00032B9F">
        <w:rPr>
          <w:rFonts w:ascii="Arial" w:hAnsi="Arial" w:cs="Arial"/>
          <w:sz w:val="24"/>
        </w:rPr>
        <w:t>nçonnage des éléments.</w:t>
      </w:r>
    </w:p>
    <w:p w:rsidR="00F135AB" w:rsidRPr="00653E60" w:rsidRDefault="00F135AB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>1 déligneuse pour le découpage de l’OSB (pour environ 10 candidats).</w:t>
      </w:r>
    </w:p>
    <w:p w:rsidR="00F135AB" w:rsidRPr="00653E60" w:rsidRDefault="00F135AB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>1 scie à ruban (pour environ 10 candidats).</w:t>
      </w:r>
    </w:p>
    <w:p w:rsidR="00F135AB" w:rsidRPr="00653E60" w:rsidRDefault="00F135AB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>1 cloueur</w:t>
      </w:r>
      <w:r w:rsidR="00653E60">
        <w:rPr>
          <w:rFonts w:ascii="Arial" w:hAnsi="Arial" w:cs="Arial"/>
          <w:sz w:val="24"/>
        </w:rPr>
        <w:t xml:space="preserve"> pour pointes de 45 à 90 mm (</w:t>
      </w:r>
      <w:r w:rsidRPr="00653E60">
        <w:rPr>
          <w:rFonts w:ascii="Arial" w:hAnsi="Arial" w:cs="Arial"/>
          <w:sz w:val="24"/>
        </w:rPr>
        <w:t xml:space="preserve">pour </w:t>
      </w:r>
      <w:r w:rsidR="00653E60">
        <w:rPr>
          <w:rFonts w:ascii="Arial" w:hAnsi="Arial" w:cs="Arial"/>
          <w:sz w:val="24"/>
        </w:rPr>
        <w:t xml:space="preserve">environ </w:t>
      </w:r>
      <w:r w:rsidRPr="00653E60">
        <w:rPr>
          <w:rFonts w:ascii="Arial" w:hAnsi="Arial" w:cs="Arial"/>
          <w:sz w:val="24"/>
        </w:rPr>
        <w:t>5 candidats).</w:t>
      </w:r>
    </w:p>
    <w:p w:rsidR="00F135AB" w:rsidRPr="00653E60" w:rsidRDefault="00F135AB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 xml:space="preserve">1 agrafeuse pour </w:t>
      </w:r>
      <w:r w:rsidR="00653E60">
        <w:rPr>
          <w:rFonts w:ascii="Arial" w:hAnsi="Arial" w:cs="Arial"/>
          <w:sz w:val="24"/>
        </w:rPr>
        <w:t xml:space="preserve">agrafes de 45 à 64 mm (pour environ </w:t>
      </w:r>
      <w:r w:rsidRPr="00653E60">
        <w:rPr>
          <w:rFonts w:ascii="Arial" w:hAnsi="Arial" w:cs="Arial"/>
          <w:sz w:val="24"/>
        </w:rPr>
        <w:t xml:space="preserve">5 candidats). </w:t>
      </w:r>
    </w:p>
    <w:p w:rsidR="00F135AB" w:rsidRDefault="00F135AB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>1 agrafeuse à frappe pour agrafes de 08 à 10 mm (</w:t>
      </w:r>
      <w:r w:rsidR="00653E60">
        <w:rPr>
          <w:rFonts w:ascii="Arial" w:hAnsi="Arial" w:cs="Arial"/>
          <w:sz w:val="24"/>
        </w:rPr>
        <w:t xml:space="preserve">pour environ </w:t>
      </w:r>
      <w:r w:rsidR="00653E60" w:rsidRPr="00653E60">
        <w:rPr>
          <w:rFonts w:ascii="Arial" w:hAnsi="Arial" w:cs="Arial"/>
          <w:sz w:val="24"/>
        </w:rPr>
        <w:t>5 candidats</w:t>
      </w:r>
      <w:r w:rsidRPr="00653E60">
        <w:rPr>
          <w:rFonts w:ascii="Arial" w:hAnsi="Arial" w:cs="Arial"/>
          <w:sz w:val="24"/>
        </w:rPr>
        <w:t>).</w:t>
      </w:r>
    </w:p>
    <w:p w:rsidR="00653E60" w:rsidRDefault="00653E60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</w:p>
    <w:p w:rsidR="00653E60" w:rsidRPr="00653E60" w:rsidRDefault="00653E60" w:rsidP="00653E60">
      <w:pPr>
        <w:pStyle w:val="Titre"/>
        <w:ind w:left="426" w:hanging="426"/>
        <w:jc w:val="both"/>
        <w:rPr>
          <w:rFonts w:ascii="Arial" w:hAnsi="Arial" w:cs="Arial"/>
          <w:sz w:val="24"/>
          <w:u w:val="single"/>
        </w:rPr>
      </w:pPr>
      <w:r w:rsidRPr="00653E60">
        <w:rPr>
          <w:rFonts w:ascii="Arial" w:hAnsi="Arial" w:cs="Arial"/>
          <w:sz w:val="24"/>
          <w:u w:val="single"/>
        </w:rPr>
        <w:t>Si socle de pose en en béton :</w:t>
      </w:r>
    </w:p>
    <w:p w:rsidR="00F135AB" w:rsidRPr="00653E60" w:rsidRDefault="00F135AB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>1 perforate</w:t>
      </w:r>
      <w:r w:rsidR="00653E60">
        <w:rPr>
          <w:rFonts w:ascii="Arial" w:hAnsi="Arial" w:cs="Arial"/>
          <w:sz w:val="24"/>
        </w:rPr>
        <w:t>ur avec foret de 10 mm.</w:t>
      </w:r>
    </w:p>
    <w:p w:rsidR="00F135AB" w:rsidRPr="00653E60" w:rsidRDefault="00F135AB" w:rsidP="00653E60">
      <w:pPr>
        <w:pStyle w:val="Titre"/>
        <w:ind w:left="426" w:hanging="426"/>
        <w:jc w:val="both"/>
        <w:rPr>
          <w:rFonts w:ascii="Arial" w:hAnsi="Arial" w:cs="Arial"/>
          <w:sz w:val="24"/>
        </w:rPr>
      </w:pPr>
      <w:r w:rsidRPr="00653E60">
        <w:rPr>
          <w:rFonts w:ascii="Arial" w:hAnsi="Arial" w:cs="Arial"/>
          <w:sz w:val="24"/>
        </w:rPr>
        <w:t>-</w:t>
      </w:r>
      <w:r w:rsidR="00653E60" w:rsidRPr="00653E60">
        <w:rPr>
          <w:rFonts w:ascii="Arial" w:hAnsi="Arial" w:cs="Arial"/>
          <w:sz w:val="24"/>
        </w:rPr>
        <w:t xml:space="preserve"> </w:t>
      </w:r>
      <w:r w:rsidRPr="00653E60">
        <w:rPr>
          <w:rFonts w:ascii="Arial" w:hAnsi="Arial" w:cs="Arial"/>
          <w:sz w:val="24"/>
        </w:rPr>
        <w:t xml:space="preserve">1 fraise de </w:t>
      </w:r>
      <w:smartTag w:uri="urn:schemas-microsoft-com:office:smarttags" w:element="metricconverter">
        <w:smartTagPr>
          <w:attr w:name="ProductID" w:val="35 mm"/>
        </w:smartTagPr>
        <w:r w:rsidRPr="00653E60">
          <w:rPr>
            <w:rFonts w:ascii="Arial" w:hAnsi="Arial" w:cs="Arial"/>
            <w:sz w:val="24"/>
          </w:rPr>
          <w:t>35 mm</w:t>
        </w:r>
      </w:smartTag>
      <w:r w:rsidRPr="00653E60">
        <w:rPr>
          <w:rFonts w:ascii="Arial" w:hAnsi="Arial" w:cs="Arial"/>
          <w:sz w:val="24"/>
        </w:rPr>
        <w:t xml:space="preserve"> de diamètre pour réaliser les chapelles dans les lisses d’ancrage.</w:t>
      </w:r>
    </w:p>
    <w:p w:rsidR="00F135AB" w:rsidRPr="00653E60" w:rsidRDefault="00F135AB" w:rsidP="00653E60">
      <w:pPr>
        <w:pStyle w:val="Titre"/>
        <w:ind w:left="426" w:hanging="426"/>
        <w:jc w:val="both"/>
        <w:rPr>
          <w:rFonts w:ascii="Arial" w:hAnsi="Arial" w:cs="Arial"/>
          <w:b/>
          <w:i/>
          <w:sz w:val="24"/>
        </w:rPr>
      </w:pPr>
    </w:p>
    <w:p w:rsidR="00F135AB" w:rsidRPr="00653E60" w:rsidRDefault="00F135AB" w:rsidP="00653E60">
      <w:pPr>
        <w:pStyle w:val="Titre"/>
        <w:jc w:val="both"/>
        <w:rPr>
          <w:rFonts w:ascii="Arial" w:hAnsi="Arial" w:cs="Arial"/>
          <w:b/>
          <w:i/>
          <w:sz w:val="24"/>
        </w:rPr>
      </w:pPr>
    </w:p>
    <w:p w:rsidR="00F135AB" w:rsidRPr="00653E60" w:rsidRDefault="00E500FE" w:rsidP="00653E60">
      <w:pPr>
        <w:pStyle w:val="Titre"/>
        <w:jc w:val="left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MATIERE D’OEUVRE</w:t>
      </w:r>
      <w:r w:rsidR="00F135AB" w:rsidRPr="00653E60">
        <w:rPr>
          <w:rFonts w:ascii="Arial" w:hAnsi="Arial" w:cs="Arial"/>
          <w:b/>
          <w:sz w:val="24"/>
          <w:u w:val="single"/>
        </w:rPr>
        <w:t xml:space="preserve"> </w:t>
      </w:r>
      <w:r w:rsidR="00101DF7">
        <w:rPr>
          <w:rFonts w:ascii="Arial" w:hAnsi="Arial" w:cs="Arial"/>
          <w:b/>
          <w:sz w:val="24"/>
          <w:u w:val="single"/>
        </w:rPr>
        <w:t>à fournir par le centre d’examen et par candidat</w:t>
      </w:r>
    </w:p>
    <w:p w:rsidR="00653E60" w:rsidRPr="00653E60" w:rsidRDefault="00653E60" w:rsidP="00F135AB">
      <w:pPr>
        <w:pStyle w:val="Titre"/>
        <w:rPr>
          <w:rFonts w:ascii="Arial" w:hAnsi="Arial" w:cs="Arial"/>
          <w:sz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7"/>
        <w:gridCol w:w="836"/>
        <w:gridCol w:w="1563"/>
        <w:gridCol w:w="1559"/>
        <w:gridCol w:w="1563"/>
        <w:gridCol w:w="2293"/>
      </w:tblGrid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DESIGNATION</w:t>
            </w:r>
          </w:p>
        </w:tc>
        <w:tc>
          <w:tcPr>
            <w:tcW w:w="40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NB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Longueur</w:t>
            </w: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Largeur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Epaisseur</w:t>
            </w:r>
          </w:p>
        </w:tc>
        <w:tc>
          <w:tcPr>
            <w:tcW w:w="110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Linéair</w:t>
            </w:r>
            <w:r w:rsidR="003F06A5" w:rsidRPr="00FA5FE8">
              <w:rPr>
                <w:rFonts w:cs="Arial"/>
                <w:b/>
                <w:sz w:val="24"/>
                <w:lang w:val="fr-FR" w:eastAsia="fr-FR"/>
              </w:rPr>
              <w:t>e</w:t>
            </w:r>
            <w:r w:rsidRPr="00FA5FE8">
              <w:rPr>
                <w:rFonts w:cs="Arial"/>
                <w:b/>
                <w:sz w:val="24"/>
                <w:lang w:val="fr-FR" w:eastAsia="fr-FR"/>
              </w:rPr>
              <w:t>/surface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032B9F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Sapin</w:t>
            </w:r>
            <w:r w:rsidR="000F27EC">
              <w:rPr>
                <w:rFonts w:cs="Arial"/>
                <w:b/>
                <w:sz w:val="24"/>
                <w:lang w:val="fr-FR" w:eastAsia="fr-FR"/>
              </w:rPr>
              <w:t xml:space="preserve"> calibré</w:t>
            </w:r>
          </w:p>
        </w:tc>
        <w:tc>
          <w:tcPr>
            <w:tcW w:w="40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u</w:t>
            </w:r>
          </w:p>
        </w:tc>
        <w:tc>
          <w:tcPr>
            <w:tcW w:w="750" w:type="pct"/>
          </w:tcPr>
          <w:p w:rsidR="00E500FE" w:rsidRPr="00FA5FE8" w:rsidRDefault="00F80F9F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>
              <w:rPr>
                <w:rFonts w:cs="Arial"/>
                <w:b/>
                <w:sz w:val="24"/>
                <w:lang w:val="fr-FR" w:eastAsia="fr-FR"/>
              </w:rPr>
              <w:t>m</w:t>
            </w:r>
            <w:r w:rsidR="00096E6B">
              <w:rPr>
                <w:rFonts w:cs="Arial"/>
                <w:b/>
                <w:sz w:val="24"/>
                <w:lang w:val="fr-FR" w:eastAsia="fr-FR"/>
              </w:rPr>
              <w:t>m</w:t>
            </w: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mm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mm</w:t>
            </w:r>
          </w:p>
        </w:tc>
        <w:tc>
          <w:tcPr>
            <w:tcW w:w="110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ml/m²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Bois ossature</w:t>
            </w:r>
          </w:p>
        </w:tc>
        <w:tc>
          <w:tcPr>
            <w:tcW w:w="401" w:type="pct"/>
          </w:tcPr>
          <w:p w:rsidR="00E500FE" w:rsidRPr="00FA5FE8" w:rsidRDefault="006013C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8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5100</w:t>
            </w: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120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45</w:t>
            </w:r>
          </w:p>
        </w:tc>
        <w:tc>
          <w:tcPr>
            <w:tcW w:w="1100" w:type="pct"/>
          </w:tcPr>
          <w:p w:rsidR="00E500FE" w:rsidRPr="00FA5FE8" w:rsidRDefault="006013C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40.80</w:t>
            </w:r>
            <w:r w:rsidR="00E500FE" w:rsidRPr="00FA5FE8">
              <w:rPr>
                <w:rFonts w:cs="Arial"/>
                <w:sz w:val="24"/>
                <w:lang w:val="fr-FR" w:eastAsia="fr-FR"/>
              </w:rPr>
              <w:t xml:space="preserve"> ml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Bois ossature</w:t>
            </w:r>
          </w:p>
        </w:tc>
        <w:tc>
          <w:tcPr>
            <w:tcW w:w="40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5100</w:t>
            </w: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220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45</w:t>
            </w:r>
          </w:p>
        </w:tc>
        <w:tc>
          <w:tcPr>
            <w:tcW w:w="110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10.20 ml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Pannes</w:t>
            </w:r>
          </w:p>
        </w:tc>
        <w:tc>
          <w:tcPr>
            <w:tcW w:w="40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1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2000</w:t>
            </w: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220</w:t>
            </w:r>
          </w:p>
        </w:tc>
        <w:tc>
          <w:tcPr>
            <w:tcW w:w="750" w:type="pct"/>
          </w:tcPr>
          <w:p w:rsidR="00E500FE" w:rsidRPr="00FA5FE8" w:rsidRDefault="000F27E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70</w:t>
            </w:r>
          </w:p>
        </w:tc>
        <w:tc>
          <w:tcPr>
            <w:tcW w:w="110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 m</w:t>
            </w:r>
            <w:r w:rsidR="006013CC">
              <w:rPr>
                <w:rFonts w:cs="Arial"/>
                <w:sz w:val="24"/>
                <w:lang w:val="fr-FR" w:eastAsia="fr-FR"/>
              </w:rPr>
              <w:t>l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 xml:space="preserve">Chevrons </w:t>
            </w:r>
          </w:p>
        </w:tc>
        <w:tc>
          <w:tcPr>
            <w:tcW w:w="40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4500</w:t>
            </w: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100</w:t>
            </w:r>
          </w:p>
        </w:tc>
        <w:tc>
          <w:tcPr>
            <w:tcW w:w="750" w:type="pct"/>
          </w:tcPr>
          <w:p w:rsidR="00E500FE" w:rsidRPr="00FA5FE8" w:rsidRDefault="000F27E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45</w:t>
            </w:r>
          </w:p>
        </w:tc>
        <w:tc>
          <w:tcPr>
            <w:tcW w:w="110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9 ml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Contre-latte</w:t>
            </w:r>
          </w:p>
        </w:tc>
        <w:tc>
          <w:tcPr>
            <w:tcW w:w="401" w:type="pct"/>
          </w:tcPr>
          <w:p w:rsidR="00E500FE" w:rsidRPr="00FA5FE8" w:rsidRDefault="006013C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12</w:t>
            </w:r>
          </w:p>
        </w:tc>
        <w:tc>
          <w:tcPr>
            <w:tcW w:w="750" w:type="pct"/>
          </w:tcPr>
          <w:p w:rsidR="00E500FE" w:rsidRPr="00FA5FE8" w:rsidRDefault="006013C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2000</w:t>
            </w: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45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22</w:t>
            </w:r>
          </w:p>
        </w:tc>
        <w:tc>
          <w:tcPr>
            <w:tcW w:w="1100" w:type="pct"/>
          </w:tcPr>
          <w:p w:rsidR="00E500FE" w:rsidRPr="00FA5FE8" w:rsidRDefault="006013C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24</w:t>
            </w:r>
            <w:r w:rsidR="00E500FE" w:rsidRPr="00FA5FE8">
              <w:rPr>
                <w:rFonts w:cs="Arial"/>
                <w:sz w:val="24"/>
                <w:lang w:val="fr-FR" w:eastAsia="fr-FR"/>
              </w:rPr>
              <w:t xml:space="preserve"> ml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Voile travaillant OSB</w:t>
            </w:r>
          </w:p>
        </w:tc>
        <w:tc>
          <w:tcPr>
            <w:tcW w:w="40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</w:t>
            </w:r>
          </w:p>
        </w:tc>
        <w:tc>
          <w:tcPr>
            <w:tcW w:w="750" w:type="pct"/>
          </w:tcPr>
          <w:p w:rsidR="00E500FE" w:rsidRPr="00FA5FE8" w:rsidRDefault="006013C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28</w:t>
            </w:r>
            <w:r w:rsidR="00E500FE" w:rsidRPr="00FA5FE8">
              <w:rPr>
                <w:rFonts w:cs="Arial"/>
                <w:sz w:val="24"/>
                <w:lang w:val="fr-FR" w:eastAsia="fr-FR"/>
              </w:rPr>
              <w:t>00</w:t>
            </w: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1196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9</w:t>
            </w:r>
          </w:p>
        </w:tc>
        <w:tc>
          <w:tcPr>
            <w:tcW w:w="1100" w:type="pct"/>
          </w:tcPr>
          <w:p w:rsidR="00E500FE" w:rsidRPr="00FA5FE8" w:rsidRDefault="006013C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6.70</w:t>
            </w:r>
            <w:r w:rsidR="00E500FE" w:rsidRPr="00FA5FE8">
              <w:rPr>
                <w:rFonts w:cs="Arial"/>
                <w:sz w:val="24"/>
                <w:lang w:val="fr-FR" w:eastAsia="fr-FR"/>
              </w:rPr>
              <w:t xml:space="preserve"> m²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</w:p>
        </w:tc>
        <w:tc>
          <w:tcPr>
            <w:tcW w:w="40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  <w:tc>
          <w:tcPr>
            <w:tcW w:w="110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b/>
                <w:sz w:val="24"/>
                <w:lang w:val="fr-FR" w:eastAsia="fr-FR"/>
              </w:rPr>
            </w:pPr>
            <w:r w:rsidRPr="00FA5FE8">
              <w:rPr>
                <w:rFonts w:cs="Arial"/>
                <w:b/>
                <w:sz w:val="24"/>
                <w:lang w:val="fr-FR" w:eastAsia="fr-FR"/>
              </w:rPr>
              <w:t>Matériaux barrière</w:t>
            </w:r>
          </w:p>
        </w:tc>
        <w:tc>
          <w:tcPr>
            <w:tcW w:w="401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  <w:tc>
          <w:tcPr>
            <w:tcW w:w="110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Pare insectes</w:t>
            </w:r>
          </w:p>
        </w:tc>
        <w:tc>
          <w:tcPr>
            <w:tcW w:w="401" w:type="pct"/>
          </w:tcPr>
          <w:p w:rsidR="00E500FE" w:rsidRPr="00FA5FE8" w:rsidRDefault="00096E6B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1</w:t>
            </w:r>
          </w:p>
        </w:tc>
        <w:tc>
          <w:tcPr>
            <w:tcW w:w="750" w:type="pct"/>
          </w:tcPr>
          <w:p w:rsidR="00E500FE" w:rsidRPr="00FA5FE8" w:rsidRDefault="001F1B7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3700</w:t>
            </w:r>
          </w:p>
        </w:tc>
        <w:tc>
          <w:tcPr>
            <w:tcW w:w="748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45</w:t>
            </w:r>
          </w:p>
        </w:tc>
        <w:tc>
          <w:tcPr>
            <w:tcW w:w="750" w:type="pct"/>
          </w:tcPr>
          <w:p w:rsidR="00E500FE" w:rsidRPr="00FA5FE8" w:rsidRDefault="00E500FE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25</w:t>
            </w:r>
          </w:p>
        </w:tc>
        <w:tc>
          <w:tcPr>
            <w:tcW w:w="1100" w:type="pct"/>
          </w:tcPr>
          <w:p w:rsidR="00E500FE" w:rsidRPr="00FA5FE8" w:rsidRDefault="00096E6B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3.7</w:t>
            </w:r>
            <w:r w:rsidR="001F1B7C" w:rsidRPr="00FA5FE8">
              <w:rPr>
                <w:rFonts w:cs="Arial"/>
                <w:sz w:val="24"/>
                <w:lang w:val="fr-FR" w:eastAsia="fr-FR"/>
              </w:rPr>
              <w:t>0</w:t>
            </w:r>
            <w:r w:rsidR="00E500FE" w:rsidRPr="00FA5FE8">
              <w:rPr>
                <w:rFonts w:cs="Arial"/>
                <w:sz w:val="24"/>
                <w:lang w:val="fr-FR" w:eastAsia="fr-FR"/>
              </w:rPr>
              <w:t xml:space="preserve"> ml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Pare pluie</w:t>
            </w:r>
          </w:p>
        </w:tc>
        <w:tc>
          <w:tcPr>
            <w:tcW w:w="401" w:type="pct"/>
          </w:tcPr>
          <w:p w:rsidR="00E500FE" w:rsidRPr="00FA5FE8" w:rsidRDefault="00096E6B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1</w:t>
            </w:r>
          </w:p>
        </w:tc>
        <w:tc>
          <w:tcPr>
            <w:tcW w:w="750" w:type="pct"/>
          </w:tcPr>
          <w:p w:rsidR="00E500FE" w:rsidRPr="00FA5FE8" w:rsidRDefault="003F06A5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4000</w:t>
            </w:r>
          </w:p>
        </w:tc>
        <w:tc>
          <w:tcPr>
            <w:tcW w:w="748" w:type="pct"/>
          </w:tcPr>
          <w:p w:rsidR="00E500FE" w:rsidRPr="00FA5FE8" w:rsidRDefault="003F06A5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2100</w:t>
            </w:r>
          </w:p>
        </w:tc>
        <w:tc>
          <w:tcPr>
            <w:tcW w:w="750" w:type="pct"/>
          </w:tcPr>
          <w:p w:rsidR="00E500FE" w:rsidRPr="00FA5FE8" w:rsidRDefault="00FC0325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200µ</w:t>
            </w:r>
          </w:p>
        </w:tc>
        <w:tc>
          <w:tcPr>
            <w:tcW w:w="1100" w:type="pct"/>
          </w:tcPr>
          <w:p w:rsidR="00E500FE" w:rsidRPr="00FA5FE8" w:rsidRDefault="001F1B7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8.40</w:t>
            </w:r>
            <w:r w:rsidR="00E500FE" w:rsidRPr="00FA5FE8">
              <w:rPr>
                <w:rFonts w:cs="Arial"/>
                <w:sz w:val="24"/>
                <w:lang w:val="fr-FR" w:eastAsia="fr-FR"/>
              </w:rPr>
              <w:t xml:space="preserve"> m²</w:t>
            </w:r>
          </w:p>
        </w:tc>
      </w:tr>
      <w:tr w:rsidR="003F06A5" w:rsidRPr="00653E60" w:rsidTr="00A14534">
        <w:trPr>
          <w:trHeight w:val="284"/>
        </w:trPr>
        <w:tc>
          <w:tcPr>
            <w:tcW w:w="1251" w:type="pct"/>
          </w:tcPr>
          <w:p w:rsidR="00E500FE" w:rsidRPr="00FA5FE8" w:rsidRDefault="00E500FE" w:rsidP="00FC5D32">
            <w:pPr>
              <w:pStyle w:val="Pieddepage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Feutre bitumineux</w:t>
            </w:r>
          </w:p>
        </w:tc>
        <w:tc>
          <w:tcPr>
            <w:tcW w:w="401" w:type="pct"/>
          </w:tcPr>
          <w:p w:rsidR="00E500FE" w:rsidRPr="00FA5FE8" w:rsidRDefault="00096E6B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1</w:t>
            </w:r>
          </w:p>
        </w:tc>
        <w:tc>
          <w:tcPr>
            <w:tcW w:w="750" w:type="pct"/>
          </w:tcPr>
          <w:p w:rsidR="00E500FE" w:rsidRPr="00FA5FE8" w:rsidRDefault="00096E6B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3700</w:t>
            </w:r>
          </w:p>
        </w:tc>
        <w:tc>
          <w:tcPr>
            <w:tcW w:w="748" w:type="pct"/>
          </w:tcPr>
          <w:p w:rsidR="00E500FE" w:rsidRPr="00FA5FE8" w:rsidRDefault="00E524BC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 w:rsidRPr="00FA5FE8">
              <w:rPr>
                <w:rFonts w:cs="Arial"/>
                <w:sz w:val="24"/>
                <w:lang w:val="fr-FR" w:eastAsia="fr-FR"/>
              </w:rPr>
              <w:t>200</w:t>
            </w:r>
          </w:p>
        </w:tc>
        <w:tc>
          <w:tcPr>
            <w:tcW w:w="750" w:type="pct"/>
          </w:tcPr>
          <w:p w:rsidR="00E500FE" w:rsidRPr="00FA5FE8" w:rsidRDefault="00FC0325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2</w:t>
            </w:r>
          </w:p>
        </w:tc>
        <w:tc>
          <w:tcPr>
            <w:tcW w:w="1100" w:type="pct"/>
          </w:tcPr>
          <w:p w:rsidR="00E500FE" w:rsidRPr="00FA5FE8" w:rsidRDefault="00096E6B" w:rsidP="00FC5D32">
            <w:pPr>
              <w:pStyle w:val="Pieddepage"/>
              <w:jc w:val="center"/>
              <w:rPr>
                <w:rFonts w:cs="Arial"/>
                <w:sz w:val="24"/>
                <w:lang w:val="fr-FR" w:eastAsia="fr-FR"/>
              </w:rPr>
            </w:pPr>
            <w:r>
              <w:rPr>
                <w:rFonts w:cs="Arial"/>
                <w:sz w:val="24"/>
                <w:lang w:val="fr-FR" w:eastAsia="fr-FR"/>
              </w:rPr>
              <w:t>3.7</w:t>
            </w:r>
            <w:r w:rsidR="001F1B7C" w:rsidRPr="00FA5FE8">
              <w:rPr>
                <w:rFonts w:cs="Arial"/>
                <w:sz w:val="24"/>
                <w:lang w:val="fr-FR" w:eastAsia="fr-FR"/>
              </w:rPr>
              <w:t>0</w:t>
            </w:r>
            <w:r w:rsidR="00E500FE" w:rsidRPr="00FA5FE8">
              <w:rPr>
                <w:rFonts w:cs="Arial"/>
                <w:sz w:val="24"/>
                <w:lang w:val="fr-FR" w:eastAsia="fr-FR"/>
              </w:rPr>
              <w:t xml:space="preserve"> ml</w:t>
            </w:r>
          </w:p>
        </w:tc>
      </w:tr>
    </w:tbl>
    <w:p w:rsidR="00B63B54" w:rsidRPr="00653E60" w:rsidRDefault="00B63B54" w:rsidP="00B63B54">
      <w:pPr>
        <w:pStyle w:val="Pieddepage"/>
        <w:rPr>
          <w:rFonts w:cs="Arial"/>
          <w:sz w:val="24"/>
        </w:rPr>
      </w:pPr>
    </w:p>
    <w:p w:rsidR="00B63B54" w:rsidRPr="00653E60" w:rsidRDefault="00B63B54" w:rsidP="00B63B54">
      <w:pPr>
        <w:pStyle w:val="Pieddepage"/>
        <w:rPr>
          <w:rFonts w:cs="Arial"/>
          <w:b/>
          <w:sz w:val="24"/>
          <w:u w:val="single"/>
        </w:rPr>
      </w:pPr>
      <w:r w:rsidRPr="00653E60">
        <w:rPr>
          <w:rFonts w:cs="Arial"/>
          <w:b/>
          <w:sz w:val="24"/>
          <w:u w:val="single"/>
        </w:rPr>
        <w:t>QUINCAILLERIES :</w:t>
      </w:r>
    </w:p>
    <w:p w:rsidR="00B63B54" w:rsidRPr="00653E60" w:rsidRDefault="00B63B54" w:rsidP="00B63B54">
      <w:pPr>
        <w:pStyle w:val="Pieddepage"/>
        <w:rPr>
          <w:rFonts w:cs="Arial"/>
          <w:sz w:val="24"/>
        </w:rPr>
      </w:pPr>
    </w:p>
    <w:p w:rsidR="00B63B54" w:rsidRDefault="00101DF7" w:rsidP="00B63B54">
      <w:pPr>
        <w:pStyle w:val="Pieddepage"/>
        <w:rPr>
          <w:rFonts w:cs="Arial"/>
          <w:sz w:val="24"/>
        </w:rPr>
      </w:pPr>
      <w:r>
        <w:rPr>
          <w:rFonts w:cs="Arial"/>
          <w:sz w:val="24"/>
        </w:rPr>
        <w:tab/>
        <w:t>Agrafes selon agrafeuses</w:t>
      </w:r>
      <w:r w:rsidR="00032B9F">
        <w:rPr>
          <w:rFonts w:cs="Arial"/>
          <w:sz w:val="24"/>
        </w:rPr>
        <w:t>, pointes selon cloueurs…</w:t>
      </w:r>
    </w:p>
    <w:p w:rsidR="00032B9F" w:rsidRDefault="00032B9F" w:rsidP="00B63B54">
      <w:pPr>
        <w:pStyle w:val="Pieddepage"/>
        <w:rPr>
          <w:rFonts w:cs="Arial"/>
          <w:sz w:val="24"/>
        </w:rPr>
      </w:pPr>
      <w:r>
        <w:rPr>
          <w:rFonts w:cs="Arial"/>
          <w:sz w:val="24"/>
        </w:rPr>
        <w:tab/>
      </w:r>
    </w:p>
    <w:p w:rsidR="00032B9F" w:rsidRDefault="00032B9F" w:rsidP="00B63B54">
      <w:pPr>
        <w:pStyle w:val="Pieddepage"/>
        <w:rPr>
          <w:rFonts w:cs="Arial"/>
          <w:sz w:val="24"/>
        </w:rPr>
      </w:pPr>
      <w:r>
        <w:rPr>
          <w:rFonts w:cs="Arial"/>
          <w:sz w:val="24"/>
        </w:rPr>
        <w:tab/>
        <w:t>Vis de 6 x 90 pour liaisons montants/traverses.(environ 80)</w:t>
      </w:r>
    </w:p>
    <w:p w:rsidR="00B63B54" w:rsidRPr="00653E60" w:rsidRDefault="00032B9F" w:rsidP="00B63B54">
      <w:pPr>
        <w:pStyle w:val="Pieddepage"/>
        <w:rPr>
          <w:rFonts w:cs="Arial"/>
          <w:sz w:val="24"/>
        </w:rPr>
      </w:pPr>
      <w:r>
        <w:rPr>
          <w:rFonts w:cs="Arial"/>
          <w:sz w:val="24"/>
        </w:rPr>
        <w:tab/>
        <w:t xml:space="preserve">Vis </w:t>
      </w:r>
      <w:r w:rsidR="009B130C" w:rsidRPr="00653E60">
        <w:rPr>
          <w:rFonts w:cs="Arial"/>
          <w:sz w:val="24"/>
        </w:rPr>
        <w:t>6 x 160</w:t>
      </w:r>
      <w:r>
        <w:rPr>
          <w:rFonts w:cs="Arial"/>
          <w:sz w:val="24"/>
        </w:rPr>
        <w:t xml:space="preserve"> pour liaison d’angle et chevrons (environ 20)</w:t>
      </w:r>
    </w:p>
    <w:p w:rsidR="00B63B54" w:rsidRPr="00653E60" w:rsidRDefault="00B63B54" w:rsidP="00B63B54">
      <w:pPr>
        <w:pStyle w:val="Pieddepage"/>
        <w:rPr>
          <w:rFonts w:cs="Arial"/>
          <w:sz w:val="24"/>
        </w:rPr>
      </w:pPr>
      <w:r w:rsidRPr="00653E60">
        <w:rPr>
          <w:rFonts w:cs="Arial"/>
          <w:sz w:val="24"/>
        </w:rPr>
        <w:tab/>
      </w:r>
    </w:p>
    <w:p w:rsidR="00B63B54" w:rsidRPr="00653E60" w:rsidRDefault="00B63B54" w:rsidP="00B63B54">
      <w:pPr>
        <w:pStyle w:val="Pieddepage"/>
        <w:rPr>
          <w:rFonts w:cs="Arial"/>
          <w:sz w:val="24"/>
        </w:rPr>
      </w:pPr>
      <w:r w:rsidRPr="00653E60">
        <w:rPr>
          <w:rFonts w:cs="Arial"/>
          <w:sz w:val="24"/>
        </w:rPr>
        <w:tab/>
      </w:r>
      <w:r w:rsidR="00101DF7">
        <w:rPr>
          <w:rFonts w:cs="Arial"/>
          <w:sz w:val="24"/>
        </w:rPr>
        <w:t>1 étrier</w:t>
      </w:r>
      <w:r w:rsidRPr="00653E60">
        <w:rPr>
          <w:rFonts w:cs="Arial"/>
          <w:sz w:val="24"/>
        </w:rPr>
        <w:t xml:space="preserve"> </w:t>
      </w:r>
      <w:r w:rsidR="00653E60" w:rsidRPr="00653E60">
        <w:rPr>
          <w:rFonts w:cs="Arial"/>
          <w:sz w:val="24"/>
        </w:rPr>
        <w:t>âme</w:t>
      </w:r>
      <w:r w:rsidRPr="00653E60">
        <w:rPr>
          <w:rFonts w:cs="Arial"/>
          <w:sz w:val="24"/>
        </w:rPr>
        <w:t xml:space="preserve"> intérieur</w:t>
      </w:r>
      <w:r w:rsidR="00653E60" w:rsidRPr="00653E60">
        <w:rPr>
          <w:rFonts w:cs="Arial"/>
          <w:sz w:val="24"/>
        </w:rPr>
        <w:t>e</w:t>
      </w:r>
      <w:r w:rsidRPr="00653E60">
        <w:rPr>
          <w:rFonts w:cs="Arial"/>
          <w:sz w:val="24"/>
        </w:rPr>
        <w:t xml:space="preserve"> pour panne 75 x 220</w:t>
      </w:r>
      <w:r w:rsidR="00101DF7">
        <w:rPr>
          <w:rFonts w:cs="Arial"/>
          <w:sz w:val="24"/>
        </w:rPr>
        <w:t xml:space="preserve"> (par candidat)</w:t>
      </w:r>
    </w:p>
    <w:p w:rsidR="00B63B54" w:rsidRPr="00653E60" w:rsidRDefault="00B63B54" w:rsidP="00B63B54">
      <w:pPr>
        <w:pStyle w:val="Pieddepage"/>
        <w:rPr>
          <w:rFonts w:cs="Arial"/>
          <w:sz w:val="24"/>
        </w:rPr>
      </w:pPr>
    </w:p>
    <w:p w:rsidR="00437712" w:rsidRDefault="00653E60">
      <w:pPr>
        <w:pStyle w:val="Pieddepage"/>
        <w:rPr>
          <w:sz w:val="24"/>
        </w:rPr>
      </w:pPr>
      <w:r>
        <w:rPr>
          <w:sz w:val="24"/>
        </w:rPr>
        <w:br w:type="page"/>
      </w:r>
    </w:p>
    <w:p w:rsidR="00E166D9" w:rsidRDefault="00E166D9" w:rsidP="00E166D9">
      <w:pPr>
        <w:pStyle w:val="Pieddepage"/>
        <w:jc w:val="center"/>
        <w:rPr>
          <w:sz w:val="32"/>
          <w:szCs w:val="32"/>
          <w:u w:val="single"/>
        </w:rPr>
      </w:pPr>
      <w:r w:rsidRPr="00E166D9">
        <w:rPr>
          <w:sz w:val="32"/>
          <w:szCs w:val="32"/>
          <w:u w:val="single"/>
        </w:rPr>
        <w:t>FICHE DE PREPARATION</w:t>
      </w:r>
    </w:p>
    <w:p w:rsidR="00E166D9" w:rsidRDefault="00E166D9" w:rsidP="00E166D9">
      <w:pPr>
        <w:pStyle w:val="Pieddepage"/>
        <w:jc w:val="center"/>
        <w:rPr>
          <w:sz w:val="32"/>
          <w:szCs w:val="32"/>
          <w:u w:val="single"/>
        </w:rPr>
      </w:pPr>
    </w:p>
    <w:p w:rsidR="00653E60" w:rsidRDefault="00653E60" w:rsidP="00E166D9">
      <w:pPr>
        <w:pStyle w:val="Pieddepage"/>
        <w:jc w:val="center"/>
        <w:rPr>
          <w:sz w:val="32"/>
          <w:szCs w:val="32"/>
          <w:u w:val="single"/>
          <w:lang w:val="fr-FR"/>
        </w:rPr>
      </w:pPr>
    </w:p>
    <w:p w:rsidR="00B109A5" w:rsidRPr="00B109A5" w:rsidRDefault="00B109A5" w:rsidP="00E166D9">
      <w:pPr>
        <w:pStyle w:val="Pieddepage"/>
        <w:jc w:val="center"/>
        <w:rPr>
          <w:sz w:val="32"/>
          <w:szCs w:val="32"/>
          <w:u w:val="single"/>
          <w:lang w:val="fr-FR"/>
        </w:rPr>
      </w:pPr>
    </w:p>
    <w:p w:rsidR="00E166D9" w:rsidRDefault="00E166D9" w:rsidP="00D07EDA">
      <w:pPr>
        <w:pStyle w:val="Pieddepage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ZONE DE TRAVAIL</w:t>
      </w:r>
      <w:r w:rsidR="00D07EDA" w:rsidRPr="00E166D9">
        <w:rPr>
          <w:sz w:val="32"/>
          <w:szCs w:val="32"/>
          <w:u w:val="single"/>
        </w:rPr>
        <w:t xml:space="preserve"> </w:t>
      </w:r>
    </w:p>
    <w:p w:rsidR="006E62DB" w:rsidRPr="00653E60" w:rsidRDefault="00653E60" w:rsidP="00D07EDA">
      <w:pPr>
        <w:pStyle w:val="Pieddepage"/>
        <w:jc w:val="center"/>
        <w:rPr>
          <w:sz w:val="24"/>
        </w:rPr>
      </w:pPr>
      <w:r w:rsidRPr="00653E60">
        <w:rPr>
          <w:sz w:val="24"/>
        </w:rPr>
        <w:t>(Hors dégagements par candidat)</w:t>
      </w:r>
    </w:p>
    <w:p w:rsidR="006E62DB" w:rsidRDefault="006E62DB" w:rsidP="00D07EDA">
      <w:pPr>
        <w:pStyle w:val="Pieddepage"/>
        <w:jc w:val="center"/>
        <w:rPr>
          <w:sz w:val="32"/>
          <w:szCs w:val="32"/>
        </w:rPr>
      </w:pPr>
    </w:p>
    <w:p w:rsidR="006E62DB" w:rsidRDefault="00B109A5" w:rsidP="00D07EDA">
      <w:pPr>
        <w:pStyle w:val="Pieddepage"/>
        <w:jc w:val="center"/>
        <w:rPr>
          <w:sz w:val="32"/>
          <w:szCs w:val="32"/>
        </w:rPr>
      </w:pPr>
      <w:r>
        <w:rPr>
          <w:sz w:val="32"/>
          <w:szCs w:val="32"/>
        </w:rPr>
        <w:t>Surface d’épure 2.</w:t>
      </w:r>
      <w:r>
        <w:rPr>
          <w:sz w:val="32"/>
          <w:szCs w:val="32"/>
          <w:lang w:val="fr-FR"/>
        </w:rPr>
        <w:t>5</w:t>
      </w:r>
      <w:r w:rsidR="006E62DB" w:rsidRPr="006E62DB">
        <w:rPr>
          <w:sz w:val="32"/>
          <w:szCs w:val="32"/>
        </w:rPr>
        <w:t>0 x 2.50</w:t>
      </w:r>
      <w:r w:rsidR="006E62DB">
        <w:rPr>
          <w:sz w:val="32"/>
          <w:szCs w:val="32"/>
        </w:rPr>
        <w:t>m</w:t>
      </w:r>
    </w:p>
    <w:p w:rsidR="006E62DB" w:rsidRDefault="006E62DB" w:rsidP="00D07EDA">
      <w:pPr>
        <w:pStyle w:val="Pieddepage"/>
        <w:jc w:val="center"/>
        <w:rPr>
          <w:sz w:val="32"/>
          <w:szCs w:val="32"/>
        </w:rPr>
      </w:pPr>
    </w:p>
    <w:p w:rsidR="006E62DB" w:rsidRDefault="006E62DB" w:rsidP="00D07EDA">
      <w:pPr>
        <w:pStyle w:val="Pieddepage"/>
        <w:jc w:val="center"/>
        <w:rPr>
          <w:sz w:val="32"/>
          <w:szCs w:val="32"/>
        </w:rPr>
      </w:pPr>
    </w:p>
    <w:p w:rsidR="006E62DB" w:rsidRDefault="006E62DB" w:rsidP="00D07EDA">
      <w:pPr>
        <w:pStyle w:val="Pieddepage"/>
        <w:jc w:val="center"/>
        <w:rPr>
          <w:sz w:val="32"/>
          <w:szCs w:val="32"/>
        </w:rPr>
      </w:pPr>
      <w:r>
        <w:rPr>
          <w:sz w:val="32"/>
          <w:szCs w:val="32"/>
        </w:rPr>
        <w:t>Surface d’assemblage 2.00 x 2.50m</w:t>
      </w:r>
    </w:p>
    <w:p w:rsidR="006E62DB" w:rsidRPr="00EE22EC" w:rsidRDefault="00EE22EC" w:rsidP="00D07EDA">
      <w:pPr>
        <w:pStyle w:val="Pieddepage"/>
        <w:jc w:val="center"/>
        <w:rPr>
          <w:sz w:val="28"/>
          <w:szCs w:val="28"/>
          <w:lang w:val="fr-FR"/>
        </w:rPr>
      </w:pPr>
      <w:r w:rsidRPr="00EE22EC">
        <w:rPr>
          <w:sz w:val="28"/>
          <w:szCs w:val="28"/>
          <w:lang w:val="fr-FR"/>
        </w:rPr>
        <w:t>(</w:t>
      </w:r>
      <w:r w:rsidR="00314AA8" w:rsidRPr="00EE22EC">
        <w:rPr>
          <w:sz w:val="28"/>
          <w:szCs w:val="28"/>
          <w:lang w:val="fr-FR"/>
        </w:rPr>
        <w:t>Table</w:t>
      </w:r>
      <w:r w:rsidRPr="00EE22EC">
        <w:rPr>
          <w:sz w:val="28"/>
          <w:szCs w:val="28"/>
          <w:lang w:val="fr-FR"/>
        </w:rPr>
        <w:t xml:space="preserve"> de montage ou autre solution selon disponibilité)</w:t>
      </w:r>
    </w:p>
    <w:p w:rsidR="006E62DB" w:rsidRDefault="006E62DB" w:rsidP="00D07EDA">
      <w:pPr>
        <w:pStyle w:val="Pieddepage"/>
        <w:jc w:val="center"/>
        <w:rPr>
          <w:sz w:val="32"/>
          <w:szCs w:val="32"/>
          <w:lang w:val="fr-FR"/>
        </w:rPr>
      </w:pPr>
    </w:p>
    <w:p w:rsidR="00EE22EC" w:rsidRPr="00EE22EC" w:rsidRDefault="00EE22EC" w:rsidP="00D07EDA">
      <w:pPr>
        <w:pStyle w:val="Pieddepage"/>
        <w:jc w:val="center"/>
        <w:rPr>
          <w:sz w:val="32"/>
          <w:szCs w:val="32"/>
          <w:lang w:val="fr-FR"/>
        </w:rPr>
      </w:pPr>
    </w:p>
    <w:p w:rsidR="006E62DB" w:rsidRDefault="006E62DB" w:rsidP="00D07EDA">
      <w:pPr>
        <w:pStyle w:val="Pieddepage"/>
        <w:jc w:val="center"/>
        <w:rPr>
          <w:sz w:val="32"/>
          <w:szCs w:val="32"/>
          <w:lang w:val="fr-FR"/>
        </w:rPr>
      </w:pPr>
      <w:r>
        <w:rPr>
          <w:sz w:val="32"/>
          <w:szCs w:val="32"/>
        </w:rPr>
        <w:t>Surface d’implantation 2.50 x 2.50m</w:t>
      </w:r>
    </w:p>
    <w:p w:rsidR="00314AA8" w:rsidRDefault="00314AA8" w:rsidP="00D07EDA">
      <w:pPr>
        <w:pStyle w:val="Pieddepage"/>
        <w:jc w:val="center"/>
        <w:rPr>
          <w:sz w:val="28"/>
          <w:szCs w:val="28"/>
          <w:lang w:val="fr-FR"/>
        </w:rPr>
      </w:pPr>
      <w:r w:rsidRPr="00314AA8">
        <w:rPr>
          <w:sz w:val="28"/>
          <w:szCs w:val="28"/>
          <w:lang w:val="fr-FR"/>
        </w:rPr>
        <w:t>(</w:t>
      </w:r>
      <w:r>
        <w:rPr>
          <w:sz w:val="28"/>
          <w:szCs w:val="28"/>
          <w:lang w:val="fr-FR"/>
        </w:rPr>
        <w:t>Soubassement</w:t>
      </w:r>
      <w:r w:rsidRPr="00314AA8">
        <w:rPr>
          <w:sz w:val="28"/>
          <w:szCs w:val="28"/>
          <w:lang w:val="fr-FR"/>
        </w:rPr>
        <w:t xml:space="preserve"> bois ou béton : </w:t>
      </w:r>
    </w:p>
    <w:p w:rsidR="00314AA8" w:rsidRPr="00314AA8" w:rsidRDefault="00314AA8" w:rsidP="00D07EDA">
      <w:pPr>
        <w:pStyle w:val="Pieddepage"/>
        <w:jc w:val="center"/>
        <w:rPr>
          <w:sz w:val="28"/>
          <w:szCs w:val="28"/>
          <w:lang w:val="fr-FR"/>
        </w:rPr>
      </w:pPr>
      <w:proofErr w:type="gramStart"/>
      <w:r w:rsidRPr="00314AA8">
        <w:rPr>
          <w:sz w:val="28"/>
          <w:szCs w:val="28"/>
          <w:lang w:val="fr-FR"/>
        </w:rPr>
        <w:t>prévoir</w:t>
      </w:r>
      <w:proofErr w:type="gramEnd"/>
      <w:r w:rsidRPr="00314AA8">
        <w:rPr>
          <w:sz w:val="28"/>
          <w:szCs w:val="28"/>
          <w:lang w:val="fr-FR"/>
        </w:rPr>
        <w:t xml:space="preserve"> fixation des lisses basses en conséquence)</w:t>
      </w:r>
    </w:p>
    <w:p w:rsidR="00B63B54" w:rsidRDefault="00B63B54" w:rsidP="00D07EDA">
      <w:pPr>
        <w:pStyle w:val="Pieddepage"/>
        <w:jc w:val="center"/>
        <w:rPr>
          <w:sz w:val="32"/>
          <w:szCs w:val="32"/>
        </w:rPr>
      </w:pPr>
    </w:p>
    <w:p w:rsidR="00B63B54" w:rsidRDefault="00B63B54" w:rsidP="00D07EDA">
      <w:pPr>
        <w:pStyle w:val="Pieddepage"/>
        <w:jc w:val="center"/>
        <w:rPr>
          <w:sz w:val="32"/>
          <w:szCs w:val="32"/>
        </w:rPr>
      </w:pPr>
    </w:p>
    <w:p w:rsidR="00F80F9F" w:rsidRDefault="00F80F9F" w:rsidP="00D07EDA">
      <w:pPr>
        <w:pStyle w:val="Pieddepage"/>
        <w:jc w:val="center"/>
        <w:rPr>
          <w:sz w:val="32"/>
          <w:szCs w:val="32"/>
        </w:rPr>
        <w:sectPr w:rsidR="00F80F9F" w:rsidSect="00653E60">
          <w:footerReference w:type="default" r:id="rId8"/>
          <w:pgSz w:w="11907" w:h="16840" w:code="9"/>
          <w:pgMar w:top="851" w:right="851" w:bottom="851" w:left="851" w:header="680" w:footer="680" w:gutter="0"/>
          <w:paperSrc w:first="4" w:other="4"/>
          <w:cols w:space="708"/>
          <w:docGrid w:linePitch="360"/>
        </w:sectPr>
      </w:pPr>
    </w:p>
    <w:p w:rsidR="00B63B54" w:rsidRDefault="00B63B54" w:rsidP="00D07EDA">
      <w:pPr>
        <w:pStyle w:val="Pieddepage"/>
        <w:jc w:val="center"/>
        <w:rPr>
          <w:sz w:val="32"/>
          <w:szCs w:val="32"/>
        </w:rPr>
      </w:pPr>
    </w:p>
    <w:p w:rsidR="00B63B54" w:rsidRDefault="00B63B54" w:rsidP="00D07EDA">
      <w:pPr>
        <w:pStyle w:val="Pieddepage"/>
        <w:jc w:val="center"/>
        <w:rPr>
          <w:sz w:val="32"/>
          <w:szCs w:val="32"/>
        </w:rPr>
      </w:pPr>
    </w:p>
    <w:p w:rsidR="00B63B54" w:rsidRPr="00F80F9F" w:rsidRDefault="00B63B54" w:rsidP="00D07EDA">
      <w:pPr>
        <w:pStyle w:val="Pieddepage"/>
        <w:jc w:val="center"/>
        <w:rPr>
          <w:b/>
          <w:sz w:val="32"/>
          <w:szCs w:val="32"/>
          <w:u w:val="single"/>
        </w:rPr>
      </w:pPr>
      <w:r w:rsidRPr="00F80F9F">
        <w:rPr>
          <w:b/>
          <w:sz w:val="32"/>
          <w:szCs w:val="32"/>
          <w:u w:val="single"/>
        </w:rPr>
        <w:t>GABARIT A PREPARER POUR CALIBRAGE</w:t>
      </w:r>
    </w:p>
    <w:p w:rsidR="00B63B54" w:rsidRPr="00F80F9F" w:rsidRDefault="00F80F9F" w:rsidP="00D07EDA">
      <w:pPr>
        <w:pStyle w:val="Pieddepage"/>
        <w:jc w:val="center"/>
        <w:rPr>
          <w:sz w:val="28"/>
          <w:szCs w:val="28"/>
          <w:lang w:val="fr-FR"/>
        </w:rPr>
      </w:pPr>
      <w:r w:rsidRPr="00F80F9F">
        <w:rPr>
          <w:sz w:val="28"/>
          <w:szCs w:val="28"/>
          <w:lang w:val="fr-FR"/>
        </w:rPr>
        <w:t>(PP ou CP 8/10 mm selon disponibilité)</w:t>
      </w:r>
    </w:p>
    <w:p w:rsidR="00F80F9F" w:rsidRPr="00F80F9F" w:rsidRDefault="00F80F9F" w:rsidP="00D07EDA">
      <w:pPr>
        <w:pStyle w:val="Pieddepage"/>
        <w:jc w:val="center"/>
        <w:rPr>
          <w:sz w:val="32"/>
          <w:szCs w:val="32"/>
          <w:u w:val="single"/>
          <w:lang w:val="fr-FR"/>
        </w:rPr>
      </w:pPr>
    </w:p>
    <w:p w:rsidR="00B63B54" w:rsidRPr="00B63B54" w:rsidRDefault="005D1ABA" w:rsidP="00D07EDA">
      <w:pPr>
        <w:pStyle w:val="Pieddepage"/>
        <w:jc w:val="center"/>
        <w:rPr>
          <w:sz w:val="32"/>
          <w:szCs w:val="32"/>
          <w:u w:val="single"/>
        </w:rPr>
      </w:pPr>
      <w:r>
        <w:object w:dxaOrig="1410" w:dyaOrig="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2.75pt;height:213pt" o:ole="">
            <v:imagedata r:id="rId9" o:title="" croptop="18416f" cropbottom="17781f" cropright="22135f" gain="2147483647f" blacklevel="-.5" grayscale="t" bilevel="t"/>
          </v:shape>
          <o:OLEObject Type="Embed" ProgID="AutoCAD.Drawing.16" ShapeID="_x0000_i1025" DrawAspect="Content" ObjectID="_1360939409" r:id="rId10"/>
        </w:object>
      </w:r>
    </w:p>
    <w:sectPr w:rsidR="00B63B54" w:rsidRPr="00B63B54" w:rsidSect="00F80F9F">
      <w:pgSz w:w="16840" w:h="11907" w:orient="landscape" w:code="9"/>
      <w:pgMar w:top="851" w:right="851" w:bottom="851" w:left="851" w:header="680" w:footer="680" w:gutter="0"/>
      <w:paperSrc w:first="4" w:other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6AA" w:rsidRDefault="002556AA">
      <w:r>
        <w:separator/>
      </w:r>
    </w:p>
  </w:endnote>
  <w:endnote w:type="continuationSeparator" w:id="0">
    <w:p w:rsidR="002556AA" w:rsidRDefault="00255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horzAnchor="margin" w:tblpXSpec="right" w:tblpYSpec="bottom"/>
      <w:tblOverlap w:val="never"/>
      <w:tblW w:w="102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4645"/>
      <w:gridCol w:w="1521"/>
      <w:gridCol w:w="1275"/>
      <w:gridCol w:w="1197"/>
      <w:gridCol w:w="1640"/>
    </w:tblGrid>
    <w:tr w:rsidR="00BD47D2" w:rsidTr="00FA5FE8">
      <w:trPr>
        <w:trHeight w:val="397"/>
      </w:trPr>
      <w:tc>
        <w:tcPr>
          <w:tcW w:w="46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BD47D2" w:rsidRDefault="00BD47D2" w:rsidP="00FA5FE8">
          <w:pPr>
            <w:pStyle w:val="Titre2"/>
            <w:framePr w:hSpace="0" w:wrap="auto" w:vAnchor="margin" w:hAnchor="text" w:xAlign="left" w:yAlign="inline"/>
            <w:jc w:val="center"/>
          </w:pPr>
          <w:r>
            <w:t>Sujet national</w:t>
          </w:r>
        </w:p>
      </w:tc>
      <w:tc>
        <w:tcPr>
          <w:tcW w:w="279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BD47D2" w:rsidRDefault="00BD47D2" w:rsidP="00FA5FE8">
          <w:pPr>
            <w:ind w:left="113"/>
            <w:rPr>
              <w:rFonts w:cs="Arial"/>
            </w:rPr>
          </w:pPr>
          <w:r>
            <w:rPr>
              <w:rFonts w:cs="Arial"/>
            </w:rPr>
            <w:t>Session :</w:t>
          </w:r>
          <w:r>
            <w:rPr>
              <w:rFonts w:cs="Arial"/>
            </w:rPr>
            <w:tab/>
          </w:r>
          <w:r>
            <w:rPr>
              <w:rFonts w:cs="Arial"/>
              <w:b/>
              <w:bCs/>
              <w:sz w:val="24"/>
            </w:rPr>
            <w:t>2011</w:t>
          </w:r>
        </w:p>
      </w:tc>
      <w:tc>
        <w:tcPr>
          <w:tcW w:w="2837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BD47D2" w:rsidRDefault="00BD47D2" w:rsidP="00FA5FE8">
          <w:pPr>
            <w:ind w:left="113"/>
            <w:rPr>
              <w:rFonts w:cs="Arial"/>
            </w:rPr>
          </w:pPr>
          <w:r>
            <w:rPr>
              <w:rFonts w:cs="Arial"/>
            </w:rPr>
            <w:t>Code :</w:t>
          </w:r>
        </w:p>
      </w:tc>
    </w:tr>
    <w:tr w:rsidR="00BD47D2" w:rsidTr="00FA5FE8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BD47D2" w:rsidRDefault="00BD47D2" w:rsidP="00FA5FE8">
          <w:pPr>
            <w:pStyle w:val="Titre1"/>
            <w:framePr w:hSpace="0" w:wrap="auto" w:vAnchor="margin" w:hAnchor="text" w:xAlign="left" w:yAlign="inline"/>
            <w:ind w:left="113"/>
            <w:rPr>
              <w:sz w:val="20"/>
            </w:rPr>
          </w:pPr>
          <w:r>
            <w:rPr>
              <w:b w:val="0"/>
              <w:bCs w:val="0"/>
              <w:sz w:val="20"/>
            </w:rPr>
            <w:t>Examen et spécialité :</w:t>
          </w:r>
          <w:r>
            <w:tab/>
          </w:r>
          <w:r>
            <w:tab/>
          </w:r>
          <w:r>
            <w:rPr>
              <w:sz w:val="24"/>
            </w:rPr>
            <w:t>BEP  BOIS option C : CONSTRUCTION BOIS</w:t>
          </w:r>
        </w:p>
      </w:tc>
    </w:tr>
    <w:tr w:rsidR="00BD47D2" w:rsidTr="00FA5FE8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BD47D2" w:rsidRDefault="00BD47D2" w:rsidP="00FA5FE8">
          <w:pPr>
            <w:ind w:left="113"/>
          </w:pPr>
          <w:r>
            <w:rPr>
              <w:rFonts w:cs="Arial"/>
            </w:rPr>
            <w:t>Intitulé de l’épreuve :</w:t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b/>
              <w:sz w:val="24"/>
            </w:rPr>
            <w:t>EP2 </w:t>
          </w:r>
          <w:proofErr w:type="gramStart"/>
          <w:r>
            <w:rPr>
              <w:b/>
              <w:sz w:val="24"/>
            </w:rPr>
            <w:t>:  FABRICATION</w:t>
          </w:r>
          <w:proofErr w:type="gramEnd"/>
          <w:r>
            <w:rPr>
              <w:b/>
              <w:sz w:val="24"/>
            </w:rPr>
            <w:t xml:space="preserve"> ET MISE EN OEUVRE</w:t>
          </w:r>
        </w:p>
      </w:tc>
    </w:tr>
    <w:tr w:rsidR="00BD47D2" w:rsidTr="00FA5FE8">
      <w:trPr>
        <w:trHeight w:val="397"/>
      </w:trPr>
      <w:tc>
        <w:tcPr>
          <w:tcW w:w="46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BD47D2" w:rsidRDefault="00BD47D2" w:rsidP="00FA5FE8">
          <w:pPr>
            <w:spacing w:after="60"/>
            <w:ind w:left="113"/>
          </w:pPr>
          <w:r>
            <w:t>Type :</w:t>
          </w:r>
          <w:r>
            <w:tab/>
          </w:r>
          <w:r>
            <w:tab/>
          </w:r>
        </w:p>
        <w:p w:rsidR="00BD47D2" w:rsidRDefault="00BD47D2" w:rsidP="00FA5FE8">
          <w:pPr>
            <w:pStyle w:val="Titre3"/>
            <w:framePr w:hSpace="0" w:wrap="auto" w:vAnchor="margin" w:hAnchor="text" w:xAlign="left" w:yAlign="inline"/>
          </w:pPr>
          <w:r>
            <w:t>Préparation matérielle</w:t>
          </w:r>
        </w:p>
        <w:p w:rsidR="00BD47D2" w:rsidRDefault="00BD47D2" w:rsidP="00FA5FE8"/>
      </w:tc>
      <w:tc>
        <w:tcPr>
          <w:tcW w:w="1521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:rsidR="00BD47D2" w:rsidRDefault="00BD47D2" w:rsidP="00FA5FE8">
          <w:pPr>
            <w:spacing w:after="60"/>
            <w:rPr>
              <w:rFonts w:cs="Arial"/>
            </w:rPr>
          </w:pPr>
          <w:r>
            <w:rPr>
              <w:rFonts w:cs="Arial"/>
            </w:rPr>
            <w:t>Date et heure :</w:t>
          </w:r>
        </w:p>
        <w:p w:rsidR="00BD47D2" w:rsidRDefault="00BD47D2" w:rsidP="00FA5FE8">
          <w:pPr>
            <w:spacing w:after="60"/>
            <w:jc w:val="center"/>
            <w:rPr>
              <w:rFonts w:cs="Arial"/>
            </w:rPr>
          </w:pPr>
        </w:p>
      </w:tc>
      <w:tc>
        <w:tcPr>
          <w:tcW w:w="1275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BD47D2" w:rsidRDefault="00BD47D2" w:rsidP="00FA5FE8">
          <w:pPr>
            <w:spacing w:after="60"/>
            <w:rPr>
              <w:rFonts w:cs="Arial"/>
            </w:rPr>
          </w:pPr>
          <w:r>
            <w:rPr>
              <w:rFonts w:cs="Arial"/>
            </w:rPr>
            <w:t>Durée :</w:t>
          </w:r>
        </w:p>
        <w:p w:rsidR="00BD47D2" w:rsidRDefault="00BD47D2" w:rsidP="00FA5FE8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>
            <w:rPr>
              <w:rFonts w:ascii="Arial" w:hAnsi="Arial" w:cs="Arial"/>
              <w:b/>
              <w:i w:val="0"/>
            </w:rPr>
            <w:t>14</w:t>
          </w:r>
          <w:r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BD47D2" w:rsidRDefault="00BD47D2" w:rsidP="00FA5FE8">
          <w:pPr>
            <w:spacing w:after="60"/>
            <w:rPr>
              <w:rFonts w:cs="Arial"/>
            </w:rPr>
          </w:pPr>
          <w:r>
            <w:rPr>
              <w:rFonts w:cs="Arial"/>
            </w:rPr>
            <w:t>Coefficient :</w:t>
          </w:r>
        </w:p>
        <w:p w:rsidR="00BD47D2" w:rsidRDefault="00BD47D2" w:rsidP="00FA5FE8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>
            <w:rPr>
              <w:rFonts w:ascii="Arial" w:hAnsi="Arial" w:cs="Arial"/>
              <w:b/>
              <w:i w:val="0"/>
            </w:rPr>
            <w:t xml:space="preserve">8 </w:t>
          </w:r>
          <w:r w:rsidRPr="001A0E84">
            <w:rPr>
              <w:rFonts w:ascii="Arial" w:hAnsi="Arial" w:cs="Arial"/>
              <w:b/>
              <w:i w:val="0"/>
            </w:rPr>
            <w:t>(</w:t>
          </w:r>
          <w:r w:rsidRPr="001A0E84">
            <w:rPr>
              <w:rFonts w:ascii="Arial" w:hAnsi="Arial" w:cs="Arial"/>
              <w:i w:val="0"/>
            </w:rPr>
            <w:t>9</w:t>
          </w:r>
          <w:r>
            <w:rPr>
              <w:rFonts w:ascii="Arial" w:hAnsi="Arial" w:cs="Arial"/>
              <w:b/>
              <w:i w:val="0"/>
            </w:rPr>
            <w:t>)</w:t>
          </w:r>
        </w:p>
      </w:tc>
      <w:tc>
        <w:tcPr>
          <w:tcW w:w="164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hideMark/>
        </w:tcPr>
        <w:p w:rsidR="00BD47D2" w:rsidRDefault="00BD47D2" w:rsidP="00FA5FE8">
          <w:pPr>
            <w:spacing w:after="60"/>
            <w:rPr>
              <w:rFonts w:cs="Arial"/>
              <w:b/>
              <w:bCs/>
            </w:rPr>
          </w:pPr>
          <w:r>
            <w:rPr>
              <w:rFonts w:cs="Arial"/>
            </w:rPr>
            <w:t>N° de page/total</w:t>
          </w:r>
        </w:p>
        <w:p w:rsidR="00BD47D2" w:rsidRPr="001A0E84" w:rsidRDefault="00BD47D2" w:rsidP="00FA5FE8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1A0E84">
            <w:rPr>
              <w:rStyle w:val="Numrodepage"/>
              <w:b/>
              <w:i w:val="0"/>
              <w:iCs w:val="0"/>
            </w:rPr>
            <w:fldChar w:fldCharType="begin"/>
          </w:r>
          <w:r w:rsidRPr="001A0E84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1A0E84">
            <w:rPr>
              <w:rStyle w:val="Numrodepage"/>
              <w:b/>
              <w:i w:val="0"/>
              <w:iCs w:val="0"/>
            </w:rPr>
            <w:fldChar w:fldCharType="separate"/>
          </w:r>
          <w:r w:rsidR="007E3AF3">
            <w:rPr>
              <w:rStyle w:val="Numrodepage"/>
              <w:b/>
              <w:i w:val="0"/>
              <w:iCs w:val="0"/>
              <w:noProof/>
            </w:rPr>
            <w:t>1</w:t>
          </w:r>
          <w:r w:rsidRPr="001A0E84">
            <w:rPr>
              <w:rStyle w:val="Numrodepage"/>
              <w:b/>
              <w:i w:val="0"/>
              <w:iCs w:val="0"/>
            </w:rPr>
            <w:fldChar w:fldCharType="end"/>
          </w:r>
          <w:r w:rsidRPr="001A0E84">
            <w:rPr>
              <w:rStyle w:val="Numrodepage"/>
              <w:b/>
              <w:i w:val="0"/>
              <w:iCs w:val="0"/>
            </w:rPr>
            <w:t>/</w:t>
          </w:r>
          <w:r w:rsidRPr="001A0E84">
            <w:rPr>
              <w:rStyle w:val="Numrodepage"/>
              <w:b/>
              <w:i w:val="0"/>
              <w:iCs w:val="0"/>
            </w:rPr>
            <w:fldChar w:fldCharType="begin"/>
          </w:r>
          <w:r w:rsidRPr="001A0E84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1A0E84">
            <w:rPr>
              <w:rStyle w:val="Numrodepage"/>
              <w:b/>
              <w:i w:val="0"/>
              <w:iCs w:val="0"/>
            </w:rPr>
            <w:fldChar w:fldCharType="separate"/>
          </w:r>
          <w:r w:rsidR="007E3AF3">
            <w:rPr>
              <w:rStyle w:val="Numrodepage"/>
              <w:b/>
              <w:i w:val="0"/>
              <w:iCs w:val="0"/>
              <w:noProof/>
            </w:rPr>
            <w:t>3</w:t>
          </w:r>
          <w:r w:rsidRPr="001A0E84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5C4CFE" w:rsidRDefault="005C4CF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6AA" w:rsidRDefault="002556AA">
      <w:r>
        <w:separator/>
      </w:r>
    </w:p>
  </w:footnote>
  <w:footnote w:type="continuationSeparator" w:id="0">
    <w:p w:rsidR="002556AA" w:rsidRDefault="002556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6129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drawingGridHorizontalSpacing w:val="567"/>
  <w:drawingGridVerticalSpacing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AB0"/>
    <w:rsid w:val="00032B9F"/>
    <w:rsid w:val="00096E6B"/>
    <w:rsid w:val="000B5BB6"/>
    <w:rsid w:val="000F27EC"/>
    <w:rsid w:val="00101DF7"/>
    <w:rsid w:val="00154398"/>
    <w:rsid w:val="00187B43"/>
    <w:rsid w:val="001D5544"/>
    <w:rsid w:val="001F1B7C"/>
    <w:rsid w:val="001F3B60"/>
    <w:rsid w:val="002556AA"/>
    <w:rsid w:val="00283AB0"/>
    <w:rsid w:val="002C2C32"/>
    <w:rsid w:val="0030608F"/>
    <w:rsid w:val="00314AA8"/>
    <w:rsid w:val="00335696"/>
    <w:rsid w:val="003F06A5"/>
    <w:rsid w:val="004036B1"/>
    <w:rsid w:val="00417D39"/>
    <w:rsid w:val="00437712"/>
    <w:rsid w:val="00492E90"/>
    <w:rsid w:val="004B2817"/>
    <w:rsid w:val="004E16B0"/>
    <w:rsid w:val="004F0938"/>
    <w:rsid w:val="005071FC"/>
    <w:rsid w:val="005550A1"/>
    <w:rsid w:val="005B6C5F"/>
    <w:rsid w:val="005C4CFE"/>
    <w:rsid w:val="005D1ABA"/>
    <w:rsid w:val="006013CC"/>
    <w:rsid w:val="00653E60"/>
    <w:rsid w:val="006C79F4"/>
    <w:rsid w:val="006E62DB"/>
    <w:rsid w:val="00773274"/>
    <w:rsid w:val="00785674"/>
    <w:rsid w:val="00785C30"/>
    <w:rsid w:val="007E3AF3"/>
    <w:rsid w:val="008A528F"/>
    <w:rsid w:val="008F0D6A"/>
    <w:rsid w:val="009473AD"/>
    <w:rsid w:val="009A34F5"/>
    <w:rsid w:val="009B130C"/>
    <w:rsid w:val="00A14534"/>
    <w:rsid w:val="00B109A5"/>
    <w:rsid w:val="00B63B54"/>
    <w:rsid w:val="00B838FD"/>
    <w:rsid w:val="00BB44FC"/>
    <w:rsid w:val="00BD47D2"/>
    <w:rsid w:val="00CC2A7A"/>
    <w:rsid w:val="00D07EDA"/>
    <w:rsid w:val="00D506AF"/>
    <w:rsid w:val="00D9735D"/>
    <w:rsid w:val="00E166D9"/>
    <w:rsid w:val="00E500FE"/>
    <w:rsid w:val="00E524BC"/>
    <w:rsid w:val="00E850E8"/>
    <w:rsid w:val="00EB5C62"/>
    <w:rsid w:val="00EE22EC"/>
    <w:rsid w:val="00F135AB"/>
    <w:rsid w:val="00F80F9F"/>
    <w:rsid w:val="00FA5FE8"/>
    <w:rsid w:val="00FC0325"/>
    <w:rsid w:val="00FC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8">
    <w:name w:val="heading 8"/>
    <w:basedOn w:val="Normal"/>
    <w:next w:val="Normal"/>
    <w:link w:val="Titre8Car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1134"/>
      </w:tabs>
    </w:pPr>
  </w:style>
  <w:style w:type="paragraph" w:styleId="Pieddepage">
    <w:name w:val="footer"/>
    <w:basedOn w:val="Normal"/>
    <w:link w:val="PieddepageCar"/>
    <w:pPr>
      <w:tabs>
        <w:tab w:val="left" w:pos="1134"/>
      </w:tabs>
    </w:pPr>
    <w:rPr>
      <w:lang/>
    </w:rPr>
  </w:style>
  <w:style w:type="character" w:styleId="Numrodepage">
    <w:name w:val="page number"/>
    <w:rPr>
      <w:rFonts w:ascii="Arial" w:hAnsi="Arial"/>
    </w:rPr>
  </w:style>
  <w:style w:type="paragraph" w:styleId="Titre">
    <w:name w:val="Title"/>
    <w:basedOn w:val="Normal"/>
    <w:qFormat/>
    <w:rsid w:val="00F135AB"/>
    <w:pPr>
      <w:jc w:val="center"/>
    </w:pPr>
    <w:rPr>
      <w:rFonts w:ascii="Times New Roman" w:hAnsi="Times New Roman"/>
      <w:sz w:val="44"/>
    </w:rPr>
  </w:style>
  <w:style w:type="table" w:styleId="Grilledutableau">
    <w:name w:val="Table Grid"/>
    <w:basedOn w:val="TableauNormal"/>
    <w:rsid w:val="005C4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link w:val="Pieddepage"/>
    <w:rsid w:val="00B63B54"/>
    <w:rPr>
      <w:rFonts w:ascii="Arial" w:hAnsi="Arial"/>
      <w:szCs w:val="24"/>
    </w:rPr>
  </w:style>
  <w:style w:type="character" w:customStyle="1" w:styleId="Titre1Car">
    <w:name w:val="Titre 1 Car"/>
    <w:basedOn w:val="Policepardfaut"/>
    <w:link w:val="Titre1"/>
    <w:rsid w:val="00BD47D2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BD47D2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BD47D2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BD47D2"/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98D9C-4A16-43FE-A3C2-6F0A9ED9C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creator>Rectorat d'Orléans-Tours</dc:creator>
  <cp:lastModifiedBy>ien</cp:lastModifiedBy>
  <cp:revision>2</cp:revision>
  <cp:lastPrinted>2011-03-06T16:12:00Z</cp:lastPrinted>
  <dcterms:created xsi:type="dcterms:W3CDTF">2011-03-06T16:57:00Z</dcterms:created>
  <dcterms:modified xsi:type="dcterms:W3CDTF">2011-03-06T16:57:00Z</dcterms:modified>
</cp:coreProperties>
</file>