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B1" w:rsidRDefault="00D37FB1">
      <w:pPr>
        <w:pStyle w:val="Pieddepage"/>
        <w:jc w:val="center"/>
        <w:rPr>
          <w:b/>
          <w:bCs/>
          <w:sz w:val="24"/>
        </w:rPr>
      </w:pPr>
      <w:r>
        <w:rPr>
          <w:b/>
          <w:bCs/>
          <w:sz w:val="24"/>
        </w:rPr>
        <w:t>Préparation matérielle par le centre d'examen</w:t>
      </w:r>
    </w:p>
    <w:p w:rsidR="00D37FB1" w:rsidRDefault="00760F84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Coût </w:t>
      </w:r>
      <w:r w:rsidR="00D37FB1">
        <w:rPr>
          <w:b/>
          <w:bCs/>
          <w:sz w:val="28"/>
        </w:rPr>
        <w:t>Matière d'œuvre par candidat</w:t>
      </w:r>
    </w:p>
    <w:p w:rsidR="007426E1" w:rsidRDefault="007426E1">
      <w:pPr>
        <w:pStyle w:val="Pieddepage"/>
        <w:jc w:val="center"/>
        <w:rPr>
          <w:b/>
          <w:bCs/>
          <w:sz w:val="28"/>
        </w:rPr>
      </w:pPr>
    </w:p>
    <w:p w:rsidR="007426E1" w:rsidRDefault="002366AF" w:rsidP="007426E1">
      <w:pPr>
        <w:pStyle w:val="Pieddepage"/>
        <w:rPr>
          <w:b/>
          <w:bCs/>
          <w:sz w:val="28"/>
        </w:rPr>
      </w:pPr>
      <w:r>
        <w:rPr>
          <w:b/>
          <w:bCs/>
          <w:sz w:val="28"/>
        </w:rPr>
        <w:t>3</w:t>
      </w:r>
      <w:r w:rsidR="00070D3C">
        <w:rPr>
          <w:b/>
          <w:bCs/>
          <w:sz w:val="28"/>
        </w:rPr>
        <w:t>5 € par candidat</w:t>
      </w:r>
      <w:bookmarkStart w:id="0" w:name="_GoBack"/>
      <w:bookmarkEnd w:id="0"/>
      <w:r w:rsidR="007426E1">
        <w:rPr>
          <w:b/>
          <w:bCs/>
          <w:sz w:val="28"/>
        </w:rPr>
        <w:t>.</w:t>
      </w:r>
    </w:p>
    <w:p w:rsidR="00D37FB1" w:rsidRDefault="00D37FB1">
      <w:pPr>
        <w:pStyle w:val="Pieddepage"/>
        <w:rPr>
          <w:sz w:val="24"/>
        </w:rPr>
      </w:pPr>
    </w:p>
    <w:p w:rsidR="00D37FB1" w:rsidRDefault="00D37FB1">
      <w:pPr>
        <w:pStyle w:val="Pieddepage"/>
        <w:rPr>
          <w:sz w:val="24"/>
        </w:rPr>
      </w:pPr>
    </w:p>
    <w:p w:rsidR="00D37FB1" w:rsidRDefault="00D37FB1">
      <w:pPr>
        <w:pStyle w:val="Pieddepage"/>
        <w:rPr>
          <w:sz w:val="24"/>
        </w:rPr>
      </w:pPr>
    </w:p>
    <w:sectPr w:rsidR="00D37FB1" w:rsidSect="0066357E">
      <w:footerReference w:type="default" r:id="rId8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3E" w:rsidRDefault="0006423E">
      <w:r>
        <w:separator/>
      </w:r>
    </w:p>
  </w:endnote>
  <w:endnote w:type="continuationSeparator" w:id="0">
    <w:p w:rsidR="0006423E" w:rsidRDefault="0006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45"/>
      <w:gridCol w:w="1521"/>
      <w:gridCol w:w="1275"/>
      <w:gridCol w:w="1197"/>
      <w:gridCol w:w="1640"/>
    </w:tblGrid>
    <w:tr w:rsidR="00380D85" w:rsidTr="00380D85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80D85" w:rsidRDefault="00380D85">
          <w:pPr>
            <w:pStyle w:val="Titre2"/>
            <w:framePr w:hSpace="0" w:wrap="auto" w:vAnchor="margin" w:hAnchor="text" w:xAlign="left" w:yAlign="inline"/>
            <w:jc w:val="center"/>
            <w:rPr>
              <w:rFonts w:eastAsiaTheme="minorEastAsia"/>
            </w:rPr>
          </w:pPr>
          <w:r>
            <w:rPr>
              <w:rFonts w:eastAsiaTheme="minorEastAsia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80D85" w:rsidRDefault="00380D85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</w:t>
          </w:r>
          <w:r w:rsidR="001C095D">
            <w:rPr>
              <w:rFonts w:cs="Arial"/>
              <w:b/>
              <w:bCs/>
              <w:sz w:val="24"/>
            </w:rPr>
            <w:t>3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380D85" w:rsidRDefault="00380D85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380D85" w:rsidTr="00380D85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380D85" w:rsidRDefault="00380D85">
          <w:pPr>
            <w:pStyle w:val="Titre1"/>
            <w:framePr w:hSpace="0" w:wrap="auto" w:vAnchor="margin" w:hAnchor="text" w:xAlign="left" w:yAlign="inline"/>
            <w:ind w:left="113"/>
            <w:rPr>
              <w:rFonts w:eastAsiaTheme="minorEastAsia"/>
              <w:sz w:val="20"/>
            </w:rPr>
          </w:pPr>
          <w:r>
            <w:rPr>
              <w:rFonts w:eastAsiaTheme="minorEastAsia"/>
              <w:b w:val="0"/>
              <w:bCs w:val="0"/>
              <w:sz w:val="20"/>
            </w:rPr>
            <w:t>Examen et spécialité :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  <w:sz w:val="24"/>
            </w:rPr>
            <w:t>BEP  BOIS option C : CONSTRUCTION BOIS</w:t>
          </w:r>
        </w:p>
      </w:tc>
    </w:tr>
    <w:tr w:rsidR="00380D85" w:rsidTr="00380D85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380D85" w:rsidRDefault="00380D85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</w:t>
          </w:r>
          <w:r w:rsidR="002366AF">
            <w:rPr>
              <w:b/>
              <w:sz w:val="24"/>
            </w:rPr>
            <w:t>: FABRICATION</w:t>
          </w:r>
          <w:r>
            <w:rPr>
              <w:b/>
              <w:sz w:val="24"/>
            </w:rPr>
            <w:t xml:space="preserve"> ET MISE EN OEUVRE</w:t>
          </w:r>
        </w:p>
      </w:tc>
    </w:tr>
    <w:tr w:rsidR="00380D85" w:rsidTr="00380D85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380D85" w:rsidRDefault="00380D85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380D85" w:rsidRDefault="00380D85">
          <w:pPr>
            <w:pStyle w:val="Titre3"/>
            <w:framePr w:hSpace="0" w:wrap="auto" w:vAnchor="margin" w:hAnchor="text" w:xAlign="left" w:yAlign="inline"/>
            <w:rPr>
              <w:rFonts w:eastAsiaTheme="minorEastAsia"/>
            </w:rPr>
          </w:pPr>
          <w:r>
            <w:rPr>
              <w:rFonts w:eastAsiaTheme="minorEastAsia"/>
            </w:rPr>
            <w:t>Coût matière d’œuvre par candidat</w:t>
          </w:r>
        </w:p>
        <w:p w:rsidR="00380D85" w:rsidRDefault="00380D85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380D85" w:rsidRDefault="00380D85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380D85" w:rsidRDefault="00380D85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380D85" w:rsidRDefault="00380D85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380D85" w:rsidRDefault="00380D85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380D85" w:rsidRDefault="00380D85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380D85" w:rsidRDefault="00380D85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>8 (</w:t>
          </w:r>
          <w:r w:rsidRPr="00C47391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380D85" w:rsidRDefault="00380D85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380D85" w:rsidRPr="00C47391" w:rsidRDefault="0088491F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C47391">
            <w:rPr>
              <w:rStyle w:val="Numrodepage"/>
              <w:b/>
              <w:i w:val="0"/>
              <w:iCs w:val="0"/>
            </w:rPr>
            <w:fldChar w:fldCharType="begin"/>
          </w:r>
          <w:r w:rsidR="00380D85" w:rsidRPr="00C47391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C47391">
            <w:rPr>
              <w:rStyle w:val="Numrodepage"/>
              <w:b/>
              <w:i w:val="0"/>
              <w:iCs w:val="0"/>
            </w:rPr>
            <w:fldChar w:fldCharType="separate"/>
          </w:r>
          <w:r w:rsidR="00F44993">
            <w:rPr>
              <w:rStyle w:val="Numrodepage"/>
              <w:b/>
              <w:i w:val="0"/>
              <w:iCs w:val="0"/>
              <w:noProof/>
            </w:rPr>
            <w:t>1</w:t>
          </w:r>
          <w:r w:rsidRPr="00C47391">
            <w:rPr>
              <w:rStyle w:val="Numrodepage"/>
              <w:b/>
              <w:i w:val="0"/>
              <w:iCs w:val="0"/>
            </w:rPr>
            <w:fldChar w:fldCharType="end"/>
          </w:r>
          <w:r w:rsidR="00380D85" w:rsidRPr="00C47391">
            <w:rPr>
              <w:rStyle w:val="Numrodepage"/>
              <w:b/>
              <w:i w:val="0"/>
              <w:iCs w:val="0"/>
            </w:rPr>
            <w:t>/</w:t>
          </w:r>
          <w:r w:rsidRPr="00C47391">
            <w:rPr>
              <w:rStyle w:val="Numrodepage"/>
              <w:b/>
              <w:i w:val="0"/>
              <w:iCs w:val="0"/>
            </w:rPr>
            <w:fldChar w:fldCharType="begin"/>
          </w:r>
          <w:r w:rsidR="00380D85" w:rsidRPr="00C47391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C47391">
            <w:rPr>
              <w:rStyle w:val="Numrodepage"/>
              <w:b/>
              <w:i w:val="0"/>
              <w:iCs w:val="0"/>
            </w:rPr>
            <w:fldChar w:fldCharType="separate"/>
          </w:r>
          <w:r w:rsidR="00F44993">
            <w:rPr>
              <w:rStyle w:val="Numrodepage"/>
              <w:b/>
              <w:i w:val="0"/>
              <w:iCs w:val="0"/>
              <w:noProof/>
            </w:rPr>
            <w:t>1</w:t>
          </w:r>
          <w:r w:rsidRPr="00C47391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4123C8" w:rsidRDefault="004123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3E" w:rsidRDefault="0006423E">
      <w:r>
        <w:separator/>
      </w:r>
    </w:p>
  </w:footnote>
  <w:footnote w:type="continuationSeparator" w:id="0">
    <w:p w:rsidR="0006423E" w:rsidRDefault="00064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58"/>
    <w:rsid w:val="0006423E"/>
    <w:rsid w:val="00070D3C"/>
    <w:rsid w:val="00116758"/>
    <w:rsid w:val="0012551A"/>
    <w:rsid w:val="00146F12"/>
    <w:rsid w:val="001C095D"/>
    <w:rsid w:val="001F4F63"/>
    <w:rsid w:val="001F6BD9"/>
    <w:rsid w:val="002366AF"/>
    <w:rsid w:val="00380D85"/>
    <w:rsid w:val="004123C8"/>
    <w:rsid w:val="00491C28"/>
    <w:rsid w:val="00512DD7"/>
    <w:rsid w:val="00527F14"/>
    <w:rsid w:val="00545940"/>
    <w:rsid w:val="0066357E"/>
    <w:rsid w:val="006778A7"/>
    <w:rsid w:val="007426E1"/>
    <w:rsid w:val="00760F84"/>
    <w:rsid w:val="0088491F"/>
    <w:rsid w:val="008C202D"/>
    <w:rsid w:val="00B63DA5"/>
    <w:rsid w:val="00C20B1D"/>
    <w:rsid w:val="00C2569C"/>
    <w:rsid w:val="00C47391"/>
    <w:rsid w:val="00CD4596"/>
    <w:rsid w:val="00D361AC"/>
    <w:rsid w:val="00D37FB1"/>
    <w:rsid w:val="00D74344"/>
    <w:rsid w:val="00DE4F29"/>
    <w:rsid w:val="00EC439B"/>
    <w:rsid w:val="00F4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7E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66357E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66357E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66357E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66357E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6357E"/>
    <w:pPr>
      <w:tabs>
        <w:tab w:val="center" w:pos="1134"/>
      </w:tabs>
    </w:pPr>
  </w:style>
  <w:style w:type="paragraph" w:styleId="Pieddepage">
    <w:name w:val="footer"/>
    <w:basedOn w:val="Normal"/>
    <w:rsid w:val="0066357E"/>
    <w:pPr>
      <w:tabs>
        <w:tab w:val="left" w:pos="1134"/>
      </w:tabs>
    </w:pPr>
  </w:style>
  <w:style w:type="character" w:styleId="Numrodepage">
    <w:name w:val="page number"/>
    <w:basedOn w:val="Policepardfaut"/>
    <w:rsid w:val="0066357E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380D85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380D85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380D85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380D85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7E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66357E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66357E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66357E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rsid w:val="0066357E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6357E"/>
    <w:pPr>
      <w:tabs>
        <w:tab w:val="center" w:pos="1134"/>
      </w:tabs>
    </w:pPr>
  </w:style>
  <w:style w:type="paragraph" w:styleId="Pieddepage">
    <w:name w:val="footer"/>
    <w:basedOn w:val="Normal"/>
    <w:rsid w:val="0066357E"/>
    <w:pPr>
      <w:tabs>
        <w:tab w:val="left" w:pos="1134"/>
      </w:tabs>
    </w:pPr>
  </w:style>
  <w:style w:type="character" w:styleId="Numrodepage">
    <w:name w:val="page number"/>
    <w:basedOn w:val="Policepardfaut"/>
    <w:rsid w:val="0066357E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380D85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380D85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380D85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380D8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Etienne GAZEAU</dc:creator>
  <cp:lastModifiedBy>Les Chapeliers</cp:lastModifiedBy>
  <cp:revision>10</cp:revision>
  <cp:lastPrinted>2012-03-21T09:51:00Z</cp:lastPrinted>
  <dcterms:created xsi:type="dcterms:W3CDTF">2012-03-14T16:32:00Z</dcterms:created>
  <dcterms:modified xsi:type="dcterms:W3CDTF">2012-12-09T17:03:00Z</dcterms:modified>
</cp:coreProperties>
</file>