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C36" w:rsidRPr="00C667BD" w:rsidRDefault="006B0C36" w:rsidP="002C334D">
      <w:pPr>
        <w:spacing w:after="360" w:line="240" w:lineRule="auto"/>
        <w:jc w:val="center"/>
        <w:rPr>
          <w:rFonts w:ascii="Arial" w:hAnsi="Arial" w:cs="Arial"/>
          <w:b/>
          <w:sz w:val="32"/>
          <w:szCs w:val="32"/>
          <w:lang w:eastAsia="fr-FR"/>
        </w:rPr>
      </w:pPr>
      <w:r w:rsidRPr="00C667BD">
        <w:rPr>
          <w:rFonts w:ascii="Arial" w:hAnsi="Arial" w:cs="Arial"/>
          <w:b/>
          <w:sz w:val="32"/>
          <w:szCs w:val="32"/>
          <w:lang w:eastAsia="fr-FR"/>
        </w:rPr>
        <w:t>BREVET DE TECHNICIEN SUP</w:t>
      </w:r>
      <w:r w:rsidRPr="00C667BD">
        <w:rPr>
          <w:rFonts w:ascii="Arial" w:hAnsi="Arial" w:cs="Arial"/>
          <w:b/>
          <w:bCs/>
          <w:sz w:val="32"/>
          <w:szCs w:val="32"/>
          <w:lang w:eastAsia="fr-FR"/>
        </w:rPr>
        <w:t>É</w:t>
      </w:r>
      <w:r w:rsidRPr="00C667BD">
        <w:rPr>
          <w:rFonts w:ascii="Arial" w:hAnsi="Arial" w:cs="Arial"/>
          <w:b/>
          <w:sz w:val="32"/>
          <w:szCs w:val="32"/>
          <w:lang w:eastAsia="fr-FR"/>
        </w:rPr>
        <w:t>RIEUR</w:t>
      </w:r>
    </w:p>
    <w:p w:rsidR="006B0C36" w:rsidRPr="00C667BD" w:rsidRDefault="006B0C36" w:rsidP="002C334D">
      <w:pPr>
        <w:spacing w:after="360" w:line="240" w:lineRule="auto"/>
        <w:jc w:val="center"/>
        <w:rPr>
          <w:rFonts w:ascii="Arial" w:hAnsi="Arial" w:cs="Arial"/>
          <w:b/>
          <w:sz w:val="32"/>
          <w:szCs w:val="32"/>
          <w:lang w:eastAsia="fr-FR"/>
        </w:rPr>
      </w:pPr>
      <w:r>
        <w:rPr>
          <w:rFonts w:ascii="Arial" w:hAnsi="Arial" w:cs="Arial"/>
          <w:b/>
          <w:bCs/>
          <w:sz w:val="32"/>
          <w:szCs w:val="32"/>
          <w:lang w:eastAsia="fr-FR"/>
        </w:rPr>
        <w:t>E</w:t>
      </w:r>
      <w:r w:rsidRPr="00C667BD">
        <w:rPr>
          <w:rFonts w:ascii="Arial" w:hAnsi="Arial" w:cs="Arial"/>
          <w:b/>
          <w:bCs/>
          <w:sz w:val="32"/>
          <w:szCs w:val="32"/>
          <w:lang w:eastAsia="fr-FR"/>
        </w:rPr>
        <w:t>LECTROTECHNIQUE</w:t>
      </w:r>
    </w:p>
    <w:p w:rsidR="006B0C36" w:rsidRPr="00C667BD" w:rsidRDefault="006B0C36" w:rsidP="002C334D">
      <w:pPr>
        <w:spacing w:after="240" w:line="240" w:lineRule="auto"/>
        <w:jc w:val="center"/>
        <w:rPr>
          <w:rFonts w:ascii="Arial" w:hAnsi="Arial" w:cs="Arial"/>
          <w:sz w:val="32"/>
          <w:szCs w:val="32"/>
          <w:lang w:eastAsia="fr-FR"/>
        </w:rPr>
      </w:pPr>
      <w:r w:rsidRPr="00C667BD">
        <w:rPr>
          <w:rFonts w:ascii="Arial" w:hAnsi="Arial" w:cs="Arial"/>
          <w:sz w:val="32"/>
          <w:szCs w:val="32"/>
          <w:lang w:eastAsia="fr-FR"/>
        </w:rPr>
        <w:t>SESSION 2014</w:t>
      </w:r>
    </w:p>
    <w:p w:rsidR="006B0C36" w:rsidRPr="00C667BD" w:rsidRDefault="006B0C36" w:rsidP="002C334D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Cs/>
          <w:sz w:val="32"/>
          <w:szCs w:val="32"/>
          <w:lang w:eastAsia="fr-FR"/>
        </w:rPr>
      </w:pPr>
      <w:r w:rsidRPr="00C667BD">
        <w:rPr>
          <w:rFonts w:ascii="Arial" w:hAnsi="Arial" w:cs="Arial"/>
          <w:bCs/>
          <w:sz w:val="32"/>
          <w:szCs w:val="32"/>
          <w:lang w:eastAsia="fr-FR"/>
        </w:rPr>
        <w:t>ÉPREUVE E4.2</w:t>
      </w:r>
    </w:p>
    <w:p w:rsidR="006B0C36" w:rsidRPr="00FD7446" w:rsidRDefault="006B0C36" w:rsidP="009E30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i/>
          <w:sz w:val="32"/>
          <w:szCs w:val="32"/>
        </w:rPr>
      </w:pPr>
      <w:r w:rsidRPr="00FD7446">
        <w:rPr>
          <w:rFonts w:ascii="Arial" w:hAnsi="Arial" w:cs="Arial"/>
          <w:b/>
          <w:i/>
          <w:sz w:val="32"/>
          <w:szCs w:val="32"/>
        </w:rPr>
        <w:t>Implantation et exploitation d’un parc éolien</w:t>
      </w:r>
    </w:p>
    <w:p w:rsidR="006B0C36" w:rsidRPr="00C667BD" w:rsidRDefault="006B0C36" w:rsidP="009E30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36"/>
          <w:szCs w:val="36"/>
        </w:rPr>
      </w:pPr>
      <w:r w:rsidRPr="00C667BD">
        <w:rPr>
          <w:rFonts w:ascii="Arial" w:hAnsi="Arial" w:cs="Arial"/>
          <w:sz w:val="36"/>
          <w:szCs w:val="36"/>
        </w:rPr>
        <w:t>DOSSIER REPONSES</w:t>
      </w:r>
    </w:p>
    <w:p w:rsidR="006B0C36" w:rsidRDefault="006B0C36" w:rsidP="002C334D">
      <w:pPr>
        <w:spacing w:after="240"/>
        <w:jc w:val="center"/>
        <w:rPr>
          <w:rFonts w:ascii="Arial" w:hAnsi="Arial" w:cs="Arial"/>
          <w:b/>
          <w:sz w:val="24"/>
          <w:szCs w:val="24"/>
        </w:rPr>
      </w:pPr>
    </w:p>
    <w:p w:rsidR="006B0C36" w:rsidRDefault="006B0C36" w:rsidP="002C334D">
      <w:pPr>
        <w:spacing w:after="2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Pr="00FC6838">
        <w:rPr>
          <w:rFonts w:ascii="Arial" w:hAnsi="Arial" w:cs="Arial"/>
          <w:b/>
          <w:sz w:val="24"/>
          <w:szCs w:val="24"/>
        </w:rPr>
        <w:t>e dossier est à rendre agrafé avec une copie</w:t>
      </w:r>
    </w:p>
    <w:p w:rsidR="006B0C36" w:rsidRPr="00DC1FA1" w:rsidRDefault="006B0C36" w:rsidP="002C334D">
      <w:pPr>
        <w:spacing w:after="240"/>
        <w:jc w:val="both"/>
        <w:rPr>
          <w:rFonts w:ascii="Arial" w:hAnsi="Arial" w:cs="Arial"/>
          <w:sz w:val="24"/>
          <w:szCs w:val="24"/>
        </w:rPr>
      </w:pPr>
      <w:r w:rsidRPr="00DC1FA1">
        <w:rPr>
          <w:rFonts w:ascii="Arial" w:hAnsi="Arial" w:cs="Arial"/>
          <w:sz w:val="24"/>
          <w:szCs w:val="24"/>
        </w:rPr>
        <w:t>Il contient les documents-réponses à compléter, pour lesquels les repères sont les mêmes que les questions correspondantes au dossier questionnement.</w:t>
      </w:r>
    </w:p>
    <w:p w:rsidR="006B0C36" w:rsidRDefault="006B0C36" w:rsidP="002C334D">
      <w:pPr>
        <w:autoSpaceDE w:val="0"/>
        <w:autoSpaceDN w:val="0"/>
        <w:adjustRightInd w:val="0"/>
        <w:spacing w:after="144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C5F4D">
        <w:rPr>
          <w:rFonts w:ascii="Arial" w:hAnsi="Arial" w:cs="Arial"/>
          <w:b/>
          <w:color w:val="000000"/>
          <w:sz w:val="24"/>
          <w:szCs w:val="24"/>
        </w:rPr>
        <w:sym w:font="Wingdings" w:char="F0D8"/>
      </w:r>
      <w:r w:rsidRPr="002C5F4D">
        <w:rPr>
          <w:rFonts w:ascii="Arial" w:hAnsi="Arial" w:cs="Arial"/>
          <w:b/>
          <w:color w:val="000000"/>
          <w:sz w:val="24"/>
          <w:szCs w:val="24"/>
        </w:rPr>
        <w:t xml:space="preserve"> Partie 1</w:t>
      </w:r>
      <w:r w:rsidRPr="003B3D6E">
        <w:rPr>
          <w:rFonts w:ascii="Arial" w:hAnsi="Arial" w:cs="Arial"/>
          <w:color w:val="000000"/>
          <w:sz w:val="24"/>
          <w:szCs w:val="24"/>
        </w:rPr>
        <w:t> :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0468C">
        <w:rPr>
          <w:rFonts w:ascii="Arial" w:hAnsi="Arial" w:cs="Arial"/>
          <w:color w:val="000000"/>
          <w:sz w:val="24"/>
          <w:szCs w:val="24"/>
        </w:rPr>
        <w:t>Analyse du problème en lien avec le disjoncteur. Page 2/8.</w:t>
      </w:r>
    </w:p>
    <w:p w:rsidR="006B0C36" w:rsidRDefault="006B0C36" w:rsidP="002C334D">
      <w:pPr>
        <w:spacing w:after="144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C5F4D">
        <w:rPr>
          <w:rFonts w:ascii="Arial" w:hAnsi="Arial" w:cs="Arial"/>
          <w:b/>
          <w:color w:val="000000"/>
          <w:sz w:val="24"/>
          <w:szCs w:val="24"/>
        </w:rPr>
        <w:sym w:font="Wingdings" w:char="F0D8"/>
      </w:r>
      <w:r w:rsidRPr="002C5F4D">
        <w:rPr>
          <w:rFonts w:ascii="Arial" w:hAnsi="Arial" w:cs="Arial"/>
          <w:b/>
          <w:color w:val="000000"/>
          <w:sz w:val="24"/>
          <w:szCs w:val="24"/>
        </w:rPr>
        <w:t xml:space="preserve"> Partie </w:t>
      </w:r>
      <w:r>
        <w:rPr>
          <w:rFonts w:ascii="Arial" w:hAnsi="Arial" w:cs="Arial"/>
          <w:b/>
          <w:color w:val="000000"/>
          <w:sz w:val="24"/>
          <w:szCs w:val="24"/>
        </w:rPr>
        <w:t>2 </w:t>
      </w:r>
      <w:r w:rsidRPr="003B3D6E">
        <w:rPr>
          <w:rFonts w:ascii="Arial" w:hAnsi="Arial" w:cs="Arial"/>
          <w:color w:val="000000"/>
          <w:sz w:val="24"/>
          <w:szCs w:val="24"/>
        </w:rPr>
        <w:t>:</w:t>
      </w:r>
      <w:r w:rsidRPr="002C5F4D">
        <w:rPr>
          <w:rFonts w:ascii="Arial" w:hAnsi="Arial" w:cs="Arial"/>
          <w:b/>
          <w:color w:val="000000"/>
          <w:sz w:val="24"/>
          <w:szCs w:val="24"/>
        </w:rPr>
        <w:t> </w:t>
      </w:r>
      <w:r w:rsidRPr="0000468C">
        <w:rPr>
          <w:rFonts w:ascii="Arial" w:hAnsi="Arial" w:cs="Arial"/>
          <w:color w:val="000000"/>
          <w:sz w:val="24"/>
          <w:szCs w:val="24"/>
        </w:rPr>
        <w:t>Choix et installation de parafoudres sur le réseau BT d’une éolienne. Pages 3/8 à 5/8.</w:t>
      </w:r>
    </w:p>
    <w:p w:rsidR="006B0C36" w:rsidRPr="002C334D" w:rsidRDefault="006B0C36" w:rsidP="002C334D">
      <w:pPr>
        <w:autoSpaceDE w:val="0"/>
        <w:autoSpaceDN w:val="0"/>
        <w:adjustRightInd w:val="0"/>
        <w:spacing w:after="144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2C5F4D">
        <w:rPr>
          <w:rFonts w:ascii="Arial" w:hAnsi="Arial" w:cs="Arial"/>
          <w:b/>
          <w:color w:val="000000"/>
          <w:sz w:val="24"/>
          <w:szCs w:val="24"/>
        </w:rPr>
        <w:sym w:font="Wingdings" w:char="F0D8"/>
      </w:r>
      <w:r w:rsidRPr="002C5F4D">
        <w:rPr>
          <w:rFonts w:ascii="Arial" w:hAnsi="Arial" w:cs="Arial"/>
          <w:b/>
          <w:color w:val="000000"/>
          <w:sz w:val="24"/>
          <w:szCs w:val="24"/>
        </w:rPr>
        <w:t xml:space="preserve"> Partie </w:t>
      </w:r>
      <w:r>
        <w:rPr>
          <w:rFonts w:ascii="Arial" w:hAnsi="Arial" w:cs="Arial"/>
          <w:b/>
          <w:color w:val="000000"/>
          <w:sz w:val="24"/>
          <w:szCs w:val="24"/>
        </w:rPr>
        <w:t>3 </w:t>
      </w:r>
      <w:r w:rsidRPr="003B3D6E">
        <w:rPr>
          <w:rFonts w:ascii="Arial" w:hAnsi="Arial" w:cs="Arial"/>
          <w:color w:val="000000"/>
          <w:sz w:val="24"/>
          <w:szCs w:val="24"/>
        </w:rPr>
        <w:t>:</w:t>
      </w:r>
      <w:r w:rsidRPr="0000468C">
        <w:rPr>
          <w:rFonts w:ascii="Arial" w:hAnsi="Arial" w:cs="Arial"/>
          <w:color w:val="000000"/>
          <w:sz w:val="24"/>
          <w:szCs w:val="24"/>
        </w:rPr>
        <w:t xml:space="preserve"> Rédaction d’une fiche de consignation/déconsignation des cellules HTA du filtre passif. Page 6/8.</w:t>
      </w:r>
    </w:p>
    <w:p w:rsidR="006B0C36" w:rsidRDefault="006B0C36" w:rsidP="0000468C">
      <w:pPr>
        <w:autoSpaceDE w:val="0"/>
        <w:autoSpaceDN w:val="0"/>
        <w:adjustRightInd w:val="0"/>
        <w:spacing w:after="216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C5F4D">
        <w:rPr>
          <w:rFonts w:ascii="Arial" w:hAnsi="Arial" w:cs="Arial"/>
          <w:b/>
          <w:color w:val="000000"/>
          <w:sz w:val="24"/>
          <w:szCs w:val="24"/>
        </w:rPr>
        <w:sym w:font="Wingdings" w:char="F0D8"/>
      </w:r>
      <w:r>
        <w:rPr>
          <w:rFonts w:ascii="Arial" w:hAnsi="Arial" w:cs="Arial"/>
          <w:b/>
          <w:color w:val="000000"/>
          <w:sz w:val="24"/>
          <w:szCs w:val="24"/>
        </w:rPr>
        <w:t> </w:t>
      </w:r>
      <w:r w:rsidRPr="002C5F4D">
        <w:rPr>
          <w:rFonts w:ascii="Arial" w:hAnsi="Arial" w:cs="Arial"/>
          <w:b/>
          <w:color w:val="000000"/>
          <w:sz w:val="24"/>
          <w:szCs w:val="24"/>
        </w:rPr>
        <w:t xml:space="preserve">Partie </w:t>
      </w:r>
      <w:r>
        <w:rPr>
          <w:rFonts w:ascii="Arial" w:hAnsi="Arial" w:cs="Arial"/>
          <w:b/>
          <w:color w:val="000000"/>
          <w:sz w:val="24"/>
          <w:szCs w:val="24"/>
        </w:rPr>
        <w:t>4</w:t>
      </w:r>
      <w:r w:rsidRPr="003B3D6E">
        <w:rPr>
          <w:rFonts w:ascii="Arial" w:hAnsi="Arial" w:cs="Arial"/>
          <w:color w:val="000000"/>
          <w:sz w:val="24"/>
          <w:szCs w:val="24"/>
        </w:rPr>
        <w:t> :</w:t>
      </w:r>
      <w:r w:rsidRPr="002C5F4D">
        <w:rPr>
          <w:rFonts w:ascii="Arial" w:hAnsi="Arial" w:cs="Arial"/>
          <w:b/>
          <w:color w:val="000000"/>
          <w:sz w:val="24"/>
          <w:szCs w:val="24"/>
        </w:rPr>
        <w:t> </w:t>
      </w:r>
      <w:r w:rsidRPr="0000468C">
        <w:rPr>
          <w:rFonts w:ascii="Arial" w:hAnsi="Arial" w:cs="Arial"/>
          <w:sz w:val="24"/>
          <w:szCs w:val="24"/>
        </w:rPr>
        <w:t>Estimer les bénéfices consécutifs au choix de l’exploitant du site.</w:t>
      </w:r>
      <w:r w:rsidRPr="0000468C">
        <w:rPr>
          <w:rFonts w:ascii="Arial" w:hAnsi="Arial" w:cs="Arial"/>
          <w:color w:val="000000"/>
          <w:sz w:val="24"/>
          <w:szCs w:val="24"/>
        </w:rPr>
        <w:t xml:space="preserve"> Pages 7/8 à 8/8.</w:t>
      </w:r>
    </w:p>
    <w:p w:rsidR="006B0C36" w:rsidRPr="00FD7446" w:rsidRDefault="006B0C36" w:rsidP="002E22D8">
      <w:pPr>
        <w:autoSpaceDE w:val="0"/>
        <w:autoSpaceDN w:val="0"/>
        <w:adjustRightInd w:val="0"/>
        <w:spacing w:after="120" w:line="240" w:lineRule="auto"/>
        <w:ind w:left="1701" w:hanging="1701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FD7446">
        <w:rPr>
          <w:rFonts w:ascii="Arial" w:hAnsi="Arial" w:cs="Arial"/>
          <w:b/>
          <w:color w:val="000000"/>
          <w:sz w:val="28"/>
          <w:szCs w:val="28"/>
        </w:rPr>
        <w:t>PARTIE 1</w:t>
      </w:r>
      <w:r>
        <w:rPr>
          <w:rFonts w:ascii="Arial" w:hAnsi="Arial" w:cs="Arial"/>
          <w:b/>
          <w:color w:val="000000"/>
          <w:sz w:val="28"/>
          <w:szCs w:val="28"/>
        </w:rPr>
        <w:t> : Analyse du problème en lien avec le disjoncteur</w:t>
      </w:r>
    </w:p>
    <w:p w:rsidR="006B0C36" w:rsidRPr="003177A8" w:rsidRDefault="006B0C36" w:rsidP="002E22D8">
      <w:pPr>
        <w:pStyle w:val="ListParagraph"/>
        <w:spacing w:before="480" w:after="240" w:line="240" w:lineRule="auto"/>
        <w:ind w:left="567" w:hanging="567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1.2</w:t>
      </w:r>
      <w:r w:rsidRPr="0083119B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Compléter le tableau fourni </w:t>
      </w:r>
      <w:r w:rsidRPr="00094C9C">
        <w:rPr>
          <w:rFonts w:ascii="Arial" w:hAnsi="Arial" w:cs="Arial"/>
          <w:sz w:val="24"/>
          <w:szCs w:val="24"/>
        </w:rPr>
        <w:t xml:space="preserve">à partir des indications </w:t>
      </w:r>
      <w:r>
        <w:rPr>
          <w:rFonts w:ascii="Arial" w:hAnsi="Arial" w:cs="Arial"/>
          <w:sz w:val="24"/>
          <w:szCs w:val="24"/>
        </w:rPr>
        <w:t>données</w:t>
      </w:r>
      <w:r w:rsidRPr="00094C9C">
        <w:rPr>
          <w:rFonts w:ascii="Arial" w:hAnsi="Arial" w:cs="Arial"/>
          <w:sz w:val="24"/>
          <w:szCs w:val="24"/>
        </w:rPr>
        <w:t xml:space="preserve"> dans le dossier technique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5C46C8">
        <w:rPr>
          <w:rFonts w:ascii="Arial" w:hAnsi="Arial" w:cs="Arial"/>
          <w:sz w:val="24"/>
          <w:szCs w:val="24"/>
        </w:rPr>
        <w:t>page 7</w:t>
      </w:r>
      <w:r>
        <w:rPr>
          <w:rFonts w:ascii="Arial" w:hAnsi="Arial" w:cs="Arial"/>
          <w:sz w:val="24"/>
          <w:szCs w:val="24"/>
        </w:rPr>
        <w:t>/8</w:t>
      </w:r>
      <w:r w:rsidRPr="002818C8">
        <w:rPr>
          <w:rFonts w:ascii="Arial" w:hAnsi="Arial" w:cs="Arial"/>
          <w:sz w:val="24"/>
          <w:szCs w:val="24"/>
        </w:rPr>
        <w:t xml:space="preserve">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26"/>
        <w:gridCol w:w="1365"/>
        <w:gridCol w:w="3097"/>
      </w:tblGrid>
      <w:tr w:rsidR="006B0C36" w:rsidRPr="00EF75EE" w:rsidTr="0093247C">
        <w:tc>
          <w:tcPr>
            <w:tcW w:w="2598" w:type="pct"/>
          </w:tcPr>
          <w:p w:rsidR="006B0C36" w:rsidRPr="00EF75EE" w:rsidRDefault="006B0C36" w:rsidP="00EF75E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F75EE">
              <w:rPr>
                <w:rFonts w:ascii="Arial" w:hAnsi="Arial" w:cs="Arial"/>
                <w:b/>
                <w:sz w:val="24"/>
                <w:szCs w:val="24"/>
              </w:rPr>
              <w:t>Grandeurs électriques</w:t>
            </w:r>
          </w:p>
        </w:tc>
        <w:tc>
          <w:tcPr>
            <w:tcW w:w="735" w:type="pct"/>
          </w:tcPr>
          <w:p w:rsidR="006B0C36" w:rsidRPr="00EF75EE" w:rsidRDefault="006B0C36" w:rsidP="00EF75E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F75EE">
              <w:rPr>
                <w:rFonts w:ascii="Arial" w:hAnsi="Arial" w:cs="Arial"/>
                <w:b/>
                <w:sz w:val="24"/>
                <w:szCs w:val="24"/>
              </w:rPr>
              <w:t>Repères</w:t>
            </w:r>
          </w:p>
        </w:tc>
        <w:tc>
          <w:tcPr>
            <w:tcW w:w="1667" w:type="pct"/>
          </w:tcPr>
          <w:p w:rsidR="006B0C36" w:rsidRPr="00EF75EE" w:rsidRDefault="006B0C36" w:rsidP="00EF75E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F75EE">
              <w:rPr>
                <w:rFonts w:ascii="Arial" w:hAnsi="Arial" w:cs="Arial"/>
                <w:b/>
                <w:sz w:val="24"/>
                <w:szCs w:val="24"/>
              </w:rPr>
              <w:t>Valeurs / Unités</w:t>
            </w:r>
          </w:p>
        </w:tc>
      </w:tr>
      <w:tr w:rsidR="006B0C36" w:rsidRPr="00EF75EE" w:rsidTr="0093247C">
        <w:tc>
          <w:tcPr>
            <w:tcW w:w="2598" w:type="pct"/>
          </w:tcPr>
          <w:p w:rsidR="006B0C36" w:rsidRPr="00EF75EE" w:rsidRDefault="006B0C36" w:rsidP="00EF75E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75EE">
              <w:rPr>
                <w:rFonts w:ascii="Arial" w:hAnsi="Arial" w:cs="Arial"/>
                <w:sz w:val="24"/>
                <w:szCs w:val="24"/>
              </w:rPr>
              <w:t>Puissance apparente nominale</w:t>
            </w:r>
          </w:p>
        </w:tc>
        <w:tc>
          <w:tcPr>
            <w:tcW w:w="735" w:type="pct"/>
          </w:tcPr>
          <w:p w:rsidR="006B0C36" w:rsidRPr="00EF75EE" w:rsidRDefault="006B0C36" w:rsidP="00EF75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75EE">
              <w:rPr>
                <w:rFonts w:ascii="Arial" w:hAnsi="Arial" w:cs="Arial"/>
                <w:sz w:val="24"/>
                <w:szCs w:val="24"/>
              </w:rPr>
              <w:t>S</w:t>
            </w:r>
            <w:r w:rsidRPr="00EF75EE">
              <w:rPr>
                <w:rFonts w:ascii="Arial" w:hAnsi="Arial" w:cs="Arial"/>
                <w:sz w:val="24"/>
                <w:szCs w:val="24"/>
                <w:vertAlign w:val="subscript"/>
              </w:rPr>
              <w:t>rT</w:t>
            </w:r>
          </w:p>
        </w:tc>
        <w:tc>
          <w:tcPr>
            <w:tcW w:w="1667" w:type="pct"/>
          </w:tcPr>
          <w:p w:rsidR="006B0C36" w:rsidRPr="00EF75EE" w:rsidRDefault="006B0C36" w:rsidP="00EF75E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B0F0"/>
                <w:sz w:val="24"/>
                <w:szCs w:val="24"/>
              </w:rPr>
            </w:pPr>
          </w:p>
        </w:tc>
      </w:tr>
      <w:tr w:rsidR="006B0C36" w:rsidRPr="00EF75EE" w:rsidTr="0093247C">
        <w:tc>
          <w:tcPr>
            <w:tcW w:w="2598" w:type="pct"/>
          </w:tcPr>
          <w:p w:rsidR="006B0C36" w:rsidRPr="00EF75EE" w:rsidRDefault="006B0C36" w:rsidP="00EF75E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75EE">
              <w:rPr>
                <w:rFonts w:ascii="Arial" w:hAnsi="Arial" w:cs="Arial"/>
                <w:sz w:val="24"/>
                <w:szCs w:val="24"/>
              </w:rPr>
              <w:t>Tension primaire nominale entre phase</w:t>
            </w:r>
          </w:p>
        </w:tc>
        <w:tc>
          <w:tcPr>
            <w:tcW w:w="735" w:type="pct"/>
          </w:tcPr>
          <w:p w:rsidR="006B0C36" w:rsidRPr="00EF75EE" w:rsidRDefault="006B0C36" w:rsidP="00EF75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75EE">
              <w:rPr>
                <w:rFonts w:ascii="Arial" w:hAnsi="Arial" w:cs="Arial"/>
                <w:sz w:val="24"/>
                <w:szCs w:val="24"/>
              </w:rPr>
              <w:t>U</w:t>
            </w:r>
            <w:r w:rsidRPr="00EF75EE">
              <w:rPr>
                <w:rFonts w:ascii="Arial" w:hAnsi="Arial" w:cs="Arial"/>
                <w:sz w:val="24"/>
                <w:szCs w:val="24"/>
                <w:vertAlign w:val="subscript"/>
              </w:rPr>
              <w:t>1n</w:t>
            </w:r>
          </w:p>
        </w:tc>
        <w:tc>
          <w:tcPr>
            <w:tcW w:w="1667" w:type="pct"/>
          </w:tcPr>
          <w:p w:rsidR="006B0C36" w:rsidRPr="00EF75EE" w:rsidRDefault="006B0C36" w:rsidP="00EF75E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B0F0"/>
                <w:sz w:val="24"/>
                <w:szCs w:val="24"/>
              </w:rPr>
            </w:pPr>
          </w:p>
        </w:tc>
      </w:tr>
      <w:tr w:rsidR="006B0C36" w:rsidRPr="00EF75EE" w:rsidTr="0093247C">
        <w:tc>
          <w:tcPr>
            <w:tcW w:w="2598" w:type="pct"/>
          </w:tcPr>
          <w:p w:rsidR="006B0C36" w:rsidRPr="00EF75EE" w:rsidRDefault="006B0C36" w:rsidP="00EF75E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75EE">
              <w:rPr>
                <w:rFonts w:ascii="Arial" w:hAnsi="Arial" w:cs="Arial"/>
                <w:sz w:val="24"/>
                <w:szCs w:val="24"/>
              </w:rPr>
              <w:t>Courant primaire nominal en ligne</w:t>
            </w:r>
          </w:p>
        </w:tc>
        <w:tc>
          <w:tcPr>
            <w:tcW w:w="735" w:type="pct"/>
          </w:tcPr>
          <w:p w:rsidR="006B0C36" w:rsidRPr="00EF75EE" w:rsidRDefault="006B0C36" w:rsidP="00EF75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75EE">
              <w:rPr>
                <w:rFonts w:ascii="Arial" w:hAnsi="Arial" w:cs="Arial"/>
                <w:sz w:val="24"/>
                <w:szCs w:val="24"/>
              </w:rPr>
              <w:t>I</w:t>
            </w:r>
            <w:r w:rsidRPr="00EF75EE">
              <w:rPr>
                <w:rFonts w:ascii="Arial" w:hAnsi="Arial" w:cs="Arial"/>
                <w:sz w:val="24"/>
                <w:szCs w:val="24"/>
                <w:vertAlign w:val="subscript"/>
              </w:rPr>
              <w:t>1n</w:t>
            </w:r>
          </w:p>
        </w:tc>
        <w:tc>
          <w:tcPr>
            <w:tcW w:w="1667" w:type="pct"/>
          </w:tcPr>
          <w:p w:rsidR="006B0C36" w:rsidRPr="00EF75EE" w:rsidRDefault="006B0C36" w:rsidP="00EF75E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B0F0"/>
                <w:sz w:val="24"/>
                <w:szCs w:val="24"/>
              </w:rPr>
            </w:pPr>
          </w:p>
        </w:tc>
      </w:tr>
      <w:tr w:rsidR="006B0C36" w:rsidRPr="00EF75EE" w:rsidTr="0093247C">
        <w:tc>
          <w:tcPr>
            <w:tcW w:w="2598" w:type="pct"/>
          </w:tcPr>
          <w:p w:rsidR="006B0C36" w:rsidRPr="00EF75EE" w:rsidRDefault="006B0C36" w:rsidP="00EF75E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75EE">
              <w:rPr>
                <w:rFonts w:ascii="Arial" w:hAnsi="Arial" w:cs="Arial"/>
                <w:sz w:val="24"/>
                <w:szCs w:val="24"/>
              </w:rPr>
              <w:t>Courant secondaire nominal en ligne</w:t>
            </w:r>
          </w:p>
        </w:tc>
        <w:tc>
          <w:tcPr>
            <w:tcW w:w="735" w:type="pct"/>
          </w:tcPr>
          <w:p w:rsidR="006B0C36" w:rsidRPr="00EF75EE" w:rsidRDefault="006B0C36" w:rsidP="00EF75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75EE">
              <w:rPr>
                <w:rFonts w:ascii="Arial" w:hAnsi="Arial" w:cs="Arial"/>
                <w:sz w:val="24"/>
                <w:szCs w:val="24"/>
              </w:rPr>
              <w:t>I</w:t>
            </w:r>
            <w:r w:rsidRPr="00EF75EE">
              <w:rPr>
                <w:rFonts w:ascii="Arial" w:hAnsi="Arial" w:cs="Arial"/>
                <w:sz w:val="24"/>
                <w:szCs w:val="24"/>
                <w:vertAlign w:val="subscript"/>
              </w:rPr>
              <w:t>2n</w:t>
            </w:r>
          </w:p>
        </w:tc>
        <w:tc>
          <w:tcPr>
            <w:tcW w:w="1667" w:type="pct"/>
          </w:tcPr>
          <w:p w:rsidR="006B0C36" w:rsidRPr="00EF75EE" w:rsidRDefault="006B0C36" w:rsidP="00EF75E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B0F0"/>
                <w:sz w:val="24"/>
                <w:szCs w:val="24"/>
              </w:rPr>
            </w:pPr>
          </w:p>
        </w:tc>
      </w:tr>
      <w:tr w:rsidR="006B0C36" w:rsidRPr="00EF75EE" w:rsidTr="0093247C">
        <w:tc>
          <w:tcPr>
            <w:tcW w:w="2598" w:type="pct"/>
          </w:tcPr>
          <w:p w:rsidR="006B0C36" w:rsidRPr="00EF75EE" w:rsidRDefault="006B0C36" w:rsidP="00EF75E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75EE">
              <w:rPr>
                <w:rFonts w:ascii="Arial" w:hAnsi="Arial" w:cs="Arial"/>
                <w:sz w:val="24"/>
                <w:szCs w:val="24"/>
              </w:rPr>
              <w:t xml:space="preserve">Tension de court-circuit </w:t>
            </w:r>
          </w:p>
        </w:tc>
        <w:tc>
          <w:tcPr>
            <w:tcW w:w="735" w:type="pct"/>
          </w:tcPr>
          <w:p w:rsidR="006B0C36" w:rsidRPr="00EF75EE" w:rsidRDefault="006B0C36" w:rsidP="00EF75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75EE">
              <w:rPr>
                <w:rFonts w:ascii="Arial" w:hAnsi="Arial" w:cs="Arial"/>
                <w:sz w:val="24"/>
                <w:szCs w:val="24"/>
              </w:rPr>
              <w:t>U</w:t>
            </w:r>
            <w:r w:rsidRPr="00EF75EE">
              <w:rPr>
                <w:rFonts w:ascii="Arial" w:hAnsi="Arial" w:cs="Arial"/>
                <w:sz w:val="24"/>
                <w:szCs w:val="24"/>
                <w:vertAlign w:val="subscript"/>
              </w:rPr>
              <w:t>kr</w:t>
            </w:r>
          </w:p>
        </w:tc>
        <w:tc>
          <w:tcPr>
            <w:tcW w:w="1667" w:type="pct"/>
          </w:tcPr>
          <w:p w:rsidR="006B0C36" w:rsidRPr="00EF75EE" w:rsidRDefault="006B0C36" w:rsidP="00EF75E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B0F0"/>
                <w:sz w:val="24"/>
                <w:szCs w:val="24"/>
              </w:rPr>
            </w:pPr>
          </w:p>
        </w:tc>
      </w:tr>
    </w:tbl>
    <w:p w:rsidR="006B0C36" w:rsidRDefault="006B0C36" w:rsidP="002E22D8">
      <w:pPr>
        <w:pStyle w:val="ListParagraph"/>
        <w:tabs>
          <w:tab w:val="left" w:pos="567"/>
        </w:tabs>
        <w:spacing w:before="480" w:after="24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1.4</w:t>
      </w:r>
      <w:r w:rsidRPr="0083119B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  <w:t xml:space="preserve">Compléter le tableau ci-après </w:t>
      </w:r>
      <w:r w:rsidRPr="001C7A39">
        <w:rPr>
          <w:rFonts w:ascii="Arial" w:hAnsi="Arial" w:cs="Arial"/>
          <w:sz w:val="24"/>
          <w:szCs w:val="24"/>
        </w:rPr>
        <w:t xml:space="preserve">à partir du </w:t>
      </w:r>
      <w:r w:rsidRPr="001C7A39">
        <w:rPr>
          <w:rFonts w:ascii="Arial" w:hAnsi="Arial" w:cs="Arial"/>
          <w:b/>
          <w:sz w:val="24"/>
          <w:szCs w:val="24"/>
        </w:rPr>
        <w:t>dossier ressources</w:t>
      </w:r>
      <w:r w:rsidRPr="001C7A39">
        <w:rPr>
          <w:rFonts w:ascii="Arial" w:hAnsi="Arial" w:cs="Arial"/>
          <w:sz w:val="24"/>
          <w:szCs w:val="24"/>
        </w:rPr>
        <w:t xml:space="preserve"> pages 3/10 </w:t>
      </w:r>
      <w:r>
        <w:rPr>
          <w:rFonts w:ascii="Arial" w:hAnsi="Arial" w:cs="Arial"/>
          <w:sz w:val="24"/>
          <w:szCs w:val="24"/>
        </w:rPr>
        <w:br/>
      </w:r>
      <w:r w:rsidRPr="001C7A39">
        <w:rPr>
          <w:rFonts w:ascii="Arial" w:hAnsi="Arial" w:cs="Arial"/>
          <w:sz w:val="24"/>
          <w:szCs w:val="24"/>
        </w:rPr>
        <w:t>et 4/10</w:t>
      </w:r>
      <w:r>
        <w:rPr>
          <w:rFonts w:ascii="Arial" w:hAnsi="Arial" w:cs="Arial"/>
          <w:sz w:val="24"/>
          <w:szCs w:val="24"/>
        </w:rPr>
        <w:t>.</w:t>
      </w:r>
    </w:p>
    <w:tbl>
      <w:tblPr>
        <w:tblW w:w="7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4097"/>
      </w:tblGrid>
      <w:tr w:rsidR="006B0C36" w:rsidRPr="00EF75EE" w:rsidTr="002E22D8">
        <w:trPr>
          <w:jc w:val="center"/>
        </w:trPr>
        <w:tc>
          <w:tcPr>
            <w:tcW w:w="3652" w:type="dxa"/>
          </w:tcPr>
          <w:p w:rsidR="006B0C36" w:rsidRPr="00EF75EE" w:rsidRDefault="006B0C36" w:rsidP="00EF75E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F75EE">
              <w:rPr>
                <w:rFonts w:ascii="Arial" w:hAnsi="Arial" w:cs="Arial"/>
                <w:b/>
                <w:sz w:val="24"/>
                <w:szCs w:val="24"/>
              </w:rPr>
              <w:t>Grandeurs</w:t>
            </w:r>
          </w:p>
        </w:tc>
        <w:tc>
          <w:tcPr>
            <w:tcW w:w="4097" w:type="dxa"/>
          </w:tcPr>
          <w:p w:rsidR="006B0C36" w:rsidRPr="00EF75EE" w:rsidRDefault="006B0C36" w:rsidP="00EF75E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F75EE">
              <w:rPr>
                <w:rFonts w:ascii="Arial" w:hAnsi="Arial" w:cs="Arial"/>
                <w:b/>
                <w:sz w:val="24"/>
                <w:szCs w:val="24"/>
              </w:rPr>
              <w:t>Valeurs / Unités</w:t>
            </w:r>
          </w:p>
        </w:tc>
      </w:tr>
      <w:tr w:rsidR="006B0C36" w:rsidRPr="00EF75EE" w:rsidTr="002E22D8">
        <w:trPr>
          <w:jc w:val="center"/>
        </w:trPr>
        <w:tc>
          <w:tcPr>
            <w:tcW w:w="3652" w:type="dxa"/>
          </w:tcPr>
          <w:p w:rsidR="006B0C36" w:rsidRPr="00EF75EE" w:rsidRDefault="006B0C36" w:rsidP="00EF75E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75EE">
              <w:rPr>
                <w:rFonts w:ascii="Arial" w:hAnsi="Arial" w:cs="Arial"/>
                <w:sz w:val="24"/>
                <w:szCs w:val="24"/>
              </w:rPr>
              <w:t>Pouvoir de coupure ultime I</w:t>
            </w:r>
            <w:r w:rsidRPr="00EF75EE">
              <w:rPr>
                <w:rFonts w:ascii="Arial" w:hAnsi="Arial" w:cs="Arial"/>
                <w:sz w:val="24"/>
                <w:szCs w:val="24"/>
                <w:vertAlign w:val="subscript"/>
              </w:rPr>
              <w:t>CU</w:t>
            </w:r>
          </w:p>
        </w:tc>
        <w:tc>
          <w:tcPr>
            <w:tcW w:w="4097" w:type="dxa"/>
          </w:tcPr>
          <w:p w:rsidR="006B0C36" w:rsidRPr="00EF75EE" w:rsidRDefault="006B0C36" w:rsidP="00EF75E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B0F0"/>
                <w:sz w:val="24"/>
                <w:szCs w:val="24"/>
              </w:rPr>
            </w:pPr>
          </w:p>
        </w:tc>
      </w:tr>
      <w:tr w:rsidR="006B0C36" w:rsidRPr="00EF75EE" w:rsidTr="002E22D8">
        <w:trPr>
          <w:jc w:val="center"/>
        </w:trPr>
        <w:tc>
          <w:tcPr>
            <w:tcW w:w="3652" w:type="dxa"/>
          </w:tcPr>
          <w:p w:rsidR="006B0C36" w:rsidRPr="00EF75EE" w:rsidRDefault="006B0C36" w:rsidP="00EF75E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75EE">
              <w:rPr>
                <w:rFonts w:ascii="Arial" w:hAnsi="Arial" w:cs="Arial"/>
                <w:sz w:val="24"/>
                <w:szCs w:val="24"/>
              </w:rPr>
              <w:t>Courant ininterrompu assigné à 40 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F75EE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4097" w:type="dxa"/>
          </w:tcPr>
          <w:p w:rsidR="006B0C36" w:rsidRPr="00EF75EE" w:rsidRDefault="006B0C36" w:rsidP="00EF75E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B0F0"/>
                <w:sz w:val="24"/>
                <w:szCs w:val="24"/>
              </w:rPr>
            </w:pPr>
          </w:p>
        </w:tc>
      </w:tr>
      <w:tr w:rsidR="006B0C36" w:rsidRPr="00EF75EE" w:rsidTr="002E22D8">
        <w:trPr>
          <w:jc w:val="center"/>
        </w:trPr>
        <w:tc>
          <w:tcPr>
            <w:tcW w:w="3652" w:type="dxa"/>
          </w:tcPr>
          <w:p w:rsidR="006B0C36" w:rsidRPr="00EF75EE" w:rsidRDefault="006B0C36" w:rsidP="00EF75E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75EE">
              <w:rPr>
                <w:rFonts w:ascii="Arial" w:hAnsi="Arial" w:cs="Arial"/>
                <w:sz w:val="24"/>
                <w:szCs w:val="24"/>
              </w:rPr>
              <w:t>Courant ininterrompu assigné à 55 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F75EE">
              <w:rPr>
                <w:rFonts w:ascii="Arial" w:hAnsi="Arial" w:cs="Arial"/>
                <w:sz w:val="24"/>
                <w:szCs w:val="24"/>
              </w:rPr>
              <w:t xml:space="preserve">C </w:t>
            </w:r>
          </w:p>
        </w:tc>
        <w:tc>
          <w:tcPr>
            <w:tcW w:w="4097" w:type="dxa"/>
          </w:tcPr>
          <w:p w:rsidR="006B0C36" w:rsidRPr="00EF75EE" w:rsidRDefault="006B0C36" w:rsidP="00EF75E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B0F0"/>
                <w:sz w:val="24"/>
                <w:szCs w:val="24"/>
              </w:rPr>
            </w:pPr>
          </w:p>
        </w:tc>
      </w:tr>
    </w:tbl>
    <w:p w:rsidR="006B0C36" w:rsidRPr="003177A8" w:rsidRDefault="006B0C36" w:rsidP="002E22D8">
      <w:pPr>
        <w:pStyle w:val="ListParagraph"/>
        <w:tabs>
          <w:tab w:val="left" w:pos="567"/>
        </w:tabs>
        <w:spacing w:before="480" w:after="240" w:line="240" w:lineRule="auto"/>
        <w:ind w:left="567" w:hanging="567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1.6</w:t>
      </w:r>
      <w:r w:rsidRPr="0083119B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  <w:t>Compléter le tableau ci-après</w:t>
      </w:r>
      <w:r>
        <w:rPr>
          <w:rFonts w:ascii="Arial" w:hAnsi="Arial" w:cs="Arial"/>
          <w:color w:val="FF0000"/>
          <w:sz w:val="24"/>
          <w:szCs w:val="24"/>
        </w:rPr>
        <w:t xml:space="preserve">. </w:t>
      </w:r>
      <w:r w:rsidRPr="00357B76">
        <w:rPr>
          <w:rFonts w:ascii="Arial" w:hAnsi="Arial" w:cs="Arial"/>
          <w:sz w:val="24"/>
          <w:szCs w:val="24"/>
        </w:rPr>
        <w:t>Les données collectées permettront</w:t>
      </w:r>
      <w:r>
        <w:rPr>
          <w:rFonts w:ascii="Arial" w:hAnsi="Arial" w:cs="Arial"/>
          <w:sz w:val="24"/>
          <w:szCs w:val="24"/>
        </w:rPr>
        <w:t xml:space="preserve"> de calculer</w:t>
      </w:r>
      <w:r w:rsidRPr="00283157">
        <w:rPr>
          <w:rFonts w:ascii="Arial" w:hAnsi="Arial" w:cs="Arial"/>
          <w:sz w:val="24"/>
          <w:szCs w:val="24"/>
        </w:rPr>
        <w:t xml:space="preserve"> la valeur efficace I</w:t>
      </w:r>
      <w:r w:rsidRPr="00283157">
        <w:rPr>
          <w:rFonts w:ascii="Arial" w:hAnsi="Arial" w:cs="Arial"/>
          <w:sz w:val="24"/>
          <w:szCs w:val="24"/>
          <w:vertAlign w:val="subscript"/>
        </w:rPr>
        <w:t>k3max</w:t>
      </w:r>
      <w:r w:rsidRPr="00283157">
        <w:rPr>
          <w:rFonts w:ascii="Arial" w:hAnsi="Arial" w:cs="Arial"/>
          <w:sz w:val="24"/>
          <w:szCs w:val="24"/>
        </w:rPr>
        <w:t xml:space="preserve"> au </w:t>
      </w:r>
      <w:r>
        <w:rPr>
          <w:rFonts w:ascii="Arial" w:hAnsi="Arial" w:cs="Arial"/>
          <w:sz w:val="24"/>
          <w:szCs w:val="24"/>
        </w:rPr>
        <w:t>secondaire</w:t>
      </w:r>
      <w:r w:rsidRPr="00283157">
        <w:rPr>
          <w:rFonts w:ascii="Arial" w:hAnsi="Arial" w:cs="Arial"/>
          <w:sz w:val="24"/>
          <w:szCs w:val="24"/>
        </w:rPr>
        <w:t xml:space="preserve"> du transformateur</w:t>
      </w:r>
      <w:r>
        <w:rPr>
          <w:rFonts w:ascii="Arial" w:hAnsi="Arial" w:cs="Arial"/>
          <w:sz w:val="24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26"/>
        <w:gridCol w:w="1365"/>
        <w:gridCol w:w="3097"/>
      </w:tblGrid>
      <w:tr w:rsidR="006B0C36" w:rsidRPr="00EF75EE" w:rsidTr="0093247C">
        <w:tc>
          <w:tcPr>
            <w:tcW w:w="2598" w:type="pct"/>
          </w:tcPr>
          <w:p w:rsidR="006B0C36" w:rsidRPr="00EF75EE" w:rsidRDefault="006B0C36" w:rsidP="000D7D4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F75EE">
              <w:rPr>
                <w:rFonts w:ascii="Arial" w:hAnsi="Arial" w:cs="Arial"/>
                <w:b/>
                <w:sz w:val="24"/>
                <w:szCs w:val="24"/>
              </w:rPr>
              <w:t>Données</w:t>
            </w:r>
          </w:p>
        </w:tc>
        <w:tc>
          <w:tcPr>
            <w:tcW w:w="735" w:type="pct"/>
          </w:tcPr>
          <w:p w:rsidR="006B0C36" w:rsidRPr="00EF75EE" w:rsidRDefault="006B0C36" w:rsidP="000D7D4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F75EE">
              <w:rPr>
                <w:rFonts w:ascii="Arial" w:hAnsi="Arial" w:cs="Arial"/>
                <w:b/>
                <w:sz w:val="24"/>
                <w:szCs w:val="24"/>
              </w:rPr>
              <w:t>Repères</w:t>
            </w:r>
          </w:p>
        </w:tc>
        <w:tc>
          <w:tcPr>
            <w:tcW w:w="1667" w:type="pct"/>
          </w:tcPr>
          <w:p w:rsidR="006B0C36" w:rsidRPr="00EF75EE" w:rsidRDefault="006B0C36" w:rsidP="000D7D4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F75EE">
              <w:rPr>
                <w:rFonts w:ascii="Arial" w:hAnsi="Arial" w:cs="Arial"/>
                <w:b/>
                <w:sz w:val="24"/>
                <w:szCs w:val="24"/>
              </w:rPr>
              <w:t>Valeurs / Unités</w:t>
            </w:r>
          </w:p>
        </w:tc>
      </w:tr>
      <w:tr w:rsidR="006B0C36" w:rsidRPr="00EF75EE" w:rsidTr="0093247C">
        <w:tc>
          <w:tcPr>
            <w:tcW w:w="2598" w:type="pct"/>
          </w:tcPr>
          <w:p w:rsidR="006B0C36" w:rsidRPr="00EF75EE" w:rsidRDefault="006B0C36" w:rsidP="000D7D4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3274E">
              <w:rPr>
                <w:rFonts w:ascii="Arial" w:hAnsi="Arial" w:cs="Arial"/>
                <w:sz w:val="24"/>
                <w:szCs w:val="24"/>
              </w:rPr>
              <w:t>Puissance apparente nominale</w:t>
            </w:r>
            <w:r>
              <w:rPr>
                <w:rFonts w:ascii="Arial" w:hAnsi="Arial" w:cs="Arial"/>
                <w:sz w:val="24"/>
                <w:szCs w:val="24"/>
              </w:rPr>
              <w:t xml:space="preserve"> ou puissance assignée du transformateur</w:t>
            </w:r>
          </w:p>
        </w:tc>
        <w:tc>
          <w:tcPr>
            <w:tcW w:w="735" w:type="pct"/>
          </w:tcPr>
          <w:p w:rsidR="006B0C36" w:rsidRPr="00EF75EE" w:rsidRDefault="006B0C36" w:rsidP="000D7D4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75EE">
              <w:rPr>
                <w:rFonts w:ascii="Arial" w:hAnsi="Arial" w:cs="Arial"/>
                <w:sz w:val="24"/>
                <w:szCs w:val="24"/>
              </w:rPr>
              <w:t>S</w:t>
            </w:r>
            <w:r w:rsidRPr="00EF75EE">
              <w:rPr>
                <w:rFonts w:ascii="Arial" w:hAnsi="Arial" w:cs="Arial"/>
                <w:sz w:val="24"/>
                <w:szCs w:val="24"/>
                <w:vertAlign w:val="subscript"/>
              </w:rPr>
              <w:t>rT</w:t>
            </w:r>
          </w:p>
        </w:tc>
        <w:tc>
          <w:tcPr>
            <w:tcW w:w="1667" w:type="pct"/>
          </w:tcPr>
          <w:p w:rsidR="006B0C36" w:rsidRPr="00DC3745" w:rsidRDefault="006B0C36" w:rsidP="000D7D4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B0C36" w:rsidRPr="00EF75EE" w:rsidTr="0093247C">
        <w:tc>
          <w:tcPr>
            <w:tcW w:w="2598" w:type="pct"/>
          </w:tcPr>
          <w:p w:rsidR="006B0C36" w:rsidRPr="00EF75EE" w:rsidRDefault="006B0C36" w:rsidP="000D7D4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 </w:t>
            </w:r>
            <w:r w:rsidRPr="00EF75EE">
              <w:rPr>
                <w:rFonts w:ascii="Arial" w:hAnsi="Arial" w:cs="Arial"/>
                <w:sz w:val="24"/>
                <w:szCs w:val="24"/>
              </w:rPr>
              <w:t>Tension</w:t>
            </w:r>
            <w:r>
              <w:rPr>
                <w:rFonts w:ascii="Arial" w:hAnsi="Arial" w:cs="Arial"/>
                <w:sz w:val="24"/>
                <w:szCs w:val="24"/>
              </w:rPr>
              <w:t> »</w:t>
            </w:r>
            <w:r w:rsidRPr="00EF75EE">
              <w:rPr>
                <w:rFonts w:ascii="Arial" w:hAnsi="Arial" w:cs="Arial"/>
                <w:sz w:val="24"/>
                <w:szCs w:val="24"/>
              </w:rPr>
              <w:t xml:space="preserve"> de court-circuit du transformateur</w:t>
            </w:r>
            <w:r>
              <w:rPr>
                <w:rFonts w:ascii="Arial" w:hAnsi="Arial" w:cs="Arial"/>
                <w:sz w:val="24"/>
                <w:szCs w:val="24"/>
              </w:rPr>
              <w:t>. (sans unité)</w:t>
            </w:r>
          </w:p>
        </w:tc>
        <w:tc>
          <w:tcPr>
            <w:tcW w:w="735" w:type="pct"/>
          </w:tcPr>
          <w:p w:rsidR="006B0C36" w:rsidRPr="00EF75EE" w:rsidRDefault="006B0C36" w:rsidP="000D7D4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75EE">
              <w:rPr>
                <w:rFonts w:ascii="Arial" w:hAnsi="Arial" w:cs="Arial"/>
                <w:sz w:val="24"/>
                <w:szCs w:val="24"/>
              </w:rPr>
              <w:t>U</w:t>
            </w:r>
            <w:r w:rsidRPr="00EF75EE">
              <w:rPr>
                <w:rFonts w:ascii="Arial" w:hAnsi="Arial" w:cs="Arial"/>
                <w:sz w:val="24"/>
                <w:szCs w:val="24"/>
                <w:vertAlign w:val="subscript"/>
              </w:rPr>
              <w:t>kr</w:t>
            </w:r>
          </w:p>
        </w:tc>
        <w:tc>
          <w:tcPr>
            <w:tcW w:w="1667" w:type="pct"/>
          </w:tcPr>
          <w:p w:rsidR="006B0C36" w:rsidRPr="00DC3745" w:rsidRDefault="006B0C36" w:rsidP="000D7D4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B0C36" w:rsidRPr="00EF75EE" w:rsidTr="0093247C">
        <w:tc>
          <w:tcPr>
            <w:tcW w:w="2598" w:type="pct"/>
          </w:tcPr>
          <w:p w:rsidR="006B0C36" w:rsidRPr="00EF75EE" w:rsidRDefault="006B0C36" w:rsidP="000D7D4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3274E">
              <w:rPr>
                <w:rFonts w:ascii="Arial" w:hAnsi="Arial" w:cs="Arial"/>
                <w:sz w:val="24"/>
                <w:szCs w:val="24"/>
              </w:rPr>
              <w:t>Facteur de charge à vide</w:t>
            </w:r>
          </w:p>
        </w:tc>
        <w:tc>
          <w:tcPr>
            <w:tcW w:w="735" w:type="pct"/>
          </w:tcPr>
          <w:p w:rsidR="006B0C36" w:rsidRPr="00EF75EE" w:rsidRDefault="006B0C36" w:rsidP="000D7D4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1667" w:type="pct"/>
          </w:tcPr>
          <w:p w:rsidR="006B0C36" w:rsidRPr="00DC3745" w:rsidRDefault="006B0C36" w:rsidP="000D7D4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B0C36" w:rsidRPr="00EF75EE" w:rsidTr="0093247C">
        <w:tc>
          <w:tcPr>
            <w:tcW w:w="2598" w:type="pct"/>
          </w:tcPr>
          <w:p w:rsidR="006B0C36" w:rsidRPr="00EF75EE" w:rsidRDefault="006B0C36" w:rsidP="000D7D4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75EE">
              <w:rPr>
                <w:rFonts w:ascii="Arial" w:hAnsi="Arial" w:cs="Arial"/>
                <w:sz w:val="24"/>
                <w:szCs w:val="24"/>
              </w:rPr>
              <w:t>Facteur de tension</w:t>
            </w:r>
          </w:p>
        </w:tc>
        <w:tc>
          <w:tcPr>
            <w:tcW w:w="735" w:type="pct"/>
          </w:tcPr>
          <w:p w:rsidR="006B0C36" w:rsidRPr="00EF75EE" w:rsidRDefault="006B0C36" w:rsidP="000D7D4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75EE">
              <w:rPr>
                <w:rFonts w:ascii="Arial" w:hAnsi="Arial" w:cs="Arial"/>
                <w:sz w:val="24"/>
                <w:szCs w:val="24"/>
              </w:rPr>
              <w:t>c</w:t>
            </w:r>
            <w:r w:rsidRPr="00EF75EE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</w:p>
        </w:tc>
        <w:tc>
          <w:tcPr>
            <w:tcW w:w="1667" w:type="pct"/>
          </w:tcPr>
          <w:p w:rsidR="006B0C36" w:rsidRPr="00DC3745" w:rsidRDefault="006B0C36" w:rsidP="000D7D4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B0C36" w:rsidRPr="00EF75EE" w:rsidTr="0093247C">
        <w:tc>
          <w:tcPr>
            <w:tcW w:w="2598" w:type="pct"/>
          </w:tcPr>
          <w:p w:rsidR="006B0C36" w:rsidRPr="00EF75EE" w:rsidRDefault="006B0C36" w:rsidP="000D7D4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75EE">
              <w:rPr>
                <w:rFonts w:ascii="Arial" w:hAnsi="Arial" w:cs="Arial"/>
                <w:sz w:val="24"/>
                <w:szCs w:val="24"/>
              </w:rPr>
              <w:t>Tension nominale entre phase et neutre</w:t>
            </w:r>
          </w:p>
        </w:tc>
        <w:tc>
          <w:tcPr>
            <w:tcW w:w="735" w:type="pct"/>
          </w:tcPr>
          <w:p w:rsidR="006B0C36" w:rsidRPr="00EF75EE" w:rsidRDefault="006B0C36" w:rsidP="000D7D4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75EE">
              <w:rPr>
                <w:rFonts w:ascii="Arial" w:hAnsi="Arial" w:cs="Arial"/>
                <w:sz w:val="24"/>
                <w:szCs w:val="24"/>
              </w:rPr>
              <w:t>U</w:t>
            </w:r>
            <w:r w:rsidRPr="00EF75EE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1667" w:type="pct"/>
          </w:tcPr>
          <w:p w:rsidR="006B0C36" w:rsidRPr="00DC3745" w:rsidRDefault="006B0C36" w:rsidP="000D7D4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B0C36" w:rsidRPr="00EF75EE" w:rsidTr="0093247C">
        <w:tc>
          <w:tcPr>
            <w:tcW w:w="2598" w:type="pct"/>
          </w:tcPr>
          <w:p w:rsidR="006B0C36" w:rsidRPr="00EF75EE" w:rsidRDefault="006B0C36" w:rsidP="000D7D4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F75EE">
              <w:rPr>
                <w:rFonts w:ascii="Arial" w:hAnsi="Arial" w:cs="Arial"/>
                <w:sz w:val="24"/>
                <w:szCs w:val="24"/>
              </w:rPr>
              <w:t>Tension nominale entre phases</w:t>
            </w:r>
          </w:p>
        </w:tc>
        <w:tc>
          <w:tcPr>
            <w:tcW w:w="735" w:type="pct"/>
          </w:tcPr>
          <w:p w:rsidR="006B0C36" w:rsidRPr="00EF75EE" w:rsidRDefault="006B0C36" w:rsidP="000D7D4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75EE">
              <w:rPr>
                <w:rFonts w:ascii="Arial" w:hAnsi="Arial" w:cs="Arial"/>
                <w:sz w:val="24"/>
                <w:szCs w:val="24"/>
              </w:rPr>
              <w:t>U</w:t>
            </w:r>
            <w:r w:rsidRPr="00EF75EE">
              <w:rPr>
                <w:rFonts w:ascii="Arial" w:hAnsi="Arial" w:cs="Arial"/>
                <w:sz w:val="24"/>
                <w:szCs w:val="24"/>
                <w:vertAlign w:val="subscript"/>
              </w:rPr>
              <w:t>n</w:t>
            </w:r>
          </w:p>
        </w:tc>
        <w:tc>
          <w:tcPr>
            <w:tcW w:w="1667" w:type="pct"/>
          </w:tcPr>
          <w:p w:rsidR="006B0C36" w:rsidRPr="00DC3745" w:rsidRDefault="006B0C36" w:rsidP="000D7D4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6B0C36" w:rsidRPr="00F877D0" w:rsidRDefault="006B0C36" w:rsidP="002E22D8">
      <w:pPr>
        <w:tabs>
          <w:tab w:val="left" w:pos="1701"/>
        </w:tabs>
        <w:spacing w:before="4800" w:after="120" w:line="240" w:lineRule="auto"/>
        <w:ind w:left="1701" w:hanging="1701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0719C4">
        <w:rPr>
          <w:rFonts w:ascii="Arial" w:hAnsi="Arial" w:cs="Arial"/>
          <w:b/>
          <w:color w:val="000000"/>
          <w:sz w:val="28"/>
          <w:szCs w:val="28"/>
        </w:rPr>
        <w:t xml:space="preserve">PARTIE </w:t>
      </w:r>
      <w:r>
        <w:rPr>
          <w:rFonts w:ascii="Arial" w:hAnsi="Arial" w:cs="Arial"/>
          <w:b/>
          <w:color w:val="000000"/>
          <w:sz w:val="28"/>
          <w:szCs w:val="28"/>
        </w:rPr>
        <w:t xml:space="preserve">2 : </w:t>
      </w:r>
      <w:r w:rsidRPr="000719C4">
        <w:rPr>
          <w:rFonts w:ascii="Arial" w:hAnsi="Arial" w:cs="Arial"/>
          <w:b/>
          <w:color w:val="000000"/>
          <w:sz w:val="28"/>
          <w:szCs w:val="28"/>
        </w:rPr>
        <w:t>Choix et installation de parafoudres sur le réseau BT d’une éolienne.</w:t>
      </w:r>
    </w:p>
    <w:p w:rsidR="006B0C36" w:rsidRDefault="006B0C36" w:rsidP="002E22D8">
      <w:pPr>
        <w:pStyle w:val="ListParagraph"/>
        <w:tabs>
          <w:tab w:val="left" w:pos="567"/>
        </w:tabs>
        <w:spacing w:before="480" w:after="240" w:line="240" w:lineRule="auto"/>
        <w:ind w:left="567" w:hanging="56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2.2</w:t>
      </w:r>
      <w:r w:rsidRPr="0083119B">
        <w:rPr>
          <w:rFonts w:ascii="Arial" w:hAnsi="Arial" w:cs="Arial"/>
          <w:b/>
          <w:sz w:val="24"/>
          <w:szCs w:val="24"/>
        </w:rPr>
        <w:t>.</w:t>
      </w:r>
      <w:r w:rsidRPr="0083119B">
        <w:rPr>
          <w:rFonts w:ascii="Arial" w:hAnsi="Arial" w:cs="Arial"/>
          <w:b/>
          <w:sz w:val="24"/>
          <w:szCs w:val="24"/>
        </w:rPr>
        <w:tab/>
      </w:r>
      <w:r w:rsidRPr="0083119B">
        <w:rPr>
          <w:rFonts w:ascii="Arial" w:hAnsi="Arial" w:cs="Arial"/>
          <w:sz w:val="24"/>
          <w:szCs w:val="24"/>
        </w:rPr>
        <w:t>Choisir</w:t>
      </w:r>
      <w:r w:rsidRPr="00703EC1">
        <w:rPr>
          <w:rFonts w:ascii="Arial" w:hAnsi="Arial" w:cs="Arial"/>
          <w:sz w:val="24"/>
          <w:szCs w:val="24"/>
        </w:rPr>
        <w:t xml:space="preserve"> les références des parafoudres SPD-A et SPD-B, ainsi que leurs caractéristiques principales </w:t>
      </w:r>
      <w:r w:rsidRPr="00703EC1">
        <w:rPr>
          <w:rFonts w:ascii="Arial" w:hAnsi="Arial" w:cs="Arial"/>
          <w:color w:val="000000"/>
          <w:sz w:val="24"/>
          <w:szCs w:val="24"/>
        </w:rPr>
        <w:t xml:space="preserve">par rapport aux valeurs souhaitées (dossier questionnement page 3/6) </w:t>
      </w:r>
      <w:r w:rsidRPr="00703EC1">
        <w:rPr>
          <w:rFonts w:ascii="Arial" w:hAnsi="Arial" w:cs="Arial"/>
          <w:sz w:val="24"/>
          <w:szCs w:val="24"/>
        </w:rPr>
        <w:t>:</w:t>
      </w:r>
    </w:p>
    <w:p w:rsidR="006B0C36" w:rsidRPr="00703EC1" w:rsidRDefault="006B0C36" w:rsidP="001F4858">
      <w:pPr>
        <w:pStyle w:val="ListParagraph"/>
        <w:tabs>
          <w:tab w:val="left" w:pos="567"/>
        </w:tabs>
        <w:spacing w:after="0" w:line="240" w:lineRule="auto"/>
        <w:ind w:left="567" w:hanging="567"/>
        <w:contextualSpacing w:val="0"/>
        <w:jc w:val="both"/>
        <w:rPr>
          <w:rFonts w:ascii="Arial" w:hAnsi="Arial" w:cs="Arial"/>
          <w:vanish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03"/>
        <w:gridCol w:w="1491"/>
        <w:gridCol w:w="2835"/>
        <w:gridCol w:w="2583"/>
      </w:tblGrid>
      <w:tr w:rsidR="006B0C36" w:rsidTr="003324DF">
        <w:tc>
          <w:tcPr>
            <w:tcW w:w="2303" w:type="dxa"/>
          </w:tcPr>
          <w:p w:rsidR="006B0C36" w:rsidRPr="003324DF" w:rsidRDefault="006B0C36" w:rsidP="003324DF">
            <w:pPr>
              <w:spacing w:before="240" w:after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24DF">
              <w:rPr>
                <w:rFonts w:ascii="Arial" w:hAnsi="Arial" w:cs="Arial"/>
                <w:b/>
                <w:sz w:val="24"/>
                <w:szCs w:val="24"/>
              </w:rPr>
              <w:t>Repère du parafoudre</w:t>
            </w:r>
          </w:p>
        </w:tc>
        <w:tc>
          <w:tcPr>
            <w:tcW w:w="1491" w:type="dxa"/>
          </w:tcPr>
          <w:p w:rsidR="006B0C36" w:rsidRPr="003324DF" w:rsidRDefault="006B0C36" w:rsidP="003324DF">
            <w:pPr>
              <w:spacing w:before="240" w:after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24DF">
              <w:rPr>
                <w:rFonts w:ascii="Arial" w:hAnsi="Arial" w:cs="Arial"/>
                <w:b/>
                <w:sz w:val="24"/>
                <w:szCs w:val="24"/>
              </w:rPr>
              <w:t>Type de parafoudre</w:t>
            </w:r>
          </w:p>
        </w:tc>
        <w:tc>
          <w:tcPr>
            <w:tcW w:w="2835" w:type="dxa"/>
          </w:tcPr>
          <w:p w:rsidR="006B0C36" w:rsidRPr="003324DF" w:rsidRDefault="006B0C36" w:rsidP="003324DF">
            <w:pPr>
              <w:spacing w:before="240" w:after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24DF">
              <w:rPr>
                <w:rFonts w:ascii="Arial" w:hAnsi="Arial" w:cs="Arial"/>
                <w:b/>
                <w:sz w:val="24"/>
                <w:szCs w:val="24"/>
              </w:rPr>
              <w:t>Références</w:t>
            </w:r>
          </w:p>
        </w:tc>
        <w:tc>
          <w:tcPr>
            <w:tcW w:w="2583" w:type="dxa"/>
          </w:tcPr>
          <w:p w:rsidR="006B0C36" w:rsidRPr="003324DF" w:rsidRDefault="006B0C36" w:rsidP="003324DF">
            <w:pPr>
              <w:spacing w:before="240" w:after="24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3324DF">
              <w:rPr>
                <w:rFonts w:ascii="Arial" w:hAnsi="Arial" w:cs="Arial"/>
                <w:b/>
                <w:color w:val="000000"/>
                <w:sz w:val="24"/>
                <w:szCs w:val="24"/>
              </w:rPr>
              <w:t>Caractéristiques principales</w:t>
            </w:r>
          </w:p>
        </w:tc>
      </w:tr>
      <w:tr w:rsidR="006B0C36" w:rsidTr="003324DF">
        <w:trPr>
          <w:trHeight w:val="251"/>
        </w:trPr>
        <w:tc>
          <w:tcPr>
            <w:tcW w:w="2303" w:type="dxa"/>
            <w:vMerge w:val="restart"/>
          </w:tcPr>
          <w:p w:rsidR="006B0C36" w:rsidRPr="003324DF" w:rsidRDefault="006B0C36" w:rsidP="003324DF">
            <w:pPr>
              <w:spacing w:before="240" w:after="240" w:line="240" w:lineRule="auto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6B0C36" w:rsidRPr="003324DF" w:rsidRDefault="006B0C36" w:rsidP="003324DF">
            <w:pPr>
              <w:spacing w:before="240" w:after="240" w:line="240" w:lineRule="auto"/>
              <w:jc w:val="both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 w:rsidRPr="003324DF">
              <w:rPr>
                <w:rFonts w:ascii="Arial" w:hAnsi="Arial" w:cs="Arial"/>
                <w:b/>
                <w:sz w:val="32"/>
                <w:szCs w:val="32"/>
              </w:rPr>
              <w:t>SPD-A</w:t>
            </w:r>
          </w:p>
        </w:tc>
        <w:tc>
          <w:tcPr>
            <w:tcW w:w="1491" w:type="dxa"/>
            <w:vMerge w:val="restart"/>
          </w:tcPr>
          <w:p w:rsidR="006B0C36" w:rsidRPr="003324DF" w:rsidRDefault="006B0C36" w:rsidP="003324DF">
            <w:pPr>
              <w:spacing w:before="240" w:after="240" w:line="240" w:lineRule="auto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6B0C36" w:rsidRPr="003324DF" w:rsidRDefault="006B0C36" w:rsidP="00C81F32">
            <w:pPr>
              <w:spacing w:before="240" w:after="240" w:line="240" w:lineRule="auto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324DF">
              <w:rPr>
                <w:rFonts w:ascii="Arial" w:hAnsi="Arial" w:cs="Arial"/>
                <w:b/>
                <w:sz w:val="32"/>
                <w:szCs w:val="32"/>
              </w:rPr>
              <w:t>1</w:t>
            </w:r>
          </w:p>
        </w:tc>
        <w:tc>
          <w:tcPr>
            <w:tcW w:w="2835" w:type="dxa"/>
            <w:vMerge w:val="restart"/>
          </w:tcPr>
          <w:p w:rsidR="006B0C36" w:rsidRPr="003324DF" w:rsidRDefault="006B0C36" w:rsidP="003324DF">
            <w:pPr>
              <w:spacing w:before="240" w:after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83" w:type="dxa"/>
          </w:tcPr>
          <w:p w:rsidR="006B0C36" w:rsidRPr="003324DF" w:rsidRDefault="006B0C36" w:rsidP="003324DF">
            <w:pPr>
              <w:spacing w:before="240" w:after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B0C36" w:rsidTr="003324DF">
        <w:trPr>
          <w:trHeight w:val="251"/>
        </w:trPr>
        <w:tc>
          <w:tcPr>
            <w:tcW w:w="2303" w:type="dxa"/>
            <w:vMerge/>
          </w:tcPr>
          <w:p w:rsidR="006B0C36" w:rsidRPr="003324DF" w:rsidRDefault="006B0C36" w:rsidP="003324DF">
            <w:pPr>
              <w:spacing w:before="240" w:after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:rsidR="006B0C36" w:rsidRPr="003324DF" w:rsidRDefault="006B0C36" w:rsidP="003324DF">
            <w:pPr>
              <w:spacing w:before="240" w:after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B0C36" w:rsidRPr="003324DF" w:rsidRDefault="006B0C36" w:rsidP="003324DF">
            <w:pPr>
              <w:spacing w:before="240" w:after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83" w:type="dxa"/>
          </w:tcPr>
          <w:p w:rsidR="006B0C36" w:rsidRPr="003324DF" w:rsidRDefault="006B0C36" w:rsidP="003324DF">
            <w:pPr>
              <w:spacing w:before="240" w:after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B0C36" w:rsidTr="009C6447">
        <w:trPr>
          <w:trHeight w:val="377"/>
        </w:trPr>
        <w:tc>
          <w:tcPr>
            <w:tcW w:w="2303" w:type="dxa"/>
            <w:vMerge/>
          </w:tcPr>
          <w:p w:rsidR="006B0C36" w:rsidRPr="003324DF" w:rsidRDefault="006B0C36" w:rsidP="003324DF">
            <w:pPr>
              <w:spacing w:before="240" w:after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:rsidR="006B0C36" w:rsidRPr="003324DF" w:rsidRDefault="006B0C36" w:rsidP="003324DF">
            <w:pPr>
              <w:spacing w:before="240" w:after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B0C36" w:rsidRPr="003324DF" w:rsidRDefault="006B0C36" w:rsidP="003324DF">
            <w:pPr>
              <w:spacing w:before="240" w:after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83" w:type="dxa"/>
          </w:tcPr>
          <w:p w:rsidR="006B0C36" w:rsidRPr="003324DF" w:rsidRDefault="006B0C36" w:rsidP="003324DF">
            <w:pPr>
              <w:spacing w:before="240" w:after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B0C36" w:rsidTr="003324DF">
        <w:trPr>
          <w:trHeight w:val="376"/>
        </w:trPr>
        <w:tc>
          <w:tcPr>
            <w:tcW w:w="2303" w:type="dxa"/>
            <w:vMerge/>
          </w:tcPr>
          <w:p w:rsidR="006B0C36" w:rsidRPr="003324DF" w:rsidRDefault="006B0C36" w:rsidP="003324DF">
            <w:pPr>
              <w:spacing w:before="240" w:after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:rsidR="006B0C36" w:rsidRPr="003324DF" w:rsidRDefault="006B0C36" w:rsidP="003324DF">
            <w:pPr>
              <w:spacing w:before="240" w:after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B0C36" w:rsidRPr="003324DF" w:rsidRDefault="006B0C36" w:rsidP="003324DF">
            <w:pPr>
              <w:spacing w:before="240" w:after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83" w:type="dxa"/>
          </w:tcPr>
          <w:p w:rsidR="006B0C36" w:rsidRPr="003324DF" w:rsidRDefault="006B0C36" w:rsidP="003324DF">
            <w:pPr>
              <w:spacing w:before="240" w:after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B0C36" w:rsidTr="003324DF">
        <w:trPr>
          <w:trHeight w:val="849"/>
        </w:trPr>
        <w:tc>
          <w:tcPr>
            <w:tcW w:w="2303" w:type="dxa"/>
            <w:vMerge w:val="restart"/>
          </w:tcPr>
          <w:p w:rsidR="006B0C36" w:rsidRPr="003324DF" w:rsidRDefault="006B0C36" w:rsidP="003324DF">
            <w:pPr>
              <w:spacing w:before="240" w:after="240" w:line="240" w:lineRule="auto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6B0C36" w:rsidRPr="003324DF" w:rsidRDefault="006B0C36" w:rsidP="003324DF">
            <w:pPr>
              <w:spacing w:before="240" w:after="240" w:line="240" w:lineRule="auto"/>
              <w:jc w:val="both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 w:rsidRPr="003324DF">
              <w:rPr>
                <w:rFonts w:ascii="Arial" w:hAnsi="Arial" w:cs="Arial"/>
                <w:b/>
                <w:sz w:val="32"/>
                <w:szCs w:val="32"/>
              </w:rPr>
              <w:t>SPD-B</w:t>
            </w:r>
          </w:p>
        </w:tc>
        <w:tc>
          <w:tcPr>
            <w:tcW w:w="1491" w:type="dxa"/>
            <w:vMerge w:val="restart"/>
          </w:tcPr>
          <w:p w:rsidR="006B0C36" w:rsidRPr="003324DF" w:rsidRDefault="006B0C36" w:rsidP="003324DF">
            <w:pPr>
              <w:spacing w:before="240" w:after="240" w:line="240" w:lineRule="auto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6B0C36" w:rsidRPr="003324DF" w:rsidRDefault="006B0C36" w:rsidP="00C81F32">
            <w:pPr>
              <w:spacing w:before="240" w:after="240" w:line="240" w:lineRule="auto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324DF">
              <w:rPr>
                <w:rFonts w:ascii="Arial" w:hAnsi="Arial" w:cs="Arial"/>
                <w:b/>
                <w:sz w:val="32"/>
                <w:szCs w:val="32"/>
              </w:rPr>
              <w:t>2</w:t>
            </w:r>
          </w:p>
        </w:tc>
        <w:tc>
          <w:tcPr>
            <w:tcW w:w="2835" w:type="dxa"/>
            <w:vMerge w:val="restart"/>
          </w:tcPr>
          <w:p w:rsidR="006B0C36" w:rsidRPr="003324DF" w:rsidRDefault="006B0C36" w:rsidP="003324DF">
            <w:pPr>
              <w:spacing w:before="240" w:after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83" w:type="dxa"/>
          </w:tcPr>
          <w:p w:rsidR="006B0C36" w:rsidRPr="003324DF" w:rsidRDefault="006B0C36" w:rsidP="003324DF">
            <w:pPr>
              <w:spacing w:before="240" w:after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B0C36" w:rsidTr="003324DF">
        <w:trPr>
          <w:trHeight w:val="848"/>
        </w:trPr>
        <w:tc>
          <w:tcPr>
            <w:tcW w:w="2303" w:type="dxa"/>
            <w:vMerge/>
          </w:tcPr>
          <w:p w:rsidR="006B0C36" w:rsidRPr="003324DF" w:rsidRDefault="006B0C36" w:rsidP="003324DF">
            <w:pPr>
              <w:spacing w:before="240" w:after="240" w:line="240" w:lineRule="auto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491" w:type="dxa"/>
            <w:vMerge/>
          </w:tcPr>
          <w:p w:rsidR="006B0C36" w:rsidRPr="003324DF" w:rsidRDefault="006B0C36" w:rsidP="003324DF">
            <w:pPr>
              <w:spacing w:before="240" w:after="240" w:line="240" w:lineRule="auto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835" w:type="dxa"/>
            <w:vMerge/>
          </w:tcPr>
          <w:p w:rsidR="006B0C36" w:rsidRPr="003324DF" w:rsidRDefault="006B0C36" w:rsidP="003324DF">
            <w:pPr>
              <w:spacing w:before="240" w:after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83" w:type="dxa"/>
          </w:tcPr>
          <w:p w:rsidR="006B0C36" w:rsidRPr="003324DF" w:rsidRDefault="006B0C36" w:rsidP="003324DF">
            <w:pPr>
              <w:spacing w:before="240" w:after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B0C36" w:rsidTr="003324DF">
        <w:trPr>
          <w:trHeight w:val="848"/>
        </w:trPr>
        <w:tc>
          <w:tcPr>
            <w:tcW w:w="2303" w:type="dxa"/>
            <w:vMerge/>
          </w:tcPr>
          <w:p w:rsidR="006B0C36" w:rsidRPr="003324DF" w:rsidRDefault="006B0C36" w:rsidP="003324DF">
            <w:pPr>
              <w:spacing w:before="240" w:after="240" w:line="240" w:lineRule="auto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491" w:type="dxa"/>
            <w:vMerge/>
          </w:tcPr>
          <w:p w:rsidR="006B0C36" w:rsidRPr="003324DF" w:rsidRDefault="006B0C36" w:rsidP="003324DF">
            <w:pPr>
              <w:spacing w:before="240" w:after="240" w:line="240" w:lineRule="auto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835" w:type="dxa"/>
            <w:vMerge/>
          </w:tcPr>
          <w:p w:rsidR="006B0C36" w:rsidRPr="003324DF" w:rsidRDefault="006B0C36" w:rsidP="003324DF">
            <w:pPr>
              <w:spacing w:before="240" w:after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83" w:type="dxa"/>
          </w:tcPr>
          <w:p w:rsidR="006B0C36" w:rsidRPr="003324DF" w:rsidRDefault="006B0C36" w:rsidP="003324DF">
            <w:pPr>
              <w:spacing w:before="240" w:after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6B0C36" w:rsidRPr="003177A8" w:rsidRDefault="006B0C36" w:rsidP="002E22D8">
      <w:pPr>
        <w:pStyle w:val="ListParagraph"/>
        <w:tabs>
          <w:tab w:val="left" w:pos="567"/>
        </w:tabs>
        <w:spacing w:before="240" w:after="240" w:line="240" w:lineRule="auto"/>
        <w:ind w:left="567" w:hanging="567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2.3</w:t>
      </w:r>
      <w:r w:rsidRPr="00FA63CD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  <w:t>Déterminer les calibres et les types des fusibles des déconnecteurs D-A et D-B associés respectivement aux parafoudres SPD-A et SPD-B. Le temps de réponse t</w:t>
      </w:r>
      <w:r w:rsidRPr="00635FC8">
        <w:rPr>
          <w:rFonts w:ascii="Arial" w:hAnsi="Arial" w:cs="Arial"/>
          <w:sz w:val="24"/>
          <w:szCs w:val="24"/>
          <w:vertAlign w:val="subscript"/>
        </w:rPr>
        <w:t>a</w:t>
      </w:r>
      <w:r>
        <w:rPr>
          <w:rFonts w:ascii="Arial" w:hAnsi="Arial" w:cs="Arial"/>
          <w:sz w:val="24"/>
          <w:szCs w:val="24"/>
        </w:rPr>
        <w:t xml:space="preserve"> du fusible ne devra pas excéder 200 ms. Reporter vos résultats </w:t>
      </w:r>
      <w:r>
        <w:rPr>
          <w:rFonts w:ascii="Arial" w:hAnsi="Arial" w:cs="Arial"/>
          <w:sz w:val="24"/>
          <w:szCs w:val="24"/>
        </w:rPr>
        <w:br/>
        <w:t>ci-après :</w:t>
      </w:r>
    </w:p>
    <w:tbl>
      <w:tblPr>
        <w:tblW w:w="7611" w:type="dxa"/>
        <w:jc w:val="center"/>
        <w:tblInd w:w="-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28"/>
        <w:gridCol w:w="2741"/>
        <w:gridCol w:w="2142"/>
      </w:tblGrid>
      <w:tr w:rsidR="006B0C36" w:rsidRPr="00EF75EE" w:rsidTr="00566674">
        <w:trPr>
          <w:jc w:val="center"/>
        </w:trPr>
        <w:tc>
          <w:tcPr>
            <w:tcW w:w="2728" w:type="dxa"/>
            <w:vAlign w:val="center"/>
          </w:tcPr>
          <w:p w:rsidR="006B0C36" w:rsidRPr="00EF75EE" w:rsidRDefault="006B0C36" w:rsidP="00EF75E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F75EE">
              <w:rPr>
                <w:rFonts w:ascii="Arial" w:hAnsi="Arial" w:cs="Arial"/>
                <w:b/>
                <w:sz w:val="24"/>
                <w:szCs w:val="24"/>
              </w:rPr>
              <w:t>Repère du déconnecteur</w:t>
            </w:r>
          </w:p>
        </w:tc>
        <w:tc>
          <w:tcPr>
            <w:tcW w:w="2741" w:type="dxa"/>
            <w:vAlign w:val="center"/>
          </w:tcPr>
          <w:p w:rsidR="006B0C36" w:rsidRPr="00EF75EE" w:rsidRDefault="006B0C36" w:rsidP="00EF75E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F75EE">
              <w:rPr>
                <w:rFonts w:ascii="Arial" w:hAnsi="Arial" w:cs="Arial"/>
                <w:b/>
                <w:sz w:val="24"/>
                <w:szCs w:val="24"/>
              </w:rPr>
              <w:t>Calibre maximal des fusibles préconisé par le constructeur</w:t>
            </w:r>
          </w:p>
        </w:tc>
        <w:tc>
          <w:tcPr>
            <w:tcW w:w="2142" w:type="dxa"/>
            <w:vAlign w:val="center"/>
          </w:tcPr>
          <w:p w:rsidR="006B0C36" w:rsidRPr="00EF75EE" w:rsidRDefault="006B0C36" w:rsidP="00EF75E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F75EE">
              <w:rPr>
                <w:rFonts w:ascii="Arial" w:hAnsi="Arial" w:cs="Arial"/>
                <w:b/>
                <w:sz w:val="24"/>
                <w:szCs w:val="24"/>
              </w:rPr>
              <w:t>Type de fusible</w:t>
            </w:r>
          </w:p>
        </w:tc>
      </w:tr>
      <w:tr w:rsidR="006B0C36" w:rsidRPr="00EF75EE" w:rsidTr="00566674">
        <w:trPr>
          <w:trHeight w:val="478"/>
          <w:jc w:val="center"/>
        </w:trPr>
        <w:tc>
          <w:tcPr>
            <w:tcW w:w="2728" w:type="dxa"/>
            <w:vAlign w:val="center"/>
          </w:tcPr>
          <w:p w:rsidR="006B0C36" w:rsidRPr="00EF75EE" w:rsidRDefault="006B0C36" w:rsidP="00EF75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75EE">
              <w:rPr>
                <w:rFonts w:ascii="Arial" w:hAnsi="Arial" w:cs="Arial"/>
                <w:sz w:val="24"/>
                <w:szCs w:val="24"/>
              </w:rPr>
              <w:t>D-A</w:t>
            </w:r>
          </w:p>
        </w:tc>
        <w:tc>
          <w:tcPr>
            <w:tcW w:w="2741" w:type="dxa"/>
            <w:vAlign w:val="center"/>
          </w:tcPr>
          <w:p w:rsidR="006B0C36" w:rsidRPr="00EF75EE" w:rsidRDefault="006B0C36" w:rsidP="00EF75E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B0F0"/>
                <w:sz w:val="24"/>
                <w:szCs w:val="24"/>
              </w:rPr>
            </w:pPr>
          </w:p>
        </w:tc>
        <w:tc>
          <w:tcPr>
            <w:tcW w:w="2142" w:type="dxa"/>
            <w:vAlign w:val="center"/>
          </w:tcPr>
          <w:p w:rsidR="006B0C36" w:rsidRPr="00EF75EE" w:rsidRDefault="006B0C36" w:rsidP="00EF75E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B0F0"/>
                <w:sz w:val="24"/>
                <w:szCs w:val="24"/>
              </w:rPr>
            </w:pPr>
          </w:p>
        </w:tc>
      </w:tr>
      <w:tr w:rsidR="006B0C36" w:rsidRPr="00EF75EE" w:rsidTr="00566674">
        <w:trPr>
          <w:trHeight w:val="555"/>
          <w:jc w:val="center"/>
        </w:trPr>
        <w:tc>
          <w:tcPr>
            <w:tcW w:w="2728" w:type="dxa"/>
            <w:vAlign w:val="center"/>
          </w:tcPr>
          <w:p w:rsidR="006B0C36" w:rsidRPr="00EF75EE" w:rsidRDefault="006B0C36" w:rsidP="00EF75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75EE">
              <w:rPr>
                <w:rFonts w:ascii="Arial" w:hAnsi="Arial" w:cs="Arial"/>
                <w:sz w:val="24"/>
                <w:szCs w:val="24"/>
              </w:rPr>
              <w:t>D-B</w:t>
            </w:r>
          </w:p>
        </w:tc>
        <w:tc>
          <w:tcPr>
            <w:tcW w:w="2741" w:type="dxa"/>
            <w:vAlign w:val="center"/>
          </w:tcPr>
          <w:p w:rsidR="006B0C36" w:rsidRPr="00EF75EE" w:rsidRDefault="006B0C36" w:rsidP="00EF75E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B0F0"/>
                <w:sz w:val="24"/>
                <w:szCs w:val="24"/>
              </w:rPr>
            </w:pPr>
          </w:p>
        </w:tc>
        <w:tc>
          <w:tcPr>
            <w:tcW w:w="2142" w:type="dxa"/>
            <w:vAlign w:val="center"/>
          </w:tcPr>
          <w:p w:rsidR="006B0C36" w:rsidRPr="00EF75EE" w:rsidRDefault="006B0C36" w:rsidP="00EF75E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B0F0"/>
                <w:sz w:val="24"/>
                <w:szCs w:val="24"/>
              </w:rPr>
            </w:pPr>
          </w:p>
        </w:tc>
      </w:tr>
    </w:tbl>
    <w:p w:rsidR="006B0C36" w:rsidRPr="003177A8" w:rsidRDefault="006B0C36" w:rsidP="002E22D8">
      <w:pPr>
        <w:autoSpaceDE w:val="0"/>
        <w:autoSpaceDN w:val="0"/>
        <w:adjustRightInd w:val="0"/>
        <w:spacing w:before="2040" w:after="240" w:line="240" w:lineRule="auto"/>
        <w:ind w:left="703" w:hanging="703"/>
        <w:jc w:val="both"/>
        <w:rPr>
          <w:rFonts w:ascii="Arial" w:hAnsi="Arial" w:cs="Arial"/>
          <w:color w:val="000000"/>
          <w:sz w:val="24"/>
          <w:szCs w:val="24"/>
        </w:rPr>
      </w:pPr>
      <w:r w:rsidRPr="004A7FF3">
        <w:rPr>
          <w:rFonts w:ascii="Arial" w:hAnsi="Arial" w:cs="Arial"/>
          <w:b/>
          <w:sz w:val="24"/>
          <w:szCs w:val="24"/>
        </w:rPr>
        <w:t>2.</w:t>
      </w:r>
      <w:r>
        <w:rPr>
          <w:rFonts w:ascii="Arial" w:hAnsi="Arial" w:cs="Arial"/>
          <w:b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  <w:t>Choisir des fusibles à couteaux qui seront munis de percuteurs. Ils seront associés aux interrupteur</w:t>
      </w:r>
      <w:r w:rsidRPr="00913923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-sectionneurs choisis à la question suivante.</w:t>
      </w:r>
      <w:r w:rsidRPr="00D1149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Reporter vos résultats ci-après en indiquant plusieurs choix possibles si nécessaire.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30"/>
        <w:gridCol w:w="1672"/>
        <w:gridCol w:w="1501"/>
        <w:gridCol w:w="1070"/>
        <w:gridCol w:w="3115"/>
      </w:tblGrid>
      <w:tr w:rsidR="006B0C36" w:rsidRPr="00EF75EE" w:rsidTr="00D3679C">
        <w:trPr>
          <w:jc w:val="center"/>
        </w:trPr>
        <w:tc>
          <w:tcPr>
            <w:tcW w:w="1039" w:type="pct"/>
            <w:vAlign w:val="center"/>
          </w:tcPr>
          <w:p w:rsidR="006B0C36" w:rsidRPr="00EF75EE" w:rsidRDefault="006B0C36" w:rsidP="00B95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F75EE">
              <w:rPr>
                <w:rFonts w:ascii="Arial" w:hAnsi="Arial" w:cs="Arial"/>
                <w:b/>
                <w:sz w:val="24"/>
                <w:szCs w:val="24"/>
              </w:rPr>
              <w:t>Repère du déconnecteur</w:t>
            </w:r>
          </w:p>
        </w:tc>
        <w:tc>
          <w:tcPr>
            <w:tcW w:w="900" w:type="pct"/>
            <w:vAlign w:val="center"/>
          </w:tcPr>
          <w:p w:rsidR="006B0C36" w:rsidRPr="00EF75EE" w:rsidRDefault="006B0C36" w:rsidP="00B95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F75EE">
              <w:rPr>
                <w:rFonts w:ascii="Arial" w:hAnsi="Arial" w:cs="Arial"/>
                <w:b/>
                <w:sz w:val="24"/>
                <w:szCs w:val="24"/>
              </w:rPr>
              <w:t>Calibre et type</w:t>
            </w:r>
          </w:p>
        </w:tc>
        <w:tc>
          <w:tcPr>
            <w:tcW w:w="1384" w:type="pct"/>
            <w:gridSpan w:val="2"/>
            <w:vAlign w:val="center"/>
          </w:tcPr>
          <w:p w:rsidR="006B0C36" w:rsidRPr="00EF75EE" w:rsidRDefault="006B0C36" w:rsidP="00B95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Taille</w:t>
            </w:r>
          </w:p>
        </w:tc>
        <w:tc>
          <w:tcPr>
            <w:tcW w:w="1677" w:type="pct"/>
            <w:vAlign w:val="center"/>
          </w:tcPr>
          <w:p w:rsidR="006B0C36" w:rsidRDefault="006B0C36" w:rsidP="00B95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F75EE">
              <w:rPr>
                <w:rFonts w:ascii="Arial" w:hAnsi="Arial" w:cs="Arial"/>
                <w:b/>
                <w:sz w:val="24"/>
                <w:szCs w:val="24"/>
              </w:rPr>
              <w:t>Références</w:t>
            </w:r>
          </w:p>
          <w:p w:rsidR="006B0C36" w:rsidRPr="00EF75EE" w:rsidRDefault="006B0C36" w:rsidP="00B95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E0F40">
              <w:rPr>
                <w:rFonts w:ascii="Arial" w:hAnsi="Arial" w:cs="Arial"/>
                <w:b/>
                <w:sz w:val="24"/>
                <w:szCs w:val="24"/>
              </w:rPr>
              <w:t>Fusible</w:t>
            </w:r>
            <w:r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Pr="007E0F40">
              <w:rPr>
                <w:rFonts w:ascii="Arial" w:hAnsi="Arial" w:cs="Arial"/>
                <w:b/>
                <w:sz w:val="24"/>
                <w:szCs w:val="24"/>
              </w:rPr>
              <w:t xml:space="preserve"> à couteaux</w:t>
            </w:r>
          </w:p>
        </w:tc>
      </w:tr>
      <w:tr w:rsidR="006B0C36" w:rsidRPr="00EF75EE" w:rsidTr="00D3679C">
        <w:trPr>
          <w:trHeight w:val="235"/>
          <w:jc w:val="center"/>
        </w:trPr>
        <w:tc>
          <w:tcPr>
            <w:tcW w:w="1039" w:type="pct"/>
            <w:vMerge w:val="restart"/>
            <w:vAlign w:val="center"/>
          </w:tcPr>
          <w:p w:rsidR="006B0C36" w:rsidRPr="00EF75EE" w:rsidRDefault="006B0C36" w:rsidP="00B95B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75EE">
              <w:rPr>
                <w:rFonts w:ascii="Arial" w:hAnsi="Arial" w:cs="Arial"/>
                <w:sz w:val="24"/>
                <w:szCs w:val="24"/>
              </w:rPr>
              <w:t>D-A</w:t>
            </w:r>
          </w:p>
        </w:tc>
        <w:tc>
          <w:tcPr>
            <w:tcW w:w="900" w:type="pct"/>
            <w:vMerge w:val="restart"/>
            <w:vAlign w:val="center"/>
          </w:tcPr>
          <w:p w:rsidR="006B0C36" w:rsidRPr="00AD03E1" w:rsidRDefault="006B0C36" w:rsidP="00B95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08" w:type="pct"/>
            <w:vAlign w:val="center"/>
          </w:tcPr>
          <w:p w:rsidR="006B0C36" w:rsidRPr="00AD03E1" w:rsidRDefault="006B0C36" w:rsidP="00B95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03E1">
              <w:rPr>
                <w:rFonts w:ascii="Arial" w:hAnsi="Arial" w:cs="Arial"/>
                <w:b/>
                <w:sz w:val="24"/>
                <w:szCs w:val="24"/>
              </w:rPr>
              <w:t>Choix 1 :</w:t>
            </w:r>
          </w:p>
        </w:tc>
        <w:tc>
          <w:tcPr>
            <w:tcW w:w="576" w:type="pct"/>
            <w:vAlign w:val="center"/>
          </w:tcPr>
          <w:p w:rsidR="006B0C36" w:rsidRPr="00AD03E1" w:rsidRDefault="006B0C36" w:rsidP="00B95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77" w:type="pct"/>
            <w:vAlign w:val="center"/>
          </w:tcPr>
          <w:p w:rsidR="006B0C36" w:rsidRPr="00AD03E1" w:rsidRDefault="006B0C36" w:rsidP="00B95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B0C36" w:rsidRPr="00EF75EE" w:rsidTr="000333EF">
        <w:trPr>
          <w:trHeight w:val="134"/>
          <w:jc w:val="center"/>
        </w:trPr>
        <w:tc>
          <w:tcPr>
            <w:tcW w:w="1039" w:type="pct"/>
            <w:vMerge/>
            <w:vAlign w:val="center"/>
          </w:tcPr>
          <w:p w:rsidR="006B0C36" w:rsidRPr="00EF75EE" w:rsidRDefault="006B0C36" w:rsidP="00B95B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pct"/>
            <w:vMerge/>
            <w:vAlign w:val="center"/>
          </w:tcPr>
          <w:p w:rsidR="006B0C36" w:rsidRPr="00AD03E1" w:rsidRDefault="006B0C36" w:rsidP="00B95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08" w:type="pct"/>
            <w:vAlign w:val="center"/>
          </w:tcPr>
          <w:p w:rsidR="006B0C36" w:rsidRPr="00AD03E1" w:rsidRDefault="006B0C36" w:rsidP="00B95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03E1">
              <w:rPr>
                <w:rFonts w:ascii="Arial" w:hAnsi="Arial" w:cs="Arial"/>
                <w:b/>
                <w:sz w:val="24"/>
                <w:szCs w:val="24"/>
              </w:rPr>
              <w:t>Choix 2 :</w:t>
            </w:r>
          </w:p>
        </w:tc>
        <w:tc>
          <w:tcPr>
            <w:tcW w:w="576" w:type="pct"/>
            <w:vAlign w:val="center"/>
          </w:tcPr>
          <w:p w:rsidR="006B0C36" w:rsidRPr="00AD03E1" w:rsidRDefault="006B0C36" w:rsidP="00B95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77" w:type="pct"/>
            <w:vAlign w:val="center"/>
          </w:tcPr>
          <w:p w:rsidR="006B0C36" w:rsidRPr="00AD03E1" w:rsidRDefault="006B0C36" w:rsidP="00B95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B0C36" w:rsidRPr="00EF75EE" w:rsidTr="000333EF">
        <w:trPr>
          <w:trHeight w:val="134"/>
          <w:jc w:val="center"/>
        </w:trPr>
        <w:tc>
          <w:tcPr>
            <w:tcW w:w="1039" w:type="pct"/>
            <w:vMerge/>
            <w:vAlign w:val="center"/>
          </w:tcPr>
          <w:p w:rsidR="006B0C36" w:rsidRPr="00EF75EE" w:rsidRDefault="006B0C36" w:rsidP="00B95B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pct"/>
            <w:vMerge/>
            <w:vAlign w:val="center"/>
          </w:tcPr>
          <w:p w:rsidR="006B0C36" w:rsidRPr="00AD03E1" w:rsidRDefault="006B0C36" w:rsidP="00B95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08" w:type="pct"/>
            <w:vAlign w:val="center"/>
          </w:tcPr>
          <w:p w:rsidR="006B0C36" w:rsidRPr="00AD03E1" w:rsidRDefault="006B0C36" w:rsidP="00B95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03E1">
              <w:rPr>
                <w:rFonts w:ascii="Arial" w:hAnsi="Arial" w:cs="Arial"/>
                <w:b/>
                <w:sz w:val="24"/>
                <w:szCs w:val="24"/>
              </w:rPr>
              <w:t>Choix 3</w:t>
            </w:r>
          </w:p>
        </w:tc>
        <w:tc>
          <w:tcPr>
            <w:tcW w:w="576" w:type="pct"/>
            <w:vAlign w:val="center"/>
          </w:tcPr>
          <w:p w:rsidR="006B0C36" w:rsidRPr="00AD03E1" w:rsidRDefault="006B0C36" w:rsidP="00B95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77" w:type="pct"/>
            <w:vAlign w:val="center"/>
          </w:tcPr>
          <w:p w:rsidR="006B0C36" w:rsidRPr="00AD03E1" w:rsidRDefault="006B0C36" w:rsidP="00B95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B0C36" w:rsidRPr="00EF75EE" w:rsidTr="00D3679C">
        <w:trPr>
          <w:trHeight w:val="285"/>
          <w:jc w:val="center"/>
        </w:trPr>
        <w:tc>
          <w:tcPr>
            <w:tcW w:w="1039" w:type="pct"/>
            <w:vMerge w:val="restart"/>
            <w:vAlign w:val="center"/>
          </w:tcPr>
          <w:p w:rsidR="006B0C36" w:rsidRPr="00EF75EE" w:rsidRDefault="006B0C36" w:rsidP="00B95B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75EE">
              <w:rPr>
                <w:rFonts w:ascii="Arial" w:hAnsi="Arial" w:cs="Arial"/>
                <w:sz w:val="24"/>
                <w:szCs w:val="24"/>
              </w:rPr>
              <w:t>D-B</w:t>
            </w:r>
          </w:p>
        </w:tc>
        <w:tc>
          <w:tcPr>
            <w:tcW w:w="900" w:type="pct"/>
            <w:vMerge w:val="restart"/>
            <w:vAlign w:val="center"/>
          </w:tcPr>
          <w:p w:rsidR="006B0C36" w:rsidRPr="00AD03E1" w:rsidRDefault="006B0C36" w:rsidP="00B95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08" w:type="pct"/>
            <w:vAlign w:val="center"/>
          </w:tcPr>
          <w:p w:rsidR="006B0C36" w:rsidRPr="00AD03E1" w:rsidRDefault="006B0C36" w:rsidP="0095132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03E1">
              <w:rPr>
                <w:rFonts w:ascii="Arial" w:hAnsi="Arial" w:cs="Arial"/>
                <w:b/>
                <w:sz w:val="24"/>
                <w:szCs w:val="24"/>
              </w:rPr>
              <w:t>Choix 1 :</w:t>
            </w:r>
          </w:p>
        </w:tc>
        <w:tc>
          <w:tcPr>
            <w:tcW w:w="576" w:type="pct"/>
            <w:vAlign w:val="center"/>
          </w:tcPr>
          <w:p w:rsidR="006B0C36" w:rsidRPr="00AD03E1" w:rsidRDefault="006B0C36" w:rsidP="00B95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77" w:type="pct"/>
            <w:vAlign w:val="center"/>
          </w:tcPr>
          <w:p w:rsidR="006B0C36" w:rsidRPr="00AD03E1" w:rsidRDefault="006B0C36" w:rsidP="00B95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B0C36" w:rsidRPr="00EF75EE" w:rsidTr="00D3679C">
        <w:trPr>
          <w:trHeight w:val="285"/>
          <w:jc w:val="center"/>
        </w:trPr>
        <w:tc>
          <w:tcPr>
            <w:tcW w:w="1039" w:type="pct"/>
            <w:vMerge/>
            <w:vAlign w:val="center"/>
          </w:tcPr>
          <w:p w:rsidR="006B0C36" w:rsidRPr="00EF75EE" w:rsidRDefault="006B0C36" w:rsidP="00B95B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pct"/>
            <w:vMerge/>
            <w:vAlign w:val="center"/>
          </w:tcPr>
          <w:p w:rsidR="006B0C36" w:rsidRPr="00AD03E1" w:rsidRDefault="006B0C36" w:rsidP="00B95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08" w:type="pct"/>
            <w:vAlign w:val="center"/>
          </w:tcPr>
          <w:p w:rsidR="006B0C36" w:rsidRPr="00AD03E1" w:rsidRDefault="006B0C36" w:rsidP="0095132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03E1">
              <w:rPr>
                <w:rFonts w:ascii="Arial" w:hAnsi="Arial" w:cs="Arial"/>
                <w:b/>
                <w:sz w:val="24"/>
                <w:szCs w:val="24"/>
              </w:rPr>
              <w:t>Choix 2 :</w:t>
            </w:r>
          </w:p>
        </w:tc>
        <w:tc>
          <w:tcPr>
            <w:tcW w:w="576" w:type="pct"/>
            <w:vAlign w:val="center"/>
          </w:tcPr>
          <w:p w:rsidR="006B0C36" w:rsidRPr="00AD03E1" w:rsidRDefault="006B0C36" w:rsidP="00B95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77" w:type="pct"/>
            <w:vAlign w:val="center"/>
          </w:tcPr>
          <w:p w:rsidR="006B0C36" w:rsidRPr="00AD03E1" w:rsidRDefault="006B0C36" w:rsidP="00B95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B0C36" w:rsidRPr="00EF75EE" w:rsidTr="00D3679C">
        <w:trPr>
          <w:trHeight w:val="284"/>
          <w:jc w:val="center"/>
        </w:trPr>
        <w:tc>
          <w:tcPr>
            <w:tcW w:w="1039" w:type="pct"/>
            <w:vMerge/>
            <w:vAlign w:val="center"/>
          </w:tcPr>
          <w:p w:rsidR="006B0C36" w:rsidRPr="00EF75EE" w:rsidRDefault="006B0C36" w:rsidP="00B95B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pct"/>
            <w:vMerge/>
            <w:vAlign w:val="center"/>
          </w:tcPr>
          <w:p w:rsidR="006B0C36" w:rsidRPr="00AD03E1" w:rsidRDefault="006B0C36" w:rsidP="00B95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08" w:type="pct"/>
            <w:vAlign w:val="center"/>
          </w:tcPr>
          <w:p w:rsidR="006B0C36" w:rsidRPr="00AD03E1" w:rsidRDefault="006B0C36" w:rsidP="00B95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03E1">
              <w:rPr>
                <w:rFonts w:ascii="Arial" w:hAnsi="Arial" w:cs="Arial"/>
                <w:b/>
                <w:sz w:val="24"/>
                <w:szCs w:val="24"/>
              </w:rPr>
              <w:t>Choix 3 :</w:t>
            </w:r>
          </w:p>
        </w:tc>
        <w:tc>
          <w:tcPr>
            <w:tcW w:w="576" w:type="pct"/>
            <w:vAlign w:val="center"/>
          </w:tcPr>
          <w:p w:rsidR="006B0C36" w:rsidRPr="00AD03E1" w:rsidRDefault="006B0C36" w:rsidP="00B95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77" w:type="pct"/>
            <w:vAlign w:val="center"/>
          </w:tcPr>
          <w:p w:rsidR="006B0C36" w:rsidRPr="00AD03E1" w:rsidRDefault="006B0C36" w:rsidP="00B95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6B0C36" w:rsidRDefault="006B0C36" w:rsidP="007E0F40">
      <w:pPr>
        <w:numPr>
          <w:ilvl w:val="1"/>
          <w:numId w:val="15"/>
        </w:numPr>
        <w:autoSpaceDE w:val="0"/>
        <w:autoSpaceDN w:val="0"/>
        <w:adjustRightInd w:val="0"/>
        <w:spacing w:before="120" w:after="240" w:line="240" w:lineRule="auto"/>
        <w:jc w:val="both"/>
        <w:rPr>
          <w:rFonts w:ascii="Arial" w:hAnsi="Arial" w:cs="Arial"/>
          <w:sz w:val="24"/>
          <w:szCs w:val="24"/>
        </w:rPr>
      </w:pPr>
      <w:r w:rsidRPr="003177A8">
        <w:rPr>
          <w:rFonts w:ascii="Arial" w:hAnsi="Arial" w:cs="Arial"/>
          <w:sz w:val="24"/>
          <w:szCs w:val="24"/>
        </w:rPr>
        <w:t>Choisir les interrupteurs-sectionneurs à fusibles correspondant aux déconnecteurs D-A et D-B</w:t>
      </w:r>
      <w:r>
        <w:rPr>
          <w:rFonts w:ascii="Arial" w:hAnsi="Arial" w:cs="Arial"/>
          <w:sz w:val="24"/>
          <w:szCs w:val="24"/>
        </w:rPr>
        <w:t xml:space="preserve"> et les contacts auxiliaires de signalisation de fusion</w:t>
      </w:r>
      <w:r w:rsidRPr="003177A8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Reporter vos résultats ci-après 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90"/>
        <w:gridCol w:w="1511"/>
        <w:gridCol w:w="2019"/>
        <w:gridCol w:w="2088"/>
        <w:gridCol w:w="1880"/>
      </w:tblGrid>
      <w:tr w:rsidR="006B0C36" w:rsidRPr="00AE3566" w:rsidTr="005E7A08">
        <w:tc>
          <w:tcPr>
            <w:tcW w:w="964" w:type="pct"/>
            <w:vAlign w:val="center"/>
          </w:tcPr>
          <w:p w:rsidR="006B0C36" w:rsidRPr="007E0F40" w:rsidRDefault="006B0C36" w:rsidP="005E7A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E0F40">
              <w:rPr>
                <w:rFonts w:ascii="Arial" w:hAnsi="Arial" w:cs="Arial"/>
                <w:b/>
                <w:sz w:val="24"/>
                <w:szCs w:val="24"/>
              </w:rPr>
              <w:t>Repère du déconnecteur</w:t>
            </w:r>
          </w:p>
        </w:tc>
        <w:tc>
          <w:tcPr>
            <w:tcW w:w="741" w:type="pct"/>
            <w:vAlign w:val="center"/>
          </w:tcPr>
          <w:p w:rsidR="006B0C36" w:rsidRPr="007E0F40" w:rsidRDefault="006B0C36" w:rsidP="005E7A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E0F40">
              <w:rPr>
                <w:rFonts w:ascii="Arial" w:hAnsi="Arial" w:cs="Arial"/>
                <w:b/>
                <w:sz w:val="24"/>
                <w:szCs w:val="24"/>
              </w:rPr>
              <w:t>Référence</w:t>
            </w:r>
            <w:r>
              <w:rPr>
                <w:rFonts w:ascii="Arial" w:hAnsi="Arial" w:cs="Arial"/>
                <w:b/>
                <w:sz w:val="24"/>
                <w:szCs w:val="24"/>
              </w:rPr>
              <w:t>s</w:t>
            </w:r>
          </w:p>
          <w:p w:rsidR="006B0C36" w:rsidRPr="007E0F40" w:rsidRDefault="006B0C36" w:rsidP="005E7A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E0F40">
              <w:rPr>
                <w:rFonts w:ascii="Arial" w:hAnsi="Arial" w:cs="Arial"/>
                <w:b/>
                <w:sz w:val="24"/>
                <w:szCs w:val="24"/>
              </w:rPr>
              <w:t>Fusible</w:t>
            </w:r>
            <w:r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Pr="007E0F40">
              <w:rPr>
                <w:rFonts w:ascii="Arial" w:hAnsi="Arial" w:cs="Arial"/>
                <w:b/>
                <w:sz w:val="24"/>
                <w:szCs w:val="24"/>
              </w:rPr>
              <w:t xml:space="preserve"> à couteaux</w:t>
            </w:r>
          </w:p>
        </w:tc>
        <w:tc>
          <w:tcPr>
            <w:tcW w:w="1123" w:type="pct"/>
          </w:tcPr>
          <w:p w:rsidR="006B0C36" w:rsidRPr="007E0F40" w:rsidRDefault="006B0C36" w:rsidP="005E7A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B0C36" w:rsidRDefault="006B0C36" w:rsidP="005E7A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E0F40">
              <w:rPr>
                <w:rFonts w:ascii="Arial" w:hAnsi="Arial" w:cs="Arial"/>
                <w:b/>
                <w:sz w:val="24"/>
                <w:szCs w:val="24"/>
              </w:rPr>
              <w:t>Calibre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du</w:t>
            </w:r>
          </w:p>
          <w:p w:rsidR="006B0C36" w:rsidRPr="007E0F40" w:rsidRDefault="006B0C36" w:rsidP="005E7A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E0F40">
              <w:rPr>
                <w:rFonts w:ascii="Arial" w:hAnsi="Arial" w:cs="Arial"/>
                <w:b/>
                <w:sz w:val="24"/>
                <w:szCs w:val="24"/>
              </w:rPr>
              <w:t>bloc interrupteur-sectionneur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42" w:type="pct"/>
            <w:vAlign w:val="center"/>
          </w:tcPr>
          <w:p w:rsidR="006B0C36" w:rsidRPr="007E0F40" w:rsidRDefault="006B0C36" w:rsidP="005E7A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E0F40">
              <w:rPr>
                <w:rFonts w:ascii="Arial" w:hAnsi="Arial" w:cs="Arial"/>
                <w:b/>
                <w:sz w:val="24"/>
                <w:szCs w:val="24"/>
              </w:rPr>
              <w:t>Références du bloc interrupteur-sectionneur pour fusibles</w:t>
            </w:r>
          </w:p>
        </w:tc>
        <w:tc>
          <w:tcPr>
            <w:tcW w:w="1030" w:type="pct"/>
            <w:vAlign w:val="center"/>
          </w:tcPr>
          <w:p w:rsidR="006B0C36" w:rsidRPr="007E0F40" w:rsidRDefault="006B0C36" w:rsidP="005E7A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E0F40">
              <w:rPr>
                <w:rFonts w:ascii="Arial" w:hAnsi="Arial" w:cs="Arial"/>
                <w:b/>
                <w:sz w:val="24"/>
                <w:szCs w:val="24"/>
              </w:rPr>
              <w:t>Références des contacts auxiliaires de signalisation de fusion des fusibles</w:t>
            </w:r>
          </w:p>
        </w:tc>
      </w:tr>
      <w:tr w:rsidR="006B0C36" w:rsidRPr="00AE3566" w:rsidTr="005E7A08">
        <w:trPr>
          <w:trHeight w:val="547"/>
        </w:trPr>
        <w:tc>
          <w:tcPr>
            <w:tcW w:w="964" w:type="pct"/>
            <w:vAlign w:val="center"/>
          </w:tcPr>
          <w:p w:rsidR="006B0C36" w:rsidRPr="007E0F40" w:rsidRDefault="006B0C36" w:rsidP="005E7A0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0F40">
              <w:rPr>
                <w:rFonts w:ascii="Arial" w:hAnsi="Arial" w:cs="Arial"/>
                <w:sz w:val="24"/>
                <w:szCs w:val="24"/>
              </w:rPr>
              <w:t>D-A</w:t>
            </w:r>
          </w:p>
        </w:tc>
        <w:tc>
          <w:tcPr>
            <w:tcW w:w="741" w:type="pct"/>
            <w:vAlign w:val="center"/>
          </w:tcPr>
          <w:p w:rsidR="006B0C36" w:rsidRPr="007E0F40" w:rsidRDefault="006B0C36" w:rsidP="005E7A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23" w:type="pct"/>
            <w:vAlign w:val="center"/>
          </w:tcPr>
          <w:p w:rsidR="006B0C36" w:rsidRPr="007E0F40" w:rsidRDefault="006B0C36" w:rsidP="005E7A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42" w:type="pct"/>
            <w:vAlign w:val="center"/>
          </w:tcPr>
          <w:p w:rsidR="006B0C36" w:rsidRPr="007E0F40" w:rsidRDefault="006B0C36" w:rsidP="005E7A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30" w:type="pct"/>
            <w:vAlign w:val="center"/>
          </w:tcPr>
          <w:p w:rsidR="006B0C36" w:rsidRPr="007E0F40" w:rsidRDefault="006B0C36" w:rsidP="005E7A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B0C36" w:rsidRPr="00AE3566" w:rsidTr="005E7A08">
        <w:trPr>
          <w:trHeight w:val="555"/>
        </w:trPr>
        <w:tc>
          <w:tcPr>
            <w:tcW w:w="964" w:type="pct"/>
            <w:vAlign w:val="center"/>
          </w:tcPr>
          <w:p w:rsidR="006B0C36" w:rsidRPr="007E0F40" w:rsidRDefault="006B0C36" w:rsidP="005E7A0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0F40">
              <w:rPr>
                <w:rFonts w:ascii="Arial" w:hAnsi="Arial" w:cs="Arial"/>
                <w:sz w:val="24"/>
                <w:szCs w:val="24"/>
              </w:rPr>
              <w:t>D-B</w:t>
            </w:r>
          </w:p>
        </w:tc>
        <w:tc>
          <w:tcPr>
            <w:tcW w:w="741" w:type="pct"/>
            <w:vAlign w:val="center"/>
          </w:tcPr>
          <w:p w:rsidR="006B0C36" w:rsidRPr="007E0F40" w:rsidRDefault="006B0C36" w:rsidP="005E7A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23" w:type="pct"/>
            <w:vAlign w:val="center"/>
          </w:tcPr>
          <w:p w:rsidR="006B0C36" w:rsidRPr="007E0F40" w:rsidRDefault="006B0C36" w:rsidP="005E7A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42" w:type="pct"/>
            <w:vAlign w:val="center"/>
          </w:tcPr>
          <w:p w:rsidR="006B0C36" w:rsidRPr="007E0F40" w:rsidRDefault="006B0C36" w:rsidP="005E7A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30" w:type="pct"/>
            <w:vAlign w:val="center"/>
          </w:tcPr>
          <w:p w:rsidR="006B0C36" w:rsidRPr="007E0F40" w:rsidRDefault="006B0C36" w:rsidP="005E7A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6B0C36" w:rsidRPr="00AF6660" w:rsidRDefault="006B0C36" w:rsidP="002E22D8">
      <w:pPr>
        <w:tabs>
          <w:tab w:val="left" w:pos="709"/>
        </w:tabs>
        <w:autoSpaceDE w:val="0"/>
        <w:autoSpaceDN w:val="0"/>
        <w:adjustRightInd w:val="0"/>
        <w:spacing w:before="6840" w:after="0" w:line="240" w:lineRule="auto"/>
        <w:ind w:left="709" w:hanging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2.6.</w:t>
      </w:r>
      <w:r>
        <w:rPr>
          <w:rFonts w:ascii="Arial" w:hAnsi="Arial" w:cs="Arial"/>
          <w:sz w:val="24"/>
          <w:szCs w:val="24"/>
        </w:rPr>
        <w:tab/>
        <w:t>Compléter</w:t>
      </w:r>
      <w:r w:rsidRPr="007546E8">
        <w:rPr>
          <w:rFonts w:ascii="Arial" w:hAnsi="Arial" w:cs="Arial"/>
          <w:sz w:val="24"/>
          <w:szCs w:val="24"/>
        </w:rPr>
        <w:t xml:space="preserve"> le schéma</w:t>
      </w:r>
      <w:r>
        <w:rPr>
          <w:rFonts w:ascii="Arial" w:hAnsi="Arial" w:cs="Arial"/>
          <w:sz w:val="24"/>
          <w:szCs w:val="24"/>
        </w:rPr>
        <w:t xml:space="preserve"> ci-après </w:t>
      </w:r>
      <w:r w:rsidRPr="007546E8">
        <w:rPr>
          <w:rFonts w:ascii="Arial" w:hAnsi="Arial" w:cs="Arial"/>
          <w:sz w:val="24"/>
          <w:szCs w:val="24"/>
        </w:rPr>
        <w:t>de mise en œuvre du parafoudre SPD-A et de son déconnecteur D-A</w:t>
      </w:r>
      <w:r>
        <w:rPr>
          <w:rFonts w:ascii="Arial" w:hAnsi="Arial" w:cs="Arial"/>
          <w:sz w:val="24"/>
          <w:szCs w:val="24"/>
        </w:rPr>
        <w:t>. Le choix des</w:t>
      </w:r>
      <w:r w:rsidRPr="00AF6660">
        <w:rPr>
          <w:rFonts w:ascii="Arial" w:hAnsi="Arial" w:cs="Arial"/>
          <w:noProof/>
          <w:sz w:val="24"/>
          <w:szCs w:val="24"/>
          <w:lang w:eastAsia="fr-FR"/>
        </w:rPr>
        <w:t xml:space="preserve"> contacts qui </w:t>
      </w:r>
      <w:r>
        <w:rPr>
          <w:rFonts w:ascii="Arial" w:hAnsi="Arial" w:cs="Arial"/>
          <w:noProof/>
          <w:sz w:val="24"/>
          <w:szCs w:val="24"/>
          <w:lang w:eastAsia="fr-FR"/>
        </w:rPr>
        <w:t>seront</w:t>
      </w:r>
      <w:r w:rsidRPr="00AF6660">
        <w:rPr>
          <w:rFonts w:ascii="Arial" w:hAnsi="Arial" w:cs="Arial"/>
          <w:noProof/>
          <w:sz w:val="24"/>
          <w:szCs w:val="24"/>
          <w:lang w:eastAsia="fr-FR"/>
        </w:rPr>
        <w:t xml:space="preserve"> envoyés vers les entrées d</w:t>
      </w:r>
      <w:r>
        <w:rPr>
          <w:rFonts w:ascii="Arial" w:hAnsi="Arial" w:cs="Arial"/>
          <w:noProof/>
          <w:sz w:val="24"/>
          <w:szCs w:val="24"/>
          <w:lang w:eastAsia="fr-FR"/>
        </w:rPr>
        <w:t>e l’</w:t>
      </w:r>
      <w:r w:rsidRPr="00AF6660">
        <w:rPr>
          <w:rFonts w:ascii="Arial" w:hAnsi="Arial" w:cs="Arial"/>
          <w:noProof/>
          <w:sz w:val="24"/>
          <w:szCs w:val="24"/>
          <w:lang w:eastAsia="fr-FR"/>
        </w:rPr>
        <w:t xml:space="preserve">automate </w:t>
      </w:r>
      <w:r>
        <w:rPr>
          <w:rFonts w:ascii="Arial" w:hAnsi="Arial" w:cs="Arial"/>
          <w:noProof/>
          <w:sz w:val="24"/>
          <w:szCs w:val="24"/>
          <w:lang w:eastAsia="fr-FR"/>
        </w:rPr>
        <w:t>peut</w:t>
      </w:r>
      <w:r w:rsidRPr="00AF6660">
        <w:rPr>
          <w:rFonts w:ascii="Arial" w:hAnsi="Arial" w:cs="Arial"/>
          <w:noProof/>
          <w:sz w:val="24"/>
          <w:szCs w:val="24"/>
          <w:lang w:eastAsia="fr-FR"/>
        </w:rPr>
        <w:t xml:space="preserve"> être </w:t>
      </w:r>
      <w:r>
        <w:rPr>
          <w:rFonts w:ascii="Arial" w:hAnsi="Arial" w:cs="Arial"/>
          <w:noProof/>
          <w:sz w:val="24"/>
          <w:szCs w:val="24"/>
          <w:lang w:eastAsia="fr-FR"/>
        </w:rPr>
        <w:t>« normalement ouvert (</w:t>
      </w:r>
      <w:r w:rsidRPr="00AF6660">
        <w:rPr>
          <w:rFonts w:ascii="Arial" w:hAnsi="Arial" w:cs="Arial"/>
          <w:noProof/>
          <w:sz w:val="24"/>
          <w:szCs w:val="24"/>
          <w:lang w:eastAsia="fr-FR"/>
        </w:rPr>
        <w:t>NO</w:t>
      </w:r>
      <w:r>
        <w:rPr>
          <w:rFonts w:ascii="Arial" w:hAnsi="Arial" w:cs="Arial"/>
          <w:noProof/>
          <w:sz w:val="24"/>
          <w:szCs w:val="24"/>
          <w:lang w:eastAsia="fr-FR"/>
        </w:rPr>
        <w:t xml:space="preserve">) » </w:t>
      </w:r>
      <w:r w:rsidRPr="00AF6660">
        <w:rPr>
          <w:rFonts w:ascii="Arial" w:hAnsi="Arial" w:cs="Arial"/>
          <w:noProof/>
          <w:sz w:val="24"/>
          <w:szCs w:val="24"/>
          <w:lang w:eastAsia="fr-FR"/>
        </w:rPr>
        <w:t>ou</w:t>
      </w:r>
      <w:r>
        <w:rPr>
          <w:rFonts w:ascii="Arial" w:hAnsi="Arial" w:cs="Arial"/>
          <w:noProof/>
          <w:sz w:val="24"/>
          <w:szCs w:val="24"/>
          <w:lang w:eastAsia="fr-FR"/>
        </w:rPr>
        <w:t xml:space="preserve"> « normalement fermé</w:t>
      </w:r>
      <w:r w:rsidRPr="00AF6660">
        <w:rPr>
          <w:rFonts w:ascii="Arial" w:hAnsi="Arial" w:cs="Arial"/>
          <w:noProof/>
          <w:sz w:val="24"/>
          <w:szCs w:val="24"/>
          <w:lang w:eastAsia="fr-FR"/>
        </w:rPr>
        <w:t xml:space="preserve"> </w:t>
      </w:r>
      <w:r>
        <w:rPr>
          <w:rFonts w:ascii="Arial" w:hAnsi="Arial" w:cs="Arial"/>
          <w:noProof/>
          <w:sz w:val="24"/>
          <w:szCs w:val="24"/>
          <w:lang w:eastAsia="fr-FR"/>
        </w:rPr>
        <w:t>(</w:t>
      </w:r>
      <w:r w:rsidRPr="00AF6660">
        <w:rPr>
          <w:rFonts w:ascii="Arial" w:hAnsi="Arial" w:cs="Arial"/>
          <w:noProof/>
          <w:sz w:val="24"/>
          <w:szCs w:val="24"/>
          <w:lang w:eastAsia="fr-FR"/>
        </w:rPr>
        <w:t>NF</w:t>
      </w:r>
      <w:r>
        <w:rPr>
          <w:rFonts w:ascii="Arial" w:hAnsi="Arial" w:cs="Arial"/>
          <w:noProof/>
          <w:sz w:val="24"/>
          <w:szCs w:val="24"/>
          <w:lang w:eastAsia="fr-FR"/>
        </w:rPr>
        <w:t>) »</w:t>
      </w:r>
      <w:r w:rsidRPr="00AF6660">
        <w:rPr>
          <w:rFonts w:ascii="Arial" w:hAnsi="Arial" w:cs="Arial"/>
          <w:noProof/>
          <w:sz w:val="24"/>
          <w:szCs w:val="24"/>
          <w:lang w:eastAsia="fr-FR"/>
        </w:rPr>
        <w:t xml:space="preserve">. </w:t>
      </w:r>
      <w:r>
        <w:rPr>
          <w:rFonts w:ascii="Arial" w:hAnsi="Arial" w:cs="Arial"/>
          <w:noProof/>
          <w:sz w:val="24"/>
          <w:szCs w:val="24"/>
          <w:lang w:eastAsia="fr-FR"/>
        </w:rPr>
        <w:t>Vous justifierez votre choix (celui indiqué sur le schéma ci-après) sur votre copie.</w:t>
      </w:r>
    </w:p>
    <w:p w:rsidR="006B0C36" w:rsidRDefault="006B0C36" w:rsidP="001D22A7">
      <w:pPr>
        <w:autoSpaceDE w:val="0"/>
        <w:autoSpaceDN w:val="0"/>
        <w:adjustRightInd w:val="0"/>
        <w:spacing w:after="0" w:line="240" w:lineRule="auto"/>
        <w:rPr>
          <w:noProof/>
          <w:lang w:eastAsia="fr-FR"/>
        </w:rPr>
      </w:pPr>
      <w:r>
        <w:rPr>
          <w:noProof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604.5pt">
            <v:imagedata r:id="rId7" o:title=""/>
          </v:shape>
        </w:pict>
      </w:r>
    </w:p>
    <w:p w:rsidR="006B0C36" w:rsidRPr="000719C4" w:rsidRDefault="006B0C36" w:rsidP="00BF2CE4">
      <w:pPr>
        <w:tabs>
          <w:tab w:val="left" w:pos="0"/>
        </w:tabs>
        <w:spacing w:after="240" w:line="240" w:lineRule="auto"/>
        <w:ind w:left="1701" w:hanging="1701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3177A8">
        <w:rPr>
          <w:rFonts w:ascii="Arial" w:hAnsi="Arial" w:cs="Arial"/>
          <w:sz w:val="24"/>
          <w:szCs w:val="24"/>
        </w:rPr>
        <w:br w:type="column"/>
      </w:r>
      <w:r w:rsidRPr="000719C4">
        <w:rPr>
          <w:rFonts w:ascii="Arial" w:hAnsi="Arial" w:cs="Arial"/>
          <w:b/>
          <w:color w:val="000000"/>
          <w:sz w:val="28"/>
          <w:szCs w:val="28"/>
        </w:rPr>
        <w:t xml:space="preserve">PARTIE </w:t>
      </w:r>
      <w:r>
        <w:rPr>
          <w:rFonts w:ascii="Arial" w:hAnsi="Arial" w:cs="Arial"/>
          <w:b/>
          <w:color w:val="000000"/>
          <w:sz w:val="28"/>
          <w:szCs w:val="28"/>
        </w:rPr>
        <w:t xml:space="preserve">3 : </w:t>
      </w:r>
      <w:r w:rsidRPr="000719C4">
        <w:rPr>
          <w:rFonts w:ascii="Arial" w:hAnsi="Arial" w:cs="Arial"/>
          <w:b/>
          <w:color w:val="000000"/>
          <w:sz w:val="28"/>
          <w:szCs w:val="28"/>
        </w:rPr>
        <w:t xml:space="preserve">Rédaction d’une fiche de consignation/déconsignation des cellules HTA du filtre </w:t>
      </w:r>
      <w:r>
        <w:rPr>
          <w:rFonts w:ascii="Arial" w:hAnsi="Arial" w:cs="Arial"/>
          <w:b/>
          <w:color w:val="000000"/>
          <w:sz w:val="28"/>
          <w:szCs w:val="28"/>
        </w:rPr>
        <w:t>passif</w:t>
      </w:r>
      <w:r w:rsidRPr="000719C4">
        <w:rPr>
          <w:rFonts w:ascii="Arial" w:hAnsi="Arial" w:cs="Arial"/>
          <w:b/>
          <w:color w:val="000000"/>
          <w:sz w:val="28"/>
          <w:szCs w:val="28"/>
        </w:rPr>
        <w:t>.</w:t>
      </w:r>
    </w:p>
    <w:p w:rsidR="006B0C36" w:rsidRDefault="006B0C36" w:rsidP="00F435A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C86179">
        <w:rPr>
          <w:rFonts w:ascii="Arial" w:hAnsi="Arial" w:cs="Arial"/>
          <w:b/>
          <w:color w:val="000000"/>
          <w:sz w:val="24"/>
          <w:szCs w:val="24"/>
        </w:rPr>
        <w:t>3.1</w:t>
      </w:r>
      <w:r>
        <w:rPr>
          <w:rFonts w:ascii="Arial" w:hAnsi="Arial" w:cs="Arial"/>
          <w:b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  <w:t xml:space="preserve">Compléter la fiche de </w:t>
      </w:r>
      <w:r w:rsidRPr="00104837">
        <w:rPr>
          <w:rFonts w:ascii="Arial" w:hAnsi="Arial" w:cs="Arial"/>
          <w:i/>
          <w:color w:val="000000"/>
          <w:sz w:val="24"/>
          <w:szCs w:val="24"/>
        </w:rPr>
        <w:t xml:space="preserve">consignation/déconsignation </w:t>
      </w:r>
      <w:r w:rsidRPr="007546E8">
        <w:rPr>
          <w:rFonts w:ascii="Arial" w:hAnsi="Arial" w:cs="Arial"/>
          <w:color w:val="000000"/>
          <w:sz w:val="24"/>
          <w:szCs w:val="24"/>
        </w:rPr>
        <w:t xml:space="preserve">des </w:t>
      </w:r>
      <w:r>
        <w:rPr>
          <w:rFonts w:ascii="Arial" w:hAnsi="Arial" w:cs="Arial"/>
          <w:color w:val="000000"/>
          <w:sz w:val="24"/>
          <w:szCs w:val="24"/>
        </w:rPr>
        <w:t xml:space="preserve">trois </w:t>
      </w:r>
      <w:r w:rsidRPr="007546E8">
        <w:rPr>
          <w:rFonts w:ascii="Arial" w:hAnsi="Arial" w:cs="Arial"/>
          <w:color w:val="000000"/>
          <w:sz w:val="24"/>
          <w:szCs w:val="24"/>
        </w:rPr>
        <w:t xml:space="preserve">cellules </w:t>
      </w:r>
      <w:r>
        <w:rPr>
          <w:rFonts w:ascii="Arial" w:hAnsi="Arial" w:cs="Arial"/>
          <w:color w:val="000000"/>
          <w:sz w:val="24"/>
          <w:szCs w:val="24"/>
        </w:rPr>
        <w:t xml:space="preserve">PLD-1, PLD-2 et Départ éolienne. </w:t>
      </w:r>
      <w:r w:rsidRPr="007546E8">
        <w:rPr>
          <w:rFonts w:ascii="Arial" w:hAnsi="Arial" w:cs="Arial"/>
          <w:color w:val="000000"/>
          <w:sz w:val="24"/>
          <w:szCs w:val="24"/>
        </w:rPr>
        <w:t xml:space="preserve">Indiquer très clairement par un verbe d’action la manœuvre à effectuer, le repère de l’organe manœuvré </w:t>
      </w:r>
      <w:r>
        <w:rPr>
          <w:rFonts w:ascii="Arial" w:hAnsi="Arial" w:cs="Arial"/>
          <w:color w:val="000000"/>
          <w:sz w:val="24"/>
          <w:szCs w:val="24"/>
        </w:rPr>
        <w:t xml:space="preserve">ainsi que </w:t>
      </w:r>
      <w:r w:rsidRPr="007546E8">
        <w:rPr>
          <w:rFonts w:ascii="Arial" w:hAnsi="Arial" w:cs="Arial"/>
          <w:color w:val="000000"/>
          <w:sz w:val="24"/>
          <w:szCs w:val="24"/>
        </w:rPr>
        <w:t>le repère de la clé utilisée</w:t>
      </w:r>
      <w:r>
        <w:rPr>
          <w:rFonts w:ascii="Arial" w:hAnsi="Arial" w:cs="Arial"/>
          <w:color w:val="000000"/>
          <w:sz w:val="24"/>
          <w:szCs w:val="24"/>
        </w:rPr>
        <w:t>. Observer que chaque procédure est débuté sur la fiche</w:t>
      </w:r>
      <w:r w:rsidRPr="007546E8"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z w:val="24"/>
          <w:szCs w:val="24"/>
        </w:rPr>
        <w:t xml:space="preserve">Voir le </w:t>
      </w:r>
      <w:r w:rsidRPr="00704FC9">
        <w:rPr>
          <w:rFonts w:ascii="Arial" w:hAnsi="Arial" w:cs="Arial"/>
          <w:b/>
          <w:color w:val="000000"/>
          <w:sz w:val="24"/>
          <w:szCs w:val="24"/>
        </w:rPr>
        <w:t>dossier technique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C86179">
        <w:rPr>
          <w:rFonts w:ascii="Arial" w:hAnsi="Arial" w:cs="Arial"/>
          <w:color w:val="000000"/>
          <w:sz w:val="24"/>
          <w:szCs w:val="24"/>
        </w:rPr>
        <w:t>page 5</w:t>
      </w:r>
      <w:r>
        <w:rPr>
          <w:rFonts w:ascii="Arial" w:hAnsi="Arial" w:cs="Arial"/>
          <w:color w:val="000000"/>
          <w:sz w:val="24"/>
          <w:szCs w:val="24"/>
        </w:rPr>
        <w:t>/7</w:t>
      </w:r>
      <w:r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Pr="001F2395">
        <w:rPr>
          <w:rFonts w:ascii="Arial" w:hAnsi="Arial" w:cs="Arial"/>
          <w:b/>
          <w:sz w:val="24"/>
          <w:szCs w:val="24"/>
        </w:rPr>
        <w:t>filtre bouchon = filtre passif</w:t>
      </w:r>
    </w:p>
    <w:p w:rsidR="006B0C36" w:rsidRDefault="006B0C36" w:rsidP="00C86179">
      <w:pPr>
        <w:autoSpaceDE w:val="0"/>
        <w:autoSpaceDN w:val="0"/>
        <w:adjustRightInd w:val="0"/>
        <w:spacing w:after="0" w:line="240" w:lineRule="auto"/>
        <w:ind w:hanging="705"/>
        <w:jc w:val="right"/>
        <w:rPr>
          <w:rFonts w:ascii="Arial" w:hAnsi="Arial" w:cs="Arial"/>
          <w:noProof/>
          <w:sz w:val="24"/>
          <w:szCs w:val="24"/>
          <w:lang w:eastAsia="fr-FR"/>
        </w:rPr>
      </w:pP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noProof/>
          <w:lang w:eastAsia="fr-FR"/>
        </w:rPr>
        <w:pict>
          <v:shape id="Image 1" o:spid="_x0000_i1026" type="#_x0000_t75" style="width:452.25pt;height:555.75pt;visibility:visible">
            <v:imagedata r:id="rId8" o:title=""/>
          </v:shape>
        </w:pict>
      </w:r>
    </w:p>
    <w:p w:rsidR="006B0C36" w:rsidRPr="00154022" w:rsidRDefault="006B0C36" w:rsidP="00BF2CE4">
      <w:pPr>
        <w:tabs>
          <w:tab w:val="left" w:pos="1701"/>
        </w:tabs>
        <w:spacing w:after="24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154022">
        <w:rPr>
          <w:rFonts w:ascii="Arial" w:hAnsi="Arial" w:cs="Arial"/>
          <w:b/>
          <w:sz w:val="28"/>
          <w:szCs w:val="28"/>
        </w:rPr>
        <w:t>PARTIE 4</w:t>
      </w:r>
      <w:r>
        <w:rPr>
          <w:rFonts w:ascii="Arial" w:hAnsi="Arial" w:cs="Arial"/>
          <w:b/>
          <w:sz w:val="28"/>
          <w:szCs w:val="28"/>
        </w:rPr>
        <w:t xml:space="preserve"> : </w:t>
      </w:r>
      <w:r w:rsidRPr="00154022">
        <w:rPr>
          <w:rFonts w:ascii="Arial" w:hAnsi="Arial" w:cs="Arial"/>
          <w:b/>
          <w:sz w:val="28"/>
          <w:szCs w:val="28"/>
        </w:rPr>
        <w:t>Estimer les bé</w:t>
      </w:r>
      <w:r>
        <w:rPr>
          <w:rFonts w:ascii="Arial" w:hAnsi="Arial" w:cs="Arial"/>
          <w:b/>
          <w:sz w:val="28"/>
          <w:szCs w:val="28"/>
        </w:rPr>
        <w:t xml:space="preserve">néfices consécutifs au choix de </w:t>
      </w:r>
      <w:r w:rsidRPr="00154022">
        <w:rPr>
          <w:rFonts w:ascii="Arial" w:hAnsi="Arial" w:cs="Arial"/>
          <w:b/>
          <w:sz w:val="28"/>
          <w:szCs w:val="28"/>
        </w:rPr>
        <w:t>l’exploitant du site.</w:t>
      </w:r>
    </w:p>
    <w:p w:rsidR="006B0C36" w:rsidRDefault="006B0C36" w:rsidP="00C00761">
      <w:pPr>
        <w:tabs>
          <w:tab w:val="left" w:pos="567"/>
        </w:tabs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154022">
        <w:rPr>
          <w:rFonts w:ascii="Arial" w:hAnsi="Arial" w:cs="Arial"/>
          <w:b/>
          <w:sz w:val="24"/>
          <w:szCs w:val="24"/>
        </w:rPr>
        <w:t>4.1</w:t>
      </w:r>
      <w:r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Compléter le tableau ci-après</w:t>
      </w:r>
      <w:r>
        <w:rPr>
          <w:rFonts w:ascii="Arial" w:hAnsi="Arial" w:cs="Arial"/>
          <w:sz w:val="24"/>
          <w:szCs w:val="24"/>
        </w:rPr>
        <w:t xml:space="preserve"> afin de </w:t>
      </w:r>
      <w:r w:rsidRPr="003B0313">
        <w:rPr>
          <w:rFonts w:ascii="Arial" w:hAnsi="Arial" w:cs="Arial"/>
          <w:sz w:val="24"/>
          <w:szCs w:val="24"/>
        </w:rPr>
        <w:t xml:space="preserve">déterminer le manque à gagner sur une période de </w:t>
      </w:r>
      <w:r w:rsidRPr="00A3781A">
        <w:rPr>
          <w:rFonts w:ascii="Arial" w:hAnsi="Arial" w:cs="Arial"/>
          <w:b/>
          <w:sz w:val="24"/>
          <w:szCs w:val="24"/>
        </w:rPr>
        <w:t>12</w:t>
      </w:r>
      <w:r w:rsidRPr="003B0313">
        <w:rPr>
          <w:rFonts w:ascii="Arial" w:hAnsi="Arial" w:cs="Arial"/>
          <w:sz w:val="24"/>
          <w:szCs w:val="24"/>
        </w:rPr>
        <w:t xml:space="preserve"> mois</w:t>
      </w:r>
      <w:r>
        <w:rPr>
          <w:rFonts w:ascii="Arial" w:hAnsi="Arial" w:cs="Arial"/>
          <w:sz w:val="24"/>
          <w:szCs w:val="24"/>
        </w:rPr>
        <w:t xml:space="preserve"> à compter du 01 février 2011.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9"/>
        <w:gridCol w:w="1177"/>
        <w:gridCol w:w="1522"/>
      </w:tblGrid>
      <w:tr w:rsidR="006B0C36" w:rsidRPr="004456CF" w:rsidTr="0095132E">
        <w:tc>
          <w:tcPr>
            <w:tcW w:w="9288" w:type="dxa"/>
            <w:gridSpan w:val="3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sz w:val="24"/>
                <w:szCs w:val="24"/>
              </w:rPr>
              <w:t>Evaluation des pertes de production annuelles dues aux arrêts de l’éolienne n°6</w:t>
            </w:r>
          </w:p>
        </w:tc>
      </w:tr>
      <w:tr w:rsidR="006B0C36" w:rsidRPr="004456CF" w:rsidTr="0095132E">
        <w:tc>
          <w:tcPr>
            <w:tcW w:w="9288" w:type="dxa"/>
            <w:gridSpan w:val="3"/>
            <w:tcBorders>
              <w:left w:val="nil"/>
              <w:right w:val="nil"/>
            </w:tcBorders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sz w:val="24"/>
                <w:szCs w:val="24"/>
              </w:rPr>
              <w:t>Du 01/02/2011 au 31/01/2012</w:t>
            </w:r>
          </w:p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0C36" w:rsidRPr="004456CF" w:rsidTr="0095132E">
        <w:tc>
          <w:tcPr>
            <w:tcW w:w="6589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Nombre</w:t>
            </w:r>
            <w:r>
              <w:rPr>
                <w:rFonts w:ascii="Arial" w:hAnsi="Arial" w:cs="Arial"/>
                <w:sz w:val="20"/>
                <w:szCs w:val="20"/>
              </w:rPr>
              <w:t xml:space="preserve"> de jours d’arrêt</w:t>
            </w:r>
            <w:r w:rsidRPr="004456CF">
              <w:rPr>
                <w:rFonts w:ascii="Arial" w:hAnsi="Arial" w:cs="Arial"/>
                <w:sz w:val="20"/>
                <w:szCs w:val="20"/>
              </w:rPr>
              <w:t xml:space="preserve"> suite à un défaut  du relais de surveillance cellule HTA</w:t>
            </w:r>
            <w:r>
              <w:rPr>
                <w:rFonts w:ascii="Arial" w:hAnsi="Arial" w:cs="Arial"/>
                <w:sz w:val="20"/>
                <w:szCs w:val="20"/>
              </w:rPr>
              <w:t xml:space="preserve"> sur la période observée</w:t>
            </w:r>
          </w:p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</w:tcPr>
          <w:p w:rsidR="006B0C36" w:rsidRPr="003F210B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2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0C36" w:rsidRPr="004456CF" w:rsidTr="0095132E">
        <w:tc>
          <w:tcPr>
            <w:tcW w:w="6589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Nombre d’arrêts suite à un défaut  du disjoncteur général BT</w:t>
            </w:r>
            <w:r>
              <w:rPr>
                <w:rFonts w:ascii="Arial" w:hAnsi="Arial" w:cs="Arial"/>
                <w:sz w:val="20"/>
                <w:szCs w:val="20"/>
              </w:rPr>
              <w:t xml:space="preserve"> sur la période observée</w:t>
            </w:r>
          </w:p>
        </w:tc>
        <w:tc>
          <w:tcPr>
            <w:tcW w:w="1177" w:type="dxa"/>
          </w:tcPr>
          <w:p w:rsidR="006B0C36" w:rsidRPr="003F210B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2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0C36" w:rsidRPr="004456CF" w:rsidTr="0095132E">
        <w:tc>
          <w:tcPr>
            <w:tcW w:w="6589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Nombre de jours d’arrêt de production de l’éolienne</w:t>
            </w:r>
            <w:r>
              <w:rPr>
                <w:rFonts w:ascii="Arial" w:hAnsi="Arial" w:cs="Arial"/>
                <w:sz w:val="20"/>
                <w:szCs w:val="20"/>
              </w:rPr>
              <w:t xml:space="preserve"> sur la période observée</w:t>
            </w:r>
          </w:p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</w:tcPr>
          <w:p w:rsidR="006B0C36" w:rsidRPr="003F210B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2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0C36" w:rsidRPr="004456CF" w:rsidTr="0095132E">
        <w:tc>
          <w:tcPr>
            <w:tcW w:w="6589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Nombre d’heures de non production de l’éolienne</w:t>
            </w:r>
            <w:r>
              <w:rPr>
                <w:rFonts w:ascii="Arial" w:hAnsi="Arial" w:cs="Arial"/>
                <w:sz w:val="20"/>
                <w:szCs w:val="20"/>
              </w:rPr>
              <w:t xml:space="preserve"> sur la période observée</w:t>
            </w:r>
          </w:p>
        </w:tc>
        <w:tc>
          <w:tcPr>
            <w:tcW w:w="1177" w:type="dxa"/>
          </w:tcPr>
          <w:p w:rsidR="006B0C36" w:rsidRPr="003F210B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2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sz w:val="24"/>
                <w:szCs w:val="24"/>
              </w:rPr>
              <w:t>h</w:t>
            </w:r>
          </w:p>
        </w:tc>
      </w:tr>
      <w:tr w:rsidR="006B0C36" w:rsidRPr="004456CF" w:rsidTr="0095132E">
        <w:tc>
          <w:tcPr>
            <w:tcW w:w="6589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Puissance nominale d’une éolienne G90 : P</w:t>
            </w:r>
            <w:r w:rsidRPr="004456CF">
              <w:rPr>
                <w:rFonts w:ascii="Arial" w:hAnsi="Arial" w:cs="Arial"/>
                <w:sz w:val="20"/>
                <w:szCs w:val="20"/>
                <w:vertAlign w:val="subscript"/>
              </w:rPr>
              <w:t>n</w:t>
            </w:r>
          </w:p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</w:tcPr>
          <w:p w:rsidR="006B0C36" w:rsidRPr="003F210B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B0C36" w:rsidRPr="003F210B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F210B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522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sz w:val="24"/>
                <w:szCs w:val="24"/>
              </w:rPr>
              <w:t>MW</w:t>
            </w:r>
          </w:p>
        </w:tc>
      </w:tr>
      <w:tr w:rsidR="006B0C36" w:rsidRPr="004456CF" w:rsidTr="0095132E">
        <w:tc>
          <w:tcPr>
            <w:tcW w:w="6589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 suppose que l’éolienne fonctionne à 20% de la puissance nominale en moyenne sur une année</w:t>
            </w:r>
          </w:p>
        </w:tc>
        <w:tc>
          <w:tcPr>
            <w:tcW w:w="1177" w:type="dxa"/>
          </w:tcPr>
          <w:p w:rsidR="006B0C36" w:rsidRPr="003F210B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KW</w:t>
            </w:r>
          </w:p>
        </w:tc>
      </w:tr>
      <w:tr w:rsidR="006B0C36" w:rsidRPr="004456CF" w:rsidTr="0095132E">
        <w:tc>
          <w:tcPr>
            <w:tcW w:w="6589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 xml:space="preserve">Pertes de production </w:t>
            </w:r>
            <w:r>
              <w:rPr>
                <w:rFonts w:ascii="Arial" w:hAnsi="Arial" w:cs="Arial"/>
                <w:sz w:val="20"/>
                <w:szCs w:val="20"/>
              </w:rPr>
              <w:t>sur la période observée</w:t>
            </w:r>
          </w:p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</w:tcPr>
          <w:p w:rsidR="006B0C36" w:rsidRPr="003F210B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2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sz w:val="24"/>
                <w:szCs w:val="24"/>
              </w:rPr>
              <w:t>KWh</w:t>
            </w:r>
          </w:p>
        </w:tc>
      </w:tr>
      <w:tr w:rsidR="006B0C36" w:rsidRPr="004456CF" w:rsidTr="0095132E">
        <w:tc>
          <w:tcPr>
            <w:tcW w:w="6589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Coût de rachat de l’énergie éolienne produite</w:t>
            </w:r>
          </w:p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</w:tcPr>
          <w:p w:rsidR="006B0C36" w:rsidRPr="003F210B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i/>
                <w:sz w:val="24"/>
                <w:szCs w:val="24"/>
              </w:rPr>
              <w:t>c€ HT/KWh</w:t>
            </w:r>
          </w:p>
        </w:tc>
      </w:tr>
      <w:tr w:rsidR="006B0C36" w:rsidRPr="004456CF" w:rsidTr="0095132E">
        <w:tc>
          <w:tcPr>
            <w:tcW w:w="6589" w:type="dxa"/>
            <w:tcBorders>
              <w:left w:val="nil"/>
              <w:right w:val="nil"/>
            </w:tcBorders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</w:tcPr>
          <w:p w:rsidR="006B0C36" w:rsidRPr="003F210B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2" w:type="dxa"/>
            <w:tcBorders>
              <w:left w:val="nil"/>
              <w:right w:val="nil"/>
            </w:tcBorders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6B0C36" w:rsidRPr="004456CF" w:rsidTr="0095132E">
        <w:tc>
          <w:tcPr>
            <w:tcW w:w="6589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Manque à gagner sur la période du 01/09/2011 au 31/0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4456CF">
              <w:rPr>
                <w:rFonts w:ascii="Arial" w:hAnsi="Arial" w:cs="Arial"/>
                <w:sz w:val="20"/>
                <w:szCs w:val="20"/>
              </w:rPr>
              <w:t>/2012</w:t>
            </w:r>
          </w:p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</w:tcPr>
          <w:p w:rsidR="006B0C36" w:rsidRPr="003F210B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2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i/>
                <w:sz w:val="24"/>
                <w:szCs w:val="24"/>
              </w:rPr>
              <w:t>€ HT/an</w:t>
            </w:r>
          </w:p>
        </w:tc>
      </w:tr>
    </w:tbl>
    <w:p w:rsidR="006B0C36" w:rsidRDefault="006B0C36" w:rsidP="00C00761">
      <w:pPr>
        <w:tabs>
          <w:tab w:val="left" w:pos="567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</w:p>
    <w:p w:rsidR="006B0C36" w:rsidRDefault="006B0C36" w:rsidP="00BF2CE4">
      <w:pPr>
        <w:numPr>
          <w:ilvl w:val="1"/>
          <w:numId w:val="14"/>
        </w:numPr>
        <w:tabs>
          <w:tab w:val="clear" w:pos="360"/>
          <w:tab w:val="num" w:pos="567"/>
        </w:tabs>
        <w:autoSpaceDE w:val="0"/>
        <w:autoSpaceDN w:val="0"/>
        <w:adjustRightInd w:val="0"/>
        <w:spacing w:after="240" w:line="240" w:lineRule="auto"/>
        <w:jc w:val="both"/>
      </w:pPr>
      <w:r>
        <w:rPr>
          <w:rFonts w:ascii="Arial" w:hAnsi="Arial" w:cs="Arial"/>
          <w:color w:val="000000"/>
          <w:sz w:val="24"/>
          <w:szCs w:val="24"/>
        </w:rPr>
        <w:t xml:space="preserve">Compléter le tableau fourni sur le </w:t>
      </w:r>
      <w:r w:rsidRPr="000918FC">
        <w:rPr>
          <w:rFonts w:ascii="Arial" w:hAnsi="Arial" w:cs="Arial"/>
          <w:b/>
          <w:color w:val="000000"/>
          <w:sz w:val="24"/>
          <w:szCs w:val="24"/>
        </w:rPr>
        <w:t>dossier réponses</w:t>
      </w:r>
      <w:r>
        <w:rPr>
          <w:rFonts w:ascii="Arial" w:hAnsi="Arial" w:cs="Arial"/>
          <w:color w:val="000000"/>
          <w:sz w:val="24"/>
          <w:szCs w:val="24"/>
        </w:rPr>
        <w:t xml:space="preserve"> page </w:t>
      </w:r>
      <w:r>
        <w:rPr>
          <w:rFonts w:ascii="Arial" w:hAnsi="Arial" w:cs="Arial"/>
          <w:sz w:val="24"/>
          <w:szCs w:val="24"/>
        </w:rPr>
        <w:t xml:space="preserve">8/8 afin de </w:t>
      </w:r>
      <w:r w:rsidRPr="003B0313">
        <w:rPr>
          <w:rFonts w:ascii="Arial" w:hAnsi="Arial" w:cs="Arial"/>
          <w:sz w:val="24"/>
          <w:szCs w:val="24"/>
        </w:rPr>
        <w:t>déterminer</w:t>
      </w:r>
      <w:r>
        <w:rPr>
          <w:rFonts w:ascii="Arial" w:hAnsi="Arial" w:cs="Arial"/>
          <w:sz w:val="24"/>
          <w:szCs w:val="24"/>
        </w:rPr>
        <w:t xml:space="preserve"> le coût, </w:t>
      </w:r>
      <w:r w:rsidRPr="003B0313">
        <w:rPr>
          <w:rFonts w:ascii="Arial" w:hAnsi="Arial" w:cs="Arial"/>
          <w:sz w:val="24"/>
          <w:szCs w:val="24"/>
        </w:rPr>
        <w:t xml:space="preserve">sur une période de </w:t>
      </w:r>
      <w:r w:rsidRPr="00A3781A">
        <w:rPr>
          <w:rFonts w:ascii="Arial" w:hAnsi="Arial" w:cs="Arial"/>
          <w:b/>
          <w:sz w:val="24"/>
          <w:szCs w:val="24"/>
        </w:rPr>
        <w:t>12</w:t>
      </w:r>
      <w:r w:rsidRPr="003B0313">
        <w:rPr>
          <w:rFonts w:ascii="Arial" w:hAnsi="Arial" w:cs="Arial"/>
          <w:sz w:val="24"/>
          <w:szCs w:val="24"/>
        </w:rPr>
        <w:t xml:space="preserve"> mois</w:t>
      </w:r>
      <w:r>
        <w:rPr>
          <w:rFonts w:ascii="Arial" w:hAnsi="Arial" w:cs="Arial"/>
          <w:sz w:val="24"/>
          <w:szCs w:val="24"/>
        </w:rPr>
        <w:t>, des interventions du technicien.</w:t>
      </w: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1134"/>
        <w:gridCol w:w="1418"/>
        <w:gridCol w:w="1874"/>
      </w:tblGrid>
      <w:tr w:rsidR="006B0C36" w:rsidRPr="004456CF" w:rsidTr="0095132E">
        <w:tc>
          <w:tcPr>
            <w:tcW w:w="9212" w:type="dxa"/>
            <w:gridSpan w:val="4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sz w:val="24"/>
                <w:szCs w:val="24"/>
              </w:rPr>
              <w:t>Evaluation des coûts d’intervention lors des arrêts de l’éolienne n°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4456CF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6B0C36" w:rsidRPr="004456CF" w:rsidTr="0095132E">
        <w:tc>
          <w:tcPr>
            <w:tcW w:w="9212" w:type="dxa"/>
            <w:gridSpan w:val="4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sz w:val="24"/>
                <w:szCs w:val="24"/>
              </w:rPr>
              <w:t>Du 01/02/2011 au 31/01/2012</w:t>
            </w:r>
          </w:p>
        </w:tc>
      </w:tr>
      <w:tr w:rsidR="006B0C36" w:rsidRPr="004456CF" w:rsidTr="0095132E">
        <w:tc>
          <w:tcPr>
            <w:tcW w:w="4786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56CF">
              <w:rPr>
                <w:rFonts w:ascii="Arial" w:hAnsi="Arial" w:cs="Arial"/>
                <w:b/>
                <w:sz w:val="20"/>
                <w:szCs w:val="20"/>
              </w:rPr>
              <w:t>Intervention suite défaut disjoncteur général BT</w:t>
            </w:r>
          </w:p>
        </w:tc>
        <w:tc>
          <w:tcPr>
            <w:tcW w:w="1134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Durée (h)</w:t>
            </w:r>
          </w:p>
        </w:tc>
        <w:tc>
          <w:tcPr>
            <w:tcW w:w="1418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Taux horaire</w:t>
            </w:r>
          </w:p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(</w:t>
            </w:r>
            <w:r w:rsidRPr="004456CF">
              <w:rPr>
                <w:rFonts w:ascii="Arial" w:hAnsi="Arial" w:cs="Arial"/>
                <w:i/>
                <w:sz w:val="20"/>
                <w:szCs w:val="20"/>
              </w:rPr>
              <w:t>€ HT/h</w:t>
            </w:r>
            <w:r w:rsidRPr="004456C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4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Coût (</w:t>
            </w:r>
            <w:r w:rsidRPr="004456CF">
              <w:rPr>
                <w:rFonts w:ascii="Arial" w:hAnsi="Arial" w:cs="Arial"/>
                <w:i/>
                <w:sz w:val="20"/>
                <w:szCs w:val="20"/>
              </w:rPr>
              <w:t>€ HT</w:t>
            </w:r>
            <w:r w:rsidRPr="004456CF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6B0C36" w:rsidRPr="004456CF" w:rsidTr="0095132E">
        <w:tc>
          <w:tcPr>
            <w:tcW w:w="4786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Déplacement sur le site (aller/retour)</w:t>
            </w:r>
          </w:p>
        </w:tc>
        <w:tc>
          <w:tcPr>
            <w:tcW w:w="1134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  <w:tc>
          <w:tcPr>
            <w:tcW w:w="1418" w:type="dxa"/>
            <w:vMerge w:val="restart"/>
          </w:tcPr>
          <w:p w:rsidR="006B0C36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sz w:val="24"/>
                <w:szCs w:val="24"/>
              </w:rPr>
              <w:t>76</w:t>
            </w:r>
          </w:p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0C36" w:rsidRPr="004456CF" w:rsidTr="0095132E">
        <w:tc>
          <w:tcPr>
            <w:tcW w:w="4786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Accès à la nacelle et « dépannage »</w:t>
            </w:r>
          </w:p>
        </w:tc>
        <w:tc>
          <w:tcPr>
            <w:tcW w:w="1134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0C36" w:rsidRPr="004456CF" w:rsidTr="0095132E">
        <w:tc>
          <w:tcPr>
            <w:tcW w:w="4786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Redémarrage de l’éolienne</w:t>
            </w:r>
          </w:p>
        </w:tc>
        <w:tc>
          <w:tcPr>
            <w:tcW w:w="1134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1418" w:type="dxa"/>
            <w:vMerge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0C36" w:rsidRPr="004456CF" w:rsidTr="0095132E">
        <w:trPr>
          <w:trHeight w:hRule="exact" w:val="57"/>
        </w:trPr>
        <w:tc>
          <w:tcPr>
            <w:tcW w:w="4786" w:type="dxa"/>
            <w:tcBorders>
              <w:left w:val="nil"/>
              <w:right w:val="nil"/>
            </w:tcBorders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  <w:tcBorders>
              <w:left w:val="nil"/>
              <w:right w:val="nil"/>
            </w:tcBorders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0C36" w:rsidRPr="004456CF" w:rsidTr="0095132E">
        <w:tc>
          <w:tcPr>
            <w:tcW w:w="4786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Coût d’une intervention (</w:t>
            </w:r>
            <w:r w:rsidRPr="004456CF">
              <w:rPr>
                <w:rFonts w:ascii="Arial" w:hAnsi="Arial" w:cs="Arial"/>
                <w:i/>
                <w:sz w:val="20"/>
                <w:szCs w:val="20"/>
              </w:rPr>
              <w:t>€ HT</w:t>
            </w:r>
            <w:r w:rsidRPr="004456C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0C36" w:rsidRPr="004456CF" w:rsidTr="0095132E">
        <w:tc>
          <w:tcPr>
            <w:tcW w:w="4786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Coût des interventions (</w:t>
            </w:r>
            <w:r w:rsidRPr="004456CF">
              <w:rPr>
                <w:rFonts w:ascii="Arial" w:hAnsi="Arial" w:cs="Arial"/>
                <w:i/>
                <w:sz w:val="20"/>
                <w:szCs w:val="20"/>
              </w:rPr>
              <w:t>€ HT/an</w:t>
            </w:r>
            <w:r w:rsidRPr="004456CF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sur la période observée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</w:tcPr>
          <w:p w:rsidR="006B0C36" w:rsidRPr="003F210B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0C36" w:rsidRPr="004456CF" w:rsidTr="0095132E">
        <w:tc>
          <w:tcPr>
            <w:tcW w:w="4786" w:type="dxa"/>
            <w:tcBorders>
              <w:left w:val="nil"/>
              <w:right w:val="nil"/>
            </w:tcBorders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</w:tcBorders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right w:val="nil"/>
            </w:tcBorders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  <w:tcBorders>
              <w:left w:val="nil"/>
              <w:right w:val="nil"/>
            </w:tcBorders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0C36" w:rsidRPr="004456CF" w:rsidTr="0095132E">
        <w:tc>
          <w:tcPr>
            <w:tcW w:w="4786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56CF">
              <w:rPr>
                <w:rFonts w:ascii="Arial" w:hAnsi="Arial" w:cs="Arial"/>
                <w:b/>
                <w:sz w:val="20"/>
                <w:szCs w:val="20"/>
              </w:rPr>
              <w:t>Intervention suite défaut relais de surveillance</w:t>
            </w:r>
          </w:p>
        </w:tc>
        <w:tc>
          <w:tcPr>
            <w:tcW w:w="1134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Durée (h)</w:t>
            </w:r>
          </w:p>
        </w:tc>
        <w:tc>
          <w:tcPr>
            <w:tcW w:w="1418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Taux horaire</w:t>
            </w:r>
          </w:p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(</w:t>
            </w:r>
            <w:r w:rsidRPr="004456CF">
              <w:rPr>
                <w:rFonts w:ascii="Arial" w:hAnsi="Arial" w:cs="Arial"/>
                <w:i/>
                <w:sz w:val="20"/>
                <w:szCs w:val="20"/>
              </w:rPr>
              <w:t>€ HT/h</w:t>
            </w:r>
            <w:r w:rsidRPr="004456C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4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Coût (</w:t>
            </w:r>
            <w:r w:rsidRPr="004456CF">
              <w:rPr>
                <w:rFonts w:ascii="Arial" w:hAnsi="Arial" w:cs="Arial"/>
                <w:i/>
                <w:sz w:val="20"/>
                <w:szCs w:val="20"/>
              </w:rPr>
              <w:t>€ HT</w:t>
            </w:r>
            <w:r w:rsidRPr="004456CF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6B0C36" w:rsidRPr="004456CF" w:rsidTr="0095132E">
        <w:tc>
          <w:tcPr>
            <w:tcW w:w="4786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Déplacement sur le site (aller/retour)</w:t>
            </w:r>
          </w:p>
        </w:tc>
        <w:tc>
          <w:tcPr>
            <w:tcW w:w="1134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  <w:tc>
          <w:tcPr>
            <w:tcW w:w="1418" w:type="dxa"/>
            <w:vMerge w:val="restart"/>
          </w:tcPr>
          <w:p w:rsidR="006B0C36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B0C36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1874" w:type="dxa"/>
          </w:tcPr>
          <w:p w:rsidR="006B0C36" w:rsidRPr="003F210B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0C36" w:rsidRPr="004456CF" w:rsidTr="0095132E">
        <w:tc>
          <w:tcPr>
            <w:tcW w:w="4786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Arrêt et consignation de l’éolienne</w:t>
            </w:r>
          </w:p>
        </w:tc>
        <w:tc>
          <w:tcPr>
            <w:tcW w:w="1134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sz w:val="24"/>
                <w:szCs w:val="24"/>
              </w:rPr>
              <w:t>0,75</w:t>
            </w:r>
          </w:p>
        </w:tc>
        <w:tc>
          <w:tcPr>
            <w:tcW w:w="1418" w:type="dxa"/>
            <w:vMerge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</w:tcPr>
          <w:p w:rsidR="006B0C36" w:rsidRPr="003F210B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0C36" w:rsidRPr="004456CF" w:rsidTr="0095132E">
        <w:tc>
          <w:tcPr>
            <w:tcW w:w="4786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Démontage et remplacement du relais</w:t>
            </w:r>
          </w:p>
        </w:tc>
        <w:tc>
          <w:tcPr>
            <w:tcW w:w="1134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</w:tcPr>
          <w:p w:rsidR="006B0C36" w:rsidRPr="003F210B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0C36" w:rsidRPr="004456CF" w:rsidTr="0095132E">
        <w:tc>
          <w:tcPr>
            <w:tcW w:w="4786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Déconsignation de l’éolienne</w:t>
            </w:r>
          </w:p>
        </w:tc>
        <w:tc>
          <w:tcPr>
            <w:tcW w:w="1134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1418" w:type="dxa"/>
            <w:vMerge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</w:tcPr>
          <w:p w:rsidR="006B0C36" w:rsidRPr="003F210B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0C36" w:rsidRPr="004456CF" w:rsidTr="0095132E">
        <w:tc>
          <w:tcPr>
            <w:tcW w:w="4786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Redémarrage de l’éolienne</w:t>
            </w:r>
          </w:p>
        </w:tc>
        <w:tc>
          <w:tcPr>
            <w:tcW w:w="1134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1418" w:type="dxa"/>
            <w:vMerge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</w:tcPr>
          <w:p w:rsidR="006B0C36" w:rsidRPr="003F210B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0C36" w:rsidRPr="004456CF" w:rsidTr="0095132E">
        <w:trPr>
          <w:trHeight w:hRule="exact" w:val="57"/>
        </w:trPr>
        <w:tc>
          <w:tcPr>
            <w:tcW w:w="4786" w:type="dxa"/>
            <w:tcBorders>
              <w:left w:val="nil"/>
              <w:right w:val="nil"/>
            </w:tcBorders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nil"/>
            </w:tcBorders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  <w:tcBorders>
              <w:right w:val="nil"/>
            </w:tcBorders>
          </w:tcPr>
          <w:p w:rsidR="006B0C36" w:rsidRPr="003F210B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0C36" w:rsidRPr="004456CF" w:rsidTr="0095132E">
        <w:tc>
          <w:tcPr>
            <w:tcW w:w="4786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Coût de l’intervention (</w:t>
            </w:r>
            <w:r w:rsidRPr="004456CF">
              <w:rPr>
                <w:rFonts w:ascii="Arial" w:hAnsi="Arial" w:cs="Arial"/>
                <w:i/>
                <w:sz w:val="20"/>
                <w:szCs w:val="20"/>
              </w:rPr>
              <w:t>€ HT</w:t>
            </w:r>
            <w:r w:rsidRPr="004456C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</w:tcPr>
          <w:p w:rsidR="006B0C36" w:rsidRPr="003F210B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0C36" w:rsidRPr="004456CF" w:rsidTr="0095132E">
        <w:tc>
          <w:tcPr>
            <w:tcW w:w="4786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Forfait réparation d’un relais (</w:t>
            </w:r>
            <w:r w:rsidRPr="004456CF">
              <w:rPr>
                <w:rFonts w:ascii="Arial" w:hAnsi="Arial" w:cs="Arial"/>
                <w:i/>
                <w:sz w:val="20"/>
                <w:szCs w:val="20"/>
              </w:rPr>
              <w:t>€ HT</w:t>
            </w:r>
            <w:r w:rsidRPr="004456C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646</w:t>
            </w:r>
          </w:p>
        </w:tc>
      </w:tr>
      <w:tr w:rsidR="006B0C36" w:rsidRPr="004456CF" w:rsidTr="0095132E">
        <w:tc>
          <w:tcPr>
            <w:tcW w:w="4786" w:type="dxa"/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 xml:space="preserve">Coût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4456CF">
              <w:rPr>
                <w:rFonts w:ascii="Arial" w:hAnsi="Arial" w:cs="Arial"/>
                <w:sz w:val="20"/>
                <w:szCs w:val="20"/>
              </w:rPr>
              <w:t>es interventions (</w:t>
            </w:r>
            <w:r w:rsidRPr="004456CF">
              <w:rPr>
                <w:rFonts w:ascii="Arial" w:hAnsi="Arial" w:cs="Arial"/>
                <w:i/>
                <w:sz w:val="20"/>
                <w:szCs w:val="20"/>
              </w:rPr>
              <w:t>€ HT/an</w:t>
            </w:r>
            <w:r w:rsidRPr="004456CF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sur la période observée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6B0C36" w:rsidRPr="004456CF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</w:tcPr>
          <w:p w:rsidR="006B0C36" w:rsidRPr="003F210B" w:rsidRDefault="006B0C36" w:rsidP="0095132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B0C36" w:rsidRDefault="006B0C36" w:rsidP="00C00761">
      <w:pPr>
        <w:tabs>
          <w:tab w:val="left" w:pos="567"/>
        </w:tabs>
        <w:autoSpaceDE w:val="0"/>
        <w:autoSpaceDN w:val="0"/>
        <w:adjustRightInd w:val="0"/>
        <w:spacing w:after="240" w:line="240" w:lineRule="auto"/>
        <w:jc w:val="both"/>
      </w:pPr>
    </w:p>
    <w:sectPr w:rsidR="006B0C36" w:rsidSect="00E7462E">
      <w:footerReference w:type="default" r:id="rId9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C36" w:rsidRDefault="006B0C36" w:rsidP="005C0F68">
      <w:pPr>
        <w:spacing w:after="0" w:line="240" w:lineRule="auto"/>
      </w:pPr>
      <w:r>
        <w:separator/>
      </w:r>
    </w:p>
  </w:endnote>
  <w:endnote w:type="continuationSeparator" w:id="0">
    <w:p w:rsidR="006B0C36" w:rsidRDefault="006B0C36" w:rsidP="005C0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C36" w:rsidRDefault="006B0C36" w:rsidP="00C667BD">
    <w:pPr>
      <w:pStyle w:val="Footer"/>
      <w:jc w:val="right"/>
    </w:pPr>
  </w:p>
  <w:p w:rsidR="006B0C36" w:rsidRPr="001013C1" w:rsidRDefault="006B0C36" w:rsidP="001013C1">
    <w:pPr>
      <w:widowControl w:val="0"/>
      <w:pBdr>
        <w:top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ascii="Arial" w:hAnsi="Arial" w:cs="Arial"/>
        <w:kern w:val="1"/>
        <w:lang w:eastAsia="fr-FR"/>
      </w:rPr>
    </w:pPr>
    <w:r w:rsidRPr="001013C1">
      <w:rPr>
        <w:rFonts w:ascii="Arial" w:hAnsi="Arial" w:cs="Arial"/>
        <w:kern w:val="1"/>
        <w:lang w:eastAsia="fr-FR"/>
      </w:rPr>
      <w:t>Do</w:t>
    </w:r>
    <w:r>
      <w:rPr>
        <w:rFonts w:ascii="Arial" w:hAnsi="Arial" w:cs="Arial"/>
        <w:kern w:val="1"/>
        <w:lang w:eastAsia="fr-FR"/>
      </w:rPr>
      <w:t>ssier</w:t>
    </w:r>
    <w:r w:rsidRPr="001013C1">
      <w:rPr>
        <w:rFonts w:ascii="Arial" w:hAnsi="Arial" w:cs="Arial"/>
        <w:kern w:val="1"/>
        <w:lang w:eastAsia="fr-FR"/>
      </w:rPr>
      <w:t xml:space="preserve"> réponses </w:t>
    </w:r>
    <w:r w:rsidRPr="001013C1">
      <w:rPr>
        <w:rFonts w:ascii="Arial" w:hAnsi="Arial" w:cs="Arial"/>
        <w:kern w:val="1"/>
        <w:lang w:eastAsia="fr-FR"/>
      </w:rPr>
      <w:tab/>
    </w:r>
    <w:r w:rsidRPr="00451B7E">
      <w:rPr>
        <w:rFonts w:ascii="Arial" w:hAnsi="Arial" w:cs="Arial"/>
        <w:kern w:val="1"/>
        <w:lang w:eastAsia="fr-FR"/>
      </w:rPr>
      <w:t>14-EQCIN</w:t>
    </w:r>
    <w:r w:rsidRPr="001013C1">
      <w:rPr>
        <w:rFonts w:ascii="Arial" w:hAnsi="Arial" w:cs="Arial"/>
        <w:kern w:val="1"/>
        <w:lang w:eastAsia="fr-FR"/>
      </w:rPr>
      <w:tab/>
      <w:t xml:space="preserve">Page </w:t>
    </w:r>
    <w:r w:rsidRPr="001013C1">
      <w:rPr>
        <w:rFonts w:ascii="Arial" w:hAnsi="Arial" w:cs="Arial"/>
        <w:kern w:val="1"/>
        <w:lang w:eastAsia="fr-FR"/>
      </w:rPr>
      <w:fldChar w:fldCharType="begin"/>
    </w:r>
    <w:r w:rsidRPr="001013C1">
      <w:rPr>
        <w:rFonts w:ascii="Arial" w:hAnsi="Arial" w:cs="Arial"/>
        <w:kern w:val="1"/>
        <w:lang w:eastAsia="fr-FR"/>
      </w:rPr>
      <w:instrText xml:space="preserve"> PAGE </w:instrText>
    </w:r>
    <w:r w:rsidRPr="001013C1">
      <w:rPr>
        <w:rFonts w:ascii="Arial" w:hAnsi="Arial" w:cs="Arial"/>
        <w:kern w:val="1"/>
        <w:lang w:eastAsia="fr-FR"/>
      </w:rPr>
      <w:fldChar w:fldCharType="separate"/>
    </w:r>
    <w:r>
      <w:rPr>
        <w:rFonts w:ascii="Arial" w:hAnsi="Arial" w:cs="Arial"/>
        <w:noProof/>
        <w:kern w:val="1"/>
        <w:lang w:eastAsia="fr-FR"/>
      </w:rPr>
      <w:t>2</w:t>
    </w:r>
    <w:r w:rsidRPr="001013C1">
      <w:rPr>
        <w:rFonts w:ascii="Arial" w:hAnsi="Arial" w:cs="Arial"/>
        <w:kern w:val="1"/>
        <w:lang w:eastAsia="fr-FR"/>
      </w:rPr>
      <w:fldChar w:fldCharType="end"/>
    </w:r>
    <w:r w:rsidRPr="001013C1">
      <w:rPr>
        <w:rFonts w:ascii="Arial" w:hAnsi="Arial" w:cs="Arial"/>
        <w:kern w:val="1"/>
        <w:lang w:eastAsia="fr-FR"/>
      </w:rPr>
      <w:t>/</w:t>
    </w:r>
    <w:r w:rsidRPr="001013C1">
      <w:rPr>
        <w:rFonts w:ascii="Arial" w:hAnsi="Arial" w:cs="Arial"/>
        <w:kern w:val="1"/>
        <w:lang w:eastAsia="fr-FR"/>
      </w:rPr>
      <w:fldChar w:fldCharType="begin"/>
    </w:r>
    <w:r w:rsidRPr="001013C1">
      <w:rPr>
        <w:rFonts w:ascii="Arial" w:hAnsi="Arial" w:cs="Arial"/>
        <w:kern w:val="1"/>
        <w:lang w:eastAsia="fr-FR"/>
      </w:rPr>
      <w:instrText xml:space="preserve"> NUMPAGES </w:instrText>
    </w:r>
    <w:r w:rsidRPr="001013C1">
      <w:rPr>
        <w:rFonts w:ascii="Arial" w:hAnsi="Arial" w:cs="Arial"/>
        <w:kern w:val="1"/>
        <w:lang w:eastAsia="fr-FR"/>
      </w:rPr>
      <w:fldChar w:fldCharType="separate"/>
    </w:r>
    <w:r>
      <w:rPr>
        <w:rFonts w:ascii="Arial" w:hAnsi="Arial" w:cs="Arial"/>
        <w:noProof/>
        <w:kern w:val="1"/>
        <w:lang w:eastAsia="fr-FR"/>
      </w:rPr>
      <w:t>8</w:t>
    </w:r>
    <w:r w:rsidRPr="001013C1">
      <w:rPr>
        <w:rFonts w:ascii="Arial" w:hAnsi="Arial" w:cs="Arial"/>
        <w:kern w:val="1"/>
        <w:lang w:eastAsia="fr-F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C36" w:rsidRDefault="006B0C36" w:rsidP="005C0F68">
      <w:pPr>
        <w:spacing w:after="0" w:line="240" w:lineRule="auto"/>
      </w:pPr>
      <w:r>
        <w:separator/>
      </w:r>
    </w:p>
  </w:footnote>
  <w:footnote w:type="continuationSeparator" w:id="0">
    <w:p w:rsidR="006B0C36" w:rsidRDefault="006B0C36" w:rsidP="005C0F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151D9"/>
    <w:multiLevelType w:val="multilevel"/>
    <w:tmpl w:val="937A4B8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">
    <w:nsid w:val="1696216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18983E1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1C052F41"/>
    <w:multiLevelType w:val="multilevel"/>
    <w:tmpl w:val="3F84170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</w:rPr>
    </w:lvl>
  </w:abstractNum>
  <w:abstractNum w:abstractNumId="4">
    <w:nsid w:val="1F3B54B0"/>
    <w:multiLevelType w:val="multilevel"/>
    <w:tmpl w:val="CFCE95EC"/>
    <w:lvl w:ilvl="0">
      <w:start w:val="1"/>
      <w:numFmt w:val="decimal"/>
      <w:lvlText w:val="%1.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2DBC46A2"/>
    <w:multiLevelType w:val="multilevel"/>
    <w:tmpl w:val="DA22C8F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F702551"/>
    <w:multiLevelType w:val="multilevel"/>
    <w:tmpl w:val="8BE2EFF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4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b/>
        <w:sz w:val="24"/>
      </w:rPr>
    </w:lvl>
  </w:abstractNum>
  <w:abstractNum w:abstractNumId="7">
    <w:nsid w:val="34FF5406"/>
    <w:multiLevelType w:val="multilevel"/>
    <w:tmpl w:val="3F08AA0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411A55DA"/>
    <w:multiLevelType w:val="multilevel"/>
    <w:tmpl w:val="89446D7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41B0468C"/>
    <w:multiLevelType w:val="hybridMultilevel"/>
    <w:tmpl w:val="8ACE7EB2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4FC4BB7"/>
    <w:multiLevelType w:val="multilevel"/>
    <w:tmpl w:val="EC309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9E668D"/>
    <w:multiLevelType w:val="multilevel"/>
    <w:tmpl w:val="F3F46B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2">
    <w:nsid w:val="6F590430"/>
    <w:multiLevelType w:val="multilevel"/>
    <w:tmpl w:val="7492A88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6FC640BA"/>
    <w:multiLevelType w:val="multilevel"/>
    <w:tmpl w:val="FFC6042E"/>
    <w:lvl w:ilvl="0">
      <w:start w:val="1"/>
      <w:numFmt w:val="decimal"/>
      <w:lvlText w:val="%1.1"/>
      <w:lvlJc w:val="left"/>
      <w:pPr>
        <w:ind w:left="360" w:hanging="360"/>
      </w:pPr>
      <w:rPr>
        <w:rFonts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>
    <w:nsid w:val="7C396C6C"/>
    <w:multiLevelType w:val="multilevel"/>
    <w:tmpl w:val="937A4B8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7"/>
  </w:num>
  <w:num w:numId="5">
    <w:abstractNumId w:val="5"/>
  </w:num>
  <w:num w:numId="6">
    <w:abstractNumId w:val="0"/>
  </w:num>
  <w:num w:numId="7">
    <w:abstractNumId w:val="14"/>
  </w:num>
  <w:num w:numId="8">
    <w:abstractNumId w:val="8"/>
  </w:num>
  <w:num w:numId="9">
    <w:abstractNumId w:val="12"/>
  </w:num>
  <w:num w:numId="10">
    <w:abstractNumId w:val="2"/>
  </w:num>
  <w:num w:numId="11">
    <w:abstractNumId w:val="13"/>
  </w:num>
  <w:num w:numId="12">
    <w:abstractNumId w:val="1"/>
  </w:num>
  <w:num w:numId="13">
    <w:abstractNumId w:val="4"/>
  </w:num>
  <w:num w:numId="14">
    <w:abstractNumId w:val="6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2A76"/>
    <w:rsid w:val="0000468C"/>
    <w:rsid w:val="00004ACF"/>
    <w:rsid w:val="00024227"/>
    <w:rsid w:val="000333EF"/>
    <w:rsid w:val="0003729F"/>
    <w:rsid w:val="00054DBA"/>
    <w:rsid w:val="00065D91"/>
    <w:rsid w:val="00066173"/>
    <w:rsid w:val="00066AE3"/>
    <w:rsid w:val="000719C4"/>
    <w:rsid w:val="00076A16"/>
    <w:rsid w:val="00076D42"/>
    <w:rsid w:val="000800E2"/>
    <w:rsid w:val="000918FC"/>
    <w:rsid w:val="00094C9C"/>
    <w:rsid w:val="000959BA"/>
    <w:rsid w:val="000963C4"/>
    <w:rsid w:val="000B6305"/>
    <w:rsid w:val="000C1328"/>
    <w:rsid w:val="000C373D"/>
    <w:rsid w:val="000D7D4A"/>
    <w:rsid w:val="000E7B6B"/>
    <w:rsid w:val="000F3966"/>
    <w:rsid w:val="001013C1"/>
    <w:rsid w:val="00104837"/>
    <w:rsid w:val="001055EA"/>
    <w:rsid w:val="001068EC"/>
    <w:rsid w:val="0011556C"/>
    <w:rsid w:val="00115817"/>
    <w:rsid w:val="001159F0"/>
    <w:rsid w:val="001309A1"/>
    <w:rsid w:val="001317DC"/>
    <w:rsid w:val="00143F06"/>
    <w:rsid w:val="00144BE5"/>
    <w:rsid w:val="00154022"/>
    <w:rsid w:val="00161AEE"/>
    <w:rsid w:val="00170C94"/>
    <w:rsid w:val="001931F5"/>
    <w:rsid w:val="00197D84"/>
    <w:rsid w:val="001A7426"/>
    <w:rsid w:val="001B5D4F"/>
    <w:rsid w:val="001C3423"/>
    <w:rsid w:val="001C7A39"/>
    <w:rsid w:val="001D22A7"/>
    <w:rsid w:val="001D3837"/>
    <w:rsid w:val="001E3635"/>
    <w:rsid w:val="001E6DAF"/>
    <w:rsid w:val="001F194F"/>
    <w:rsid w:val="001F2395"/>
    <w:rsid w:val="001F4858"/>
    <w:rsid w:val="002100E6"/>
    <w:rsid w:val="00212872"/>
    <w:rsid w:val="0024211D"/>
    <w:rsid w:val="00261688"/>
    <w:rsid w:val="002660C2"/>
    <w:rsid w:val="002662E8"/>
    <w:rsid w:val="002818C8"/>
    <w:rsid w:val="00281E0C"/>
    <w:rsid w:val="00283157"/>
    <w:rsid w:val="00283310"/>
    <w:rsid w:val="002C334D"/>
    <w:rsid w:val="002C5F4D"/>
    <w:rsid w:val="002C6083"/>
    <w:rsid w:val="002E22D8"/>
    <w:rsid w:val="002F0C2C"/>
    <w:rsid w:val="0030111D"/>
    <w:rsid w:val="003045E3"/>
    <w:rsid w:val="00312DB7"/>
    <w:rsid w:val="003177A8"/>
    <w:rsid w:val="00331546"/>
    <w:rsid w:val="003324DF"/>
    <w:rsid w:val="00335416"/>
    <w:rsid w:val="00345B6A"/>
    <w:rsid w:val="00346129"/>
    <w:rsid w:val="003514E6"/>
    <w:rsid w:val="00355C09"/>
    <w:rsid w:val="00356B31"/>
    <w:rsid w:val="00357B76"/>
    <w:rsid w:val="003635E6"/>
    <w:rsid w:val="00363DE7"/>
    <w:rsid w:val="003652C0"/>
    <w:rsid w:val="00381703"/>
    <w:rsid w:val="00396F2B"/>
    <w:rsid w:val="003A7168"/>
    <w:rsid w:val="003B0313"/>
    <w:rsid w:val="003B3D6E"/>
    <w:rsid w:val="003B49D3"/>
    <w:rsid w:val="003E72E2"/>
    <w:rsid w:val="003F210B"/>
    <w:rsid w:val="003F4B21"/>
    <w:rsid w:val="003F6CE1"/>
    <w:rsid w:val="0040420D"/>
    <w:rsid w:val="00410ACF"/>
    <w:rsid w:val="00411527"/>
    <w:rsid w:val="00415CAD"/>
    <w:rsid w:val="00420DB1"/>
    <w:rsid w:val="00423E9D"/>
    <w:rsid w:val="004258B1"/>
    <w:rsid w:val="0043261C"/>
    <w:rsid w:val="00442B4C"/>
    <w:rsid w:val="004456CF"/>
    <w:rsid w:val="00451B7E"/>
    <w:rsid w:val="00460AF8"/>
    <w:rsid w:val="004A34C9"/>
    <w:rsid w:val="004A7FF3"/>
    <w:rsid w:val="004D1B07"/>
    <w:rsid w:val="004F29B8"/>
    <w:rsid w:val="004F318F"/>
    <w:rsid w:val="005077A1"/>
    <w:rsid w:val="00512B96"/>
    <w:rsid w:val="00517663"/>
    <w:rsid w:val="0052249B"/>
    <w:rsid w:val="0053477E"/>
    <w:rsid w:val="00535F92"/>
    <w:rsid w:val="005563D6"/>
    <w:rsid w:val="00566674"/>
    <w:rsid w:val="00590439"/>
    <w:rsid w:val="005A035B"/>
    <w:rsid w:val="005A7665"/>
    <w:rsid w:val="005B1A43"/>
    <w:rsid w:val="005B4983"/>
    <w:rsid w:val="005C0F68"/>
    <w:rsid w:val="005C46C8"/>
    <w:rsid w:val="005E7A08"/>
    <w:rsid w:val="005F0902"/>
    <w:rsid w:val="005F4B7D"/>
    <w:rsid w:val="00604A37"/>
    <w:rsid w:val="00625B11"/>
    <w:rsid w:val="00635FC8"/>
    <w:rsid w:val="00640CEC"/>
    <w:rsid w:val="0064609B"/>
    <w:rsid w:val="00663C6D"/>
    <w:rsid w:val="0067077D"/>
    <w:rsid w:val="00672B02"/>
    <w:rsid w:val="00677ABD"/>
    <w:rsid w:val="0068257C"/>
    <w:rsid w:val="006A750A"/>
    <w:rsid w:val="006B0C36"/>
    <w:rsid w:val="006B123A"/>
    <w:rsid w:val="006E71A9"/>
    <w:rsid w:val="00703893"/>
    <w:rsid w:val="00703EC1"/>
    <w:rsid w:val="00704FC9"/>
    <w:rsid w:val="00706A37"/>
    <w:rsid w:val="00747611"/>
    <w:rsid w:val="007546E8"/>
    <w:rsid w:val="00764953"/>
    <w:rsid w:val="00783477"/>
    <w:rsid w:val="00786C5C"/>
    <w:rsid w:val="00786FB6"/>
    <w:rsid w:val="00797D60"/>
    <w:rsid w:val="007B427D"/>
    <w:rsid w:val="007D11AB"/>
    <w:rsid w:val="007E0467"/>
    <w:rsid w:val="007E0F40"/>
    <w:rsid w:val="007E5BBD"/>
    <w:rsid w:val="007E7907"/>
    <w:rsid w:val="007F1787"/>
    <w:rsid w:val="007F4C97"/>
    <w:rsid w:val="0080284C"/>
    <w:rsid w:val="00815EBB"/>
    <w:rsid w:val="00821049"/>
    <w:rsid w:val="0083119B"/>
    <w:rsid w:val="00833BE5"/>
    <w:rsid w:val="008466E9"/>
    <w:rsid w:val="0084730D"/>
    <w:rsid w:val="008478B7"/>
    <w:rsid w:val="00864D3A"/>
    <w:rsid w:val="008841B6"/>
    <w:rsid w:val="0088531D"/>
    <w:rsid w:val="00895AD1"/>
    <w:rsid w:val="008A1A76"/>
    <w:rsid w:val="008D5E22"/>
    <w:rsid w:val="008E7127"/>
    <w:rsid w:val="008F792E"/>
    <w:rsid w:val="009041D5"/>
    <w:rsid w:val="00913923"/>
    <w:rsid w:val="009253F4"/>
    <w:rsid w:val="00927BF6"/>
    <w:rsid w:val="0093247C"/>
    <w:rsid w:val="00933D4C"/>
    <w:rsid w:val="0095132E"/>
    <w:rsid w:val="0096264B"/>
    <w:rsid w:val="00966970"/>
    <w:rsid w:val="00966984"/>
    <w:rsid w:val="0097633C"/>
    <w:rsid w:val="009A294B"/>
    <w:rsid w:val="009A4DFF"/>
    <w:rsid w:val="009C6447"/>
    <w:rsid w:val="009E2113"/>
    <w:rsid w:val="009E3015"/>
    <w:rsid w:val="00A06193"/>
    <w:rsid w:val="00A114AF"/>
    <w:rsid w:val="00A1692B"/>
    <w:rsid w:val="00A176A2"/>
    <w:rsid w:val="00A205BB"/>
    <w:rsid w:val="00A32DE7"/>
    <w:rsid w:val="00A36E38"/>
    <w:rsid w:val="00A3781A"/>
    <w:rsid w:val="00A40029"/>
    <w:rsid w:val="00A41023"/>
    <w:rsid w:val="00A634C9"/>
    <w:rsid w:val="00A645C6"/>
    <w:rsid w:val="00A75B24"/>
    <w:rsid w:val="00A77AC3"/>
    <w:rsid w:val="00A82926"/>
    <w:rsid w:val="00A85319"/>
    <w:rsid w:val="00A92ED1"/>
    <w:rsid w:val="00AB3FD1"/>
    <w:rsid w:val="00AC44B3"/>
    <w:rsid w:val="00AD03E1"/>
    <w:rsid w:val="00AD1470"/>
    <w:rsid w:val="00AD2C40"/>
    <w:rsid w:val="00AD5A5F"/>
    <w:rsid w:val="00AD665F"/>
    <w:rsid w:val="00AE3566"/>
    <w:rsid w:val="00AF4547"/>
    <w:rsid w:val="00AF6660"/>
    <w:rsid w:val="00B0156E"/>
    <w:rsid w:val="00B35274"/>
    <w:rsid w:val="00B433C0"/>
    <w:rsid w:val="00B4786E"/>
    <w:rsid w:val="00B508D4"/>
    <w:rsid w:val="00B72752"/>
    <w:rsid w:val="00B75479"/>
    <w:rsid w:val="00B80B03"/>
    <w:rsid w:val="00B9172C"/>
    <w:rsid w:val="00B95BD8"/>
    <w:rsid w:val="00B9668B"/>
    <w:rsid w:val="00BD4E62"/>
    <w:rsid w:val="00BE6F27"/>
    <w:rsid w:val="00BE799E"/>
    <w:rsid w:val="00BF2CE4"/>
    <w:rsid w:val="00BF5E7F"/>
    <w:rsid w:val="00C00761"/>
    <w:rsid w:val="00C11558"/>
    <w:rsid w:val="00C22953"/>
    <w:rsid w:val="00C324D3"/>
    <w:rsid w:val="00C3254E"/>
    <w:rsid w:val="00C33DF0"/>
    <w:rsid w:val="00C3557D"/>
    <w:rsid w:val="00C52CB5"/>
    <w:rsid w:val="00C651AD"/>
    <w:rsid w:val="00C667BD"/>
    <w:rsid w:val="00C76400"/>
    <w:rsid w:val="00C76D46"/>
    <w:rsid w:val="00C81F32"/>
    <w:rsid w:val="00C86179"/>
    <w:rsid w:val="00C867A3"/>
    <w:rsid w:val="00C94AB7"/>
    <w:rsid w:val="00CA1EE1"/>
    <w:rsid w:val="00CB48EE"/>
    <w:rsid w:val="00CB7060"/>
    <w:rsid w:val="00CD0A04"/>
    <w:rsid w:val="00CE6D8A"/>
    <w:rsid w:val="00CF1874"/>
    <w:rsid w:val="00CF1C33"/>
    <w:rsid w:val="00CF6CEF"/>
    <w:rsid w:val="00CF724D"/>
    <w:rsid w:val="00D02A76"/>
    <w:rsid w:val="00D1149A"/>
    <w:rsid w:val="00D20C73"/>
    <w:rsid w:val="00D3274E"/>
    <w:rsid w:val="00D36422"/>
    <w:rsid w:val="00D3679C"/>
    <w:rsid w:val="00D45BEA"/>
    <w:rsid w:val="00D53EF7"/>
    <w:rsid w:val="00D63D73"/>
    <w:rsid w:val="00D7593A"/>
    <w:rsid w:val="00D7710F"/>
    <w:rsid w:val="00D93DF0"/>
    <w:rsid w:val="00D966CE"/>
    <w:rsid w:val="00DC1FA1"/>
    <w:rsid w:val="00DC3745"/>
    <w:rsid w:val="00DD3E39"/>
    <w:rsid w:val="00DD58D7"/>
    <w:rsid w:val="00DE67E0"/>
    <w:rsid w:val="00DF46C4"/>
    <w:rsid w:val="00DF51C4"/>
    <w:rsid w:val="00E07AD4"/>
    <w:rsid w:val="00E46407"/>
    <w:rsid w:val="00E53CAE"/>
    <w:rsid w:val="00E67704"/>
    <w:rsid w:val="00E7462E"/>
    <w:rsid w:val="00E97710"/>
    <w:rsid w:val="00E97E27"/>
    <w:rsid w:val="00EA77D0"/>
    <w:rsid w:val="00EA7B14"/>
    <w:rsid w:val="00EC5FA7"/>
    <w:rsid w:val="00ED6D30"/>
    <w:rsid w:val="00EF1504"/>
    <w:rsid w:val="00EF3D40"/>
    <w:rsid w:val="00EF75EE"/>
    <w:rsid w:val="00F057FD"/>
    <w:rsid w:val="00F075DE"/>
    <w:rsid w:val="00F2129F"/>
    <w:rsid w:val="00F2438E"/>
    <w:rsid w:val="00F318E4"/>
    <w:rsid w:val="00F36949"/>
    <w:rsid w:val="00F435A5"/>
    <w:rsid w:val="00F7282E"/>
    <w:rsid w:val="00F77786"/>
    <w:rsid w:val="00F82812"/>
    <w:rsid w:val="00F82D7C"/>
    <w:rsid w:val="00F83FD6"/>
    <w:rsid w:val="00F844A9"/>
    <w:rsid w:val="00F877D0"/>
    <w:rsid w:val="00FA5790"/>
    <w:rsid w:val="00FA63CD"/>
    <w:rsid w:val="00FB249D"/>
    <w:rsid w:val="00FC4DEC"/>
    <w:rsid w:val="00FC6838"/>
    <w:rsid w:val="00FC7DB6"/>
    <w:rsid w:val="00FD15A0"/>
    <w:rsid w:val="00FD5866"/>
    <w:rsid w:val="00FD68A0"/>
    <w:rsid w:val="00FD7446"/>
    <w:rsid w:val="00FE5340"/>
    <w:rsid w:val="00FE5D84"/>
    <w:rsid w:val="00FF1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62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652C0"/>
    <w:pPr>
      <w:ind w:left="720"/>
      <w:contextualSpacing/>
    </w:pPr>
  </w:style>
  <w:style w:type="table" w:styleId="TableGrid">
    <w:name w:val="Table Grid"/>
    <w:basedOn w:val="TableNormal"/>
    <w:uiPriority w:val="99"/>
    <w:rsid w:val="003652C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0">
    <w:name w:val="A10"/>
    <w:uiPriority w:val="99"/>
    <w:rsid w:val="002662E8"/>
    <w:rPr>
      <w:color w:val="211D1E"/>
      <w:sz w:val="23"/>
    </w:rPr>
  </w:style>
  <w:style w:type="paragraph" w:styleId="NormalWeb">
    <w:name w:val="Normal (Web)"/>
    <w:basedOn w:val="Normal"/>
    <w:uiPriority w:val="99"/>
    <w:semiHidden/>
    <w:rsid w:val="00A400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rsid w:val="001D2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D22A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C0F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C0F6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C0F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C0F6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795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8</Pages>
  <Words>958</Words>
  <Characters>5273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BREVET DE TECHNICIEN SUPÉRIEUR</dc:title>
  <dc:subject/>
  <dc:creator>Sylvain</dc:creator>
  <cp:keywords/>
  <dc:description/>
  <cp:lastModifiedBy>Darrault</cp:lastModifiedBy>
  <cp:revision>2</cp:revision>
  <cp:lastPrinted>2014-02-10T13:47:00Z</cp:lastPrinted>
  <dcterms:created xsi:type="dcterms:W3CDTF">2014-06-18T17:44:00Z</dcterms:created>
  <dcterms:modified xsi:type="dcterms:W3CDTF">2014-06-18T17:44:00Z</dcterms:modified>
</cp:coreProperties>
</file>