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1C4C6D" w:rsidRDefault="001C4C6D" w:rsidP="000B1963">
      <w:pPr>
        <w:autoSpaceDE w:val="0"/>
        <w:autoSpaceDN w:val="0"/>
        <w:adjustRightInd w:val="0"/>
        <w:rPr>
          <w:rFonts w:cs="Arial"/>
          <w:b/>
          <w:bCs/>
          <w:sz w:val="22"/>
          <w:szCs w:val="22"/>
          <w:lang w:eastAsia="fr-FR"/>
        </w:rPr>
      </w:pPr>
    </w:p>
    <w:p w:rsidR="000B1963" w:rsidRPr="00C2305D" w:rsidRDefault="000B1963" w:rsidP="000B1963">
      <w:pPr>
        <w:autoSpaceDE w:val="0"/>
        <w:autoSpaceDN w:val="0"/>
        <w:adjustRightInd w:val="0"/>
        <w:rPr>
          <w:rFonts w:cs="Arial"/>
          <w:b/>
          <w:bCs/>
          <w:sz w:val="22"/>
          <w:szCs w:val="22"/>
          <w:lang w:eastAsia="fr-FR"/>
        </w:rPr>
      </w:pPr>
      <w:r w:rsidRPr="00C2305D">
        <w:rPr>
          <w:rFonts w:cs="Arial"/>
          <w:b/>
          <w:bCs/>
          <w:sz w:val="22"/>
          <w:szCs w:val="22"/>
          <w:lang w:eastAsia="fr-FR"/>
        </w:rPr>
        <w:t xml:space="preserve">Ce sujet comporte 3 </w:t>
      </w:r>
      <w:r w:rsidR="00EE6C43" w:rsidRPr="00C2305D">
        <w:rPr>
          <w:rFonts w:cs="Arial"/>
          <w:b/>
          <w:bCs/>
          <w:sz w:val="22"/>
          <w:szCs w:val="22"/>
          <w:lang w:eastAsia="fr-FR"/>
        </w:rPr>
        <w:t>parties :</w:t>
      </w:r>
    </w:p>
    <w:p w:rsidR="000B1963" w:rsidRPr="00AB5111" w:rsidRDefault="000B1963" w:rsidP="000B1963">
      <w:pPr>
        <w:numPr>
          <w:ilvl w:val="0"/>
          <w:numId w:val="1"/>
        </w:numPr>
        <w:autoSpaceDE w:val="0"/>
        <w:autoSpaceDN w:val="0"/>
        <w:adjustRightInd w:val="0"/>
        <w:rPr>
          <w:rFonts w:cs="Arial"/>
          <w:sz w:val="22"/>
          <w:szCs w:val="22"/>
          <w:lang w:eastAsia="fr-FR"/>
        </w:rPr>
      </w:pPr>
      <w:r w:rsidRPr="00AB5111">
        <w:rPr>
          <w:rFonts w:cs="Arial"/>
          <w:sz w:val="22"/>
          <w:szCs w:val="22"/>
          <w:lang w:eastAsia="fr-FR"/>
        </w:rPr>
        <w:t xml:space="preserve">présentation et travail demandé pages </w:t>
      </w:r>
      <w:r w:rsidR="00EE6C43" w:rsidRPr="00AB5111">
        <w:rPr>
          <w:rFonts w:cs="Arial"/>
          <w:sz w:val="22"/>
          <w:szCs w:val="22"/>
          <w:lang w:eastAsia="fr-FR"/>
        </w:rPr>
        <w:t xml:space="preserve">2 à </w:t>
      </w:r>
      <w:r w:rsidR="00C2305D" w:rsidRPr="00AB5111">
        <w:rPr>
          <w:rFonts w:cs="Arial"/>
          <w:sz w:val="22"/>
          <w:szCs w:val="22"/>
          <w:lang w:eastAsia="fr-FR"/>
        </w:rPr>
        <w:t>1</w:t>
      </w:r>
      <w:r w:rsidR="001B226F" w:rsidRPr="00AB5111">
        <w:rPr>
          <w:rFonts w:cs="Arial"/>
          <w:sz w:val="22"/>
          <w:szCs w:val="22"/>
          <w:lang w:eastAsia="fr-FR"/>
        </w:rPr>
        <w:t>7</w:t>
      </w:r>
      <w:r w:rsidR="00EF73B7" w:rsidRPr="00AB5111">
        <w:rPr>
          <w:rFonts w:cs="Arial"/>
          <w:sz w:val="22"/>
          <w:szCs w:val="22"/>
          <w:lang w:eastAsia="fr-FR"/>
        </w:rPr>
        <w:t> </w:t>
      </w:r>
    </w:p>
    <w:p w:rsidR="000B1963" w:rsidRPr="00AB5111" w:rsidRDefault="009D067D" w:rsidP="000B1963">
      <w:pPr>
        <w:numPr>
          <w:ilvl w:val="0"/>
          <w:numId w:val="1"/>
        </w:numPr>
        <w:autoSpaceDE w:val="0"/>
        <w:autoSpaceDN w:val="0"/>
        <w:adjustRightInd w:val="0"/>
        <w:rPr>
          <w:rFonts w:cs="Arial"/>
          <w:sz w:val="22"/>
          <w:szCs w:val="22"/>
          <w:lang w:eastAsia="fr-FR"/>
        </w:rPr>
      </w:pPr>
      <w:r w:rsidRPr="00AB5111">
        <w:rPr>
          <w:rFonts w:cs="Arial"/>
          <w:sz w:val="22"/>
          <w:szCs w:val="22"/>
          <w:lang w:eastAsia="fr-FR"/>
        </w:rPr>
        <w:t>d</w:t>
      </w:r>
      <w:r w:rsidR="000B1963" w:rsidRPr="00AB5111">
        <w:rPr>
          <w:rFonts w:cs="Arial"/>
          <w:sz w:val="22"/>
          <w:szCs w:val="22"/>
          <w:lang w:eastAsia="fr-FR"/>
        </w:rPr>
        <w:t xml:space="preserve">ocuments annexes pages </w:t>
      </w:r>
      <w:r w:rsidR="001B226F" w:rsidRPr="00AB5111">
        <w:rPr>
          <w:rFonts w:cs="Arial"/>
          <w:sz w:val="22"/>
          <w:szCs w:val="22"/>
          <w:lang w:eastAsia="fr-FR"/>
        </w:rPr>
        <w:t>18</w:t>
      </w:r>
      <w:r w:rsidR="00AD4037" w:rsidRPr="00AB5111">
        <w:rPr>
          <w:rFonts w:cs="Arial"/>
          <w:sz w:val="22"/>
          <w:szCs w:val="22"/>
          <w:lang w:eastAsia="fr-FR"/>
        </w:rPr>
        <w:t xml:space="preserve"> à </w:t>
      </w:r>
      <w:r w:rsidR="001B226F" w:rsidRPr="00AB5111">
        <w:rPr>
          <w:rFonts w:cs="Arial"/>
          <w:sz w:val="22"/>
          <w:szCs w:val="22"/>
          <w:lang w:eastAsia="fr-FR"/>
        </w:rPr>
        <w:t>19</w:t>
      </w:r>
      <w:r w:rsidR="00055EC7" w:rsidRPr="00AB5111">
        <w:rPr>
          <w:rFonts w:cs="Arial"/>
          <w:sz w:val="22"/>
          <w:szCs w:val="22"/>
          <w:lang w:eastAsia="fr-FR"/>
        </w:rPr>
        <w:t xml:space="preserve"> </w:t>
      </w:r>
    </w:p>
    <w:p w:rsidR="000B1963" w:rsidRPr="00AB5111" w:rsidRDefault="009D067D" w:rsidP="000B1963">
      <w:pPr>
        <w:numPr>
          <w:ilvl w:val="0"/>
          <w:numId w:val="1"/>
        </w:numPr>
        <w:autoSpaceDE w:val="0"/>
        <w:autoSpaceDN w:val="0"/>
        <w:adjustRightInd w:val="0"/>
        <w:rPr>
          <w:rFonts w:cs="Arial"/>
          <w:sz w:val="22"/>
          <w:szCs w:val="22"/>
          <w:lang w:eastAsia="fr-FR"/>
        </w:rPr>
      </w:pPr>
      <w:r w:rsidRPr="00AB5111">
        <w:rPr>
          <w:rFonts w:cs="Arial"/>
          <w:sz w:val="22"/>
          <w:szCs w:val="22"/>
          <w:lang w:eastAsia="fr-FR"/>
        </w:rPr>
        <w:t>d</w:t>
      </w:r>
      <w:r w:rsidR="000B1963" w:rsidRPr="00AB5111">
        <w:rPr>
          <w:rFonts w:cs="Arial"/>
          <w:sz w:val="22"/>
          <w:szCs w:val="22"/>
          <w:lang w:eastAsia="fr-FR"/>
        </w:rPr>
        <w:t xml:space="preserve">ocuments réponses pages </w:t>
      </w:r>
      <w:r w:rsidR="00C2305D" w:rsidRPr="00AB5111">
        <w:rPr>
          <w:rFonts w:cs="Arial"/>
          <w:sz w:val="22"/>
          <w:szCs w:val="22"/>
          <w:lang w:eastAsia="fr-FR"/>
        </w:rPr>
        <w:t>2</w:t>
      </w:r>
      <w:r w:rsidR="001B226F" w:rsidRPr="00AB5111">
        <w:rPr>
          <w:rFonts w:cs="Arial"/>
          <w:sz w:val="22"/>
          <w:szCs w:val="22"/>
          <w:lang w:eastAsia="fr-FR"/>
        </w:rPr>
        <w:t>0</w:t>
      </w:r>
      <w:r w:rsidR="00EE6C43" w:rsidRPr="00AB5111">
        <w:rPr>
          <w:rFonts w:cs="Arial"/>
          <w:sz w:val="22"/>
          <w:szCs w:val="22"/>
          <w:lang w:eastAsia="fr-FR"/>
        </w:rPr>
        <w:t xml:space="preserve"> à </w:t>
      </w:r>
      <w:r w:rsidR="00EF73B7" w:rsidRPr="00AB5111">
        <w:rPr>
          <w:rFonts w:cs="Arial"/>
          <w:sz w:val="22"/>
          <w:szCs w:val="22"/>
          <w:lang w:eastAsia="fr-FR"/>
        </w:rPr>
        <w:t>24</w:t>
      </w:r>
    </w:p>
    <w:p w:rsidR="000B1963" w:rsidRPr="000B1963" w:rsidRDefault="000B1963" w:rsidP="000B1963">
      <w:pPr>
        <w:autoSpaceDE w:val="0"/>
        <w:autoSpaceDN w:val="0"/>
        <w:adjustRightInd w:val="0"/>
        <w:rPr>
          <w:rFonts w:cs="Arial"/>
          <w:b/>
          <w:bCs/>
          <w:sz w:val="32"/>
          <w:szCs w:val="32"/>
          <w:lang w:eastAsia="fr-FR"/>
        </w:rPr>
      </w:pPr>
    </w:p>
    <w:p w:rsidR="000B1963" w:rsidRPr="000B1963" w:rsidRDefault="000B1963" w:rsidP="000B1963">
      <w:pPr>
        <w:autoSpaceDE w:val="0"/>
        <w:autoSpaceDN w:val="0"/>
        <w:adjustRightInd w:val="0"/>
        <w:jc w:val="center"/>
        <w:rPr>
          <w:rFonts w:cs="Arial"/>
          <w:b/>
          <w:bCs/>
          <w:sz w:val="28"/>
          <w:szCs w:val="28"/>
          <w:lang w:eastAsia="fr-FR"/>
        </w:rPr>
      </w:pPr>
      <w:r w:rsidRPr="000B1963">
        <w:rPr>
          <w:rFonts w:cs="Arial"/>
          <w:b/>
          <w:bCs/>
          <w:sz w:val="28"/>
          <w:szCs w:val="28"/>
          <w:lang w:eastAsia="fr-FR"/>
        </w:rPr>
        <w:t>Une lecture préalable et complète du sujet est indispensable.</w:t>
      </w:r>
    </w:p>
    <w:p w:rsidR="000B1963" w:rsidRPr="000B1963" w:rsidRDefault="000B1963" w:rsidP="000B1963">
      <w:pPr>
        <w:autoSpaceDE w:val="0"/>
        <w:autoSpaceDN w:val="0"/>
        <w:adjustRightInd w:val="0"/>
        <w:rPr>
          <w:rFonts w:cs="Arial"/>
          <w:sz w:val="20"/>
          <w:szCs w:val="20"/>
          <w:lang w:eastAsia="fr-FR"/>
        </w:rPr>
      </w:pPr>
    </w:p>
    <w:p w:rsidR="000B1963" w:rsidRDefault="000B1963" w:rsidP="00905A3D">
      <w:pPr>
        <w:autoSpaceDE w:val="0"/>
        <w:autoSpaceDN w:val="0"/>
        <w:adjustRightInd w:val="0"/>
        <w:rPr>
          <w:rFonts w:cs="Arial"/>
          <w:lang w:eastAsia="fr-FR"/>
        </w:rPr>
      </w:pPr>
      <w:r w:rsidRPr="000B1963">
        <w:rPr>
          <w:rFonts w:cs="Arial"/>
          <w:lang w:eastAsia="fr-FR"/>
        </w:rPr>
        <w:t xml:space="preserve">Le candidat doit </w:t>
      </w:r>
      <w:r w:rsidR="002D6DD9">
        <w:rPr>
          <w:rFonts w:cs="Arial"/>
          <w:lang w:eastAsia="fr-FR"/>
        </w:rPr>
        <w:t xml:space="preserve">répondre aux </w:t>
      </w:r>
      <w:r w:rsidRPr="000B1963">
        <w:rPr>
          <w:rFonts w:cs="Arial"/>
          <w:lang w:eastAsia="fr-FR"/>
        </w:rPr>
        <w:t xml:space="preserve">différentes </w:t>
      </w:r>
      <w:r w:rsidR="00EF73B7">
        <w:rPr>
          <w:rFonts w:cs="Arial"/>
          <w:lang w:eastAsia="fr-FR"/>
        </w:rPr>
        <w:t>questions</w:t>
      </w:r>
      <w:r w:rsidRPr="000B1963">
        <w:rPr>
          <w:rFonts w:cs="Arial"/>
          <w:lang w:eastAsia="fr-FR"/>
        </w:rPr>
        <w:t xml:space="preserve"> du sujet sur les </w:t>
      </w:r>
      <w:r w:rsidR="002D6DD9">
        <w:rPr>
          <w:rFonts w:cs="Arial"/>
          <w:lang w:eastAsia="fr-FR"/>
        </w:rPr>
        <w:t>documents</w:t>
      </w:r>
      <w:r w:rsidRPr="000B1963">
        <w:rPr>
          <w:rFonts w:cs="Arial"/>
          <w:lang w:eastAsia="fr-FR"/>
        </w:rPr>
        <w:t xml:space="preserve"> réponses </w:t>
      </w:r>
      <w:r w:rsidR="00EF73B7">
        <w:rPr>
          <w:rFonts w:cs="Arial"/>
          <w:lang w:eastAsia="fr-FR"/>
        </w:rPr>
        <w:t xml:space="preserve">quand cela est demandé, </w:t>
      </w:r>
      <w:r w:rsidRPr="000B1963">
        <w:rPr>
          <w:rFonts w:cs="Arial"/>
          <w:lang w:eastAsia="fr-FR"/>
        </w:rPr>
        <w:t xml:space="preserve">et </w:t>
      </w:r>
      <w:r w:rsidR="00EF73B7">
        <w:rPr>
          <w:rFonts w:cs="Arial"/>
          <w:lang w:eastAsia="fr-FR"/>
        </w:rPr>
        <w:t>sur feuilles de copie quand cela n’est pas précisé.</w:t>
      </w:r>
    </w:p>
    <w:p w:rsidR="00AD4037" w:rsidRDefault="00AD4037" w:rsidP="000B1963">
      <w:pPr>
        <w:autoSpaceDE w:val="0"/>
        <w:autoSpaceDN w:val="0"/>
        <w:adjustRightInd w:val="0"/>
        <w:ind w:firstLine="708"/>
        <w:rPr>
          <w:rFonts w:cs="Arial"/>
          <w:lang w:eastAsia="fr-FR"/>
        </w:rPr>
      </w:pPr>
    </w:p>
    <w:p w:rsidR="000B1963" w:rsidRPr="000B1963" w:rsidRDefault="000B1963" w:rsidP="00905A3D">
      <w:pPr>
        <w:autoSpaceDE w:val="0"/>
        <w:autoSpaceDN w:val="0"/>
        <w:adjustRightInd w:val="0"/>
        <w:rPr>
          <w:rFonts w:cs="Arial"/>
          <w:lang w:eastAsia="fr-FR"/>
        </w:rPr>
      </w:pPr>
      <w:r w:rsidRPr="000B1963">
        <w:rPr>
          <w:rFonts w:cs="Arial"/>
          <w:lang w:eastAsia="fr-FR"/>
        </w:rPr>
        <w:t>Il lui est rappelé qu’il doit utiliser les notations propres au sujet, présenter clairement les calculs et dégager ou encadrer tous les résultats.</w:t>
      </w:r>
    </w:p>
    <w:p w:rsidR="000B1963" w:rsidRDefault="000B1963" w:rsidP="000B1963">
      <w:pPr>
        <w:autoSpaceDE w:val="0"/>
        <w:autoSpaceDN w:val="0"/>
        <w:adjustRightInd w:val="0"/>
        <w:ind w:firstLine="708"/>
        <w:rPr>
          <w:rFonts w:cs="Arial"/>
          <w:lang w:eastAsia="fr-FR"/>
        </w:rPr>
      </w:pPr>
    </w:p>
    <w:p w:rsidR="000B1963" w:rsidRPr="000B1963" w:rsidRDefault="000B1963" w:rsidP="00905A3D">
      <w:pPr>
        <w:autoSpaceDE w:val="0"/>
        <w:autoSpaceDN w:val="0"/>
        <w:adjustRightInd w:val="0"/>
        <w:rPr>
          <w:rFonts w:cs="Arial"/>
          <w:lang w:eastAsia="fr-FR"/>
        </w:rPr>
      </w:pPr>
      <w:r w:rsidRPr="000B1963">
        <w:rPr>
          <w:rFonts w:cs="Arial"/>
          <w:lang w:eastAsia="fr-FR"/>
        </w:rPr>
        <w:t>Il sera tenu compte de la présentation de la copie, de la qualité de la rédaction (orthographe et syntaxe), en particulier pour les réponses aux questions ne nécessitant pas de calcul.</w:t>
      </w:r>
    </w:p>
    <w:p w:rsidR="000B1963" w:rsidRDefault="000B1963" w:rsidP="000B1963">
      <w:pPr>
        <w:autoSpaceDE w:val="0"/>
        <w:autoSpaceDN w:val="0"/>
        <w:adjustRightInd w:val="0"/>
        <w:ind w:firstLine="708"/>
        <w:rPr>
          <w:rFonts w:cs="Arial"/>
          <w:lang w:eastAsia="fr-FR"/>
        </w:rPr>
      </w:pPr>
    </w:p>
    <w:p w:rsidR="00317FF2" w:rsidRDefault="000B1963" w:rsidP="000B1963">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sidRPr="000B1963">
        <w:rPr>
          <w:rFonts w:cs="Arial"/>
          <w:lang w:eastAsia="fr-FR"/>
        </w:rPr>
        <w:t>Si le sujet (</w:t>
      </w:r>
      <w:r>
        <w:rPr>
          <w:rFonts w:cs="Arial"/>
          <w:lang w:eastAsia="fr-FR"/>
        </w:rPr>
        <w:t>les questions ou les annexes</w:t>
      </w:r>
      <w:r w:rsidRPr="000B1963">
        <w:rPr>
          <w:rFonts w:cs="Arial"/>
          <w:lang w:eastAsia="fr-FR"/>
        </w:rPr>
        <w:t>) conduit à formuler une ou plusieurs hypothèses, il est demandé au candidat de la (ou les) mentionner explicitement sur la</w:t>
      </w:r>
      <w:r>
        <w:rPr>
          <w:rFonts w:cs="Arial"/>
          <w:lang w:eastAsia="fr-FR"/>
        </w:rPr>
        <w:t xml:space="preserve"> </w:t>
      </w:r>
      <w:r w:rsidRPr="000B1963">
        <w:rPr>
          <w:rFonts w:cs="Arial"/>
          <w:lang w:eastAsia="fr-FR"/>
        </w:rPr>
        <w:t>copie.</w:t>
      </w:r>
    </w:p>
    <w:p w:rsidR="000B1963" w:rsidRDefault="000B1963" w:rsidP="000B1963">
      <w:pPr>
        <w:rPr>
          <w:rFonts w:cs="Arial"/>
          <w:b/>
          <w:bCs/>
          <w:i/>
          <w:iCs/>
          <w:lang w:eastAsia="fr-FR"/>
        </w:rPr>
      </w:pPr>
    </w:p>
    <w:p w:rsidR="002C7815" w:rsidRDefault="002C7815" w:rsidP="000B1963">
      <w:pPr>
        <w:rPr>
          <w:rFonts w:cs="Arial"/>
          <w:b/>
          <w:bCs/>
          <w:i/>
          <w:iCs/>
          <w:lang w:eastAsia="fr-FR"/>
        </w:rPr>
      </w:pPr>
    </w:p>
    <w:p w:rsidR="002C7815" w:rsidRDefault="002C7815" w:rsidP="000B1963">
      <w:pPr>
        <w:rPr>
          <w:rFonts w:cs="Arial"/>
          <w:b/>
          <w:bCs/>
          <w:i/>
          <w:iCs/>
          <w:lang w:eastAsia="fr-FR"/>
        </w:rPr>
      </w:pPr>
    </w:p>
    <w:p w:rsidR="002C7815" w:rsidRDefault="002C7815" w:rsidP="000B1963">
      <w:pPr>
        <w:rPr>
          <w:rFonts w:cs="Arial"/>
          <w:b/>
          <w:bCs/>
          <w:i/>
          <w:iCs/>
          <w:lang w:eastAsia="fr-FR"/>
        </w:rPr>
      </w:pPr>
    </w:p>
    <w:p w:rsidR="00AD4037" w:rsidRDefault="00AD4037" w:rsidP="000B1963">
      <w:pPr>
        <w:rPr>
          <w:rFonts w:cs="Arial"/>
          <w:b/>
          <w:bCs/>
          <w:i/>
          <w:iCs/>
          <w:lang w:eastAsia="fr-FR"/>
        </w:rPr>
      </w:pPr>
    </w:p>
    <w:p w:rsidR="002C7815" w:rsidRDefault="002C7815" w:rsidP="000B1963">
      <w:pPr>
        <w:rPr>
          <w:rFonts w:cs="Arial"/>
          <w:b/>
          <w:bCs/>
          <w:i/>
          <w:iCs/>
          <w:lang w:eastAsia="fr-FR"/>
        </w:rPr>
      </w:pPr>
    </w:p>
    <w:p w:rsidR="001A2CC3" w:rsidRDefault="001A2CC3" w:rsidP="000B1963">
      <w:pPr>
        <w:rPr>
          <w:rFonts w:cs="Arial"/>
          <w:b/>
          <w:bCs/>
          <w:i/>
          <w:iCs/>
          <w:lang w:eastAsia="fr-FR"/>
        </w:rPr>
      </w:pPr>
    </w:p>
    <w:p w:rsidR="001A2CC3" w:rsidRDefault="001A2CC3" w:rsidP="000B1963">
      <w:pPr>
        <w:rPr>
          <w:rFonts w:cs="Arial"/>
          <w:b/>
          <w:bCs/>
          <w:i/>
          <w:iCs/>
          <w:lang w:eastAsia="fr-FR"/>
        </w:rPr>
      </w:pPr>
    </w:p>
    <w:p w:rsidR="001A2CC3" w:rsidRDefault="001A2CC3" w:rsidP="000B1963">
      <w:pPr>
        <w:rPr>
          <w:rFonts w:cs="Arial"/>
          <w:b/>
          <w:bCs/>
          <w:i/>
          <w:iCs/>
          <w:lang w:eastAsia="fr-FR"/>
        </w:rPr>
      </w:pPr>
    </w:p>
    <w:p w:rsidR="001A2CC3" w:rsidRDefault="001A2CC3" w:rsidP="000B1963">
      <w:pPr>
        <w:rPr>
          <w:rFonts w:cs="Arial"/>
          <w:b/>
          <w:bCs/>
          <w:i/>
          <w:iCs/>
          <w:lang w:eastAsia="fr-FR"/>
        </w:rPr>
      </w:pPr>
    </w:p>
    <w:p w:rsidR="001A2CC3" w:rsidRDefault="001A2CC3" w:rsidP="000B1963">
      <w:pPr>
        <w:rPr>
          <w:rFonts w:cs="Arial"/>
          <w:b/>
          <w:bCs/>
          <w:i/>
          <w:iCs/>
          <w:lang w:eastAsia="fr-FR"/>
        </w:rPr>
      </w:pPr>
    </w:p>
    <w:p w:rsidR="001A2CC3" w:rsidRDefault="001A2CC3" w:rsidP="000B1963">
      <w:pPr>
        <w:rPr>
          <w:rFonts w:cs="Arial"/>
          <w:b/>
          <w:bCs/>
          <w:i/>
          <w:iCs/>
          <w:lang w:eastAsia="fr-FR"/>
        </w:rPr>
      </w:pPr>
    </w:p>
    <w:p w:rsidR="001A2CC3" w:rsidRDefault="001A2CC3" w:rsidP="000B1963">
      <w:pPr>
        <w:rPr>
          <w:rFonts w:cs="Arial"/>
          <w:b/>
          <w:bCs/>
          <w:i/>
          <w:iCs/>
          <w:lang w:eastAsia="fr-FR"/>
        </w:rPr>
      </w:pPr>
    </w:p>
    <w:p w:rsidR="000B1963" w:rsidRPr="000B1963" w:rsidRDefault="004B4036" w:rsidP="000A4737">
      <w:pPr>
        <w:pBdr>
          <w:top w:val="single" w:sz="4" w:space="1" w:color="auto"/>
          <w:left w:val="single" w:sz="4" w:space="4" w:color="auto"/>
          <w:bottom w:val="single" w:sz="4" w:space="1" w:color="auto"/>
          <w:right w:val="single" w:sz="4" w:space="4" w:color="auto"/>
        </w:pBdr>
        <w:autoSpaceDE w:val="0"/>
        <w:autoSpaceDN w:val="0"/>
        <w:adjustRightInd w:val="0"/>
        <w:jc w:val="center"/>
        <w:rPr>
          <w:rFonts w:cs="Arial"/>
          <w:b/>
          <w:bCs/>
          <w:sz w:val="36"/>
          <w:szCs w:val="36"/>
          <w:lang w:eastAsia="fr-FR"/>
        </w:rPr>
      </w:pPr>
      <w:r>
        <w:rPr>
          <w:rFonts w:cs="Arial"/>
          <w:b/>
          <w:bCs/>
          <w:sz w:val="36"/>
          <w:szCs w:val="36"/>
          <w:lang w:eastAsia="fr-FR"/>
        </w:rPr>
        <w:br w:type="page"/>
      </w:r>
      <w:r w:rsidR="00260878">
        <w:rPr>
          <w:rFonts w:cs="Arial"/>
          <w:b/>
          <w:bCs/>
          <w:sz w:val="36"/>
          <w:szCs w:val="36"/>
          <w:lang w:eastAsia="fr-FR"/>
        </w:rPr>
        <w:lastRenderedPageBreak/>
        <w:t xml:space="preserve">Robot </w:t>
      </w:r>
      <w:r w:rsidR="001C4C6D">
        <w:rPr>
          <w:rFonts w:cs="Arial"/>
          <w:b/>
          <w:bCs/>
          <w:sz w:val="36"/>
          <w:szCs w:val="36"/>
          <w:lang w:eastAsia="fr-FR"/>
        </w:rPr>
        <w:t>« ROBO-BAT »</w:t>
      </w:r>
    </w:p>
    <w:p w:rsidR="000B1963" w:rsidRPr="00E52F9B" w:rsidRDefault="000B1963" w:rsidP="000B1963">
      <w:pPr>
        <w:autoSpaceDE w:val="0"/>
        <w:autoSpaceDN w:val="0"/>
        <w:adjustRightInd w:val="0"/>
        <w:jc w:val="center"/>
        <w:rPr>
          <w:rFonts w:cs="Arial"/>
          <w:b/>
          <w:bCs/>
          <w:lang w:eastAsia="fr-FR"/>
        </w:rPr>
      </w:pPr>
    </w:p>
    <w:p w:rsidR="00AB005E" w:rsidRPr="00012CC0" w:rsidRDefault="00AB005E" w:rsidP="00232259">
      <w:pPr>
        <w:rPr>
          <w:rFonts w:cs="Arial"/>
          <w:b/>
          <w:bCs/>
          <w:sz w:val="28"/>
          <w:szCs w:val="28"/>
        </w:rPr>
      </w:pPr>
      <w:r w:rsidRPr="00012CC0">
        <w:rPr>
          <w:rFonts w:cs="Arial"/>
          <w:b/>
          <w:bCs/>
          <w:sz w:val="28"/>
          <w:szCs w:val="28"/>
        </w:rPr>
        <w:t>Mise en situation</w:t>
      </w:r>
      <w:r w:rsidR="00012CC0">
        <w:rPr>
          <w:rFonts w:cs="Arial"/>
          <w:b/>
          <w:bCs/>
          <w:sz w:val="28"/>
          <w:szCs w:val="28"/>
        </w:rPr>
        <w:t>.</w:t>
      </w:r>
    </w:p>
    <w:p w:rsidR="00C73332" w:rsidRDefault="009F414D" w:rsidP="00260878">
      <w:r>
        <w:rPr>
          <w:noProof/>
          <w:lang w:eastAsia="fr-FR"/>
        </w:rPr>
        <w:drawing>
          <wp:anchor distT="0" distB="0" distL="114300" distR="114300" simplePos="0" relativeHeight="251657216" behindDoc="1" locked="0" layoutInCell="1" allowOverlap="1">
            <wp:simplePos x="0" y="0"/>
            <wp:positionH relativeFrom="column">
              <wp:posOffset>5006340</wp:posOffset>
            </wp:positionH>
            <wp:positionV relativeFrom="paragraph">
              <wp:posOffset>368300</wp:posOffset>
            </wp:positionV>
            <wp:extent cx="1179830" cy="1315720"/>
            <wp:effectExtent l="0" t="0" r="1270" b="0"/>
            <wp:wrapTight wrapText="bothSides">
              <wp:wrapPolygon edited="0">
                <wp:start x="0" y="0"/>
                <wp:lineTo x="0" y="21266"/>
                <wp:lineTo x="21274" y="21266"/>
                <wp:lineTo x="21274" y="0"/>
                <wp:lineTo x="0" y="0"/>
              </wp:wrapPolygon>
            </wp:wrapTight>
            <wp:docPr id="10419" name="il_fi" descr="Open-innovation_BASyst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pen-innovation_BASyste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9830" cy="1315720"/>
                    </a:xfrm>
                    <a:prstGeom prst="rect">
                      <a:avLst/>
                    </a:prstGeom>
                    <a:noFill/>
                  </pic:spPr>
                </pic:pic>
              </a:graphicData>
            </a:graphic>
          </wp:anchor>
        </w:drawing>
      </w:r>
      <w:r w:rsidR="00591380">
        <w:rPr>
          <w:noProof/>
          <w:lang w:eastAsia="fr-FR"/>
        </w:rPr>
        <mc:AlternateContent>
          <mc:Choice Requires="wpg">
            <w:drawing>
              <wp:anchor distT="0" distB="0" distL="114300" distR="114300" simplePos="0" relativeHeight="251656192" behindDoc="1" locked="0" layoutInCell="1" allowOverlap="1">
                <wp:simplePos x="0" y="0"/>
                <wp:positionH relativeFrom="column">
                  <wp:posOffset>-72390</wp:posOffset>
                </wp:positionH>
                <wp:positionV relativeFrom="paragraph">
                  <wp:posOffset>128270</wp:posOffset>
                </wp:positionV>
                <wp:extent cx="1006475" cy="568325"/>
                <wp:effectExtent l="0" t="0" r="3175" b="3175"/>
                <wp:wrapTight wrapText="bothSides">
                  <wp:wrapPolygon edited="0">
                    <wp:start x="0" y="0"/>
                    <wp:lineTo x="0" y="20997"/>
                    <wp:lineTo x="21259" y="20997"/>
                    <wp:lineTo x="21259" y="0"/>
                    <wp:lineTo x="0" y="0"/>
                  </wp:wrapPolygon>
                </wp:wrapTight>
                <wp:docPr id="10807" name="Group 10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568325"/>
                          <a:chOff x="1020" y="2500"/>
                          <a:chExt cx="1670" cy="1046"/>
                        </a:xfrm>
                      </wpg:grpSpPr>
                      <wps:wsp>
                        <wps:cNvPr id="10808" name="Rectangle 10422"/>
                        <wps:cNvSpPr>
                          <a:spLocks noChangeArrowheads="1"/>
                        </wps:cNvSpPr>
                        <wps:spPr bwMode="auto">
                          <a:xfrm>
                            <a:off x="1020" y="2500"/>
                            <a:ext cx="1670" cy="1046"/>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09" name="Picture 10418" descr="BA System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8" y="2574"/>
                            <a:ext cx="1477" cy="8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423" o:spid="_x0000_s1026" style="position:absolute;margin-left:-5.7pt;margin-top:10.1pt;width:79.25pt;height:44.75pt;z-index:-251660288" coordorigin="1020,2500" coordsize="1670,104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">
                <v:rect id="Rectangle 10422" o:spid="_x0000_s1027" style="position:absolute;left:1020;top:2500;width:167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6C8YA&#10;AADeAAAADwAAAGRycy9kb3ducmV2LnhtbESPT2vDMAzF74N9B6NBb6vdDUrJ6paydVDoqf921mIt&#10;yRbLJvbS9NtXh0JvEu/pvZ/my8G3qqcuNYEtTMYGFHEZXMOVhePh83kGKmVkh21gsnChBMvF48Mc&#10;CxfOvKN+nyslIZwKtFDnHAutU1mTxzQOkVi0n9B5zLJ2lXYdniXct/rFmKn22LA01Bjpvabyb//v&#10;Ley+1r+n17g6fXxvKfYuTDZr3Vo7ehpWb6AyDfluvl1vnOCbmRFeeUdm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u6C8YAAADeAAAADwAAAAAAAAAAAAAAAACYAgAAZHJz&#10;L2Rvd25yZXYueG1sUEsFBgAAAAAEAAQA9QAAAIsDAAAAAA==&#10;"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18" o:spid="_x0000_s1028" type="#_x0000_t75" alt="BA Systemes" style="position:absolute;left:1128;top:2574;width:1477;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SzEAAAA3gAAAA8AAABkcnMvZG93bnJldi54bWxET0trAjEQvhf6H8IUvJSaKCLbrVGqIHoT&#10;H4f2Nt1MN4ubybKJuv57Iwje5uN7zmTWuVqcqQ2VZw2DvgJBXHhTcanhsF9+ZCBCRDZYeyYNVwow&#10;m76+TDA3/sJbOu9iKVIIhxw12BibXMpQWHIY+r4hTty/bx3GBNtSmhYvKdzVcqjUWDqsODVYbGhh&#10;qTjuTk5DOfr5+5W2sJtxE983q/lxvseD1r237vsLRKQuPsUP99qk+SpTn3B/J90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ESzEAAAA3gAAAA8AAAAAAAAAAAAAAAAA&#10;nwIAAGRycy9kb3ducmV2LnhtbFBLBQYAAAAABAAEAPcAAACQAwAAAAA=&#10;">
                  <v:imagedata r:id="rId11" o:title="BA Systemes"/>
                </v:shape>
                <w10:wrap type="tight"/>
              </v:group>
            </w:pict>
          </mc:Fallback>
        </mc:AlternateContent>
      </w:r>
      <w:r w:rsidR="00260878">
        <w:t xml:space="preserve">BA SYSTEMES est l’acteur français le plus présent dans le domaine des systèmes </w:t>
      </w:r>
      <w:proofErr w:type="spellStart"/>
      <w:r w:rsidR="00260878">
        <w:t>intralogistiques</w:t>
      </w:r>
      <w:proofErr w:type="spellEnd"/>
      <w:r w:rsidR="00260878">
        <w:t xml:space="preserve"> par chariots automatiques </w:t>
      </w:r>
      <w:r w:rsidR="00642CD0">
        <w:t>appelés</w:t>
      </w:r>
      <w:r w:rsidR="00260878">
        <w:t xml:space="preserve"> aussi AGV (</w:t>
      </w:r>
      <w:proofErr w:type="spellStart"/>
      <w:r w:rsidR="00260878">
        <w:t>Auto</w:t>
      </w:r>
      <w:r w:rsidR="003D0E15">
        <w:t>matic</w:t>
      </w:r>
      <w:proofErr w:type="spellEnd"/>
      <w:r w:rsidR="00567194">
        <w:t xml:space="preserve"> </w:t>
      </w:r>
      <w:proofErr w:type="spellStart"/>
      <w:r w:rsidR="00567194">
        <w:t>Guided</w:t>
      </w:r>
      <w:proofErr w:type="spellEnd"/>
      <w:r w:rsidR="00567194">
        <w:t xml:space="preserve"> </w:t>
      </w:r>
      <w:proofErr w:type="spellStart"/>
      <w:r w:rsidR="00567194">
        <w:t>Véhic</w:t>
      </w:r>
      <w:r w:rsidR="00260878">
        <w:t>les</w:t>
      </w:r>
      <w:proofErr w:type="spellEnd"/>
      <w:r w:rsidR="00260878">
        <w:t>).</w:t>
      </w:r>
      <w:r w:rsidR="00507A94">
        <w:t xml:space="preserve"> </w:t>
      </w:r>
    </w:p>
    <w:p w:rsidR="00783533" w:rsidRDefault="00C73332" w:rsidP="00C73332">
      <w:pPr>
        <w:rPr>
          <w:b/>
        </w:rPr>
      </w:pPr>
      <w:r>
        <w:t xml:space="preserve">Depuis 2007, </w:t>
      </w:r>
      <w:r w:rsidR="00EC3AD6">
        <w:t xml:space="preserve">cette entreprise </w:t>
      </w:r>
      <w:r>
        <w:t xml:space="preserve">suit une démarche “Open Innovation” </w:t>
      </w:r>
      <w:r w:rsidR="00E52F9B">
        <w:t xml:space="preserve">afin </w:t>
      </w:r>
      <w:r>
        <w:t>de crée</w:t>
      </w:r>
      <w:r w:rsidR="002E0C3B">
        <w:t>r</w:t>
      </w:r>
      <w:r w:rsidR="00E52F9B">
        <w:t xml:space="preserve"> une </w:t>
      </w:r>
      <w:r>
        <w:t xml:space="preserve">dynamique dans l’évolution des technologies pour </w:t>
      </w:r>
      <w:r w:rsidR="00A54183">
        <w:t>s</w:t>
      </w:r>
      <w:r>
        <w:t>es applications industrielles. C’est dans ce cadre qu’elle a participé</w:t>
      </w:r>
      <w:r w:rsidR="002E0C3B">
        <w:t xml:space="preserve"> en 2010</w:t>
      </w:r>
      <w:r>
        <w:t xml:space="preserve"> au projet collaboratif </w:t>
      </w:r>
      <w:proofErr w:type="spellStart"/>
      <w:r>
        <w:t>Robm@rket</w:t>
      </w:r>
      <w:proofErr w:type="spellEnd"/>
      <w:r>
        <w:t xml:space="preserve">  qui visait à développer l’utilisation </w:t>
      </w:r>
      <w:r>
        <w:rPr>
          <w:rStyle w:val="lev"/>
        </w:rPr>
        <w:t>combinée</w:t>
      </w:r>
      <w:r>
        <w:t xml:space="preserve"> d’un</w:t>
      </w:r>
      <w:r w:rsidR="00FE7C8E">
        <w:t>e</w:t>
      </w:r>
      <w:r>
        <w:t xml:space="preserve"> </w:t>
      </w:r>
      <w:r w:rsidR="00664B43">
        <w:rPr>
          <w:rStyle w:val="lev"/>
        </w:rPr>
        <w:t>base</w:t>
      </w:r>
      <w:r>
        <w:rPr>
          <w:rStyle w:val="lev"/>
        </w:rPr>
        <w:t xml:space="preserve"> mobile</w:t>
      </w:r>
      <w:r>
        <w:t xml:space="preserve"> et d’un</w:t>
      </w:r>
      <w:r>
        <w:rPr>
          <w:rStyle w:val="lev"/>
        </w:rPr>
        <w:t xml:space="preserve"> robot </w:t>
      </w:r>
      <w:proofErr w:type="spellStart"/>
      <w:r>
        <w:rPr>
          <w:rStyle w:val="lev"/>
        </w:rPr>
        <w:t>polyarticulé</w:t>
      </w:r>
      <w:proofErr w:type="spellEnd"/>
      <w:r>
        <w:t xml:space="preserve"> dans le but</w:t>
      </w:r>
      <w:r w:rsidRPr="009A74CF">
        <w:rPr>
          <w:b/>
        </w:rPr>
        <w:t xml:space="preserve"> </w:t>
      </w:r>
      <w:r w:rsidRPr="009A74CF">
        <w:t>d’</w:t>
      </w:r>
      <w:r w:rsidRPr="009A74CF">
        <w:rPr>
          <w:rStyle w:val="lev"/>
          <w:b w:val="0"/>
        </w:rPr>
        <w:t>automatiser les préparations de commandes</w:t>
      </w:r>
      <w:r w:rsidRPr="009A74CF">
        <w:rPr>
          <w:b/>
        </w:rPr>
        <w:t>.</w:t>
      </w:r>
    </w:p>
    <w:p w:rsidR="00783533" w:rsidRDefault="00783533" w:rsidP="00C73332">
      <w:pPr>
        <w:rPr>
          <w:b/>
        </w:rPr>
      </w:pPr>
    </w:p>
    <w:tbl>
      <w:tblPr>
        <w:tblStyle w:val="Grilledutableau"/>
        <w:tblW w:w="0" w:type="auto"/>
        <w:tblLook w:val="04A0" w:firstRow="1" w:lastRow="0" w:firstColumn="1" w:lastColumn="0" w:noHBand="0" w:noVBand="1"/>
      </w:tblPr>
      <w:tblGrid>
        <w:gridCol w:w="2943"/>
        <w:gridCol w:w="6835"/>
      </w:tblGrid>
      <w:tr w:rsidR="00783533" w:rsidTr="00783533">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3533" w:rsidRDefault="00783533" w:rsidP="00C73332">
            <w:pPr>
              <w:rPr>
                <w:b/>
              </w:rPr>
            </w:pPr>
          </w:p>
          <w:p w:rsidR="00783533" w:rsidRDefault="00783533" w:rsidP="00C73332">
            <w:pPr>
              <w:rPr>
                <w:b/>
              </w:rPr>
            </w:pPr>
            <w:r>
              <w:rPr>
                <w:noProof/>
                <w:lang w:eastAsia="fr-FR"/>
              </w:rPr>
              <w:drawing>
                <wp:inline distT="0" distB="0" distL="0" distR="0">
                  <wp:extent cx="1691640" cy="1511935"/>
                  <wp:effectExtent l="0" t="0" r="3810" b="0"/>
                  <wp:docPr id="10420" name="Image 10420" descr="AGV_rob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0" descr="AGV_robmark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1640" cy="1511935"/>
                          </a:xfrm>
                          <a:prstGeom prst="rect">
                            <a:avLst/>
                          </a:prstGeom>
                          <a:noFill/>
                        </pic:spPr>
                      </pic:pic>
                    </a:graphicData>
                  </a:graphic>
                </wp:inline>
              </w:drawing>
            </w:r>
          </w:p>
          <w:p w:rsidR="00783533" w:rsidRPr="001E3BCB" w:rsidRDefault="00783533" w:rsidP="00783533">
            <w:pPr>
              <w:pStyle w:val="Lgende"/>
            </w:pPr>
            <w:r>
              <w:t xml:space="preserve">Figure </w:t>
            </w:r>
            <w:r w:rsidR="00D576E4" w:rsidRPr="00D576E4">
              <w:rPr>
                <w:rFonts w:cs="Arial"/>
                <w:szCs w:val="24"/>
              </w:rPr>
              <w:t>1</w:t>
            </w:r>
            <w:r>
              <w:t xml:space="preserve"> : </w:t>
            </w:r>
            <w:proofErr w:type="spellStart"/>
            <w:r>
              <w:t>Robm@rket</w:t>
            </w:r>
            <w:proofErr w:type="spellEnd"/>
          </w:p>
          <w:p w:rsidR="00783533" w:rsidRDefault="00783533" w:rsidP="00C73332">
            <w:pPr>
              <w:rPr>
                <w:b/>
              </w:rPr>
            </w:pPr>
          </w:p>
        </w:tc>
        <w:tc>
          <w:tcPr>
            <w:tcW w:w="6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3533" w:rsidRDefault="00F92977" w:rsidP="00783533">
            <w:r w:rsidRPr="00F92977">
              <w:t xml:space="preserve">Ce projet a abouti à la conception d’un système mécatronique de manutention capable </w:t>
            </w:r>
            <w:r>
              <w:t>de </w:t>
            </w:r>
            <w:r w:rsidR="00783533">
              <w:t>:</w:t>
            </w:r>
          </w:p>
          <w:p w:rsidR="00783533" w:rsidRDefault="00567194" w:rsidP="00E80615">
            <w:pPr>
              <w:pStyle w:val="Paragraphedeliste"/>
              <w:numPr>
                <w:ilvl w:val="0"/>
                <w:numId w:val="19"/>
              </w:numPr>
            </w:pPr>
            <w:r>
              <w:t>recevoir par WIFI</w:t>
            </w:r>
            <w:r w:rsidR="00783533">
              <w:t xml:space="preserve"> une mission de la part d’un opérateur ;</w:t>
            </w:r>
          </w:p>
          <w:p w:rsidR="00783533" w:rsidRPr="00E80615" w:rsidRDefault="00783533" w:rsidP="00E80615">
            <w:pPr>
              <w:pStyle w:val="Paragraphedeliste"/>
              <w:numPr>
                <w:ilvl w:val="0"/>
                <w:numId w:val="19"/>
              </w:numPr>
              <w:rPr>
                <w:rFonts w:cs="Arial"/>
              </w:rPr>
            </w:pPr>
            <w:r>
              <w:t>se déplacer jusqu’à l’objet à saisir grâce à un</w:t>
            </w:r>
            <w:r w:rsidR="00F92977">
              <w:t>e base mobile</w:t>
            </w:r>
            <w:r>
              <w:t xml:space="preserve"> guid</w:t>
            </w:r>
            <w:r w:rsidR="00F92977">
              <w:t>ée</w:t>
            </w:r>
            <w:r>
              <w:t xml:space="preserve"> par triangulation laser ;</w:t>
            </w:r>
          </w:p>
          <w:p w:rsidR="00783533" w:rsidRPr="00E80615" w:rsidRDefault="00783533" w:rsidP="00E80615">
            <w:pPr>
              <w:pStyle w:val="Paragraphedeliste"/>
              <w:numPr>
                <w:ilvl w:val="0"/>
                <w:numId w:val="19"/>
              </w:numPr>
              <w:rPr>
                <w:rFonts w:cs="Arial"/>
              </w:rPr>
            </w:pPr>
            <w:r w:rsidRPr="00E80615">
              <w:rPr>
                <w:rFonts w:cs="Arial"/>
              </w:rPr>
              <w:t>reconnaître l’objet et, grâce à une commande en asservissement par vision (2D et 3D), positionner le bras articulé ;</w:t>
            </w:r>
          </w:p>
          <w:p w:rsidR="00783533" w:rsidRPr="00E80615" w:rsidRDefault="00783533" w:rsidP="00E80615">
            <w:pPr>
              <w:pStyle w:val="Paragraphedeliste"/>
              <w:numPr>
                <w:ilvl w:val="0"/>
                <w:numId w:val="19"/>
              </w:numPr>
              <w:rPr>
                <w:rFonts w:cs="Arial"/>
              </w:rPr>
            </w:pPr>
            <w:r w:rsidRPr="00E80615">
              <w:rPr>
                <w:rFonts w:cs="Arial"/>
              </w:rPr>
              <w:t>finaliser la saisie de l’objet par une fonction à retour d’effort ;</w:t>
            </w:r>
          </w:p>
          <w:p w:rsidR="00783533" w:rsidRPr="00E80615" w:rsidRDefault="00783533" w:rsidP="00E80615">
            <w:pPr>
              <w:pStyle w:val="Paragraphedeliste"/>
              <w:numPr>
                <w:ilvl w:val="0"/>
                <w:numId w:val="19"/>
              </w:numPr>
              <w:rPr>
                <w:rFonts w:cs="Arial"/>
              </w:rPr>
            </w:pPr>
            <w:r w:rsidRPr="00E80615">
              <w:rPr>
                <w:rFonts w:cs="Arial"/>
              </w:rPr>
              <w:t>déposer l’objet dans une caisse prévue à cet effet ;</w:t>
            </w:r>
          </w:p>
          <w:p w:rsidR="00783533" w:rsidRPr="00E80615" w:rsidRDefault="00783533" w:rsidP="00E80615">
            <w:pPr>
              <w:pStyle w:val="Paragraphedeliste"/>
              <w:numPr>
                <w:ilvl w:val="0"/>
                <w:numId w:val="19"/>
              </w:numPr>
              <w:rPr>
                <w:rFonts w:cs="Arial"/>
              </w:rPr>
            </w:pPr>
            <w:r w:rsidRPr="00E80615">
              <w:rPr>
                <w:rFonts w:cs="Arial"/>
              </w:rPr>
              <w:t xml:space="preserve">se déplacer jusqu’à une zone </w:t>
            </w:r>
            <w:r w:rsidR="00FE7C8E" w:rsidRPr="00E80615">
              <w:rPr>
                <w:rFonts w:cs="Arial"/>
              </w:rPr>
              <w:t>d’évacuation</w:t>
            </w:r>
            <w:r w:rsidRPr="00E80615">
              <w:rPr>
                <w:rFonts w:cs="Arial"/>
              </w:rPr>
              <w:t xml:space="preserve"> et </w:t>
            </w:r>
            <w:r w:rsidR="00FE7C8E" w:rsidRPr="00E80615">
              <w:rPr>
                <w:rFonts w:cs="Arial"/>
              </w:rPr>
              <w:t>décharger</w:t>
            </w:r>
            <w:r w:rsidRPr="00E80615">
              <w:rPr>
                <w:rFonts w:cs="Arial"/>
              </w:rPr>
              <w:t xml:space="preserve"> la caisse à l’aide d’un convoyeur motorisé.</w:t>
            </w:r>
          </w:p>
        </w:tc>
      </w:tr>
    </w:tbl>
    <w:p w:rsidR="004C6FA9" w:rsidRDefault="00F92977" w:rsidP="00642CD0">
      <w:pPr>
        <w:rPr>
          <w:rFonts w:cs="Arial"/>
        </w:rPr>
      </w:pPr>
      <w:r>
        <w:rPr>
          <w:rFonts w:cs="Arial"/>
        </w:rPr>
        <w:t>L</w:t>
      </w:r>
      <w:r w:rsidR="004C6FA9">
        <w:rPr>
          <w:rFonts w:cs="Arial"/>
        </w:rPr>
        <w:t xml:space="preserve">es </w:t>
      </w:r>
      <w:r>
        <w:rPr>
          <w:rFonts w:cs="Arial"/>
        </w:rPr>
        <w:t>apports d’un tel projet, pour la société BA Systèmes,</w:t>
      </w:r>
      <w:r w:rsidR="004C6FA9">
        <w:rPr>
          <w:rFonts w:cs="Arial"/>
        </w:rPr>
        <w:t xml:space="preserve"> </w:t>
      </w:r>
      <w:r w:rsidR="00FE7C8E">
        <w:rPr>
          <w:rFonts w:cs="Arial"/>
        </w:rPr>
        <w:t>ont été nombreux</w:t>
      </w:r>
      <w:r w:rsidR="004C6FA9">
        <w:rPr>
          <w:rFonts w:cs="Arial"/>
        </w:rPr>
        <w:t> :</w:t>
      </w:r>
    </w:p>
    <w:p w:rsidR="004C6FA9" w:rsidRPr="00E80615" w:rsidRDefault="00642CD0" w:rsidP="00E80615">
      <w:pPr>
        <w:pStyle w:val="Paragraphedeliste"/>
        <w:numPr>
          <w:ilvl w:val="0"/>
          <w:numId w:val="18"/>
        </w:numPr>
        <w:rPr>
          <w:rFonts w:cs="Arial"/>
        </w:rPr>
      </w:pPr>
      <w:r w:rsidRPr="00E80615">
        <w:rPr>
          <w:rFonts w:cs="Arial"/>
        </w:rPr>
        <w:t xml:space="preserve">dépôt de </w:t>
      </w:r>
      <w:r w:rsidR="00012CC0" w:rsidRPr="00E80615">
        <w:rPr>
          <w:rFonts w:cs="Arial"/>
        </w:rPr>
        <w:t>plusieurs</w:t>
      </w:r>
      <w:r w:rsidRPr="00E80615">
        <w:rPr>
          <w:rFonts w:cs="Arial"/>
        </w:rPr>
        <w:t xml:space="preserve"> </w:t>
      </w:r>
      <w:r w:rsidR="004C6FA9" w:rsidRPr="00E80615">
        <w:rPr>
          <w:rFonts w:cs="Arial"/>
        </w:rPr>
        <w:t>brevets</w:t>
      </w:r>
      <w:r w:rsidRPr="00E80615">
        <w:rPr>
          <w:rFonts w:cs="Arial"/>
        </w:rPr>
        <w:t xml:space="preserve"> </w:t>
      </w:r>
      <w:r w:rsidR="004C6FA9" w:rsidRPr="00E80615">
        <w:rPr>
          <w:rFonts w:cs="Arial"/>
        </w:rPr>
        <w:t xml:space="preserve">; </w:t>
      </w:r>
    </w:p>
    <w:p w:rsidR="00AB267B" w:rsidRPr="00E80615" w:rsidRDefault="00642CD0" w:rsidP="00E80615">
      <w:pPr>
        <w:pStyle w:val="Paragraphedeliste"/>
        <w:numPr>
          <w:ilvl w:val="0"/>
          <w:numId w:val="18"/>
        </w:numPr>
        <w:rPr>
          <w:rFonts w:cs="Arial"/>
        </w:rPr>
      </w:pPr>
      <w:r w:rsidRPr="00E80615">
        <w:rPr>
          <w:rFonts w:cs="Arial"/>
        </w:rPr>
        <w:t>é</w:t>
      </w:r>
      <w:r w:rsidR="004C6FA9" w:rsidRPr="00E80615">
        <w:rPr>
          <w:rFonts w:cs="Arial"/>
        </w:rPr>
        <w:t xml:space="preserve">laboration d’un projet pour </w:t>
      </w:r>
      <w:r w:rsidR="009A74CF" w:rsidRPr="00E80615">
        <w:rPr>
          <w:rFonts w:cs="Arial"/>
        </w:rPr>
        <w:t>la manipulation d’objet</w:t>
      </w:r>
      <w:r w:rsidR="00FE7C8E" w:rsidRPr="00E80615">
        <w:rPr>
          <w:rFonts w:cs="Arial"/>
        </w:rPr>
        <w:t>s</w:t>
      </w:r>
      <w:r w:rsidR="004C6FA9" w:rsidRPr="00E80615">
        <w:rPr>
          <w:rFonts w:cs="Arial"/>
        </w:rPr>
        <w:t xml:space="preserve"> en milieu</w:t>
      </w:r>
      <w:r w:rsidR="00FE7C8E" w:rsidRPr="00E80615">
        <w:rPr>
          <w:rFonts w:cs="Arial"/>
        </w:rPr>
        <w:t>x</w:t>
      </w:r>
      <w:r w:rsidR="004C6FA9" w:rsidRPr="00E80615">
        <w:rPr>
          <w:rFonts w:cs="Arial"/>
        </w:rPr>
        <w:t xml:space="preserve"> hostile</w:t>
      </w:r>
      <w:r w:rsidR="00FE7C8E" w:rsidRPr="00E80615">
        <w:rPr>
          <w:rFonts w:cs="Arial"/>
        </w:rPr>
        <w:t>s</w:t>
      </w:r>
      <w:r w:rsidRPr="00E80615">
        <w:rPr>
          <w:rFonts w:cs="Arial"/>
        </w:rPr>
        <w:t> ;</w:t>
      </w:r>
    </w:p>
    <w:p w:rsidR="00642CD0" w:rsidRPr="00E80615" w:rsidRDefault="00642CD0" w:rsidP="00E80615">
      <w:pPr>
        <w:pStyle w:val="Paragraphedeliste"/>
        <w:numPr>
          <w:ilvl w:val="0"/>
          <w:numId w:val="18"/>
        </w:numPr>
        <w:rPr>
          <w:rFonts w:cs="Arial"/>
          <w:b/>
          <w:i/>
        </w:rPr>
      </w:pPr>
      <w:r w:rsidRPr="00E80615">
        <w:rPr>
          <w:rFonts w:cs="Arial"/>
          <w:b/>
          <w:i/>
        </w:rPr>
        <w:t xml:space="preserve">conception  </w:t>
      </w:r>
      <w:r w:rsidR="00672655" w:rsidRPr="00E80615">
        <w:rPr>
          <w:rFonts w:cs="Arial"/>
          <w:b/>
          <w:i/>
        </w:rPr>
        <w:t xml:space="preserve">du </w:t>
      </w:r>
      <w:r w:rsidR="001C4C6D" w:rsidRPr="00E80615">
        <w:rPr>
          <w:rFonts w:cs="Arial"/>
          <w:b/>
          <w:i/>
        </w:rPr>
        <w:t>ROBO-BAT</w:t>
      </w:r>
      <w:r w:rsidRPr="00E80615">
        <w:rPr>
          <w:rFonts w:cs="Arial"/>
          <w:b/>
          <w:i/>
        </w:rPr>
        <w:t xml:space="preserve"> qui sera le support des études de ce sujet.</w:t>
      </w:r>
    </w:p>
    <w:p w:rsidR="00642CD0" w:rsidRDefault="00642CD0" w:rsidP="00642CD0">
      <w:pPr>
        <w:ind w:left="720"/>
        <w:rPr>
          <w:rFonts w:cs="Arial"/>
        </w:rPr>
      </w:pPr>
    </w:p>
    <w:p w:rsidR="0029109B" w:rsidRPr="00012CC0" w:rsidRDefault="0029109B" w:rsidP="0029109B">
      <w:pPr>
        <w:rPr>
          <w:rFonts w:cs="Arial"/>
          <w:b/>
          <w:bCs/>
          <w:sz w:val="28"/>
          <w:szCs w:val="28"/>
        </w:rPr>
      </w:pPr>
      <w:r w:rsidRPr="00012CC0">
        <w:rPr>
          <w:rFonts w:cs="Arial"/>
          <w:b/>
          <w:bCs/>
          <w:sz w:val="28"/>
          <w:szCs w:val="28"/>
        </w:rPr>
        <w:t xml:space="preserve">Présentation fonctionnelle </w:t>
      </w:r>
      <w:r w:rsidR="00333CB8" w:rsidRPr="00012CC0">
        <w:rPr>
          <w:rFonts w:cs="Arial"/>
          <w:b/>
          <w:bCs/>
          <w:sz w:val="28"/>
          <w:szCs w:val="28"/>
        </w:rPr>
        <w:t xml:space="preserve">et structurelle </w:t>
      </w:r>
      <w:r w:rsidRPr="00012CC0">
        <w:rPr>
          <w:rFonts w:cs="Arial"/>
          <w:b/>
          <w:bCs/>
          <w:sz w:val="28"/>
          <w:szCs w:val="28"/>
        </w:rPr>
        <w:t xml:space="preserve">du </w:t>
      </w:r>
      <w:r w:rsidR="001C4C6D">
        <w:rPr>
          <w:rFonts w:cs="Arial"/>
          <w:b/>
          <w:bCs/>
          <w:sz w:val="28"/>
          <w:szCs w:val="28"/>
        </w:rPr>
        <w:t>ROBO-BAT</w:t>
      </w:r>
      <w:r w:rsidR="00333CB8" w:rsidRPr="00012CC0">
        <w:rPr>
          <w:rFonts w:cs="Arial"/>
          <w:b/>
          <w:bCs/>
          <w:sz w:val="28"/>
          <w:szCs w:val="28"/>
        </w:rPr>
        <w:t>.</w:t>
      </w:r>
    </w:p>
    <w:p w:rsidR="00783533" w:rsidRDefault="00CB72D3" w:rsidP="00783533">
      <w:pPr>
        <w:autoSpaceDE w:val="0"/>
        <w:autoSpaceDN w:val="0"/>
        <w:adjustRightInd w:val="0"/>
        <w:rPr>
          <w:rFonts w:cs="Arial"/>
          <w:lang w:eastAsia="fr-FR"/>
        </w:rPr>
      </w:pPr>
      <w:r>
        <w:rPr>
          <w:rFonts w:cs="Arial"/>
          <w:lang w:eastAsia="fr-FR"/>
        </w:rPr>
        <w:t>Destiné à</w:t>
      </w:r>
      <w:r w:rsidR="00333CB8">
        <w:rPr>
          <w:rFonts w:cs="Arial"/>
          <w:lang w:eastAsia="fr-FR"/>
        </w:rPr>
        <w:t xml:space="preserve"> </w:t>
      </w:r>
      <w:r w:rsidR="003D0E15">
        <w:rPr>
          <w:rFonts w:cs="Arial"/>
          <w:lang w:eastAsia="fr-FR"/>
        </w:rPr>
        <w:t>des entreprises du domaine de la</w:t>
      </w:r>
      <w:r w:rsidR="00333CB8">
        <w:rPr>
          <w:rFonts w:cs="Arial"/>
          <w:lang w:eastAsia="fr-FR"/>
        </w:rPr>
        <w:t xml:space="preserve"> </w:t>
      </w:r>
      <w:r w:rsidR="003D0E15">
        <w:rPr>
          <w:rFonts w:cs="Arial"/>
          <w:lang w:eastAsia="fr-FR"/>
        </w:rPr>
        <w:t>c</w:t>
      </w:r>
      <w:r w:rsidR="00333CB8">
        <w:rPr>
          <w:rFonts w:cs="Arial"/>
          <w:lang w:eastAsia="fr-FR"/>
        </w:rPr>
        <w:t xml:space="preserve">onstruction, le </w:t>
      </w:r>
      <w:r w:rsidR="001C4C6D">
        <w:rPr>
          <w:rFonts w:cs="Arial"/>
          <w:lang w:eastAsia="fr-FR"/>
        </w:rPr>
        <w:t>ROBO-BAT</w:t>
      </w:r>
      <w:r w:rsidR="00333CB8">
        <w:rPr>
          <w:rFonts w:cs="Arial"/>
          <w:lang w:eastAsia="fr-FR"/>
        </w:rPr>
        <w:t xml:space="preserve"> est </w:t>
      </w:r>
      <w:r>
        <w:rPr>
          <w:rFonts w:cs="Arial"/>
          <w:lang w:eastAsia="fr-FR"/>
        </w:rPr>
        <w:t xml:space="preserve">utilisé pour </w:t>
      </w:r>
      <w:r w:rsidR="00333CB8">
        <w:rPr>
          <w:rFonts w:cs="Arial"/>
          <w:lang w:eastAsia="fr-FR"/>
        </w:rPr>
        <w:t xml:space="preserve">réaliser des opérations automatisées de perçage ou de ponçage des </w:t>
      </w:r>
      <w:r w:rsidR="00F92977">
        <w:rPr>
          <w:rFonts w:cs="Arial"/>
          <w:lang w:eastAsia="fr-FR"/>
        </w:rPr>
        <w:t xml:space="preserve">sols, </w:t>
      </w:r>
      <w:r w:rsidR="00333CB8">
        <w:rPr>
          <w:rFonts w:cs="Arial"/>
          <w:lang w:eastAsia="fr-FR"/>
        </w:rPr>
        <w:t>murs et plafond</w:t>
      </w:r>
      <w:r w:rsidR="00480CD0">
        <w:rPr>
          <w:rFonts w:cs="Arial"/>
          <w:lang w:eastAsia="fr-FR"/>
        </w:rPr>
        <w:t>s</w:t>
      </w:r>
      <w:r w:rsidR="00333CB8">
        <w:rPr>
          <w:rFonts w:cs="Arial"/>
          <w:lang w:eastAsia="fr-FR"/>
        </w:rPr>
        <w:t xml:space="preserve"> sur un chantier.</w:t>
      </w:r>
      <w:r w:rsidR="00783533">
        <w:rPr>
          <w:rFonts w:cs="Arial"/>
          <w:lang w:eastAsia="fr-FR"/>
        </w:rPr>
        <w:t xml:space="preserve"> </w:t>
      </w:r>
    </w:p>
    <w:tbl>
      <w:tblPr>
        <w:tblStyle w:val="Grilledutableau"/>
        <w:tblW w:w="0" w:type="auto"/>
        <w:tblLook w:val="04A0" w:firstRow="1" w:lastRow="0" w:firstColumn="1" w:lastColumn="0" w:noHBand="0" w:noVBand="1"/>
      </w:tblPr>
      <w:tblGrid>
        <w:gridCol w:w="4077"/>
        <w:gridCol w:w="5777"/>
      </w:tblGrid>
      <w:tr w:rsidR="00783533" w:rsidTr="00783533">
        <w:tc>
          <w:tcPr>
            <w:tcW w:w="4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709C" w:rsidRDefault="0016709C" w:rsidP="0016709C">
            <w:pPr>
              <w:autoSpaceDE w:val="0"/>
              <w:autoSpaceDN w:val="0"/>
              <w:adjustRightInd w:val="0"/>
              <w:rPr>
                <w:rFonts w:cs="Arial"/>
                <w:lang w:eastAsia="fr-FR"/>
              </w:rPr>
            </w:pPr>
          </w:p>
          <w:p w:rsidR="0016709C" w:rsidRDefault="0016709C" w:rsidP="0016709C">
            <w:pPr>
              <w:autoSpaceDE w:val="0"/>
              <w:autoSpaceDN w:val="0"/>
              <w:adjustRightInd w:val="0"/>
              <w:rPr>
                <w:rFonts w:cs="Arial"/>
                <w:lang w:eastAsia="fr-FR"/>
              </w:rPr>
            </w:pPr>
            <w:r>
              <w:rPr>
                <w:rFonts w:cs="Arial"/>
                <w:lang w:eastAsia="fr-FR"/>
              </w:rPr>
              <w:t>Il est constitué :</w:t>
            </w:r>
          </w:p>
          <w:p w:rsidR="00783533" w:rsidRPr="00E80615" w:rsidRDefault="00783533" w:rsidP="00E80615">
            <w:pPr>
              <w:pStyle w:val="Paragraphedeliste"/>
              <w:numPr>
                <w:ilvl w:val="0"/>
                <w:numId w:val="20"/>
              </w:numPr>
              <w:autoSpaceDE w:val="0"/>
              <w:autoSpaceDN w:val="0"/>
              <w:adjustRightInd w:val="0"/>
              <w:rPr>
                <w:rFonts w:cs="Arial"/>
                <w:lang w:eastAsia="fr-FR"/>
              </w:rPr>
            </w:pPr>
            <w:r w:rsidRPr="00E80615">
              <w:rPr>
                <w:rFonts w:cs="Arial"/>
                <w:lang w:eastAsia="fr-FR"/>
              </w:rPr>
              <w:t>d’une base mobile ;</w:t>
            </w:r>
          </w:p>
          <w:p w:rsidR="00783533" w:rsidRPr="00E80615" w:rsidRDefault="00783533" w:rsidP="00E80615">
            <w:pPr>
              <w:pStyle w:val="Paragraphedeliste"/>
              <w:numPr>
                <w:ilvl w:val="0"/>
                <w:numId w:val="20"/>
              </w:numPr>
              <w:autoSpaceDE w:val="0"/>
              <w:autoSpaceDN w:val="0"/>
              <w:adjustRightInd w:val="0"/>
              <w:rPr>
                <w:rFonts w:cs="Arial"/>
                <w:lang w:eastAsia="fr-FR"/>
              </w:rPr>
            </w:pPr>
            <w:r w:rsidRPr="00E80615">
              <w:rPr>
                <w:rFonts w:cs="Arial"/>
                <w:lang w:eastAsia="fr-FR"/>
              </w:rPr>
              <w:t>d’une plate-forme élévatrice ;</w:t>
            </w:r>
          </w:p>
          <w:p w:rsidR="00783533" w:rsidRPr="00E80615" w:rsidRDefault="00783533" w:rsidP="00E80615">
            <w:pPr>
              <w:pStyle w:val="Paragraphedeliste"/>
              <w:numPr>
                <w:ilvl w:val="0"/>
                <w:numId w:val="20"/>
              </w:numPr>
              <w:autoSpaceDE w:val="0"/>
              <w:autoSpaceDN w:val="0"/>
              <w:adjustRightInd w:val="0"/>
              <w:rPr>
                <w:rFonts w:cs="Arial"/>
                <w:lang w:eastAsia="fr-FR"/>
              </w:rPr>
            </w:pPr>
            <w:r w:rsidRPr="00E80615">
              <w:rPr>
                <w:rFonts w:cs="Arial"/>
                <w:lang w:eastAsia="fr-FR"/>
              </w:rPr>
              <w:t>d’un bras </w:t>
            </w:r>
            <w:r w:rsidR="00F92977" w:rsidRPr="00E80615">
              <w:rPr>
                <w:rFonts w:cs="Arial"/>
                <w:lang w:eastAsia="fr-FR"/>
              </w:rPr>
              <w:t>six</w:t>
            </w:r>
            <w:r w:rsidRPr="00E80615">
              <w:rPr>
                <w:rFonts w:cs="Arial"/>
                <w:lang w:eastAsia="fr-FR"/>
              </w:rPr>
              <w:t xml:space="preserve"> axes ;</w:t>
            </w:r>
          </w:p>
          <w:p w:rsidR="00783533" w:rsidRPr="00E80615" w:rsidRDefault="00783533" w:rsidP="00E80615">
            <w:pPr>
              <w:pStyle w:val="Paragraphedeliste"/>
              <w:numPr>
                <w:ilvl w:val="0"/>
                <w:numId w:val="20"/>
              </w:numPr>
              <w:autoSpaceDE w:val="0"/>
              <w:autoSpaceDN w:val="0"/>
              <w:adjustRightInd w:val="0"/>
              <w:rPr>
                <w:rFonts w:cs="Arial"/>
                <w:lang w:eastAsia="fr-FR"/>
              </w:rPr>
            </w:pPr>
            <w:r w:rsidRPr="00E80615">
              <w:rPr>
                <w:rFonts w:cs="Arial"/>
                <w:lang w:eastAsia="fr-FR"/>
              </w:rPr>
              <w:t xml:space="preserve">d’un outil (une perceuse ou  </w:t>
            </w:r>
            <w:r w:rsidR="00FE7C8E" w:rsidRPr="00E80615">
              <w:rPr>
                <w:rFonts w:cs="Arial"/>
                <w:lang w:eastAsia="fr-FR"/>
              </w:rPr>
              <w:t xml:space="preserve">une </w:t>
            </w:r>
            <w:r w:rsidRPr="00E80615">
              <w:rPr>
                <w:rFonts w:cs="Arial"/>
                <w:lang w:eastAsia="fr-FR"/>
              </w:rPr>
              <w:t>ponceuse).</w:t>
            </w:r>
          </w:p>
          <w:p w:rsidR="00F92977" w:rsidRDefault="00F92977" w:rsidP="005033FC">
            <w:pPr>
              <w:autoSpaceDE w:val="0"/>
              <w:autoSpaceDN w:val="0"/>
              <w:adjustRightInd w:val="0"/>
              <w:rPr>
                <w:rFonts w:cs="Arial"/>
                <w:lang w:eastAsia="fr-FR"/>
              </w:rPr>
            </w:pPr>
          </w:p>
          <w:p w:rsidR="00783533" w:rsidRDefault="00F92977" w:rsidP="00F92977">
            <w:pPr>
              <w:autoSpaceDE w:val="0"/>
              <w:autoSpaceDN w:val="0"/>
              <w:adjustRightInd w:val="0"/>
              <w:rPr>
                <w:rFonts w:cs="Arial"/>
                <w:lang w:eastAsia="fr-FR"/>
              </w:rPr>
            </w:pPr>
            <w:r>
              <w:rPr>
                <w:rFonts w:cs="Arial"/>
                <w:lang w:eastAsia="fr-FR"/>
              </w:rPr>
              <w:t>Il est possible d’utiliser, en option, un aspirateur qui permet d’évacuer les poussières lors d’un travail de ponçage.</w:t>
            </w:r>
          </w:p>
        </w:tc>
        <w:tc>
          <w:tcPr>
            <w:tcW w:w="57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3533" w:rsidRPr="00783533" w:rsidRDefault="00783533" w:rsidP="00E80615">
            <w:pPr>
              <w:autoSpaceDE w:val="0"/>
              <w:autoSpaceDN w:val="0"/>
              <w:adjustRightInd w:val="0"/>
              <w:jc w:val="center"/>
            </w:pPr>
            <w:r>
              <w:rPr>
                <w:noProof/>
                <w:lang w:eastAsia="fr-FR"/>
              </w:rPr>
              <w:drawing>
                <wp:inline distT="0" distB="0" distL="0" distR="0">
                  <wp:extent cx="3313692" cy="2505075"/>
                  <wp:effectExtent l="0" t="0" r="0" b="0"/>
                  <wp:docPr id="10727" name="Image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836" cy="2515767"/>
                          </a:xfrm>
                          <a:prstGeom prst="rect">
                            <a:avLst/>
                          </a:prstGeom>
                          <a:noFill/>
                        </pic:spPr>
                      </pic:pic>
                    </a:graphicData>
                  </a:graphic>
                </wp:inline>
              </w:drawing>
            </w:r>
            <w:r w:rsidRPr="00D6011F">
              <w:rPr>
                <w:b/>
              </w:rPr>
              <w:t xml:space="preserve">Figure </w:t>
            </w:r>
            <w:r w:rsidR="00D576E4" w:rsidRPr="00D6011F">
              <w:rPr>
                <w:rFonts w:cs="Arial"/>
                <w:b/>
              </w:rPr>
              <w:t>2</w:t>
            </w:r>
            <w:r w:rsidRPr="00D6011F">
              <w:rPr>
                <w:b/>
              </w:rPr>
              <w:t xml:space="preserve"> : </w:t>
            </w:r>
            <w:r w:rsidR="001C4C6D" w:rsidRPr="00D6011F">
              <w:rPr>
                <w:b/>
              </w:rPr>
              <w:t>ROBO-BAT</w:t>
            </w:r>
          </w:p>
        </w:tc>
      </w:tr>
    </w:tbl>
    <w:p w:rsidR="005033FC" w:rsidRDefault="00F92977" w:rsidP="004A228F">
      <w:pPr>
        <w:jc w:val="left"/>
        <w:rPr>
          <w:rFonts w:cs="Arial"/>
          <w:lang w:eastAsia="fr-FR"/>
        </w:rPr>
      </w:pPr>
      <w:r>
        <w:rPr>
          <w:rFonts w:cs="Arial"/>
          <w:lang w:eastAsia="fr-FR"/>
        </w:rPr>
        <w:br w:type="page"/>
      </w:r>
      <w:r w:rsidR="00EC3AD6">
        <w:rPr>
          <w:rFonts w:cs="Arial"/>
          <w:lang w:eastAsia="fr-FR"/>
        </w:rPr>
        <w:lastRenderedPageBreak/>
        <w:t xml:space="preserve">À </w:t>
      </w:r>
      <w:r w:rsidR="00D51A8B">
        <w:rPr>
          <w:rFonts w:cs="Arial"/>
          <w:lang w:eastAsia="fr-FR"/>
        </w:rPr>
        <w:t xml:space="preserve">l’aide d’une interface homme-machine de type écran tactile, l’opérateur peut choisir d’utiliser le </w:t>
      </w:r>
      <w:r w:rsidR="001C4C6D">
        <w:rPr>
          <w:rFonts w:cs="Arial"/>
          <w:lang w:eastAsia="fr-FR"/>
        </w:rPr>
        <w:t>ROBO-BAT</w:t>
      </w:r>
      <w:r w:rsidR="00D51A8B">
        <w:rPr>
          <w:rFonts w:cs="Arial"/>
          <w:lang w:eastAsia="fr-FR"/>
        </w:rPr>
        <w:t xml:space="preserve"> </w:t>
      </w:r>
      <w:r w:rsidR="004A228F">
        <w:rPr>
          <w:rFonts w:cs="Arial"/>
          <w:lang w:eastAsia="fr-FR"/>
        </w:rPr>
        <w:t>en mode</w:t>
      </w:r>
      <w:r w:rsidR="00D51A8B">
        <w:rPr>
          <w:rFonts w:cs="Arial"/>
          <w:lang w:eastAsia="fr-FR"/>
        </w:rPr>
        <w:t xml:space="preserve"> </w:t>
      </w:r>
      <w:r w:rsidR="00963CD4">
        <w:rPr>
          <w:rFonts w:cs="Arial"/>
          <w:i/>
          <w:lang w:eastAsia="fr-FR"/>
        </w:rPr>
        <w:t xml:space="preserve">semi-automatique </w:t>
      </w:r>
      <w:r w:rsidR="00D51A8B">
        <w:rPr>
          <w:rFonts w:cs="Arial"/>
          <w:lang w:eastAsia="fr-FR"/>
        </w:rPr>
        <w:t xml:space="preserve">ou </w:t>
      </w:r>
      <w:r w:rsidR="00D51A8B" w:rsidRPr="00D51A8B">
        <w:rPr>
          <w:rFonts w:cs="Arial"/>
          <w:i/>
          <w:lang w:eastAsia="fr-FR"/>
        </w:rPr>
        <w:t>automatique</w:t>
      </w:r>
      <w:r w:rsidR="00D51A8B">
        <w:rPr>
          <w:rFonts w:cs="Arial"/>
          <w:lang w:eastAsia="fr-FR"/>
        </w:rPr>
        <w:t>.</w:t>
      </w:r>
    </w:p>
    <w:tbl>
      <w:tblPr>
        <w:tblStyle w:val="Grilledutableau"/>
        <w:tblW w:w="0" w:type="auto"/>
        <w:tblLayout w:type="fixed"/>
        <w:tblLook w:val="04A0" w:firstRow="1" w:lastRow="0" w:firstColumn="1" w:lastColumn="0" w:noHBand="0" w:noVBand="1"/>
      </w:tblPr>
      <w:tblGrid>
        <w:gridCol w:w="4503"/>
        <w:gridCol w:w="5275"/>
      </w:tblGrid>
      <w:tr w:rsidR="0093583D" w:rsidTr="009F5443">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443" w:rsidRPr="004A228F" w:rsidRDefault="009F5443" w:rsidP="00963CD4">
            <w:pPr>
              <w:autoSpaceDE w:val="0"/>
              <w:autoSpaceDN w:val="0"/>
              <w:adjustRightInd w:val="0"/>
              <w:rPr>
                <w:rFonts w:cs="Arial"/>
                <w:sz w:val="16"/>
                <w:szCs w:val="16"/>
                <w:lang w:eastAsia="fr-FR"/>
              </w:rPr>
            </w:pPr>
          </w:p>
          <w:p w:rsidR="00C404B7" w:rsidRDefault="009F5443" w:rsidP="00963CD4">
            <w:pPr>
              <w:autoSpaceDE w:val="0"/>
              <w:autoSpaceDN w:val="0"/>
              <w:adjustRightInd w:val="0"/>
              <w:rPr>
                <w:rFonts w:cs="Arial"/>
                <w:lang w:eastAsia="fr-FR"/>
              </w:rPr>
            </w:pPr>
            <w:r>
              <w:rPr>
                <w:rFonts w:cs="Arial"/>
                <w:lang w:eastAsia="fr-FR"/>
              </w:rPr>
              <w:t xml:space="preserve">En mode </w:t>
            </w:r>
            <w:r w:rsidRPr="009F5443">
              <w:rPr>
                <w:rFonts w:cs="Arial"/>
                <w:i/>
                <w:lang w:eastAsia="fr-FR"/>
              </w:rPr>
              <w:t>semi-automatique</w:t>
            </w:r>
            <w:r>
              <w:rPr>
                <w:rFonts w:cs="Arial"/>
                <w:lang w:eastAsia="fr-FR"/>
              </w:rPr>
              <w:t xml:space="preserve">, l’opérateur </w:t>
            </w:r>
            <w:r w:rsidR="008F7894">
              <w:rPr>
                <w:rFonts w:cs="Arial"/>
                <w:lang w:eastAsia="fr-FR"/>
              </w:rPr>
              <w:t>gère</w:t>
            </w:r>
            <w:r>
              <w:rPr>
                <w:rFonts w:cs="Arial"/>
                <w:lang w:eastAsia="fr-FR"/>
              </w:rPr>
              <w:t xml:space="preserve"> les mouvements de la base mobile à l’aide d’un joystick</w:t>
            </w:r>
            <w:r w:rsidR="008F7894">
              <w:rPr>
                <w:rFonts w:cs="Arial"/>
                <w:lang w:eastAsia="fr-FR"/>
              </w:rPr>
              <w:t xml:space="preserve">. Cela lui permet de </w:t>
            </w:r>
            <w:r>
              <w:rPr>
                <w:rFonts w:cs="Arial"/>
                <w:lang w:eastAsia="fr-FR"/>
              </w:rPr>
              <w:t xml:space="preserve">déplacer le </w:t>
            </w:r>
            <w:r w:rsidR="001C4C6D">
              <w:rPr>
                <w:rFonts w:cs="Arial"/>
                <w:lang w:eastAsia="fr-FR"/>
              </w:rPr>
              <w:t>ROBO-BAT</w:t>
            </w:r>
            <w:r>
              <w:rPr>
                <w:rFonts w:cs="Arial"/>
                <w:lang w:eastAsia="fr-FR"/>
              </w:rPr>
              <w:t xml:space="preserve"> d’un lieu du chantier à un autre ou bien </w:t>
            </w:r>
            <w:r w:rsidR="008F7894">
              <w:rPr>
                <w:rFonts w:cs="Arial"/>
                <w:lang w:eastAsia="fr-FR"/>
              </w:rPr>
              <w:t>de</w:t>
            </w:r>
            <w:r>
              <w:rPr>
                <w:rFonts w:cs="Arial"/>
                <w:lang w:eastAsia="fr-FR"/>
              </w:rPr>
              <w:t xml:space="preserve"> réaliser des opérations de ponçage ou de perçage.</w:t>
            </w:r>
          </w:p>
          <w:p w:rsidR="009F5443" w:rsidRPr="004A228F" w:rsidRDefault="009F5443" w:rsidP="00963CD4">
            <w:pPr>
              <w:autoSpaceDE w:val="0"/>
              <w:autoSpaceDN w:val="0"/>
              <w:adjustRightInd w:val="0"/>
              <w:rPr>
                <w:rFonts w:cs="Arial"/>
                <w:sz w:val="16"/>
                <w:szCs w:val="16"/>
                <w:lang w:eastAsia="fr-FR"/>
              </w:rPr>
            </w:pPr>
          </w:p>
          <w:p w:rsidR="00963CD4" w:rsidRDefault="009F5443" w:rsidP="00963CD4">
            <w:pPr>
              <w:autoSpaceDE w:val="0"/>
              <w:autoSpaceDN w:val="0"/>
              <w:adjustRightInd w:val="0"/>
              <w:rPr>
                <w:rFonts w:cs="Arial"/>
                <w:lang w:eastAsia="fr-FR"/>
              </w:rPr>
            </w:pPr>
            <w:r>
              <w:rPr>
                <w:rFonts w:cs="Arial"/>
                <w:lang w:eastAsia="fr-FR"/>
              </w:rPr>
              <w:t xml:space="preserve">En mode </w:t>
            </w:r>
            <w:r w:rsidRPr="009F5443">
              <w:rPr>
                <w:rFonts w:cs="Arial"/>
                <w:i/>
                <w:lang w:eastAsia="fr-FR"/>
              </w:rPr>
              <w:t>automatique</w:t>
            </w:r>
            <w:r w:rsidR="00963CD4">
              <w:rPr>
                <w:rFonts w:cs="Arial"/>
                <w:lang w:eastAsia="fr-FR"/>
              </w:rPr>
              <w:t>, l’opérateur indique :</w:t>
            </w:r>
          </w:p>
          <w:p w:rsidR="0093583D" w:rsidRPr="00963CD4" w:rsidRDefault="0093583D" w:rsidP="00A5710F">
            <w:pPr>
              <w:pStyle w:val="Paragraphedeliste"/>
              <w:numPr>
                <w:ilvl w:val="0"/>
                <w:numId w:val="11"/>
              </w:numPr>
              <w:autoSpaceDE w:val="0"/>
              <w:autoSpaceDN w:val="0"/>
              <w:adjustRightInd w:val="0"/>
              <w:ind w:left="142" w:hanging="142"/>
              <w:rPr>
                <w:rFonts w:cs="Arial"/>
                <w:lang w:eastAsia="fr-FR"/>
              </w:rPr>
            </w:pPr>
            <w:r w:rsidRPr="00963CD4">
              <w:rPr>
                <w:rFonts w:cs="Arial"/>
                <w:lang w:eastAsia="fr-FR"/>
              </w:rPr>
              <w:t xml:space="preserve">la consigne de distance </w:t>
            </w:r>
            <w:r w:rsidRPr="00CB72D3">
              <w:rPr>
                <w:position w:val="-6"/>
                <w:lang w:eastAsia="fr-FR"/>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5.05pt" o:ole="">
                  <v:imagedata r:id="rId14" o:title=""/>
                </v:shape>
                <o:OLEObject Type="Embed" ProgID="Equation.DSMT4" ShapeID="_x0000_i1025" DrawAspect="Content" ObjectID="_1422111629" r:id="rId15"/>
              </w:object>
            </w:r>
            <w:r w:rsidRPr="00963CD4">
              <w:rPr>
                <w:rFonts w:cs="Arial"/>
                <w:lang w:eastAsia="fr-FR"/>
              </w:rPr>
              <w:t> (</w:t>
            </w:r>
            <w:proofErr w:type="gramStart"/>
            <w:r w:rsidRPr="00963CD4">
              <w:rPr>
                <w:rFonts w:cs="Arial"/>
                <w:lang w:eastAsia="fr-FR"/>
              </w:rPr>
              <w:t>en </w:t>
            </w:r>
            <w:proofErr w:type="gramEnd"/>
            <w:r w:rsidR="004A228F" w:rsidRPr="00CB72D3">
              <w:rPr>
                <w:position w:val="-4"/>
                <w:lang w:eastAsia="fr-FR"/>
              </w:rPr>
              <w:object w:dxaOrig="460" w:dyaOrig="220">
                <v:shape id="_x0000_i1026" type="#_x0000_t75" style="width:21.3pt;height:10.65pt" o:ole="">
                  <v:imagedata r:id="rId16" o:title=""/>
                </v:shape>
                <o:OLEObject Type="Embed" ProgID="Equation.DSMT4" ShapeID="_x0000_i1026" DrawAspect="Content" ObjectID="_1422111630" r:id="rId17"/>
              </w:object>
            </w:r>
            <w:r w:rsidRPr="00963CD4">
              <w:rPr>
                <w:rFonts w:cs="Arial"/>
                <w:lang w:eastAsia="fr-FR"/>
              </w:rPr>
              <w:t xml:space="preserve">) entre le </w:t>
            </w:r>
            <w:r w:rsidR="001C4C6D">
              <w:rPr>
                <w:rFonts w:cs="Arial"/>
                <w:lang w:eastAsia="fr-FR"/>
              </w:rPr>
              <w:t>ROBO-BAT</w:t>
            </w:r>
            <w:r w:rsidRPr="00963CD4">
              <w:rPr>
                <w:rFonts w:cs="Arial"/>
                <w:lang w:eastAsia="fr-FR"/>
              </w:rPr>
              <w:t xml:space="preserve"> et le mur ;</w:t>
            </w:r>
          </w:p>
          <w:p w:rsidR="0093583D" w:rsidRDefault="0093583D" w:rsidP="00A5710F">
            <w:pPr>
              <w:numPr>
                <w:ilvl w:val="0"/>
                <w:numId w:val="11"/>
              </w:numPr>
              <w:autoSpaceDE w:val="0"/>
              <w:autoSpaceDN w:val="0"/>
              <w:adjustRightInd w:val="0"/>
              <w:ind w:left="142" w:hanging="142"/>
              <w:rPr>
                <w:rFonts w:cs="Arial"/>
                <w:lang w:eastAsia="fr-FR"/>
              </w:rPr>
            </w:pPr>
            <w:r>
              <w:rPr>
                <w:rFonts w:cs="Arial"/>
                <w:lang w:eastAsia="fr-FR"/>
              </w:rPr>
              <w:t xml:space="preserve">la longueur </w:t>
            </w:r>
            <w:r w:rsidRPr="00DE27F1">
              <w:rPr>
                <w:rFonts w:cs="Arial"/>
                <w:position w:val="-4"/>
                <w:lang w:eastAsia="fr-FR"/>
              </w:rPr>
              <w:object w:dxaOrig="200" w:dyaOrig="260">
                <v:shape id="_x0000_i1027" type="#_x0000_t75" style="width:10.65pt;height:11.9pt" o:ole="">
                  <v:imagedata r:id="rId18" o:title=""/>
                </v:shape>
                <o:OLEObject Type="Embed" ProgID="Equation.DSMT4" ShapeID="_x0000_i1027" DrawAspect="Content" ObjectID="_1422111631" r:id="rId19"/>
              </w:object>
            </w:r>
            <w:r>
              <w:rPr>
                <w:rFonts w:cs="Arial"/>
                <w:lang w:eastAsia="fr-FR"/>
              </w:rPr>
              <w:t xml:space="preserve"> (</w:t>
            </w:r>
            <w:proofErr w:type="gramStart"/>
            <w:r>
              <w:rPr>
                <w:rFonts w:cs="Arial"/>
                <w:lang w:eastAsia="fr-FR"/>
              </w:rPr>
              <w:t xml:space="preserve">en </w:t>
            </w:r>
            <w:r w:rsidR="004A228F" w:rsidRPr="00CB72D3">
              <w:rPr>
                <w:rFonts w:cs="Arial"/>
                <w:position w:val="-4"/>
                <w:lang w:eastAsia="fr-FR"/>
              </w:rPr>
              <w:object w:dxaOrig="460" w:dyaOrig="220">
                <v:shape id="_x0000_i1028" type="#_x0000_t75" style="width:21.3pt;height:10.65pt" o:ole="">
                  <v:imagedata r:id="rId20" o:title=""/>
                </v:shape>
                <o:OLEObject Type="Embed" ProgID="Equation.DSMT4" ShapeID="_x0000_i1028" DrawAspect="Content" ObjectID="_1422111632" r:id="rId21"/>
              </w:object>
            </w:r>
            <w:proofErr w:type="gramEnd"/>
            <w:r>
              <w:rPr>
                <w:rFonts w:cs="Arial"/>
                <w:lang w:eastAsia="fr-FR"/>
              </w:rPr>
              <w:t xml:space="preserve">) de l’étape à parcourir par le </w:t>
            </w:r>
            <w:r w:rsidR="001C4C6D">
              <w:rPr>
                <w:rFonts w:cs="Arial"/>
                <w:lang w:eastAsia="fr-FR"/>
              </w:rPr>
              <w:t>ROBO-BAT</w:t>
            </w:r>
            <w:r>
              <w:rPr>
                <w:rFonts w:cs="Arial"/>
                <w:lang w:eastAsia="fr-FR"/>
              </w:rPr>
              <w:t xml:space="preserve"> entre deux zones de travail ;</w:t>
            </w:r>
          </w:p>
          <w:p w:rsidR="0093583D" w:rsidRDefault="0093583D" w:rsidP="00A5710F">
            <w:pPr>
              <w:numPr>
                <w:ilvl w:val="0"/>
                <w:numId w:val="11"/>
              </w:numPr>
              <w:autoSpaceDE w:val="0"/>
              <w:autoSpaceDN w:val="0"/>
              <w:adjustRightInd w:val="0"/>
              <w:ind w:left="142" w:hanging="142"/>
              <w:rPr>
                <w:rFonts w:cs="Arial"/>
                <w:lang w:eastAsia="fr-FR"/>
              </w:rPr>
            </w:pPr>
            <w:r w:rsidRPr="008B712E">
              <w:rPr>
                <w:rFonts w:cs="Arial"/>
                <w:lang w:eastAsia="fr-FR"/>
              </w:rPr>
              <w:t>la position du mur par rapport au robot (gauche ou droite</w:t>
            </w:r>
            <w:r>
              <w:rPr>
                <w:rFonts w:cs="Arial"/>
                <w:lang w:eastAsia="fr-FR"/>
              </w:rPr>
              <w:t>).</w:t>
            </w:r>
          </w:p>
          <w:p w:rsidR="0093583D" w:rsidRPr="004A228F" w:rsidRDefault="0093583D" w:rsidP="0093583D">
            <w:pPr>
              <w:autoSpaceDE w:val="0"/>
              <w:autoSpaceDN w:val="0"/>
              <w:adjustRightInd w:val="0"/>
              <w:rPr>
                <w:rFonts w:cs="Arial"/>
                <w:sz w:val="16"/>
                <w:szCs w:val="16"/>
                <w:lang w:eastAsia="fr-FR"/>
              </w:rPr>
            </w:pPr>
          </w:p>
          <w:p w:rsidR="0093583D" w:rsidRPr="0093583D" w:rsidRDefault="009F5443" w:rsidP="00314D3D">
            <w:pPr>
              <w:autoSpaceDE w:val="0"/>
              <w:autoSpaceDN w:val="0"/>
              <w:adjustRightInd w:val="0"/>
              <w:rPr>
                <w:rFonts w:cs="Arial"/>
                <w:lang w:eastAsia="fr-FR"/>
              </w:rPr>
            </w:pPr>
            <w:r>
              <w:rPr>
                <w:rFonts w:cs="Arial"/>
                <w:lang w:eastAsia="fr-FR"/>
              </w:rPr>
              <w:t>Dans les deux modes, l</w:t>
            </w:r>
            <w:r w:rsidR="0093583D">
              <w:rPr>
                <w:rFonts w:cs="Arial"/>
                <w:lang w:eastAsia="fr-FR"/>
              </w:rPr>
              <w:t xml:space="preserve">e périmètre de la zone à poncer ou les coordonnées, dans le repère lié au mur des </w:t>
            </w:r>
            <w:r w:rsidR="0093583D" w:rsidRPr="00F83D53">
              <w:rPr>
                <w:rFonts w:cs="Arial"/>
                <w:position w:val="-4"/>
                <w:lang w:eastAsia="fr-FR"/>
              </w:rPr>
              <w:object w:dxaOrig="220" w:dyaOrig="220">
                <v:shape id="_x0000_i1029" type="#_x0000_t75" style="width:10.65pt;height:10.65pt" o:ole="">
                  <v:imagedata r:id="rId22" o:title=""/>
                </v:shape>
                <o:OLEObject Type="Embed" ProgID="Equation.DSMT4" ShapeID="_x0000_i1029" DrawAspect="Content" ObjectID="_1422111633" r:id="rId23"/>
              </w:object>
            </w:r>
            <w:r w:rsidR="0093583D">
              <w:rPr>
                <w:rFonts w:cs="Arial"/>
                <w:lang w:eastAsia="fr-FR"/>
              </w:rPr>
              <w:t xml:space="preserve"> trous à réaliser, sont envoyés</w:t>
            </w:r>
            <w:r w:rsidR="0093583D" w:rsidRPr="00E803BF">
              <w:rPr>
                <w:rFonts w:cs="Arial"/>
                <w:lang w:eastAsia="fr-FR"/>
              </w:rPr>
              <w:t xml:space="preserve"> </w:t>
            </w:r>
            <w:r w:rsidR="0093583D">
              <w:rPr>
                <w:rFonts w:cs="Arial"/>
                <w:lang w:eastAsia="fr-FR"/>
              </w:rPr>
              <w:t xml:space="preserve">par un </w:t>
            </w:r>
            <w:r w:rsidR="004A228F">
              <w:rPr>
                <w:rFonts w:cs="Arial"/>
                <w:lang w:eastAsia="fr-FR"/>
              </w:rPr>
              <w:t xml:space="preserve">opérateur </w:t>
            </w:r>
            <w:r w:rsidR="0093583D">
              <w:rPr>
                <w:rFonts w:cs="Arial"/>
                <w:lang w:eastAsia="fr-FR"/>
              </w:rPr>
              <w:t>superviseur</w:t>
            </w:r>
            <w:r w:rsidR="00314D3D">
              <w:rPr>
                <w:rFonts w:cs="Arial"/>
                <w:lang w:eastAsia="fr-FR"/>
              </w:rPr>
              <w:t xml:space="preserve"> à l’automate qui gère le bras via une liaison WIFI.</w:t>
            </w:r>
          </w:p>
        </w:tc>
        <w:tc>
          <w:tcPr>
            <w:tcW w:w="5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583D" w:rsidRDefault="0093583D" w:rsidP="0093583D">
            <w:pPr>
              <w:autoSpaceDE w:val="0"/>
              <w:autoSpaceDN w:val="0"/>
              <w:adjustRightInd w:val="0"/>
              <w:jc w:val="center"/>
              <w:rPr>
                <w:rFonts w:cs="Arial"/>
                <w:lang w:eastAsia="fr-FR"/>
              </w:rPr>
            </w:pPr>
            <w:r>
              <w:rPr>
                <w:noProof/>
                <w:lang w:eastAsia="fr-FR"/>
              </w:rPr>
              <w:drawing>
                <wp:inline distT="0" distB="0" distL="0" distR="0">
                  <wp:extent cx="3251058" cy="3702804"/>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253979" cy="3706131"/>
                          </a:xfrm>
                          <a:prstGeom prst="rect">
                            <a:avLst/>
                          </a:prstGeom>
                        </pic:spPr>
                      </pic:pic>
                    </a:graphicData>
                  </a:graphic>
                </wp:inline>
              </w:drawing>
            </w:r>
          </w:p>
          <w:p w:rsidR="0093583D" w:rsidRPr="0093583D" w:rsidRDefault="0093583D" w:rsidP="004A228F">
            <w:pPr>
              <w:tabs>
                <w:tab w:val="left" w:pos="2386"/>
              </w:tabs>
              <w:autoSpaceDE w:val="0"/>
              <w:autoSpaceDN w:val="0"/>
              <w:adjustRightInd w:val="0"/>
              <w:jc w:val="center"/>
              <w:rPr>
                <w:rFonts w:cs="Arial"/>
                <w:b/>
                <w:lang w:eastAsia="fr-FR"/>
              </w:rPr>
            </w:pPr>
            <w:r w:rsidRPr="0093583D">
              <w:rPr>
                <w:b/>
              </w:rPr>
              <w:t xml:space="preserve">Figure </w:t>
            </w:r>
            <w:r w:rsidR="004A228F">
              <w:rPr>
                <w:rFonts w:cs="Arial"/>
                <w:b/>
              </w:rPr>
              <w:t>3</w:t>
            </w:r>
            <w:r w:rsidRPr="0093583D">
              <w:rPr>
                <w:b/>
              </w:rPr>
              <w:t xml:space="preserve"> : </w:t>
            </w:r>
            <w:r>
              <w:rPr>
                <w:b/>
              </w:rPr>
              <w:t>consignes de l’opérateur</w:t>
            </w:r>
            <w:r w:rsidR="008C6D10">
              <w:rPr>
                <w:b/>
              </w:rPr>
              <w:t xml:space="preserve"> en mode automatique</w:t>
            </w:r>
          </w:p>
        </w:tc>
      </w:tr>
    </w:tbl>
    <w:p w:rsidR="004A228F" w:rsidRDefault="004A228F" w:rsidP="005033FC">
      <w:pPr>
        <w:autoSpaceDE w:val="0"/>
        <w:autoSpaceDN w:val="0"/>
        <w:adjustRightInd w:val="0"/>
        <w:rPr>
          <w:rFonts w:cs="Arial"/>
          <w:lang w:eastAsia="fr-FR"/>
        </w:rPr>
      </w:pPr>
    </w:p>
    <w:p w:rsidR="00DE27F1" w:rsidRDefault="009F5443" w:rsidP="005033FC">
      <w:pPr>
        <w:autoSpaceDE w:val="0"/>
        <w:autoSpaceDN w:val="0"/>
        <w:adjustRightInd w:val="0"/>
        <w:rPr>
          <w:rFonts w:cs="Arial"/>
          <w:lang w:eastAsia="fr-FR"/>
        </w:rPr>
      </w:pPr>
      <w:r>
        <w:rPr>
          <w:rFonts w:cs="Arial"/>
          <w:lang w:eastAsia="fr-FR"/>
        </w:rPr>
        <w:t xml:space="preserve">En mode </w:t>
      </w:r>
      <w:r w:rsidRPr="009F5443">
        <w:rPr>
          <w:rFonts w:cs="Arial"/>
          <w:i/>
          <w:lang w:eastAsia="fr-FR"/>
        </w:rPr>
        <w:t>automatique</w:t>
      </w:r>
      <w:r>
        <w:rPr>
          <w:rFonts w:cs="Arial"/>
          <w:lang w:eastAsia="fr-FR"/>
        </w:rPr>
        <w:t>, u</w:t>
      </w:r>
      <w:r w:rsidR="00DE27F1">
        <w:rPr>
          <w:rFonts w:cs="Arial"/>
          <w:lang w:eastAsia="fr-FR"/>
        </w:rPr>
        <w:t>n cycle de travail</w:t>
      </w:r>
      <w:r w:rsidR="00402EA4">
        <w:rPr>
          <w:rFonts w:cs="Arial"/>
          <w:lang w:eastAsia="fr-FR"/>
        </w:rPr>
        <w:t>, correspond</w:t>
      </w:r>
      <w:r w:rsidR="008C6D10">
        <w:rPr>
          <w:rFonts w:cs="Arial"/>
          <w:lang w:eastAsia="fr-FR"/>
        </w:rPr>
        <w:t>ant</w:t>
      </w:r>
      <w:r w:rsidR="00402EA4">
        <w:rPr>
          <w:rFonts w:cs="Arial"/>
          <w:lang w:eastAsia="fr-FR"/>
        </w:rPr>
        <w:t xml:space="preserve"> </w:t>
      </w:r>
      <w:r w:rsidR="009F7CCE">
        <w:rPr>
          <w:rFonts w:cs="Arial"/>
          <w:lang w:eastAsia="fr-FR"/>
        </w:rPr>
        <w:t xml:space="preserve">au ponçage ou </w:t>
      </w:r>
      <w:r w:rsidR="00402EA4">
        <w:rPr>
          <w:rFonts w:cs="Arial"/>
          <w:lang w:eastAsia="fr-FR"/>
        </w:rPr>
        <w:t xml:space="preserve">à la réalisation de 1 à </w:t>
      </w:r>
      <w:r w:rsidR="00402EA4" w:rsidRPr="00402EA4">
        <w:rPr>
          <w:rFonts w:cs="Arial"/>
          <w:position w:val="-4"/>
          <w:lang w:eastAsia="fr-FR"/>
        </w:rPr>
        <w:object w:dxaOrig="220" w:dyaOrig="220">
          <v:shape id="_x0000_i1030" type="#_x0000_t75" style="width:10.65pt;height:10.65pt" o:ole="">
            <v:imagedata r:id="rId25" o:title=""/>
          </v:shape>
          <o:OLEObject Type="Embed" ProgID="Equation.DSMT4" ShapeID="_x0000_i1030" DrawAspect="Content" ObjectID="_1422111634" r:id="rId26"/>
        </w:object>
      </w:r>
      <w:r w:rsidR="003D0E15">
        <w:rPr>
          <w:rFonts w:cs="Arial"/>
          <w:lang w:eastAsia="fr-FR"/>
        </w:rPr>
        <w:t xml:space="preserve"> </w:t>
      </w:r>
      <w:r w:rsidR="00402EA4">
        <w:rPr>
          <w:rFonts w:cs="Arial"/>
          <w:lang w:eastAsia="fr-FR"/>
        </w:rPr>
        <w:t xml:space="preserve">trous sur une zone de travail, </w:t>
      </w:r>
      <w:r w:rsidR="00672655">
        <w:rPr>
          <w:rFonts w:cs="Arial"/>
          <w:lang w:eastAsia="fr-FR"/>
        </w:rPr>
        <w:t>peut être décomposé</w:t>
      </w:r>
      <w:r w:rsidR="000E5BA6">
        <w:rPr>
          <w:rFonts w:cs="Arial"/>
          <w:lang w:eastAsia="fr-FR"/>
        </w:rPr>
        <w:t xml:space="preserve"> </w:t>
      </w:r>
      <w:r w:rsidR="00672655">
        <w:rPr>
          <w:rFonts w:cs="Arial"/>
          <w:lang w:eastAsia="fr-FR"/>
        </w:rPr>
        <w:t>de la façon suivante</w:t>
      </w:r>
      <w:r w:rsidR="003D0E15">
        <w:rPr>
          <w:rFonts w:cs="Arial"/>
          <w:lang w:eastAsia="fr-FR"/>
        </w:rPr>
        <w:t> </w:t>
      </w:r>
      <w:r w:rsidR="00672655">
        <w:rPr>
          <w:rFonts w:cs="Arial"/>
          <w:lang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851"/>
        <w:gridCol w:w="709"/>
        <w:gridCol w:w="1134"/>
        <w:gridCol w:w="1559"/>
        <w:gridCol w:w="992"/>
        <w:gridCol w:w="1099"/>
      </w:tblGrid>
      <w:tr w:rsidR="00F92977" w:rsidRPr="00523730" w:rsidTr="009A2E0A">
        <w:trPr>
          <w:trHeight w:val="280"/>
        </w:trPr>
        <w:tc>
          <w:tcPr>
            <w:tcW w:w="351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92977" w:rsidRPr="00FE4475" w:rsidRDefault="00F92977" w:rsidP="003D0E15">
            <w:pPr>
              <w:tabs>
                <w:tab w:val="left" w:pos="8820"/>
              </w:tabs>
              <w:ind w:right="70"/>
              <w:jc w:val="center"/>
              <w:rPr>
                <w:rFonts w:cs="Arial"/>
                <w:b/>
                <w:sz w:val="22"/>
                <w:szCs w:val="22"/>
                <w:highlight w:val="lightGray"/>
              </w:rPr>
            </w:pPr>
            <w:r w:rsidRPr="004A1FCE">
              <w:rPr>
                <w:rFonts w:cs="Arial"/>
                <w:b/>
                <w:sz w:val="22"/>
                <w:szCs w:val="22"/>
              </w:rPr>
              <w:t>Tâche</w:t>
            </w:r>
          </w:p>
        </w:tc>
        <w:tc>
          <w:tcPr>
            <w:tcW w:w="6344" w:type="dxa"/>
            <w:gridSpan w:val="6"/>
            <w:tcBorders>
              <w:top w:val="single" w:sz="4" w:space="0" w:color="auto"/>
              <w:left w:val="single" w:sz="4" w:space="0" w:color="auto"/>
              <w:bottom w:val="single" w:sz="4" w:space="0" w:color="auto"/>
              <w:right w:val="single" w:sz="4" w:space="0" w:color="auto"/>
            </w:tcBorders>
            <w:shd w:val="clear" w:color="auto" w:fill="C0C0C0"/>
            <w:hideMark/>
          </w:tcPr>
          <w:p w:rsidR="00F92977" w:rsidRPr="00FE4475" w:rsidRDefault="00F92977" w:rsidP="003E228B">
            <w:pPr>
              <w:tabs>
                <w:tab w:val="left" w:pos="8820"/>
              </w:tabs>
              <w:ind w:right="70"/>
              <w:jc w:val="center"/>
              <w:rPr>
                <w:rFonts w:cs="Arial"/>
                <w:b/>
                <w:bCs/>
                <w:sz w:val="22"/>
                <w:szCs w:val="22"/>
                <w:highlight w:val="lightGray"/>
              </w:rPr>
            </w:pPr>
            <w:r w:rsidRPr="004A1FCE">
              <w:rPr>
                <w:rFonts w:cs="Arial"/>
                <w:b/>
                <w:bCs/>
                <w:sz w:val="22"/>
                <w:szCs w:val="22"/>
              </w:rPr>
              <w:t>Contraintes de réalisation</w:t>
            </w: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977" w:rsidRPr="00402EA4" w:rsidRDefault="00F92977" w:rsidP="003E228B">
            <w:pPr>
              <w:tabs>
                <w:tab w:val="left" w:pos="8820"/>
              </w:tabs>
              <w:ind w:right="70"/>
              <w:rPr>
                <w:rFonts w:cs="Arial"/>
                <w:sz w:val="22"/>
                <w:szCs w:val="22"/>
              </w:rPr>
            </w:pPr>
            <w:r w:rsidRPr="00402EA4">
              <w:rPr>
                <w:rFonts w:cs="Arial"/>
                <w:sz w:val="22"/>
                <w:szCs w:val="22"/>
              </w:rPr>
              <w:t xml:space="preserve">Avance de la base mobile sur une distance </w:t>
            </w:r>
            <w:r w:rsidRPr="00402EA4">
              <w:rPr>
                <w:rFonts w:cs="Arial"/>
                <w:position w:val="-4"/>
                <w:sz w:val="22"/>
                <w:szCs w:val="22"/>
              </w:rPr>
              <w:object w:dxaOrig="200" w:dyaOrig="260">
                <v:shape id="_x0000_i1031" type="#_x0000_t75" style="width:10.65pt;height:11.9pt" o:ole="">
                  <v:imagedata r:id="rId27" o:title=""/>
                </v:shape>
                <o:OLEObject Type="Embed" ProgID="Equation.DSMT4" ShapeID="_x0000_i1031" DrawAspect="Content" ObjectID="_1422111635" r:id="rId28"/>
              </w:object>
            </w:r>
            <w:r w:rsidRPr="00402EA4">
              <w:rPr>
                <w:rFonts w:cs="Arial"/>
                <w:sz w:val="22"/>
                <w:szCs w:val="22"/>
              </w:rPr>
              <w:t xml:space="preserve"> et à une distance </w:t>
            </w:r>
            <w:r w:rsidRPr="00402EA4">
              <w:rPr>
                <w:rFonts w:cs="Arial"/>
                <w:position w:val="-6"/>
                <w:sz w:val="22"/>
                <w:szCs w:val="22"/>
              </w:rPr>
              <w:object w:dxaOrig="220" w:dyaOrig="279">
                <v:shape id="_x0000_i1032" type="#_x0000_t75" style="width:10.65pt;height:15.05pt" o:ole="">
                  <v:imagedata r:id="rId29" o:title=""/>
                </v:shape>
                <o:OLEObject Type="Embed" ProgID="Equation.DSMT4" ShapeID="_x0000_i1032" DrawAspect="Content" ObjectID="_1422111636" r:id="rId30"/>
              </w:object>
            </w:r>
            <w:r w:rsidRPr="00402EA4">
              <w:rPr>
                <w:rFonts w:cs="Arial"/>
                <w:sz w:val="22"/>
                <w:szCs w:val="22"/>
              </w:rPr>
              <w:t xml:space="preserve"> du mur</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92977" w:rsidRPr="006A6330" w:rsidRDefault="00F92977" w:rsidP="00F92977">
            <w:pPr>
              <w:tabs>
                <w:tab w:val="left" w:pos="8820"/>
              </w:tabs>
              <w:ind w:right="70"/>
              <w:jc w:val="center"/>
              <w:rPr>
                <w:rFonts w:cs="Arial"/>
                <w:sz w:val="20"/>
                <w:szCs w:val="20"/>
              </w:rPr>
            </w:pPr>
            <w:r>
              <w:rPr>
                <w:rFonts w:cs="Arial"/>
                <w:sz w:val="20"/>
                <w:szCs w:val="20"/>
              </w:rPr>
              <w:t>Outil à l’arrêt</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F92977" w:rsidRPr="006A6330" w:rsidRDefault="00F92977" w:rsidP="00402EA4">
            <w:pPr>
              <w:tabs>
                <w:tab w:val="left" w:pos="8820"/>
              </w:tabs>
              <w:ind w:right="70"/>
              <w:jc w:val="center"/>
              <w:rPr>
                <w:rFonts w:cs="Arial"/>
                <w:sz w:val="20"/>
                <w:szCs w:val="20"/>
              </w:rPr>
            </w:pPr>
            <w:r w:rsidRPr="006A6330">
              <w:rPr>
                <w:rFonts w:cs="Arial"/>
                <w:sz w:val="20"/>
                <w:szCs w:val="20"/>
              </w:rPr>
              <w:t xml:space="preserve">Bras </w:t>
            </w:r>
            <w:r>
              <w:rPr>
                <w:rFonts w:cs="Arial"/>
                <w:sz w:val="20"/>
                <w:szCs w:val="20"/>
              </w:rPr>
              <w:t>plié</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r>
              <w:rPr>
                <w:rFonts w:cs="Arial"/>
                <w:sz w:val="20"/>
                <w:szCs w:val="20"/>
              </w:rPr>
              <w:t>Plate-forme en position basse</w:t>
            </w:r>
          </w:p>
        </w:tc>
        <w:tc>
          <w:tcPr>
            <w:tcW w:w="1559" w:type="dxa"/>
            <w:tcBorders>
              <w:top w:val="single" w:sz="4" w:space="0" w:color="auto"/>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r w:rsidRPr="006A6330">
              <w:rPr>
                <w:rFonts w:cs="Arial"/>
                <w:sz w:val="20"/>
                <w:szCs w:val="20"/>
              </w:rPr>
              <w:t>Stabilisateurs rentré</w:t>
            </w:r>
            <w:r>
              <w:rPr>
                <w:rFonts w:cs="Arial"/>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7F7F7F"/>
            <w:vAlign w:val="center"/>
          </w:tcPr>
          <w:p w:rsidR="00F92977" w:rsidRPr="006A6330" w:rsidRDefault="00F92977" w:rsidP="006A6330">
            <w:pPr>
              <w:tabs>
                <w:tab w:val="left" w:pos="8820"/>
              </w:tabs>
              <w:ind w:right="70"/>
              <w:jc w:val="center"/>
              <w:rPr>
                <w:rFonts w:cs="Arial"/>
                <w:sz w:val="20"/>
                <w:szCs w:val="20"/>
              </w:rPr>
            </w:pPr>
          </w:p>
        </w:tc>
        <w:tc>
          <w:tcPr>
            <w:tcW w:w="1099" w:type="dxa"/>
            <w:vMerge w:val="restart"/>
            <w:tcBorders>
              <w:top w:val="single" w:sz="4" w:space="0" w:color="auto"/>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r w:rsidRPr="006A6330">
              <w:rPr>
                <w:rFonts w:cs="Arial"/>
                <w:sz w:val="20"/>
                <w:szCs w:val="20"/>
              </w:rPr>
              <w:t xml:space="preserve">Aucun obstacle à proximité du </w:t>
            </w:r>
            <w:r w:rsidR="001C4C6D">
              <w:rPr>
                <w:rFonts w:cs="Arial"/>
                <w:sz w:val="20"/>
                <w:szCs w:val="20"/>
              </w:rPr>
              <w:t>ROBO-BAT</w:t>
            </w:r>
            <w:r w:rsidRPr="00234949">
              <w:rPr>
                <w:rFonts w:cs="Arial"/>
                <w:b/>
                <w:sz w:val="20"/>
                <w:szCs w:val="20"/>
                <w:vertAlign w:val="superscript"/>
              </w:rPr>
              <w:t>(3)</w:t>
            </w: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977" w:rsidRPr="00402EA4" w:rsidRDefault="00F92977" w:rsidP="00F92977">
            <w:pPr>
              <w:tabs>
                <w:tab w:val="left" w:pos="8820"/>
              </w:tabs>
              <w:ind w:right="70"/>
              <w:rPr>
                <w:rFonts w:cs="Arial"/>
                <w:sz w:val="22"/>
                <w:szCs w:val="22"/>
              </w:rPr>
            </w:pPr>
            <w:r w:rsidRPr="00402EA4">
              <w:rPr>
                <w:rFonts w:cs="Arial"/>
                <w:sz w:val="22"/>
                <w:szCs w:val="22"/>
              </w:rPr>
              <w:t xml:space="preserve">Sortie des </w:t>
            </w:r>
            <w:r>
              <w:rPr>
                <w:rFonts w:cs="Arial"/>
                <w:sz w:val="22"/>
                <w:szCs w:val="22"/>
              </w:rPr>
              <w:t>deux</w:t>
            </w:r>
            <w:r w:rsidRPr="00402EA4">
              <w:rPr>
                <w:rFonts w:cs="Arial"/>
                <w:sz w:val="22"/>
                <w:szCs w:val="22"/>
              </w:rPr>
              <w:t xml:space="preserve"> stabilisateurs</w:t>
            </w:r>
            <w:r w:rsidRPr="00402EA4">
              <w:rPr>
                <w:rFonts w:cs="Arial"/>
                <w:b/>
                <w:i/>
                <w:sz w:val="22"/>
                <w:szCs w:val="22"/>
                <w:vertAlign w:val="superscript"/>
              </w:rPr>
              <w:t>(1)</w:t>
            </w:r>
          </w:p>
        </w:tc>
        <w:tc>
          <w:tcPr>
            <w:tcW w:w="851"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709"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1134"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1559" w:type="dxa"/>
            <w:tcBorders>
              <w:left w:val="single" w:sz="4" w:space="0" w:color="auto"/>
              <w:right w:val="single" w:sz="4" w:space="0" w:color="auto"/>
            </w:tcBorders>
            <w:shd w:val="clear" w:color="auto" w:fill="7F7F7F"/>
            <w:vAlign w:val="center"/>
          </w:tcPr>
          <w:p w:rsidR="00F92977" w:rsidRPr="006A6330" w:rsidRDefault="00F92977" w:rsidP="006A6330">
            <w:pPr>
              <w:tabs>
                <w:tab w:val="left" w:pos="8820"/>
              </w:tabs>
              <w:ind w:right="70"/>
              <w:jc w:val="center"/>
              <w:rPr>
                <w:rFonts w:cs="Arial"/>
                <w:sz w:val="20"/>
                <w:szCs w:val="20"/>
              </w:rPr>
            </w:pPr>
          </w:p>
        </w:tc>
        <w:tc>
          <w:tcPr>
            <w:tcW w:w="992" w:type="dxa"/>
            <w:vMerge w:val="restart"/>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r w:rsidRPr="006A6330">
              <w:rPr>
                <w:rFonts w:cs="Arial"/>
                <w:sz w:val="20"/>
                <w:szCs w:val="20"/>
              </w:rPr>
              <w:t>Base mobile à l’arrêt</w:t>
            </w:r>
          </w:p>
        </w:tc>
        <w:tc>
          <w:tcPr>
            <w:tcW w:w="1099"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r>
      <w:tr w:rsidR="00F92977" w:rsidRPr="00523730" w:rsidTr="00F92977">
        <w:trPr>
          <w:trHeight w:val="329"/>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977" w:rsidRPr="00402EA4" w:rsidRDefault="00F92977" w:rsidP="003E228B">
            <w:pPr>
              <w:tabs>
                <w:tab w:val="left" w:pos="8820"/>
              </w:tabs>
              <w:ind w:right="70"/>
              <w:rPr>
                <w:rFonts w:cs="Arial"/>
                <w:sz w:val="22"/>
                <w:szCs w:val="22"/>
              </w:rPr>
            </w:pPr>
            <w:r w:rsidRPr="00402EA4">
              <w:rPr>
                <w:rFonts w:cs="Arial"/>
                <w:sz w:val="22"/>
                <w:szCs w:val="22"/>
              </w:rPr>
              <w:t>Mise en mouvement de la plate-forme jusqu’à la hauteur de travail</w:t>
            </w:r>
          </w:p>
        </w:tc>
        <w:tc>
          <w:tcPr>
            <w:tcW w:w="851"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709"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1134" w:type="dxa"/>
            <w:vMerge w:val="restart"/>
            <w:tcBorders>
              <w:left w:val="single" w:sz="4" w:space="0" w:color="auto"/>
              <w:right w:val="single" w:sz="4" w:space="0" w:color="auto"/>
            </w:tcBorders>
            <w:shd w:val="clear" w:color="auto" w:fill="7F7F7F"/>
            <w:vAlign w:val="center"/>
          </w:tcPr>
          <w:p w:rsidR="00F92977" w:rsidRPr="006A6330" w:rsidRDefault="00F92977" w:rsidP="006A6330">
            <w:pPr>
              <w:tabs>
                <w:tab w:val="left" w:pos="8820"/>
              </w:tabs>
              <w:ind w:right="70"/>
              <w:jc w:val="center"/>
              <w:rPr>
                <w:rFonts w:cs="Arial"/>
                <w:sz w:val="20"/>
                <w:szCs w:val="20"/>
              </w:rPr>
            </w:pPr>
          </w:p>
        </w:tc>
        <w:tc>
          <w:tcPr>
            <w:tcW w:w="1559" w:type="dxa"/>
            <w:vMerge w:val="restart"/>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r w:rsidRPr="006A6330">
              <w:rPr>
                <w:rFonts w:cs="Arial"/>
                <w:sz w:val="20"/>
                <w:szCs w:val="20"/>
              </w:rPr>
              <w:t>Stabilisateurs sortis</w:t>
            </w:r>
          </w:p>
        </w:tc>
        <w:tc>
          <w:tcPr>
            <w:tcW w:w="992"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1099"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F92977" w:rsidRPr="00402EA4" w:rsidRDefault="00F92977" w:rsidP="009F7CCE">
            <w:pPr>
              <w:tabs>
                <w:tab w:val="left" w:pos="8820"/>
              </w:tabs>
              <w:ind w:right="70"/>
              <w:rPr>
                <w:rFonts w:cs="Arial"/>
                <w:sz w:val="22"/>
                <w:szCs w:val="22"/>
              </w:rPr>
            </w:pPr>
            <w:r w:rsidRPr="00402EA4">
              <w:rPr>
                <w:rFonts w:cs="Arial"/>
                <w:sz w:val="22"/>
                <w:szCs w:val="22"/>
              </w:rPr>
              <w:t>Mise en mouvement du bras afin de localiser le lieu</w:t>
            </w:r>
            <w:r w:rsidRPr="00402EA4">
              <w:rPr>
                <w:rFonts w:cs="Arial"/>
                <w:b/>
                <w:i/>
                <w:sz w:val="22"/>
                <w:szCs w:val="22"/>
                <w:vertAlign w:val="superscript"/>
              </w:rPr>
              <w:t>(2)</w:t>
            </w:r>
            <w:r w:rsidRPr="00402EA4">
              <w:rPr>
                <w:rFonts w:cs="Arial"/>
                <w:sz w:val="22"/>
                <w:szCs w:val="22"/>
              </w:rPr>
              <w:t xml:space="preserve">  </w:t>
            </w:r>
            <w:r>
              <w:rPr>
                <w:rFonts w:cs="Arial"/>
                <w:sz w:val="22"/>
                <w:szCs w:val="22"/>
              </w:rPr>
              <w:t xml:space="preserve">de la zone à poncer ou </w:t>
            </w:r>
            <w:r w:rsidRPr="00402EA4">
              <w:rPr>
                <w:rFonts w:cs="Arial"/>
                <w:sz w:val="22"/>
                <w:szCs w:val="22"/>
              </w:rPr>
              <w:t>du 1</w:t>
            </w:r>
            <w:r w:rsidRPr="00402EA4">
              <w:rPr>
                <w:rFonts w:cs="Arial"/>
                <w:sz w:val="22"/>
                <w:szCs w:val="22"/>
                <w:vertAlign w:val="superscript"/>
              </w:rPr>
              <w:t>er</w:t>
            </w:r>
            <w:r w:rsidRPr="00402EA4">
              <w:rPr>
                <w:rFonts w:cs="Arial"/>
                <w:sz w:val="22"/>
                <w:szCs w:val="22"/>
              </w:rPr>
              <w:t xml:space="preserve"> trou à percer</w:t>
            </w:r>
            <w:r>
              <w:rPr>
                <w:rFonts w:cs="Arial"/>
                <w:sz w:val="22"/>
                <w:szCs w:val="22"/>
              </w:rPr>
              <w:t xml:space="preserve"> </w:t>
            </w:r>
            <w:r w:rsidRPr="00402EA4">
              <w:rPr>
                <w:rFonts w:cs="Arial"/>
                <w:sz w:val="22"/>
                <w:szCs w:val="22"/>
              </w:rPr>
              <w:t>et positionner l’outil</w:t>
            </w:r>
          </w:p>
        </w:tc>
        <w:tc>
          <w:tcPr>
            <w:tcW w:w="851" w:type="dxa"/>
            <w:vMerge/>
            <w:tcBorders>
              <w:left w:val="single" w:sz="4" w:space="0" w:color="auto"/>
              <w:right w:val="single" w:sz="4" w:space="0" w:color="auto"/>
            </w:tcBorders>
            <w:shd w:val="clear" w:color="auto" w:fill="7F7F7F"/>
            <w:vAlign w:val="center"/>
          </w:tcPr>
          <w:p w:rsidR="00F92977" w:rsidRPr="006A6330" w:rsidRDefault="00F92977" w:rsidP="006A6330">
            <w:pPr>
              <w:tabs>
                <w:tab w:val="left" w:pos="8820"/>
              </w:tabs>
              <w:ind w:right="70"/>
              <w:jc w:val="center"/>
              <w:rPr>
                <w:rFonts w:cs="Arial"/>
                <w:sz w:val="20"/>
                <w:szCs w:val="20"/>
              </w:rPr>
            </w:pPr>
          </w:p>
        </w:tc>
        <w:tc>
          <w:tcPr>
            <w:tcW w:w="709" w:type="dxa"/>
            <w:vMerge w:val="restart"/>
            <w:tcBorders>
              <w:left w:val="single" w:sz="4" w:space="0" w:color="auto"/>
              <w:right w:val="single" w:sz="4" w:space="0" w:color="auto"/>
            </w:tcBorders>
            <w:shd w:val="clear" w:color="auto" w:fill="7F7F7F"/>
            <w:vAlign w:val="center"/>
          </w:tcPr>
          <w:p w:rsidR="00F92977" w:rsidRPr="006A6330" w:rsidRDefault="00F92977" w:rsidP="006A6330">
            <w:pPr>
              <w:tabs>
                <w:tab w:val="left" w:pos="8820"/>
              </w:tabs>
              <w:ind w:right="70"/>
              <w:jc w:val="center"/>
              <w:rPr>
                <w:rFonts w:cs="Arial"/>
                <w:sz w:val="20"/>
                <w:szCs w:val="20"/>
              </w:rPr>
            </w:pPr>
          </w:p>
        </w:tc>
        <w:tc>
          <w:tcPr>
            <w:tcW w:w="1134" w:type="dxa"/>
            <w:vMerge/>
            <w:tcBorders>
              <w:left w:val="single" w:sz="4" w:space="0" w:color="auto"/>
              <w:right w:val="single" w:sz="4" w:space="0" w:color="auto"/>
            </w:tcBorders>
            <w:shd w:val="clear" w:color="auto" w:fill="7F7F7F"/>
            <w:vAlign w:val="center"/>
          </w:tcPr>
          <w:p w:rsidR="00F92977" w:rsidRPr="006A6330" w:rsidRDefault="00F92977" w:rsidP="006A6330">
            <w:pPr>
              <w:tabs>
                <w:tab w:val="left" w:pos="8820"/>
              </w:tabs>
              <w:ind w:right="70"/>
              <w:jc w:val="center"/>
              <w:rPr>
                <w:rFonts w:cs="Arial"/>
                <w:sz w:val="20"/>
                <w:szCs w:val="20"/>
              </w:rPr>
            </w:pPr>
          </w:p>
        </w:tc>
        <w:tc>
          <w:tcPr>
            <w:tcW w:w="1559"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992"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c>
          <w:tcPr>
            <w:tcW w:w="1099" w:type="dxa"/>
            <w:vMerge/>
            <w:tcBorders>
              <w:left w:val="single" w:sz="4" w:space="0" w:color="auto"/>
              <w:right w:val="single" w:sz="4" w:space="0" w:color="auto"/>
            </w:tcBorders>
            <w:shd w:val="clear" w:color="auto" w:fill="auto"/>
            <w:vAlign w:val="center"/>
          </w:tcPr>
          <w:p w:rsidR="00F92977" w:rsidRPr="006A6330" w:rsidRDefault="00F92977" w:rsidP="006A6330">
            <w:pPr>
              <w:tabs>
                <w:tab w:val="left" w:pos="8820"/>
              </w:tabs>
              <w:ind w:right="70"/>
              <w:jc w:val="center"/>
              <w:rPr>
                <w:rFonts w:cs="Arial"/>
                <w:sz w:val="20"/>
                <w:szCs w:val="20"/>
              </w:rPr>
            </w:pP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F92977" w:rsidRPr="00402EA4" w:rsidRDefault="00F92977" w:rsidP="003E228B">
            <w:pPr>
              <w:tabs>
                <w:tab w:val="left" w:pos="8820"/>
              </w:tabs>
              <w:ind w:right="70"/>
              <w:rPr>
                <w:rFonts w:cs="Arial"/>
                <w:sz w:val="22"/>
                <w:szCs w:val="22"/>
              </w:rPr>
            </w:pPr>
            <w:r w:rsidRPr="00402EA4">
              <w:rPr>
                <w:rFonts w:cs="Arial"/>
                <w:sz w:val="22"/>
                <w:szCs w:val="22"/>
              </w:rPr>
              <w:t xml:space="preserve">Mise en marche de l’outil </w:t>
            </w:r>
          </w:p>
        </w:tc>
        <w:tc>
          <w:tcPr>
            <w:tcW w:w="851" w:type="dxa"/>
            <w:vMerge w:val="restart"/>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709"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134"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559"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992"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099" w:type="dxa"/>
            <w:vMerge/>
            <w:tcBorders>
              <w:left w:val="single" w:sz="4" w:space="0" w:color="auto"/>
              <w:right w:val="single" w:sz="4" w:space="0" w:color="auto"/>
            </w:tcBorders>
            <w:shd w:val="clear" w:color="auto" w:fill="auto"/>
            <w:vAlign w:val="center"/>
          </w:tcPr>
          <w:p w:rsidR="00F92977" w:rsidRPr="00523730" w:rsidRDefault="00F92977" w:rsidP="00523730">
            <w:pPr>
              <w:tabs>
                <w:tab w:val="left" w:pos="8820"/>
              </w:tabs>
              <w:ind w:right="70"/>
              <w:jc w:val="center"/>
              <w:rPr>
                <w:rFonts w:cs="Arial"/>
              </w:rPr>
            </w:pP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F92977" w:rsidRPr="00402EA4" w:rsidRDefault="00F92977" w:rsidP="009F7CCE">
            <w:pPr>
              <w:tabs>
                <w:tab w:val="left" w:pos="8820"/>
              </w:tabs>
              <w:ind w:right="70"/>
              <w:rPr>
                <w:rFonts w:cs="Arial"/>
                <w:sz w:val="22"/>
                <w:szCs w:val="22"/>
              </w:rPr>
            </w:pPr>
            <w:r w:rsidRPr="00402EA4">
              <w:rPr>
                <w:rFonts w:cs="Arial"/>
                <w:sz w:val="22"/>
                <w:szCs w:val="22"/>
              </w:rPr>
              <w:t xml:space="preserve">Mise en mouvement du bras afin de </w:t>
            </w:r>
            <w:r>
              <w:rPr>
                <w:rFonts w:cs="Arial"/>
                <w:sz w:val="22"/>
                <w:szCs w:val="22"/>
              </w:rPr>
              <w:t xml:space="preserve">poncer ou de percer les </w:t>
            </w:r>
            <w:r w:rsidRPr="00F83D53">
              <w:rPr>
                <w:rFonts w:cs="Arial"/>
                <w:position w:val="-4"/>
                <w:lang w:eastAsia="fr-FR"/>
              </w:rPr>
              <w:object w:dxaOrig="220" w:dyaOrig="220">
                <v:shape id="_x0000_i1033" type="#_x0000_t75" style="width:10.65pt;height:10.65pt" o:ole="">
                  <v:imagedata r:id="rId22" o:title=""/>
                </v:shape>
                <o:OLEObject Type="Embed" ProgID="Equation.DSMT4" ShapeID="_x0000_i1033" DrawAspect="Content" ObjectID="_1422111637" r:id="rId31"/>
              </w:object>
            </w:r>
            <w:r>
              <w:rPr>
                <w:rFonts w:cs="Arial"/>
                <w:sz w:val="22"/>
                <w:szCs w:val="22"/>
              </w:rPr>
              <w:t>trous</w:t>
            </w:r>
          </w:p>
        </w:tc>
        <w:tc>
          <w:tcPr>
            <w:tcW w:w="851"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709"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134"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559"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992"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099" w:type="dxa"/>
            <w:vMerge/>
            <w:tcBorders>
              <w:left w:val="single" w:sz="4" w:space="0" w:color="auto"/>
              <w:right w:val="single" w:sz="4" w:space="0" w:color="auto"/>
            </w:tcBorders>
            <w:shd w:val="clear" w:color="auto" w:fill="auto"/>
            <w:vAlign w:val="center"/>
          </w:tcPr>
          <w:p w:rsidR="00F92977" w:rsidRPr="00523730" w:rsidRDefault="00F92977" w:rsidP="00523730">
            <w:pPr>
              <w:tabs>
                <w:tab w:val="left" w:pos="8820"/>
              </w:tabs>
              <w:ind w:right="70"/>
              <w:jc w:val="center"/>
              <w:rPr>
                <w:rFonts w:cs="Arial"/>
              </w:rPr>
            </w:pPr>
          </w:p>
        </w:tc>
      </w:tr>
      <w:tr w:rsidR="00F92977" w:rsidRPr="00523730" w:rsidTr="00F92977">
        <w:trPr>
          <w:trHeight w:val="382"/>
        </w:trPr>
        <w:tc>
          <w:tcPr>
            <w:tcW w:w="3510" w:type="dxa"/>
            <w:tcBorders>
              <w:top w:val="single" w:sz="4" w:space="0" w:color="auto"/>
              <w:left w:val="single" w:sz="4" w:space="0" w:color="auto"/>
              <w:right w:val="single" w:sz="4" w:space="0" w:color="auto"/>
            </w:tcBorders>
            <w:shd w:val="clear" w:color="auto" w:fill="auto"/>
            <w:vAlign w:val="center"/>
          </w:tcPr>
          <w:p w:rsidR="00F92977" w:rsidRPr="00402EA4" w:rsidRDefault="00F92977" w:rsidP="003E228B">
            <w:pPr>
              <w:tabs>
                <w:tab w:val="left" w:pos="8820"/>
              </w:tabs>
              <w:ind w:right="70"/>
              <w:rPr>
                <w:rFonts w:cs="Arial"/>
                <w:sz w:val="22"/>
                <w:szCs w:val="22"/>
              </w:rPr>
            </w:pPr>
            <w:r w:rsidRPr="00402EA4">
              <w:rPr>
                <w:rFonts w:cs="Arial"/>
                <w:sz w:val="22"/>
                <w:szCs w:val="22"/>
              </w:rPr>
              <w:t>Arrêt de l’outil</w:t>
            </w:r>
          </w:p>
        </w:tc>
        <w:tc>
          <w:tcPr>
            <w:tcW w:w="851"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709"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134"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559"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992"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099" w:type="dxa"/>
            <w:vMerge/>
            <w:tcBorders>
              <w:left w:val="single" w:sz="4" w:space="0" w:color="auto"/>
              <w:right w:val="single" w:sz="4" w:space="0" w:color="auto"/>
            </w:tcBorders>
            <w:shd w:val="clear" w:color="auto" w:fill="auto"/>
            <w:vAlign w:val="center"/>
          </w:tcPr>
          <w:p w:rsidR="00F92977" w:rsidRPr="00523730" w:rsidRDefault="00F92977" w:rsidP="00523730">
            <w:pPr>
              <w:tabs>
                <w:tab w:val="left" w:pos="8820"/>
              </w:tabs>
              <w:ind w:right="70"/>
              <w:jc w:val="center"/>
              <w:rPr>
                <w:rFonts w:cs="Arial"/>
              </w:rPr>
            </w:pP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F92977" w:rsidRPr="00402EA4" w:rsidRDefault="00F92977" w:rsidP="003E228B">
            <w:pPr>
              <w:tabs>
                <w:tab w:val="left" w:pos="8820"/>
              </w:tabs>
              <w:ind w:right="70"/>
              <w:rPr>
                <w:rFonts w:cs="Arial"/>
                <w:sz w:val="22"/>
                <w:szCs w:val="22"/>
              </w:rPr>
            </w:pPr>
            <w:r w:rsidRPr="00402EA4">
              <w:rPr>
                <w:rFonts w:cs="Arial"/>
                <w:sz w:val="22"/>
                <w:szCs w:val="22"/>
              </w:rPr>
              <w:t>Repli du bras</w:t>
            </w:r>
          </w:p>
        </w:tc>
        <w:tc>
          <w:tcPr>
            <w:tcW w:w="851" w:type="dxa"/>
            <w:vMerge w:val="restart"/>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r>
              <w:rPr>
                <w:rFonts w:cs="Arial"/>
                <w:sz w:val="20"/>
                <w:szCs w:val="20"/>
              </w:rPr>
              <w:t>Outil à l’arrêt</w:t>
            </w:r>
          </w:p>
        </w:tc>
        <w:tc>
          <w:tcPr>
            <w:tcW w:w="709"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134"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559"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992"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099" w:type="dxa"/>
            <w:vMerge/>
            <w:tcBorders>
              <w:left w:val="single" w:sz="4" w:space="0" w:color="auto"/>
              <w:right w:val="single" w:sz="4" w:space="0" w:color="auto"/>
            </w:tcBorders>
            <w:shd w:val="clear" w:color="auto" w:fill="auto"/>
            <w:vAlign w:val="center"/>
          </w:tcPr>
          <w:p w:rsidR="00F92977" w:rsidRPr="00523730" w:rsidRDefault="00F92977" w:rsidP="00523730">
            <w:pPr>
              <w:tabs>
                <w:tab w:val="left" w:pos="8820"/>
              </w:tabs>
              <w:ind w:right="70"/>
              <w:jc w:val="center"/>
              <w:rPr>
                <w:rFonts w:cs="Arial"/>
              </w:rPr>
            </w:pP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F92977" w:rsidRPr="00402EA4" w:rsidRDefault="00F92977" w:rsidP="003E228B">
            <w:pPr>
              <w:tabs>
                <w:tab w:val="left" w:pos="8820"/>
              </w:tabs>
              <w:ind w:right="70"/>
              <w:rPr>
                <w:rFonts w:cs="Arial"/>
                <w:sz w:val="22"/>
                <w:szCs w:val="22"/>
              </w:rPr>
            </w:pPr>
            <w:r w:rsidRPr="00402EA4">
              <w:rPr>
                <w:rFonts w:cs="Arial"/>
                <w:sz w:val="22"/>
                <w:szCs w:val="22"/>
              </w:rPr>
              <w:t>Mise en mouvement de la plate-forme jusqu’à la position basse</w:t>
            </w:r>
          </w:p>
        </w:tc>
        <w:tc>
          <w:tcPr>
            <w:tcW w:w="851"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709" w:type="dxa"/>
            <w:vMerge w:val="restart"/>
            <w:tcBorders>
              <w:left w:val="single" w:sz="4" w:space="0" w:color="auto"/>
              <w:right w:val="single" w:sz="4" w:space="0" w:color="auto"/>
            </w:tcBorders>
            <w:shd w:val="clear" w:color="auto" w:fill="FFFFFF"/>
            <w:vAlign w:val="center"/>
          </w:tcPr>
          <w:p w:rsidR="00F92977" w:rsidRDefault="00F92977" w:rsidP="00523730">
            <w:pPr>
              <w:tabs>
                <w:tab w:val="left" w:pos="8820"/>
              </w:tabs>
              <w:ind w:right="70"/>
              <w:jc w:val="center"/>
              <w:rPr>
                <w:rFonts w:cs="Arial"/>
              </w:rPr>
            </w:pPr>
            <w:r w:rsidRPr="006A6330">
              <w:rPr>
                <w:rFonts w:cs="Arial"/>
                <w:sz w:val="20"/>
                <w:szCs w:val="20"/>
              </w:rPr>
              <w:t xml:space="preserve">Bras </w:t>
            </w:r>
            <w:r>
              <w:rPr>
                <w:rFonts w:cs="Arial"/>
                <w:sz w:val="20"/>
                <w:szCs w:val="20"/>
              </w:rPr>
              <w:t>plié</w:t>
            </w:r>
          </w:p>
        </w:tc>
        <w:tc>
          <w:tcPr>
            <w:tcW w:w="1134" w:type="dxa"/>
            <w:vMerge/>
            <w:tcBorders>
              <w:left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1559"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992" w:type="dxa"/>
            <w:vMerge/>
            <w:tcBorders>
              <w:left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099" w:type="dxa"/>
            <w:vMerge/>
            <w:tcBorders>
              <w:left w:val="single" w:sz="4" w:space="0" w:color="auto"/>
              <w:right w:val="single" w:sz="4" w:space="0" w:color="auto"/>
            </w:tcBorders>
            <w:shd w:val="clear" w:color="auto" w:fill="auto"/>
            <w:vAlign w:val="center"/>
          </w:tcPr>
          <w:p w:rsidR="00F92977" w:rsidRPr="00523730" w:rsidRDefault="00F92977" w:rsidP="00523730">
            <w:pPr>
              <w:tabs>
                <w:tab w:val="left" w:pos="8820"/>
              </w:tabs>
              <w:ind w:right="70"/>
              <w:jc w:val="center"/>
              <w:rPr>
                <w:rFonts w:cs="Arial"/>
              </w:rPr>
            </w:pPr>
          </w:p>
        </w:tc>
      </w:tr>
      <w:tr w:rsidR="00F92977" w:rsidRPr="00523730" w:rsidTr="00F92977">
        <w:trPr>
          <w:trHeight w:val="33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F92977" w:rsidRPr="00402EA4" w:rsidRDefault="00F92977" w:rsidP="00F92977">
            <w:pPr>
              <w:tabs>
                <w:tab w:val="left" w:pos="8820"/>
              </w:tabs>
              <w:ind w:right="70"/>
              <w:rPr>
                <w:rFonts w:cs="Arial"/>
                <w:sz w:val="22"/>
                <w:szCs w:val="22"/>
              </w:rPr>
            </w:pPr>
            <w:r w:rsidRPr="00402EA4">
              <w:rPr>
                <w:rFonts w:cs="Arial"/>
                <w:sz w:val="22"/>
                <w:szCs w:val="22"/>
              </w:rPr>
              <w:t xml:space="preserve">Rentrée des </w:t>
            </w:r>
            <w:r>
              <w:rPr>
                <w:rFonts w:cs="Arial"/>
                <w:sz w:val="22"/>
                <w:szCs w:val="22"/>
              </w:rPr>
              <w:t>deux</w:t>
            </w:r>
            <w:r w:rsidRPr="00402EA4">
              <w:rPr>
                <w:rFonts w:cs="Arial"/>
                <w:sz w:val="22"/>
                <w:szCs w:val="22"/>
              </w:rPr>
              <w:t xml:space="preserve"> stabilisateurs</w:t>
            </w:r>
          </w:p>
        </w:tc>
        <w:tc>
          <w:tcPr>
            <w:tcW w:w="851" w:type="dxa"/>
            <w:vMerge/>
            <w:tcBorders>
              <w:left w:val="single" w:sz="4" w:space="0" w:color="auto"/>
              <w:bottom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709" w:type="dxa"/>
            <w:vMerge/>
            <w:tcBorders>
              <w:left w:val="single" w:sz="4" w:space="0" w:color="auto"/>
              <w:bottom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134" w:type="dxa"/>
            <w:tcBorders>
              <w:left w:val="single" w:sz="4" w:space="0" w:color="auto"/>
              <w:bottom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r>
              <w:rPr>
                <w:rFonts w:cs="Arial"/>
                <w:sz w:val="20"/>
                <w:szCs w:val="20"/>
              </w:rPr>
              <w:t>Plate-forme en position basse</w:t>
            </w:r>
          </w:p>
        </w:tc>
        <w:tc>
          <w:tcPr>
            <w:tcW w:w="1559" w:type="dxa"/>
            <w:tcBorders>
              <w:left w:val="single" w:sz="4" w:space="0" w:color="auto"/>
              <w:bottom w:val="single" w:sz="4" w:space="0" w:color="auto"/>
              <w:right w:val="single" w:sz="4" w:space="0" w:color="auto"/>
            </w:tcBorders>
            <w:shd w:val="clear" w:color="auto" w:fill="7F7F7F"/>
            <w:vAlign w:val="center"/>
          </w:tcPr>
          <w:p w:rsidR="00F92977" w:rsidRDefault="00F92977" w:rsidP="00523730">
            <w:pPr>
              <w:tabs>
                <w:tab w:val="left" w:pos="8820"/>
              </w:tabs>
              <w:ind w:right="70"/>
              <w:jc w:val="center"/>
              <w:rPr>
                <w:rFonts w:cs="Arial"/>
              </w:rPr>
            </w:pPr>
          </w:p>
        </w:tc>
        <w:tc>
          <w:tcPr>
            <w:tcW w:w="992" w:type="dxa"/>
            <w:vMerge/>
            <w:tcBorders>
              <w:left w:val="single" w:sz="4" w:space="0" w:color="auto"/>
              <w:bottom w:val="single" w:sz="4" w:space="0" w:color="auto"/>
              <w:right w:val="single" w:sz="4" w:space="0" w:color="auto"/>
            </w:tcBorders>
            <w:shd w:val="clear" w:color="auto" w:fill="auto"/>
            <w:vAlign w:val="center"/>
          </w:tcPr>
          <w:p w:rsidR="00F92977" w:rsidRDefault="00F92977" w:rsidP="00523730">
            <w:pPr>
              <w:tabs>
                <w:tab w:val="left" w:pos="8820"/>
              </w:tabs>
              <w:ind w:right="70"/>
              <w:jc w:val="center"/>
              <w:rPr>
                <w:rFonts w:cs="Arial"/>
              </w:rPr>
            </w:pPr>
          </w:p>
        </w:tc>
        <w:tc>
          <w:tcPr>
            <w:tcW w:w="1099" w:type="dxa"/>
            <w:vMerge/>
            <w:tcBorders>
              <w:left w:val="single" w:sz="4" w:space="0" w:color="auto"/>
              <w:right w:val="single" w:sz="4" w:space="0" w:color="auto"/>
            </w:tcBorders>
            <w:shd w:val="clear" w:color="auto" w:fill="auto"/>
            <w:vAlign w:val="center"/>
          </w:tcPr>
          <w:p w:rsidR="00F92977" w:rsidRPr="00523730" w:rsidRDefault="00F92977" w:rsidP="00523730">
            <w:pPr>
              <w:tabs>
                <w:tab w:val="left" w:pos="8820"/>
              </w:tabs>
              <w:ind w:right="70"/>
              <w:jc w:val="center"/>
              <w:rPr>
                <w:rFonts w:cs="Arial"/>
              </w:rPr>
            </w:pPr>
          </w:p>
        </w:tc>
      </w:tr>
    </w:tbl>
    <w:p w:rsidR="00BA6506" w:rsidRDefault="00BA6506" w:rsidP="00A5710F">
      <w:pPr>
        <w:pStyle w:val="Paragraphedeliste"/>
        <w:numPr>
          <w:ilvl w:val="0"/>
          <w:numId w:val="16"/>
        </w:numPr>
        <w:jc w:val="left"/>
        <w:rPr>
          <w:rFonts w:cs="Arial"/>
          <w:i/>
          <w:lang w:eastAsia="fr-FR"/>
        </w:rPr>
      </w:pPr>
      <w:r w:rsidRPr="00BA6506">
        <w:rPr>
          <w:rFonts w:cs="Arial"/>
          <w:i/>
          <w:lang w:eastAsia="fr-FR"/>
        </w:rPr>
        <w:lastRenderedPageBreak/>
        <w:t>Deux stabilisateurs latéraux, situés à l’arrière de la base mobile, sont déployés lors de certaines tâches afin de garantir la stabilité du ROBO-BAT.</w:t>
      </w:r>
    </w:p>
    <w:p w:rsidR="00BA6506" w:rsidRDefault="00BA6506" w:rsidP="00BA6506">
      <w:pPr>
        <w:jc w:val="center"/>
        <w:rPr>
          <w:lang w:eastAsia="fr-FR"/>
        </w:rPr>
      </w:pPr>
      <w:r>
        <w:rPr>
          <w:noProof/>
          <w:lang w:eastAsia="fr-FR"/>
        </w:rPr>
        <w:drawing>
          <wp:inline distT="0" distB="0" distL="0" distR="0">
            <wp:extent cx="2941983" cy="348085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948599" cy="3488686"/>
                    </a:xfrm>
                    <a:prstGeom prst="rect">
                      <a:avLst/>
                    </a:prstGeom>
                  </pic:spPr>
                </pic:pic>
              </a:graphicData>
            </a:graphic>
          </wp:inline>
        </w:drawing>
      </w:r>
    </w:p>
    <w:p w:rsidR="00BA6506" w:rsidRDefault="00BA6506" w:rsidP="00BA6506">
      <w:pPr>
        <w:jc w:val="center"/>
        <w:rPr>
          <w:b/>
        </w:rPr>
      </w:pPr>
      <w:r w:rsidRPr="0093583D">
        <w:rPr>
          <w:b/>
        </w:rPr>
        <w:t xml:space="preserve">Figure </w:t>
      </w:r>
      <w:r>
        <w:rPr>
          <w:b/>
        </w:rPr>
        <w:t>4</w:t>
      </w:r>
      <w:r w:rsidRPr="0093583D">
        <w:rPr>
          <w:b/>
        </w:rPr>
        <w:t xml:space="preserve"> : </w:t>
      </w:r>
      <w:r>
        <w:rPr>
          <w:b/>
        </w:rPr>
        <w:t>stabilisateurs</w:t>
      </w:r>
    </w:p>
    <w:p w:rsidR="00BA6506" w:rsidRDefault="00BA6506">
      <w:pPr>
        <w:jc w:val="left"/>
        <w:rPr>
          <w:rFonts w:cs="Arial"/>
          <w:b/>
          <w:u w:val="single"/>
          <w:lang w:eastAsia="fr-FR"/>
        </w:rPr>
      </w:pPr>
    </w:p>
    <w:p w:rsidR="00BA6506" w:rsidRDefault="00BA6506">
      <w:pPr>
        <w:jc w:val="left"/>
        <w:rPr>
          <w:rFonts w:cs="Arial"/>
          <w:b/>
          <w:u w:val="single"/>
          <w:lang w:eastAsia="fr-FR"/>
        </w:rPr>
      </w:pPr>
    </w:p>
    <w:p w:rsidR="00BA6506" w:rsidRPr="00BA6506" w:rsidRDefault="00BA6506" w:rsidP="00A5710F">
      <w:pPr>
        <w:pStyle w:val="Paragraphedeliste"/>
        <w:numPr>
          <w:ilvl w:val="0"/>
          <w:numId w:val="16"/>
        </w:numPr>
        <w:rPr>
          <w:rFonts w:cs="Arial"/>
          <w:i/>
          <w:lang w:eastAsia="fr-FR"/>
        </w:rPr>
      </w:pPr>
      <w:r w:rsidRPr="00BA6506">
        <w:rPr>
          <w:rFonts w:cs="Arial"/>
          <w:i/>
          <w:lang w:eastAsia="fr-FR"/>
        </w:rPr>
        <w:t>Un détecteur de couleur fixé sur l’outil, repère un trait bleu tracé sur le mur</w:t>
      </w:r>
      <w:r>
        <w:rPr>
          <w:rFonts w:cs="Arial"/>
          <w:i/>
          <w:lang w:eastAsia="fr-FR"/>
        </w:rPr>
        <w:t xml:space="preserve"> (</w:t>
      </w:r>
      <w:proofErr w:type="spellStart"/>
      <w:r>
        <w:rPr>
          <w:rFonts w:cs="Arial"/>
          <w:i/>
          <w:lang w:eastAsia="fr-FR"/>
        </w:rPr>
        <w:t>cordex</w:t>
      </w:r>
      <w:proofErr w:type="spellEnd"/>
      <w:r>
        <w:rPr>
          <w:rFonts w:cs="Arial"/>
          <w:i/>
          <w:lang w:eastAsia="fr-FR"/>
        </w:rPr>
        <w:t>)</w:t>
      </w:r>
      <w:r w:rsidRPr="00BA6506">
        <w:rPr>
          <w:rFonts w:cs="Arial"/>
          <w:i/>
          <w:lang w:eastAsia="fr-FR"/>
        </w:rPr>
        <w:t xml:space="preserve"> et permet ainsi de localiser la zone de travail. Dans le cas du perçage, un télémètre, qui détecte la position de trous réalisés lors du précédent cycle, permet de localiser précisément le lieu du trou à percer.</w:t>
      </w:r>
    </w:p>
    <w:p w:rsidR="00BA6506" w:rsidRDefault="00BA6506" w:rsidP="00BA6506">
      <w:pPr>
        <w:jc w:val="center"/>
        <w:rPr>
          <w:rFonts w:cs="Arial"/>
          <w:b/>
          <w:u w:val="single"/>
          <w:lang w:eastAsia="fr-FR"/>
        </w:rPr>
      </w:pPr>
      <w:r>
        <w:rPr>
          <w:noProof/>
          <w:lang w:eastAsia="fr-FR"/>
        </w:rPr>
        <w:drawing>
          <wp:inline distT="0" distB="0" distL="0" distR="0">
            <wp:extent cx="2289976" cy="281605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305213" cy="2834791"/>
                    </a:xfrm>
                    <a:prstGeom prst="rect">
                      <a:avLst/>
                    </a:prstGeom>
                  </pic:spPr>
                </pic:pic>
              </a:graphicData>
            </a:graphic>
          </wp:inline>
        </w:drawing>
      </w:r>
    </w:p>
    <w:p w:rsidR="00BA6506" w:rsidRDefault="00BA6506" w:rsidP="00BA6506">
      <w:pPr>
        <w:jc w:val="center"/>
        <w:rPr>
          <w:b/>
        </w:rPr>
      </w:pPr>
      <w:r w:rsidRPr="0093583D">
        <w:rPr>
          <w:b/>
        </w:rPr>
        <w:t xml:space="preserve">Figure </w:t>
      </w:r>
      <w:r>
        <w:rPr>
          <w:b/>
        </w:rPr>
        <w:t>5</w:t>
      </w:r>
      <w:r w:rsidRPr="0093583D">
        <w:rPr>
          <w:b/>
        </w:rPr>
        <w:t xml:space="preserve"> : </w:t>
      </w:r>
      <w:r>
        <w:rPr>
          <w:b/>
        </w:rPr>
        <w:t>localisation de la zone de travail</w:t>
      </w:r>
    </w:p>
    <w:p w:rsidR="00BA6506" w:rsidRDefault="00BA6506">
      <w:pPr>
        <w:jc w:val="left"/>
        <w:rPr>
          <w:rFonts w:cs="Arial"/>
          <w:b/>
          <w:u w:val="single"/>
          <w:lang w:eastAsia="fr-FR"/>
        </w:rPr>
      </w:pPr>
    </w:p>
    <w:p w:rsidR="00BA6506" w:rsidRDefault="00BA6506">
      <w:pPr>
        <w:jc w:val="left"/>
        <w:rPr>
          <w:rFonts w:cs="Arial"/>
          <w:b/>
          <w:u w:val="single"/>
          <w:lang w:eastAsia="fr-FR"/>
        </w:rPr>
      </w:pPr>
    </w:p>
    <w:p w:rsidR="00BA6506" w:rsidRPr="00BA6506" w:rsidRDefault="00BA6506" w:rsidP="00A5710F">
      <w:pPr>
        <w:pStyle w:val="Paragraphedeliste"/>
        <w:numPr>
          <w:ilvl w:val="0"/>
          <w:numId w:val="16"/>
        </w:numPr>
        <w:rPr>
          <w:rFonts w:cs="Arial"/>
          <w:i/>
          <w:u w:val="single"/>
          <w:lang w:eastAsia="fr-FR"/>
        </w:rPr>
      </w:pPr>
      <w:r w:rsidRPr="00BA6506">
        <w:rPr>
          <w:rFonts w:cs="Arial"/>
          <w:i/>
          <w:lang w:eastAsia="fr-FR"/>
        </w:rPr>
        <w:t xml:space="preserve">Des scrutateurs, situés à l’avant et à l’arrière de la base mobile, permettent de détecter la présence d’un obstacle ou d’une personne dans un périmètre proche du ROBO-BAT. </w:t>
      </w:r>
      <w:r w:rsidR="000108E5">
        <w:rPr>
          <w:rFonts w:cs="Arial"/>
          <w:i/>
          <w:lang w:eastAsia="fr-FR"/>
        </w:rPr>
        <w:t>L</w:t>
      </w:r>
      <w:r w:rsidRPr="00BA6506">
        <w:rPr>
          <w:rFonts w:cs="Arial"/>
          <w:i/>
          <w:lang w:eastAsia="fr-FR"/>
        </w:rPr>
        <w:t>a présence d’un obstacle entraîne l’arrêt du ROBO-BAT et fait retentir une alarme. Le système repart lorsqu’il n’y a plus d’obstacle et après un réarmement par l’opérateur.</w:t>
      </w:r>
    </w:p>
    <w:p w:rsidR="00E75BD6" w:rsidRPr="0063567F" w:rsidRDefault="00BA6506" w:rsidP="00BA6506">
      <w:pPr>
        <w:jc w:val="left"/>
        <w:rPr>
          <w:rFonts w:cs="Arial"/>
          <w:b/>
          <w:lang w:eastAsia="fr-FR"/>
        </w:rPr>
      </w:pPr>
      <w:r>
        <w:rPr>
          <w:rFonts w:cs="Arial"/>
          <w:b/>
          <w:u w:val="single"/>
          <w:lang w:eastAsia="fr-FR"/>
        </w:rPr>
        <w:br w:type="page"/>
      </w:r>
      <w:r w:rsidR="00FC366F" w:rsidRPr="00505146">
        <w:rPr>
          <w:rFonts w:cs="Arial"/>
          <w:b/>
          <w:lang w:eastAsia="fr-FR"/>
        </w:rPr>
        <w:lastRenderedPageBreak/>
        <w:t>Problématique générale du sujet</w:t>
      </w:r>
      <w:r w:rsidR="00FC366F" w:rsidRPr="0063567F">
        <w:rPr>
          <w:rFonts w:cs="Arial"/>
          <w:b/>
          <w:lang w:eastAsia="fr-FR"/>
        </w:rPr>
        <w:t xml:space="preserve"> :</w:t>
      </w:r>
    </w:p>
    <w:p w:rsidR="0063567F" w:rsidRDefault="00E75BD6" w:rsidP="0063567F">
      <w:pPr>
        <w:pBdr>
          <w:top w:val="single" w:sz="4" w:space="1" w:color="auto"/>
          <w:left w:val="single" w:sz="4" w:space="4" w:color="auto"/>
          <w:bottom w:val="single" w:sz="4" w:space="1" w:color="auto"/>
          <w:right w:val="single" w:sz="4" w:space="4" w:color="auto"/>
        </w:pBdr>
        <w:autoSpaceDE w:val="0"/>
        <w:autoSpaceDN w:val="0"/>
        <w:adjustRightInd w:val="0"/>
        <w:rPr>
          <w:rFonts w:cs="Arial"/>
          <w:lang w:eastAsia="fr-FR"/>
        </w:rPr>
      </w:pPr>
      <w:r>
        <w:rPr>
          <w:rFonts w:cs="Arial"/>
          <w:lang w:eastAsia="fr-FR"/>
        </w:rPr>
        <w:t>De nombreuses</w:t>
      </w:r>
      <w:r w:rsidR="00FC366F" w:rsidRPr="00FC366F">
        <w:rPr>
          <w:rFonts w:cs="Arial"/>
          <w:lang w:eastAsia="fr-FR"/>
        </w:rPr>
        <w:t xml:space="preserve"> solutions techn</w:t>
      </w:r>
      <w:r w:rsidR="0063567F">
        <w:rPr>
          <w:rFonts w:cs="Arial"/>
          <w:lang w:eastAsia="fr-FR"/>
        </w:rPr>
        <w:t>iques</w:t>
      </w:r>
      <w:r w:rsidR="00903876">
        <w:rPr>
          <w:rFonts w:cs="Arial"/>
          <w:lang w:eastAsia="fr-FR"/>
        </w:rPr>
        <w:t>,</w:t>
      </w:r>
      <w:r w:rsidR="00FC366F" w:rsidRPr="00FC366F">
        <w:rPr>
          <w:rFonts w:cs="Arial"/>
          <w:lang w:eastAsia="fr-FR"/>
        </w:rPr>
        <w:t xml:space="preserve"> mises au point </w:t>
      </w:r>
      <w:r w:rsidR="009306DE">
        <w:rPr>
          <w:rFonts w:cs="Arial"/>
          <w:lang w:eastAsia="fr-FR"/>
        </w:rPr>
        <w:t>lors du</w:t>
      </w:r>
      <w:r w:rsidR="00FC366F" w:rsidRPr="00FC366F">
        <w:rPr>
          <w:rFonts w:cs="Arial"/>
          <w:lang w:eastAsia="fr-FR"/>
        </w:rPr>
        <w:t xml:space="preserve"> projet </w:t>
      </w:r>
      <w:proofErr w:type="spellStart"/>
      <w:r w:rsidR="00FC366F" w:rsidRPr="00FC366F">
        <w:rPr>
          <w:rFonts w:cs="Arial"/>
          <w:lang w:eastAsia="fr-FR"/>
        </w:rPr>
        <w:t>Robm@rket</w:t>
      </w:r>
      <w:proofErr w:type="spellEnd"/>
      <w:r w:rsidR="00903876">
        <w:rPr>
          <w:rFonts w:cs="Arial"/>
          <w:lang w:eastAsia="fr-FR"/>
        </w:rPr>
        <w:t>,</w:t>
      </w:r>
      <w:r w:rsidR="00FC366F" w:rsidRPr="00FC366F">
        <w:rPr>
          <w:rFonts w:cs="Arial"/>
          <w:lang w:eastAsia="fr-FR"/>
        </w:rPr>
        <w:t xml:space="preserve"> ont été </w:t>
      </w:r>
      <w:r w:rsidRPr="00FC366F">
        <w:rPr>
          <w:rFonts w:cs="Arial"/>
          <w:lang w:eastAsia="fr-FR"/>
        </w:rPr>
        <w:t>réinvesties</w:t>
      </w:r>
      <w:r w:rsidR="00FC366F" w:rsidRPr="00FC366F">
        <w:rPr>
          <w:rFonts w:cs="Arial"/>
          <w:lang w:eastAsia="fr-FR"/>
        </w:rPr>
        <w:t xml:space="preserve"> dans le système </w:t>
      </w:r>
      <w:r w:rsidR="001C4C6D">
        <w:rPr>
          <w:rFonts w:cs="Arial"/>
          <w:lang w:eastAsia="fr-FR"/>
        </w:rPr>
        <w:t>ROBO-BAT</w:t>
      </w:r>
      <w:r>
        <w:rPr>
          <w:rFonts w:cs="Arial"/>
          <w:lang w:eastAsia="fr-FR"/>
        </w:rPr>
        <w:t>.</w:t>
      </w:r>
    </w:p>
    <w:p w:rsidR="0063567F" w:rsidRPr="0063567F" w:rsidRDefault="00090550" w:rsidP="0063567F">
      <w:pPr>
        <w:pBdr>
          <w:top w:val="single" w:sz="4" w:space="1" w:color="auto"/>
          <w:left w:val="single" w:sz="4" w:space="4" w:color="auto"/>
          <w:bottom w:val="single" w:sz="4" w:space="1" w:color="auto"/>
          <w:right w:val="single" w:sz="4" w:space="4" w:color="auto"/>
        </w:pBdr>
        <w:autoSpaceDE w:val="0"/>
        <w:autoSpaceDN w:val="0"/>
        <w:adjustRightInd w:val="0"/>
        <w:rPr>
          <w:rFonts w:cs="Arial"/>
          <w:b/>
          <w:i/>
          <w:lang w:eastAsia="fr-FR"/>
        </w:rPr>
      </w:pPr>
      <w:r>
        <w:rPr>
          <w:rFonts w:cs="Arial"/>
          <w:b/>
          <w:i/>
          <w:lang w:eastAsia="fr-FR"/>
        </w:rPr>
        <w:t>Ce sujet porte sur l’évaluation des</w:t>
      </w:r>
      <w:r w:rsidR="0063567F" w:rsidRPr="0063567F">
        <w:rPr>
          <w:rFonts w:cs="Arial"/>
          <w:b/>
          <w:i/>
          <w:lang w:eastAsia="fr-FR"/>
        </w:rPr>
        <w:t xml:space="preserve"> adaptations ou des modifications </w:t>
      </w:r>
      <w:r>
        <w:rPr>
          <w:rFonts w:cs="Arial"/>
          <w:b/>
          <w:i/>
          <w:lang w:eastAsia="fr-FR"/>
        </w:rPr>
        <w:t xml:space="preserve">mises en œuvre lors de la conception du </w:t>
      </w:r>
      <w:r w:rsidR="001C4C6D">
        <w:rPr>
          <w:rFonts w:cs="Arial"/>
          <w:b/>
          <w:i/>
          <w:lang w:eastAsia="fr-FR"/>
        </w:rPr>
        <w:t>ROBO-BAT</w:t>
      </w:r>
      <w:r w:rsidR="0063567F" w:rsidRPr="0063567F">
        <w:rPr>
          <w:rFonts w:cs="Arial"/>
          <w:b/>
          <w:i/>
          <w:lang w:eastAsia="fr-FR"/>
        </w:rPr>
        <w:t xml:space="preserve"> pour satisfaire les contraintes d’utilisation imposées par  les entreprises du domaine de la construction.</w:t>
      </w:r>
    </w:p>
    <w:p w:rsidR="000C7E33" w:rsidRDefault="000C7E33" w:rsidP="00DB60F2">
      <w:pPr>
        <w:autoSpaceDE w:val="0"/>
        <w:autoSpaceDN w:val="0"/>
        <w:adjustRightInd w:val="0"/>
        <w:rPr>
          <w:rFonts w:cs="Arial"/>
          <w:lang w:eastAsia="fr-FR"/>
        </w:rPr>
      </w:pPr>
    </w:p>
    <w:p w:rsidR="0063567F" w:rsidRPr="00DB3E36" w:rsidRDefault="0063567F" w:rsidP="0063567F">
      <w:pPr>
        <w:ind w:right="-52"/>
        <w:rPr>
          <w:rFonts w:cs="Arial"/>
          <w:b/>
          <w:bCs/>
          <w:i/>
          <w:iCs/>
        </w:rPr>
      </w:pPr>
      <w:r w:rsidRPr="00DB3E36">
        <w:rPr>
          <w:rFonts w:cs="Arial"/>
          <w:b/>
          <w:bCs/>
          <w:i/>
          <w:iCs/>
        </w:rPr>
        <w:t xml:space="preserve">Les </w:t>
      </w:r>
      <w:r w:rsidR="00DB3E36" w:rsidRPr="00DB3E36">
        <w:rPr>
          <w:rFonts w:cs="Arial"/>
          <w:b/>
          <w:bCs/>
          <w:i/>
          <w:iCs/>
        </w:rPr>
        <w:t>4</w:t>
      </w:r>
      <w:r w:rsidRPr="00DB3E36">
        <w:rPr>
          <w:rFonts w:cs="Arial"/>
          <w:b/>
          <w:bCs/>
          <w:i/>
          <w:iCs/>
        </w:rPr>
        <w:t xml:space="preserve"> parties </w:t>
      </w:r>
      <w:r w:rsidR="00B41B66">
        <w:rPr>
          <w:rFonts w:cs="Arial"/>
          <w:b/>
          <w:bCs/>
          <w:i/>
          <w:iCs/>
        </w:rPr>
        <w:t xml:space="preserve">indépendantes </w:t>
      </w:r>
      <w:r w:rsidRPr="00DB3E36">
        <w:rPr>
          <w:rFonts w:cs="Arial"/>
          <w:b/>
          <w:bCs/>
          <w:i/>
          <w:iCs/>
        </w:rPr>
        <w:t>de ce sujet s’intéresseront respectivement à :</w:t>
      </w:r>
    </w:p>
    <w:p w:rsidR="0063567F" w:rsidRPr="00DB3E36" w:rsidRDefault="0063567F" w:rsidP="00A5710F">
      <w:pPr>
        <w:numPr>
          <w:ilvl w:val="0"/>
          <w:numId w:val="6"/>
        </w:numPr>
        <w:ind w:right="-52"/>
        <w:rPr>
          <w:rFonts w:cs="Arial"/>
          <w:bCs/>
          <w:i/>
          <w:iCs/>
        </w:rPr>
      </w:pPr>
      <w:r w:rsidRPr="00DB3E36">
        <w:rPr>
          <w:rFonts w:cs="Arial"/>
          <w:b/>
          <w:bCs/>
          <w:i/>
          <w:iCs/>
        </w:rPr>
        <w:t xml:space="preserve">l’analyse </w:t>
      </w:r>
      <w:r w:rsidR="004E459A" w:rsidRPr="00DB3E36">
        <w:rPr>
          <w:rFonts w:cs="Arial"/>
          <w:b/>
          <w:bCs/>
          <w:i/>
          <w:iCs/>
        </w:rPr>
        <w:t xml:space="preserve">du fonctionnement du </w:t>
      </w:r>
      <w:r w:rsidR="001C4C6D">
        <w:rPr>
          <w:rFonts w:cs="Arial"/>
          <w:b/>
          <w:bCs/>
          <w:i/>
          <w:iCs/>
        </w:rPr>
        <w:t>ROBO-BAT</w:t>
      </w:r>
      <w:r w:rsidR="004E459A" w:rsidRPr="00DB3E36">
        <w:rPr>
          <w:rFonts w:cs="Arial"/>
          <w:b/>
          <w:bCs/>
          <w:i/>
          <w:iCs/>
        </w:rPr>
        <w:t xml:space="preserve"> en mode automatique</w:t>
      </w:r>
      <w:r w:rsidRPr="00DB3E36">
        <w:rPr>
          <w:rFonts w:cs="Arial"/>
          <w:bCs/>
          <w:i/>
          <w:iCs/>
        </w:rPr>
        <w:t> ;</w:t>
      </w:r>
    </w:p>
    <w:p w:rsidR="0063567F" w:rsidRPr="00DB3E36" w:rsidRDefault="00FF7110" w:rsidP="00A5710F">
      <w:pPr>
        <w:numPr>
          <w:ilvl w:val="0"/>
          <w:numId w:val="6"/>
        </w:numPr>
        <w:ind w:right="-52"/>
        <w:rPr>
          <w:rFonts w:cs="Arial"/>
          <w:b/>
          <w:bCs/>
          <w:i/>
          <w:iCs/>
        </w:rPr>
      </w:pPr>
      <w:r w:rsidRPr="00DB3E36">
        <w:rPr>
          <w:rFonts w:cs="Arial"/>
          <w:b/>
          <w:bCs/>
          <w:i/>
          <w:iCs/>
        </w:rPr>
        <w:t>l’</w:t>
      </w:r>
      <w:r w:rsidR="00B41B66">
        <w:rPr>
          <w:rFonts w:cs="Arial"/>
          <w:b/>
          <w:bCs/>
          <w:i/>
          <w:iCs/>
        </w:rPr>
        <w:t xml:space="preserve">évaluation de son </w:t>
      </w:r>
      <w:r w:rsidRPr="00DB3E36">
        <w:rPr>
          <w:rFonts w:cs="Arial"/>
          <w:b/>
          <w:bCs/>
          <w:i/>
          <w:iCs/>
        </w:rPr>
        <w:t>autonomie énergétique</w:t>
      </w:r>
      <w:r w:rsidR="0063567F" w:rsidRPr="00DB3E36">
        <w:rPr>
          <w:rFonts w:cs="Arial"/>
          <w:b/>
          <w:bCs/>
          <w:i/>
          <w:iCs/>
        </w:rPr>
        <w:t> ;</w:t>
      </w:r>
    </w:p>
    <w:p w:rsidR="0063567F" w:rsidRPr="00DB3E36" w:rsidRDefault="00FF7110" w:rsidP="00A5710F">
      <w:pPr>
        <w:numPr>
          <w:ilvl w:val="0"/>
          <w:numId w:val="6"/>
        </w:numPr>
        <w:ind w:left="851" w:right="-52" w:hanging="284"/>
        <w:rPr>
          <w:rFonts w:cs="Arial"/>
          <w:b/>
          <w:bCs/>
          <w:i/>
          <w:iCs/>
        </w:rPr>
      </w:pPr>
      <w:r w:rsidRPr="00DB3E36">
        <w:rPr>
          <w:rFonts w:cs="Arial"/>
          <w:b/>
          <w:bCs/>
          <w:i/>
          <w:iCs/>
        </w:rPr>
        <w:t>l’</w:t>
      </w:r>
      <w:r w:rsidR="00B41B66">
        <w:rPr>
          <w:rFonts w:cs="Arial"/>
          <w:b/>
          <w:bCs/>
          <w:i/>
          <w:iCs/>
        </w:rPr>
        <w:t xml:space="preserve">évaluation des solutions constructives retenues pour  le </w:t>
      </w:r>
      <w:r w:rsidRPr="00DB3E36">
        <w:rPr>
          <w:rFonts w:cs="Arial"/>
          <w:b/>
          <w:bCs/>
          <w:i/>
          <w:iCs/>
        </w:rPr>
        <w:t>dispositif de mise en mouvement de la plate-forme</w:t>
      </w:r>
      <w:r w:rsidR="0063567F" w:rsidRPr="00DB3E36">
        <w:rPr>
          <w:rFonts w:cs="Arial"/>
          <w:b/>
          <w:bCs/>
          <w:i/>
          <w:iCs/>
        </w:rPr>
        <w:t> ;</w:t>
      </w:r>
    </w:p>
    <w:p w:rsidR="0063567F" w:rsidRPr="00DB3E36" w:rsidRDefault="00FF7110" w:rsidP="00A5710F">
      <w:pPr>
        <w:numPr>
          <w:ilvl w:val="0"/>
          <w:numId w:val="6"/>
        </w:numPr>
        <w:ind w:right="-52"/>
        <w:rPr>
          <w:rFonts w:cs="Arial"/>
          <w:b/>
          <w:bCs/>
          <w:i/>
          <w:iCs/>
        </w:rPr>
      </w:pPr>
      <w:r w:rsidRPr="00DB3E36">
        <w:rPr>
          <w:rFonts w:cs="Arial"/>
          <w:b/>
          <w:bCs/>
          <w:i/>
          <w:iCs/>
        </w:rPr>
        <w:t>l’é</w:t>
      </w:r>
      <w:r w:rsidR="00B41B66">
        <w:rPr>
          <w:rFonts w:cs="Arial"/>
          <w:b/>
          <w:bCs/>
          <w:i/>
          <w:iCs/>
        </w:rPr>
        <w:t xml:space="preserve">valuation des </w:t>
      </w:r>
      <w:r w:rsidRPr="00DB3E36">
        <w:rPr>
          <w:rFonts w:cs="Arial"/>
          <w:b/>
          <w:bCs/>
          <w:i/>
          <w:iCs/>
        </w:rPr>
        <w:t>risque</w:t>
      </w:r>
      <w:r w:rsidR="00DB3E36" w:rsidRPr="00DB3E36">
        <w:rPr>
          <w:rFonts w:cs="Arial"/>
          <w:b/>
          <w:bCs/>
          <w:i/>
          <w:iCs/>
        </w:rPr>
        <w:t>s</w:t>
      </w:r>
      <w:r w:rsidRPr="00DB3E36">
        <w:rPr>
          <w:rFonts w:cs="Arial"/>
          <w:b/>
          <w:bCs/>
          <w:i/>
          <w:iCs/>
        </w:rPr>
        <w:t xml:space="preserve"> de basculement</w:t>
      </w:r>
      <w:r w:rsidR="00EC3AD6">
        <w:rPr>
          <w:rFonts w:cs="Arial"/>
          <w:b/>
          <w:bCs/>
          <w:i/>
          <w:iCs/>
        </w:rPr>
        <w:t>.</w:t>
      </w:r>
    </w:p>
    <w:p w:rsidR="00DB60F2" w:rsidRDefault="00DB60F2" w:rsidP="00010A96">
      <w:pPr>
        <w:autoSpaceDE w:val="0"/>
        <w:autoSpaceDN w:val="0"/>
        <w:adjustRightInd w:val="0"/>
        <w:ind w:firstLine="708"/>
        <w:rPr>
          <w:rFonts w:cs="Arial"/>
          <w:lang w:eastAsia="fr-FR"/>
        </w:rPr>
      </w:pPr>
    </w:p>
    <w:p w:rsidR="00BE38CE" w:rsidRDefault="00BE38CE" w:rsidP="00BE38CE">
      <w:pPr>
        <w:pStyle w:val="Titre1"/>
      </w:pPr>
      <w:r>
        <w:t xml:space="preserve">Analyse </w:t>
      </w:r>
      <w:r w:rsidR="006F7408">
        <w:t>DU FONCTIONNEMENT</w:t>
      </w:r>
    </w:p>
    <w:p w:rsidR="00FE44D6" w:rsidRPr="00AF035B" w:rsidRDefault="00FE44D6" w:rsidP="00BE38CE">
      <w:pPr>
        <w:rPr>
          <w:rFonts w:cs="Arial"/>
          <w:bCs/>
          <w:u w:val="single"/>
        </w:rPr>
      </w:pPr>
    </w:p>
    <w:p w:rsidR="00BE38CE" w:rsidRPr="006F2B0F" w:rsidRDefault="00BE38CE" w:rsidP="006F2B0F">
      <w:pPr>
        <w:pStyle w:val="Objectif"/>
      </w:pPr>
      <w:r w:rsidRPr="006F2B0F">
        <w:t xml:space="preserve">Objectif : </w:t>
      </w:r>
      <w:r w:rsidR="008C0AD7">
        <w:rPr>
          <w:b w:val="0"/>
        </w:rPr>
        <w:t>a</w:t>
      </w:r>
      <w:r w:rsidR="006F7408">
        <w:rPr>
          <w:b w:val="0"/>
        </w:rPr>
        <w:t xml:space="preserve">nalyser le fonctionnement du </w:t>
      </w:r>
      <w:r w:rsidR="001C4C6D">
        <w:rPr>
          <w:b w:val="0"/>
        </w:rPr>
        <w:t>ROBO-BAT</w:t>
      </w:r>
      <w:r w:rsidR="006F7408">
        <w:rPr>
          <w:b w:val="0"/>
        </w:rPr>
        <w:t xml:space="preserve"> en mode automatique</w:t>
      </w:r>
      <w:r w:rsidRPr="006F2B0F">
        <w:rPr>
          <w:b w:val="0"/>
        </w:rPr>
        <w:t>.</w:t>
      </w:r>
    </w:p>
    <w:p w:rsidR="00BE38CE" w:rsidRDefault="00BE38CE" w:rsidP="00BE38CE">
      <w:pPr>
        <w:ind w:left="360"/>
        <w:rPr>
          <w:rFonts w:cs="Arial"/>
          <w:bCs/>
        </w:rPr>
      </w:pPr>
    </w:p>
    <w:p w:rsidR="00CE055C" w:rsidRDefault="00CE055C" w:rsidP="00CE15BA">
      <w:r>
        <w:t xml:space="preserve">Le diagramme d’état du document réponse DR1 présente le comportement du </w:t>
      </w:r>
      <w:r w:rsidR="001C4C6D">
        <w:t>ROBO-BAT</w:t>
      </w:r>
      <w:r>
        <w:t xml:space="preserve"> lors d’un cycle de travail tel qu’il était prévu avant l’intégration des deux stabilisateurs.</w:t>
      </w:r>
    </w:p>
    <w:p w:rsidR="00CE055C" w:rsidRPr="00A903D3" w:rsidRDefault="00CE055C" w:rsidP="00BE38CE">
      <w:pPr>
        <w:ind w:left="360"/>
        <w:rPr>
          <w:rFonts w:cs="Arial"/>
          <w:bCs/>
        </w:rPr>
      </w:pPr>
    </w:p>
    <w:p w:rsidR="003B68D6" w:rsidRDefault="003B68D6" w:rsidP="002C0153">
      <w:pPr>
        <w:pStyle w:val="Question"/>
      </w:pPr>
    </w:p>
    <w:p w:rsidR="003B68D6" w:rsidRDefault="00CE055C" w:rsidP="00CE15BA">
      <w:r>
        <w:t>Modifier</w:t>
      </w:r>
      <w:r w:rsidR="006F7408">
        <w:t xml:space="preserve"> </w:t>
      </w:r>
      <w:r w:rsidR="00B45408">
        <w:t>le diagramme d’état sur le document réponse DR1 de façon à intégrer les stabilisateurs.</w:t>
      </w:r>
    </w:p>
    <w:p w:rsidR="006F7408" w:rsidRDefault="006F7408" w:rsidP="002C0153">
      <w:pPr>
        <w:pStyle w:val="Question"/>
        <w:numPr>
          <w:ilvl w:val="0"/>
          <w:numId w:val="0"/>
        </w:numPr>
        <w:ind w:left="360"/>
      </w:pPr>
    </w:p>
    <w:p w:rsidR="006F7408" w:rsidRDefault="006F7408" w:rsidP="002C0153">
      <w:pPr>
        <w:pStyle w:val="Question"/>
      </w:pPr>
    </w:p>
    <w:p w:rsidR="006F7408" w:rsidRDefault="006F7408" w:rsidP="00CE15BA">
      <w:r w:rsidRPr="00CE15BA">
        <w:t xml:space="preserve">Donner trois arguments qui justifient que la base mobile </w:t>
      </w:r>
      <w:r w:rsidR="00B45408" w:rsidRPr="00CE15BA">
        <w:t xml:space="preserve">ne </w:t>
      </w:r>
      <w:r w:rsidRPr="00CE15BA">
        <w:t>p</w:t>
      </w:r>
      <w:r w:rsidR="004E459A" w:rsidRPr="00CE15BA">
        <w:t>eut</w:t>
      </w:r>
      <w:r w:rsidRPr="00CE15BA">
        <w:t xml:space="preserve"> se d</w:t>
      </w:r>
      <w:r w:rsidR="004E459A" w:rsidRPr="00CE15BA">
        <w:t xml:space="preserve">éplacer </w:t>
      </w:r>
      <w:r w:rsidR="00B45408" w:rsidRPr="00CE15BA">
        <w:t>que</w:t>
      </w:r>
      <w:r w:rsidR="004E459A" w:rsidRPr="00CE15BA">
        <w:t xml:space="preserve"> lorsque le b</w:t>
      </w:r>
      <w:r w:rsidRPr="00CE15BA">
        <w:t>r</w:t>
      </w:r>
      <w:r w:rsidR="004E459A" w:rsidRPr="00CE15BA">
        <w:t>a</w:t>
      </w:r>
      <w:r w:rsidRPr="00CE15BA">
        <w:t>s est plié et</w:t>
      </w:r>
      <w:r w:rsidR="00903876" w:rsidRPr="00CE15BA">
        <w:t xml:space="preserve"> que </w:t>
      </w:r>
      <w:r w:rsidR="003345B0" w:rsidRPr="00CE15BA">
        <w:t xml:space="preserve">la plate-forme </w:t>
      </w:r>
      <w:r w:rsidR="00903876" w:rsidRPr="00CE15BA">
        <w:t xml:space="preserve">est </w:t>
      </w:r>
      <w:r w:rsidRPr="00CE15BA">
        <w:t>en position basse</w:t>
      </w:r>
      <w:r>
        <w:t xml:space="preserve">. </w:t>
      </w:r>
    </w:p>
    <w:p w:rsidR="006F7408" w:rsidRDefault="006F7408" w:rsidP="002C0153">
      <w:pPr>
        <w:pStyle w:val="Question"/>
        <w:numPr>
          <w:ilvl w:val="0"/>
          <w:numId w:val="0"/>
        </w:numPr>
        <w:ind w:left="360"/>
      </w:pPr>
    </w:p>
    <w:p w:rsidR="000C7E33" w:rsidRDefault="000C7E33" w:rsidP="002C0153">
      <w:pPr>
        <w:pStyle w:val="Question"/>
        <w:numPr>
          <w:ilvl w:val="0"/>
          <w:numId w:val="0"/>
        </w:numPr>
        <w:ind w:left="360"/>
      </w:pPr>
    </w:p>
    <w:p w:rsidR="005A7F9E" w:rsidRDefault="00903876" w:rsidP="005A7F9E">
      <w:pPr>
        <w:pStyle w:val="Titre1"/>
      </w:pPr>
      <w:r>
        <w:rPr>
          <w:rFonts w:cs="Arial"/>
        </w:rPr>
        <w:t>É</w:t>
      </w:r>
      <w:r w:rsidR="009A2E0A">
        <w:t>VALUATION</w:t>
      </w:r>
      <w:r w:rsidR="003D48AF">
        <w:t xml:space="preserve"> DE l’</w:t>
      </w:r>
      <w:r w:rsidR="005A7F9E">
        <w:t>AUTONOMIE ENERG</w:t>
      </w:r>
      <w:r w:rsidR="00C2305D">
        <w:t>É</w:t>
      </w:r>
      <w:r w:rsidR="005A7F9E">
        <w:t>TIQUE</w:t>
      </w:r>
    </w:p>
    <w:p w:rsidR="00637FA5" w:rsidRDefault="00637FA5" w:rsidP="00637FA5">
      <w:pPr>
        <w:rPr>
          <w:lang w:eastAsia="fr-FR"/>
        </w:rPr>
      </w:pPr>
    </w:p>
    <w:p w:rsidR="00C2305D" w:rsidRPr="00471E40" w:rsidRDefault="00C2305D" w:rsidP="00C2305D">
      <w:pPr>
        <w:pBdr>
          <w:top w:val="single" w:sz="4" w:space="1" w:color="auto"/>
          <w:bottom w:val="single" w:sz="4" w:space="3" w:color="auto"/>
        </w:pBdr>
        <w:ind w:left="360"/>
        <w:rPr>
          <w:rFonts w:cs="Arial"/>
          <w:i/>
        </w:rPr>
      </w:pPr>
      <w:r w:rsidRPr="00471E40">
        <w:rPr>
          <w:rFonts w:cs="Arial"/>
          <w:b/>
          <w:i/>
        </w:rPr>
        <w:t>Objectif</w:t>
      </w:r>
      <w:r w:rsidR="008C0AD7">
        <w:rPr>
          <w:rFonts w:cs="Arial"/>
          <w:b/>
          <w:i/>
        </w:rPr>
        <w:t>s</w:t>
      </w:r>
      <w:r w:rsidRPr="00471E40">
        <w:rPr>
          <w:rFonts w:cs="Arial"/>
          <w:b/>
          <w:i/>
        </w:rPr>
        <w:t> :</w:t>
      </w:r>
      <w:r w:rsidRPr="00471E40">
        <w:rPr>
          <w:rFonts w:cs="Arial"/>
          <w:i/>
        </w:rPr>
        <w:t xml:space="preserve"> </w:t>
      </w:r>
      <w:r w:rsidR="008C0AD7">
        <w:rPr>
          <w:rFonts w:cs="Arial"/>
          <w:i/>
        </w:rPr>
        <w:t>v</w:t>
      </w:r>
      <w:r>
        <w:rPr>
          <w:rFonts w:cs="Arial"/>
          <w:i/>
        </w:rPr>
        <w:t xml:space="preserve">érifier l’autonomie énergétique du </w:t>
      </w:r>
      <w:r w:rsidR="001C4C6D">
        <w:rPr>
          <w:rFonts w:cs="Arial"/>
          <w:i/>
        </w:rPr>
        <w:t>ROBO-BAT</w:t>
      </w:r>
      <w:r>
        <w:rPr>
          <w:rFonts w:cs="Arial"/>
          <w:i/>
        </w:rPr>
        <w:t xml:space="preserve"> lors des déplacements </w:t>
      </w:r>
      <w:r w:rsidR="00307C4C">
        <w:rPr>
          <w:rFonts w:cs="Arial"/>
          <w:i/>
        </w:rPr>
        <w:t>puis</w:t>
      </w:r>
      <w:r>
        <w:rPr>
          <w:rFonts w:cs="Arial"/>
          <w:i/>
        </w:rPr>
        <w:t xml:space="preserve"> évaluer la faisabilité d’une autonomie complète.</w:t>
      </w:r>
    </w:p>
    <w:p w:rsidR="00C2305D" w:rsidRDefault="00C2305D" w:rsidP="00C2305D">
      <w:pPr>
        <w:rPr>
          <w:lang w:eastAsia="fr-FR"/>
        </w:rPr>
      </w:pPr>
    </w:p>
    <w:tbl>
      <w:tblPr>
        <w:tblW w:w="9279"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6500"/>
        <w:gridCol w:w="1159"/>
      </w:tblGrid>
      <w:tr w:rsidR="00C2305D" w:rsidTr="004921A7">
        <w:trPr>
          <w:gridBefore w:val="2"/>
          <w:wBefore w:w="8120" w:type="dxa"/>
          <w:trHeight w:val="420"/>
        </w:trPr>
        <w:tc>
          <w:tcPr>
            <w:tcW w:w="1159" w:type="dxa"/>
            <w:shd w:val="clear" w:color="auto" w:fill="E6E6E6"/>
            <w:vAlign w:val="center"/>
          </w:tcPr>
          <w:p w:rsidR="00C2305D" w:rsidRDefault="00C2305D" w:rsidP="00C2305D">
            <w:pPr>
              <w:jc w:val="center"/>
              <w:rPr>
                <w:rFonts w:cs="Arial"/>
                <w:b/>
                <w:bCs/>
              </w:rPr>
            </w:pPr>
            <w:r w:rsidRPr="00752DCC">
              <w:rPr>
                <w:rFonts w:cs="Arial"/>
                <w:b/>
                <w:bCs/>
                <w:i/>
                <w:iCs/>
                <w:sz w:val="18"/>
                <w:szCs w:val="18"/>
              </w:rPr>
              <w:t>questions</w:t>
            </w:r>
          </w:p>
        </w:tc>
      </w:tr>
      <w:tr w:rsidR="004921A7" w:rsidRPr="000F442B" w:rsidTr="004921A7">
        <w:tblPrEx>
          <w:tblCellMar>
            <w:left w:w="108" w:type="dxa"/>
            <w:right w:w="108" w:type="dxa"/>
          </w:tblCellMar>
          <w:tblLook w:val="01E0" w:firstRow="1" w:lastRow="1" w:firstColumn="1" w:lastColumn="1" w:noHBand="0" w:noVBand="0"/>
        </w:tblPrEx>
        <w:trPr>
          <w:trHeight w:val="417"/>
        </w:trPr>
        <w:tc>
          <w:tcPr>
            <w:tcW w:w="1620" w:type="dxa"/>
            <w:vMerge w:val="restart"/>
            <w:tcBorders>
              <w:top w:val="nil"/>
              <w:left w:val="nil"/>
              <w:right w:val="single" w:sz="4" w:space="0" w:color="auto"/>
            </w:tcBorders>
            <w:shd w:val="clear" w:color="auto" w:fill="auto"/>
            <w:vAlign w:val="center"/>
          </w:tcPr>
          <w:p w:rsidR="004921A7" w:rsidRPr="000F442B" w:rsidRDefault="004921A7" w:rsidP="00C2305D">
            <w:pPr>
              <w:ind w:left="-108" w:firstLine="108"/>
              <w:rPr>
                <w:rFonts w:cs="Arial"/>
                <w:b/>
                <w:bCs/>
                <w:iCs/>
              </w:rPr>
            </w:pPr>
            <w:r w:rsidRPr="000F442B">
              <w:rPr>
                <w:rFonts w:cs="Arial"/>
                <w:b/>
                <w:bCs/>
                <w:iCs/>
              </w:rPr>
              <w:t>Démarche :</w:t>
            </w:r>
          </w:p>
        </w:tc>
        <w:tc>
          <w:tcPr>
            <w:tcW w:w="6500" w:type="dxa"/>
            <w:shd w:val="clear" w:color="auto" w:fill="auto"/>
            <w:vAlign w:val="center"/>
          </w:tcPr>
          <w:p w:rsidR="004921A7" w:rsidRPr="000F442B" w:rsidRDefault="00390848" w:rsidP="00CB6FA8">
            <w:pPr>
              <w:rPr>
                <w:rFonts w:cs="Arial"/>
                <w:sz w:val="22"/>
                <w:szCs w:val="22"/>
                <w:highlight w:val="yellow"/>
              </w:rPr>
            </w:pPr>
            <w:r>
              <w:rPr>
                <w:rFonts w:cs="Arial"/>
                <w:sz w:val="22"/>
                <w:szCs w:val="22"/>
              </w:rPr>
              <w:t xml:space="preserve">Proposer les raccordements électriques à effectuer au niveau des batteries </w:t>
            </w:r>
            <w:r w:rsidR="00CB6FA8">
              <w:rPr>
                <w:rFonts w:cs="Arial"/>
                <w:sz w:val="22"/>
                <w:szCs w:val="22"/>
              </w:rPr>
              <w:t>et</w:t>
            </w:r>
            <w:r>
              <w:rPr>
                <w:rFonts w:cs="Arial"/>
                <w:sz w:val="22"/>
                <w:szCs w:val="22"/>
              </w:rPr>
              <w:t xml:space="preserve"> v</w:t>
            </w:r>
            <w:r w:rsidR="004921A7" w:rsidRPr="00996305">
              <w:rPr>
                <w:rFonts w:cs="Arial"/>
                <w:sz w:val="22"/>
                <w:szCs w:val="22"/>
              </w:rPr>
              <w:t xml:space="preserve">érifier l’autonomie </w:t>
            </w:r>
            <w:r w:rsidR="00CB6FA8">
              <w:rPr>
                <w:rFonts w:cs="Arial"/>
                <w:sz w:val="22"/>
                <w:szCs w:val="22"/>
              </w:rPr>
              <w:t>énergétique du ROBO-</w:t>
            </w:r>
            <w:r w:rsidR="001C4C6D">
              <w:rPr>
                <w:rFonts w:cs="Arial"/>
                <w:sz w:val="22"/>
                <w:szCs w:val="22"/>
              </w:rPr>
              <w:t>BAT</w:t>
            </w:r>
            <w:r w:rsidR="004921A7">
              <w:rPr>
                <w:rFonts w:cs="Arial"/>
                <w:sz w:val="22"/>
                <w:szCs w:val="22"/>
              </w:rPr>
              <w:t xml:space="preserve"> lors des déplacements</w:t>
            </w:r>
            <w:r w:rsidR="00CB6FA8">
              <w:rPr>
                <w:rFonts w:cs="Arial"/>
                <w:sz w:val="22"/>
                <w:szCs w:val="22"/>
              </w:rPr>
              <w:t>.</w:t>
            </w:r>
          </w:p>
        </w:tc>
        <w:tc>
          <w:tcPr>
            <w:tcW w:w="1159" w:type="dxa"/>
            <w:shd w:val="clear" w:color="auto" w:fill="auto"/>
            <w:vAlign w:val="center"/>
          </w:tcPr>
          <w:p w:rsidR="004921A7" w:rsidRPr="003E716D" w:rsidRDefault="004921A7" w:rsidP="00652C7E">
            <w:pPr>
              <w:jc w:val="center"/>
              <w:rPr>
                <w:rFonts w:cs="Arial"/>
                <w:sz w:val="22"/>
                <w:szCs w:val="22"/>
              </w:rPr>
            </w:pPr>
            <w:r w:rsidRPr="003E716D">
              <w:rPr>
                <w:rFonts w:cs="Arial"/>
                <w:sz w:val="22"/>
                <w:szCs w:val="22"/>
              </w:rPr>
              <w:t xml:space="preserve">3 </w:t>
            </w:r>
            <w:r w:rsidR="00652C7E">
              <w:rPr>
                <w:rFonts w:cs="Arial"/>
                <w:sz w:val="22"/>
                <w:szCs w:val="22"/>
              </w:rPr>
              <w:t>et</w:t>
            </w:r>
            <w:r w:rsidRPr="003E716D">
              <w:rPr>
                <w:rFonts w:cs="Arial"/>
                <w:sz w:val="22"/>
                <w:szCs w:val="22"/>
              </w:rPr>
              <w:t xml:space="preserve"> </w:t>
            </w:r>
            <w:r w:rsidR="006E648A">
              <w:rPr>
                <w:rFonts w:cs="Arial"/>
                <w:sz w:val="22"/>
                <w:szCs w:val="22"/>
              </w:rPr>
              <w:t>4</w:t>
            </w:r>
          </w:p>
        </w:tc>
      </w:tr>
      <w:tr w:rsidR="004921A7" w:rsidRPr="000F442B" w:rsidTr="004921A7">
        <w:tblPrEx>
          <w:tblCellMar>
            <w:left w:w="108" w:type="dxa"/>
            <w:right w:w="108" w:type="dxa"/>
          </w:tblCellMar>
          <w:tblLook w:val="01E0" w:firstRow="1" w:lastRow="1" w:firstColumn="1" w:lastColumn="1" w:noHBand="0" w:noVBand="0"/>
        </w:tblPrEx>
        <w:tc>
          <w:tcPr>
            <w:tcW w:w="1620" w:type="dxa"/>
            <w:vMerge/>
            <w:tcBorders>
              <w:left w:val="nil"/>
              <w:bottom w:val="nil"/>
              <w:right w:val="single" w:sz="4" w:space="0" w:color="auto"/>
            </w:tcBorders>
            <w:shd w:val="clear" w:color="auto" w:fill="auto"/>
            <w:vAlign w:val="center"/>
          </w:tcPr>
          <w:p w:rsidR="004921A7" w:rsidRPr="000F442B" w:rsidRDefault="004921A7" w:rsidP="00C2305D">
            <w:pPr>
              <w:jc w:val="center"/>
              <w:rPr>
                <w:rFonts w:cs="Arial"/>
                <w:b/>
                <w:bCs/>
              </w:rPr>
            </w:pPr>
          </w:p>
        </w:tc>
        <w:tc>
          <w:tcPr>
            <w:tcW w:w="6500" w:type="dxa"/>
            <w:shd w:val="clear" w:color="auto" w:fill="auto"/>
            <w:vAlign w:val="center"/>
          </w:tcPr>
          <w:p w:rsidR="004921A7" w:rsidRPr="000F442B" w:rsidRDefault="00166853" w:rsidP="00CB6FA8">
            <w:pPr>
              <w:rPr>
                <w:rFonts w:cs="Arial"/>
                <w:sz w:val="22"/>
                <w:szCs w:val="22"/>
                <w:highlight w:val="yellow"/>
              </w:rPr>
            </w:pPr>
            <w:r>
              <w:rPr>
                <w:rFonts w:cs="Arial"/>
                <w:sz w:val="22"/>
                <w:szCs w:val="22"/>
              </w:rPr>
              <w:t xml:space="preserve">Justifier </w:t>
            </w:r>
            <w:r w:rsidR="00390848">
              <w:rPr>
                <w:rFonts w:cs="Arial"/>
                <w:sz w:val="22"/>
                <w:szCs w:val="22"/>
              </w:rPr>
              <w:t xml:space="preserve">ou proposer </w:t>
            </w:r>
            <w:r>
              <w:rPr>
                <w:rFonts w:cs="Arial"/>
                <w:sz w:val="22"/>
                <w:szCs w:val="22"/>
              </w:rPr>
              <w:t>l</w:t>
            </w:r>
            <w:r w:rsidR="004921A7">
              <w:rPr>
                <w:rFonts w:cs="Arial"/>
                <w:sz w:val="22"/>
                <w:szCs w:val="22"/>
              </w:rPr>
              <w:t xml:space="preserve">es modifications </w:t>
            </w:r>
            <w:r w:rsidR="00390848">
              <w:rPr>
                <w:rFonts w:cs="Arial"/>
                <w:sz w:val="22"/>
                <w:szCs w:val="22"/>
              </w:rPr>
              <w:t xml:space="preserve">à apporter au ROBO-BAT </w:t>
            </w:r>
            <w:r w:rsidR="004921A7">
              <w:rPr>
                <w:rFonts w:cs="Arial"/>
                <w:sz w:val="22"/>
                <w:szCs w:val="22"/>
              </w:rPr>
              <w:t>afin d’assurer une autonomie complète</w:t>
            </w:r>
            <w:r w:rsidR="00CB6FA8">
              <w:rPr>
                <w:rFonts w:cs="Arial"/>
                <w:sz w:val="22"/>
                <w:szCs w:val="22"/>
              </w:rPr>
              <w:t>.</w:t>
            </w:r>
          </w:p>
        </w:tc>
        <w:tc>
          <w:tcPr>
            <w:tcW w:w="1159" w:type="dxa"/>
            <w:shd w:val="clear" w:color="auto" w:fill="auto"/>
            <w:vAlign w:val="center"/>
          </w:tcPr>
          <w:p w:rsidR="004921A7" w:rsidRPr="003E716D" w:rsidRDefault="006E648A" w:rsidP="009A2E0A">
            <w:pPr>
              <w:jc w:val="center"/>
              <w:rPr>
                <w:rFonts w:cs="Arial"/>
                <w:sz w:val="22"/>
                <w:szCs w:val="22"/>
              </w:rPr>
            </w:pPr>
            <w:r>
              <w:rPr>
                <w:rFonts w:cs="Arial"/>
                <w:sz w:val="22"/>
                <w:szCs w:val="22"/>
              </w:rPr>
              <w:t>5</w:t>
            </w:r>
            <w:r w:rsidR="004921A7" w:rsidRPr="003E716D">
              <w:rPr>
                <w:rFonts w:cs="Arial"/>
                <w:sz w:val="22"/>
                <w:szCs w:val="22"/>
              </w:rPr>
              <w:t xml:space="preserve"> à </w:t>
            </w:r>
            <w:r w:rsidR="009A2E0A" w:rsidRPr="003E716D">
              <w:rPr>
                <w:rFonts w:cs="Arial"/>
                <w:sz w:val="22"/>
                <w:szCs w:val="22"/>
              </w:rPr>
              <w:t>8</w:t>
            </w:r>
          </w:p>
        </w:tc>
      </w:tr>
    </w:tbl>
    <w:p w:rsidR="000C7E33" w:rsidRDefault="000C7E33" w:rsidP="000C7E33"/>
    <w:p w:rsidR="00C2305D" w:rsidRDefault="004921A7" w:rsidP="004921A7">
      <w:pPr>
        <w:pStyle w:val="Titre2"/>
      </w:pPr>
      <w:r>
        <w:t>Étude du fonctionnement actuel </w:t>
      </w:r>
    </w:p>
    <w:p w:rsidR="00745E7B" w:rsidRDefault="00745E7B" w:rsidP="00745E7B">
      <w:r>
        <w:t xml:space="preserve">Lorsqu’il se déplace d’une zone de travail à la suivante, le ROBO-BAT utilise une source d’énergie embarquée. </w:t>
      </w:r>
    </w:p>
    <w:p w:rsidR="00745E7B" w:rsidRDefault="00745E7B" w:rsidP="00745E7B">
      <w:pPr>
        <w:rPr>
          <w:rFonts w:cs="Arial"/>
        </w:rPr>
      </w:pPr>
      <w:r>
        <w:t>Lors de ce</w:t>
      </w:r>
      <w:r w:rsidRPr="000C7E33">
        <w:rPr>
          <w:rFonts w:cs="Arial"/>
        </w:rPr>
        <w:t xml:space="preserve"> </w:t>
      </w:r>
      <w:r w:rsidRPr="001A5ED5">
        <w:rPr>
          <w:rFonts w:cs="Arial"/>
        </w:rPr>
        <w:t>fonctionnement sur batterie</w:t>
      </w:r>
      <w:r>
        <w:rPr>
          <w:rFonts w:cs="Arial"/>
        </w:rPr>
        <w:t>s</w:t>
      </w:r>
      <w:r w:rsidRPr="001A5ED5">
        <w:rPr>
          <w:rFonts w:cs="Arial"/>
        </w:rPr>
        <w:t xml:space="preserve">, les équipements (bras, outil, </w:t>
      </w:r>
      <w:r>
        <w:rPr>
          <w:rFonts w:cs="Arial"/>
        </w:rPr>
        <w:t>dispositif de mise en mouvement de la plate-forme</w:t>
      </w:r>
      <w:r w:rsidRPr="001A5ED5">
        <w:rPr>
          <w:rFonts w:cs="Arial"/>
        </w:rPr>
        <w:t xml:space="preserve">, </w:t>
      </w:r>
      <w:r w:rsidRPr="008C7677">
        <w:rPr>
          <w:rFonts w:cs="Arial"/>
        </w:rPr>
        <w:t>aspirateur</w:t>
      </w:r>
      <w:r w:rsidRPr="001A5ED5">
        <w:rPr>
          <w:rFonts w:cs="Arial"/>
        </w:rPr>
        <w:t>) ne</w:t>
      </w:r>
      <w:r>
        <w:rPr>
          <w:rFonts w:cs="Arial"/>
        </w:rPr>
        <w:t xml:space="preserve"> sont pas utilisés.</w:t>
      </w:r>
    </w:p>
    <w:p w:rsidR="00745E7B" w:rsidRDefault="00745E7B" w:rsidP="00745E7B">
      <w:pPr>
        <w:rPr>
          <w:rFonts w:cs="Arial"/>
        </w:rPr>
      </w:pPr>
      <w:r>
        <w:rPr>
          <w:rFonts w:cs="Arial"/>
        </w:rPr>
        <w:t>Une fois sur la zone de travail, le ROBO-BAT est raccordé par un câble ombilical au rése</w:t>
      </w:r>
      <w:r w:rsidR="00390848">
        <w:rPr>
          <w:rFonts w:cs="Arial"/>
        </w:rPr>
        <w:t xml:space="preserve">au de distribution du chantier. </w:t>
      </w:r>
      <w:r>
        <w:t>Les batteries peuvent alors être rechargées à l’aide d</w:t>
      </w:r>
      <w:r w:rsidR="00390848">
        <w:t>u chargeur embarqué</w:t>
      </w:r>
      <w:r>
        <w:t>.</w:t>
      </w:r>
      <w:r>
        <w:rPr>
          <w:rFonts w:cs="Arial"/>
        </w:rPr>
        <w:t> </w:t>
      </w:r>
    </w:p>
    <w:p w:rsidR="00745E7B" w:rsidRDefault="00745E7B" w:rsidP="00745E7B">
      <w:pPr>
        <w:ind w:right="-1"/>
        <w:rPr>
          <w:rFonts w:cs="Arial"/>
          <w:b/>
          <w:bCs/>
          <w:i/>
          <w:iCs/>
        </w:rPr>
      </w:pPr>
      <w:r w:rsidRPr="009715B2">
        <w:rPr>
          <w:rFonts w:cs="Arial"/>
          <w:b/>
          <w:bCs/>
          <w:i/>
          <w:iCs/>
        </w:rPr>
        <w:lastRenderedPageBreak/>
        <w:t>Données :</w:t>
      </w:r>
    </w:p>
    <w:p w:rsidR="00314D3D" w:rsidRPr="00E80615" w:rsidRDefault="00E80615" w:rsidP="00E80615">
      <w:pPr>
        <w:pStyle w:val="Paragraphedeliste"/>
        <w:numPr>
          <w:ilvl w:val="0"/>
          <w:numId w:val="21"/>
        </w:numPr>
        <w:ind w:right="-1"/>
        <w:rPr>
          <w:rFonts w:cs="Arial"/>
        </w:rPr>
      </w:pPr>
      <w:r>
        <w:rPr>
          <w:rFonts w:cs="Arial"/>
        </w:rPr>
        <w:t>p</w:t>
      </w:r>
      <w:r w:rsidR="00745E7B" w:rsidRPr="00E80615">
        <w:rPr>
          <w:rFonts w:cs="Arial"/>
        </w:rPr>
        <w:t>our le fonctionnement actuel, la source d’énergie embarquée est constituée de deux batteries de 12 V</w:t>
      </w:r>
      <w:r w:rsidR="00314D3D" w:rsidRPr="00E80615">
        <w:rPr>
          <w:rFonts w:cs="Arial"/>
        </w:rPr>
        <w:t xml:space="preserve"> qui alimentent la base mobile sous une tension </w:t>
      </w:r>
      <w:r w:rsidR="00314D3D" w:rsidRPr="001B226F">
        <w:rPr>
          <w:position w:val="-12"/>
        </w:rPr>
        <w:object w:dxaOrig="1380" w:dyaOrig="360">
          <v:shape id="_x0000_i1034" type="#_x0000_t75" style="width:73.3pt;height:18.15pt" o:ole="">
            <v:imagedata r:id="rId34" o:title=""/>
          </v:shape>
          <o:OLEObject Type="Embed" ProgID="Equation.DSMT4" ShapeID="_x0000_i1034" DrawAspect="Content" ObjectID="_1422111638" r:id="rId35"/>
        </w:object>
      </w:r>
      <w:r w:rsidR="00314D3D" w:rsidRPr="00E80615">
        <w:rPr>
          <w:rFonts w:cs="Arial"/>
        </w:rPr>
        <w:t xml:space="preserve">; </w:t>
      </w:r>
    </w:p>
    <w:p w:rsidR="00745E7B" w:rsidRPr="00E80615" w:rsidRDefault="00745E7B" w:rsidP="00E80615">
      <w:pPr>
        <w:pStyle w:val="Paragraphedeliste"/>
        <w:numPr>
          <w:ilvl w:val="0"/>
          <w:numId w:val="21"/>
        </w:numPr>
        <w:ind w:right="-1"/>
        <w:rPr>
          <w:rFonts w:cs="Arial"/>
          <w:b/>
          <w:bCs/>
          <w:i/>
          <w:iCs/>
        </w:rPr>
      </w:pPr>
      <w:r w:rsidRPr="00E80615">
        <w:rPr>
          <w:rFonts w:cs="Arial"/>
          <w:bCs/>
          <w:iCs/>
        </w:rPr>
        <w:t xml:space="preserve">lorsque la base mobile se </w:t>
      </w:r>
      <w:r w:rsidRPr="00266696">
        <w:t>déplace, l’</w:t>
      </w:r>
      <w:r>
        <w:t xml:space="preserve">intensité délivrée par les batteries est de </w:t>
      </w:r>
      <w:r w:rsidRPr="001B226F">
        <w:rPr>
          <w:position w:val="-12"/>
        </w:rPr>
        <w:object w:dxaOrig="1020" w:dyaOrig="360">
          <v:shape id="_x0000_i1035" type="#_x0000_t75" style="width:54.45pt;height:18.15pt" o:ole="">
            <v:imagedata r:id="rId36" o:title=""/>
          </v:shape>
          <o:OLEObject Type="Embed" ProgID="Equation.DSMT4" ShapeID="_x0000_i1035" DrawAspect="Content" ObjectID="_1422111639" r:id="rId37"/>
        </w:object>
      </w:r>
      <w:r w:rsidR="00390848">
        <w:t xml:space="preserve"> ; </w:t>
      </w:r>
      <w:r>
        <w:t xml:space="preserve">la capacité des batteries est </w:t>
      </w:r>
      <w:r w:rsidR="00390848">
        <w:t xml:space="preserve">alors </w:t>
      </w:r>
      <w:r>
        <w:t xml:space="preserve">évaluée </w:t>
      </w:r>
      <w:proofErr w:type="gramStart"/>
      <w:r w:rsidR="00390848">
        <w:t xml:space="preserve">à </w:t>
      </w:r>
      <w:r w:rsidR="00390848" w:rsidRPr="00166853">
        <w:rPr>
          <w:position w:val="-6"/>
        </w:rPr>
        <w:object w:dxaOrig="1380" w:dyaOrig="279">
          <v:shape id="_x0000_i1036" type="#_x0000_t75" style="width:68.85pt;height:13.15pt" o:ole="">
            <v:imagedata r:id="rId38" o:title=""/>
          </v:shape>
          <o:OLEObject Type="Embed" ProgID="Equation.DSMT4" ShapeID="_x0000_i1036" DrawAspect="Content" ObjectID="_1422111640" r:id="rId39"/>
        </w:object>
      </w:r>
      <w:proofErr w:type="gramEnd"/>
      <w:r w:rsidR="00390848">
        <w:t>.</w:t>
      </w:r>
    </w:p>
    <w:p w:rsidR="00745E7B" w:rsidRPr="00745E7B" w:rsidRDefault="00745E7B" w:rsidP="00745E7B"/>
    <w:p w:rsidR="00C2305D" w:rsidRPr="000A0E54" w:rsidRDefault="00C2305D" w:rsidP="002C0153">
      <w:pPr>
        <w:pStyle w:val="Question"/>
      </w:pPr>
      <w:r>
        <w:t xml:space="preserve"> </w:t>
      </w:r>
    </w:p>
    <w:p w:rsidR="00314D3D" w:rsidRDefault="00390848" w:rsidP="006E648A">
      <w:r>
        <w:t>R</w:t>
      </w:r>
      <w:r w:rsidR="00EE0AD8">
        <w:t>eprésenter</w:t>
      </w:r>
      <w:r w:rsidR="00C2305D">
        <w:t xml:space="preserve">, sur le document réponse </w:t>
      </w:r>
      <w:r w:rsidR="00C2305D" w:rsidRPr="00C2305D">
        <w:t>DR</w:t>
      </w:r>
      <w:r w:rsidR="00C2305D">
        <w:t>2</w:t>
      </w:r>
      <w:r>
        <w:t>,</w:t>
      </w:r>
      <w:r w:rsidR="00C2305D">
        <w:t xml:space="preserve"> le</w:t>
      </w:r>
      <w:r w:rsidR="001448CC">
        <w:t xml:space="preserve">s raccordements électriques </w:t>
      </w:r>
      <w:r w:rsidR="00314D3D">
        <w:t>(</w:t>
      </w:r>
      <w:r w:rsidR="006E648A">
        <w:t>bornes repérées B1 à B6</w:t>
      </w:r>
      <w:r w:rsidR="00314D3D">
        <w:t>)</w:t>
      </w:r>
      <w:r>
        <w:t xml:space="preserve"> </w:t>
      </w:r>
      <w:r w:rsidR="00314D3D">
        <w:t>qui permettent d’alimenter la base mobile à partir des batteries embarquées.</w:t>
      </w:r>
    </w:p>
    <w:p w:rsidR="006E648A" w:rsidRDefault="00314D3D" w:rsidP="006E648A">
      <w:r>
        <w:t>V</w:t>
      </w:r>
      <w:r w:rsidR="006E648A">
        <w:t xml:space="preserve">érifier </w:t>
      </w:r>
      <w:r>
        <w:t>alors</w:t>
      </w:r>
      <w:r w:rsidR="009C11D8">
        <w:t>,</w:t>
      </w:r>
      <w:r>
        <w:t xml:space="preserve"> </w:t>
      </w:r>
      <w:r w:rsidR="006E648A">
        <w:t xml:space="preserve">qu’avec </w:t>
      </w:r>
      <w:r w:rsidR="006E648A" w:rsidRPr="001A5ED5">
        <w:t xml:space="preserve">sa seule source d’énergie </w:t>
      </w:r>
      <w:r w:rsidR="006E648A">
        <w:t>électrique embarquée</w:t>
      </w:r>
      <w:r w:rsidR="009C11D8">
        <w:t>,</w:t>
      </w:r>
      <w:r w:rsidR="006E648A">
        <w:t xml:space="preserve"> </w:t>
      </w:r>
      <w:r w:rsidR="006E648A" w:rsidRPr="001A5ED5">
        <w:t xml:space="preserve">le </w:t>
      </w:r>
      <w:r w:rsidR="006E648A">
        <w:t>ROBO-BAT</w:t>
      </w:r>
      <w:r w:rsidR="006E648A" w:rsidRPr="001A5ED5">
        <w:t xml:space="preserve"> peut</w:t>
      </w:r>
      <w:r w:rsidR="006E648A">
        <w:t xml:space="preserve"> se déplacer </w:t>
      </w:r>
      <w:r w:rsidR="00390848">
        <w:t xml:space="preserve">au moins </w:t>
      </w:r>
      <w:r w:rsidR="006E648A">
        <w:t xml:space="preserve">durant </w:t>
      </w:r>
      <w:r w:rsidR="006E648A" w:rsidRPr="001A5ED5">
        <w:t>une heure</w:t>
      </w:r>
      <w:r w:rsidR="006E648A">
        <w:t>.</w:t>
      </w:r>
    </w:p>
    <w:p w:rsidR="00EE0AD8" w:rsidRDefault="00EE0AD8" w:rsidP="00C2305D"/>
    <w:p w:rsidR="00EE0AD8" w:rsidRDefault="00EE0AD8" w:rsidP="002C0153">
      <w:pPr>
        <w:pStyle w:val="Question"/>
      </w:pPr>
    </w:p>
    <w:p w:rsidR="00EE0AD8" w:rsidRDefault="00EE0AD8" w:rsidP="00EE0AD8">
      <w:r>
        <w:t>Afin de pouvoir recharger les batteries à l’aide du chargeur</w:t>
      </w:r>
      <w:r w:rsidR="00390848">
        <w:t xml:space="preserve"> embarqué</w:t>
      </w:r>
      <w:r>
        <w:t>, représenter sur le document réponse DR2 les raccordements électriques des bornes repérées B6 et B7.</w:t>
      </w:r>
    </w:p>
    <w:p w:rsidR="00745E7B" w:rsidRDefault="00745E7B" w:rsidP="00A5710F">
      <w:pPr>
        <w:pStyle w:val="Titre2"/>
        <w:numPr>
          <w:ilvl w:val="1"/>
          <w:numId w:val="15"/>
        </w:numPr>
      </w:pPr>
      <w:r>
        <w:t>Étude d’une autonomie complète</w:t>
      </w:r>
    </w:p>
    <w:p w:rsidR="00745E7B" w:rsidRDefault="00745E7B" w:rsidP="00745E7B">
      <w:pPr>
        <w:rPr>
          <w:rFonts w:cs="Arial"/>
        </w:rPr>
      </w:pPr>
      <w:r>
        <w:t>On envisage</w:t>
      </w:r>
      <w:r>
        <w:rPr>
          <w:rFonts w:cs="Arial"/>
        </w:rPr>
        <w:t xml:space="preserve"> l’autonomie complète du ROBO-BAT, c’est-à-dire pour toutes les tâches du cycle de travail, sans modification des actionneurs et des </w:t>
      </w:r>
      <w:r w:rsidRPr="001E0123">
        <w:t>pré</w:t>
      </w:r>
      <w:r>
        <w:t>-</w:t>
      </w:r>
      <w:r w:rsidRPr="001E0123">
        <w:t>actionneurs</w:t>
      </w:r>
      <w:r>
        <w:rPr>
          <w:rFonts w:cs="Arial"/>
        </w:rPr>
        <w:t>.</w:t>
      </w:r>
    </w:p>
    <w:p w:rsidR="00745E7B" w:rsidRDefault="00745E7B" w:rsidP="00745E7B">
      <w:r>
        <w:rPr>
          <w:rFonts w:cs="Arial"/>
        </w:rPr>
        <w:t xml:space="preserve">Il est de plus prévu de </w:t>
      </w:r>
      <w:r>
        <w:t xml:space="preserve">laisser la possibilité à l’opérateur de sélectionner, soit la source d’énergie électrique embarquée, soit l’alimentation extérieure raccordée au câble ombilical. </w:t>
      </w:r>
    </w:p>
    <w:p w:rsidR="00745E7B" w:rsidRDefault="00745E7B" w:rsidP="00745E7B">
      <w:r>
        <w:t xml:space="preserve">Le schéma électrique </w:t>
      </w:r>
      <w:r w:rsidR="009D083A">
        <w:t xml:space="preserve">partiel </w:t>
      </w:r>
      <w:r>
        <w:t xml:space="preserve">d’alimentation du </w:t>
      </w:r>
      <w:r>
        <w:rPr>
          <w:rFonts w:cs="Arial"/>
        </w:rPr>
        <w:t xml:space="preserve">ROBO-BAT </w:t>
      </w:r>
      <w:r w:rsidR="00314D3D">
        <w:rPr>
          <w:rFonts w:cs="Arial"/>
        </w:rPr>
        <w:t xml:space="preserve">qui correspond </w:t>
      </w:r>
      <w:r>
        <w:rPr>
          <w:rFonts w:cs="Arial"/>
        </w:rPr>
        <w:t xml:space="preserve">à une autonomie complète est proposé </w:t>
      </w:r>
      <w:r w:rsidR="00E72DCD">
        <w:rPr>
          <w:rFonts w:cs="Arial"/>
        </w:rPr>
        <w:t>sur le document</w:t>
      </w:r>
      <w:r>
        <w:rPr>
          <w:rFonts w:cs="Arial"/>
        </w:rPr>
        <w:t xml:space="preserve"> </w:t>
      </w:r>
      <w:r>
        <w:t xml:space="preserve">annexe </w:t>
      </w:r>
      <w:r w:rsidRPr="00C2305D">
        <w:t>A1</w:t>
      </w:r>
      <w:r>
        <w:t xml:space="preserve">. </w:t>
      </w:r>
    </w:p>
    <w:p w:rsidR="00745E7B" w:rsidRDefault="00745E7B" w:rsidP="00EE0AD8"/>
    <w:p w:rsidR="00745E7B" w:rsidRDefault="00745E7B" w:rsidP="00745E7B">
      <w:pPr>
        <w:ind w:right="-1"/>
        <w:rPr>
          <w:rFonts w:cs="Arial"/>
          <w:b/>
          <w:bCs/>
          <w:i/>
          <w:iCs/>
        </w:rPr>
      </w:pPr>
      <w:r w:rsidRPr="009715B2">
        <w:rPr>
          <w:rFonts w:cs="Arial"/>
          <w:b/>
          <w:bCs/>
          <w:i/>
          <w:iCs/>
        </w:rPr>
        <w:t>Données :</w:t>
      </w:r>
    </w:p>
    <w:p w:rsidR="009D083A" w:rsidRPr="00E80615" w:rsidRDefault="009D083A" w:rsidP="00E80615">
      <w:pPr>
        <w:pStyle w:val="Paragraphedeliste"/>
        <w:numPr>
          <w:ilvl w:val="0"/>
          <w:numId w:val="22"/>
        </w:numPr>
        <w:ind w:right="-1"/>
        <w:rPr>
          <w:rFonts w:cs="Arial"/>
          <w:b/>
          <w:bCs/>
          <w:i/>
          <w:iCs/>
        </w:rPr>
      </w:pPr>
      <w:r>
        <w:t xml:space="preserve">les puissances électriques nécessaires au fonctionnement de l’aspirateur et de la ponceuse sont respectivement de </w:t>
      </w:r>
      <w:r w:rsidRPr="001B226F">
        <w:rPr>
          <w:position w:val="-16"/>
        </w:rPr>
        <w:object w:dxaOrig="1520" w:dyaOrig="400">
          <v:shape id="_x0000_i1037" type="#_x0000_t75" style="width:81.4pt;height:19.4pt" o:ole="">
            <v:imagedata r:id="rId40" o:title=""/>
          </v:shape>
          <o:OLEObject Type="Embed" ProgID="Equation.DSMT4" ShapeID="_x0000_i1037" DrawAspect="Content" ObjectID="_1422111641" r:id="rId41"/>
        </w:object>
      </w:r>
      <w:r>
        <w:t xml:space="preserve"> et </w:t>
      </w:r>
      <w:r w:rsidRPr="001B226F">
        <w:rPr>
          <w:position w:val="-16"/>
        </w:rPr>
        <w:object w:dxaOrig="1440" w:dyaOrig="400">
          <v:shape id="_x0000_i1038" type="#_x0000_t75" style="width:75.75pt;height:19.4pt" o:ole="">
            <v:imagedata r:id="rId42" o:title=""/>
          </v:shape>
          <o:OLEObject Type="Embed" ProgID="Equation.DSMT4" ShapeID="_x0000_i1038" DrawAspect="Content" ObjectID="_1422111642" r:id="rId43"/>
        </w:object>
      </w:r>
      <w:r w:rsidR="00C04375">
        <w:t> ;</w:t>
      </w:r>
      <w:r>
        <w:t xml:space="preserve"> </w:t>
      </w:r>
    </w:p>
    <w:p w:rsidR="009D083A" w:rsidRPr="00E80615" w:rsidRDefault="009D083A" w:rsidP="00E80615">
      <w:pPr>
        <w:pStyle w:val="Paragraphedeliste"/>
        <w:numPr>
          <w:ilvl w:val="0"/>
          <w:numId w:val="22"/>
        </w:numPr>
        <w:ind w:right="-1"/>
        <w:rPr>
          <w:rFonts w:cs="Arial"/>
          <w:bCs/>
          <w:iCs/>
        </w:rPr>
      </w:pPr>
      <w:r w:rsidRPr="00E80615">
        <w:rPr>
          <w:rFonts w:cs="Arial"/>
          <w:bCs/>
          <w:iCs/>
        </w:rPr>
        <w:t xml:space="preserve">le convertisseur statique CONV1 (schéma en annexe A1) a un rendement de </w:t>
      </w:r>
      <w:r w:rsidRPr="001136BA">
        <w:rPr>
          <w:position w:val="-12"/>
        </w:rPr>
        <w:object w:dxaOrig="1440" w:dyaOrig="360">
          <v:shape id="_x0000_i1039" type="#_x0000_t75" style="width:75.75pt;height:18.15pt" o:ole="">
            <v:imagedata r:id="rId44" o:title=""/>
          </v:shape>
          <o:OLEObject Type="Embed" ProgID="Equation.DSMT4" ShapeID="_x0000_i1039" DrawAspect="Content" ObjectID="_1422111643" r:id="rId45"/>
        </w:object>
      </w:r>
      <w:r w:rsidRPr="00E80615">
        <w:rPr>
          <w:position w:val="-12"/>
        </w:rPr>
        <w:t> </w:t>
      </w:r>
      <w:r w:rsidRPr="00E80615">
        <w:rPr>
          <w:rFonts w:cs="Arial"/>
          <w:bCs/>
          <w:iCs/>
        </w:rPr>
        <w:t>;</w:t>
      </w:r>
    </w:p>
    <w:p w:rsidR="00745E7B" w:rsidRPr="00E80615" w:rsidRDefault="00745E7B" w:rsidP="00E80615">
      <w:pPr>
        <w:pStyle w:val="Paragraphedeliste"/>
        <w:numPr>
          <w:ilvl w:val="0"/>
          <w:numId w:val="22"/>
        </w:numPr>
        <w:ind w:right="-1"/>
        <w:rPr>
          <w:rFonts w:cs="Arial"/>
          <w:bCs/>
          <w:iCs/>
        </w:rPr>
      </w:pPr>
      <w:r>
        <w:t xml:space="preserve">pour l’autonomie complète, on envisage d’utiliser </w:t>
      </w:r>
      <w:r w:rsidRPr="00E80615">
        <w:rPr>
          <w:i/>
        </w:rPr>
        <w:t>n</w:t>
      </w:r>
      <w:r>
        <w:t xml:space="preserve"> batteries identiques de 12 V ;</w:t>
      </w:r>
    </w:p>
    <w:p w:rsidR="00745E7B" w:rsidRDefault="00390848" w:rsidP="00E80615">
      <w:pPr>
        <w:pStyle w:val="Sansinterligne"/>
        <w:numPr>
          <w:ilvl w:val="0"/>
          <w:numId w:val="22"/>
        </w:numPr>
        <w:rPr>
          <w:b w:val="0"/>
        </w:rPr>
      </w:pPr>
      <w:r>
        <w:rPr>
          <w:b w:val="0"/>
        </w:rPr>
        <w:t>l</w:t>
      </w:r>
      <w:r w:rsidR="00745E7B">
        <w:rPr>
          <w:b w:val="0"/>
        </w:rPr>
        <w:t>a capacité des batteries chute en fonction du courant débité. Pour obtenir une autonomie de 45 m</w:t>
      </w:r>
      <w:r w:rsidR="00E80615">
        <w:rPr>
          <w:b w:val="0"/>
        </w:rPr>
        <w:t>i</w:t>
      </w:r>
      <w:r w:rsidR="00745E7B">
        <w:rPr>
          <w:b w:val="0"/>
        </w:rPr>
        <w:t>n</w:t>
      </w:r>
      <w:r w:rsidR="00E80615">
        <w:rPr>
          <w:b w:val="0"/>
        </w:rPr>
        <w:t>utes</w:t>
      </w:r>
      <w:r w:rsidR="00745E7B">
        <w:rPr>
          <w:b w:val="0"/>
        </w:rPr>
        <w:t>, le courant débité par les batteries utilisées ne doit pas excéder</w:t>
      </w:r>
      <w:r w:rsidRPr="001B226F">
        <w:rPr>
          <w:position w:val="-12"/>
        </w:rPr>
        <w:object w:dxaOrig="1219" w:dyaOrig="360">
          <v:shape id="_x0000_i1040" type="#_x0000_t75" style="width:64.5pt;height:18.15pt" o:ole="">
            <v:imagedata r:id="rId46" o:title=""/>
          </v:shape>
          <o:OLEObject Type="Embed" ProgID="Equation.DSMT4" ShapeID="_x0000_i1040" DrawAspect="Content" ObjectID="_1422111644" r:id="rId47"/>
        </w:object>
      </w:r>
      <w:r w:rsidR="00C04375">
        <w:t> </w:t>
      </w:r>
      <w:r w:rsidR="00C04375">
        <w:rPr>
          <w:b w:val="0"/>
        </w:rPr>
        <w:t>;</w:t>
      </w:r>
    </w:p>
    <w:p w:rsidR="00745E7B" w:rsidRDefault="00390848" w:rsidP="00E80615">
      <w:pPr>
        <w:pStyle w:val="Sansinterligne"/>
        <w:numPr>
          <w:ilvl w:val="0"/>
          <w:numId w:val="22"/>
        </w:numPr>
        <w:rPr>
          <w:b w:val="0"/>
        </w:rPr>
      </w:pPr>
      <w:r>
        <w:rPr>
          <w:b w:val="0"/>
        </w:rPr>
        <w:t xml:space="preserve">une </w:t>
      </w:r>
      <w:r w:rsidR="00745E7B">
        <w:rPr>
          <w:b w:val="0"/>
        </w:rPr>
        <w:t>batterie mesure 485</w:t>
      </w:r>
      <w:r w:rsidR="00745E7B">
        <w:rPr>
          <w:b w:val="0"/>
        </w:rPr>
        <w:sym w:font="Symbol" w:char="F0B4"/>
      </w:r>
      <w:r w:rsidR="00745E7B">
        <w:rPr>
          <w:b w:val="0"/>
        </w:rPr>
        <w:t>170</w:t>
      </w:r>
      <w:r w:rsidR="00745E7B">
        <w:rPr>
          <w:b w:val="0"/>
        </w:rPr>
        <w:sym w:font="Symbol" w:char="F0B4"/>
      </w:r>
      <w:r w:rsidR="00745E7B">
        <w:rPr>
          <w:b w:val="0"/>
        </w:rPr>
        <w:t>240 mm et pèse 43,5 kg.</w:t>
      </w:r>
    </w:p>
    <w:p w:rsidR="00745E7B" w:rsidRDefault="00745E7B" w:rsidP="00EE0AD8"/>
    <w:p w:rsidR="00C2305D" w:rsidRDefault="00C2305D" w:rsidP="002C0153">
      <w:pPr>
        <w:pStyle w:val="Question"/>
      </w:pPr>
    </w:p>
    <w:p w:rsidR="00EE0AD8" w:rsidRDefault="00EE0AD8" w:rsidP="00C2305D">
      <w:pPr>
        <w:rPr>
          <w:rFonts w:cs="Arial"/>
        </w:rPr>
      </w:pPr>
      <w:r>
        <w:rPr>
          <w:rFonts w:cs="Arial"/>
        </w:rPr>
        <w:t>D</w:t>
      </w:r>
      <w:r w:rsidR="00FD198E" w:rsidRPr="00675BD3">
        <w:rPr>
          <w:rFonts w:cs="Arial"/>
        </w:rPr>
        <w:t xml:space="preserve">onner le nom </w:t>
      </w:r>
      <w:r w:rsidR="00890D2A">
        <w:rPr>
          <w:rFonts w:cs="Arial"/>
        </w:rPr>
        <w:t xml:space="preserve">et </w:t>
      </w:r>
      <w:r>
        <w:rPr>
          <w:rFonts w:cs="Arial"/>
        </w:rPr>
        <w:t xml:space="preserve">justifier brièvement la nécessité </w:t>
      </w:r>
      <w:r w:rsidR="00FD198E" w:rsidRPr="00675BD3">
        <w:rPr>
          <w:rFonts w:cs="Arial"/>
        </w:rPr>
        <w:t xml:space="preserve">du convertisseur statique </w:t>
      </w:r>
      <w:r>
        <w:rPr>
          <w:rFonts w:cs="Arial"/>
        </w:rPr>
        <w:t xml:space="preserve">repéré CONV1 sur le schéma </w:t>
      </w:r>
      <w:r w:rsidR="00E72DCD">
        <w:rPr>
          <w:rFonts w:cs="Arial"/>
        </w:rPr>
        <w:t>du document</w:t>
      </w:r>
      <w:r>
        <w:rPr>
          <w:rFonts w:cs="Arial"/>
        </w:rPr>
        <w:t xml:space="preserve"> annexe A1.</w:t>
      </w:r>
    </w:p>
    <w:p w:rsidR="00390848" w:rsidRDefault="00390848" w:rsidP="00EE0AD8">
      <w:pPr>
        <w:pStyle w:val="Sansinterligne"/>
        <w:tabs>
          <w:tab w:val="clear" w:pos="775"/>
        </w:tabs>
        <w:ind w:left="0" w:firstLine="0"/>
        <w:rPr>
          <w:b w:val="0"/>
        </w:rPr>
      </w:pPr>
    </w:p>
    <w:p w:rsidR="00C2305D" w:rsidRDefault="00C2305D" w:rsidP="002C0153">
      <w:pPr>
        <w:pStyle w:val="Question"/>
      </w:pPr>
    </w:p>
    <w:p w:rsidR="007C5C99" w:rsidRDefault="000108E5" w:rsidP="00C2305D">
      <w:pPr>
        <w:pStyle w:val="Sansinterligne"/>
        <w:tabs>
          <w:tab w:val="clear" w:pos="775"/>
        </w:tabs>
        <w:ind w:left="0" w:firstLine="0"/>
        <w:rPr>
          <w:b w:val="0"/>
        </w:rPr>
      </w:pPr>
      <w:r>
        <w:rPr>
          <w:b w:val="0"/>
        </w:rPr>
        <w:t>I</w:t>
      </w:r>
      <w:r w:rsidR="00307C4C">
        <w:rPr>
          <w:b w:val="0"/>
        </w:rPr>
        <w:t>ndiquer</w:t>
      </w:r>
      <w:r w:rsidR="00EE0AD8">
        <w:rPr>
          <w:b w:val="0"/>
        </w:rPr>
        <w:t xml:space="preserve"> la fonction du contacteur inverseur KM10-KM11</w:t>
      </w:r>
      <w:r w:rsidRPr="000108E5">
        <w:rPr>
          <w:b w:val="0"/>
        </w:rPr>
        <w:t xml:space="preserve"> </w:t>
      </w:r>
      <w:r>
        <w:rPr>
          <w:b w:val="0"/>
        </w:rPr>
        <w:t xml:space="preserve">représenté sur le schéma </w:t>
      </w:r>
      <w:r w:rsidR="003C48A6">
        <w:rPr>
          <w:b w:val="0"/>
        </w:rPr>
        <w:t>du document</w:t>
      </w:r>
      <w:r>
        <w:rPr>
          <w:b w:val="0"/>
        </w:rPr>
        <w:t xml:space="preserve"> annexe A1</w:t>
      </w:r>
      <w:r w:rsidR="00EE0AD8">
        <w:rPr>
          <w:b w:val="0"/>
        </w:rPr>
        <w:t xml:space="preserve">. </w:t>
      </w:r>
    </w:p>
    <w:p w:rsidR="00407412" w:rsidRDefault="00407412" w:rsidP="00C2305D">
      <w:pPr>
        <w:pStyle w:val="Sansinterligne"/>
        <w:tabs>
          <w:tab w:val="clear" w:pos="775"/>
        </w:tabs>
        <w:ind w:left="0" w:firstLine="0"/>
        <w:rPr>
          <w:b w:val="0"/>
        </w:rPr>
      </w:pPr>
    </w:p>
    <w:p w:rsidR="0061075F" w:rsidRDefault="0061075F" w:rsidP="00C2305D">
      <w:pPr>
        <w:pStyle w:val="Sansinterligne"/>
        <w:tabs>
          <w:tab w:val="clear" w:pos="775"/>
        </w:tabs>
        <w:ind w:left="0" w:firstLine="0"/>
        <w:rPr>
          <w:b w:val="0"/>
        </w:rPr>
      </w:pPr>
    </w:p>
    <w:p w:rsidR="00A30BFB" w:rsidRDefault="00A30BFB" w:rsidP="00C2305D">
      <w:pPr>
        <w:pStyle w:val="Sansinterligne"/>
        <w:tabs>
          <w:tab w:val="clear" w:pos="775"/>
        </w:tabs>
        <w:ind w:left="0" w:firstLine="0"/>
        <w:rPr>
          <w:b w:val="0"/>
        </w:rPr>
      </w:pPr>
      <w:r>
        <w:rPr>
          <w:b w:val="0"/>
        </w:rPr>
        <w:t xml:space="preserve">Afin d’évaluer la faisabilité d’une autonomie complète du </w:t>
      </w:r>
      <w:r w:rsidR="00BC7860">
        <w:rPr>
          <w:b w:val="0"/>
        </w:rPr>
        <w:t>ROBO-BAT</w:t>
      </w:r>
      <w:r>
        <w:rPr>
          <w:b w:val="0"/>
        </w:rPr>
        <w:t xml:space="preserve">, on ne considère pour les deux questions </w:t>
      </w:r>
      <w:r w:rsidR="003C48A6">
        <w:rPr>
          <w:b w:val="0"/>
        </w:rPr>
        <w:t>suivantes</w:t>
      </w:r>
      <w:r>
        <w:rPr>
          <w:b w:val="0"/>
        </w:rPr>
        <w:t xml:space="preserve"> que le fonctionnement simultané de la ponceuse et de l’aspirateur.</w:t>
      </w:r>
    </w:p>
    <w:p w:rsidR="00C2305D" w:rsidRDefault="00C2305D" w:rsidP="002C0153">
      <w:pPr>
        <w:pStyle w:val="Question"/>
      </w:pPr>
    </w:p>
    <w:p w:rsidR="004631D7" w:rsidRDefault="00901FDE" w:rsidP="004631D7">
      <w:pPr>
        <w:pStyle w:val="Sansinterligne"/>
        <w:tabs>
          <w:tab w:val="clear" w:pos="775"/>
        </w:tabs>
        <w:ind w:left="0" w:firstLine="0"/>
        <w:rPr>
          <w:b w:val="0"/>
        </w:rPr>
      </w:pPr>
      <w:r>
        <w:rPr>
          <w:b w:val="0"/>
        </w:rPr>
        <w:t>C</w:t>
      </w:r>
      <w:r w:rsidR="00C2305D">
        <w:rPr>
          <w:b w:val="0"/>
        </w:rPr>
        <w:t>alculer</w:t>
      </w:r>
      <w:r>
        <w:rPr>
          <w:b w:val="0"/>
        </w:rPr>
        <w:t xml:space="preserve"> </w:t>
      </w:r>
      <w:r w:rsidR="00C2305D">
        <w:rPr>
          <w:b w:val="0"/>
        </w:rPr>
        <w:t xml:space="preserve">la puissance </w:t>
      </w:r>
      <w:r w:rsidR="00BC7860" w:rsidRPr="00BC7860">
        <w:rPr>
          <w:position w:val="-12"/>
        </w:rPr>
        <w:object w:dxaOrig="420" w:dyaOrig="360">
          <v:shape id="_x0000_i1041" type="#_x0000_t75" style="width:21.3pt;height:17.55pt" o:ole="">
            <v:imagedata r:id="rId48" o:title=""/>
          </v:shape>
          <o:OLEObject Type="Embed" ProgID="Equation.DSMT4" ShapeID="_x0000_i1041" DrawAspect="Content" ObjectID="_1422111645" r:id="rId49"/>
        </w:object>
      </w:r>
      <w:r w:rsidR="00166853">
        <w:rPr>
          <w:b w:val="0"/>
        </w:rPr>
        <w:t xml:space="preserve"> </w:t>
      </w:r>
      <w:r w:rsidR="00C2305D">
        <w:rPr>
          <w:b w:val="0"/>
        </w:rPr>
        <w:t xml:space="preserve">délivrée par les batteries lors de l’utilisation </w:t>
      </w:r>
      <w:r w:rsidR="00C2305D" w:rsidRPr="00901FDE">
        <w:rPr>
          <w:b w:val="0"/>
        </w:rPr>
        <w:t>simultanée de la ponceuse et de l’aspirateur</w:t>
      </w:r>
      <w:r w:rsidR="00C2305D">
        <w:rPr>
          <w:b w:val="0"/>
        </w:rPr>
        <w:t xml:space="preserve">. </w:t>
      </w:r>
      <w:r w:rsidR="00166853">
        <w:rPr>
          <w:b w:val="0"/>
        </w:rPr>
        <w:t>E</w:t>
      </w:r>
      <w:r w:rsidR="00C2305D">
        <w:rPr>
          <w:b w:val="0"/>
        </w:rPr>
        <w:t>n déduire</w:t>
      </w:r>
      <w:r w:rsidR="00C2305D" w:rsidRPr="00AF2DA4">
        <w:rPr>
          <w:b w:val="0"/>
        </w:rPr>
        <w:t>,</w:t>
      </w:r>
      <w:r w:rsidR="00C2305D" w:rsidRPr="003544EA">
        <w:rPr>
          <w:b w:val="0"/>
        </w:rPr>
        <w:t xml:space="preserve"> </w:t>
      </w:r>
      <w:r w:rsidR="00C2305D">
        <w:rPr>
          <w:b w:val="0"/>
        </w:rPr>
        <w:t xml:space="preserve">le nombre </w:t>
      </w:r>
      <w:r w:rsidR="00166853" w:rsidRPr="00166853">
        <w:rPr>
          <w:b w:val="0"/>
          <w:i/>
        </w:rPr>
        <w:t>n</w:t>
      </w:r>
      <w:r w:rsidR="00166853">
        <w:rPr>
          <w:b w:val="0"/>
        </w:rPr>
        <w:t xml:space="preserve"> </w:t>
      </w:r>
      <w:r w:rsidR="00C2305D">
        <w:rPr>
          <w:b w:val="0"/>
        </w:rPr>
        <w:t xml:space="preserve">de batteries qui serait nécessaire  </w:t>
      </w:r>
      <w:r w:rsidR="004631D7">
        <w:rPr>
          <w:b w:val="0"/>
        </w:rPr>
        <w:t>pour permettre cette utilisation simultanée durant 45 m</w:t>
      </w:r>
      <w:r w:rsidR="00E80615">
        <w:rPr>
          <w:b w:val="0"/>
        </w:rPr>
        <w:t>i</w:t>
      </w:r>
      <w:r w:rsidR="004631D7">
        <w:rPr>
          <w:b w:val="0"/>
        </w:rPr>
        <w:t>n</w:t>
      </w:r>
      <w:r w:rsidR="00E80615">
        <w:rPr>
          <w:b w:val="0"/>
        </w:rPr>
        <w:t>utes</w:t>
      </w:r>
      <w:r w:rsidR="004631D7">
        <w:rPr>
          <w:b w:val="0"/>
        </w:rPr>
        <w:t>.</w:t>
      </w:r>
    </w:p>
    <w:p w:rsidR="004631D7" w:rsidRDefault="004631D7" w:rsidP="004631D7">
      <w:pPr>
        <w:pStyle w:val="Sansinterligne"/>
        <w:tabs>
          <w:tab w:val="clear" w:pos="775"/>
        </w:tabs>
        <w:ind w:left="0" w:firstLine="0"/>
        <w:rPr>
          <w:b w:val="0"/>
        </w:rPr>
      </w:pPr>
    </w:p>
    <w:p w:rsidR="00C2305D" w:rsidRDefault="00C2305D" w:rsidP="002C0153">
      <w:pPr>
        <w:pStyle w:val="Question"/>
      </w:pPr>
    </w:p>
    <w:p w:rsidR="00390848" w:rsidRDefault="00307C4C" w:rsidP="00C2305D">
      <w:pPr>
        <w:pStyle w:val="Sansinterligne"/>
        <w:tabs>
          <w:tab w:val="clear" w:pos="775"/>
        </w:tabs>
        <w:ind w:left="0" w:firstLine="0"/>
        <w:rPr>
          <w:b w:val="0"/>
        </w:rPr>
      </w:pPr>
      <w:r>
        <w:rPr>
          <w:b w:val="0"/>
        </w:rPr>
        <w:t xml:space="preserve">Au vu du résultat de la question précédente, </w:t>
      </w:r>
      <w:r w:rsidR="004F5013">
        <w:rPr>
          <w:b w:val="0"/>
        </w:rPr>
        <w:t xml:space="preserve">calculer la masse totale de batteries à transporter et </w:t>
      </w:r>
      <w:r w:rsidR="00390848">
        <w:rPr>
          <w:b w:val="0"/>
        </w:rPr>
        <w:t>l’encombrement minim</w:t>
      </w:r>
      <w:r w:rsidR="00E80615">
        <w:rPr>
          <w:b w:val="0"/>
        </w:rPr>
        <w:t>al</w:t>
      </w:r>
      <w:r w:rsidR="00390848">
        <w:rPr>
          <w:b w:val="0"/>
        </w:rPr>
        <w:t xml:space="preserve"> correspondant en m</w:t>
      </w:r>
      <w:r w:rsidR="00390848" w:rsidRPr="00390848">
        <w:rPr>
          <w:b w:val="0"/>
          <w:vertAlign w:val="superscript"/>
        </w:rPr>
        <w:t>3</w:t>
      </w:r>
      <w:r w:rsidR="00390848">
        <w:rPr>
          <w:b w:val="0"/>
        </w:rPr>
        <w:t>.</w:t>
      </w:r>
    </w:p>
    <w:p w:rsidR="00C2305D" w:rsidRDefault="00390848" w:rsidP="00C2305D">
      <w:pPr>
        <w:pStyle w:val="Sansinterligne"/>
        <w:tabs>
          <w:tab w:val="clear" w:pos="775"/>
        </w:tabs>
        <w:ind w:left="0" w:firstLine="0"/>
        <w:rPr>
          <w:b w:val="0"/>
        </w:rPr>
      </w:pPr>
      <w:r>
        <w:rPr>
          <w:b w:val="0"/>
        </w:rPr>
        <w:t>C</w:t>
      </w:r>
      <w:r w:rsidR="00307C4C">
        <w:rPr>
          <w:b w:val="0"/>
        </w:rPr>
        <w:t xml:space="preserve">onclure </w:t>
      </w:r>
      <w:r w:rsidR="00C2305D">
        <w:rPr>
          <w:b w:val="0"/>
        </w:rPr>
        <w:t>en indiquant les évolutions technologiques nécessaires avant d’envisager une autonomie complète</w:t>
      </w:r>
      <w:r w:rsidR="00307C4C" w:rsidRPr="00307C4C">
        <w:rPr>
          <w:b w:val="0"/>
        </w:rPr>
        <w:t xml:space="preserve"> </w:t>
      </w:r>
      <w:r w:rsidR="00307C4C">
        <w:rPr>
          <w:b w:val="0"/>
        </w:rPr>
        <w:t>du ROBO-BAT</w:t>
      </w:r>
      <w:r w:rsidR="006E648A">
        <w:rPr>
          <w:b w:val="0"/>
        </w:rPr>
        <w:t>.</w:t>
      </w:r>
    </w:p>
    <w:p w:rsidR="00C2305D" w:rsidRDefault="00C2305D" w:rsidP="00C2305D">
      <w:pPr>
        <w:jc w:val="center"/>
        <w:rPr>
          <w:b/>
          <w:bCs/>
        </w:rPr>
      </w:pPr>
    </w:p>
    <w:p w:rsidR="00CB7CDF" w:rsidRPr="007E31AC" w:rsidRDefault="00903876" w:rsidP="007E31AC">
      <w:pPr>
        <w:pStyle w:val="Titre1"/>
      </w:pPr>
      <w:r w:rsidRPr="007E31AC">
        <w:t>É</w:t>
      </w:r>
      <w:r w:rsidR="007E31AC" w:rsidRPr="007E31AC">
        <w:t xml:space="preserve">VALUATION des solutions constructives retenues pour  le dispositif de mise en mouvement de la plate-forme  </w:t>
      </w:r>
    </w:p>
    <w:p w:rsidR="007E31AC" w:rsidRPr="007E31AC" w:rsidRDefault="007E31AC" w:rsidP="007E31AC">
      <w:pPr>
        <w:rPr>
          <w:lang w:eastAsia="fr-FR"/>
        </w:rPr>
      </w:pPr>
    </w:p>
    <w:p w:rsidR="00CB7CDF" w:rsidRPr="00471E40" w:rsidRDefault="00CB7CDF" w:rsidP="00CB7CDF">
      <w:pPr>
        <w:pBdr>
          <w:top w:val="single" w:sz="4" w:space="1" w:color="auto"/>
          <w:bottom w:val="single" w:sz="4" w:space="1" w:color="auto"/>
        </w:pBdr>
        <w:ind w:left="360"/>
        <w:rPr>
          <w:rFonts w:cs="Arial"/>
          <w:i/>
        </w:rPr>
      </w:pPr>
      <w:r w:rsidRPr="00471E40">
        <w:rPr>
          <w:rFonts w:cs="Arial"/>
          <w:b/>
          <w:i/>
        </w:rPr>
        <w:t>Objectif :</w:t>
      </w:r>
      <w:r w:rsidRPr="00471E40">
        <w:rPr>
          <w:rFonts w:cs="Arial"/>
          <w:i/>
        </w:rPr>
        <w:t xml:space="preserve"> </w:t>
      </w:r>
      <w:r w:rsidR="007E31AC">
        <w:rPr>
          <w:rFonts w:cs="Arial"/>
          <w:i/>
        </w:rPr>
        <w:t>évaluer la pertinence des</w:t>
      </w:r>
      <w:r>
        <w:rPr>
          <w:rFonts w:cs="Arial"/>
          <w:i/>
        </w:rPr>
        <w:t xml:space="preserve"> choix </w:t>
      </w:r>
      <w:r w:rsidR="00FB1449">
        <w:rPr>
          <w:rFonts w:cs="Arial"/>
          <w:i/>
        </w:rPr>
        <w:t xml:space="preserve">de certains constituants </w:t>
      </w:r>
      <w:r w:rsidR="004B2197">
        <w:rPr>
          <w:rFonts w:cs="Arial"/>
          <w:i/>
        </w:rPr>
        <w:t>du dispositif de mise en mouvement de la plate-forme.</w:t>
      </w:r>
    </w:p>
    <w:p w:rsidR="00CB7CDF" w:rsidRDefault="00CB7CDF" w:rsidP="00CB7CDF">
      <w:pPr>
        <w:ind w:left="1620"/>
        <w:rPr>
          <w:rFonts w:cs="Arial"/>
        </w:rPr>
      </w:pPr>
    </w:p>
    <w:tbl>
      <w:tblPr>
        <w:tblW w:w="9279"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6525"/>
        <w:gridCol w:w="1134"/>
      </w:tblGrid>
      <w:tr w:rsidR="00B758BB" w:rsidTr="00B758BB">
        <w:trPr>
          <w:gridBefore w:val="2"/>
          <w:wBefore w:w="8145" w:type="dxa"/>
          <w:trHeight w:val="420"/>
        </w:trPr>
        <w:tc>
          <w:tcPr>
            <w:tcW w:w="1134" w:type="dxa"/>
            <w:tcBorders>
              <w:bottom w:val="nil"/>
            </w:tcBorders>
            <w:shd w:val="clear" w:color="auto" w:fill="E6E6E6"/>
            <w:vAlign w:val="center"/>
          </w:tcPr>
          <w:p w:rsidR="00B758BB" w:rsidRDefault="00B758BB" w:rsidP="00CB7CDF">
            <w:pPr>
              <w:jc w:val="center"/>
              <w:rPr>
                <w:rFonts w:cs="Arial"/>
                <w:b/>
                <w:bCs/>
              </w:rPr>
            </w:pPr>
            <w:r w:rsidRPr="00752DCC">
              <w:rPr>
                <w:rFonts w:cs="Arial"/>
                <w:b/>
                <w:bCs/>
                <w:i/>
                <w:iCs/>
                <w:sz w:val="18"/>
                <w:szCs w:val="18"/>
              </w:rPr>
              <w:t>questions</w:t>
            </w:r>
          </w:p>
        </w:tc>
      </w:tr>
      <w:tr w:rsidR="005B5B5C" w:rsidRPr="000F442B" w:rsidTr="009F05DB">
        <w:tblPrEx>
          <w:tblCellMar>
            <w:left w:w="108" w:type="dxa"/>
            <w:right w:w="108" w:type="dxa"/>
          </w:tblCellMar>
          <w:tblLook w:val="01E0" w:firstRow="1" w:lastRow="1" w:firstColumn="1" w:lastColumn="1" w:noHBand="0" w:noVBand="0"/>
        </w:tblPrEx>
        <w:trPr>
          <w:trHeight w:val="200"/>
        </w:trPr>
        <w:tc>
          <w:tcPr>
            <w:tcW w:w="1620" w:type="dxa"/>
            <w:vMerge w:val="restart"/>
            <w:tcBorders>
              <w:top w:val="nil"/>
              <w:left w:val="nil"/>
              <w:bottom w:val="nil"/>
              <w:right w:val="single" w:sz="4" w:space="0" w:color="auto"/>
            </w:tcBorders>
            <w:shd w:val="clear" w:color="auto" w:fill="auto"/>
            <w:vAlign w:val="center"/>
          </w:tcPr>
          <w:p w:rsidR="005B5B5C" w:rsidRPr="000F442B" w:rsidRDefault="005B5B5C" w:rsidP="00C2305D">
            <w:pPr>
              <w:ind w:left="-108" w:firstLine="108"/>
              <w:rPr>
                <w:rFonts w:cs="Arial"/>
                <w:b/>
                <w:bCs/>
                <w:iCs/>
              </w:rPr>
            </w:pPr>
            <w:r w:rsidRPr="000F442B">
              <w:rPr>
                <w:rFonts w:cs="Arial"/>
                <w:b/>
                <w:bCs/>
                <w:iCs/>
              </w:rPr>
              <w:t>Démarche :</w:t>
            </w:r>
          </w:p>
        </w:tc>
        <w:tc>
          <w:tcPr>
            <w:tcW w:w="6525" w:type="dxa"/>
            <w:shd w:val="clear" w:color="auto" w:fill="auto"/>
            <w:vAlign w:val="center"/>
          </w:tcPr>
          <w:p w:rsidR="005B5B5C" w:rsidRPr="00F8604A" w:rsidRDefault="001D1819" w:rsidP="00652C7E">
            <w:pPr>
              <w:rPr>
                <w:rFonts w:cs="Arial"/>
                <w:i/>
                <w:sz w:val="22"/>
                <w:szCs w:val="22"/>
              </w:rPr>
            </w:pPr>
            <w:r>
              <w:rPr>
                <w:rFonts w:cs="Arial"/>
                <w:i/>
                <w:sz w:val="22"/>
                <w:szCs w:val="22"/>
              </w:rPr>
              <w:t>Évalu</w:t>
            </w:r>
            <w:r w:rsidR="00652C7E">
              <w:rPr>
                <w:rFonts w:cs="Arial"/>
                <w:i/>
                <w:sz w:val="22"/>
                <w:szCs w:val="22"/>
              </w:rPr>
              <w:t>er</w:t>
            </w:r>
            <w:r w:rsidR="005B5B5C">
              <w:rPr>
                <w:rFonts w:cs="Arial"/>
                <w:i/>
                <w:sz w:val="22"/>
                <w:szCs w:val="22"/>
              </w:rPr>
              <w:t xml:space="preserve"> </w:t>
            </w:r>
            <w:r w:rsidR="00652C7E">
              <w:rPr>
                <w:rFonts w:cs="Arial"/>
                <w:i/>
                <w:sz w:val="22"/>
                <w:szCs w:val="22"/>
              </w:rPr>
              <w:t>l</w:t>
            </w:r>
            <w:r w:rsidR="00716ED2">
              <w:rPr>
                <w:rFonts w:cs="Arial"/>
                <w:i/>
                <w:sz w:val="22"/>
                <w:szCs w:val="22"/>
              </w:rPr>
              <w:t>e</w:t>
            </w:r>
            <w:r w:rsidR="00020EB3">
              <w:rPr>
                <w:rFonts w:cs="Arial"/>
                <w:i/>
                <w:sz w:val="22"/>
                <w:szCs w:val="22"/>
              </w:rPr>
              <w:t>s</w:t>
            </w:r>
            <w:r w:rsidR="00716ED2">
              <w:rPr>
                <w:rFonts w:cs="Arial"/>
                <w:i/>
                <w:sz w:val="22"/>
                <w:szCs w:val="22"/>
              </w:rPr>
              <w:t xml:space="preserve"> </w:t>
            </w:r>
            <w:r>
              <w:rPr>
                <w:rFonts w:cs="Arial"/>
                <w:i/>
                <w:sz w:val="22"/>
                <w:szCs w:val="22"/>
              </w:rPr>
              <w:t>solution</w:t>
            </w:r>
            <w:r w:rsidR="00716ED2">
              <w:rPr>
                <w:rFonts w:cs="Arial"/>
                <w:i/>
                <w:sz w:val="22"/>
                <w:szCs w:val="22"/>
              </w:rPr>
              <w:t xml:space="preserve">s </w:t>
            </w:r>
            <w:r>
              <w:rPr>
                <w:rFonts w:cs="Arial"/>
                <w:i/>
                <w:sz w:val="22"/>
                <w:szCs w:val="22"/>
              </w:rPr>
              <w:t xml:space="preserve"> pour le maintien en position de la plate-forme</w:t>
            </w:r>
          </w:p>
        </w:tc>
        <w:tc>
          <w:tcPr>
            <w:tcW w:w="1134" w:type="dxa"/>
            <w:shd w:val="clear" w:color="auto" w:fill="auto"/>
            <w:vAlign w:val="center"/>
          </w:tcPr>
          <w:p w:rsidR="005B5B5C" w:rsidRPr="003E716D" w:rsidRDefault="005B5B5C" w:rsidP="009F05DB">
            <w:pPr>
              <w:jc w:val="center"/>
              <w:rPr>
                <w:rFonts w:cs="Arial"/>
                <w:i/>
                <w:sz w:val="22"/>
                <w:szCs w:val="22"/>
              </w:rPr>
            </w:pPr>
            <w:r w:rsidRPr="003E716D">
              <w:rPr>
                <w:rFonts w:cs="Arial"/>
                <w:i/>
                <w:sz w:val="22"/>
                <w:szCs w:val="22"/>
              </w:rPr>
              <w:t>9</w:t>
            </w:r>
            <w:r w:rsidR="00FD616B" w:rsidRPr="003E716D">
              <w:rPr>
                <w:rFonts w:cs="Arial"/>
                <w:i/>
                <w:sz w:val="22"/>
                <w:szCs w:val="22"/>
              </w:rPr>
              <w:t xml:space="preserve"> à 1</w:t>
            </w:r>
            <w:r w:rsidR="009F05DB" w:rsidRPr="003E716D">
              <w:rPr>
                <w:rFonts w:cs="Arial"/>
                <w:i/>
                <w:sz w:val="22"/>
                <w:szCs w:val="22"/>
              </w:rPr>
              <w:t>3</w:t>
            </w:r>
          </w:p>
        </w:tc>
      </w:tr>
      <w:tr w:rsidR="00E46ACE" w:rsidRPr="000F442B" w:rsidTr="009F05DB">
        <w:tblPrEx>
          <w:tblCellMar>
            <w:left w:w="108" w:type="dxa"/>
            <w:right w:w="108" w:type="dxa"/>
          </w:tblCellMar>
          <w:tblLook w:val="01E0" w:firstRow="1" w:lastRow="1" w:firstColumn="1" w:lastColumn="1" w:noHBand="0" w:noVBand="0"/>
        </w:tblPrEx>
        <w:trPr>
          <w:trHeight w:val="200"/>
        </w:trPr>
        <w:tc>
          <w:tcPr>
            <w:tcW w:w="1620" w:type="dxa"/>
            <w:vMerge/>
            <w:tcBorders>
              <w:left w:val="nil"/>
              <w:bottom w:val="nil"/>
              <w:right w:val="single" w:sz="4" w:space="0" w:color="auto"/>
            </w:tcBorders>
            <w:shd w:val="clear" w:color="auto" w:fill="auto"/>
            <w:vAlign w:val="center"/>
          </w:tcPr>
          <w:p w:rsidR="00E46ACE" w:rsidRPr="000F442B" w:rsidRDefault="00E46ACE" w:rsidP="00C2305D">
            <w:pPr>
              <w:ind w:left="-108" w:firstLine="108"/>
              <w:rPr>
                <w:rFonts w:cs="Arial"/>
                <w:b/>
                <w:bCs/>
                <w:iCs/>
              </w:rPr>
            </w:pPr>
          </w:p>
        </w:tc>
        <w:tc>
          <w:tcPr>
            <w:tcW w:w="6525" w:type="dxa"/>
            <w:shd w:val="clear" w:color="auto" w:fill="auto"/>
            <w:vAlign w:val="center"/>
          </w:tcPr>
          <w:p w:rsidR="00E46ACE" w:rsidRPr="00F8604A" w:rsidRDefault="00E46ACE" w:rsidP="00652C7E">
            <w:pPr>
              <w:rPr>
                <w:rFonts w:cs="Arial"/>
                <w:i/>
                <w:sz w:val="22"/>
                <w:szCs w:val="22"/>
              </w:rPr>
            </w:pPr>
            <w:r>
              <w:rPr>
                <w:rFonts w:cs="Arial"/>
                <w:i/>
                <w:sz w:val="22"/>
                <w:szCs w:val="22"/>
              </w:rPr>
              <w:t>Évalu</w:t>
            </w:r>
            <w:r w:rsidR="00652C7E">
              <w:rPr>
                <w:rFonts w:cs="Arial"/>
                <w:i/>
                <w:sz w:val="22"/>
                <w:szCs w:val="22"/>
              </w:rPr>
              <w:t>er</w:t>
            </w:r>
            <w:r>
              <w:rPr>
                <w:rFonts w:cs="Arial"/>
                <w:i/>
                <w:sz w:val="22"/>
                <w:szCs w:val="22"/>
              </w:rPr>
              <w:t xml:space="preserve"> la solution pour la mise en mouvement de la plate-forme</w:t>
            </w:r>
          </w:p>
        </w:tc>
        <w:tc>
          <w:tcPr>
            <w:tcW w:w="1134" w:type="dxa"/>
            <w:shd w:val="clear" w:color="auto" w:fill="auto"/>
            <w:vAlign w:val="center"/>
          </w:tcPr>
          <w:p w:rsidR="00E46ACE" w:rsidRPr="003E716D" w:rsidRDefault="00E46ACE" w:rsidP="009F05DB">
            <w:pPr>
              <w:jc w:val="center"/>
              <w:rPr>
                <w:rFonts w:cs="Arial"/>
                <w:i/>
                <w:sz w:val="22"/>
                <w:szCs w:val="22"/>
              </w:rPr>
            </w:pPr>
            <w:r w:rsidRPr="003E716D">
              <w:rPr>
                <w:rFonts w:cs="Arial"/>
                <w:i/>
                <w:sz w:val="22"/>
                <w:szCs w:val="22"/>
              </w:rPr>
              <w:t>1</w:t>
            </w:r>
            <w:r w:rsidR="009F05DB" w:rsidRPr="003E716D">
              <w:rPr>
                <w:rFonts w:cs="Arial"/>
                <w:i/>
                <w:sz w:val="22"/>
                <w:szCs w:val="22"/>
              </w:rPr>
              <w:t>4 à 18</w:t>
            </w:r>
            <w:r w:rsidRPr="003E716D">
              <w:rPr>
                <w:rFonts w:cs="Arial"/>
                <w:i/>
                <w:sz w:val="22"/>
                <w:szCs w:val="22"/>
              </w:rPr>
              <w:t xml:space="preserve"> </w:t>
            </w:r>
          </w:p>
        </w:tc>
      </w:tr>
    </w:tbl>
    <w:p w:rsidR="00CB7CDF" w:rsidRDefault="00107737" w:rsidP="000E1616">
      <w:pPr>
        <w:pStyle w:val="Titre2"/>
      </w:pPr>
      <w:r>
        <w:t>E</w:t>
      </w:r>
      <w:r w:rsidR="000E1616" w:rsidRPr="000E1616">
        <w:t>xigence</w:t>
      </w:r>
      <w:r w:rsidR="00903876">
        <w:t>s</w:t>
      </w:r>
      <w:r w:rsidR="000E1616" w:rsidRPr="000E1616">
        <w:t xml:space="preserve"> du cahier des charges</w:t>
      </w:r>
    </w:p>
    <w:p w:rsidR="000E1616" w:rsidRDefault="00637FA5" w:rsidP="00EB649C">
      <w:r>
        <w:t>L’étendue du domaine de travail</w:t>
      </w:r>
      <w:r w:rsidR="00BF7005">
        <w:t xml:space="preserve"> du </w:t>
      </w:r>
      <w:r w:rsidR="001C4C6D">
        <w:t>ROBO-BAT</w:t>
      </w:r>
      <w:r w:rsidR="00BF7005">
        <w:t xml:space="preserve">, </w:t>
      </w:r>
      <w:r>
        <w:t>imposé</w:t>
      </w:r>
      <w:r w:rsidR="00BF7005">
        <w:t>e</w:t>
      </w:r>
      <w:r>
        <w:t xml:space="preserve"> par les </w:t>
      </w:r>
      <w:r w:rsidR="00BF7005">
        <w:t>entreprises du domaine de la construction,</w:t>
      </w:r>
      <w:r>
        <w:t xml:space="preserve"> a nécessité l’intégration d’un dispositif permettant d’élever </w:t>
      </w:r>
      <w:r w:rsidR="00E16ECA">
        <w:t>l’embase</w:t>
      </w:r>
      <w:r>
        <w:t xml:space="preserve"> du bras par rapport à la base mobile. </w:t>
      </w:r>
    </w:p>
    <w:p w:rsidR="00B45962" w:rsidRDefault="00407412" w:rsidP="00745E7B">
      <w:pPr>
        <w:jc w:val="center"/>
      </w:pPr>
      <w:r>
        <w:rPr>
          <w:noProof/>
          <w:lang w:eastAsia="fr-FR"/>
        </w:rPr>
        <w:drawing>
          <wp:inline distT="0" distB="0" distL="0" distR="0">
            <wp:extent cx="5923857" cy="4216400"/>
            <wp:effectExtent l="0" t="0" r="0" b="0"/>
            <wp:docPr id="10811" name="Image 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des exigences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4009" cy="4223626"/>
                    </a:xfrm>
                    <a:prstGeom prst="rect">
                      <a:avLst/>
                    </a:prstGeom>
                  </pic:spPr>
                </pic:pic>
              </a:graphicData>
            </a:graphic>
          </wp:inline>
        </w:drawing>
      </w:r>
    </w:p>
    <w:p w:rsidR="00B45962" w:rsidRPr="00B45962" w:rsidRDefault="00B45962" w:rsidP="00B45962">
      <w:pPr>
        <w:jc w:val="center"/>
        <w:rPr>
          <w:b/>
        </w:rPr>
      </w:pPr>
      <w:r w:rsidRPr="00C2305D">
        <w:rPr>
          <w:b/>
        </w:rPr>
        <w:t xml:space="preserve">Figure </w:t>
      </w:r>
      <w:r w:rsidR="00317E7A">
        <w:rPr>
          <w:b/>
        </w:rPr>
        <w:t>6</w:t>
      </w:r>
      <w:r w:rsidRPr="00C2305D">
        <w:rPr>
          <w:b/>
        </w:rPr>
        <w:t xml:space="preserve"> : </w:t>
      </w:r>
      <w:r w:rsidR="001D1819">
        <w:rPr>
          <w:b/>
        </w:rPr>
        <w:t>d</w:t>
      </w:r>
      <w:r>
        <w:rPr>
          <w:b/>
        </w:rPr>
        <w:t xml:space="preserve">iagramme des </w:t>
      </w:r>
      <w:r w:rsidR="00107737">
        <w:rPr>
          <w:b/>
        </w:rPr>
        <w:t>e</w:t>
      </w:r>
      <w:r>
        <w:rPr>
          <w:b/>
        </w:rPr>
        <w:t>xigences</w:t>
      </w:r>
      <w:r w:rsidR="00407412">
        <w:rPr>
          <w:b/>
        </w:rPr>
        <w:t xml:space="preserve"> (</w:t>
      </w:r>
      <w:r w:rsidR="000D54ED">
        <w:rPr>
          <w:b/>
        </w:rPr>
        <w:t>p</w:t>
      </w:r>
      <w:r w:rsidR="00407412">
        <w:rPr>
          <w:b/>
        </w:rPr>
        <w:t>artiel)</w:t>
      </w:r>
    </w:p>
    <w:p w:rsidR="00CB7CDF" w:rsidRPr="00903876" w:rsidRDefault="00637FA5" w:rsidP="00903876">
      <w:pPr>
        <w:pStyle w:val="Titre2"/>
      </w:pPr>
      <w:r>
        <w:br w:type="page"/>
      </w:r>
      <w:r w:rsidR="00012D2B" w:rsidRPr="00903876">
        <w:lastRenderedPageBreak/>
        <w:t>Structure</w:t>
      </w:r>
      <w:r w:rsidR="00CB7CDF" w:rsidRPr="00903876">
        <w:t xml:space="preserve"> </w:t>
      </w:r>
      <w:r w:rsidR="00FD616B">
        <w:t>du dispositif de mise en mouvement de la plate-forme</w:t>
      </w:r>
    </w:p>
    <w:p w:rsidR="00EB591A" w:rsidRDefault="00CB7CDF" w:rsidP="00CB7CDF">
      <w:pPr>
        <w:rPr>
          <w:rFonts w:cs="Arial"/>
        </w:rPr>
      </w:pPr>
      <w:r>
        <w:rPr>
          <w:rFonts w:cs="Arial"/>
        </w:rPr>
        <w:t>L</w:t>
      </w:r>
      <w:r w:rsidR="00025A20">
        <w:rPr>
          <w:rFonts w:cs="Arial"/>
        </w:rPr>
        <w:t>es constituants de la</w:t>
      </w:r>
      <w:r>
        <w:rPr>
          <w:rFonts w:cs="Arial"/>
        </w:rPr>
        <w:t xml:space="preserve"> chaîne d’énergie </w:t>
      </w:r>
      <w:r w:rsidR="00903876">
        <w:rPr>
          <w:rFonts w:cs="Arial"/>
        </w:rPr>
        <w:t>du dispositif de mise</w:t>
      </w:r>
      <w:r w:rsidR="002558EB">
        <w:rPr>
          <w:rFonts w:cs="Arial"/>
        </w:rPr>
        <w:t xml:space="preserve"> en mouvement </w:t>
      </w:r>
      <w:r w:rsidR="00903876">
        <w:rPr>
          <w:rFonts w:cs="Arial"/>
        </w:rPr>
        <w:t xml:space="preserve">de </w:t>
      </w:r>
      <w:r w:rsidR="002558EB">
        <w:rPr>
          <w:rFonts w:cs="Arial"/>
        </w:rPr>
        <w:t>la plate</w:t>
      </w:r>
      <w:r w:rsidR="00025A20">
        <w:rPr>
          <w:rFonts w:cs="Arial"/>
        </w:rPr>
        <w:t>-</w:t>
      </w:r>
    </w:p>
    <w:p w:rsidR="00CB7CDF" w:rsidRDefault="002558EB" w:rsidP="00CB7CDF">
      <w:pPr>
        <w:rPr>
          <w:rFonts w:cs="Arial"/>
        </w:rPr>
      </w:pPr>
      <w:proofErr w:type="gramStart"/>
      <w:r>
        <w:rPr>
          <w:rFonts w:cs="Arial"/>
        </w:rPr>
        <w:t>forme</w:t>
      </w:r>
      <w:proofErr w:type="gramEnd"/>
      <w:r>
        <w:rPr>
          <w:rFonts w:cs="Arial"/>
        </w:rPr>
        <w:t xml:space="preserve"> </w:t>
      </w:r>
      <w:r w:rsidR="00025A20">
        <w:rPr>
          <w:rFonts w:cs="Arial"/>
        </w:rPr>
        <w:t xml:space="preserve">sont </w:t>
      </w:r>
      <w:r>
        <w:rPr>
          <w:rFonts w:cs="Arial"/>
        </w:rPr>
        <w:t xml:space="preserve"> </w:t>
      </w:r>
      <w:r w:rsidR="00CB7CDF">
        <w:rPr>
          <w:rFonts w:cs="Arial"/>
        </w:rPr>
        <w:t>présenté</w:t>
      </w:r>
      <w:r w:rsidR="00025A20">
        <w:rPr>
          <w:rFonts w:cs="Arial"/>
        </w:rPr>
        <w:t>s</w:t>
      </w:r>
      <w:r w:rsidR="00CB7CDF">
        <w:rPr>
          <w:rFonts w:cs="Arial"/>
        </w:rPr>
        <w:t xml:space="preserve"> ci-dessous.</w:t>
      </w:r>
    </w:p>
    <w:tbl>
      <w:tblPr>
        <w:tblStyle w:val="Grilledutableau"/>
        <w:tblW w:w="10263" w:type="dxa"/>
        <w:tblLook w:val="04A0" w:firstRow="1" w:lastRow="0" w:firstColumn="1" w:lastColumn="0" w:noHBand="0" w:noVBand="1"/>
      </w:tblPr>
      <w:tblGrid>
        <w:gridCol w:w="4095"/>
        <w:gridCol w:w="2088"/>
        <w:gridCol w:w="574"/>
        <w:gridCol w:w="3149"/>
        <w:gridCol w:w="249"/>
        <w:gridCol w:w="155"/>
        <w:gridCol w:w="67"/>
      </w:tblGrid>
      <w:tr w:rsidR="00EB591A" w:rsidTr="00101813">
        <w:trPr>
          <w:gridAfter w:val="3"/>
          <w:wAfter w:w="485" w:type="dxa"/>
        </w:trPr>
        <w:tc>
          <w:tcPr>
            <w:tcW w:w="6055" w:type="dxa"/>
            <w:gridSpan w:val="2"/>
            <w:vMerge w:val="restart"/>
            <w:tcBorders>
              <w:top w:val="single" w:sz="4" w:space="0" w:color="FFFFFF" w:themeColor="background1"/>
              <w:left w:val="single" w:sz="4" w:space="0" w:color="FFFFFF" w:themeColor="background1"/>
            </w:tcBorders>
          </w:tcPr>
          <w:p w:rsidR="00EB591A" w:rsidRDefault="00EB591A" w:rsidP="00EB591A">
            <w:pPr>
              <w:rPr>
                <w:rFonts w:cs="Arial"/>
              </w:rPr>
            </w:pPr>
            <w:r>
              <w:rPr>
                <w:noProof/>
                <w:lang w:eastAsia="fr-FR"/>
              </w:rPr>
              <w:drawing>
                <wp:inline distT="0" distB="0" distL="0" distR="0" wp14:anchorId="55A5FCBB" wp14:editId="5BDD773C">
                  <wp:extent cx="3580654" cy="3115339"/>
                  <wp:effectExtent l="0" t="0" r="1270" b="8890"/>
                  <wp:docPr id="10736" name="Image 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9289" cy="3114151"/>
                          </a:xfrm>
                          <a:prstGeom prst="rect">
                            <a:avLst/>
                          </a:prstGeom>
                          <a:noFill/>
                        </pic:spPr>
                      </pic:pic>
                    </a:graphicData>
                  </a:graphic>
                </wp:inline>
              </w:drawing>
            </w:r>
          </w:p>
          <w:p w:rsidR="00EB591A" w:rsidRDefault="00EB591A" w:rsidP="005A5C0C">
            <w:pPr>
              <w:pStyle w:val="Lgende"/>
              <w:rPr>
                <w:rFonts w:cs="Arial"/>
              </w:rPr>
            </w:pPr>
            <w:r w:rsidRPr="00C2305D">
              <w:t xml:space="preserve">Figure </w:t>
            </w:r>
            <w:r w:rsidR="005A5C0C">
              <w:t>7</w:t>
            </w:r>
            <w:r w:rsidRPr="00C2305D">
              <w:t xml:space="preserve"> : </w:t>
            </w:r>
            <w:r w:rsidR="00FD616B">
              <w:t>structure du dispositif de mise en mouvement de la plate-forme</w:t>
            </w:r>
            <w:r>
              <w:rPr>
                <w:rFonts w:cs="Arial"/>
              </w:rPr>
              <w:t xml:space="preserve"> </w:t>
            </w:r>
          </w:p>
          <w:p w:rsidR="00101813" w:rsidRPr="00101813" w:rsidRDefault="00101813" w:rsidP="00101813"/>
        </w:tc>
        <w:tc>
          <w:tcPr>
            <w:tcW w:w="574" w:type="dxa"/>
            <w:shd w:val="clear" w:color="auto" w:fill="D9D9D9" w:themeFill="background1" w:themeFillShade="D9"/>
            <w:vAlign w:val="center"/>
          </w:tcPr>
          <w:p w:rsidR="00EB591A" w:rsidRPr="00CA67F9" w:rsidRDefault="00EB591A" w:rsidP="00EB591A">
            <w:pPr>
              <w:jc w:val="left"/>
              <w:rPr>
                <w:b/>
                <w:bCs/>
                <w:sz w:val="22"/>
                <w:szCs w:val="22"/>
              </w:rPr>
            </w:pPr>
            <w:r w:rsidRPr="00CA67F9">
              <w:rPr>
                <w:b/>
                <w:bCs/>
                <w:sz w:val="22"/>
                <w:szCs w:val="22"/>
              </w:rPr>
              <w:t>N°</w:t>
            </w:r>
          </w:p>
        </w:tc>
        <w:tc>
          <w:tcPr>
            <w:tcW w:w="3149" w:type="dxa"/>
            <w:shd w:val="clear" w:color="auto" w:fill="D9D9D9" w:themeFill="background1" w:themeFillShade="D9"/>
            <w:vAlign w:val="center"/>
          </w:tcPr>
          <w:p w:rsidR="00EB591A" w:rsidRPr="00CA67F9" w:rsidRDefault="00EB591A" w:rsidP="00EB591A">
            <w:pPr>
              <w:jc w:val="left"/>
              <w:rPr>
                <w:b/>
                <w:bCs/>
                <w:sz w:val="22"/>
                <w:szCs w:val="22"/>
              </w:rPr>
            </w:pPr>
            <w:r w:rsidRPr="00CA67F9">
              <w:rPr>
                <w:b/>
                <w:bCs/>
                <w:sz w:val="22"/>
                <w:szCs w:val="22"/>
              </w:rPr>
              <w:t>DESIGNATION</w: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31</w:t>
            </w:r>
          </w:p>
        </w:tc>
        <w:tc>
          <w:tcPr>
            <w:tcW w:w="3149" w:type="dxa"/>
            <w:vAlign w:val="center"/>
          </w:tcPr>
          <w:p w:rsidR="00EB591A" w:rsidRPr="00CA67F9" w:rsidRDefault="00EB591A" w:rsidP="00DB1D5E">
            <w:pPr>
              <w:jc w:val="left"/>
              <w:rPr>
                <w:sz w:val="22"/>
                <w:szCs w:val="22"/>
              </w:rPr>
            </w:pPr>
            <w:r w:rsidRPr="00CA67F9">
              <w:rPr>
                <w:sz w:val="22"/>
                <w:szCs w:val="22"/>
              </w:rPr>
              <w:t>Rails de guidage</w: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32</w:t>
            </w:r>
          </w:p>
        </w:tc>
        <w:tc>
          <w:tcPr>
            <w:tcW w:w="3149" w:type="dxa"/>
            <w:vAlign w:val="center"/>
          </w:tcPr>
          <w:p w:rsidR="00EB591A" w:rsidRPr="00CA67F9" w:rsidRDefault="00EB591A" w:rsidP="00DB1D5E">
            <w:pPr>
              <w:jc w:val="left"/>
              <w:rPr>
                <w:sz w:val="22"/>
                <w:szCs w:val="22"/>
              </w:rPr>
            </w:pPr>
            <w:r w:rsidRPr="00CA67F9">
              <w:rPr>
                <w:sz w:val="22"/>
                <w:szCs w:val="22"/>
              </w:rPr>
              <w:t>Tablier</w: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33</w:t>
            </w:r>
          </w:p>
        </w:tc>
        <w:tc>
          <w:tcPr>
            <w:tcW w:w="3149" w:type="dxa"/>
            <w:vAlign w:val="center"/>
          </w:tcPr>
          <w:p w:rsidR="00EB591A" w:rsidRPr="00CA67F9" w:rsidRDefault="00EB591A" w:rsidP="00DB1D5E">
            <w:pPr>
              <w:jc w:val="left"/>
              <w:rPr>
                <w:sz w:val="22"/>
                <w:szCs w:val="22"/>
              </w:rPr>
            </w:pPr>
            <w:r w:rsidRPr="00CA67F9">
              <w:rPr>
                <w:sz w:val="22"/>
                <w:szCs w:val="22"/>
              </w:rPr>
              <w:t>Plate-forme</w: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Pr>
                <w:sz w:val="22"/>
                <w:szCs w:val="22"/>
              </w:rPr>
              <w:t>34</w:t>
            </w:r>
          </w:p>
        </w:tc>
        <w:tc>
          <w:tcPr>
            <w:tcW w:w="3149" w:type="dxa"/>
            <w:vAlign w:val="center"/>
          </w:tcPr>
          <w:p w:rsidR="00EB591A" w:rsidRDefault="00EB591A" w:rsidP="00DB1D5E">
            <w:pPr>
              <w:jc w:val="left"/>
              <w:rPr>
                <w:sz w:val="22"/>
                <w:szCs w:val="22"/>
              </w:rPr>
            </w:pPr>
            <w:r>
              <w:rPr>
                <w:sz w:val="22"/>
                <w:szCs w:val="22"/>
              </w:rPr>
              <w:t>Vis à bille</w:t>
            </w:r>
            <w:r w:rsidR="00FD616B">
              <w:rPr>
                <w:sz w:val="22"/>
                <w:szCs w:val="22"/>
              </w:rPr>
              <w:t>s</w:t>
            </w:r>
            <w:r w:rsidR="00DB1D5E">
              <w:rPr>
                <w:sz w:val="22"/>
                <w:szCs w:val="22"/>
              </w:rPr>
              <w:t xml:space="preserve"> (pas à droite)</w:t>
            </w:r>
          </w:p>
          <w:p w:rsidR="00EB591A" w:rsidRPr="00CA67F9" w:rsidRDefault="000D54ED" w:rsidP="00DB1D5E">
            <w:pPr>
              <w:jc w:val="left"/>
              <w:rPr>
                <w:sz w:val="22"/>
                <w:szCs w:val="22"/>
              </w:rPr>
            </w:pPr>
            <w:r w:rsidRPr="002E4F84">
              <w:rPr>
                <w:position w:val="-10"/>
              </w:rPr>
              <w:object w:dxaOrig="1320" w:dyaOrig="320">
                <v:shape id="_x0000_i1042" type="#_x0000_t75" style="width:67pt;height:15.05pt" o:ole="">
                  <v:imagedata r:id="rId52" o:title=""/>
                </v:shape>
                <o:OLEObject Type="Embed" ProgID="Equation.DSMT4" ShapeID="_x0000_i1042" DrawAspect="Content" ObjectID="_1422111646" r:id="rId53"/>
              </w:objec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w:t>
            </w:r>
            <w:r>
              <w:rPr>
                <w:sz w:val="22"/>
                <w:szCs w:val="22"/>
              </w:rPr>
              <w:t>5</w:t>
            </w:r>
          </w:p>
        </w:tc>
        <w:tc>
          <w:tcPr>
            <w:tcW w:w="3149" w:type="dxa"/>
            <w:vAlign w:val="center"/>
          </w:tcPr>
          <w:p w:rsidR="00EB591A" w:rsidRPr="00CA67F9" w:rsidRDefault="00EB591A" w:rsidP="00DB1D5E">
            <w:pPr>
              <w:jc w:val="left"/>
              <w:rPr>
                <w:sz w:val="22"/>
                <w:szCs w:val="22"/>
              </w:rPr>
            </w:pPr>
            <w:r w:rsidRPr="00CA67F9">
              <w:rPr>
                <w:sz w:val="22"/>
                <w:szCs w:val="22"/>
              </w:rPr>
              <w:t>Frein par manque de courant</w:t>
            </w:r>
          </w:p>
          <w:p w:rsidR="00EB591A" w:rsidRPr="00CA67F9" w:rsidRDefault="000D54ED" w:rsidP="00DB1D5E">
            <w:pPr>
              <w:jc w:val="left"/>
              <w:rPr>
                <w:i/>
                <w:iCs/>
                <w:sz w:val="22"/>
                <w:szCs w:val="22"/>
              </w:rPr>
            </w:pPr>
            <w:r w:rsidRPr="00CA67F9">
              <w:rPr>
                <w:position w:val="-10"/>
              </w:rPr>
              <w:object w:dxaOrig="1640" w:dyaOrig="320">
                <v:shape id="_x0000_i1043" type="#_x0000_t75" style="width:83.25pt;height:16.3pt" o:ole="">
                  <v:imagedata r:id="rId54" o:title=""/>
                </v:shape>
                <o:OLEObject Type="Embed" ProgID="Equation.DSMT4" ShapeID="_x0000_i1043" DrawAspect="Content" ObjectID="_1422111647" r:id="rId55"/>
              </w:objec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w:t>
            </w:r>
            <w:r>
              <w:rPr>
                <w:sz w:val="22"/>
                <w:szCs w:val="22"/>
              </w:rPr>
              <w:t>6</w:t>
            </w:r>
          </w:p>
        </w:tc>
        <w:tc>
          <w:tcPr>
            <w:tcW w:w="3149" w:type="dxa"/>
            <w:vAlign w:val="center"/>
          </w:tcPr>
          <w:p w:rsidR="00EB591A" w:rsidRPr="00CA67F9" w:rsidRDefault="00EB591A" w:rsidP="00DB1D5E">
            <w:pPr>
              <w:jc w:val="left"/>
              <w:rPr>
                <w:sz w:val="22"/>
                <w:szCs w:val="22"/>
              </w:rPr>
            </w:pPr>
            <w:r w:rsidRPr="00CA67F9">
              <w:rPr>
                <w:sz w:val="22"/>
                <w:szCs w:val="22"/>
              </w:rPr>
              <w:t xml:space="preserve">Moteur </w:t>
            </w:r>
          </w:p>
          <w:p w:rsidR="00EB591A" w:rsidRPr="00CA67F9" w:rsidRDefault="000D54ED" w:rsidP="00DB1D5E">
            <w:pPr>
              <w:jc w:val="left"/>
              <w:rPr>
                <w:sz w:val="22"/>
                <w:szCs w:val="22"/>
              </w:rPr>
            </w:pPr>
            <w:r w:rsidRPr="002E4F84">
              <w:rPr>
                <w:position w:val="-32"/>
              </w:rPr>
              <w:object w:dxaOrig="2299" w:dyaOrig="760">
                <v:shape id="_x0000_i1044" type="#_x0000_t75" style="width:115.85pt;height:36.3pt" o:ole="">
                  <v:imagedata r:id="rId56" o:title=""/>
                </v:shape>
                <o:OLEObject Type="Embed" ProgID="Equation.DSMT4" ShapeID="_x0000_i1044" DrawAspect="Content" ObjectID="_1422111648" r:id="rId57"/>
              </w:objec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w:t>
            </w:r>
            <w:r>
              <w:rPr>
                <w:sz w:val="22"/>
                <w:szCs w:val="22"/>
              </w:rPr>
              <w:t>7</w:t>
            </w:r>
          </w:p>
        </w:tc>
        <w:tc>
          <w:tcPr>
            <w:tcW w:w="3149" w:type="dxa"/>
            <w:vAlign w:val="center"/>
          </w:tcPr>
          <w:p w:rsidR="00EB591A" w:rsidRPr="00CA67F9" w:rsidRDefault="00EB591A" w:rsidP="00DB1D5E">
            <w:pPr>
              <w:jc w:val="left"/>
              <w:rPr>
                <w:sz w:val="22"/>
                <w:szCs w:val="22"/>
              </w:rPr>
            </w:pPr>
            <w:r w:rsidRPr="00CA67F9">
              <w:rPr>
                <w:sz w:val="22"/>
                <w:szCs w:val="22"/>
              </w:rPr>
              <w:t>Réducteur</w:t>
            </w:r>
          </w:p>
          <w:p w:rsidR="00EB591A" w:rsidRPr="00DA4C32" w:rsidRDefault="002E4F84" w:rsidP="00DB1D5E">
            <w:pPr>
              <w:jc w:val="left"/>
              <w:rPr>
                <w:position w:val="-12"/>
              </w:rPr>
            </w:pPr>
            <w:r w:rsidRPr="00DA4C32">
              <w:rPr>
                <w:position w:val="-30"/>
              </w:rPr>
              <w:object w:dxaOrig="1480" w:dyaOrig="700">
                <v:shape id="_x0000_i1045" type="#_x0000_t75" style="width:76.35pt;height:31.3pt" o:ole="">
                  <v:imagedata r:id="rId58" o:title=""/>
                </v:shape>
                <o:OLEObject Type="Embed" ProgID="Equation.DSMT4" ShapeID="_x0000_i1045" DrawAspect="Content" ObjectID="_1422111649" r:id="rId59"/>
              </w:objec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w:t>
            </w:r>
            <w:r>
              <w:rPr>
                <w:sz w:val="22"/>
                <w:szCs w:val="22"/>
              </w:rPr>
              <w:t>8</w:t>
            </w:r>
          </w:p>
        </w:tc>
        <w:tc>
          <w:tcPr>
            <w:tcW w:w="3149" w:type="dxa"/>
            <w:vAlign w:val="center"/>
          </w:tcPr>
          <w:p w:rsidR="00EB591A" w:rsidRPr="00CA67F9" w:rsidRDefault="00EB591A" w:rsidP="00DB1D5E">
            <w:pPr>
              <w:jc w:val="left"/>
              <w:rPr>
                <w:sz w:val="22"/>
                <w:szCs w:val="22"/>
              </w:rPr>
            </w:pPr>
            <w:r w:rsidRPr="00CA67F9">
              <w:rPr>
                <w:sz w:val="22"/>
                <w:szCs w:val="22"/>
              </w:rPr>
              <w:t>Poulie crantée 1</w:t>
            </w:r>
          </w:p>
          <w:p w:rsidR="00EB591A" w:rsidRPr="00CA67F9" w:rsidRDefault="00EB591A" w:rsidP="00DB1D5E">
            <w:pPr>
              <w:jc w:val="left"/>
              <w:rPr>
                <w:sz w:val="22"/>
                <w:szCs w:val="22"/>
              </w:rPr>
            </w:pPr>
            <w:r>
              <w:rPr>
                <w:position w:val="-12"/>
              </w:rPr>
              <w:t xml:space="preserve"> </w:t>
            </w:r>
            <w:r w:rsidRPr="004846C2">
              <w:rPr>
                <w:position w:val="-10"/>
              </w:rPr>
              <w:object w:dxaOrig="1380" w:dyaOrig="320">
                <v:shape id="_x0000_i1046" type="#_x0000_t75" style="width:73.3pt;height:16.3pt" o:ole="">
                  <v:imagedata r:id="rId60" o:title=""/>
                </v:shape>
                <o:OLEObject Type="Embed" ProgID="Equation.DSMT4" ShapeID="_x0000_i1046" DrawAspect="Content" ObjectID="_1422111650" r:id="rId61"/>
              </w:object>
            </w:r>
          </w:p>
        </w:tc>
      </w:tr>
      <w:tr w:rsidR="00EB591A" w:rsidTr="00101813">
        <w:trPr>
          <w:gridAfter w:val="3"/>
          <w:wAfter w:w="485" w:type="dxa"/>
        </w:trPr>
        <w:tc>
          <w:tcPr>
            <w:tcW w:w="6055" w:type="dxa"/>
            <w:gridSpan w:val="2"/>
            <w:vMerge/>
            <w:tcBorders>
              <w:left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sidRPr="00CA67F9">
              <w:rPr>
                <w:sz w:val="22"/>
                <w:szCs w:val="22"/>
              </w:rPr>
              <w:t>3</w:t>
            </w:r>
            <w:r>
              <w:rPr>
                <w:sz w:val="22"/>
                <w:szCs w:val="22"/>
              </w:rPr>
              <w:t>9</w:t>
            </w:r>
          </w:p>
        </w:tc>
        <w:tc>
          <w:tcPr>
            <w:tcW w:w="3149" w:type="dxa"/>
            <w:vAlign w:val="center"/>
          </w:tcPr>
          <w:p w:rsidR="00EB591A" w:rsidRPr="00CA67F9" w:rsidRDefault="00EB591A" w:rsidP="00DB1D5E">
            <w:pPr>
              <w:jc w:val="left"/>
              <w:rPr>
                <w:sz w:val="22"/>
                <w:szCs w:val="22"/>
              </w:rPr>
            </w:pPr>
            <w:r w:rsidRPr="00CA67F9">
              <w:rPr>
                <w:sz w:val="22"/>
                <w:szCs w:val="22"/>
              </w:rPr>
              <w:t>Poulie crantée 2</w:t>
            </w:r>
          </w:p>
          <w:p w:rsidR="00EB591A" w:rsidRPr="00CA67F9" w:rsidRDefault="00EB591A" w:rsidP="00DB1D5E">
            <w:pPr>
              <w:jc w:val="left"/>
              <w:rPr>
                <w:sz w:val="22"/>
                <w:szCs w:val="22"/>
              </w:rPr>
            </w:pPr>
            <w:r w:rsidRPr="004846C2">
              <w:rPr>
                <w:position w:val="-10"/>
              </w:rPr>
              <w:object w:dxaOrig="1380" w:dyaOrig="320">
                <v:shape id="_x0000_i1047" type="#_x0000_t75" style="width:73.3pt;height:16.3pt" o:ole="">
                  <v:imagedata r:id="rId62" o:title=""/>
                </v:shape>
                <o:OLEObject Type="Embed" ProgID="Equation.DSMT4" ShapeID="_x0000_i1047" DrawAspect="Content" ObjectID="_1422111651" r:id="rId63"/>
              </w:object>
            </w:r>
          </w:p>
        </w:tc>
      </w:tr>
      <w:tr w:rsidR="00EB591A" w:rsidTr="00101813">
        <w:trPr>
          <w:gridAfter w:val="3"/>
          <w:wAfter w:w="485" w:type="dxa"/>
          <w:trHeight w:val="77"/>
        </w:trPr>
        <w:tc>
          <w:tcPr>
            <w:tcW w:w="6055" w:type="dxa"/>
            <w:gridSpan w:val="2"/>
            <w:vMerge/>
            <w:tcBorders>
              <w:left w:val="single" w:sz="4" w:space="0" w:color="FFFFFF" w:themeColor="background1"/>
              <w:bottom w:val="single" w:sz="4" w:space="0" w:color="FFFFFF" w:themeColor="background1"/>
            </w:tcBorders>
          </w:tcPr>
          <w:p w:rsidR="00EB591A" w:rsidRDefault="00EB591A" w:rsidP="00EB591A">
            <w:pPr>
              <w:rPr>
                <w:rFonts w:cs="Arial"/>
              </w:rPr>
            </w:pPr>
          </w:p>
        </w:tc>
        <w:tc>
          <w:tcPr>
            <w:tcW w:w="574" w:type="dxa"/>
            <w:vAlign w:val="center"/>
          </w:tcPr>
          <w:p w:rsidR="00EB591A" w:rsidRPr="00CA67F9" w:rsidRDefault="00EB591A" w:rsidP="00DB1D5E">
            <w:pPr>
              <w:jc w:val="left"/>
              <w:rPr>
                <w:sz w:val="22"/>
                <w:szCs w:val="22"/>
              </w:rPr>
            </w:pPr>
            <w:r>
              <w:rPr>
                <w:sz w:val="22"/>
                <w:szCs w:val="22"/>
              </w:rPr>
              <w:t>40</w:t>
            </w:r>
          </w:p>
        </w:tc>
        <w:tc>
          <w:tcPr>
            <w:tcW w:w="3149" w:type="dxa"/>
            <w:vAlign w:val="center"/>
          </w:tcPr>
          <w:p w:rsidR="00EB591A" w:rsidRPr="00CA67F9" w:rsidRDefault="00EB591A" w:rsidP="00DB1D5E">
            <w:pPr>
              <w:jc w:val="left"/>
              <w:rPr>
                <w:sz w:val="22"/>
                <w:szCs w:val="22"/>
              </w:rPr>
            </w:pPr>
            <w:r w:rsidRPr="00CA67F9">
              <w:rPr>
                <w:sz w:val="22"/>
                <w:szCs w:val="22"/>
              </w:rPr>
              <w:t>Courroie crantée</w:t>
            </w:r>
          </w:p>
        </w:tc>
      </w:tr>
      <w:tr w:rsidR="00EB0158" w:rsidTr="00101813">
        <w:trPr>
          <w:gridAfter w:val="1"/>
          <w:wAfter w:w="81" w:type="dxa"/>
          <w:trHeight w:val="2370"/>
        </w:trPr>
        <w:tc>
          <w:tcPr>
            <w:tcW w:w="3967" w:type="dxa"/>
            <w:vMerge w:val="restart"/>
            <w:tcBorders>
              <w:top w:val="single" w:sz="4" w:space="0" w:color="FFFFFF" w:themeColor="background1"/>
              <w:left w:val="single" w:sz="4" w:space="0" w:color="FFFFFF" w:themeColor="background1"/>
              <w:right w:val="double" w:sz="4" w:space="0" w:color="auto"/>
            </w:tcBorders>
          </w:tcPr>
          <w:p w:rsidR="00EB0158" w:rsidRDefault="00101813" w:rsidP="00107737">
            <w:pPr>
              <w:tabs>
                <w:tab w:val="left" w:pos="360"/>
              </w:tabs>
              <w:ind w:right="-1"/>
              <w:jc w:val="center"/>
              <w:rPr>
                <w:b/>
                <w:highlight w:val="yellow"/>
              </w:rPr>
            </w:pPr>
            <w:r>
              <w:rPr>
                <w:noProof/>
                <w:lang w:eastAsia="fr-FR"/>
              </w:rPr>
              <w:drawing>
                <wp:inline distT="0" distB="0" distL="0" distR="0" wp14:anchorId="5A3428D0" wp14:editId="1E0EA29C">
                  <wp:extent cx="2464368" cy="3495675"/>
                  <wp:effectExtent l="0" t="0" r="0" b="0"/>
                  <wp:docPr id="10806" name="Image 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463513" cy="3494462"/>
                          </a:xfrm>
                          <a:prstGeom prst="rect">
                            <a:avLst/>
                          </a:prstGeom>
                        </pic:spPr>
                      </pic:pic>
                    </a:graphicData>
                  </a:graphic>
                </wp:inline>
              </w:drawing>
            </w:r>
          </w:p>
          <w:p w:rsidR="00EB0158" w:rsidRDefault="00EB0158" w:rsidP="00107737">
            <w:pPr>
              <w:tabs>
                <w:tab w:val="left" w:pos="360"/>
              </w:tabs>
              <w:ind w:right="-1"/>
              <w:jc w:val="center"/>
              <w:rPr>
                <w:b/>
                <w:highlight w:val="yellow"/>
              </w:rPr>
            </w:pPr>
          </w:p>
          <w:p w:rsidR="00EB0158" w:rsidRDefault="00EB0158" w:rsidP="005A5C0C">
            <w:pPr>
              <w:tabs>
                <w:tab w:val="left" w:pos="360"/>
              </w:tabs>
              <w:ind w:right="-1"/>
              <w:jc w:val="center"/>
              <w:rPr>
                <w:rFonts w:cs="Arial"/>
              </w:rPr>
            </w:pPr>
            <w:r w:rsidRPr="00C2305D">
              <w:rPr>
                <w:b/>
              </w:rPr>
              <w:t xml:space="preserve">Figure </w:t>
            </w:r>
            <w:r w:rsidR="005A5C0C">
              <w:rPr>
                <w:b/>
              </w:rPr>
              <w:t>8</w:t>
            </w:r>
            <w:r w:rsidR="00D576E4">
              <w:rPr>
                <w:b/>
              </w:rPr>
              <w:t xml:space="preserve"> </w:t>
            </w:r>
            <w:r w:rsidRPr="00C2305D">
              <w:rPr>
                <w:b/>
              </w:rPr>
              <w:t xml:space="preserve">: </w:t>
            </w:r>
            <w:r>
              <w:rPr>
                <w:b/>
              </w:rPr>
              <w:t>schéma cinématique du dispositif de mise en mouvement de la plate-forme</w:t>
            </w:r>
            <w:r>
              <w:rPr>
                <w:noProof/>
                <w:lang w:eastAsia="fr-FR"/>
              </w:rPr>
              <w:t xml:space="preserve"> </w:t>
            </w:r>
          </w:p>
        </w:tc>
        <w:tc>
          <w:tcPr>
            <w:tcW w:w="6215" w:type="dxa"/>
            <w:gridSpan w:val="5"/>
            <w:tcBorders>
              <w:top w:val="single" w:sz="4" w:space="0" w:color="FFFFFF" w:themeColor="background1"/>
              <w:left w:val="double" w:sz="4" w:space="0" w:color="auto"/>
              <w:bottom w:val="nil"/>
              <w:right w:val="single" w:sz="4" w:space="0" w:color="FFFFFF" w:themeColor="background1"/>
            </w:tcBorders>
          </w:tcPr>
          <w:p w:rsidR="00EB0158" w:rsidRDefault="00EB0158" w:rsidP="00DA4C32">
            <w:pPr>
              <w:tabs>
                <w:tab w:val="left" w:pos="360"/>
              </w:tabs>
              <w:ind w:right="-1"/>
              <w:rPr>
                <w:position w:val="-14"/>
              </w:rPr>
            </w:pPr>
            <w:r w:rsidRPr="00903876">
              <w:rPr>
                <w:position w:val="-30"/>
              </w:rPr>
              <w:object w:dxaOrig="6000" w:dyaOrig="720">
                <v:shape id="_x0000_i1048" type="#_x0000_t75" style="width:300pt;height:34.45pt" o:ole="">
                  <v:imagedata r:id="rId65" o:title=""/>
                </v:shape>
                <o:OLEObject Type="Embed" ProgID="Equation.DSMT4" ShapeID="_x0000_i1048" DrawAspect="Content" ObjectID="_1422111652" r:id="rId66"/>
              </w:object>
            </w:r>
            <w:r w:rsidR="00FD616B" w:rsidRPr="00A8312E">
              <w:rPr>
                <w:position w:val="-12"/>
              </w:rPr>
              <w:object w:dxaOrig="5580" w:dyaOrig="360">
                <v:shape id="_x0000_i1049" type="#_x0000_t75" style="width:279.85pt;height:19.4pt" o:ole="">
                  <v:imagedata r:id="rId67" o:title=""/>
                </v:shape>
                <o:OLEObject Type="Embed" ProgID="Equation.DSMT4" ShapeID="_x0000_i1049" DrawAspect="Content" ObjectID="_1422111653" r:id="rId68"/>
              </w:object>
            </w:r>
            <w:r w:rsidRPr="00007727">
              <w:rPr>
                <w:position w:val="-14"/>
              </w:rPr>
              <w:t xml:space="preserve"> </w:t>
            </w:r>
          </w:p>
          <w:p w:rsidR="00EB0158" w:rsidRDefault="00EB0158" w:rsidP="00DA4C32">
            <w:pPr>
              <w:tabs>
                <w:tab w:val="left" w:pos="360"/>
              </w:tabs>
              <w:ind w:right="-1"/>
              <w:rPr>
                <w:position w:val="-14"/>
              </w:rPr>
            </w:pPr>
            <w:r w:rsidRPr="00A8312E">
              <w:rPr>
                <w:position w:val="-12"/>
              </w:rPr>
              <w:object w:dxaOrig="4620" w:dyaOrig="360">
                <v:shape id="_x0000_i1050" type="#_x0000_t75" style="width:232.4pt;height:19.4pt" o:ole="">
                  <v:imagedata r:id="rId69" o:title=""/>
                </v:shape>
                <o:OLEObject Type="Embed" ProgID="Equation.DSMT4" ShapeID="_x0000_i1050" DrawAspect="Content" ObjectID="_1422111654" r:id="rId70"/>
              </w:object>
            </w:r>
          </w:p>
          <w:p w:rsidR="00EB0158" w:rsidRDefault="00EB0158" w:rsidP="00DA4C32">
            <w:pPr>
              <w:tabs>
                <w:tab w:val="left" w:pos="360"/>
              </w:tabs>
              <w:ind w:right="-1"/>
              <w:rPr>
                <w:position w:val="-14"/>
              </w:rPr>
            </w:pPr>
            <w:r w:rsidRPr="00A8312E">
              <w:rPr>
                <w:position w:val="-12"/>
              </w:rPr>
              <w:object w:dxaOrig="4660" w:dyaOrig="360">
                <v:shape id="_x0000_i1051" type="#_x0000_t75" style="width:232.3pt;height:19.4pt" o:ole="">
                  <v:imagedata r:id="rId71" o:title=""/>
                </v:shape>
                <o:OLEObject Type="Embed" ProgID="Equation.DSMT4" ShapeID="_x0000_i1051" DrawAspect="Content" ObjectID="_1422111655" r:id="rId72"/>
              </w:object>
            </w:r>
          </w:p>
          <w:p w:rsidR="00EB0158" w:rsidRPr="00EB0158" w:rsidRDefault="00EB0158" w:rsidP="00EB0158">
            <w:pPr>
              <w:rPr>
                <w:position w:val="-12"/>
              </w:rPr>
            </w:pPr>
            <w:r w:rsidRPr="00A8312E">
              <w:rPr>
                <w:position w:val="-12"/>
              </w:rPr>
              <w:object w:dxaOrig="4720" w:dyaOrig="360">
                <v:shape id="_x0000_i1052" type="#_x0000_t75" style="width:237.9pt;height:19.4pt" o:ole="">
                  <v:imagedata r:id="rId73" o:title=""/>
                </v:shape>
                <o:OLEObject Type="Embed" ProgID="Equation.DSMT4" ShapeID="_x0000_i1052" DrawAspect="Content" ObjectID="_1422111656" r:id="rId74"/>
              </w:object>
            </w:r>
          </w:p>
        </w:tc>
      </w:tr>
      <w:tr w:rsidR="00EB0158" w:rsidTr="00101813">
        <w:trPr>
          <w:trHeight w:val="4332"/>
        </w:trPr>
        <w:tc>
          <w:tcPr>
            <w:tcW w:w="3967" w:type="dxa"/>
            <w:vMerge/>
            <w:tcBorders>
              <w:left w:val="single" w:sz="4" w:space="0" w:color="FFFFFF" w:themeColor="background1"/>
              <w:bottom w:val="single" w:sz="4" w:space="0" w:color="FFFFFF" w:themeColor="background1"/>
              <w:right w:val="double" w:sz="4" w:space="0" w:color="auto"/>
            </w:tcBorders>
          </w:tcPr>
          <w:p w:rsidR="00EB0158" w:rsidRDefault="00EB0158" w:rsidP="00107737">
            <w:pPr>
              <w:tabs>
                <w:tab w:val="left" w:pos="360"/>
              </w:tabs>
              <w:ind w:right="-1"/>
              <w:jc w:val="center"/>
              <w:rPr>
                <w:noProof/>
                <w:lang w:eastAsia="fr-FR"/>
              </w:rPr>
            </w:pPr>
          </w:p>
        </w:tc>
        <w:tc>
          <w:tcPr>
            <w:tcW w:w="6060" w:type="dxa"/>
            <w:gridSpan w:val="4"/>
            <w:tcBorders>
              <w:top w:val="single" w:sz="4" w:space="0" w:color="FFFFFF" w:themeColor="background1"/>
              <w:left w:val="double" w:sz="4" w:space="0" w:color="auto"/>
              <w:bottom w:val="single" w:sz="4" w:space="0" w:color="FFFFFF" w:themeColor="background1"/>
              <w:right w:val="single" w:sz="4" w:space="0" w:color="FFFFFF" w:themeColor="background1"/>
            </w:tcBorders>
          </w:tcPr>
          <w:p w:rsidR="00EB0158" w:rsidRPr="00DA4C32" w:rsidRDefault="00E80615" w:rsidP="00E80615">
            <w:pPr>
              <w:ind w:right="-1"/>
              <w:rPr>
                <w:rFonts w:cs="Arial"/>
                <w:i/>
                <w:iCs/>
                <w:sz w:val="22"/>
                <w:szCs w:val="22"/>
              </w:rPr>
            </w:pPr>
            <w:r>
              <w:rPr>
                <w:rFonts w:cs="Arial"/>
                <w:sz w:val="22"/>
                <w:szCs w:val="22"/>
              </w:rPr>
              <w:t>L</w:t>
            </w:r>
            <w:r w:rsidR="00EB0158" w:rsidRPr="00DA4C32">
              <w:rPr>
                <w:rFonts w:cs="Arial"/>
                <w:sz w:val="22"/>
                <w:szCs w:val="22"/>
              </w:rPr>
              <w:t xml:space="preserve">e repère </w:t>
            </w:r>
            <w:r w:rsidR="00EB0158" w:rsidRPr="00DA4C32">
              <w:rPr>
                <w:position w:val="-14"/>
                <w:sz w:val="22"/>
                <w:szCs w:val="22"/>
              </w:rPr>
              <w:object w:dxaOrig="1500" w:dyaOrig="400">
                <v:shape id="_x0000_i1053" type="#_x0000_t75" style="width:76.45pt;height:19.4pt" o:ole="">
                  <v:imagedata r:id="rId75" o:title=""/>
                </v:shape>
                <o:OLEObject Type="Embed" ProgID="Equation.DSMT4" ShapeID="_x0000_i1053" DrawAspect="Content" ObjectID="_1422111657" r:id="rId76"/>
              </w:object>
            </w:r>
            <w:r w:rsidR="00EB0158" w:rsidRPr="00DA4C32">
              <w:rPr>
                <w:rFonts w:cs="Arial"/>
                <w:sz w:val="22"/>
                <w:szCs w:val="22"/>
              </w:rPr>
              <w:t>est le repère galiléen lié</w:t>
            </w:r>
            <w:r>
              <w:rPr>
                <w:rFonts w:cs="Arial"/>
                <w:sz w:val="22"/>
                <w:szCs w:val="22"/>
              </w:rPr>
              <w:t xml:space="preserve"> </w:t>
            </w:r>
            <w:r w:rsidR="00EB0158" w:rsidRPr="00DA4C32">
              <w:rPr>
                <w:rFonts w:cs="Arial"/>
                <w:sz w:val="22"/>
                <w:szCs w:val="22"/>
              </w:rPr>
              <w:t>au sol</w:t>
            </w:r>
          </w:p>
          <w:p w:rsidR="00EB0158" w:rsidRPr="00DA4C32" w:rsidRDefault="00E80615" w:rsidP="00E80615">
            <w:pPr>
              <w:tabs>
                <w:tab w:val="left" w:pos="9638"/>
              </w:tabs>
              <w:ind w:right="-82"/>
              <w:rPr>
                <w:rFonts w:cs="Arial"/>
                <w:i/>
                <w:iCs/>
                <w:sz w:val="22"/>
                <w:szCs w:val="22"/>
              </w:rPr>
            </w:pPr>
            <w:r>
              <w:rPr>
                <w:rFonts w:cs="Arial"/>
                <w:sz w:val="22"/>
                <w:szCs w:val="22"/>
              </w:rPr>
              <w:t>L</w:t>
            </w:r>
            <w:r w:rsidR="00EB0158" w:rsidRPr="00DA4C32">
              <w:rPr>
                <w:rFonts w:cs="Arial"/>
                <w:sz w:val="22"/>
                <w:szCs w:val="22"/>
              </w:rPr>
              <w:t xml:space="preserve">e repère </w:t>
            </w:r>
            <w:r w:rsidR="00EB0158" w:rsidRPr="00DA4C32">
              <w:rPr>
                <w:position w:val="-14"/>
                <w:sz w:val="22"/>
                <w:szCs w:val="22"/>
              </w:rPr>
              <w:object w:dxaOrig="2060" w:dyaOrig="400">
                <v:shape id="_x0000_i1054" type="#_x0000_t75" style="width:102.7pt;height:19.4pt" o:ole="">
                  <v:imagedata r:id="rId77" o:title=""/>
                </v:shape>
                <o:OLEObject Type="Embed" ProgID="Equation.DSMT4" ShapeID="_x0000_i1054" DrawAspect="Content" ObjectID="_1422111658" r:id="rId78"/>
              </w:object>
            </w:r>
            <w:r w:rsidR="00EB0158" w:rsidRPr="00DA4C32">
              <w:rPr>
                <w:rFonts w:cs="Arial"/>
                <w:sz w:val="22"/>
                <w:szCs w:val="22"/>
              </w:rPr>
              <w:t>est le repère lié à la base mobile</w:t>
            </w:r>
          </w:p>
          <w:p w:rsidR="00EB0158" w:rsidRPr="00DA4C32" w:rsidRDefault="00E80615" w:rsidP="00E80615">
            <w:pPr>
              <w:tabs>
                <w:tab w:val="left" w:pos="9638"/>
              </w:tabs>
              <w:ind w:right="-82"/>
              <w:rPr>
                <w:rFonts w:cs="Arial"/>
                <w:i/>
                <w:iCs/>
                <w:sz w:val="22"/>
                <w:szCs w:val="22"/>
              </w:rPr>
            </w:pPr>
            <w:r>
              <w:rPr>
                <w:rFonts w:cs="Arial"/>
                <w:sz w:val="22"/>
                <w:szCs w:val="22"/>
              </w:rPr>
              <w:t>L</w:t>
            </w:r>
            <w:r w:rsidR="00EB0158" w:rsidRPr="00DA4C32">
              <w:rPr>
                <w:rFonts w:cs="Arial"/>
                <w:sz w:val="22"/>
                <w:szCs w:val="22"/>
              </w:rPr>
              <w:t xml:space="preserve">e repère </w:t>
            </w:r>
            <w:r w:rsidR="00EB0158" w:rsidRPr="00DA4C32">
              <w:rPr>
                <w:position w:val="-14"/>
                <w:sz w:val="22"/>
                <w:szCs w:val="22"/>
              </w:rPr>
              <w:object w:dxaOrig="1900" w:dyaOrig="400">
                <v:shape id="_x0000_i1055" type="#_x0000_t75" style="width:94.5pt;height:19.4pt" o:ole="">
                  <v:imagedata r:id="rId79" o:title=""/>
                </v:shape>
                <o:OLEObject Type="Embed" ProgID="Equation.DSMT4" ShapeID="_x0000_i1055" DrawAspect="Content" ObjectID="_1422111659" r:id="rId80"/>
              </w:object>
            </w:r>
            <w:r w:rsidR="00EB0158" w:rsidRPr="00DA4C32">
              <w:rPr>
                <w:position w:val="-14"/>
                <w:sz w:val="22"/>
                <w:szCs w:val="22"/>
              </w:rPr>
              <w:t xml:space="preserve"> </w:t>
            </w:r>
            <w:r w:rsidR="00EB0158">
              <w:rPr>
                <w:rFonts w:cs="Arial"/>
                <w:sz w:val="22"/>
                <w:szCs w:val="22"/>
              </w:rPr>
              <w:t>est le repère lié au solide </w:t>
            </w:r>
            <w:r w:rsidR="00EB0158" w:rsidRPr="00DA4C32">
              <w:rPr>
                <w:rFonts w:cs="Arial"/>
                <w:sz w:val="22"/>
                <w:szCs w:val="22"/>
              </w:rPr>
              <w:t>S1</w:t>
            </w:r>
          </w:p>
          <w:p w:rsidR="00EB0158" w:rsidRPr="00DA4C32" w:rsidRDefault="00E80615" w:rsidP="00E80615">
            <w:pPr>
              <w:tabs>
                <w:tab w:val="left" w:pos="9638"/>
              </w:tabs>
              <w:ind w:right="-82"/>
              <w:rPr>
                <w:rFonts w:cs="Arial"/>
                <w:i/>
                <w:iCs/>
                <w:sz w:val="22"/>
                <w:szCs w:val="22"/>
              </w:rPr>
            </w:pPr>
            <w:r>
              <w:rPr>
                <w:rFonts w:cs="Arial"/>
                <w:sz w:val="22"/>
                <w:szCs w:val="22"/>
              </w:rPr>
              <w:t>L</w:t>
            </w:r>
            <w:r w:rsidR="00EB0158" w:rsidRPr="00DA4C32">
              <w:rPr>
                <w:rFonts w:cs="Arial"/>
                <w:sz w:val="22"/>
                <w:szCs w:val="22"/>
              </w:rPr>
              <w:t xml:space="preserve">e repère </w:t>
            </w:r>
            <w:r w:rsidR="00EB0158" w:rsidRPr="00DA4C32">
              <w:rPr>
                <w:position w:val="-14"/>
                <w:sz w:val="22"/>
                <w:szCs w:val="22"/>
              </w:rPr>
              <w:object w:dxaOrig="2060" w:dyaOrig="400">
                <v:shape id="_x0000_i1056" type="#_x0000_t75" style="width:102.7pt;height:19.4pt" o:ole="">
                  <v:imagedata r:id="rId81" o:title=""/>
                </v:shape>
                <o:OLEObject Type="Embed" ProgID="Equation.DSMT4" ShapeID="_x0000_i1056" DrawAspect="Content" ObjectID="_1422111660" r:id="rId82"/>
              </w:object>
            </w:r>
            <w:r w:rsidR="00EB0158" w:rsidRPr="00DA4C32">
              <w:rPr>
                <w:position w:val="-14"/>
                <w:sz w:val="22"/>
                <w:szCs w:val="22"/>
              </w:rPr>
              <w:t xml:space="preserve"> </w:t>
            </w:r>
            <w:r w:rsidR="00EB0158">
              <w:rPr>
                <w:rFonts w:cs="Arial"/>
                <w:sz w:val="22"/>
                <w:szCs w:val="22"/>
              </w:rPr>
              <w:t>est le repère lié au solide </w:t>
            </w:r>
            <w:r w:rsidR="00EB0158" w:rsidRPr="00DA4C32">
              <w:rPr>
                <w:rFonts w:cs="Arial"/>
                <w:sz w:val="22"/>
                <w:szCs w:val="22"/>
              </w:rPr>
              <w:t>S</w:t>
            </w:r>
            <w:r>
              <w:rPr>
                <w:rFonts w:cs="Arial"/>
                <w:sz w:val="22"/>
                <w:szCs w:val="22"/>
              </w:rPr>
              <w:t>2</w:t>
            </w:r>
          </w:p>
          <w:p w:rsidR="00EB0158" w:rsidRPr="00DA4C32" w:rsidRDefault="00E80615" w:rsidP="00E80615">
            <w:pPr>
              <w:tabs>
                <w:tab w:val="left" w:pos="9638"/>
              </w:tabs>
              <w:ind w:right="-82"/>
              <w:rPr>
                <w:rFonts w:cs="Arial"/>
                <w:i/>
                <w:iCs/>
                <w:sz w:val="22"/>
                <w:szCs w:val="22"/>
              </w:rPr>
            </w:pPr>
            <w:r>
              <w:rPr>
                <w:rFonts w:cs="Arial"/>
                <w:sz w:val="22"/>
                <w:szCs w:val="22"/>
              </w:rPr>
              <w:t>L</w:t>
            </w:r>
            <w:r w:rsidR="00EB0158" w:rsidRPr="00DA4C32">
              <w:rPr>
                <w:rFonts w:cs="Arial"/>
                <w:sz w:val="22"/>
                <w:szCs w:val="22"/>
              </w:rPr>
              <w:t xml:space="preserve">e repère </w:t>
            </w:r>
            <w:r w:rsidR="00EB0158" w:rsidRPr="00DA4C32">
              <w:rPr>
                <w:position w:val="-14"/>
                <w:sz w:val="22"/>
                <w:szCs w:val="22"/>
              </w:rPr>
              <w:object w:dxaOrig="2060" w:dyaOrig="400">
                <v:shape id="_x0000_i1057" type="#_x0000_t75" style="width:102.7pt;height:19.4pt" o:ole="">
                  <v:imagedata r:id="rId83" o:title=""/>
                </v:shape>
                <o:OLEObject Type="Embed" ProgID="Equation.DSMT4" ShapeID="_x0000_i1057" DrawAspect="Content" ObjectID="_1422111661" r:id="rId84"/>
              </w:object>
            </w:r>
            <w:r w:rsidR="00EB0158" w:rsidRPr="00DA4C32">
              <w:rPr>
                <w:position w:val="-14"/>
                <w:sz w:val="22"/>
                <w:szCs w:val="22"/>
              </w:rPr>
              <w:t xml:space="preserve"> </w:t>
            </w:r>
            <w:r w:rsidR="00EB0158">
              <w:rPr>
                <w:rFonts w:cs="Arial"/>
                <w:sz w:val="22"/>
                <w:szCs w:val="22"/>
              </w:rPr>
              <w:t>est le repère lié au solide </w:t>
            </w:r>
            <w:r w:rsidR="00EB0158" w:rsidRPr="00DA4C32">
              <w:rPr>
                <w:rFonts w:cs="Arial"/>
                <w:sz w:val="22"/>
                <w:szCs w:val="22"/>
              </w:rPr>
              <w:t>S3</w:t>
            </w:r>
          </w:p>
          <w:p w:rsidR="00EB0158" w:rsidRPr="00903876" w:rsidRDefault="00E80615" w:rsidP="00E80615">
            <w:pPr>
              <w:tabs>
                <w:tab w:val="left" w:pos="9638"/>
              </w:tabs>
              <w:ind w:right="-82"/>
              <w:rPr>
                <w:position w:val="-30"/>
              </w:rPr>
            </w:pPr>
            <w:r>
              <w:rPr>
                <w:rFonts w:cs="Arial"/>
                <w:sz w:val="22"/>
                <w:szCs w:val="22"/>
              </w:rPr>
              <w:t>L</w:t>
            </w:r>
            <w:r w:rsidR="00EB0158" w:rsidRPr="00DA4C32">
              <w:rPr>
                <w:rFonts w:cs="Arial"/>
                <w:sz w:val="22"/>
                <w:szCs w:val="22"/>
              </w:rPr>
              <w:t xml:space="preserve">e repère </w:t>
            </w:r>
            <w:r w:rsidR="00EB0158" w:rsidRPr="00DA4C32">
              <w:rPr>
                <w:position w:val="-14"/>
                <w:sz w:val="22"/>
                <w:szCs w:val="22"/>
              </w:rPr>
              <w:object w:dxaOrig="2079" w:dyaOrig="400">
                <v:shape id="_x0000_i1058" type="#_x0000_t75" style="width:103.95pt;height:19.4pt" o:ole="">
                  <v:imagedata r:id="rId85" o:title=""/>
                </v:shape>
                <o:OLEObject Type="Embed" ProgID="Equation.DSMT4" ShapeID="_x0000_i1058" DrawAspect="Content" ObjectID="_1422111662" r:id="rId86"/>
              </w:object>
            </w:r>
            <w:r w:rsidR="00EB0158" w:rsidRPr="00DA4C32">
              <w:rPr>
                <w:position w:val="-14"/>
                <w:sz w:val="22"/>
                <w:szCs w:val="22"/>
              </w:rPr>
              <w:t xml:space="preserve"> </w:t>
            </w:r>
            <w:r w:rsidR="00EB0158">
              <w:rPr>
                <w:rFonts w:cs="Arial"/>
                <w:sz w:val="22"/>
                <w:szCs w:val="22"/>
              </w:rPr>
              <w:t>est le repère lié au solide </w:t>
            </w:r>
            <w:r w:rsidR="00EB0158" w:rsidRPr="00DA4C32">
              <w:rPr>
                <w:rFonts w:cs="Arial"/>
                <w:sz w:val="22"/>
                <w:szCs w:val="22"/>
              </w:rPr>
              <w:t>S4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0158" w:rsidRPr="00903876" w:rsidRDefault="00EB0158" w:rsidP="00EB0158">
            <w:pPr>
              <w:tabs>
                <w:tab w:val="left" w:pos="9638"/>
              </w:tabs>
              <w:ind w:left="360" w:right="-82"/>
              <w:rPr>
                <w:position w:val="-30"/>
              </w:rPr>
            </w:pPr>
          </w:p>
        </w:tc>
      </w:tr>
    </w:tbl>
    <w:p w:rsidR="00CA3726" w:rsidRDefault="00107737" w:rsidP="00107737">
      <w:pPr>
        <w:pStyle w:val="Titre2"/>
      </w:pPr>
      <w:r>
        <w:lastRenderedPageBreak/>
        <w:t>É</w:t>
      </w:r>
      <w:r w:rsidR="00CA3726">
        <w:t xml:space="preserve">tude du </w:t>
      </w:r>
      <w:r w:rsidR="00FD616B">
        <w:t>maintien en position de la plate-forme</w:t>
      </w:r>
    </w:p>
    <w:p w:rsidR="00CB7CDF" w:rsidRDefault="00CA3726" w:rsidP="00ED725D">
      <w:pPr>
        <w:rPr>
          <w:position w:val="-12"/>
        </w:rPr>
      </w:pPr>
      <w:r>
        <w:t xml:space="preserve">On se place dans le cas </w:t>
      </w:r>
      <w:r w:rsidR="00FD616B">
        <w:t xml:space="preserve">le plus défavorable </w:t>
      </w:r>
      <w:r w:rsidR="00EC3AD6">
        <w:t xml:space="preserve">où </w:t>
      </w:r>
      <w:r w:rsidR="00FD616B">
        <w:t xml:space="preserve">le </w:t>
      </w:r>
      <w:r w:rsidR="001C4C6D">
        <w:t>ROBO-BAT</w:t>
      </w:r>
      <w:r>
        <w:t xml:space="preserve"> </w:t>
      </w:r>
      <w:r w:rsidR="00107737">
        <w:t>effectu</w:t>
      </w:r>
      <w:r w:rsidR="00FD616B">
        <w:t>e</w:t>
      </w:r>
      <w:r w:rsidR="00107737">
        <w:t xml:space="preserve"> </w:t>
      </w:r>
      <w:r>
        <w:t xml:space="preserve">une opération de ponçage sur une zone de travail située au plafond. </w:t>
      </w:r>
    </w:p>
    <w:p w:rsidR="007C753A" w:rsidRPr="001D2F2E" w:rsidRDefault="007C753A" w:rsidP="00A8312E">
      <w:pPr>
        <w:ind w:right="-1"/>
        <w:rPr>
          <w:rFonts w:cs="Arial"/>
          <w:b/>
          <w:bCs/>
          <w:i/>
          <w:iCs/>
          <w:sz w:val="16"/>
          <w:szCs w:val="16"/>
        </w:rPr>
      </w:pPr>
    </w:p>
    <w:tbl>
      <w:tblPr>
        <w:tblStyle w:val="Grilledutableau"/>
        <w:tblW w:w="0" w:type="auto"/>
        <w:tblLayout w:type="fixed"/>
        <w:tblLook w:val="04A0" w:firstRow="1" w:lastRow="0" w:firstColumn="1" w:lastColumn="0" w:noHBand="0" w:noVBand="1"/>
      </w:tblPr>
      <w:tblGrid>
        <w:gridCol w:w="5495"/>
        <w:gridCol w:w="4359"/>
      </w:tblGrid>
      <w:tr w:rsidR="000711F1" w:rsidTr="00075F18">
        <w:tc>
          <w:tcPr>
            <w:tcW w:w="5495" w:type="dxa"/>
            <w:tcBorders>
              <w:top w:val="single" w:sz="4" w:space="0" w:color="FFFFFF" w:themeColor="background1"/>
              <w:left w:val="single" w:sz="4" w:space="0" w:color="FFFFFF" w:themeColor="background1"/>
              <w:bottom w:val="single" w:sz="4" w:space="0" w:color="FFFFFF" w:themeColor="background1"/>
              <w:right w:val="double" w:sz="4" w:space="0" w:color="auto"/>
            </w:tcBorders>
          </w:tcPr>
          <w:p w:rsidR="000711F1" w:rsidRDefault="000711F1" w:rsidP="000711F1">
            <w:pPr>
              <w:ind w:right="-1"/>
              <w:rPr>
                <w:rFonts w:cs="Arial"/>
                <w:b/>
                <w:bCs/>
                <w:i/>
                <w:iCs/>
              </w:rPr>
            </w:pPr>
            <w:r w:rsidRPr="00CE3BF9">
              <w:rPr>
                <w:rFonts w:cs="Arial"/>
                <w:b/>
                <w:bCs/>
                <w:i/>
                <w:iCs/>
              </w:rPr>
              <w:t>Hypothèse</w:t>
            </w:r>
            <w:r>
              <w:rPr>
                <w:rFonts w:cs="Arial"/>
                <w:b/>
                <w:bCs/>
                <w:i/>
                <w:iCs/>
              </w:rPr>
              <w:t>s</w:t>
            </w:r>
            <w:r w:rsidRPr="00CE3BF9">
              <w:rPr>
                <w:rFonts w:cs="Arial"/>
                <w:b/>
                <w:bCs/>
                <w:i/>
                <w:iCs/>
              </w:rPr>
              <w:t> :</w:t>
            </w:r>
          </w:p>
          <w:p w:rsidR="000711F1" w:rsidRPr="00E80615" w:rsidRDefault="000711F1" w:rsidP="00E80615">
            <w:pPr>
              <w:pStyle w:val="Paragraphedeliste"/>
              <w:numPr>
                <w:ilvl w:val="0"/>
                <w:numId w:val="23"/>
              </w:numPr>
              <w:ind w:right="-1"/>
              <w:rPr>
                <w:rFonts w:cs="Arial"/>
              </w:rPr>
            </w:pPr>
            <w:r w:rsidRPr="00E80615">
              <w:rPr>
                <w:rFonts w:cs="Arial"/>
              </w:rPr>
              <w:t>toutes les liaisons sont considérées comme parfaites ;</w:t>
            </w:r>
          </w:p>
          <w:p w:rsidR="000711F1" w:rsidRPr="00E80615" w:rsidRDefault="000711F1" w:rsidP="00E80615">
            <w:pPr>
              <w:pStyle w:val="Paragraphedeliste"/>
              <w:numPr>
                <w:ilvl w:val="0"/>
                <w:numId w:val="23"/>
              </w:numPr>
              <w:ind w:right="-1"/>
              <w:rPr>
                <w:rFonts w:cs="Arial"/>
              </w:rPr>
            </w:pPr>
            <w:r w:rsidRPr="00E80615">
              <w:rPr>
                <w:rFonts w:cs="Arial"/>
              </w:rPr>
              <w:t>le sol est considéré comme étant parfaitement horizontal (</w:t>
            </w:r>
            <w:r w:rsidR="00154D3F" w:rsidRPr="00154D3F">
              <w:rPr>
                <w:position w:val="-12"/>
              </w:rPr>
              <w:object w:dxaOrig="700" w:dyaOrig="360">
                <v:shape id="_x0000_i1059" type="#_x0000_t75" style="width:35.05pt;height:18.15pt" o:ole="">
                  <v:imagedata r:id="rId87" o:title=""/>
                </v:shape>
                <o:OLEObject Type="Embed" ProgID="Equation.DSMT4" ShapeID="_x0000_i1059" DrawAspect="Content" ObjectID="_1422111663" r:id="rId88"/>
              </w:object>
            </w:r>
            <w:r w:rsidRPr="00E80615">
              <w:rPr>
                <w:rFonts w:cs="Arial"/>
              </w:rPr>
              <w:t>) ;</w:t>
            </w:r>
          </w:p>
          <w:p w:rsidR="000711F1" w:rsidRPr="00E80615" w:rsidRDefault="000711F1" w:rsidP="00E80615">
            <w:pPr>
              <w:pStyle w:val="Paragraphedeliste"/>
              <w:numPr>
                <w:ilvl w:val="0"/>
                <w:numId w:val="23"/>
              </w:numPr>
              <w:ind w:right="-1"/>
              <w:rPr>
                <w:rFonts w:cs="Arial"/>
              </w:rPr>
            </w:pPr>
            <w:r w:rsidRPr="00E80615">
              <w:rPr>
                <w:rFonts w:cs="Arial"/>
              </w:rPr>
              <w:t>le bras est déployé</w:t>
            </w:r>
            <w:r w:rsidR="00FD616B" w:rsidRPr="00E80615">
              <w:rPr>
                <w:rFonts w:cs="Arial"/>
              </w:rPr>
              <w:t xml:space="preserve"> verticalement</w:t>
            </w:r>
            <w:r w:rsidRPr="00E80615">
              <w:rPr>
                <w:rFonts w:cs="Arial"/>
              </w:rPr>
              <w:t xml:space="preserve"> et  considéré comme étant immobile ;</w:t>
            </w:r>
          </w:p>
          <w:p w:rsidR="000711F1" w:rsidRPr="00E80615" w:rsidRDefault="000711F1" w:rsidP="00E80615">
            <w:pPr>
              <w:pStyle w:val="Paragraphedeliste"/>
              <w:numPr>
                <w:ilvl w:val="0"/>
                <w:numId w:val="23"/>
              </w:numPr>
              <w:ind w:right="-1"/>
              <w:rPr>
                <w:rFonts w:cs="Arial"/>
              </w:rPr>
            </w:pPr>
            <w:r w:rsidRPr="00E80615">
              <w:rPr>
                <w:rFonts w:cs="Arial"/>
              </w:rPr>
              <w:t>les efforts liés aux vibrations propres de l’outil sont négligés</w:t>
            </w:r>
            <w:r w:rsidR="00EC3AD6" w:rsidRPr="00E80615">
              <w:rPr>
                <w:rFonts w:cs="Arial"/>
              </w:rPr>
              <w:t> ;</w:t>
            </w:r>
          </w:p>
          <w:p w:rsidR="000711F1" w:rsidRPr="00E80615" w:rsidRDefault="00E80615" w:rsidP="00E80615">
            <w:pPr>
              <w:pStyle w:val="Paragraphedeliste"/>
              <w:numPr>
                <w:ilvl w:val="0"/>
                <w:numId w:val="23"/>
              </w:numPr>
              <w:ind w:right="-1"/>
              <w:rPr>
                <w:rFonts w:cs="Arial"/>
              </w:rPr>
            </w:pPr>
            <w:r>
              <w:rPr>
                <w:rFonts w:cs="Arial"/>
              </w:rPr>
              <w:t>l</w:t>
            </w:r>
            <w:r w:rsidR="000711F1" w:rsidRPr="00E80615">
              <w:rPr>
                <w:rFonts w:cs="Arial"/>
              </w:rPr>
              <w:t>es masses des différ</w:t>
            </w:r>
            <w:r w:rsidR="00161F5E" w:rsidRPr="00E80615">
              <w:rPr>
                <w:rFonts w:cs="Arial"/>
              </w:rPr>
              <w:t>ents solides sont négligées sauf</w:t>
            </w:r>
            <w:r w:rsidR="000711F1" w:rsidRPr="00E80615">
              <w:rPr>
                <w:rFonts w:cs="Arial"/>
              </w:rPr>
              <w:t xml:space="preserve"> pour S2 et S0.</w:t>
            </w:r>
          </w:p>
          <w:p w:rsidR="000711F1" w:rsidRPr="00154D3F" w:rsidRDefault="000711F1" w:rsidP="007C753A">
            <w:pPr>
              <w:rPr>
                <w:sz w:val="16"/>
                <w:szCs w:val="16"/>
              </w:rPr>
            </w:pPr>
          </w:p>
        </w:tc>
        <w:tc>
          <w:tcPr>
            <w:tcW w:w="4359" w:type="dxa"/>
            <w:vMerge w:val="restart"/>
            <w:tcBorders>
              <w:top w:val="single" w:sz="4" w:space="0" w:color="FFFFFF" w:themeColor="background1"/>
              <w:left w:val="double" w:sz="4" w:space="0" w:color="auto"/>
              <w:right w:val="single" w:sz="4" w:space="0" w:color="FFFFFF" w:themeColor="background1"/>
            </w:tcBorders>
          </w:tcPr>
          <w:p w:rsidR="00F62F30" w:rsidRDefault="00101813" w:rsidP="007C753A">
            <w:pPr>
              <w:rPr>
                <w:noProof/>
                <w:lang w:eastAsia="fr-FR"/>
              </w:rPr>
            </w:pPr>
            <w:r>
              <w:rPr>
                <w:noProof/>
                <w:lang w:eastAsia="fr-FR"/>
              </w:rPr>
              <w:drawing>
                <wp:inline distT="0" distB="0" distL="0" distR="0" wp14:anchorId="3280F57E" wp14:editId="1856ACCE">
                  <wp:extent cx="2676525" cy="3762374"/>
                  <wp:effectExtent l="0" t="0" r="0" b="0"/>
                  <wp:docPr id="10796" name="Image 10796" descr="C:\Users\jack\AppData\Local\Temp\SNAGHTML36c0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AppData\Local\Temp\SNAGHTML36c0d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2108" cy="3770222"/>
                          </a:xfrm>
                          <a:prstGeom prst="rect">
                            <a:avLst/>
                          </a:prstGeom>
                          <a:noFill/>
                          <a:ln>
                            <a:noFill/>
                          </a:ln>
                        </pic:spPr>
                      </pic:pic>
                    </a:graphicData>
                  </a:graphic>
                </wp:inline>
              </w:drawing>
            </w:r>
          </w:p>
          <w:p w:rsidR="00F62F30" w:rsidRDefault="00F62F30" w:rsidP="007C753A">
            <w:pPr>
              <w:rPr>
                <w:noProof/>
                <w:lang w:eastAsia="fr-FR"/>
              </w:rPr>
            </w:pPr>
          </w:p>
          <w:p w:rsidR="00F62F30" w:rsidRPr="001E3BCB" w:rsidRDefault="00F62F30" w:rsidP="00F62F30">
            <w:pPr>
              <w:pStyle w:val="Lgende"/>
            </w:pPr>
            <w:r>
              <w:t xml:space="preserve">Figure </w:t>
            </w:r>
            <w:r w:rsidR="00400170">
              <w:t>9</w:t>
            </w:r>
            <w:r>
              <w:t xml:space="preserve"> : bras déployé</w:t>
            </w:r>
            <w:r w:rsidR="00FD616B">
              <w:t xml:space="preserve"> verticalement</w:t>
            </w:r>
          </w:p>
          <w:p w:rsidR="000711F1" w:rsidRDefault="000711F1" w:rsidP="007C753A"/>
        </w:tc>
      </w:tr>
      <w:tr w:rsidR="000711F1" w:rsidTr="00154D3F">
        <w:trPr>
          <w:trHeight w:val="4306"/>
        </w:trPr>
        <w:tc>
          <w:tcPr>
            <w:tcW w:w="5495" w:type="dxa"/>
            <w:tcBorders>
              <w:top w:val="single" w:sz="4" w:space="0" w:color="FFFFFF" w:themeColor="background1"/>
              <w:left w:val="single" w:sz="4" w:space="0" w:color="FFFFFF" w:themeColor="background1"/>
              <w:bottom w:val="single" w:sz="4" w:space="0" w:color="FFFFFF" w:themeColor="background1"/>
              <w:right w:val="double" w:sz="4" w:space="0" w:color="auto"/>
            </w:tcBorders>
          </w:tcPr>
          <w:p w:rsidR="00F62F30" w:rsidRDefault="00F62F30" w:rsidP="00F62F30">
            <w:pPr>
              <w:ind w:right="-1"/>
              <w:rPr>
                <w:rFonts w:cs="Arial"/>
                <w:b/>
                <w:bCs/>
                <w:i/>
                <w:iCs/>
              </w:rPr>
            </w:pPr>
            <w:r>
              <w:rPr>
                <w:rFonts w:cs="Arial"/>
                <w:b/>
                <w:bCs/>
                <w:i/>
                <w:iCs/>
              </w:rPr>
              <w:t>Données</w:t>
            </w:r>
            <w:r w:rsidRPr="00CE3BF9">
              <w:rPr>
                <w:rFonts w:cs="Arial"/>
                <w:b/>
                <w:bCs/>
                <w:i/>
                <w:iCs/>
              </w:rPr>
              <w:t> :</w:t>
            </w:r>
          </w:p>
          <w:p w:rsidR="000711F1" w:rsidRDefault="000711F1" w:rsidP="00E80615">
            <w:pPr>
              <w:pStyle w:val="Paragraphedeliste"/>
              <w:numPr>
                <w:ilvl w:val="0"/>
                <w:numId w:val="24"/>
              </w:numPr>
            </w:pPr>
            <w:r>
              <w:t xml:space="preserve">la base mobile est à </w:t>
            </w:r>
            <w:proofErr w:type="gramStart"/>
            <w:r>
              <w:t>l’arrêt</w:t>
            </w:r>
            <w:r w:rsidR="0091399C">
              <w:t>,</w:t>
            </w:r>
            <w:bookmarkStart w:id="0" w:name="_GoBack"/>
            <w:bookmarkEnd w:id="0"/>
            <w:r w:rsidR="00154D3F">
              <w:t xml:space="preserve"> </w:t>
            </w:r>
            <w:r w:rsidR="00154D3F" w:rsidRPr="00C20F92">
              <w:rPr>
                <w:position w:val="-12"/>
              </w:rPr>
              <w:object w:dxaOrig="1460" w:dyaOrig="400">
                <v:shape id="_x0000_i1060" type="#_x0000_t75" style="width:73.9pt;height:19.4pt" o:ole="">
                  <v:imagedata r:id="rId90" o:title=""/>
                </v:shape>
                <o:OLEObject Type="Embed" ProgID="Equation.DSMT4" ShapeID="_x0000_i1060" DrawAspect="Content" ObjectID="_1422111664" r:id="rId91"/>
              </w:object>
            </w:r>
            <w:r w:rsidR="00154D3F">
              <w:t xml:space="preserve"> </w:t>
            </w:r>
            <w:r>
              <w:t>;</w:t>
            </w:r>
            <w:proofErr w:type="gramEnd"/>
          </w:p>
          <w:p w:rsidR="00F93BC7" w:rsidRPr="00D506B9" w:rsidRDefault="000711F1" w:rsidP="00D506B9">
            <w:pPr>
              <w:pStyle w:val="Paragraphedeliste"/>
              <w:numPr>
                <w:ilvl w:val="0"/>
                <w:numId w:val="24"/>
              </w:numPr>
              <w:jc w:val="left"/>
              <w:rPr>
                <w:rFonts w:cs="Arial"/>
              </w:rPr>
            </w:pPr>
            <w:r w:rsidRPr="00D506B9">
              <w:rPr>
                <w:rFonts w:cs="Arial"/>
              </w:rPr>
              <w:t>l’action mécanique du plafond</w:t>
            </w:r>
            <w:r w:rsidR="00D506B9" w:rsidRPr="00D506B9">
              <w:rPr>
                <w:rFonts w:cs="Arial"/>
              </w:rPr>
              <w:t xml:space="preserve"> sur l’outil est modélisée par</w:t>
            </w:r>
            <w:r w:rsidR="00154D3F" w:rsidRPr="00154D3F">
              <w:rPr>
                <w:rFonts w:cs="Arial"/>
                <w:position w:val="-34"/>
              </w:rPr>
              <w:object w:dxaOrig="3680" w:dyaOrig="800">
                <v:shape id="_x0000_i1061" type="#_x0000_t75" style="width:184pt;height:39.45pt" o:ole="">
                  <v:imagedata r:id="rId92" o:title=""/>
                </v:shape>
                <o:OLEObject Type="Embed" ProgID="Equation.DSMT4" ShapeID="_x0000_i1061" DrawAspect="Content" ObjectID="_1422111665" r:id="rId93"/>
              </w:object>
            </w:r>
            <w:r w:rsidR="00154D3F" w:rsidRPr="00D506B9">
              <w:rPr>
                <w:rFonts w:cs="Arial"/>
              </w:rPr>
              <w:t xml:space="preserve"> </w:t>
            </w:r>
            <w:r w:rsidR="00D506B9">
              <w:t>avec </w:t>
            </w:r>
            <w:r w:rsidR="00D506B9" w:rsidRPr="00F93BC7">
              <w:rPr>
                <w:position w:val="-10"/>
              </w:rPr>
              <w:object w:dxaOrig="1080" w:dyaOrig="320">
                <v:shape id="_x0000_i1062" type="#_x0000_t75" style="width:54.45pt;height:16.3pt" o:ole="">
                  <v:imagedata r:id="rId94" o:title=""/>
                </v:shape>
                <o:OLEObject Type="Embed" ProgID="Equation.DSMT4" ShapeID="_x0000_i1062" DrawAspect="Content" ObjectID="_1422111666" r:id="rId95"/>
              </w:object>
            </w:r>
            <w:r w:rsidR="00D506B9">
              <w:t>;</w:t>
            </w:r>
          </w:p>
          <w:p w:rsidR="000711F1" w:rsidRPr="00D6011F" w:rsidRDefault="000711F1" w:rsidP="00E80615">
            <w:pPr>
              <w:pStyle w:val="Paragraphedeliste"/>
              <w:numPr>
                <w:ilvl w:val="0"/>
                <w:numId w:val="25"/>
              </w:numPr>
              <w:jc w:val="left"/>
              <w:rPr>
                <w:rFonts w:cs="Arial"/>
              </w:rPr>
            </w:pPr>
            <w:r w:rsidRPr="00E80615">
              <w:rPr>
                <w:rFonts w:cs="Arial"/>
              </w:rPr>
              <w:t>la masse du solide S2 </w:t>
            </w:r>
            <w:proofErr w:type="gramStart"/>
            <w:r w:rsidR="00E80615">
              <w:rPr>
                <w:rFonts w:cs="Arial"/>
              </w:rPr>
              <w:t xml:space="preserve">est </w:t>
            </w:r>
            <w:proofErr w:type="gramEnd"/>
            <w:r w:rsidR="00E80615" w:rsidRPr="007A6D06">
              <w:rPr>
                <w:position w:val="-12"/>
              </w:rPr>
              <w:object w:dxaOrig="1579" w:dyaOrig="360">
                <v:shape id="_x0000_i1063" type="#_x0000_t75" style="width:78.95pt;height:18pt" o:ole="">
                  <v:imagedata r:id="rId96" o:title=""/>
                </v:shape>
                <o:OLEObject Type="Embed" ProgID="Equation.DSMT4" ShapeID="_x0000_i1063" DrawAspect="Content" ObjectID="_1422111667" r:id="rId97"/>
              </w:object>
            </w:r>
            <w:r w:rsidRPr="00E80615">
              <w:rPr>
                <w:rFonts w:cs="Arial"/>
              </w:rPr>
              <w:t xml:space="preserve">, son centre de </w:t>
            </w:r>
            <w:r w:rsidR="00E80615">
              <w:rPr>
                <w:rFonts w:cs="Arial"/>
              </w:rPr>
              <w:t xml:space="preserve">masse est </w:t>
            </w:r>
            <w:r w:rsidR="00E80615" w:rsidRPr="007A6D06">
              <w:rPr>
                <w:position w:val="-12"/>
              </w:rPr>
              <w:object w:dxaOrig="340" w:dyaOrig="360">
                <v:shape id="_x0000_i1064" type="#_x0000_t75" style="width:17pt;height:18pt" o:ole="">
                  <v:imagedata r:id="rId98" o:title=""/>
                </v:shape>
                <o:OLEObject Type="Embed" ProgID="Equation.DSMT4" ShapeID="_x0000_i1064" DrawAspect="Content" ObjectID="_1422111668" r:id="rId99"/>
              </w:object>
            </w:r>
            <w:r w:rsidRPr="00E80615">
              <w:rPr>
                <w:rFonts w:cs="Arial"/>
              </w:rPr>
              <w:t xml:space="preserve">tel </w:t>
            </w:r>
            <w:r w:rsidR="00E80615">
              <w:rPr>
                <w:rFonts w:cs="Arial"/>
              </w:rPr>
              <w:t xml:space="preserve">que </w:t>
            </w:r>
            <w:r w:rsidR="00E80615" w:rsidRPr="007A6D06">
              <w:rPr>
                <w:position w:val="-12"/>
              </w:rPr>
              <w:object w:dxaOrig="2920" w:dyaOrig="400">
                <v:shape id="_x0000_i1065" type="#_x0000_t75" style="width:146pt;height:20pt" o:ole="">
                  <v:imagedata r:id="rId100" o:title=""/>
                </v:shape>
                <o:OLEObject Type="Embed" ProgID="Equation.DSMT4" ShapeID="_x0000_i1065" DrawAspect="Content" ObjectID="_1422111669" r:id="rId101"/>
              </w:object>
            </w:r>
            <w:r w:rsidR="00D506B9">
              <w:t> ;</w:t>
            </w:r>
          </w:p>
          <w:p w:rsidR="00D6011F" w:rsidRPr="00D6011F" w:rsidRDefault="00D6011F" w:rsidP="00D6011F">
            <w:pPr>
              <w:pStyle w:val="Paragraphedeliste"/>
              <w:numPr>
                <w:ilvl w:val="0"/>
                <w:numId w:val="25"/>
              </w:numPr>
              <w:jc w:val="left"/>
              <w:rPr>
                <w:rFonts w:cs="Arial"/>
              </w:rPr>
            </w:pPr>
            <w:r w:rsidRPr="00D6011F">
              <w:rPr>
                <w:rFonts w:cs="Arial"/>
              </w:rPr>
              <w:t xml:space="preserve">l’action mécanique du frein sur S1 modélisée </w:t>
            </w:r>
            <w:proofErr w:type="gramStart"/>
            <w:r w:rsidRPr="00D6011F">
              <w:rPr>
                <w:rFonts w:cs="Arial"/>
              </w:rPr>
              <w:t xml:space="preserve">par </w:t>
            </w:r>
            <w:proofErr w:type="gramEnd"/>
            <w:r w:rsidRPr="00972D01">
              <w:rPr>
                <w:position w:val="-34"/>
              </w:rPr>
              <w:object w:dxaOrig="2500" w:dyaOrig="800">
                <v:shape id="_x0000_i1066" type="#_x0000_t75" style="width:125pt;height:40pt" o:ole="">
                  <v:imagedata r:id="rId102" o:title=""/>
                </v:shape>
                <o:OLEObject Type="Embed" ProgID="Equation.DSMT4" ShapeID="_x0000_i1066" DrawAspect="Content" ObjectID="_1422111670" r:id="rId103"/>
              </w:object>
            </w:r>
            <w:r w:rsidRPr="00D6011F">
              <w:rPr>
                <w:rFonts w:cs="Arial"/>
              </w:rPr>
              <w:t>..</w:t>
            </w:r>
          </w:p>
          <w:p w:rsidR="000711F1" w:rsidRPr="00D6011F" w:rsidRDefault="000711F1" w:rsidP="00D6011F">
            <w:pPr>
              <w:pStyle w:val="Paragraphedeliste"/>
              <w:ind w:left="720"/>
              <w:jc w:val="left"/>
              <w:rPr>
                <w:position w:val="-12"/>
              </w:rPr>
            </w:pPr>
          </w:p>
        </w:tc>
        <w:tc>
          <w:tcPr>
            <w:tcW w:w="4359" w:type="dxa"/>
            <w:vMerge/>
            <w:tcBorders>
              <w:left w:val="double" w:sz="4" w:space="0" w:color="auto"/>
              <w:bottom w:val="single" w:sz="4" w:space="0" w:color="FFFFFF" w:themeColor="background1"/>
              <w:right w:val="single" w:sz="4" w:space="0" w:color="FFFFFF" w:themeColor="background1"/>
            </w:tcBorders>
          </w:tcPr>
          <w:p w:rsidR="000711F1" w:rsidRDefault="000711F1" w:rsidP="007C753A"/>
        </w:tc>
      </w:tr>
    </w:tbl>
    <w:p w:rsidR="00400170" w:rsidRDefault="00400170" w:rsidP="002C0153">
      <w:pPr>
        <w:pStyle w:val="Question"/>
      </w:pPr>
    </w:p>
    <w:p w:rsidR="00486EA6" w:rsidRDefault="00A30870" w:rsidP="00400170">
      <w:r w:rsidRPr="005E285B">
        <w:t>Décrire</w:t>
      </w:r>
      <w:r w:rsidR="00300410">
        <w:t>,</w:t>
      </w:r>
      <w:r w:rsidRPr="005E285B">
        <w:t xml:space="preserve"> à l’aide </w:t>
      </w:r>
      <w:r w:rsidR="00300410">
        <w:t>d’un croquis</w:t>
      </w:r>
      <w:r w:rsidRPr="005E285B">
        <w:t xml:space="preserve"> et de commentaires appropriés</w:t>
      </w:r>
      <w:r w:rsidR="00300410">
        <w:t>,</w:t>
      </w:r>
      <w:r w:rsidRPr="005E285B">
        <w:t xml:space="preserve"> la struct</w:t>
      </w:r>
      <w:r w:rsidR="00300410">
        <w:t xml:space="preserve">ure et le fonctionnement d’un </w:t>
      </w:r>
      <w:r w:rsidRPr="005E285B">
        <w:t>frein par manque de courant</w:t>
      </w:r>
      <w:r w:rsidR="00300410">
        <w:t xml:space="preserve">. </w:t>
      </w:r>
      <w:r w:rsidR="00486EA6">
        <w:t>Justifier l’utilisation de ce type de frein pour maintenir la plate-forme</w:t>
      </w:r>
      <w:r w:rsidR="00FC12F1">
        <w:t xml:space="preserve"> à la hauteur souhaitée</w:t>
      </w:r>
      <w:r w:rsidR="00486EA6">
        <w:t>.</w:t>
      </w:r>
    </w:p>
    <w:p w:rsidR="00BA4625" w:rsidRDefault="00BA4625" w:rsidP="002C0153">
      <w:pPr>
        <w:pStyle w:val="Question"/>
        <w:numPr>
          <w:ilvl w:val="0"/>
          <w:numId w:val="0"/>
        </w:numPr>
        <w:ind w:left="360"/>
      </w:pPr>
    </w:p>
    <w:p w:rsidR="00FC12F1" w:rsidRDefault="00FC12F1" w:rsidP="002C0153">
      <w:pPr>
        <w:pStyle w:val="Question"/>
      </w:pPr>
    </w:p>
    <w:p w:rsidR="00FC12F1" w:rsidRDefault="00FC12F1" w:rsidP="00400170">
      <w:r>
        <w:t>Déterminer l’expression de la</w:t>
      </w:r>
      <w:r w:rsidR="00F471C2">
        <w:t xml:space="preserve"> composante</w:t>
      </w:r>
      <w:r w:rsidR="008E5A7D">
        <w:t xml:space="preserve"> </w:t>
      </w:r>
      <w:r w:rsidR="008E5A7D" w:rsidRPr="008E5A7D">
        <w:rPr>
          <w:position w:val="-12"/>
        </w:rPr>
        <w:object w:dxaOrig="580" w:dyaOrig="360">
          <v:shape id="_x0000_i1067" type="#_x0000_t75" style="width:28.8pt;height:18.15pt" o:ole="">
            <v:imagedata r:id="rId104" o:title=""/>
          </v:shape>
          <o:OLEObject Type="Embed" ProgID="Equation.DSMT4" ShapeID="_x0000_i1067" DrawAspect="Content" ObjectID="_1422111671" r:id="rId105"/>
        </w:object>
      </w:r>
      <w:r w:rsidR="00F471C2">
        <w:t xml:space="preserve"> de la </w:t>
      </w:r>
      <w:r>
        <w:t>résultante des actions mécaniques transmissibles par la liaison entre S1 et S2</w:t>
      </w:r>
      <w:r w:rsidR="005E3DCC">
        <w:t xml:space="preserve"> </w:t>
      </w:r>
      <w:r w:rsidR="005E3DCC" w:rsidRPr="00CE15C2">
        <w:t xml:space="preserve">en fonction </w:t>
      </w:r>
      <w:proofErr w:type="gramStart"/>
      <w:r w:rsidR="005E3DCC" w:rsidRPr="00CE15C2">
        <w:t>de</w:t>
      </w:r>
      <w:r w:rsidR="008E5A7D">
        <w:t xml:space="preserve"> </w:t>
      </w:r>
      <w:proofErr w:type="gramEnd"/>
      <w:r w:rsidR="008E5A7D" w:rsidRPr="008E5A7D">
        <w:rPr>
          <w:position w:val="-12"/>
        </w:rPr>
        <w:object w:dxaOrig="380" w:dyaOrig="360">
          <v:shape id="_x0000_i1068" type="#_x0000_t75" style="width:19.4pt;height:18.15pt" o:ole="">
            <v:imagedata r:id="rId106" o:title=""/>
          </v:shape>
          <o:OLEObject Type="Embed" ProgID="Equation.DSMT4" ShapeID="_x0000_i1068" DrawAspect="Content" ObjectID="_1422111672" r:id="rId107"/>
        </w:object>
      </w:r>
      <w:r w:rsidR="005E3DCC">
        <w:t xml:space="preserve">, </w:t>
      </w:r>
      <w:r w:rsidR="008E5A7D" w:rsidRPr="008E5A7D">
        <w:rPr>
          <w:position w:val="-4"/>
        </w:rPr>
        <w:object w:dxaOrig="240" w:dyaOrig="260">
          <v:shape id="_x0000_i1069" type="#_x0000_t75" style="width:11.9pt;height:13.15pt" o:ole="">
            <v:imagedata r:id="rId108" o:title=""/>
          </v:shape>
          <o:OLEObject Type="Embed" ProgID="Equation.DSMT4" ShapeID="_x0000_i1069" DrawAspect="Content" ObjectID="_1422111673" r:id="rId109"/>
        </w:object>
      </w:r>
      <w:r w:rsidR="005E3DCC">
        <w:t xml:space="preserve">et </w:t>
      </w:r>
      <w:r w:rsidR="008E5A7D" w:rsidRPr="008E5A7D">
        <w:rPr>
          <w:position w:val="-10"/>
        </w:rPr>
        <w:object w:dxaOrig="220" w:dyaOrig="279">
          <v:shape id="_x0000_i1070" type="#_x0000_t75" style="width:10.65pt;height:13.75pt" o:ole="">
            <v:imagedata r:id="rId110" o:title=""/>
          </v:shape>
          <o:OLEObject Type="Embed" ProgID="Equation.DSMT4" ShapeID="_x0000_i1070" DrawAspect="Content" ObjectID="_1422111674" r:id="rId111"/>
        </w:object>
      </w:r>
      <w:r w:rsidR="005E3DCC">
        <w:t>.</w:t>
      </w:r>
    </w:p>
    <w:p w:rsidR="00FC12F1" w:rsidRDefault="00FC12F1" w:rsidP="002C0153">
      <w:pPr>
        <w:pStyle w:val="Question"/>
        <w:numPr>
          <w:ilvl w:val="0"/>
          <w:numId w:val="0"/>
        </w:numPr>
        <w:ind w:left="360"/>
      </w:pPr>
    </w:p>
    <w:p w:rsidR="00284958" w:rsidRDefault="00284958" w:rsidP="002C0153">
      <w:pPr>
        <w:pStyle w:val="Question"/>
      </w:pPr>
    </w:p>
    <w:p w:rsidR="00284958" w:rsidRDefault="00284958" w:rsidP="00400170">
      <w:pPr>
        <w:rPr>
          <w:rFonts w:cs="Arial"/>
        </w:rPr>
      </w:pPr>
      <w:r>
        <w:rPr>
          <w:rFonts w:cs="Arial"/>
        </w:rPr>
        <w:t>Déterminer l’expression du couple de freinage</w:t>
      </w:r>
      <w:r w:rsidR="00714AF5">
        <w:rPr>
          <w:rFonts w:cs="Arial"/>
        </w:rPr>
        <w:t xml:space="preserve"> </w:t>
      </w:r>
      <w:r w:rsidR="00714AF5" w:rsidRPr="00714AF5">
        <w:rPr>
          <w:rFonts w:cs="Arial"/>
          <w:position w:val="-12"/>
        </w:rPr>
        <w:object w:dxaOrig="300" w:dyaOrig="360">
          <v:shape id="_x0000_i1071" type="#_x0000_t75" style="width:15.05pt;height:18.15pt" o:ole="">
            <v:imagedata r:id="rId112" o:title=""/>
          </v:shape>
          <o:OLEObject Type="Embed" ProgID="Equation.DSMT4" ShapeID="_x0000_i1071" DrawAspect="Content" ObjectID="_1422111675" r:id="rId113"/>
        </w:object>
      </w:r>
      <w:r>
        <w:rPr>
          <w:rFonts w:cs="Arial"/>
        </w:rPr>
        <w:t xml:space="preserve"> </w:t>
      </w:r>
      <w:r w:rsidRPr="00CE15C2">
        <w:rPr>
          <w:rFonts w:cs="Arial"/>
        </w:rPr>
        <w:t xml:space="preserve">en fonction </w:t>
      </w:r>
      <w:proofErr w:type="gramStart"/>
      <w:r w:rsidRPr="00CE15C2">
        <w:rPr>
          <w:rFonts w:cs="Arial"/>
        </w:rPr>
        <w:t>de</w:t>
      </w:r>
      <w:r w:rsidR="00CE15C2" w:rsidRPr="00CE15C2">
        <w:rPr>
          <w:rFonts w:cs="Arial"/>
        </w:rPr>
        <w:t xml:space="preserve"> </w:t>
      </w:r>
      <w:proofErr w:type="gramEnd"/>
      <w:r w:rsidR="00714AF5" w:rsidRPr="008E5A7D">
        <w:rPr>
          <w:position w:val="-12"/>
        </w:rPr>
        <w:object w:dxaOrig="380" w:dyaOrig="360">
          <v:shape id="_x0000_i1072" type="#_x0000_t75" style="width:19.4pt;height:18.15pt" o:ole="">
            <v:imagedata r:id="rId106" o:title=""/>
          </v:shape>
          <o:OLEObject Type="Embed" ProgID="Equation.DSMT4" ShapeID="_x0000_i1072" DrawAspect="Content" ObjectID="_1422111676" r:id="rId114"/>
        </w:object>
      </w:r>
      <w:r w:rsidR="00714AF5">
        <w:t xml:space="preserve">, </w:t>
      </w:r>
      <w:r w:rsidR="00714AF5" w:rsidRPr="008E5A7D">
        <w:rPr>
          <w:position w:val="-4"/>
        </w:rPr>
        <w:object w:dxaOrig="240" w:dyaOrig="260">
          <v:shape id="_x0000_i1073" type="#_x0000_t75" style="width:11.9pt;height:13.15pt" o:ole="">
            <v:imagedata r:id="rId108" o:title=""/>
          </v:shape>
          <o:OLEObject Type="Embed" ProgID="Equation.DSMT4" ShapeID="_x0000_i1073" DrawAspect="Content" ObjectID="_1422111677" r:id="rId115"/>
        </w:object>
      </w:r>
      <w:r w:rsidR="00714AF5">
        <w:t xml:space="preserve">, </w:t>
      </w:r>
      <w:r w:rsidR="00714AF5" w:rsidRPr="00714AF5">
        <w:rPr>
          <w:position w:val="-10"/>
        </w:rPr>
        <w:object w:dxaOrig="220" w:dyaOrig="279">
          <v:shape id="_x0000_i1074" type="#_x0000_t75" style="width:10.65pt;height:13.75pt" o:ole="">
            <v:imagedata r:id="rId116" o:title=""/>
          </v:shape>
          <o:OLEObject Type="Embed" ProgID="Equation.DSMT4" ShapeID="_x0000_i1074" DrawAspect="Content" ObjectID="_1422111678" r:id="rId117"/>
        </w:object>
      </w:r>
      <w:r w:rsidR="00714AF5">
        <w:t xml:space="preserve"> et </w:t>
      </w:r>
      <w:r w:rsidR="00714AF5" w:rsidRPr="008E5A7D">
        <w:rPr>
          <w:position w:val="-10"/>
        </w:rPr>
        <w:object w:dxaOrig="220" w:dyaOrig="279">
          <v:shape id="_x0000_i1075" type="#_x0000_t75" style="width:10.65pt;height:13.75pt" o:ole="">
            <v:imagedata r:id="rId110" o:title=""/>
          </v:shape>
          <o:OLEObject Type="Embed" ProgID="Equation.DSMT4" ShapeID="_x0000_i1075" DrawAspect="Content" ObjectID="_1422111679" r:id="rId118"/>
        </w:object>
      </w:r>
      <w:r w:rsidR="00CE15C2">
        <w:rPr>
          <w:rFonts w:cs="Arial"/>
        </w:rPr>
        <w:t>. Fa</w:t>
      </w:r>
      <w:r>
        <w:rPr>
          <w:rFonts w:cs="Arial"/>
        </w:rPr>
        <w:t>ire l’application numérique.</w:t>
      </w:r>
    </w:p>
    <w:p w:rsidR="00107737" w:rsidRDefault="00107737" w:rsidP="00284958">
      <w:pPr>
        <w:ind w:left="360"/>
        <w:rPr>
          <w:rFonts w:cs="Arial"/>
        </w:rPr>
      </w:pPr>
    </w:p>
    <w:p w:rsidR="00284958" w:rsidRDefault="00284958" w:rsidP="002C0153">
      <w:pPr>
        <w:pStyle w:val="Question"/>
      </w:pPr>
    </w:p>
    <w:p w:rsidR="002C275B" w:rsidRDefault="00284958" w:rsidP="00822B6A">
      <w:r>
        <w:t xml:space="preserve">Conclure en </w:t>
      </w:r>
      <w:r w:rsidR="002C275B" w:rsidRPr="005125C6">
        <w:t>évalua</w:t>
      </w:r>
      <w:r w:rsidR="002C275B">
        <w:t>nt</w:t>
      </w:r>
      <w:r w:rsidR="002C275B" w:rsidRPr="005125C6">
        <w:t xml:space="preserve"> la solution constructive envisagée</w:t>
      </w:r>
      <w:r w:rsidR="002C275B">
        <w:t xml:space="preserve"> pour le maintien en position de la p</w:t>
      </w:r>
      <w:r w:rsidR="00436181">
        <w:t>la</w:t>
      </w:r>
      <w:r w:rsidR="002C275B">
        <w:t>te-forme.</w:t>
      </w:r>
    </w:p>
    <w:p w:rsidR="00693A42" w:rsidRDefault="00693A42" w:rsidP="00822B6A"/>
    <w:p w:rsidR="00693A42" w:rsidRPr="005125C6" w:rsidRDefault="00693A42" w:rsidP="00822B6A"/>
    <w:p w:rsidR="00CB7CDF" w:rsidRDefault="00CB7CDF" w:rsidP="00632B10">
      <w:pPr>
        <w:pStyle w:val="Titre2"/>
      </w:pPr>
      <w:r>
        <w:lastRenderedPageBreak/>
        <w:t xml:space="preserve">Étude </w:t>
      </w:r>
      <w:r w:rsidR="00632B10">
        <w:t>de la mise en mouvement de la plate-forme</w:t>
      </w:r>
    </w:p>
    <w:p w:rsidR="003038CA" w:rsidRDefault="003038CA" w:rsidP="00950485">
      <w:pPr>
        <w:rPr>
          <w:position w:val="-12"/>
        </w:rPr>
      </w:pPr>
      <w:r>
        <w:t>On se place dans le cas d’un mouvement vertical de la plate-forme supportant le bras.</w:t>
      </w:r>
    </w:p>
    <w:p w:rsidR="00E069C3" w:rsidRDefault="00E069C3" w:rsidP="00CB7CDF">
      <w:pPr>
        <w:ind w:left="360" w:right="3518" w:firstLine="348"/>
        <w:rPr>
          <w:rFonts w:cs="Arial"/>
        </w:rPr>
      </w:pPr>
    </w:p>
    <w:tbl>
      <w:tblPr>
        <w:tblStyle w:val="Grilledutableau"/>
        <w:tblW w:w="0" w:type="auto"/>
        <w:tblLayout w:type="fixed"/>
        <w:tblLook w:val="04A0" w:firstRow="1" w:lastRow="0" w:firstColumn="1" w:lastColumn="0" w:noHBand="0" w:noVBand="1"/>
      </w:tblPr>
      <w:tblGrid>
        <w:gridCol w:w="5353"/>
        <w:gridCol w:w="4501"/>
      </w:tblGrid>
      <w:tr w:rsidR="00373DEE" w:rsidTr="00075F18">
        <w:trPr>
          <w:trHeight w:val="85"/>
        </w:trPr>
        <w:tc>
          <w:tcPr>
            <w:tcW w:w="5353" w:type="dxa"/>
            <w:tcBorders>
              <w:top w:val="single" w:sz="4" w:space="0" w:color="FFFFFF" w:themeColor="background1"/>
              <w:left w:val="single" w:sz="4" w:space="0" w:color="FFFFFF" w:themeColor="background1"/>
              <w:bottom w:val="single" w:sz="4" w:space="0" w:color="FFFFFF" w:themeColor="background1"/>
              <w:right w:val="double" w:sz="4" w:space="0" w:color="auto"/>
            </w:tcBorders>
          </w:tcPr>
          <w:p w:rsidR="00373DEE" w:rsidRDefault="00373DEE" w:rsidP="00E069C3">
            <w:pPr>
              <w:ind w:right="-1"/>
              <w:rPr>
                <w:rFonts w:cs="Arial"/>
                <w:b/>
                <w:bCs/>
                <w:i/>
                <w:iCs/>
              </w:rPr>
            </w:pPr>
            <w:r w:rsidRPr="00CE3BF9">
              <w:rPr>
                <w:rFonts w:cs="Arial"/>
                <w:b/>
                <w:bCs/>
                <w:i/>
                <w:iCs/>
              </w:rPr>
              <w:t>Hypothèse</w:t>
            </w:r>
            <w:r>
              <w:rPr>
                <w:rFonts w:cs="Arial"/>
                <w:b/>
                <w:bCs/>
                <w:i/>
                <w:iCs/>
              </w:rPr>
              <w:t>s</w:t>
            </w:r>
            <w:r w:rsidRPr="00CE3BF9">
              <w:rPr>
                <w:rFonts w:cs="Arial"/>
                <w:b/>
                <w:bCs/>
                <w:i/>
                <w:iCs/>
              </w:rPr>
              <w:t> :</w:t>
            </w:r>
          </w:p>
          <w:p w:rsidR="00373DEE" w:rsidRPr="00D506B9" w:rsidRDefault="00373DEE" w:rsidP="00D506B9">
            <w:pPr>
              <w:pStyle w:val="Paragraphedeliste"/>
              <w:numPr>
                <w:ilvl w:val="0"/>
                <w:numId w:val="27"/>
              </w:numPr>
              <w:ind w:right="34"/>
              <w:rPr>
                <w:rFonts w:cs="Arial"/>
              </w:rPr>
            </w:pPr>
            <w:r w:rsidRPr="00D506B9">
              <w:rPr>
                <w:rFonts w:cs="Arial"/>
              </w:rPr>
              <w:t>toutes les liaisons sont considérées comme parfaites ;</w:t>
            </w:r>
          </w:p>
          <w:p w:rsidR="00373DEE" w:rsidRPr="00D506B9" w:rsidRDefault="00373DEE" w:rsidP="00D506B9">
            <w:pPr>
              <w:pStyle w:val="Paragraphedeliste"/>
              <w:numPr>
                <w:ilvl w:val="0"/>
                <w:numId w:val="27"/>
              </w:numPr>
              <w:ind w:right="34"/>
              <w:rPr>
                <w:rFonts w:cs="Arial"/>
              </w:rPr>
            </w:pPr>
            <w:r w:rsidRPr="00D506B9">
              <w:rPr>
                <w:rFonts w:cs="Arial"/>
              </w:rPr>
              <w:t>le sol est considéré comme étant parfaitement horizontal (</w:t>
            </w:r>
            <w:r w:rsidR="00EA4AEC" w:rsidRPr="00EA4AEC">
              <w:rPr>
                <w:position w:val="-12"/>
              </w:rPr>
              <w:object w:dxaOrig="700" w:dyaOrig="360">
                <v:shape id="_x0000_i1076" type="#_x0000_t75" style="width:35.05pt;height:18.15pt" o:ole="">
                  <v:imagedata r:id="rId119" o:title=""/>
                </v:shape>
                <o:OLEObject Type="Embed" ProgID="Equation.DSMT4" ShapeID="_x0000_i1076" DrawAspect="Content" ObjectID="_1422111680" r:id="rId120"/>
              </w:object>
            </w:r>
            <w:r w:rsidRPr="00D506B9">
              <w:rPr>
                <w:rFonts w:cs="Arial"/>
              </w:rPr>
              <w:t>) ;</w:t>
            </w:r>
          </w:p>
          <w:p w:rsidR="00373DEE" w:rsidRPr="00D506B9" w:rsidRDefault="00373DEE" w:rsidP="00D506B9">
            <w:pPr>
              <w:pStyle w:val="Paragraphedeliste"/>
              <w:numPr>
                <w:ilvl w:val="0"/>
                <w:numId w:val="27"/>
              </w:numPr>
              <w:ind w:right="34"/>
              <w:rPr>
                <w:rFonts w:cs="Arial"/>
              </w:rPr>
            </w:pPr>
            <w:r w:rsidRPr="00D506B9">
              <w:rPr>
                <w:rFonts w:cs="Arial"/>
              </w:rPr>
              <w:t>la masse et l’élasticité de la courroie sont négligées ;</w:t>
            </w:r>
          </w:p>
          <w:p w:rsidR="00373DEE" w:rsidRPr="00D506B9" w:rsidRDefault="00373DEE" w:rsidP="00D506B9">
            <w:pPr>
              <w:pStyle w:val="Paragraphedeliste"/>
              <w:numPr>
                <w:ilvl w:val="0"/>
                <w:numId w:val="27"/>
              </w:numPr>
              <w:ind w:right="34"/>
              <w:rPr>
                <w:rFonts w:cs="Arial"/>
              </w:rPr>
            </w:pPr>
            <w:r w:rsidRPr="00D506B9">
              <w:rPr>
                <w:rFonts w:cs="Arial"/>
              </w:rPr>
              <w:t>le moment d’inertie du solide S3 par rapport à s</w:t>
            </w:r>
            <w:r w:rsidR="007A5113" w:rsidRPr="00D506B9">
              <w:rPr>
                <w:rFonts w:cs="Arial"/>
              </w:rPr>
              <w:t>on axe de rotation est négligé.</w:t>
            </w:r>
          </w:p>
          <w:p w:rsidR="00373DEE" w:rsidRDefault="00373DEE" w:rsidP="00E069C3">
            <w:pPr>
              <w:ind w:left="360"/>
              <w:rPr>
                <w:rFonts w:cs="Arial"/>
              </w:rPr>
            </w:pPr>
          </w:p>
          <w:p w:rsidR="00373DEE" w:rsidRDefault="00373DEE" w:rsidP="00756784">
            <w:pPr>
              <w:ind w:right="34"/>
              <w:rPr>
                <w:rFonts w:cs="Arial"/>
                <w:b/>
                <w:bCs/>
                <w:i/>
                <w:iCs/>
              </w:rPr>
            </w:pPr>
            <w:r>
              <w:rPr>
                <w:rFonts w:cs="Arial"/>
                <w:b/>
                <w:bCs/>
                <w:i/>
                <w:iCs/>
              </w:rPr>
              <w:t>Données</w:t>
            </w:r>
            <w:r w:rsidRPr="00CE3BF9">
              <w:rPr>
                <w:rFonts w:cs="Arial"/>
                <w:b/>
                <w:bCs/>
                <w:i/>
                <w:iCs/>
              </w:rPr>
              <w:t> :</w:t>
            </w:r>
          </w:p>
          <w:p w:rsidR="00373DEE" w:rsidRDefault="00373DEE" w:rsidP="00D506B9">
            <w:pPr>
              <w:pStyle w:val="Paragraphedeliste"/>
              <w:numPr>
                <w:ilvl w:val="0"/>
                <w:numId w:val="26"/>
              </w:numPr>
              <w:ind w:right="34"/>
            </w:pPr>
            <w:r>
              <w:t>la base mobile est à l’arrêt ;</w:t>
            </w:r>
          </w:p>
          <w:p w:rsidR="00373DEE" w:rsidRDefault="00373DEE" w:rsidP="00D506B9">
            <w:pPr>
              <w:pStyle w:val="Paragraphedeliste"/>
              <w:numPr>
                <w:ilvl w:val="0"/>
                <w:numId w:val="26"/>
              </w:numPr>
              <w:ind w:right="34"/>
            </w:pPr>
            <w:r w:rsidRPr="00C20F92">
              <w:t>le</w:t>
            </w:r>
            <w:r>
              <w:t xml:space="preserve"> bras est plié et immobile ;</w:t>
            </w:r>
          </w:p>
          <w:p w:rsidR="00107737" w:rsidRPr="00D506B9" w:rsidRDefault="00373DEE" w:rsidP="00D506B9">
            <w:pPr>
              <w:pStyle w:val="Paragraphedeliste"/>
              <w:numPr>
                <w:ilvl w:val="0"/>
                <w:numId w:val="26"/>
              </w:numPr>
              <w:tabs>
                <w:tab w:val="left" w:pos="9638"/>
              </w:tabs>
              <w:ind w:right="34"/>
              <w:rPr>
                <w:rFonts w:cs="Arial"/>
                <w:i/>
                <w:iCs/>
              </w:rPr>
            </w:pPr>
            <w:r>
              <w:t>l’outil n’est pas en fonctionnement ;</w:t>
            </w:r>
          </w:p>
          <w:p w:rsidR="00107737" w:rsidRPr="00D506B9" w:rsidRDefault="00107737" w:rsidP="00D506B9">
            <w:pPr>
              <w:pStyle w:val="Paragraphedeliste"/>
              <w:numPr>
                <w:ilvl w:val="0"/>
                <w:numId w:val="26"/>
              </w:numPr>
              <w:tabs>
                <w:tab w:val="left" w:pos="9638"/>
              </w:tabs>
              <w:ind w:right="34"/>
              <w:rPr>
                <w:rFonts w:cs="Arial"/>
                <w:i/>
                <w:iCs/>
              </w:rPr>
            </w:pPr>
            <w:r w:rsidRPr="00D506B9">
              <w:rPr>
                <w:rFonts w:cs="Arial"/>
              </w:rPr>
              <w:t xml:space="preserve">le solide S2 est en mouvement de translation à trajectoire rectiligne par rapport au solide S0 </w:t>
            </w:r>
            <w:r w:rsidR="00D506B9">
              <w:rPr>
                <w:rFonts w:cs="Arial"/>
              </w:rPr>
              <w:t>tel que</w:t>
            </w:r>
            <w:r w:rsidR="00D506B9" w:rsidRPr="007A6D06">
              <w:rPr>
                <w:position w:val="-12"/>
              </w:rPr>
              <w:object w:dxaOrig="1460" w:dyaOrig="400">
                <v:shape id="_x0000_i1077" type="#_x0000_t75" style="width:73pt;height:20pt" o:ole="">
                  <v:imagedata r:id="rId121" o:title=""/>
                </v:shape>
                <o:OLEObject Type="Embed" ProgID="Equation.DSMT4" ShapeID="_x0000_i1077" DrawAspect="Content" ObjectID="_1422111681" r:id="rId122"/>
              </w:object>
            </w:r>
            <w:r w:rsidR="00D506B9">
              <w:rPr>
                <w:rFonts w:cs="Arial"/>
              </w:rPr>
              <w:t> ;</w:t>
            </w:r>
          </w:p>
          <w:p w:rsidR="00075F18" w:rsidRPr="00D506B9" w:rsidRDefault="00075F18" w:rsidP="00D506B9">
            <w:pPr>
              <w:pStyle w:val="Paragraphedeliste"/>
              <w:numPr>
                <w:ilvl w:val="0"/>
                <w:numId w:val="26"/>
              </w:numPr>
              <w:ind w:right="34"/>
              <w:rPr>
                <w:rFonts w:cs="Arial"/>
              </w:rPr>
            </w:pPr>
            <w:r w:rsidRPr="00D506B9">
              <w:rPr>
                <w:rFonts w:cs="Arial"/>
              </w:rPr>
              <w:t xml:space="preserve">la masse du solide S2 </w:t>
            </w:r>
            <w:proofErr w:type="gramStart"/>
            <w:r w:rsidRPr="00D506B9">
              <w:rPr>
                <w:rFonts w:cs="Arial"/>
              </w:rPr>
              <w:t>est</w:t>
            </w:r>
            <w:r w:rsidR="00EA4AEC" w:rsidRPr="00D506B9">
              <w:rPr>
                <w:rFonts w:cs="Arial"/>
              </w:rPr>
              <w:t xml:space="preserve"> </w:t>
            </w:r>
            <w:proofErr w:type="gramEnd"/>
            <w:r w:rsidR="00EA4AEC" w:rsidRPr="00EA4AEC">
              <w:rPr>
                <w:position w:val="-12"/>
              </w:rPr>
              <w:object w:dxaOrig="1480" w:dyaOrig="360">
                <v:shape id="_x0000_i1078" type="#_x0000_t75" style="width:74.5pt;height:18.15pt" o:ole="">
                  <v:imagedata r:id="rId123" o:title=""/>
                </v:shape>
                <o:OLEObject Type="Embed" ProgID="Equation.DSMT4" ShapeID="_x0000_i1078" DrawAspect="Content" ObjectID="_1422111682" r:id="rId124"/>
              </w:object>
            </w:r>
            <w:r w:rsidRPr="00D506B9">
              <w:rPr>
                <w:rFonts w:cs="Arial"/>
              </w:rPr>
              <w:t>, son centre de masse est</w:t>
            </w:r>
            <w:r w:rsidR="00B5507C" w:rsidRPr="00D506B9">
              <w:rPr>
                <w:rFonts w:cs="Arial"/>
              </w:rPr>
              <w:t xml:space="preserve"> </w:t>
            </w:r>
            <w:r w:rsidR="00B5507C" w:rsidRPr="00B5507C">
              <w:rPr>
                <w:position w:val="-12"/>
              </w:rPr>
              <w:object w:dxaOrig="340" w:dyaOrig="360">
                <v:shape id="_x0000_i1079" type="#_x0000_t75" style="width:16.9pt;height:18.15pt" o:ole="">
                  <v:imagedata r:id="rId125" o:title=""/>
                </v:shape>
                <o:OLEObject Type="Embed" ProgID="Equation.DSMT4" ShapeID="_x0000_i1079" DrawAspect="Content" ObjectID="_1422111683" r:id="rId126"/>
              </w:object>
            </w:r>
            <w:r w:rsidRPr="00D506B9">
              <w:rPr>
                <w:rFonts w:cs="Arial"/>
              </w:rPr>
              <w:t xml:space="preserve"> tel </w:t>
            </w:r>
            <w:r w:rsidR="00D506B9" w:rsidRPr="007A6D06">
              <w:rPr>
                <w:position w:val="-12"/>
              </w:rPr>
              <w:object w:dxaOrig="3019" w:dyaOrig="400">
                <v:shape id="_x0000_i1080" type="#_x0000_t75" style="width:150.95pt;height:20pt" o:ole="">
                  <v:imagedata r:id="rId127" o:title=""/>
                </v:shape>
                <o:OLEObject Type="Embed" ProgID="Equation.DSMT4" ShapeID="_x0000_i1080" DrawAspect="Content" ObjectID="_1422111684" r:id="rId128"/>
              </w:object>
            </w:r>
            <w:r w:rsidR="00D506B9">
              <w:t> ;</w:t>
            </w:r>
          </w:p>
          <w:p w:rsidR="00075F18" w:rsidRPr="00D506B9" w:rsidRDefault="00075F18" w:rsidP="00D506B9">
            <w:pPr>
              <w:pStyle w:val="Paragraphedeliste"/>
              <w:numPr>
                <w:ilvl w:val="0"/>
                <w:numId w:val="26"/>
              </w:numPr>
              <w:rPr>
                <w:rFonts w:cs="Arial"/>
              </w:rPr>
            </w:pPr>
            <w:r w:rsidRPr="00D506B9">
              <w:rPr>
                <w:rFonts w:cs="Arial"/>
              </w:rPr>
              <w:t>l’accélération de la pesanteur est </w:t>
            </w:r>
            <w:r w:rsidR="00157EFE" w:rsidRPr="00451C93">
              <w:rPr>
                <w:position w:val="-10"/>
              </w:rPr>
              <w:object w:dxaOrig="1380" w:dyaOrig="400">
                <v:shape id="_x0000_i1081" type="#_x0000_t75" style="width:68.85pt;height:19.4pt" o:ole="">
                  <v:imagedata r:id="rId129" o:title=""/>
                </v:shape>
                <o:OLEObject Type="Embed" ProgID="Equation.DSMT4" ShapeID="_x0000_i1081" DrawAspect="Content" ObjectID="_1422111685" r:id="rId130"/>
              </w:object>
            </w:r>
            <w:r w:rsidRPr="00D506B9">
              <w:rPr>
                <w:rFonts w:cs="Arial"/>
                <w:vertAlign w:val="superscript"/>
              </w:rPr>
              <w:t> </w:t>
            </w:r>
            <w:r w:rsidRPr="00D506B9">
              <w:rPr>
                <w:rFonts w:cs="Arial"/>
              </w:rPr>
              <w:t>;</w:t>
            </w:r>
          </w:p>
          <w:p w:rsidR="00075F18" w:rsidRPr="00D506B9" w:rsidRDefault="00075F18" w:rsidP="00D506B9">
            <w:pPr>
              <w:pStyle w:val="Paragraphedeliste"/>
              <w:numPr>
                <w:ilvl w:val="0"/>
                <w:numId w:val="26"/>
              </w:numPr>
              <w:rPr>
                <w:rFonts w:cs="Arial"/>
              </w:rPr>
            </w:pPr>
            <w:r w:rsidRPr="00D506B9">
              <w:rPr>
                <w:rFonts w:cs="Arial"/>
              </w:rPr>
              <w:t>le moment d’inertie de S1 par rapport à son axe de rotation est </w:t>
            </w:r>
            <w:r w:rsidR="00822B6A" w:rsidRPr="003E27C1">
              <w:rPr>
                <w:position w:val="-12"/>
              </w:rPr>
              <w:object w:dxaOrig="260" w:dyaOrig="360">
                <v:shape id="_x0000_i1082" type="#_x0000_t75" style="width:13.15pt;height:16.9pt" o:ole="">
                  <v:imagedata r:id="rId131" o:title=""/>
                </v:shape>
                <o:OLEObject Type="Embed" ProgID="Equation.DSMT4" ShapeID="_x0000_i1082" DrawAspect="Content" ObjectID="_1422111686" r:id="rId132"/>
              </w:object>
            </w:r>
            <w:r>
              <w:t> ;</w:t>
            </w:r>
          </w:p>
          <w:p w:rsidR="00075F18" w:rsidRPr="00D506B9" w:rsidRDefault="00075F18" w:rsidP="00D506B9">
            <w:pPr>
              <w:pStyle w:val="Paragraphedeliste"/>
              <w:numPr>
                <w:ilvl w:val="0"/>
                <w:numId w:val="26"/>
              </w:numPr>
              <w:rPr>
                <w:rFonts w:cs="Arial"/>
              </w:rPr>
            </w:pPr>
            <w:r w:rsidRPr="00D506B9">
              <w:rPr>
                <w:rFonts w:cs="Arial"/>
              </w:rPr>
              <w:t>le moment d’inertie de S4 par rapport à son axe de rotation est </w:t>
            </w:r>
            <w:r w:rsidR="00822B6A" w:rsidRPr="003E27C1">
              <w:rPr>
                <w:position w:val="-12"/>
              </w:rPr>
              <w:object w:dxaOrig="300" w:dyaOrig="360">
                <v:shape id="_x0000_i1083" type="#_x0000_t75" style="width:15.65pt;height:16.9pt" o:ole="">
                  <v:imagedata r:id="rId133" o:title=""/>
                </v:shape>
                <o:OLEObject Type="Embed" ProgID="Equation.DSMT4" ShapeID="_x0000_i1083" DrawAspect="Content" ObjectID="_1422111687" r:id="rId134"/>
              </w:object>
            </w:r>
            <w:r>
              <w:t> ;</w:t>
            </w:r>
          </w:p>
          <w:p w:rsidR="00107737" w:rsidRDefault="00075F18" w:rsidP="00D506B9">
            <w:pPr>
              <w:pStyle w:val="Paragraphedeliste"/>
              <w:numPr>
                <w:ilvl w:val="0"/>
                <w:numId w:val="26"/>
              </w:numPr>
            </w:pPr>
            <w:r w:rsidRPr="00284958">
              <w:t>l’action mécanique</w:t>
            </w:r>
            <w:r>
              <w:t xml:space="preserve"> du</w:t>
            </w:r>
            <w:r w:rsidRPr="00284958">
              <w:t xml:space="preserve"> </w:t>
            </w:r>
            <w:r>
              <w:t>moteur</w:t>
            </w:r>
            <w:r w:rsidRPr="00284958">
              <w:t xml:space="preserve"> sur S</w:t>
            </w:r>
            <w:r>
              <w:t>4</w:t>
            </w:r>
            <w:r w:rsidRPr="00284958">
              <w:t xml:space="preserve"> est modélisée</w:t>
            </w:r>
            <w:r w:rsidR="00D506B9">
              <w:t xml:space="preserve"> </w:t>
            </w:r>
            <w:proofErr w:type="gramStart"/>
            <w:r w:rsidR="00D506B9">
              <w:t>par </w:t>
            </w:r>
            <w:proofErr w:type="gramEnd"/>
            <w:r w:rsidR="00D506B9" w:rsidRPr="00B5507C">
              <w:rPr>
                <w:position w:val="-34"/>
              </w:rPr>
              <w:object w:dxaOrig="2760" w:dyaOrig="800">
                <v:shape id="_x0000_i1084" type="#_x0000_t75" style="width:137.7pt;height:39.45pt" o:ole="">
                  <v:imagedata r:id="rId135" o:title=""/>
                </v:shape>
                <o:OLEObject Type="Embed" ProgID="Equation.DSMT4" ShapeID="_x0000_i1084" DrawAspect="Content" ObjectID="_1422111688" r:id="rId136"/>
              </w:object>
            </w:r>
            <w:r w:rsidR="00D506B9">
              <w:t xml:space="preserve">. </w:t>
            </w:r>
          </w:p>
        </w:tc>
        <w:tc>
          <w:tcPr>
            <w:tcW w:w="4501" w:type="dxa"/>
            <w:tcBorders>
              <w:top w:val="single" w:sz="4" w:space="0" w:color="FFFFFF" w:themeColor="background1"/>
              <w:left w:val="double" w:sz="4" w:space="0" w:color="auto"/>
              <w:bottom w:val="single" w:sz="4" w:space="0" w:color="FFFFFF" w:themeColor="background1"/>
              <w:right w:val="single" w:sz="4" w:space="0" w:color="FFFFFF" w:themeColor="background1"/>
            </w:tcBorders>
          </w:tcPr>
          <w:p w:rsidR="00075F18" w:rsidRDefault="00075F18" w:rsidP="00756784">
            <w:pPr>
              <w:jc w:val="center"/>
              <w:rPr>
                <w:noProof/>
                <w:lang w:eastAsia="fr-FR"/>
              </w:rPr>
            </w:pPr>
          </w:p>
          <w:p w:rsidR="00075F18" w:rsidRDefault="00101813" w:rsidP="00756784">
            <w:pPr>
              <w:jc w:val="center"/>
              <w:rPr>
                <w:noProof/>
                <w:lang w:eastAsia="fr-FR"/>
              </w:rPr>
            </w:pPr>
            <w:r>
              <w:rPr>
                <w:noProof/>
                <w:lang w:eastAsia="fr-FR"/>
              </w:rPr>
              <w:drawing>
                <wp:inline distT="0" distB="0" distL="0" distR="0" wp14:anchorId="3646B3F9" wp14:editId="51732635">
                  <wp:extent cx="2781300" cy="3781425"/>
                  <wp:effectExtent l="0" t="0" r="0" b="9525"/>
                  <wp:docPr id="10810" name="Image 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788564" cy="3791301"/>
                          </a:xfrm>
                          <a:prstGeom prst="rect">
                            <a:avLst/>
                          </a:prstGeom>
                        </pic:spPr>
                      </pic:pic>
                    </a:graphicData>
                  </a:graphic>
                </wp:inline>
              </w:drawing>
            </w:r>
          </w:p>
          <w:p w:rsidR="00075F18" w:rsidRDefault="00075F18" w:rsidP="00756784">
            <w:pPr>
              <w:jc w:val="center"/>
              <w:rPr>
                <w:noProof/>
                <w:lang w:eastAsia="fr-FR"/>
              </w:rPr>
            </w:pPr>
          </w:p>
          <w:p w:rsidR="00075F18" w:rsidRDefault="00075F18" w:rsidP="00756784">
            <w:pPr>
              <w:jc w:val="center"/>
              <w:rPr>
                <w:noProof/>
                <w:lang w:eastAsia="fr-FR"/>
              </w:rPr>
            </w:pPr>
          </w:p>
          <w:p w:rsidR="00075F18" w:rsidRDefault="00075F18" w:rsidP="00756784">
            <w:pPr>
              <w:jc w:val="center"/>
              <w:rPr>
                <w:noProof/>
                <w:lang w:eastAsia="fr-FR"/>
              </w:rPr>
            </w:pPr>
          </w:p>
          <w:p w:rsidR="00373DEE" w:rsidRDefault="00373DEE" w:rsidP="00756784">
            <w:pPr>
              <w:jc w:val="center"/>
              <w:rPr>
                <w:noProof/>
                <w:lang w:eastAsia="fr-FR"/>
              </w:rPr>
            </w:pPr>
          </w:p>
          <w:p w:rsidR="00373DEE" w:rsidRDefault="00373DEE" w:rsidP="00157EFE">
            <w:pPr>
              <w:pStyle w:val="Lgende"/>
            </w:pPr>
            <w:r>
              <w:t xml:space="preserve">Figure </w:t>
            </w:r>
            <w:r w:rsidR="00D576E4">
              <w:t>1</w:t>
            </w:r>
            <w:r w:rsidR="00157EFE">
              <w:t>0</w:t>
            </w:r>
            <w:r>
              <w:t xml:space="preserve"> : bras plié</w:t>
            </w:r>
          </w:p>
        </w:tc>
      </w:tr>
    </w:tbl>
    <w:p w:rsidR="00B5507C" w:rsidRDefault="00B5507C" w:rsidP="00756784"/>
    <w:p w:rsidR="00B5507C" w:rsidRDefault="00B5507C" w:rsidP="00756784"/>
    <w:tbl>
      <w:tblPr>
        <w:tblStyle w:val="Grilledutableau"/>
        <w:tblW w:w="0" w:type="auto"/>
        <w:tblLook w:val="04A0" w:firstRow="1" w:lastRow="0" w:firstColumn="1" w:lastColumn="0" w:noHBand="0" w:noVBand="1"/>
      </w:tblPr>
      <w:tblGrid>
        <w:gridCol w:w="2388"/>
        <w:gridCol w:w="7466"/>
      </w:tblGrid>
      <w:tr w:rsidR="00B5507C" w:rsidTr="00B5507C">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5507C" w:rsidRDefault="00B5507C" w:rsidP="00B5507C"/>
          <w:p w:rsidR="00B5507C" w:rsidRDefault="00B5507C" w:rsidP="00B5507C"/>
          <w:p w:rsidR="00B5507C" w:rsidRDefault="00B5507C" w:rsidP="00B5507C"/>
          <w:p w:rsidR="00B5507C" w:rsidRDefault="00B5507C" w:rsidP="00B5507C">
            <w:r>
              <w:t>L’évolution de la vitesse du solide S2, au cours des différentes phases du mouvement, est donnée sur la figure ci-contre :</w:t>
            </w:r>
          </w:p>
          <w:p w:rsidR="00B5507C" w:rsidRDefault="00B5507C" w:rsidP="00756784"/>
        </w:tc>
        <w:tc>
          <w:tcPr>
            <w:tcW w:w="6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5507C" w:rsidRPr="00B5507C" w:rsidRDefault="00591380" w:rsidP="00B5507C">
            <w:pPr>
              <w:jc w:val="center"/>
              <w:rPr>
                <w:rFonts w:cs="Arial"/>
              </w:rPr>
            </w:pP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-10160</wp:posOffset>
                      </wp:positionH>
                      <wp:positionV relativeFrom="paragraph">
                        <wp:posOffset>1709420</wp:posOffset>
                      </wp:positionV>
                      <wp:extent cx="2207260" cy="594360"/>
                      <wp:effectExtent l="0" t="4445" r="3175" b="1270"/>
                      <wp:wrapNone/>
                      <wp:docPr id="107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11F" w:rsidRDefault="00D6011F" w:rsidP="00B5507C">
                                  <w:pPr>
                                    <w:pStyle w:val="Lgende"/>
                                  </w:pPr>
                                  <w:r>
                                    <w:t>Figure 11 : évolution de la vitesse de la plate-forme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8pt;margin-top:134.6pt;width:173.8pt;height:46.8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" filled="f" stroked="f">
                      <v:textbox style="mso-fit-shape-to-text:t">
                        <w:txbxContent>
                          <w:p w:rsidR="00D6011F" w:rsidRDefault="00D6011F" w:rsidP="00B5507C">
                            <w:pPr>
                              <w:pStyle w:val="Lgende"/>
                            </w:pPr>
                            <w:r>
                              <w:t>Figure 11 : évolution de la vitesse de la plate-forme</w:t>
                            </w:r>
                          </w:p>
                        </w:txbxContent>
                      </v:textbox>
                    </v:shape>
                  </w:pict>
                </mc:Fallback>
              </mc:AlternateContent>
            </w:r>
            <w:r w:rsidR="00B5507C">
              <w:rPr>
                <w:noProof/>
                <w:lang w:eastAsia="fr-FR"/>
              </w:rPr>
              <w:drawing>
                <wp:inline distT="0" distB="0" distL="0" distR="0">
                  <wp:extent cx="4603750" cy="234416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03750" cy="2344168"/>
                          </a:xfrm>
                          <a:prstGeom prst="rect">
                            <a:avLst/>
                          </a:prstGeom>
                          <a:noFill/>
                          <a:ln>
                            <a:noFill/>
                          </a:ln>
                        </pic:spPr>
                      </pic:pic>
                    </a:graphicData>
                  </a:graphic>
                </wp:inline>
              </w:drawing>
            </w:r>
          </w:p>
        </w:tc>
      </w:tr>
    </w:tbl>
    <w:p w:rsidR="00693A42" w:rsidRDefault="00693A42" w:rsidP="00693A42">
      <w:pPr>
        <w:pStyle w:val="Question"/>
        <w:rPr>
          <w:lang w:eastAsia="fr-FR"/>
        </w:rPr>
      </w:pPr>
    </w:p>
    <w:p w:rsidR="00693A42" w:rsidRDefault="00693A42" w:rsidP="00693A42">
      <w:pPr>
        <w:rPr>
          <w:lang w:eastAsia="fr-FR"/>
        </w:rPr>
      </w:pPr>
      <w:r>
        <w:rPr>
          <w:lang w:eastAsia="fr-FR"/>
        </w:rPr>
        <w:t>Quelles seraient la conséquence d’une rupture de la courroie (désignée 40 sur la figure 7) durant le déplacement de la plate-forme</w:t>
      </w:r>
      <w:r w:rsidR="00D506B9">
        <w:rPr>
          <w:lang w:eastAsia="fr-FR"/>
        </w:rPr>
        <w:t> ?</w:t>
      </w:r>
      <w:r>
        <w:rPr>
          <w:lang w:eastAsia="fr-FR"/>
        </w:rPr>
        <w:t xml:space="preserve"> Proposer une solution pour l’éviter.</w:t>
      </w:r>
    </w:p>
    <w:p w:rsidR="00693A42" w:rsidRDefault="00693A42" w:rsidP="00693A42">
      <w:pPr>
        <w:pStyle w:val="Question"/>
        <w:numPr>
          <w:ilvl w:val="0"/>
          <w:numId w:val="0"/>
        </w:numPr>
        <w:ind w:left="720" w:hanging="720"/>
      </w:pPr>
    </w:p>
    <w:p w:rsidR="00693A42" w:rsidRDefault="00693A42" w:rsidP="00693A42">
      <w:pPr>
        <w:pStyle w:val="Question"/>
        <w:rPr>
          <w:lang w:eastAsia="fr-FR"/>
        </w:rPr>
      </w:pPr>
    </w:p>
    <w:p w:rsidR="00113BC6" w:rsidRDefault="00113BC6" w:rsidP="00822B6A">
      <w:r>
        <w:t xml:space="preserve">Indiquer, </w:t>
      </w:r>
      <w:r w:rsidR="00632B10" w:rsidRPr="00632B10">
        <w:t>en proposant une justification sans calcul</w:t>
      </w:r>
      <w:r w:rsidR="00407412">
        <w:t>, argumentée de figures appropriées</w:t>
      </w:r>
      <w:r w:rsidRPr="00632B10">
        <w:t>, le ou les numéros des phases pendant lesquelles le couple fourni par le moteur doit être maximal</w:t>
      </w:r>
      <w:r>
        <w:t>.</w:t>
      </w:r>
    </w:p>
    <w:p w:rsidR="00E84077" w:rsidRDefault="00E84077" w:rsidP="002C0153">
      <w:pPr>
        <w:pStyle w:val="Question"/>
        <w:numPr>
          <w:ilvl w:val="0"/>
          <w:numId w:val="0"/>
        </w:numPr>
        <w:ind w:left="360"/>
      </w:pPr>
    </w:p>
    <w:p w:rsidR="00E84077" w:rsidRPr="00756784" w:rsidRDefault="00E84077" w:rsidP="00CA79C6">
      <w:pPr>
        <w:rPr>
          <w:i/>
        </w:rPr>
      </w:pPr>
      <w:r w:rsidRPr="00756784">
        <w:rPr>
          <w:i/>
        </w:rPr>
        <w:t>Dans la suite,</w:t>
      </w:r>
      <w:r w:rsidR="00632B10">
        <w:rPr>
          <w:i/>
        </w:rPr>
        <w:t xml:space="preserve"> quelle que soit la réponse apportée à la question précédente,</w:t>
      </w:r>
      <w:r w:rsidRPr="00756784">
        <w:rPr>
          <w:i/>
        </w:rPr>
        <w:t xml:space="preserve"> on </w:t>
      </w:r>
      <w:r w:rsidR="000F3E26" w:rsidRPr="00756784">
        <w:rPr>
          <w:i/>
        </w:rPr>
        <w:t>étudiera le comportement dynamique de la chaîne d’énergie lors de la phase 1</w:t>
      </w:r>
      <w:r w:rsidR="00176412">
        <w:rPr>
          <w:i/>
        </w:rPr>
        <w:t xml:space="preserve"> durant laquelle</w:t>
      </w:r>
      <w:r w:rsidR="00CA79C6" w:rsidRPr="00756784">
        <w:rPr>
          <w:i/>
        </w:rPr>
        <w:t xml:space="preserve"> on a</w:t>
      </w:r>
      <w:r w:rsidR="00407412">
        <w:rPr>
          <w:i/>
        </w:rPr>
        <w:t>doptera </w:t>
      </w:r>
      <w:proofErr w:type="gramStart"/>
      <w:r w:rsidR="00407412">
        <w:rPr>
          <w:i/>
        </w:rPr>
        <w:t>:</w:t>
      </w:r>
      <w:r w:rsidR="00CF4922">
        <w:rPr>
          <w:i/>
        </w:rPr>
        <w:t xml:space="preserve"> </w:t>
      </w:r>
      <w:r w:rsidR="005A088F" w:rsidRPr="005A088F">
        <w:rPr>
          <w:i/>
          <w:position w:val="-12"/>
        </w:rPr>
        <w:object w:dxaOrig="2260" w:dyaOrig="420">
          <v:shape id="_x0000_i1085" type="#_x0000_t75" style="width:113.35pt;height:21.3pt" o:ole="">
            <v:imagedata r:id="rId139" o:title=""/>
          </v:shape>
          <o:OLEObject Type="Embed" ProgID="Equation.DSMT4" ShapeID="_x0000_i1085" DrawAspect="Content" ObjectID="_1422111689" r:id="rId140"/>
        </w:object>
      </w:r>
      <w:r w:rsidR="00CA79C6" w:rsidRPr="00756784">
        <w:rPr>
          <w:i/>
        </w:rPr>
        <w:t>.</w:t>
      </w:r>
      <w:proofErr w:type="gramEnd"/>
    </w:p>
    <w:p w:rsidR="00E84077" w:rsidRDefault="00E84077" w:rsidP="002C0153">
      <w:pPr>
        <w:pStyle w:val="Question"/>
        <w:numPr>
          <w:ilvl w:val="0"/>
          <w:numId w:val="0"/>
        </w:numPr>
        <w:ind w:left="360"/>
      </w:pPr>
    </w:p>
    <w:p w:rsidR="00E84077" w:rsidRDefault="00E84077" w:rsidP="002C0153">
      <w:pPr>
        <w:pStyle w:val="Question"/>
      </w:pPr>
    </w:p>
    <w:p w:rsidR="00113BC6" w:rsidRDefault="00E84077" w:rsidP="0056650F">
      <w:r>
        <w:t xml:space="preserve">Déterminer </w:t>
      </w:r>
      <w:r w:rsidR="000F3E26">
        <w:t xml:space="preserve">les </w:t>
      </w:r>
      <w:r w:rsidR="00B15B96">
        <w:t xml:space="preserve">expressions des </w:t>
      </w:r>
      <w:r>
        <w:t>énergie</w:t>
      </w:r>
      <w:r w:rsidR="000F3E26">
        <w:t>s</w:t>
      </w:r>
      <w:r>
        <w:t xml:space="preserve"> cinétique</w:t>
      </w:r>
      <w:r w:rsidR="000F3E26">
        <w:t>s</w:t>
      </w:r>
      <w:r>
        <w:t xml:space="preserve">, </w:t>
      </w:r>
      <w:proofErr w:type="gramStart"/>
      <w:r>
        <w:t>notée</w:t>
      </w:r>
      <w:r w:rsidR="000F3E26">
        <w:t>s</w:t>
      </w:r>
      <w:r>
        <w:t xml:space="preserve"> </w:t>
      </w:r>
      <w:proofErr w:type="gramEnd"/>
      <w:r w:rsidR="00CF4922" w:rsidRPr="00CF4922">
        <w:rPr>
          <w:position w:val="-12"/>
        </w:rPr>
        <w:object w:dxaOrig="740" w:dyaOrig="360">
          <v:shape id="_x0000_i1086" type="#_x0000_t75" style="width:36.95pt;height:18.15pt" o:ole="">
            <v:imagedata r:id="rId141" o:title=""/>
          </v:shape>
          <o:OLEObject Type="Embed" ProgID="Equation.DSMT4" ShapeID="_x0000_i1086" DrawAspect="Content" ObjectID="_1422111690" r:id="rId142"/>
        </w:object>
      </w:r>
      <w:r>
        <w:t>, de chacun des solides en mouvement.</w:t>
      </w:r>
      <w:r w:rsidR="00826958">
        <w:t xml:space="preserve"> En déduire l’expression </w:t>
      </w:r>
      <w:r w:rsidR="00CF4922">
        <w:t xml:space="preserve">littérale </w:t>
      </w:r>
      <w:r w:rsidR="00826958">
        <w:t xml:space="preserve">de l’inertie </w:t>
      </w:r>
      <w:proofErr w:type="gramStart"/>
      <w:r w:rsidR="00826958">
        <w:t>équivalente</w:t>
      </w:r>
      <w:r w:rsidR="00E70122">
        <w:t xml:space="preserve"> </w:t>
      </w:r>
      <w:proofErr w:type="gramEnd"/>
      <w:r w:rsidR="00E70122" w:rsidRPr="00E70122">
        <w:rPr>
          <w:position w:val="-16"/>
        </w:rPr>
        <w:object w:dxaOrig="400" w:dyaOrig="400">
          <v:shape id="_x0000_i1087" type="#_x0000_t75" style="width:20.65pt;height:20.65pt" o:ole="">
            <v:imagedata r:id="rId143" o:title=""/>
          </v:shape>
          <o:OLEObject Type="Embed" ProgID="Equation.DSMT4" ShapeID="_x0000_i1087" DrawAspect="Content" ObjectID="_1422111691" r:id="rId144"/>
        </w:object>
      </w:r>
      <w:r w:rsidR="00826958">
        <w:t xml:space="preserve">, </w:t>
      </w:r>
      <w:r w:rsidR="00D92F75">
        <w:t>ramenée sur l’arbre moteur</w:t>
      </w:r>
      <w:r w:rsidR="00826958" w:rsidRPr="00826958">
        <w:t xml:space="preserve">, </w:t>
      </w:r>
      <w:r w:rsidR="00826958">
        <w:t>de l’ensemble des solides en mouvement.</w:t>
      </w:r>
    </w:p>
    <w:p w:rsidR="00643737" w:rsidRDefault="00643737" w:rsidP="00CB7CDF">
      <w:pPr>
        <w:ind w:left="360"/>
        <w:rPr>
          <w:rFonts w:cs="Arial"/>
        </w:rPr>
      </w:pPr>
    </w:p>
    <w:p w:rsidR="00643737" w:rsidRPr="00756784" w:rsidRDefault="00632B10" w:rsidP="00B53B7B">
      <w:pPr>
        <w:rPr>
          <w:i/>
        </w:rPr>
      </w:pPr>
      <w:r>
        <w:rPr>
          <w:i/>
        </w:rPr>
        <w:t>Dans la suite, quelle que soit la réponse apportée à la question précédente,</w:t>
      </w:r>
      <w:r w:rsidR="00643737" w:rsidRPr="00756784">
        <w:rPr>
          <w:i/>
        </w:rPr>
        <w:t xml:space="preserve"> on prendra </w:t>
      </w:r>
      <w:r w:rsidR="00E70122" w:rsidRPr="00E70122">
        <w:rPr>
          <w:i/>
          <w:position w:val="-24"/>
        </w:rPr>
        <w:object w:dxaOrig="2280" w:dyaOrig="620">
          <v:shape id="_x0000_i1088" type="#_x0000_t75" style="width:114pt;height:31.3pt" o:ole="">
            <v:imagedata r:id="rId145" o:title=""/>
          </v:shape>
          <o:OLEObject Type="Embed" ProgID="Equation.DSMT4" ShapeID="_x0000_i1088" DrawAspect="Content" ObjectID="_1422111692" r:id="rId146"/>
        </w:object>
      </w:r>
      <w:r w:rsidR="00E70122">
        <w:rPr>
          <w:i/>
        </w:rPr>
        <w:t xml:space="preserve"> </w:t>
      </w:r>
      <w:r w:rsidR="00643737" w:rsidRPr="00756784">
        <w:rPr>
          <w:i/>
        </w:rPr>
        <w:t xml:space="preserve">avec </w:t>
      </w:r>
      <w:r w:rsidR="00643737" w:rsidRPr="00756784">
        <w:rPr>
          <w:i/>
          <w:position w:val="-4"/>
        </w:rPr>
        <w:object w:dxaOrig="240" w:dyaOrig="260">
          <v:shape id="_x0000_i1089" type="#_x0000_t75" style="width:11.9pt;height:12.5pt" o:ole="">
            <v:imagedata r:id="rId147" o:title=""/>
          </v:shape>
          <o:OLEObject Type="Embed" ProgID="Equation.DSMT4" ShapeID="_x0000_i1089" DrawAspect="Content" ObjectID="_1422111693" r:id="rId148"/>
        </w:object>
      </w:r>
      <w:r w:rsidR="00643737" w:rsidRPr="00756784">
        <w:rPr>
          <w:i/>
        </w:rPr>
        <w:t> : e</w:t>
      </w:r>
      <w:r w:rsidR="00B42907">
        <w:rPr>
          <w:i/>
        </w:rPr>
        <w:t xml:space="preserve">nsemble des solides en mouvement </w:t>
      </w:r>
      <w:proofErr w:type="gramStart"/>
      <w:r w:rsidR="00643737" w:rsidRPr="00756784">
        <w:rPr>
          <w:i/>
        </w:rPr>
        <w:t>e</w:t>
      </w:r>
      <w:r>
        <w:rPr>
          <w:i/>
        </w:rPr>
        <w:t>t </w:t>
      </w:r>
      <w:proofErr w:type="gramEnd"/>
      <w:r w:rsidR="00E70122" w:rsidRPr="00756784">
        <w:rPr>
          <w:i/>
          <w:position w:val="-16"/>
        </w:rPr>
        <w:object w:dxaOrig="2240" w:dyaOrig="460">
          <v:shape id="_x0000_i1090" type="#_x0000_t75" style="width:113.35pt;height:22.55pt" o:ole="">
            <v:imagedata r:id="rId149" o:title=""/>
          </v:shape>
          <o:OLEObject Type="Embed" ProgID="Equation.DSMT4" ShapeID="_x0000_i1090" DrawAspect="Content" ObjectID="_1422111694" r:id="rId150"/>
        </w:object>
      </w:r>
      <w:r w:rsidR="00B53B7B" w:rsidRPr="00756784">
        <w:rPr>
          <w:i/>
        </w:rPr>
        <w:t>.</w:t>
      </w:r>
    </w:p>
    <w:p w:rsidR="00E84077" w:rsidRDefault="00E84077" w:rsidP="00CB7CDF">
      <w:pPr>
        <w:ind w:left="360"/>
        <w:rPr>
          <w:rFonts w:cs="Arial"/>
        </w:rPr>
      </w:pPr>
    </w:p>
    <w:p w:rsidR="00E84077" w:rsidRDefault="00E84077" w:rsidP="002C0153">
      <w:pPr>
        <w:pStyle w:val="Question"/>
      </w:pPr>
    </w:p>
    <w:p w:rsidR="00E84077" w:rsidRDefault="00E84077" w:rsidP="000969B6">
      <w:r>
        <w:t>Donner l’expression de la puissance développée par les actions mécaniques extérieures à l’ensemble des solides en mouvement</w:t>
      </w:r>
      <w:r w:rsidR="00B42907">
        <w:t xml:space="preserve"> par rapport à S0</w:t>
      </w:r>
      <w:r>
        <w:t>.</w:t>
      </w:r>
    </w:p>
    <w:p w:rsidR="006377B9" w:rsidRDefault="006377B9" w:rsidP="00E84077">
      <w:pPr>
        <w:ind w:left="360"/>
        <w:rPr>
          <w:rFonts w:cs="Arial"/>
        </w:rPr>
      </w:pPr>
    </w:p>
    <w:p w:rsidR="00E84077" w:rsidRDefault="00E84077" w:rsidP="002C0153">
      <w:pPr>
        <w:pStyle w:val="Question"/>
      </w:pPr>
    </w:p>
    <w:p w:rsidR="00E84077" w:rsidRDefault="000E1616" w:rsidP="00BA058F">
      <w:r>
        <w:t>Déterminer, en appliquant le théorème de l’énergie cinétique à l’ensemble des solides en mouvement</w:t>
      </w:r>
      <w:r w:rsidR="00B42907">
        <w:t xml:space="preserve"> par rapport</w:t>
      </w:r>
      <w:r w:rsidR="009D0990">
        <w:t xml:space="preserve"> à S0</w:t>
      </w:r>
      <w:r>
        <w:t xml:space="preserve">, </w:t>
      </w:r>
      <w:r w:rsidR="004974D3">
        <w:t>l’expression du</w:t>
      </w:r>
      <w:r>
        <w:t xml:space="preserve"> couple moteur </w:t>
      </w:r>
      <w:r w:rsidR="00AF0B9A" w:rsidRPr="00AF0B9A">
        <w:rPr>
          <w:i/>
          <w:position w:val="-12"/>
        </w:rPr>
        <w:object w:dxaOrig="380" w:dyaOrig="360">
          <v:shape id="_x0000_i1091" type="#_x0000_t75" style="width:19.4pt;height:19.4pt" o:ole="">
            <v:imagedata r:id="rId151" o:title=""/>
          </v:shape>
          <o:OLEObject Type="Embed" ProgID="Equation.DSMT4" ShapeID="_x0000_i1091" DrawAspect="Content" ObjectID="_1422111695" r:id="rId152"/>
        </w:object>
      </w:r>
      <w:r w:rsidR="00AF0B9A">
        <w:t xml:space="preserve"> </w:t>
      </w:r>
      <w:r w:rsidR="00AF0B9A" w:rsidRPr="00CE15C2">
        <w:t xml:space="preserve">en fonction </w:t>
      </w:r>
      <w:proofErr w:type="gramStart"/>
      <w:r w:rsidR="00AF0B9A" w:rsidRPr="00CE15C2">
        <w:t>de</w:t>
      </w:r>
      <w:r w:rsidR="00BA058F">
        <w:t xml:space="preserve"> </w:t>
      </w:r>
      <w:proofErr w:type="gramEnd"/>
      <w:r w:rsidR="00BA058F" w:rsidRPr="00BA058F">
        <w:rPr>
          <w:position w:val="-12"/>
        </w:rPr>
        <w:object w:dxaOrig="380" w:dyaOrig="360">
          <v:shape id="_x0000_i1092" type="#_x0000_t75" style="width:19.4pt;height:18.15pt" o:ole="">
            <v:imagedata r:id="rId153" o:title=""/>
          </v:shape>
          <o:OLEObject Type="Embed" ProgID="Equation.DSMT4" ShapeID="_x0000_i1092" DrawAspect="Content" ObjectID="_1422111696" r:id="rId154"/>
        </w:object>
      </w:r>
      <w:r w:rsidR="00AF0B9A" w:rsidRPr="00AF0B9A">
        <w:t xml:space="preserve">, </w:t>
      </w:r>
      <w:r w:rsidR="00BA058F" w:rsidRPr="00BA058F">
        <w:rPr>
          <w:position w:val="-16"/>
        </w:rPr>
        <w:object w:dxaOrig="400" w:dyaOrig="400">
          <v:shape id="_x0000_i1093" type="#_x0000_t75" style="width:20.65pt;height:20.65pt" o:ole="">
            <v:imagedata r:id="rId155" o:title=""/>
          </v:shape>
          <o:OLEObject Type="Embed" ProgID="Equation.DSMT4" ShapeID="_x0000_i1093" DrawAspect="Content" ObjectID="_1422111697" r:id="rId156"/>
        </w:object>
      </w:r>
      <w:r w:rsidR="00AF0B9A">
        <w:t>,</w:t>
      </w:r>
      <w:r w:rsidR="00BA058F">
        <w:t xml:space="preserve"> </w:t>
      </w:r>
      <w:r w:rsidR="00BA058F" w:rsidRPr="00BA058F">
        <w:rPr>
          <w:position w:val="-12"/>
        </w:rPr>
        <w:object w:dxaOrig="499" w:dyaOrig="360">
          <v:shape id="_x0000_i1094" type="#_x0000_t75" style="width:24.4pt;height:18.15pt" o:ole="">
            <v:imagedata r:id="rId157" o:title=""/>
          </v:shape>
          <o:OLEObject Type="Embed" ProgID="Equation.DSMT4" ShapeID="_x0000_i1094" DrawAspect="Content" ObjectID="_1422111698" r:id="rId158"/>
        </w:object>
      </w:r>
      <w:r w:rsidR="00AF0B9A">
        <w:t>,</w:t>
      </w:r>
      <w:r w:rsidR="00BA058F">
        <w:t xml:space="preserve"> </w:t>
      </w:r>
      <w:r w:rsidR="00BA058F" w:rsidRPr="00BA058F">
        <w:rPr>
          <w:position w:val="-4"/>
        </w:rPr>
        <w:object w:dxaOrig="220" w:dyaOrig="260">
          <v:shape id="_x0000_i1095" type="#_x0000_t75" style="width:10.65pt;height:13.15pt" o:ole="">
            <v:imagedata r:id="rId159" o:title=""/>
          </v:shape>
          <o:OLEObject Type="Embed" ProgID="Equation.DSMT4" ShapeID="_x0000_i1095" DrawAspect="Content" ObjectID="_1422111699" r:id="rId160"/>
        </w:object>
      </w:r>
      <w:r w:rsidR="00AF0B9A" w:rsidRPr="00AF0B9A">
        <w:t xml:space="preserve">, </w:t>
      </w:r>
      <w:r w:rsidR="00BA058F" w:rsidRPr="00BA058F">
        <w:rPr>
          <w:position w:val="-10"/>
        </w:rPr>
        <w:object w:dxaOrig="220" w:dyaOrig="279">
          <v:shape id="_x0000_i1096" type="#_x0000_t75" style="width:10.65pt;height:13.75pt" o:ole="">
            <v:imagedata r:id="rId161" o:title=""/>
          </v:shape>
          <o:OLEObject Type="Embed" ProgID="Equation.DSMT4" ShapeID="_x0000_i1096" DrawAspect="Content" ObjectID="_1422111700" r:id="rId162"/>
        </w:object>
      </w:r>
      <w:r w:rsidR="00AF0B9A" w:rsidRPr="00AF0B9A">
        <w:t xml:space="preserve"> </w:t>
      </w:r>
      <w:r w:rsidR="00AF0B9A">
        <w:t>et </w:t>
      </w:r>
      <w:r w:rsidR="00BA058F" w:rsidRPr="00BA058F">
        <w:rPr>
          <w:position w:val="-10"/>
        </w:rPr>
        <w:object w:dxaOrig="220" w:dyaOrig="279">
          <v:shape id="_x0000_i1097" type="#_x0000_t75" style="width:10.65pt;height:13.75pt" o:ole="">
            <v:imagedata r:id="rId163" o:title=""/>
          </v:shape>
          <o:OLEObject Type="Embed" ProgID="Equation.DSMT4" ShapeID="_x0000_i1097" DrawAspect="Content" ObjectID="_1422111701" r:id="rId164"/>
        </w:object>
      </w:r>
      <w:r w:rsidR="00AF0B9A">
        <w:t>.</w:t>
      </w:r>
      <w:r>
        <w:t xml:space="preserve"> Faire l’application numérique.</w:t>
      </w:r>
    </w:p>
    <w:p w:rsidR="000E1616" w:rsidRDefault="000E1616" w:rsidP="00E84077">
      <w:pPr>
        <w:ind w:left="360"/>
        <w:rPr>
          <w:rFonts w:cs="Arial"/>
        </w:rPr>
      </w:pPr>
    </w:p>
    <w:p w:rsidR="000E1616" w:rsidRDefault="000E1616" w:rsidP="002C0153">
      <w:pPr>
        <w:pStyle w:val="Question"/>
      </w:pPr>
    </w:p>
    <w:p w:rsidR="000E1616" w:rsidRDefault="000E1616" w:rsidP="000969B6">
      <w:r>
        <w:t xml:space="preserve">Conclure en validant ou en critiquant le choix du moteur </w:t>
      </w:r>
      <w:r w:rsidR="00176412">
        <w:t>assurant la</w:t>
      </w:r>
      <w:r w:rsidR="00486EA6">
        <w:t xml:space="preserve"> mise en mouvement de </w:t>
      </w:r>
      <w:r>
        <w:t>la plate-forme</w:t>
      </w:r>
      <w:r w:rsidR="00486EA6">
        <w:t xml:space="preserve"> supportant le bras</w:t>
      </w:r>
      <w:r>
        <w:t>.</w:t>
      </w:r>
    </w:p>
    <w:p w:rsidR="0056650F" w:rsidRDefault="0056650F" w:rsidP="000969B6"/>
    <w:p w:rsidR="00307C4C" w:rsidRDefault="00307C4C" w:rsidP="00E84077">
      <w:pPr>
        <w:ind w:left="360"/>
        <w:rPr>
          <w:rFonts w:cs="Arial"/>
        </w:rPr>
      </w:pPr>
    </w:p>
    <w:p w:rsidR="000E1616" w:rsidRDefault="00176412" w:rsidP="000E1616">
      <w:pPr>
        <w:pStyle w:val="Titre1"/>
      </w:pPr>
      <w:r>
        <w:rPr>
          <w:rFonts w:cs="Arial"/>
        </w:rPr>
        <w:t>É</w:t>
      </w:r>
      <w:r w:rsidR="00716ED2">
        <w:t>VALUATION</w:t>
      </w:r>
      <w:r w:rsidR="00FF7110">
        <w:t xml:space="preserve"> DES RISQUES DE</w:t>
      </w:r>
      <w:r w:rsidR="00040396">
        <w:t xml:space="preserve"> BASCULEMENT</w:t>
      </w:r>
    </w:p>
    <w:p w:rsidR="000E1616" w:rsidRDefault="000E1616" w:rsidP="000E1616">
      <w:pPr>
        <w:rPr>
          <w:lang w:eastAsia="fr-FR"/>
        </w:rPr>
      </w:pPr>
    </w:p>
    <w:p w:rsidR="00040396" w:rsidRPr="00471E40" w:rsidRDefault="000E1616" w:rsidP="006A1E53">
      <w:pPr>
        <w:pBdr>
          <w:top w:val="single" w:sz="4" w:space="1" w:color="auto"/>
          <w:bottom w:val="single" w:sz="4" w:space="1" w:color="auto"/>
        </w:pBdr>
        <w:ind w:left="360"/>
        <w:rPr>
          <w:rFonts w:cs="Arial"/>
          <w:i/>
        </w:rPr>
      </w:pPr>
      <w:r w:rsidRPr="006A1E53">
        <w:rPr>
          <w:rFonts w:cs="Arial"/>
          <w:b/>
          <w:i/>
        </w:rPr>
        <w:t>Objectif</w:t>
      </w:r>
      <w:r w:rsidR="00040396" w:rsidRPr="006A1E53">
        <w:rPr>
          <w:rFonts w:cs="Arial"/>
          <w:b/>
          <w:i/>
        </w:rPr>
        <w:t>s</w:t>
      </w:r>
      <w:r w:rsidRPr="006A1E53">
        <w:rPr>
          <w:rFonts w:cs="Arial"/>
          <w:b/>
          <w:i/>
        </w:rPr>
        <w:t> :</w:t>
      </w:r>
      <w:r w:rsidRPr="006A1E53">
        <w:rPr>
          <w:rFonts w:cs="Arial"/>
          <w:i/>
        </w:rPr>
        <w:t xml:space="preserve"> </w:t>
      </w:r>
      <w:r w:rsidR="006A1E53" w:rsidRPr="006A1E53">
        <w:rPr>
          <w:rFonts w:cs="Arial"/>
          <w:i/>
        </w:rPr>
        <w:t>Identifier</w:t>
      </w:r>
      <w:r w:rsidR="006A1E53">
        <w:rPr>
          <w:rFonts w:cs="Arial"/>
          <w:i/>
        </w:rPr>
        <w:t xml:space="preserve"> les risques de basculement du </w:t>
      </w:r>
      <w:r w:rsidR="001C4C6D">
        <w:rPr>
          <w:rFonts w:cs="Arial"/>
          <w:i/>
        </w:rPr>
        <w:t>ROBO-BAT</w:t>
      </w:r>
      <w:r w:rsidR="006A1E53">
        <w:rPr>
          <w:rFonts w:cs="Arial"/>
          <w:i/>
        </w:rPr>
        <w:t xml:space="preserve"> et proposer des solutions permettant de les limiter.</w:t>
      </w:r>
    </w:p>
    <w:p w:rsidR="000E1616" w:rsidRDefault="000E1616" w:rsidP="000E1616">
      <w:pPr>
        <w:ind w:left="1620"/>
        <w:rPr>
          <w:rFonts w:cs="Arial"/>
        </w:rPr>
      </w:pPr>
    </w:p>
    <w:tbl>
      <w:tblPr>
        <w:tblW w:w="9279"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6500"/>
        <w:gridCol w:w="1159"/>
      </w:tblGrid>
      <w:tr w:rsidR="000E1616" w:rsidTr="004921A7">
        <w:trPr>
          <w:gridBefore w:val="2"/>
          <w:wBefore w:w="8120" w:type="dxa"/>
          <w:trHeight w:val="420"/>
        </w:trPr>
        <w:tc>
          <w:tcPr>
            <w:tcW w:w="1159" w:type="dxa"/>
            <w:shd w:val="clear" w:color="auto" w:fill="E6E6E6"/>
            <w:vAlign w:val="center"/>
          </w:tcPr>
          <w:p w:rsidR="000E1616" w:rsidRDefault="000E1616" w:rsidP="009F7CCE">
            <w:pPr>
              <w:jc w:val="center"/>
              <w:rPr>
                <w:rFonts w:cs="Arial"/>
                <w:b/>
                <w:bCs/>
              </w:rPr>
            </w:pPr>
            <w:r w:rsidRPr="00752DCC">
              <w:rPr>
                <w:rFonts w:cs="Arial"/>
                <w:b/>
                <w:bCs/>
                <w:i/>
                <w:iCs/>
                <w:sz w:val="18"/>
                <w:szCs w:val="18"/>
              </w:rPr>
              <w:t>questions</w:t>
            </w:r>
          </w:p>
        </w:tc>
      </w:tr>
      <w:tr w:rsidR="004921A7" w:rsidRPr="000F442B" w:rsidTr="004921A7">
        <w:tblPrEx>
          <w:tblCellMar>
            <w:left w:w="108" w:type="dxa"/>
            <w:right w:w="108" w:type="dxa"/>
          </w:tblCellMar>
          <w:tblLook w:val="01E0" w:firstRow="1" w:lastRow="1" w:firstColumn="1" w:lastColumn="1" w:noHBand="0" w:noVBand="0"/>
        </w:tblPrEx>
        <w:trPr>
          <w:trHeight w:val="417"/>
        </w:trPr>
        <w:tc>
          <w:tcPr>
            <w:tcW w:w="1620" w:type="dxa"/>
            <w:vMerge w:val="restart"/>
            <w:tcBorders>
              <w:top w:val="nil"/>
              <w:left w:val="nil"/>
              <w:bottom w:val="nil"/>
              <w:right w:val="single" w:sz="4" w:space="0" w:color="auto"/>
            </w:tcBorders>
            <w:shd w:val="clear" w:color="auto" w:fill="auto"/>
            <w:vAlign w:val="center"/>
          </w:tcPr>
          <w:p w:rsidR="004921A7" w:rsidRPr="000F442B" w:rsidRDefault="004921A7" w:rsidP="000F442B">
            <w:pPr>
              <w:ind w:left="-108" w:firstLine="108"/>
              <w:rPr>
                <w:rFonts w:cs="Arial"/>
                <w:b/>
                <w:bCs/>
                <w:iCs/>
              </w:rPr>
            </w:pPr>
            <w:r w:rsidRPr="000F442B">
              <w:rPr>
                <w:rFonts w:cs="Arial"/>
                <w:b/>
                <w:bCs/>
                <w:iCs/>
              </w:rPr>
              <w:t>Démarche :</w:t>
            </w:r>
          </w:p>
        </w:tc>
        <w:tc>
          <w:tcPr>
            <w:tcW w:w="6500" w:type="dxa"/>
            <w:shd w:val="clear" w:color="auto" w:fill="auto"/>
            <w:vAlign w:val="center"/>
          </w:tcPr>
          <w:p w:rsidR="004921A7" w:rsidRPr="00514191" w:rsidRDefault="004921A7" w:rsidP="00B01B7B">
            <w:pPr>
              <w:rPr>
                <w:rFonts w:cs="Arial"/>
                <w:i/>
                <w:sz w:val="22"/>
                <w:szCs w:val="22"/>
              </w:rPr>
            </w:pPr>
            <w:r w:rsidRPr="00514191">
              <w:rPr>
                <w:rFonts w:cs="Arial"/>
                <w:i/>
                <w:sz w:val="22"/>
                <w:szCs w:val="22"/>
              </w:rPr>
              <w:t>Mettre en évidence le risque de basculement statique</w:t>
            </w:r>
            <w:r w:rsidR="00B01B7B">
              <w:rPr>
                <w:rFonts w:cs="Arial"/>
                <w:i/>
                <w:sz w:val="22"/>
                <w:szCs w:val="22"/>
              </w:rPr>
              <w:t xml:space="preserve"> et</w:t>
            </w:r>
            <w:r w:rsidR="004943B3">
              <w:rPr>
                <w:rFonts w:cs="Arial"/>
                <w:i/>
                <w:sz w:val="22"/>
                <w:szCs w:val="22"/>
              </w:rPr>
              <w:t xml:space="preserve"> identifier les paramètres </w:t>
            </w:r>
            <w:r w:rsidR="00EC3AD6">
              <w:rPr>
                <w:rFonts w:cs="Arial"/>
                <w:i/>
                <w:sz w:val="22"/>
                <w:szCs w:val="22"/>
              </w:rPr>
              <w:t>influ</w:t>
            </w:r>
            <w:r w:rsidR="00581645">
              <w:rPr>
                <w:rFonts w:cs="Arial"/>
                <w:i/>
                <w:sz w:val="22"/>
                <w:szCs w:val="22"/>
              </w:rPr>
              <w:t>e</w:t>
            </w:r>
            <w:r w:rsidR="00EC3AD6">
              <w:rPr>
                <w:rFonts w:cs="Arial"/>
                <w:i/>
                <w:sz w:val="22"/>
                <w:szCs w:val="22"/>
              </w:rPr>
              <w:t>nts</w:t>
            </w:r>
          </w:p>
        </w:tc>
        <w:tc>
          <w:tcPr>
            <w:tcW w:w="1159" w:type="dxa"/>
            <w:shd w:val="clear" w:color="auto" w:fill="auto"/>
            <w:vAlign w:val="center"/>
          </w:tcPr>
          <w:p w:rsidR="004921A7" w:rsidRPr="004943B3" w:rsidRDefault="006C2B21" w:rsidP="006C2B21">
            <w:pPr>
              <w:jc w:val="center"/>
              <w:rPr>
                <w:rFonts w:cs="Arial"/>
                <w:sz w:val="22"/>
                <w:szCs w:val="22"/>
              </w:rPr>
            </w:pPr>
            <w:r w:rsidRPr="004943B3">
              <w:rPr>
                <w:rFonts w:cs="Arial"/>
                <w:sz w:val="22"/>
                <w:szCs w:val="22"/>
              </w:rPr>
              <w:t>19</w:t>
            </w:r>
            <w:r w:rsidR="004921A7" w:rsidRPr="004943B3">
              <w:rPr>
                <w:rFonts w:cs="Arial"/>
                <w:sz w:val="22"/>
                <w:szCs w:val="22"/>
              </w:rPr>
              <w:t xml:space="preserve"> </w:t>
            </w:r>
            <w:r w:rsidRPr="004943B3">
              <w:rPr>
                <w:rFonts w:cs="Arial"/>
                <w:sz w:val="22"/>
                <w:szCs w:val="22"/>
              </w:rPr>
              <w:t>et</w:t>
            </w:r>
            <w:r w:rsidR="004921A7" w:rsidRPr="004943B3">
              <w:rPr>
                <w:rFonts w:cs="Arial"/>
                <w:sz w:val="22"/>
                <w:szCs w:val="22"/>
              </w:rPr>
              <w:t xml:space="preserve"> 2</w:t>
            </w:r>
            <w:r w:rsidRPr="004943B3">
              <w:rPr>
                <w:rFonts w:cs="Arial"/>
                <w:sz w:val="22"/>
                <w:szCs w:val="22"/>
              </w:rPr>
              <w:t>0</w:t>
            </w:r>
          </w:p>
        </w:tc>
      </w:tr>
      <w:tr w:rsidR="004921A7" w:rsidRPr="000F442B" w:rsidTr="004921A7">
        <w:tblPrEx>
          <w:tblCellMar>
            <w:left w:w="108" w:type="dxa"/>
            <w:right w:w="108" w:type="dxa"/>
          </w:tblCellMar>
          <w:tblLook w:val="01E0" w:firstRow="1" w:lastRow="1" w:firstColumn="1" w:lastColumn="1" w:noHBand="0" w:noVBand="0"/>
        </w:tblPrEx>
        <w:tc>
          <w:tcPr>
            <w:tcW w:w="1620" w:type="dxa"/>
            <w:vMerge/>
            <w:tcBorders>
              <w:top w:val="nil"/>
              <w:left w:val="nil"/>
              <w:bottom w:val="nil"/>
              <w:right w:val="single" w:sz="4" w:space="0" w:color="auto"/>
            </w:tcBorders>
            <w:shd w:val="clear" w:color="auto" w:fill="auto"/>
            <w:vAlign w:val="center"/>
          </w:tcPr>
          <w:p w:rsidR="004921A7" w:rsidRPr="000F442B" w:rsidRDefault="004921A7" w:rsidP="000F442B">
            <w:pPr>
              <w:jc w:val="center"/>
              <w:rPr>
                <w:rFonts w:cs="Arial"/>
                <w:b/>
                <w:bCs/>
              </w:rPr>
            </w:pPr>
          </w:p>
        </w:tc>
        <w:tc>
          <w:tcPr>
            <w:tcW w:w="6500" w:type="dxa"/>
            <w:shd w:val="clear" w:color="auto" w:fill="auto"/>
            <w:vAlign w:val="center"/>
          </w:tcPr>
          <w:p w:rsidR="004921A7" w:rsidRPr="003F1DE4" w:rsidRDefault="004943B3" w:rsidP="004943B3">
            <w:pPr>
              <w:rPr>
                <w:rFonts w:cs="Arial"/>
                <w:i/>
                <w:sz w:val="22"/>
                <w:szCs w:val="22"/>
              </w:rPr>
            </w:pPr>
            <w:r>
              <w:rPr>
                <w:rFonts w:cs="Arial"/>
                <w:i/>
                <w:sz w:val="22"/>
                <w:szCs w:val="22"/>
              </w:rPr>
              <w:t>Analyser le</w:t>
            </w:r>
            <w:r w:rsidR="004921A7" w:rsidRPr="003F1DE4">
              <w:rPr>
                <w:rFonts w:cs="Arial"/>
                <w:i/>
                <w:sz w:val="22"/>
                <w:szCs w:val="22"/>
              </w:rPr>
              <w:t xml:space="preserve"> choix </w:t>
            </w:r>
            <w:r>
              <w:rPr>
                <w:rFonts w:cs="Arial"/>
                <w:i/>
                <w:sz w:val="22"/>
                <w:szCs w:val="22"/>
              </w:rPr>
              <w:t>constructif des stabilisateurs proposé</w:t>
            </w:r>
            <w:r w:rsidR="00EC3AD6">
              <w:rPr>
                <w:rFonts w:cs="Arial"/>
                <w:i/>
                <w:sz w:val="22"/>
                <w:szCs w:val="22"/>
              </w:rPr>
              <w:t>s</w:t>
            </w:r>
            <w:r w:rsidR="004921A7" w:rsidRPr="003F1DE4">
              <w:rPr>
                <w:rFonts w:cs="Arial"/>
                <w:i/>
                <w:sz w:val="22"/>
                <w:szCs w:val="22"/>
              </w:rPr>
              <w:t xml:space="preserve"> </w:t>
            </w:r>
          </w:p>
        </w:tc>
        <w:tc>
          <w:tcPr>
            <w:tcW w:w="1159" w:type="dxa"/>
            <w:shd w:val="clear" w:color="auto" w:fill="auto"/>
            <w:vAlign w:val="center"/>
          </w:tcPr>
          <w:p w:rsidR="004921A7" w:rsidRPr="004943B3" w:rsidRDefault="004921A7" w:rsidP="006C2B21">
            <w:pPr>
              <w:jc w:val="center"/>
              <w:rPr>
                <w:rFonts w:cs="Arial"/>
                <w:sz w:val="22"/>
                <w:szCs w:val="22"/>
              </w:rPr>
            </w:pPr>
            <w:r w:rsidRPr="004943B3">
              <w:rPr>
                <w:rFonts w:cs="Arial"/>
                <w:sz w:val="22"/>
                <w:szCs w:val="22"/>
              </w:rPr>
              <w:t>2</w:t>
            </w:r>
            <w:r w:rsidR="006C2B21" w:rsidRPr="004943B3">
              <w:rPr>
                <w:rFonts w:cs="Arial"/>
                <w:sz w:val="22"/>
                <w:szCs w:val="22"/>
              </w:rPr>
              <w:t>1</w:t>
            </w:r>
            <w:r w:rsidRPr="004943B3">
              <w:rPr>
                <w:rFonts w:cs="Arial"/>
                <w:sz w:val="22"/>
                <w:szCs w:val="22"/>
              </w:rPr>
              <w:t xml:space="preserve"> à 2</w:t>
            </w:r>
            <w:r w:rsidR="004943B3">
              <w:rPr>
                <w:rFonts w:cs="Arial"/>
                <w:sz w:val="22"/>
                <w:szCs w:val="22"/>
              </w:rPr>
              <w:t>4</w:t>
            </w:r>
          </w:p>
        </w:tc>
      </w:tr>
      <w:tr w:rsidR="004921A7" w:rsidRPr="000F442B" w:rsidTr="004921A7">
        <w:tblPrEx>
          <w:tblCellMar>
            <w:left w:w="108" w:type="dxa"/>
            <w:right w:w="108" w:type="dxa"/>
          </w:tblCellMar>
          <w:tblLook w:val="01E0" w:firstRow="1" w:lastRow="1" w:firstColumn="1" w:lastColumn="1" w:noHBand="0" w:noVBand="0"/>
        </w:tblPrEx>
        <w:tc>
          <w:tcPr>
            <w:tcW w:w="1620" w:type="dxa"/>
            <w:vMerge/>
            <w:tcBorders>
              <w:top w:val="nil"/>
              <w:left w:val="nil"/>
              <w:bottom w:val="nil"/>
              <w:right w:val="single" w:sz="4" w:space="0" w:color="auto"/>
            </w:tcBorders>
            <w:shd w:val="clear" w:color="auto" w:fill="auto"/>
            <w:vAlign w:val="center"/>
          </w:tcPr>
          <w:p w:rsidR="004921A7" w:rsidRPr="000F442B" w:rsidRDefault="004921A7" w:rsidP="000F442B">
            <w:pPr>
              <w:jc w:val="center"/>
              <w:rPr>
                <w:rFonts w:cs="Arial"/>
                <w:b/>
                <w:bCs/>
              </w:rPr>
            </w:pPr>
          </w:p>
        </w:tc>
        <w:tc>
          <w:tcPr>
            <w:tcW w:w="6500" w:type="dxa"/>
            <w:shd w:val="clear" w:color="auto" w:fill="auto"/>
            <w:vAlign w:val="center"/>
          </w:tcPr>
          <w:p w:rsidR="004921A7" w:rsidRPr="003F1DE4" w:rsidRDefault="004921A7" w:rsidP="00C2305D">
            <w:pPr>
              <w:rPr>
                <w:rFonts w:cs="Arial"/>
                <w:i/>
                <w:sz w:val="22"/>
                <w:szCs w:val="22"/>
              </w:rPr>
            </w:pPr>
            <w:r w:rsidRPr="003F1DE4">
              <w:rPr>
                <w:rFonts w:cs="Arial"/>
                <w:i/>
                <w:sz w:val="22"/>
                <w:szCs w:val="22"/>
              </w:rPr>
              <w:t xml:space="preserve">Déterminer le </w:t>
            </w:r>
            <w:r>
              <w:rPr>
                <w:rFonts w:cs="Arial"/>
                <w:i/>
                <w:sz w:val="22"/>
                <w:szCs w:val="22"/>
              </w:rPr>
              <w:t>« </w:t>
            </w:r>
            <w:r w:rsidRPr="003F1DE4">
              <w:rPr>
                <w:rFonts w:cs="Arial"/>
                <w:i/>
                <w:sz w:val="22"/>
                <w:szCs w:val="22"/>
              </w:rPr>
              <w:t>moment de basculement</w:t>
            </w:r>
            <w:r>
              <w:rPr>
                <w:rFonts w:cs="Arial"/>
                <w:i/>
                <w:sz w:val="22"/>
                <w:szCs w:val="22"/>
              </w:rPr>
              <w:t> »</w:t>
            </w:r>
            <w:r w:rsidRPr="003F1DE4">
              <w:rPr>
                <w:rFonts w:cs="Arial"/>
                <w:i/>
                <w:sz w:val="22"/>
                <w:szCs w:val="22"/>
              </w:rPr>
              <w:t xml:space="preserve"> dans une configuration particulière</w:t>
            </w:r>
            <w:r w:rsidR="004943B3">
              <w:rPr>
                <w:rFonts w:cs="Arial"/>
                <w:i/>
                <w:sz w:val="22"/>
                <w:szCs w:val="22"/>
              </w:rPr>
              <w:t>, en situation dynamique. Proposer des réglages de vitesses pour assurer la stabilité</w:t>
            </w:r>
          </w:p>
        </w:tc>
        <w:tc>
          <w:tcPr>
            <w:tcW w:w="1159" w:type="dxa"/>
            <w:shd w:val="clear" w:color="auto" w:fill="auto"/>
            <w:vAlign w:val="center"/>
          </w:tcPr>
          <w:p w:rsidR="004921A7" w:rsidRPr="006C2B21" w:rsidRDefault="004943B3" w:rsidP="00813928">
            <w:pPr>
              <w:jc w:val="center"/>
              <w:rPr>
                <w:rFonts w:cs="Arial"/>
                <w:sz w:val="22"/>
                <w:szCs w:val="22"/>
                <w:highlight w:val="yellow"/>
              </w:rPr>
            </w:pPr>
            <w:r w:rsidRPr="004943B3">
              <w:rPr>
                <w:rFonts w:cs="Arial"/>
                <w:sz w:val="22"/>
                <w:szCs w:val="22"/>
              </w:rPr>
              <w:t xml:space="preserve">25 à </w:t>
            </w:r>
            <w:r w:rsidR="00813928">
              <w:rPr>
                <w:rFonts w:cs="Arial"/>
                <w:sz w:val="22"/>
                <w:szCs w:val="22"/>
              </w:rPr>
              <w:t>29</w:t>
            </w:r>
          </w:p>
        </w:tc>
      </w:tr>
    </w:tbl>
    <w:p w:rsidR="000E1616" w:rsidRDefault="00AE3AFA" w:rsidP="000E1616">
      <w:pPr>
        <w:pStyle w:val="Titre2"/>
      </w:pPr>
      <w:r>
        <w:lastRenderedPageBreak/>
        <w:t>E</w:t>
      </w:r>
      <w:r w:rsidR="000E1616" w:rsidRPr="000E1616">
        <w:t>xigence</w:t>
      </w:r>
      <w:r w:rsidR="00176412">
        <w:t>s</w:t>
      </w:r>
      <w:r w:rsidR="000E1616" w:rsidRPr="000E1616">
        <w:t xml:space="preserve"> du cahier des charges</w:t>
      </w:r>
    </w:p>
    <w:p w:rsidR="00ED725D" w:rsidRPr="000E1616" w:rsidRDefault="00ED725D" w:rsidP="00ED725D">
      <w:r>
        <w:t>Les contraintes d’encombrement, imposées par les entreprises du domaine de la construction, ont nécessité l’utilisation  d’une base mobile de largeur limitée.</w:t>
      </w:r>
    </w:p>
    <w:p w:rsidR="00D47E1E" w:rsidRDefault="00947060" w:rsidP="000E1616">
      <w:r>
        <w:rPr>
          <w:noProof/>
          <w:lang w:eastAsia="fr-FR"/>
        </w:rPr>
        <w:drawing>
          <wp:inline distT="0" distB="0" distL="0" distR="0">
            <wp:extent cx="6308500" cy="3168650"/>
            <wp:effectExtent l="0" t="0" r="0" b="0"/>
            <wp:docPr id="10812" name="Image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des exigences 2.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309803" cy="3169305"/>
                    </a:xfrm>
                    <a:prstGeom prst="rect">
                      <a:avLst/>
                    </a:prstGeom>
                  </pic:spPr>
                </pic:pic>
              </a:graphicData>
            </a:graphic>
          </wp:inline>
        </w:drawing>
      </w:r>
    </w:p>
    <w:p w:rsidR="00E333EF" w:rsidRPr="00B45962" w:rsidRDefault="00E333EF" w:rsidP="00E333EF">
      <w:pPr>
        <w:jc w:val="center"/>
        <w:rPr>
          <w:b/>
        </w:rPr>
      </w:pPr>
      <w:r w:rsidRPr="00D576E4">
        <w:rPr>
          <w:b/>
        </w:rPr>
        <w:t xml:space="preserve">Figure </w:t>
      </w:r>
      <w:r w:rsidR="00D576E4" w:rsidRPr="00D576E4">
        <w:rPr>
          <w:b/>
        </w:rPr>
        <w:t>1</w:t>
      </w:r>
      <w:r w:rsidR="00484CFD">
        <w:rPr>
          <w:b/>
        </w:rPr>
        <w:t>2</w:t>
      </w:r>
      <w:r w:rsidRPr="00D576E4">
        <w:rPr>
          <w:b/>
        </w:rPr>
        <w:t xml:space="preserve"> : </w:t>
      </w:r>
      <w:r w:rsidR="006C2B21">
        <w:rPr>
          <w:b/>
        </w:rPr>
        <w:t>d</w:t>
      </w:r>
      <w:r>
        <w:rPr>
          <w:b/>
        </w:rPr>
        <w:t>iagramme des exigences</w:t>
      </w:r>
      <w:r w:rsidR="00947060">
        <w:rPr>
          <w:b/>
        </w:rPr>
        <w:t xml:space="preserve"> (partiel)</w:t>
      </w:r>
    </w:p>
    <w:p w:rsidR="00D47E1E" w:rsidRDefault="00D47E1E" w:rsidP="000E1616"/>
    <w:p w:rsidR="007B2BDA" w:rsidRDefault="006D3064" w:rsidP="007B2BDA">
      <w:pPr>
        <w:pStyle w:val="Titre2"/>
      </w:pPr>
      <w:r>
        <w:t xml:space="preserve">Mise en évidence du risque de basculement </w:t>
      </w:r>
    </w:p>
    <w:p w:rsidR="00A87EC6" w:rsidRDefault="005221AB" w:rsidP="005221AB">
      <w:r>
        <w:t xml:space="preserve">On se place dans le cas </w:t>
      </w:r>
      <w:r w:rsidR="005755CF">
        <w:t xml:space="preserve">où le </w:t>
      </w:r>
      <w:r w:rsidR="001C4C6D">
        <w:t>ROBO-BAT</w:t>
      </w:r>
      <w:r w:rsidR="005755CF">
        <w:t xml:space="preserve"> est à l’arrêt, c’est-à-dire dans le cas où il n’y a pas de mouvement de la base mobile</w:t>
      </w:r>
      <w:r w:rsidR="004726A9">
        <w:t xml:space="preserve">, le bras est immobile, </w:t>
      </w:r>
      <w:r w:rsidR="005755CF">
        <w:t>l’outil n’est pas en marche</w:t>
      </w:r>
      <w:r w:rsidR="004726A9">
        <w:t xml:space="preserve"> et n’est pas en contact avec le mur</w:t>
      </w:r>
      <w:r w:rsidR="005755CF">
        <w:t>.</w:t>
      </w:r>
    </w:p>
    <w:p w:rsidR="00484CFD" w:rsidRDefault="00484CFD" w:rsidP="00484CFD">
      <w:pPr>
        <w:jc w:val="left"/>
      </w:pPr>
    </w:p>
    <w:p w:rsidR="005755CF" w:rsidRDefault="00410A82" w:rsidP="00484CFD">
      <w:pPr>
        <w:jc w:val="left"/>
      </w:pPr>
      <w:r>
        <w:t>On s’intéresse au risque de basculement pour les deux configurations présentées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9"/>
        <w:gridCol w:w="4889"/>
      </w:tblGrid>
      <w:tr w:rsidR="00040396" w:rsidTr="00776217">
        <w:tc>
          <w:tcPr>
            <w:tcW w:w="4889" w:type="dxa"/>
            <w:shd w:val="clear" w:color="auto" w:fill="D9D9D9"/>
          </w:tcPr>
          <w:p w:rsidR="004726A9" w:rsidRDefault="004726A9" w:rsidP="00776217">
            <w:pPr>
              <w:jc w:val="center"/>
            </w:pPr>
            <w:r>
              <w:t>Configuration N°1</w:t>
            </w:r>
          </w:p>
        </w:tc>
        <w:tc>
          <w:tcPr>
            <w:tcW w:w="4889" w:type="dxa"/>
            <w:shd w:val="clear" w:color="auto" w:fill="D9D9D9"/>
          </w:tcPr>
          <w:p w:rsidR="004726A9" w:rsidRDefault="002D29B7" w:rsidP="00496F27">
            <w:pPr>
              <w:jc w:val="center"/>
            </w:pPr>
            <w:r>
              <w:t>Configuration N°</w:t>
            </w:r>
            <w:r w:rsidR="00496F27">
              <w:t>2</w:t>
            </w:r>
          </w:p>
        </w:tc>
      </w:tr>
      <w:tr w:rsidR="004726A9" w:rsidTr="00776217">
        <w:tc>
          <w:tcPr>
            <w:tcW w:w="4889" w:type="dxa"/>
            <w:shd w:val="clear" w:color="auto" w:fill="auto"/>
          </w:tcPr>
          <w:p w:rsidR="004726A9" w:rsidRDefault="00496F27" w:rsidP="00496F27">
            <w:pPr>
              <w:jc w:val="center"/>
            </w:pPr>
            <w:r>
              <w:rPr>
                <w:noProof/>
                <w:lang w:eastAsia="fr-FR"/>
              </w:rPr>
              <w:drawing>
                <wp:inline distT="0" distB="0" distL="0" distR="0">
                  <wp:extent cx="2999673" cy="23694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3002590" cy="2371792"/>
                          </a:xfrm>
                          <a:prstGeom prst="rect">
                            <a:avLst/>
                          </a:prstGeom>
                        </pic:spPr>
                      </pic:pic>
                    </a:graphicData>
                  </a:graphic>
                </wp:inline>
              </w:drawing>
            </w:r>
          </w:p>
        </w:tc>
        <w:tc>
          <w:tcPr>
            <w:tcW w:w="4889" w:type="dxa"/>
            <w:shd w:val="clear" w:color="auto" w:fill="auto"/>
          </w:tcPr>
          <w:p w:rsidR="004726A9" w:rsidRDefault="00496F27" w:rsidP="00496F27">
            <w:pPr>
              <w:jc w:val="center"/>
            </w:pPr>
            <w:r>
              <w:rPr>
                <w:noProof/>
                <w:lang w:eastAsia="fr-FR"/>
              </w:rPr>
              <w:drawing>
                <wp:inline distT="0" distB="0" distL="0" distR="0">
                  <wp:extent cx="2975407" cy="23694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2979988" cy="2373136"/>
                          </a:xfrm>
                          <a:prstGeom prst="rect">
                            <a:avLst/>
                          </a:prstGeom>
                        </pic:spPr>
                      </pic:pic>
                    </a:graphicData>
                  </a:graphic>
                </wp:inline>
              </w:drawing>
            </w:r>
          </w:p>
        </w:tc>
      </w:tr>
      <w:tr w:rsidR="004726A9" w:rsidTr="00776217">
        <w:tc>
          <w:tcPr>
            <w:tcW w:w="4889" w:type="dxa"/>
            <w:shd w:val="clear" w:color="auto" w:fill="auto"/>
          </w:tcPr>
          <w:p w:rsidR="00484CFD" w:rsidRDefault="002D29B7" w:rsidP="00496F27">
            <w:pPr>
              <w:jc w:val="center"/>
              <w:rPr>
                <w:i/>
              </w:rPr>
            </w:pPr>
            <w:r w:rsidRPr="00496F27">
              <w:rPr>
                <w:i/>
              </w:rPr>
              <w:t>Le bras est</w:t>
            </w:r>
            <w:r w:rsidR="00484CFD">
              <w:rPr>
                <w:i/>
              </w:rPr>
              <w:t xml:space="preserve"> déployé vers l’arrière </w:t>
            </w:r>
          </w:p>
          <w:p w:rsidR="004726A9" w:rsidRPr="00496F27" w:rsidRDefault="00484CFD" w:rsidP="00496F27">
            <w:pPr>
              <w:jc w:val="center"/>
              <w:rPr>
                <w:i/>
              </w:rPr>
            </w:pPr>
            <w:r>
              <w:rPr>
                <w:i/>
              </w:rPr>
              <w:t xml:space="preserve">du </w:t>
            </w:r>
            <w:r w:rsidR="001C4C6D">
              <w:rPr>
                <w:i/>
              </w:rPr>
              <w:t>ROBO-BAT</w:t>
            </w:r>
          </w:p>
        </w:tc>
        <w:tc>
          <w:tcPr>
            <w:tcW w:w="4889" w:type="dxa"/>
            <w:shd w:val="clear" w:color="auto" w:fill="auto"/>
          </w:tcPr>
          <w:p w:rsidR="00484CFD" w:rsidRDefault="002D29B7" w:rsidP="00496F27">
            <w:pPr>
              <w:jc w:val="center"/>
              <w:rPr>
                <w:i/>
              </w:rPr>
            </w:pPr>
            <w:r w:rsidRPr="00496F27">
              <w:rPr>
                <w:i/>
              </w:rPr>
              <w:t xml:space="preserve">Le bras est déployé sur le côté </w:t>
            </w:r>
          </w:p>
          <w:p w:rsidR="004726A9" w:rsidRPr="00496F27" w:rsidRDefault="002D29B7" w:rsidP="00496F27">
            <w:pPr>
              <w:jc w:val="center"/>
              <w:rPr>
                <w:i/>
              </w:rPr>
            </w:pPr>
            <w:r w:rsidRPr="00496F27">
              <w:rPr>
                <w:i/>
              </w:rPr>
              <w:t xml:space="preserve">du </w:t>
            </w:r>
            <w:r w:rsidR="001C4C6D">
              <w:rPr>
                <w:i/>
              </w:rPr>
              <w:t>ROBO-BAT</w:t>
            </w:r>
          </w:p>
        </w:tc>
      </w:tr>
    </w:tbl>
    <w:p w:rsidR="007F4DCF" w:rsidRDefault="007F4DCF" w:rsidP="007F4DCF">
      <w:pPr>
        <w:pStyle w:val="Lgende"/>
      </w:pPr>
      <w:r>
        <w:t xml:space="preserve">Figure </w:t>
      </w:r>
      <w:r w:rsidR="00D576E4">
        <w:t>1</w:t>
      </w:r>
      <w:r w:rsidR="00484CFD">
        <w:t>3</w:t>
      </w:r>
      <w:r w:rsidR="00D576E4">
        <w:t xml:space="preserve"> </w:t>
      </w:r>
      <w:r>
        <w:t xml:space="preserve">: </w:t>
      </w:r>
      <w:r w:rsidR="00410A82">
        <w:t xml:space="preserve">configurations particulières du </w:t>
      </w:r>
      <w:r w:rsidR="001C4C6D">
        <w:t>ROBO-BAT</w:t>
      </w:r>
    </w:p>
    <w:p w:rsidR="00484CFD" w:rsidRDefault="00484CFD" w:rsidP="00484CFD"/>
    <w:p w:rsidR="00D506B9" w:rsidRDefault="00D506B9" w:rsidP="00484CFD"/>
    <w:p w:rsidR="00D506B9" w:rsidRPr="00484CFD" w:rsidRDefault="00D506B9" w:rsidP="00484CFD"/>
    <w:p w:rsidR="00B50A93" w:rsidRDefault="00B50A93" w:rsidP="002C0153">
      <w:pPr>
        <w:pStyle w:val="Question"/>
      </w:pPr>
    </w:p>
    <w:p w:rsidR="00B50A93" w:rsidRDefault="00B50A93" w:rsidP="00AA1A47">
      <w:r>
        <w:t>Pour chaque configuration, tracer sur les figures du document réponse DR</w:t>
      </w:r>
      <w:r w:rsidR="001B226F">
        <w:t>3</w:t>
      </w:r>
      <w:r>
        <w:t xml:space="preserve">, l’axe autour duquel le </w:t>
      </w:r>
      <w:r w:rsidR="001C4C6D">
        <w:t>ROBO-BAT</w:t>
      </w:r>
      <w:r>
        <w:t xml:space="preserve"> est susceptible de basculer. Indiquer par un arc orienté, le sens </w:t>
      </w:r>
      <w:r w:rsidR="00947060">
        <w:t>dans lequel se ferait le</w:t>
      </w:r>
      <w:r>
        <w:t xml:space="preserve"> basculement.</w:t>
      </w:r>
    </w:p>
    <w:p w:rsidR="00B50A93" w:rsidRDefault="00B50A93" w:rsidP="002C0153">
      <w:pPr>
        <w:pStyle w:val="Question"/>
        <w:numPr>
          <w:ilvl w:val="0"/>
          <w:numId w:val="0"/>
        </w:numPr>
        <w:ind w:left="360"/>
      </w:pPr>
    </w:p>
    <w:p w:rsidR="00B50A93" w:rsidRDefault="00B50A93" w:rsidP="002C0153">
      <w:pPr>
        <w:pStyle w:val="Question"/>
      </w:pPr>
    </w:p>
    <w:p w:rsidR="00B50A93" w:rsidRDefault="00B50A93" w:rsidP="00AA1A47">
      <w:r>
        <w:t xml:space="preserve">Indiquer, </w:t>
      </w:r>
      <w:proofErr w:type="gramStart"/>
      <w:r w:rsidR="007B4593">
        <w:t xml:space="preserve">parmi </w:t>
      </w:r>
      <w:proofErr w:type="gramEnd"/>
      <w:r w:rsidR="00AA1A47" w:rsidRPr="00AA1A47">
        <w:rPr>
          <w:position w:val="-12"/>
        </w:rPr>
        <w:object w:dxaOrig="300" w:dyaOrig="360">
          <v:shape id="_x0000_i1098" type="#_x0000_t75" style="width:15.05pt;height:18.15pt" o:ole="">
            <v:imagedata r:id="rId168" o:title=""/>
          </v:shape>
          <o:OLEObject Type="Embed" ProgID="Equation.DSMT4" ShapeID="_x0000_i1098" DrawAspect="Content" ObjectID="_1422111702" r:id="rId169"/>
        </w:object>
      </w:r>
      <w:r w:rsidR="00821382">
        <w:t xml:space="preserve">, </w:t>
      </w:r>
      <w:r w:rsidR="00116C7D" w:rsidRPr="00AA1A47">
        <w:rPr>
          <w:position w:val="-12"/>
        </w:rPr>
        <w:object w:dxaOrig="300" w:dyaOrig="360">
          <v:shape id="_x0000_i1099" type="#_x0000_t75" style="width:15.05pt;height:18.15pt" o:ole="">
            <v:imagedata r:id="rId170" o:title=""/>
          </v:shape>
          <o:OLEObject Type="Embed" ProgID="Equation.DSMT4" ShapeID="_x0000_i1099" DrawAspect="Content" ObjectID="_1422111703" r:id="rId171"/>
        </w:object>
      </w:r>
      <w:r w:rsidR="00821382">
        <w:t xml:space="preserve">, </w:t>
      </w:r>
      <w:r w:rsidR="00821382" w:rsidRPr="00821382">
        <w:rPr>
          <w:position w:val="-6"/>
        </w:rPr>
        <w:object w:dxaOrig="200" w:dyaOrig="240">
          <v:shape id="_x0000_i1100" type="#_x0000_t75" style="width:10.65pt;height:11.9pt" o:ole="">
            <v:imagedata r:id="rId172" o:title=""/>
          </v:shape>
          <o:OLEObject Type="Embed" ProgID="Equation.DSMT4" ShapeID="_x0000_i1100" DrawAspect="Content" ObjectID="_1422111704" r:id="rId173"/>
        </w:object>
      </w:r>
      <w:r w:rsidR="00821382">
        <w:t xml:space="preserve">, </w:t>
      </w:r>
      <w:r w:rsidR="00821382" w:rsidRPr="00821382">
        <w:rPr>
          <w:position w:val="-4"/>
        </w:rPr>
        <w:object w:dxaOrig="180" w:dyaOrig="260">
          <v:shape id="_x0000_i1101" type="#_x0000_t75" style="width:7.5pt;height:12.5pt" o:ole="">
            <v:imagedata r:id="rId174" o:title=""/>
          </v:shape>
          <o:OLEObject Type="Embed" ProgID="Equation.DSMT4" ShapeID="_x0000_i1101" DrawAspect="Content" ObjectID="_1422111705" r:id="rId175"/>
        </w:object>
      </w:r>
      <w:r w:rsidR="00821382">
        <w:t>,</w:t>
      </w:r>
      <w:r w:rsidR="00116C7D">
        <w:t xml:space="preserve"> </w:t>
      </w:r>
      <w:r w:rsidR="00116C7D" w:rsidRPr="00821382">
        <w:rPr>
          <w:position w:val="-10"/>
        </w:rPr>
        <w:object w:dxaOrig="180" w:dyaOrig="320">
          <v:shape id="_x0000_i1102" type="#_x0000_t75" style="width:8.75pt;height:14.4pt" o:ole="">
            <v:imagedata r:id="rId176" o:title=""/>
          </v:shape>
          <o:OLEObject Type="Embed" ProgID="Equation.DSMT4" ShapeID="_x0000_i1102" DrawAspect="Content" ObjectID="_1422111706" r:id="rId177"/>
        </w:object>
      </w:r>
      <w:r w:rsidR="00821382">
        <w:t xml:space="preserve">, </w:t>
      </w:r>
      <w:r w:rsidR="00821382" w:rsidRPr="00821382">
        <w:rPr>
          <w:position w:val="-4"/>
        </w:rPr>
        <w:object w:dxaOrig="200" w:dyaOrig="260">
          <v:shape id="_x0000_i1103" type="#_x0000_t75" style="width:10.65pt;height:12.5pt" o:ole="">
            <v:imagedata r:id="rId178" o:title=""/>
          </v:shape>
          <o:OLEObject Type="Embed" ProgID="Equation.DSMT4" ShapeID="_x0000_i1103" DrawAspect="Content" ObjectID="_1422111707" r:id="rId179"/>
        </w:object>
      </w:r>
      <w:r w:rsidR="00821382">
        <w:t xml:space="preserve"> </w:t>
      </w:r>
      <w:r>
        <w:t xml:space="preserve">et </w:t>
      </w:r>
      <w:r w:rsidRPr="00B50A93">
        <w:rPr>
          <w:position w:val="-10"/>
        </w:rPr>
        <w:object w:dxaOrig="440" w:dyaOrig="320">
          <v:shape id="_x0000_i1104" type="#_x0000_t75" style="width:21.9pt;height:16.3pt" o:ole="">
            <v:imagedata r:id="rId180" o:title=""/>
          </v:shape>
          <o:OLEObject Type="Embed" ProgID="Equation.DSMT4" ShapeID="_x0000_i1104" DrawAspect="Content" ObjectID="_1422111708" r:id="rId181"/>
        </w:object>
      </w:r>
      <w:r w:rsidR="009636D6">
        <w:t>, quel</w:t>
      </w:r>
      <w:r w:rsidR="004D5303">
        <w:t>le</w:t>
      </w:r>
      <w:r w:rsidR="009636D6">
        <w:t xml:space="preserve">s sont les </w:t>
      </w:r>
      <w:r w:rsidR="001B1C19">
        <w:t>caractéristiques géométriques</w:t>
      </w:r>
      <w:r w:rsidR="009636D6">
        <w:t xml:space="preserve"> qui </w:t>
      </w:r>
      <w:r w:rsidR="00990A61">
        <w:t>influent sensiblement</w:t>
      </w:r>
      <w:r w:rsidR="009636D6">
        <w:t xml:space="preserve"> </w:t>
      </w:r>
      <w:r w:rsidR="002014D7">
        <w:t>s</w:t>
      </w:r>
      <w:r w:rsidR="009636D6">
        <w:t>ur le risque de basculement</w:t>
      </w:r>
      <w:r w:rsidR="00FD48E9">
        <w:t xml:space="preserve"> pour la configuration N°1</w:t>
      </w:r>
      <w:r>
        <w:t>.</w:t>
      </w:r>
    </w:p>
    <w:p w:rsidR="003B16D8" w:rsidRDefault="003B16D8" w:rsidP="002C0153">
      <w:pPr>
        <w:pStyle w:val="Question"/>
        <w:numPr>
          <w:ilvl w:val="0"/>
          <w:numId w:val="0"/>
        </w:numPr>
        <w:ind w:left="360"/>
      </w:pPr>
    </w:p>
    <w:tbl>
      <w:tblPr>
        <w:tblStyle w:val="Grilledutableau"/>
        <w:tblW w:w="0" w:type="auto"/>
        <w:tblLook w:val="04A0" w:firstRow="1" w:lastRow="0" w:firstColumn="1" w:lastColumn="0" w:noHBand="0" w:noVBand="1"/>
      </w:tblPr>
      <w:tblGrid>
        <w:gridCol w:w="3756"/>
        <w:gridCol w:w="463"/>
        <w:gridCol w:w="2835"/>
        <w:gridCol w:w="2800"/>
      </w:tblGrid>
      <w:tr w:rsidR="00183FA8" w:rsidTr="00542013">
        <w:trPr>
          <w:trHeight w:val="276"/>
        </w:trPr>
        <w:tc>
          <w:tcPr>
            <w:tcW w:w="7054" w:type="dxa"/>
            <w:gridSpan w:val="3"/>
            <w:tcBorders>
              <w:top w:val="single" w:sz="4" w:space="0" w:color="FFFFFF" w:themeColor="background1"/>
              <w:left w:val="single" w:sz="4" w:space="0" w:color="FFFFFF" w:themeColor="background1"/>
              <w:bottom w:val="single" w:sz="4" w:space="0" w:color="FFFFFF" w:themeColor="background1"/>
              <w:right w:val="nil"/>
            </w:tcBorders>
          </w:tcPr>
          <w:p w:rsidR="00183FA8" w:rsidRDefault="003B16D8" w:rsidP="00DC6091">
            <w:pPr>
              <w:pStyle w:val="Titre2"/>
            </w:pPr>
            <w:r>
              <w:t>É</w:t>
            </w:r>
            <w:r w:rsidR="00183FA8">
              <w:t>tude des stabilisateurs</w:t>
            </w:r>
          </w:p>
          <w:p w:rsidR="00183FA8" w:rsidRDefault="00183FA8" w:rsidP="00AA1A47">
            <w:r>
              <w:t xml:space="preserve">La solution retenue pour limiter les risques de basculement dans la deuxième configuration est d’intégrer deux stabilisateurs latéraux à l’arrière de la base mobile </w:t>
            </w:r>
            <w:r w:rsidRPr="00F208ED">
              <w:t xml:space="preserve">(voir figure </w:t>
            </w:r>
            <w:r w:rsidR="00AA1A47">
              <w:t>4, page 4</w:t>
            </w:r>
            <w:r w:rsidRPr="00F208ED">
              <w:t>).</w:t>
            </w:r>
          </w:p>
        </w:tc>
        <w:tc>
          <w:tcPr>
            <w:tcW w:w="2800" w:type="dxa"/>
            <w:vMerge w:val="restart"/>
            <w:tcBorders>
              <w:top w:val="single" w:sz="4" w:space="0" w:color="FFFFFF" w:themeColor="background1"/>
              <w:left w:val="nil"/>
              <w:bottom w:val="single" w:sz="4" w:space="0" w:color="FFFFFF" w:themeColor="background1"/>
              <w:right w:val="nil"/>
            </w:tcBorders>
          </w:tcPr>
          <w:p w:rsidR="00183FA8" w:rsidRDefault="00183FA8" w:rsidP="00DC6091">
            <w:pPr>
              <w:jc w:val="center"/>
            </w:pPr>
            <w:r>
              <w:rPr>
                <w:noProof/>
                <w:lang w:eastAsia="fr-FR"/>
              </w:rPr>
              <w:drawing>
                <wp:inline distT="0" distB="0" distL="0" distR="0">
                  <wp:extent cx="1530350" cy="4013763"/>
                  <wp:effectExtent l="0" t="0" r="0" b="0"/>
                  <wp:docPr id="10801" name="Image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52545" cy="4071975"/>
                          </a:xfrm>
                          <a:prstGeom prst="rect">
                            <a:avLst/>
                          </a:prstGeom>
                          <a:noFill/>
                        </pic:spPr>
                      </pic:pic>
                    </a:graphicData>
                  </a:graphic>
                </wp:inline>
              </w:drawing>
            </w:r>
          </w:p>
        </w:tc>
      </w:tr>
      <w:tr w:rsidR="00183FA8" w:rsidTr="00542013">
        <w:trPr>
          <w:trHeight w:val="828"/>
        </w:trPr>
        <w:tc>
          <w:tcPr>
            <w:tcW w:w="7054" w:type="dxa"/>
            <w:gridSpan w:val="3"/>
            <w:tcBorders>
              <w:top w:val="single" w:sz="4" w:space="0" w:color="FFFFFF" w:themeColor="background1"/>
              <w:left w:val="single" w:sz="4" w:space="0" w:color="FFFFFF" w:themeColor="background1"/>
              <w:bottom w:val="nil"/>
              <w:right w:val="nil"/>
            </w:tcBorders>
            <w:vAlign w:val="center"/>
          </w:tcPr>
          <w:p w:rsidR="00183FA8" w:rsidRDefault="00183FA8" w:rsidP="00DC6091">
            <w:r>
              <w:t xml:space="preserve">Ces stabilisateurs sont </w:t>
            </w:r>
            <w:r w:rsidR="006C2B21">
              <w:t>déployés à l’aide de</w:t>
            </w:r>
            <w:r>
              <w:t xml:space="preserve"> vérins électriques réversibles et permettent de remplacer le contact roue arrière-sol par un contact patin-sol.</w:t>
            </w:r>
          </w:p>
          <w:p w:rsidR="00542013" w:rsidRPr="00DC6091" w:rsidRDefault="00542013" w:rsidP="00DC6091"/>
        </w:tc>
        <w:tc>
          <w:tcPr>
            <w:tcW w:w="2800" w:type="dxa"/>
            <w:vMerge/>
            <w:tcBorders>
              <w:left w:val="nil"/>
              <w:bottom w:val="single" w:sz="4" w:space="0" w:color="FFFFFF" w:themeColor="background1"/>
              <w:right w:val="nil"/>
            </w:tcBorders>
          </w:tcPr>
          <w:p w:rsidR="00183FA8" w:rsidRDefault="00183FA8" w:rsidP="00976F9F"/>
        </w:tc>
      </w:tr>
      <w:tr w:rsidR="00183FA8" w:rsidTr="00542013">
        <w:trPr>
          <w:trHeight w:val="66"/>
        </w:trPr>
        <w:tc>
          <w:tcPr>
            <w:tcW w:w="3756" w:type="dxa"/>
            <w:vMerge w:val="restart"/>
            <w:tcBorders>
              <w:top w:val="nil"/>
              <w:left w:val="single" w:sz="4" w:space="0" w:color="FFFFFF" w:themeColor="background1"/>
              <w:bottom w:val="single" w:sz="4" w:space="0" w:color="FFFFFF" w:themeColor="background1"/>
            </w:tcBorders>
          </w:tcPr>
          <w:p w:rsidR="00542013" w:rsidRDefault="00542013" w:rsidP="00DC6091"/>
          <w:p w:rsidR="00183FA8" w:rsidRPr="00776217" w:rsidRDefault="00183FA8" w:rsidP="00DC6091">
            <w:pPr>
              <w:rPr>
                <w:sz w:val="22"/>
                <w:szCs w:val="22"/>
              </w:rPr>
            </w:pPr>
            <w:r>
              <w:t xml:space="preserve">L’ensemble du dispositif doit pouvoir être logé derrière une trappe à l’intérieur de la base mobile pour ne pas modifier l’encombrement du </w:t>
            </w:r>
            <w:r w:rsidR="001C4C6D">
              <w:t>ROBO-BAT</w:t>
            </w:r>
            <w:r>
              <w:t xml:space="preserve"> lors des déplacements.</w:t>
            </w:r>
          </w:p>
        </w:tc>
        <w:tc>
          <w:tcPr>
            <w:tcW w:w="463" w:type="dxa"/>
            <w:tcBorders>
              <w:top w:val="single" w:sz="4" w:space="0" w:color="auto"/>
            </w:tcBorders>
            <w:shd w:val="clear" w:color="auto" w:fill="D9D9D9" w:themeFill="background1" w:themeFillShade="D9"/>
            <w:vAlign w:val="center"/>
          </w:tcPr>
          <w:p w:rsidR="00183FA8" w:rsidRPr="00776217" w:rsidRDefault="00183FA8" w:rsidP="005574D0">
            <w:pPr>
              <w:jc w:val="left"/>
              <w:rPr>
                <w:b/>
                <w:bCs/>
                <w:sz w:val="22"/>
                <w:szCs w:val="22"/>
              </w:rPr>
            </w:pPr>
            <w:r w:rsidRPr="00776217">
              <w:rPr>
                <w:b/>
                <w:bCs/>
                <w:sz w:val="22"/>
                <w:szCs w:val="22"/>
              </w:rPr>
              <w:t>N°</w:t>
            </w:r>
          </w:p>
        </w:tc>
        <w:tc>
          <w:tcPr>
            <w:tcW w:w="2835" w:type="dxa"/>
            <w:tcBorders>
              <w:top w:val="single" w:sz="4" w:space="0" w:color="auto"/>
            </w:tcBorders>
            <w:shd w:val="clear" w:color="auto" w:fill="D9D9D9" w:themeFill="background1" w:themeFillShade="D9"/>
            <w:vAlign w:val="center"/>
          </w:tcPr>
          <w:p w:rsidR="00183FA8" w:rsidRPr="00776217" w:rsidRDefault="00183FA8" w:rsidP="005574D0">
            <w:pPr>
              <w:jc w:val="left"/>
              <w:rPr>
                <w:b/>
                <w:bCs/>
                <w:sz w:val="22"/>
                <w:szCs w:val="22"/>
              </w:rPr>
            </w:pPr>
            <w:r w:rsidRPr="00776217">
              <w:rPr>
                <w:b/>
                <w:bCs/>
                <w:sz w:val="22"/>
                <w:szCs w:val="22"/>
              </w:rPr>
              <w:t>DESIGNATION</w:t>
            </w:r>
          </w:p>
        </w:tc>
        <w:tc>
          <w:tcPr>
            <w:tcW w:w="2800" w:type="dxa"/>
            <w:vMerge/>
            <w:tcBorders>
              <w:bottom w:val="single" w:sz="4" w:space="0" w:color="FFFFFF" w:themeColor="background1"/>
              <w:right w:val="nil"/>
            </w:tcBorders>
          </w:tcPr>
          <w:p w:rsidR="00183FA8" w:rsidRDefault="00183FA8" w:rsidP="00976F9F"/>
        </w:tc>
      </w:tr>
      <w:tr w:rsidR="00183FA8" w:rsidTr="00542013">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Pr>
          <w:p w:rsidR="00183FA8" w:rsidRPr="00776217" w:rsidRDefault="00183FA8" w:rsidP="005574D0">
            <w:pPr>
              <w:rPr>
                <w:sz w:val="22"/>
                <w:szCs w:val="22"/>
              </w:rPr>
            </w:pPr>
            <w:r w:rsidRPr="00776217">
              <w:rPr>
                <w:sz w:val="22"/>
                <w:szCs w:val="22"/>
              </w:rPr>
              <w:t>5</w:t>
            </w:r>
          </w:p>
        </w:tc>
        <w:tc>
          <w:tcPr>
            <w:tcW w:w="2835" w:type="dxa"/>
          </w:tcPr>
          <w:p w:rsidR="00183FA8" w:rsidRPr="00776217" w:rsidRDefault="00183FA8" w:rsidP="005574D0">
            <w:pPr>
              <w:rPr>
                <w:sz w:val="22"/>
                <w:szCs w:val="22"/>
              </w:rPr>
            </w:pPr>
            <w:r w:rsidRPr="00776217">
              <w:rPr>
                <w:sz w:val="22"/>
                <w:szCs w:val="22"/>
              </w:rPr>
              <w:t>Rail</w:t>
            </w:r>
          </w:p>
        </w:tc>
        <w:tc>
          <w:tcPr>
            <w:tcW w:w="2800" w:type="dxa"/>
            <w:vMerge/>
            <w:tcBorders>
              <w:bottom w:val="single" w:sz="4" w:space="0" w:color="FFFFFF" w:themeColor="background1"/>
              <w:right w:val="nil"/>
            </w:tcBorders>
          </w:tcPr>
          <w:p w:rsidR="00183FA8" w:rsidRDefault="00183FA8" w:rsidP="00976F9F"/>
        </w:tc>
      </w:tr>
      <w:tr w:rsidR="00183FA8" w:rsidTr="00542013">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Pr>
          <w:p w:rsidR="00183FA8" w:rsidRPr="00776217" w:rsidRDefault="00183FA8" w:rsidP="005574D0">
            <w:pPr>
              <w:rPr>
                <w:sz w:val="22"/>
                <w:szCs w:val="22"/>
              </w:rPr>
            </w:pPr>
            <w:r w:rsidRPr="00776217">
              <w:rPr>
                <w:sz w:val="22"/>
                <w:szCs w:val="22"/>
              </w:rPr>
              <w:t>6a</w:t>
            </w:r>
          </w:p>
        </w:tc>
        <w:tc>
          <w:tcPr>
            <w:tcW w:w="2835" w:type="dxa"/>
          </w:tcPr>
          <w:p w:rsidR="00183FA8" w:rsidRPr="00776217" w:rsidRDefault="00183FA8" w:rsidP="005574D0">
            <w:pPr>
              <w:rPr>
                <w:sz w:val="22"/>
                <w:szCs w:val="22"/>
              </w:rPr>
            </w:pPr>
            <w:r w:rsidRPr="00776217">
              <w:rPr>
                <w:sz w:val="22"/>
                <w:szCs w:val="22"/>
              </w:rPr>
              <w:t>Semelle vérin</w:t>
            </w:r>
          </w:p>
        </w:tc>
        <w:tc>
          <w:tcPr>
            <w:tcW w:w="2800" w:type="dxa"/>
            <w:vMerge/>
            <w:tcBorders>
              <w:bottom w:val="single" w:sz="4" w:space="0" w:color="FFFFFF" w:themeColor="background1"/>
              <w:right w:val="nil"/>
            </w:tcBorders>
          </w:tcPr>
          <w:p w:rsidR="00183FA8" w:rsidRDefault="00183FA8" w:rsidP="00976F9F"/>
        </w:tc>
      </w:tr>
      <w:tr w:rsidR="00183FA8" w:rsidTr="00542013">
        <w:trPr>
          <w:trHeight w:val="275"/>
        </w:trPr>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Pr>
          <w:p w:rsidR="00183FA8" w:rsidRPr="00776217" w:rsidRDefault="00183FA8" w:rsidP="005574D0">
            <w:pPr>
              <w:rPr>
                <w:sz w:val="22"/>
                <w:szCs w:val="22"/>
              </w:rPr>
            </w:pPr>
            <w:r w:rsidRPr="00776217">
              <w:rPr>
                <w:sz w:val="22"/>
                <w:szCs w:val="22"/>
              </w:rPr>
              <w:t>6b</w:t>
            </w:r>
          </w:p>
        </w:tc>
        <w:tc>
          <w:tcPr>
            <w:tcW w:w="2835" w:type="dxa"/>
          </w:tcPr>
          <w:p w:rsidR="00183FA8" w:rsidRPr="00776217" w:rsidRDefault="00183FA8" w:rsidP="005574D0">
            <w:pPr>
              <w:rPr>
                <w:sz w:val="22"/>
                <w:szCs w:val="22"/>
              </w:rPr>
            </w:pPr>
            <w:r w:rsidRPr="00776217">
              <w:rPr>
                <w:sz w:val="22"/>
                <w:szCs w:val="22"/>
              </w:rPr>
              <w:t>Semelle biellette</w:t>
            </w:r>
          </w:p>
        </w:tc>
        <w:tc>
          <w:tcPr>
            <w:tcW w:w="2800" w:type="dxa"/>
            <w:vMerge/>
            <w:tcBorders>
              <w:bottom w:val="single" w:sz="4" w:space="0" w:color="FFFFFF" w:themeColor="background1"/>
              <w:right w:val="nil"/>
            </w:tcBorders>
          </w:tcPr>
          <w:p w:rsidR="00183FA8" w:rsidRDefault="00183FA8" w:rsidP="00976F9F"/>
        </w:tc>
      </w:tr>
      <w:tr w:rsidR="00183FA8" w:rsidTr="00542013">
        <w:trPr>
          <w:trHeight w:val="238"/>
        </w:trPr>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Pr>
          <w:p w:rsidR="00183FA8" w:rsidRPr="00776217" w:rsidRDefault="00183FA8" w:rsidP="005574D0">
            <w:pPr>
              <w:rPr>
                <w:sz w:val="22"/>
                <w:szCs w:val="22"/>
              </w:rPr>
            </w:pPr>
            <w:r w:rsidRPr="00776217">
              <w:rPr>
                <w:sz w:val="22"/>
                <w:szCs w:val="22"/>
              </w:rPr>
              <w:t>7</w:t>
            </w:r>
          </w:p>
        </w:tc>
        <w:tc>
          <w:tcPr>
            <w:tcW w:w="2835" w:type="dxa"/>
          </w:tcPr>
          <w:p w:rsidR="00183FA8" w:rsidRPr="00776217" w:rsidRDefault="00183FA8" w:rsidP="005574D0">
            <w:pPr>
              <w:rPr>
                <w:sz w:val="22"/>
                <w:szCs w:val="22"/>
              </w:rPr>
            </w:pPr>
            <w:r w:rsidRPr="00776217">
              <w:rPr>
                <w:sz w:val="22"/>
                <w:szCs w:val="22"/>
              </w:rPr>
              <w:t>Biellette</w:t>
            </w:r>
          </w:p>
        </w:tc>
        <w:tc>
          <w:tcPr>
            <w:tcW w:w="2800" w:type="dxa"/>
            <w:vMerge/>
            <w:tcBorders>
              <w:bottom w:val="single" w:sz="4" w:space="0" w:color="FFFFFF" w:themeColor="background1"/>
              <w:right w:val="nil"/>
            </w:tcBorders>
          </w:tcPr>
          <w:p w:rsidR="00183FA8" w:rsidRDefault="00183FA8" w:rsidP="00976F9F"/>
        </w:tc>
      </w:tr>
      <w:tr w:rsidR="00183FA8" w:rsidTr="00542013">
        <w:trPr>
          <w:trHeight w:val="163"/>
        </w:trPr>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Pr>
          <w:p w:rsidR="00183FA8" w:rsidRPr="00776217" w:rsidRDefault="00183FA8" w:rsidP="005574D0">
            <w:pPr>
              <w:rPr>
                <w:sz w:val="22"/>
                <w:szCs w:val="22"/>
              </w:rPr>
            </w:pPr>
            <w:r w:rsidRPr="00776217">
              <w:rPr>
                <w:sz w:val="22"/>
                <w:szCs w:val="22"/>
              </w:rPr>
              <w:t>8</w:t>
            </w:r>
          </w:p>
        </w:tc>
        <w:tc>
          <w:tcPr>
            <w:tcW w:w="2835" w:type="dxa"/>
          </w:tcPr>
          <w:p w:rsidR="00183FA8" w:rsidRPr="00776217" w:rsidRDefault="00183FA8" w:rsidP="005574D0">
            <w:pPr>
              <w:rPr>
                <w:sz w:val="22"/>
                <w:szCs w:val="22"/>
              </w:rPr>
            </w:pPr>
            <w:r w:rsidRPr="00776217">
              <w:rPr>
                <w:sz w:val="22"/>
                <w:szCs w:val="22"/>
              </w:rPr>
              <w:t>Bras stabilisateur</w:t>
            </w:r>
          </w:p>
        </w:tc>
        <w:tc>
          <w:tcPr>
            <w:tcW w:w="2800" w:type="dxa"/>
            <w:vMerge/>
            <w:tcBorders>
              <w:bottom w:val="single" w:sz="4" w:space="0" w:color="FFFFFF" w:themeColor="background1"/>
              <w:right w:val="nil"/>
            </w:tcBorders>
          </w:tcPr>
          <w:p w:rsidR="00183FA8" w:rsidRDefault="00183FA8" w:rsidP="00976F9F"/>
        </w:tc>
      </w:tr>
      <w:tr w:rsidR="00183FA8" w:rsidTr="00542013">
        <w:trPr>
          <w:trHeight w:val="163"/>
        </w:trPr>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Pr>
          <w:p w:rsidR="00183FA8" w:rsidRPr="00776217" w:rsidRDefault="00183FA8" w:rsidP="005574D0">
            <w:pPr>
              <w:rPr>
                <w:sz w:val="22"/>
                <w:szCs w:val="22"/>
              </w:rPr>
            </w:pPr>
            <w:r w:rsidRPr="00776217">
              <w:rPr>
                <w:sz w:val="22"/>
                <w:szCs w:val="22"/>
              </w:rPr>
              <w:t>9</w:t>
            </w:r>
          </w:p>
        </w:tc>
        <w:tc>
          <w:tcPr>
            <w:tcW w:w="2835" w:type="dxa"/>
          </w:tcPr>
          <w:p w:rsidR="00183FA8" w:rsidRPr="00776217" w:rsidRDefault="00183FA8" w:rsidP="005574D0">
            <w:pPr>
              <w:rPr>
                <w:sz w:val="22"/>
                <w:szCs w:val="22"/>
              </w:rPr>
            </w:pPr>
            <w:r w:rsidRPr="00776217">
              <w:rPr>
                <w:sz w:val="22"/>
                <w:szCs w:val="22"/>
              </w:rPr>
              <w:t>Patin</w:t>
            </w:r>
          </w:p>
        </w:tc>
        <w:tc>
          <w:tcPr>
            <w:tcW w:w="2800" w:type="dxa"/>
            <w:vMerge/>
            <w:tcBorders>
              <w:bottom w:val="single" w:sz="4" w:space="0" w:color="FFFFFF" w:themeColor="background1"/>
              <w:right w:val="nil"/>
            </w:tcBorders>
          </w:tcPr>
          <w:p w:rsidR="00183FA8" w:rsidRDefault="00183FA8" w:rsidP="00976F9F"/>
        </w:tc>
      </w:tr>
      <w:tr w:rsidR="00183FA8" w:rsidTr="00542013">
        <w:trPr>
          <w:trHeight w:val="206"/>
        </w:trPr>
        <w:tc>
          <w:tcPr>
            <w:tcW w:w="3756" w:type="dxa"/>
            <w:vMerge/>
            <w:tcBorders>
              <w:left w:val="single" w:sz="4" w:space="0" w:color="FFFFFF" w:themeColor="background1"/>
              <w:bottom w:val="single" w:sz="4" w:space="0" w:color="FFFFFF" w:themeColor="background1"/>
            </w:tcBorders>
          </w:tcPr>
          <w:p w:rsidR="00183FA8" w:rsidRPr="00776217" w:rsidRDefault="00183FA8" w:rsidP="005574D0">
            <w:pPr>
              <w:rPr>
                <w:sz w:val="22"/>
                <w:szCs w:val="22"/>
              </w:rPr>
            </w:pPr>
          </w:p>
        </w:tc>
        <w:tc>
          <w:tcPr>
            <w:tcW w:w="463" w:type="dxa"/>
            <w:tcBorders>
              <w:bottom w:val="single" w:sz="4" w:space="0" w:color="auto"/>
            </w:tcBorders>
          </w:tcPr>
          <w:p w:rsidR="00183FA8" w:rsidRPr="00776217" w:rsidRDefault="00183FA8" w:rsidP="005574D0">
            <w:pPr>
              <w:rPr>
                <w:sz w:val="22"/>
                <w:szCs w:val="22"/>
              </w:rPr>
            </w:pPr>
            <w:r w:rsidRPr="00776217">
              <w:rPr>
                <w:sz w:val="22"/>
                <w:szCs w:val="22"/>
              </w:rPr>
              <w:t>10</w:t>
            </w:r>
          </w:p>
        </w:tc>
        <w:tc>
          <w:tcPr>
            <w:tcW w:w="2835" w:type="dxa"/>
            <w:tcBorders>
              <w:bottom w:val="single" w:sz="4" w:space="0" w:color="auto"/>
            </w:tcBorders>
          </w:tcPr>
          <w:p w:rsidR="00183FA8" w:rsidRPr="00776217" w:rsidRDefault="00183FA8" w:rsidP="005574D0">
            <w:pPr>
              <w:rPr>
                <w:sz w:val="22"/>
                <w:szCs w:val="22"/>
              </w:rPr>
            </w:pPr>
            <w:r w:rsidRPr="00776217">
              <w:rPr>
                <w:sz w:val="22"/>
                <w:szCs w:val="22"/>
              </w:rPr>
              <w:t>Vérin électrique réversible</w:t>
            </w:r>
          </w:p>
        </w:tc>
        <w:tc>
          <w:tcPr>
            <w:tcW w:w="2800" w:type="dxa"/>
            <w:vMerge/>
            <w:tcBorders>
              <w:bottom w:val="single" w:sz="4" w:space="0" w:color="FFFFFF" w:themeColor="background1"/>
              <w:right w:val="nil"/>
            </w:tcBorders>
          </w:tcPr>
          <w:p w:rsidR="00183FA8" w:rsidRDefault="00183FA8" w:rsidP="00976F9F"/>
        </w:tc>
      </w:tr>
      <w:tr w:rsidR="00183FA8" w:rsidTr="00542013">
        <w:trPr>
          <w:trHeight w:val="200"/>
        </w:trPr>
        <w:tc>
          <w:tcPr>
            <w:tcW w:w="3756" w:type="dxa"/>
            <w:vMerge/>
            <w:tcBorders>
              <w:left w:val="single" w:sz="4" w:space="0" w:color="FFFFFF" w:themeColor="background1"/>
              <w:bottom w:val="single" w:sz="4" w:space="0" w:color="FFFFFF" w:themeColor="background1"/>
              <w:right w:val="nil"/>
            </w:tcBorders>
          </w:tcPr>
          <w:p w:rsidR="00183FA8" w:rsidRPr="00776217" w:rsidRDefault="00183FA8" w:rsidP="005574D0">
            <w:pPr>
              <w:rPr>
                <w:sz w:val="22"/>
                <w:szCs w:val="22"/>
              </w:rPr>
            </w:pPr>
          </w:p>
        </w:tc>
        <w:tc>
          <w:tcPr>
            <w:tcW w:w="3298" w:type="dxa"/>
            <w:gridSpan w:val="2"/>
            <w:tcBorders>
              <w:left w:val="nil"/>
              <w:bottom w:val="single" w:sz="4" w:space="0" w:color="FFFFFF" w:themeColor="background1"/>
              <w:right w:val="nil"/>
            </w:tcBorders>
          </w:tcPr>
          <w:p w:rsidR="00183FA8" w:rsidRPr="00542013" w:rsidRDefault="00183FA8" w:rsidP="00AA1A47">
            <w:pPr>
              <w:pStyle w:val="Lgende"/>
            </w:pPr>
            <w:r>
              <w:t xml:space="preserve">Figure </w:t>
            </w:r>
            <w:r w:rsidR="00D576E4">
              <w:t>1</w:t>
            </w:r>
            <w:r w:rsidR="00AA1A47">
              <w:t>4</w:t>
            </w:r>
            <w:r>
              <w:t xml:space="preserve"> : stabilisateur</w:t>
            </w:r>
          </w:p>
        </w:tc>
        <w:tc>
          <w:tcPr>
            <w:tcW w:w="2800" w:type="dxa"/>
            <w:vMerge/>
            <w:tcBorders>
              <w:left w:val="nil"/>
              <w:bottom w:val="single" w:sz="4" w:space="0" w:color="FFFFFF" w:themeColor="background1"/>
              <w:right w:val="nil"/>
            </w:tcBorders>
          </w:tcPr>
          <w:p w:rsidR="00183FA8" w:rsidRDefault="00183FA8" w:rsidP="00976F9F"/>
        </w:tc>
      </w:tr>
    </w:tbl>
    <w:p w:rsidR="00410A82" w:rsidRDefault="00410A82" w:rsidP="00976F9F"/>
    <w:p w:rsidR="003B16D8" w:rsidRDefault="003B16D8" w:rsidP="003B16D8">
      <w:pPr>
        <w:ind w:right="4210"/>
        <w:rPr>
          <w:rFonts w:cs="Arial"/>
          <w:b/>
          <w:bCs/>
          <w:i/>
          <w:iCs/>
        </w:rPr>
      </w:pPr>
      <w:r w:rsidRPr="009715B2">
        <w:rPr>
          <w:rFonts w:cs="Arial"/>
          <w:b/>
          <w:bCs/>
          <w:i/>
          <w:iCs/>
        </w:rPr>
        <w:t>Données :</w:t>
      </w:r>
    </w:p>
    <w:p w:rsidR="003B16D8" w:rsidRPr="00D506B9" w:rsidRDefault="003B16D8" w:rsidP="00D506B9">
      <w:pPr>
        <w:pStyle w:val="Paragraphedeliste"/>
        <w:numPr>
          <w:ilvl w:val="0"/>
          <w:numId w:val="28"/>
        </w:numPr>
        <w:contextualSpacing/>
        <w:rPr>
          <w:bCs/>
        </w:rPr>
      </w:pPr>
      <w:r w:rsidRPr="00D506B9">
        <w:rPr>
          <w:bCs/>
        </w:rPr>
        <w:t>un vérin dispose de trois capteurs (un pour l’information</w:t>
      </w:r>
      <w:r w:rsidR="00581645" w:rsidRPr="00D506B9">
        <w:rPr>
          <w:bCs/>
        </w:rPr>
        <w:t xml:space="preserve"> </w:t>
      </w:r>
      <w:r w:rsidRPr="00D506B9">
        <w:rPr>
          <w:bCs/>
        </w:rPr>
        <w:t>«</w:t>
      </w:r>
      <w:r w:rsidR="00581645" w:rsidRPr="00D506B9">
        <w:rPr>
          <w:bCs/>
        </w:rPr>
        <w:t xml:space="preserve"> </w:t>
      </w:r>
      <w:r w:rsidRPr="00D506B9">
        <w:rPr>
          <w:bCs/>
        </w:rPr>
        <w:t xml:space="preserve">stabilisateur replié », un pour l’information « </w:t>
      </w:r>
      <w:r w:rsidR="00CF4A3B" w:rsidRPr="00D506B9">
        <w:rPr>
          <w:bCs/>
        </w:rPr>
        <w:t xml:space="preserve">vérin en position </w:t>
      </w:r>
      <w:r w:rsidR="00EC3AD6" w:rsidRPr="00D506B9">
        <w:rPr>
          <w:bCs/>
        </w:rPr>
        <w:t xml:space="preserve">de </w:t>
      </w:r>
      <w:r w:rsidR="00CF4A3B" w:rsidRPr="00D506B9">
        <w:rPr>
          <w:bCs/>
        </w:rPr>
        <w:t>fin</w:t>
      </w:r>
      <w:r w:rsidRPr="00D506B9">
        <w:rPr>
          <w:bCs/>
        </w:rPr>
        <w:t xml:space="preserve"> de course » et  un capteur de courant) ;</w:t>
      </w:r>
    </w:p>
    <w:p w:rsidR="003B16D8" w:rsidRPr="00D506B9" w:rsidRDefault="003B16D8" w:rsidP="00D506B9">
      <w:pPr>
        <w:pStyle w:val="Paragraphedeliste"/>
        <w:numPr>
          <w:ilvl w:val="0"/>
          <w:numId w:val="28"/>
        </w:numPr>
        <w:contextualSpacing/>
        <w:rPr>
          <w:bCs/>
        </w:rPr>
      </w:pPr>
      <w:r w:rsidRPr="00D506B9">
        <w:rPr>
          <w:bCs/>
        </w:rPr>
        <w:t xml:space="preserve">un stabilisateur est considéré comme sorti et en appui quand le vérin associé est en </w:t>
      </w:r>
      <w:r w:rsidR="00CF4A3B" w:rsidRPr="00D506B9">
        <w:rPr>
          <w:bCs/>
        </w:rPr>
        <w:t>position de fin de course</w:t>
      </w:r>
      <w:r w:rsidRPr="00D506B9">
        <w:rPr>
          <w:bCs/>
        </w:rPr>
        <w:t xml:space="preserve"> et que le courant absorbé par le moteur a dépassé un certain seuil avant que </w:t>
      </w:r>
      <w:r w:rsidR="00CF4A3B" w:rsidRPr="00D506B9">
        <w:rPr>
          <w:bCs/>
        </w:rPr>
        <w:t>la position de fin</w:t>
      </w:r>
      <w:r w:rsidRPr="00D506B9">
        <w:rPr>
          <w:bCs/>
        </w:rPr>
        <w:t xml:space="preserve"> de course n</w:t>
      </w:r>
      <w:r w:rsidR="00CF4A3B" w:rsidRPr="00D506B9">
        <w:rPr>
          <w:bCs/>
        </w:rPr>
        <w:t>’ait été</w:t>
      </w:r>
      <w:r w:rsidR="00B25851" w:rsidRPr="00D506B9">
        <w:rPr>
          <w:bCs/>
        </w:rPr>
        <w:t xml:space="preserve"> atteinte ;</w:t>
      </w:r>
    </w:p>
    <w:p w:rsidR="003B16D8" w:rsidRPr="00D506B9" w:rsidRDefault="003B16D8" w:rsidP="00D506B9">
      <w:pPr>
        <w:pStyle w:val="Paragraphedeliste"/>
        <w:numPr>
          <w:ilvl w:val="0"/>
          <w:numId w:val="28"/>
        </w:numPr>
        <w:contextualSpacing/>
        <w:rPr>
          <w:bCs/>
        </w:rPr>
      </w:pPr>
      <w:r w:rsidRPr="00D506B9">
        <w:rPr>
          <w:bCs/>
        </w:rPr>
        <w:t xml:space="preserve">si le vérin atteint </w:t>
      </w:r>
      <w:r w:rsidR="00CF4A3B" w:rsidRPr="00D506B9">
        <w:rPr>
          <w:bCs/>
        </w:rPr>
        <w:t xml:space="preserve">la position </w:t>
      </w:r>
      <w:r w:rsidRPr="00D506B9">
        <w:rPr>
          <w:bCs/>
        </w:rPr>
        <w:t xml:space="preserve">de fin de course </w:t>
      </w:r>
      <w:r w:rsidR="00CF4A3B" w:rsidRPr="00D506B9">
        <w:rPr>
          <w:bCs/>
        </w:rPr>
        <w:t>et que le courant mesuré n’</w:t>
      </w:r>
      <w:r w:rsidR="00273D15" w:rsidRPr="00D506B9">
        <w:rPr>
          <w:bCs/>
        </w:rPr>
        <w:t>est</w:t>
      </w:r>
      <w:r w:rsidR="00CF4A3B" w:rsidRPr="00D506B9">
        <w:rPr>
          <w:bCs/>
        </w:rPr>
        <w:t xml:space="preserve"> </w:t>
      </w:r>
      <w:r w:rsidRPr="00D506B9">
        <w:rPr>
          <w:bCs/>
        </w:rPr>
        <w:t>pas passé par un certain seuil</w:t>
      </w:r>
      <w:r w:rsidR="00EC3AD6" w:rsidRPr="00D506B9">
        <w:rPr>
          <w:bCs/>
        </w:rPr>
        <w:t xml:space="preserve"> (hors courant de démarrage)</w:t>
      </w:r>
      <w:r w:rsidRPr="00D506B9">
        <w:rPr>
          <w:bCs/>
        </w:rPr>
        <w:t>, on considère que le stabilisateur n’est pas en appui, un défaut est alors signalé.</w:t>
      </w:r>
    </w:p>
    <w:p w:rsidR="00CF4A3B" w:rsidRDefault="00CF4A3B" w:rsidP="00CF4A3B">
      <w:pPr>
        <w:contextualSpacing/>
        <w:rPr>
          <w:bCs/>
        </w:rPr>
      </w:pPr>
    </w:p>
    <w:p w:rsidR="00CF4A3B" w:rsidRDefault="00CF4A3B" w:rsidP="00CF4A3B">
      <w:pPr>
        <w:ind w:right="4210"/>
        <w:rPr>
          <w:rFonts w:cs="Arial"/>
          <w:b/>
          <w:bCs/>
          <w:i/>
          <w:iCs/>
        </w:rPr>
      </w:pPr>
      <w:r>
        <w:rPr>
          <w:rFonts w:cs="Arial"/>
          <w:b/>
          <w:bCs/>
          <w:i/>
          <w:iCs/>
        </w:rPr>
        <w:t>Hypothèses</w:t>
      </w:r>
      <w:r w:rsidRPr="009715B2">
        <w:rPr>
          <w:rFonts w:cs="Arial"/>
          <w:b/>
          <w:bCs/>
          <w:i/>
          <w:iCs/>
        </w:rPr>
        <w:t> :</w:t>
      </w:r>
    </w:p>
    <w:p w:rsidR="00CF4A3B" w:rsidRPr="00D506B9" w:rsidRDefault="00947060" w:rsidP="00D506B9">
      <w:pPr>
        <w:pStyle w:val="Paragraphedeliste"/>
        <w:numPr>
          <w:ilvl w:val="0"/>
          <w:numId w:val="29"/>
        </w:numPr>
        <w:rPr>
          <w:bCs/>
        </w:rPr>
      </w:pPr>
      <w:r w:rsidRPr="00D506B9">
        <w:rPr>
          <w:bCs/>
        </w:rPr>
        <w:t xml:space="preserve">la géométrie </w:t>
      </w:r>
      <w:r w:rsidR="00AA1A47" w:rsidRPr="00D506B9">
        <w:rPr>
          <w:bCs/>
        </w:rPr>
        <w:t xml:space="preserve">de </w:t>
      </w:r>
      <w:r w:rsidR="00CF4A3B" w:rsidRPr="00D506B9">
        <w:rPr>
          <w:bCs/>
        </w:rPr>
        <w:t>tous les composants du montage s</w:t>
      </w:r>
      <w:r w:rsidRPr="00D506B9">
        <w:rPr>
          <w:bCs/>
        </w:rPr>
        <w:t>era considérée</w:t>
      </w:r>
      <w:r w:rsidR="00CF4A3B" w:rsidRPr="00D506B9">
        <w:rPr>
          <w:bCs/>
        </w:rPr>
        <w:t xml:space="preserve"> </w:t>
      </w:r>
      <w:r w:rsidR="00431195" w:rsidRPr="00D506B9">
        <w:rPr>
          <w:bCs/>
        </w:rPr>
        <w:t xml:space="preserve">comme étant </w:t>
      </w:r>
      <w:r w:rsidR="00CF4A3B" w:rsidRPr="00D506B9">
        <w:rPr>
          <w:bCs/>
        </w:rPr>
        <w:t>parfait</w:t>
      </w:r>
      <w:r w:rsidR="00B25851" w:rsidRPr="00D506B9">
        <w:rPr>
          <w:bCs/>
        </w:rPr>
        <w:t>e ;</w:t>
      </w:r>
    </w:p>
    <w:p w:rsidR="00947060" w:rsidRPr="00D506B9" w:rsidRDefault="00947060" w:rsidP="00D506B9">
      <w:pPr>
        <w:pStyle w:val="Paragraphedeliste"/>
        <w:numPr>
          <w:ilvl w:val="0"/>
          <w:numId w:val="29"/>
        </w:numPr>
        <w:rPr>
          <w:bCs/>
        </w:rPr>
      </w:pPr>
      <w:r w:rsidRPr="00D506B9">
        <w:rPr>
          <w:bCs/>
        </w:rPr>
        <w:t>les composants du montage seront considérés comme indéformables</w:t>
      </w:r>
      <w:r w:rsidR="004204DC" w:rsidRPr="00D506B9">
        <w:rPr>
          <w:bCs/>
        </w:rPr>
        <w:t>.</w:t>
      </w:r>
    </w:p>
    <w:p w:rsidR="003B16D8" w:rsidRDefault="003B16D8" w:rsidP="003B16D8">
      <w:pPr>
        <w:rPr>
          <w:highlight w:val="green"/>
          <w:lang w:eastAsia="fr-FR"/>
        </w:rPr>
      </w:pPr>
    </w:p>
    <w:p w:rsidR="0061075F" w:rsidRDefault="0061075F" w:rsidP="003B16D8">
      <w:pPr>
        <w:rPr>
          <w:highlight w:val="green"/>
          <w:lang w:eastAsia="fr-FR"/>
        </w:rPr>
      </w:pPr>
    </w:p>
    <w:p w:rsidR="006B2B9C" w:rsidRDefault="006B2B9C" w:rsidP="003B16D8">
      <w:pPr>
        <w:rPr>
          <w:highlight w:val="green"/>
          <w:lang w:eastAsia="fr-FR"/>
        </w:rPr>
      </w:pPr>
    </w:p>
    <w:p w:rsidR="006B2B9C" w:rsidRDefault="006B2B9C" w:rsidP="003B16D8">
      <w:pPr>
        <w:rPr>
          <w:highlight w:val="green"/>
          <w:lang w:eastAsia="fr-FR"/>
        </w:rPr>
      </w:pPr>
    </w:p>
    <w:p w:rsidR="006B2B9C" w:rsidRDefault="006B2B9C" w:rsidP="003B16D8">
      <w:pPr>
        <w:rPr>
          <w:highlight w:val="green"/>
          <w:lang w:eastAsia="fr-FR"/>
        </w:rPr>
      </w:pPr>
    </w:p>
    <w:p w:rsidR="003B16D8" w:rsidRDefault="003B16D8" w:rsidP="002C0153">
      <w:pPr>
        <w:pStyle w:val="Question"/>
      </w:pPr>
    </w:p>
    <w:p w:rsidR="003B16D8" w:rsidRDefault="003B16D8" w:rsidP="00AA1A47">
      <w:r w:rsidRPr="00431195">
        <w:t xml:space="preserve">À l’aide du schéma </w:t>
      </w:r>
      <w:r w:rsidR="009C11D8">
        <w:t xml:space="preserve">électrique </w:t>
      </w:r>
      <w:r w:rsidRPr="00431195">
        <w:t>de commande du stabilisateur</w:t>
      </w:r>
      <w:r w:rsidR="00CF4A3B" w:rsidRPr="00431195">
        <w:t xml:space="preserve"> </w:t>
      </w:r>
      <w:r w:rsidR="00623BC3">
        <w:t>représenté</w:t>
      </w:r>
      <w:r w:rsidRPr="00431195">
        <w:t xml:space="preserve"> </w:t>
      </w:r>
      <w:r w:rsidR="00EB5F2C">
        <w:t>sur le document</w:t>
      </w:r>
      <w:r w:rsidR="00623BC3">
        <w:t xml:space="preserve"> </w:t>
      </w:r>
      <w:r w:rsidRPr="00431195">
        <w:t>annexe A</w:t>
      </w:r>
      <w:r w:rsidR="001B226F">
        <w:t>2</w:t>
      </w:r>
      <w:r w:rsidRPr="00431195">
        <w:t>, compléter l</w:t>
      </w:r>
      <w:r w:rsidR="00623BC3">
        <w:t xml:space="preserve">e tableau du </w:t>
      </w:r>
      <w:r w:rsidRPr="00431195">
        <w:t>document réponse DR</w:t>
      </w:r>
      <w:r w:rsidR="001B226F">
        <w:t>4</w:t>
      </w:r>
      <w:r w:rsidR="00CF4A3B" w:rsidRPr="00431195">
        <w:t>.</w:t>
      </w:r>
    </w:p>
    <w:p w:rsidR="00431195" w:rsidRDefault="00431195" w:rsidP="003B16D8">
      <w:pPr>
        <w:rPr>
          <w:bCs/>
        </w:rPr>
      </w:pPr>
    </w:p>
    <w:p w:rsidR="009C11D8" w:rsidRDefault="009C11D8" w:rsidP="003B16D8">
      <w:pPr>
        <w:rPr>
          <w:bCs/>
        </w:rPr>
      </w:pPr>
    </w:p>
    <w:p w:rsidR="00C4544D" w:rsidRDefault="00C4544D" w:rsidP="00C4544D">
      <w:pPr>
        <w:rPr>
          <w:bCs/>
        </w:rPr>
      </w:pPr>
      <w:r>
        <w:rPr>
          <w:bCs/>
        </w:rPr>
        <w:t>L’</w:t>
      </w:r>
      <w:proofErr w:type="spellStart"/>
      <w:r>
        <w:rPr>
          <w:bCs/>
        </w:rPr>
        <w:t>algorigramme</w:t>
      </w:r>
      <w:proofErr w:type="spellEnd"/>
      <w:r>
        <w:rPr>
          <w:bCs/>
        </w:rPr>
        <w:t xml:space="preserve"> représenté sur le document réponse </w:t>
      </w:r>
      <w:r w:rsidRPr="00C2305D">
        <w:rPr>
          <w:bCs/>
        </w:rPr>
        <w:t>DR</w:t>
      </w:r>
      <w:r w:rsidR="001B226F">
        <w:rPr>
          <w:bCs/>
        </w:rPr>
        <w:t>4</w:t>
      </w:r>
      <w:r>
        <w:rPr>
          <w:bCs/>
        </w:rPr>
        <w:t xml:space="preserve"> permet de </w:t>
      </w:r>
      <w:r w:rsidRPr="003544EA">
        <w:rPr>
          <w:bCs/>
        </w:rPr>
        <w:t>gére</w:t>
      </w:r>
      <w:r>
        <w:rPr>
          <w:bCs/>
        </w:rPr>
        <w:t>r</w:t>
      </w:r>
      <w:r w:rsidRPr="003544EA">
        <w:rPr>
          <w:bCs/>
        </w:rPr>
        <w:t xml:space="preserve"> la sortie </w:t>
      </w:r>
      <w:r>
        <w:rPr>
          <w:bCs/>
        </w:rPr>
        <w:t>du stabilisateur arrière droit et de vérifier que celui-ci est bien en appui.</w:t>
      </w:r>
    </w:p>
    <w:p w:rsidR="001104A0" w:rsidRDefault="001104A0" w:rsidP="00C4544D">
      <w:pPr>
        <w:rPr>
          <w:bCs/>
        </w:rPr>
      </w:pPr>
    </w:p>
    <w:p w:rsidR="00C4544D" w:rsidRDefault="00C4544D" w:rsidP="002C0153">
      <w:pPr>
        <w:pStyle w:val="Question"/>
      </w:pPr>
    </w:p>
    <w:p w:rsidR="00C4544D" w:rsidRDefault="00C4544D" w:rsidP="00AA1A47">
      <w:r>
        <w:t xml:space="preserve">Compléter </w:t>
      </w:r>
      <w:r w:rsidRPr="00EA1581">
        <w:t>l’</w:t>
      </w:r>
      <w:proofErr w:type="spellStart"/>
      <w:r w:rsidRPr="00EA1581">
        <w:t>algorigramme</w:t>
      </w:r>
      <w:proofErr w:type="spellEnd"/>
      <w:r w:rsidRPr="00EA1581">
        <w:t xml:space="preserve"> selon les indications données sur le </w:t>
      </w:r>
      <w:r w:rsidRPr="00C4544D">
        <w:t>document réponse DR</w:t>
      </w:r>
      <w:r w:rsidR="008A74EE">
        <w:t>4</w:t>
      </w:r>
      <w:r w:rsidRPr="00C4544D">
        <w:t>.</w:t>
      </w:r>
    </w:p>
    <w:p w:rsidR="003B16D8" w:rsidRDefault="003B16D8" w:rsidP="003B16D8"/>
    <w:p w:rsidR="006C2B21" w:rsidRDefault="006C2B21" w:rsidP="006C2B21">
      <w:r w:rsidRPr="00DC00F1">
        <w:t>Pour respecter des contraintes de sécurité et limit</w:t>
      </w:r>
      <w:r>
        <w:t>er</w:t>
      </w:r>
      <w:r w:rsidRPr="00DC00F1">
        <w:t xml:space="preserve"> la consommation énergétique, la </w:t>
      </w:r>
      <w:r>
        <w:t xml:space="preserve">solution retenue </w:t>
      </w:r>
      <w:r w:rsidRPr="00DC00F1">
        <w:t xml:space="preserve">doit assurer que le stabilisateur, une fois déployé, remplit sa fonction d’appui </w:t>
      </w:r>
      <w:r w:rsidR="00892488">
        <w:t>sur le sol</w:t>
      </w:r>
      <w:r w:rsidRPr="00DC00F1">
        <w:t xml:space="preserve"> sans que soit mis à contribution l’effort de sortie de tige du vérin.</w:t>
      </w:r>
    </w:p>
    <w:p w:rsidR="007F4DCF" w:rsidRDefault="007F4DCF" w:rsidP="00976F9F"/>
    <w:p w:rsidR="00C4544D" w:rsidRDefault="00C4544D" w:rsidP="002C0153">
      <w:pPr>
        <w:pStyle w:val="Question"/>
      </w:pPr>
    </w:p>
    <w:p w:rsidR="00C4544D" w:rsidRPr="00C4544D" w:rsidRDefault="00C4544D" w:rsidP="00AA1A47">
      <w:r w:rsidRPr="00C4544D">
        <w:t>Tracer sur le document réponse DR</w:t>
      </w:r>
      <w:r w:rsidR="001B226F">
        <w:t>5</w:t>
      </w:r>
      <w:r w:rsidRPr="00C4544D">
        <w:t>, en les justifiant</w:t>
      </w:r>
      <w:r w:rsidR="004C24A6">
        <w:t xml:space="preserve"> sur copie</w:t>
      </w:r>
      <w:r w:rsidRPr="00C4544D">
        <w:t xml:space="preserve">, les directions  des résultantes des actions mécaniques  </w:t>
      </w:r>
      <w:r w:rsidRPr="00C4544D">
        <w:rPr>
          <w:position w:val="-8"/>
        </w:rPr>
        <w:object w:dxaOrig="639" w:dyaOrig="360">
          <v:shape id="_x0000_i1105" type="#_x0000_t75" style="width:30.7pt;height:19.4pt" o:ole="">
            <v:imagedata r:id="rId183" o:title=""/>
          </v:shape>
          <o:OLEObject Type="Embed" ProgID="Equation.DSMT4" ShapeID="_x0000_i1105" DrawAspect="Content" ObjectID="_1422111709" r:id="rId184"/>
        </w:object>
      </w:r>
      <w:r w:rsidRPr="00C4544D">
        <w:t xml:space="preserve"> </w:t>
      </w:r>
      <w:proofErr w:type="gramStart"/>
      <w:r w:rsidRPr="00C4544D">
        <w:t xml:space="preserve">et </w:t>
      </w:r>
      <w:proofErr w:type="gramEnd"/>
      <w:r w:rsidRPr="00C4544D">
        <w:rPr>
          <w:position w:val="-8"/>
        </w:rPr>
        <w:object w:dxaOrig="560" w:dyaOrig="360">
          <v:shape id="_x0000_i1106" type="#_x0000_t75" style="width:27.55pt;height:19.4pt" o:ole="">
            <v:imagedata r:id="rId185" o:title=""/>
          </v:shape>
          <o:OLEObject Type="Embed" ProgID="Equation.DSMT4" ShapeID="_x0000_i1106" DrawAspect="Content" ObjectID="_1422111710" r:id="rId186"/>
        </w:object>
      </w:r>
      <w:r w:rsidRPr="00C4544D">
        <w:t>.</w:t>
      </w:r>
    </w:p>
    <w:p w:rsidR="00C4544D" w:rsidRDefault="00C4544D" w:rsidP="00976F9F"/>
    <w:p w:rsidR="005E3CF6" w:rsidRDefault="005E3CF6" w:rsidP="005E3CF6">
      <w:r>
        <w:t xml:space="preserve">C’est la forme de la rainure dans le rail 5 au niveau du contact au point </w:t>
      </w:r>
      <w:r w:rsidRPr="005E3CF6">
        <w:rPr>
          <w:i/>
          <w:position w:val="-4"/>
        </w:rPr>
        <w:object w:dxaOrig="139" w:dyaOrig="260">
          <v:shape id="_x0000_i1107" type="#_x0000_t75" style="width:7.5pt;height:12.5pt" o:ole="">
            <v:imagedata r:id="rId187" o:title=""/>
          </v:shape>
          <o:OLEObject Type="Embed" ProgID="Equation.DSMT4" ShapeID="_x0000_i1107" DrawAspect="Content" ObjectID="_1422111711" r:id="rId188"/>
        </w:object>
      </w:r>
      <w:r>
        <w:t xml:space="preserve"> avec le bras 8 qui permet d’assurer le fonctionnement irréversible du dispositif </w:t>
      </w:r>
      <w:r w:rsidR="00892488">
        <w:t>en position déployée.</w:t>
      </w:r>
    </w:p>
    <w:p w:rsidR="006B2B9C" w:rsidRDefault="006B2B9C" w:rsidP="005E3CF6"/>
    <w:p w:rsidR="005E3CF6" w:rsidRDefault="008A20FF" w:rsidP="005E3CF6">
      <w:r>
        <w:rPr>
          <w:noProof/>
          <w:lang w:eastAsia="fr-FR"/>
        </w:rPr>
        <w:drawing>
          <wp:inline distT="0" distB="0" distL="0" distR="0">
            <wp:extent cx="6177613" cy="1168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6174987" cy="1167903"/>
                    </a:xfrm>
                    <a:prstGeom prst="rect">
                      <a:avLst/>
                    </a:prstGeom>
                  </pic:spPr>
                </pic:pic>
              </a:graphicData>
            </a:graphic>
          </wp:inline>
        </w:drawing>
      </w:r>
    </w:p>
    <w:p w:rsidR="00B10A36" w:rsidRDefault="00B10A36" w:rsidP="00B10A36">
      <w:pPr>
        <w:pStyle w:val="Lgende"/>
      </w:pPr>
      <w:r w:rsidRPr="008A20FF">
        <w:t xml:space="preserve">Figure </w:t>
      </w:r>
      <w:r w:rsidR="00D576E4">
        <w:t>1</w:t>
      </w:r>
      <w:r w:rsidR="006B2B9C">
        <w:t>5</w:t>
      </w:r>
      <w:r w:rsidRPr="008A20FF">
        <w:t xml:space="preserve"> : </w:t>
      </w:r>
      <w:r w:rsidR="008A20FF">
        <w:t>rail 5</w:t>
      </w:r>
    </w:p>
    <w:p w:rsidR="006B2B9C" w:rsidRPr="006B2B9C" w:rsidRDefault="006B2B9C" w:rsidP="006B2B9C"/>
    <w:p w:rsidR="004D1B80" w:rsidRDefault="004D1B80" w:rsidP="002C0153">
      <w:pPr>
        <w:pStyle w:val="Question"/>
      </w:pPr>
    </w:p>
    <w:p w:rsidR="004D1B80" w:rsidRPr="002F276A" w:rsidRDefault="00FB7415" w:rsidP="001737D7">
      <w:r>
        <w:t>Déterminer</w:t>
      </w:r>
      <w:r w:rsidR="004D1B80">
        <w:t xml:space="preserve">, </w:t>
      </w:r>
      <w:r w:rsidR="002F276A">
        <w:t xml:space="preserve">en faisant clairement apparaître les tracés </w:t>
      </w:r>
      <w:r w:rsidR="00807346">
        <w:t>illustrant la démarche utilisée</w:t>
      </w:r>
      <w:r w:rsidR="004C24A6">
        <w:t xml:space="preserve"> sur le document réponse DR5</w:t>
      </w:r>
      <w:r w:rsidR="004D1B80">
        <w:t xml:space="preserve">, </w:t>
      </w:r>
      <w:r w:rsidR="00807346">
        <w:t xml:space="preserve">l’expression </w:t>
      </w:r>
      <w:r w:rsidR="00BE13B8">
        <w:t xml:space="preserve">en degrés </w:t>
      </w:r>
      <w:r w:rsidR="00807346">
        <w:t xml:space="preserve">de </w:t>
      </w:r>
      <w:r w:rsidR="002F276A">
        <w:t xml:space="preserve">l’angle minimal </w:t>
      </w:r>
      <w:r w:rsidR="001737D7" w:rsidRPr="001737D7">
        <w:rPr>
          <w:position w:val="-6"/>
        </w:rPr>
        <w:object w:dxaOrig="240" w:dyaOrig="220">
          <v:shape id="_x0000_i1108" type="#_x0000_t75" style="width:11.9pt;height:10.65pt" o:ole="">
            <v:imagedata r:id="rId190" o:title=""/>
          </v:shape>
          <o:OLEObject Type="Embed" ProgID="Equation.DSMT4" ShapeID="_x0000_i1108" DrawAspect="Content" ObjectID="_1422111712" r:id="rId191"/>
        </w:object>
      </w:r>
      <w:r w:rsidR="002F276A">
        <w:t xml:space="preserve"> permettant d’assurer </w:t>
      </w:r>
      <w:r w:rsidR="00FD078B">
        <w:t>le</w:t>
      </w:r>
      <w:r w:rsidR="002F276A">
        <w:t xml:space="preserve"> fonctionnement irréversible du dispositif.</w:t>
      </w:r>
      <w:r w:rsidR="00D00A05">
        <w:t xml:space="preserve"> Faire l’application numérique </w:t>
      </w:r>
      <w:proofErr w:type="gramStart"/>
      <w:r w:rsidR="00D00A05">
        <w:t xml:space="preserve">avec </w:t>
      </w:r>
      <w:proofErr w:type="gramEnd"/>
      <w:r w:rsidR="00D00A05" w:rsidRPr="00D00A05">
        <w:rPr>
          <w:position w:val="-6"/>
        </w:rPr>
        <w:object w:dxaOrig="820" w:dyaOrig="279">
          <v:shape id="_x0000_i1109" type="#_x0000_t75" style="width:40.05pt;height:12.5pt" o:ole="">
            <v:imagedata r:id="rId192" o:title=""/>
          </v:shape>
          <o:OLEObject Type="Embed" ProgID="Equation.DSMT4" ShapeID="_x0000_i1109" DrawAspect="Content" ObjectID="_1422111713" r:id="rId193"/>
        </w:object>
      </w:r>
      <w:r w:rsidR="00D00A05">
        <w:t>.</w:t>
      </w:r>
    </w:p>
    <w:p w:rsidR="004D1B80" w:rsidRDefault="004D1B80" w:rsidP="002C0153">
      <w:pPr>
        <w:pStyle w:val="Question"/>
        <w:numPr>
          <w:ilvl w:val="0"/>
          <w:numId w:val="0"/>
        </w:numPr>
        <w:ind w:left="360"/>
      </w:pPr>
    </w:p>
    <w:p w:rsidR="004D1B80" w:rsidRDefault="004D1B80" w:rsidP="002C0153">
      <w:pPr>
        <w:pStyle w:val="Question"/>
        <w:numPr>
          <w:ilvl w:val="0"/>
          <w:numId w:val="0"/>
        </w:numPr>
        <w:ind w:left="360"/>
      </w:pPr>
    </w:p>
    <w:p w:rsidR="006D3064" w:rsidRPr="006D3064" w:rsidRDefault="006D3064" w:rsidP="006D3064">
      <w:pPr>
        <w:pStyle w:val="Titre2"/>
      </w:pPr>
      <w:r>
        <w:t>Stabilité dynamique</w:t>
      </w:r>
    </w:p>
    <w:p w:rsidR="0010461D" w:rsidRDefault="0010461D" w:rsidP="0010461D">
      <w:pPr>
        <w:rPr>
          <w:rFonts w:cs="Arial"/>
        </w:rPr>
      </w:pPr>
      <w:r>
        <w:rPr>
          <w:rFonts w:cs="Arial"/>
        </w:rPr>
        <w:t xml:space="preserve">La présence de stabilisateurs latéraux permet de réduire </w:t>
      </w:r>
      <w:r w:rsidR="00433DEB">
        <w:rPr>
          <w:rFonts w:cs="Arial"/>
        </w:rPr>
        <w:t>efficacement</w:t>
      </w:r>
      <w:r>
        <w:rPr>
          <w:rFonts w:cs="Arial"/>
        </w:rPr>
        <w:t xml:space="preserve"> les ri</w:t>
      </w:r>
      <w:r w:rsidR="003B5EF6">
        <w:rPr>
          <w:rFonts w:cs="Arial"/>
        </w:rPr>
        <w:t>s</w:t>
      </w:r>
      <w:r>
        <w:rPr>
          <w:rFonts w:cs="Arial"/>
        </w:rPr>
        <w:t xml:space="preserve">ques de basculement « statique » du </w:t>
      </w:r>
      <w:r w:rsidR="001C4C6D">
        <w:rPr>
          <w:rFonts w:cs="Arial"/>
        </w:rPr>
        <w:t>ROBO-BAT</w:t>
      </w:r>
      <w:r>
        <w:rPr>
          <w:rFonts w:cs="Arial"/>
        </w:rPr>
        <w:t>.</w:t>
      </w:r>
    </w:p>
    <w:p w:rsidR="006B2B9C" w:rsidRDefault="006B2B9C" w:rsidP="0010461D">
      <w:pPr>
        <w:rPr>
          <w:rFonts w:cs="Arial"/>
        </w:rPr>
      </w:pPr>
    </w:p>
    <w:p w:rsidR="0010461D" w:rsidRDefault="003B5EF6" w:rsidP="0010461D">
      <w:pPr>
        <w:rPr>
          <w:rFonts w:cs="Arial"/>
        </w:rPr>
      </w:pPr>
      <w:r>
        <w:rPr>
          <w:rFonts w:cs="Arial"/>
        </w:rPr>
        <w:t>Cependant, l</w:t>
      </w:r>
      <w:r w:rsidR="0010461D">
        <w:rPr>
          <w:rFonts w:cs="Arial"/>
        </w:rPr>
        <w:t>es eff</w:t>
      </w:r>
      <w:r w:rsidR="00433DEB">
        <w:rPr>
          <w:rFonts w:cs="Arial"/>
        </w:rPr>
        <w:t>orts</w:t>
      </w:r>
      <w:r w:rsidR="0010461D">
        <w:rPr>
          <w:rFonts w:cs="Arial"/>
        </w:rPr>
        <w:t xml:space="preserve"> </w:t>
      </w:r>
      <w:r w:rsidR="001104A0">
        <w:rPr>
          <w:rFonts w:cs="Arial"/>
        </w:rPr>
        <w:t xml:space="preserve">dus aux effets </w:t>
      </w:r>
      <w:r w:rsidR="0010461D">
        <w:rPr>
          <w:rFonts w:cs="Arial"/>
        </w:rPr>
        <w:t xml:space="preserve">d’inertie </w:t>
      </w:r>
      <w:r>
        <w:rPr>
          <w:rFonts w:cs="Arial"/>
        </w:rPr>
        <w:t>induits par les</w:t>
      </w:r>
      <w:r w:rsidR="0010461D">
        <w:rPr>
          <w:rFonts w:cs="Arial"/>
        </w:rPr>
        <w:t xml:space="preserve"> masses en mouvement</w:t>
      </w:r>
      <w:r>
        <w:rPr>
          <w:rFonts w:cs="Arial"/>
        </w:rPr>
        <w:t xml:space="preserve"> lors de l’utilisation du bras sont susceptibles de provoquer le basculement </w:t>
      </w:r>
      <w:r w:rsidR="00433DEB">
        <w:rPr>
          <w:rFonts w:cs="Arial"/>
        </w:rPr>
        <w:t xml:space="preserve">du </w:t>
      </w:r>
      <w:r w:rsidR="001C4C6D">
        <w:rPr>
          <w:rFonts w:cs="Arial"/>
        </w:rPr>
        <w:t>ROBO-BAT</w:t>
      </w:r>
      <w:r w:rsidR="00433DEB">
        <w:rPr>
          <w:rFonts w:cs="Arial"/>
        </w:rPr>
        <w:t xml:space="preserve"> </w:t>
      </w:r>
      <w:r>
        <w:rPr>
          <w:rFonts w:cs="Arial"/>
        </w:rPr>
        <w:t>dans certaines configurations.</w:t>
      </w:r>
    </w:p>
    <w:p w:rsidR="00B62F3E" w:rsidRDefault="00B62F3E" w:rsidP="0010461D">
      <w:pPr>
        <w:rPr>
          <w:rFonts w:cs="Arial"/>
        </w:rPr>
      </w:pPr>
    </w:p>
    <w:p w:rsidR="00012D2B" w:rsidRDefault="003B5EF6" w:rsidP="003B5EF6">
      <w:r w:rsidRPr="00AD5007">
        <w:t xml:space="preserve">On se place dans le cas </w:t>
      </w:r>
      <w:r w:rsidR="00B200DF" w:rsidRPr="00AD5007">
        <w:t>où la base mobile est à l’arrêt</w:t>
      </w:r>
      <w:r w:rsidR="00672D76" w:rsidRPr="00AD5007">
        <w:t xml:space="preserve">, la plate-forme est immobile à sa hauteur maximale, </w:t>
      </w:r>
      <w:r w:rsidR="006D684D" w:rsidRPr="00AD5007">
        <w:t xml:space="preserve">l’outil n’est pas en marche, </w:t>
      </w:r>
      <w:r w:rsidR="00012D2B" w:rsidRPr="00AD5007">
        <w:t xml:space="preserve">le bras est </w:t>
      </w:r>
      <w:r w:rsidR="00FE21D9" w:rsidRPr="00AD5007">
        <w:t xml:space="preserve"> </w:t>
      </w:r>
      <w:r w:rsidR="00012D2B" w:rsidRPr="00AD5007">
        <w:t>déployé et effectue un mouvement</w:t>
      </w:r>
      <w:r w:rsidR="002329C6" w:rsidRPr="00AD5007">
        <w:t xml:space="preserve"> de rotation</w:t>
      </w:r>
      <w:r w:rsidR="00012D2B" w:rsidRPr="00AD5007">
        <w:t xml:space="preserve"> </w:t>
      </w:r>
      <w:r w:rsidR="002329C6" w:rsidRPr="00AD5007">
        <w:t xml:space="preserve">autour de l’axe de lacet </w:t>
      </w:r>
      <w:r w:rsidR="00012D2B" w:rsidRPr="00AD5007">
        <w:t>à vitesse constante.</w:t>
      </w:r>
    </w:p>
    <w:p w:rsidR="00BB19FC" w:rsidRDefault="00BB19FC" w:rsidP="003B5EF6"/>
    <w:p w:rsidR="00BB19FC" w:rsidRDefault="00BB19FC" w:rsidP="003B5EF6"/>
    <w:tbl>
      <w:tblPr>
        <w:tblStyle w:val="Grilledutableau"/>
        <w:tblW w:w="0" w:type="auto"/>
        <w:tblLook w:val="04A0" w:firstRow="1" w:lastRow="0" w:firstColumn="1" w:lastColumn="0" w:noHBand="0" w:noVBand="1"/>
      </w:tblPr>
      <w:tblGrid>
        <w:gridCol w:w="5076"/>
        <w:gridCol w:w="4778"/>
      </w:tblGrid>
      <w:tr w:rsidR="00BB19FC" w:rsidTr="00C7524D">
        <w:tc>
          <w:tcPr>
            <w:tcW w:w="5076" w:type="dxa"/>
            <w:tcBorders>
              <w:top w:val="single" w:sz="4" w:space="0" w:color="FFFFFF" w:themeColor="background1"/>
              <w:left w:val="single" w:sz="4" w:space="0" w:color="FFFFFF" w:themeColor="background1"/>
              <w:bottom w:val="single" w:sz="4" w:space="0" w:color="FFFFFF" w:themeColor="background1"/>
              <w:right w:val="double" w:sz="4" w:space="0" w:color="auto"/>
            </w:tcBorders>
          </w:tcPr>
          <w:p w:rsidR="00BB19FC" w:rsidRDefault="00BB19FC" w:rsidP="003B5EF6">
            <w:r>
              <w:rPr>
                <w:noProof/>
                <w:lang w:eastAsia="fr-FR"/>
              </w:rPr>
              <w:lastRenderedPageBreak/>
              <w:drawing>
                <wp:inline distT="0" distB="0" distL="0" distR="0">
                  <wp:extent cx="3123211" cy="2387732"/>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3123363" cy="2387848"/>
                          </a:xfrm>
                          <a:prstGeom prst="rect">
                            <a:avLst/>
                          </a:prstGeom>
                        </pic:spPr>
                      </pic:pic>
                    </a:graphicData>
                  </a:graphic>
                </wp:inline>
              </w:drawing>
            </w:r>
          </w:p>
        </w:tc>
        <w:tc>
          <w:tcPr>
            <w:tcW w:w="4778" w:type="dxa"/>
            <w:tcBorders>
              <w:top w:val="single" w:sz="4" w:space="0" w:color="FFFFFF" w:themeColor="background1"/>
              <w:left w:val="double" w:sz="4" w:space="0" w:color="auto"/>
              <w:bottom w:val="single" w:sz="4" w:space="0" w:color="FFFFFF" w:themeColor="background1"/>
              <w:right w:val="single" w:sz="4" w:space="0" w:color="FFFFFF" w:themeColor="background1"/>
            </w:tcBorders>
            <w:vAlign w:val="center"/>
          </w:tcPr>
          <w:p w:rsidR="00BB19FC" w:rsidRDefault="00BB19FC" w:rsidP="00BB19FC">
            <w:pPr>
              <w:tabs>
                <w:tab w:val="left" w:pos="360"/>
              </w:tabs>
              <w:ind w:right="-1"/>
              <w:jc w:val="left"/>
              <w:rPr>
                <w:position w:val="-14"/>
              </w:rPr>
            </w:pPr>
            <w:r w:rsidRPr="0080104E">
              <w:rPr>
                <w:position w:val="-48"/>
              </w:rPr>
              <w:object w:dxaOrig="4620" w:dyaOrig="1080">
                <v:shape id="_x0000_i1110" type="#_x0000_t75" style="width:231pt;height:52.6pt" o:ole="">
                  <v:imagedata r:id="rId195" o:title=""/>
                </v:shape>
                <o:OLEObject Type="Embed" ProgID="Equation.DSMT4" ShapeID="_x0000_i1110" DrawAspect="Content" ObjectID="_1422111714" r:id="rId196"/>
              </w:object>
            </w:r>
            <w:r w:rsidRPr="00A8312E">
              <w:rPr>
                <w:position w:val="-12"/>
              </w:rPr>
              <w:object w:dxaOrig="4020" w:dyaOrig="360">
                <v:shape id="_x0000_i1111" type="#_x0000_t75" style="width:201.6pt;height:19.4pt" o:ole="">
                  <v:imagedata r:id="rId197" o:title=""/>
                </v:shape>
                <o:OLEObject Type="Embed" ProgID="Equation.DSMT4" ShapeID="_x0000_i1111" DrawAspect="Content" ObjectID="_1422111715" r:id="rId198"/>
              </w:object>
            </w:r>
          </w:p>
          <w:p w:rsidR="00BB19FC" w:rsidRDefault="001104A0" w:rsidP="00BB19FC">
            <w:pPr>
              <w:jc w:val="left"/>
            </w:pPr>
            <w:r w:rsidRPr="00A8312E">
              <w:rPr>
                <w:position w:val="-12"/>
              </w:rPr>
              <w:object w:dxaOrig="2960" w:dyaOrig="360">
                <v:shape id="_x0000_i1112" type="#_x0000_t75" style="width:147.7pt;height:19.4pt" o:ole="">
                  <v:imagedata r:id="rId199" o:title=""/>
                </v:shape>
                <o:OLEObject Type="Embed" ProgID="Equation.DSMT4" ShapeID="_x0000_i1112" DrawAspect="Content" ObjectID="_1422111716" r:id="rId200"/>
              </w:object>
            </w:r>
          </w:p>
        </w:tc>
      </w:tr>
      <w:tr w:rsidR="00BB19FC" w:rsidTr="00B62F3E">
        <w:trPr>
          <w:trHeight w:val="481"/>
        </w:trPr>
        <w:tc>
          <w:tcPr>
            <w:tcW w:w="98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2F3E" w:rsidRDefault="00B62F3E" w:rsidP="00B62F3E">
            <w:pPr>
              <w:pStyle w:val="Lgende"/>
              <w:spacing w:after="0"/>
            </w:pPr>
            <w:r w:rsidRPr="00D576E4">
              <w:t xml:space="preserve">Figure </w:t>
            </w:r>
            <w:r w:rsidR="00D576E4">
              <w:t>1</w:t>
            </w:r>
            <w:r w:rsidR="003752BF">
              <w:t>6</w:t>
            </w:r>
            <w:r w:rsidRPr="00D576E4">
              <w:t xml:space="preserve"> : </w:t>
            </w:r>
            <w:r>
              <w:t>mouvement du bras autour de l’axe de lacet</w:t>
            </w:r>
          </w:p>
          <w:p w:rsidR="00BB19FC" w:rsidRPr="00D90762" w:rsidRDefault="00B62F3E" w:rsidP="00B62F3E">
            <w:pPr>
              <w:jc w:val="center"/>
            </w:pPr>
            <w:r w:rsidRPr="00D90762">
              <w:t>(</w:t>
            </w:r>
            <w:r w:rsidRPr="001104A0">
              <w:t>remarque</w:t>
            </w:r>
            <w:r w:rsidRPr="00D90762">
              <w:t> : les stabilisateurs ne sont pas représentés)</w:t>
            </w:r>
          </w:p>
          <w:p w:rsidR="00AD5007" w:rsidRDefault="00AD5007" w:rsidP="00B62F3E">
            <w:pPr>
              <w:jc w:val="center"/>
              <w:rPr>
                <w:b/>
              </w:rPr>
            </w:pPr>
          </w:p>
          <w:p w:rsidR="003752BF" w:rsidRPr="00B62F3E" w:rsidRDefault="003752BF" w:rsidP="00B62F3E">
            <w:pPr>
              <w:jc w:val="center"/>
              <w:rPr>
                <w:b/>
              </w:rPr>
            </w:pPr>
          </w:p>
        </w:tc>
      </w:tr>
    </w:tbl>
    <w:p w:rsidR="00BB19FC" w:rsidRDefault="00AD5007" w:rsidP="00AD5007">
      <w:pPr>
        <w:jc w:val="center"/>
      </w:pPr>
      <w:r>
        <w:rPr>
          <w:noProof/>
          <w:lang w:eastAsia="fr-FR"/>
        </w:rPr>
        <w:drawing>
          <wp:inline distT="0" distB="0" distL="0" distR="0">
            <wp:extent cx="4003305" cy="2340864"/>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4009070" cy="2344235"/>
                    </a:xfrm>
                    <a:prstGeom prst="rect">
                      <a:avLst/>
                    </a:prstGeom>
                  </pic:spPr>
                </pic:pic>
              </a:graphicData>
            </a:graphic>
          </wp:inline>
        </w:drawing>
      </w:r>
    </w:p>
    <w:p w:rsidR="003752BF" w:rsidRDefault="003752BF" w:rsidP="00AD5007">
      <w:pPr>
        <w:jc w:val="center"/>
      </w:pPr>
    </w:p>
    <w:p w:rsidR="00003CF7" w:rsidRDefault="00947445" w:rsidP="00003CF7">
      <w:pPr>
        <w:jc w:val="center"/>
        <w:rPr>
          <w:b/>
        </w:rPr>
      </w:pPr>
      <w:r>
        <w:rPr>
          <w:b/>
        </w:rPr>
        <w:t>Figure 1</w:t>
      </w:r>
      <w:r w:rsidR="003752BF">
        <w:rPr>
          <w:b/>
        </w:rPr>
        <w:t>7</w:t>
      </w:r>
      <w:r w:rsidR="00003CF7" w:rsidRPr="00D576E4">
        <w:rPr>
          <w:b/>
        </w:rPr>
        <w:t xml:space="preserve"> : schémas</w:t>
      </w:r>
      <w:r w:rsidR="00003CF7" w:rsidRPr="00C07223">
        <w:rPr>
          <w:b/>
        </w:rPr>
        <w:t xml:space="preserve"> cinématiques </w:t>
      </w:r>
      <w:r w:rsidR="00003CF7">
        <w:rPr>
          <w:b/>
        </w:rPr>
        <w:t>3D</w:t>
      </w:r>
      <w:r w:rsidR="00003CF7" w:rsidRPr="00C07223">
        <w:rPr>
          <w:b/>
        </w:rPr>
        <w:t xml:space="preserve"> </w:t>
      </w:r>
    </w:p>
    <w:p w:rsidR="003752BF" w:rsidRDefault="003752BF" w:rsidP="00003CF7">
      <w:pPr>
        <w:jc w:val="center"/>
        <w:rPr>
          <w:b/>
        </w:rPr>
      </w:pPr>
    </w:p>
    <w:p w:rsidR="00AD5007" w:rsidRDefault="00B92BB7" w:rsidP="00AD5007">
      <w:pPr>
        <w:jc w:val="center"/>
      </w:pPr>
      <w:r>
        <w:rPr>
          <w:noProof/>
          <w:lang w:eastAsia="fr-FR"/>
        </w:rPr>
        <w:drawing>
          <wp:inline distT="0" distB="0" distL="0" distR="0">
            <wp:extent cx="3176835" cy="28821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3182609" cy="2887427"/>
                    </a:xfrm>
                    <a:prstGeom prst="rect">
                      <a:avLst/>
                    </a:prstGeom>
                  </pic:spPr>
                </pic:pic>
              </a:graphicData>
            </a:graphic>
          </wp:inline>
        </w:drawing>
      </w:r>
    </w:p>
    <w:p w:rsidR="003752BF" w:rsidRDefault="003752BF" w:rsidP="00AD5007">
      <w:pPr>
        <w:jc w:val="center"/>
      </w:pPr>
    </w:p>
    <w:p w:rsidR="00AD5007" w:rsidRPr="00C07223" w:rsidRDefault="00AD5007" w:rsidP="00003CF7">
      <w:pPr>
        <w:jc w:val="center"/>
        <w:rPr>
          <w:b/>
        </w:rPr>
      </w:pPr>
      <w:r w:rsidRPr="00D576E4">
        <w:rPr>
          <w:b/>
        </w:rPr>
        <w:t xml:space="preserve">Figure </w:t>
      </w:r>
      <w:r w:rsidR="003752BF">
        <w:rPr>
          <w:b/>
        </w:rPr>
        <w:t>18</w:t>
      </w:r>
      <w:r w:rsidRPr="00D576E4">
        <w:rPr>
          <w:b/>
        </w:rPr>
        <w:t xml:space="preserve"> : schémas</w:t>
      </w:r>
      <w:r w:rsidRPr="00C07223">
        <w:rPr>
          <w:b/>
        </w:rPr>
        <w:t xml:space="preserve"> cinématiques </w:t>
      </w:r>
      <w:r w:rsidR="00003CF7">
        <w:rPr>
          <w:b/>
        </w:rPr>
        <w:t>2D</w:t>
      </w:r>
    </w:p>
    <w:p w:rsidR="00012D2B" w:rsidRDefault="00012D2B" w:rsidP="00003CF7">
      <w:pPr>
        <w:jc w:val="left"/>
        <w:rPr>
          <w:rFonts w:cs="Arial"/>
          <w:b/>
          <w:bCs/>
          <w:i/>
          <w:iCs/>
        </w:rPr>
      </w:pPr>
      <w:r w:rsidRPr="00CE3BF9">
        <w:rPr>
          <w:rFonts w:cs="Arial"/>
          <w:b/>
          <w:bCs/>
          <w:i/>
          <w:iCs/>
        </w:rPr>
        <w:lastRenderedPageBreak/>
        <w:t>Hypothèse</w:t>
      </w:r>
      <w:r>
        <w:rPr>
          <w:rFonts w:cs="Arial"/>
          <w:b/>
          <w:bCs/>
          <w:i/>
          <w:iCs/>
        </w:rPr>
        <w:t>s</w:t>
      </w:r>
      <w:r w:rsidRPr="00CE3BF9">
        <w:rPr>
          <w:rFonts w:cs="Arial"/>
          <w:b/>
          <w:bCs/>
          <w:i/>
          <w:iCs/>
        </w:rPr>
        <w:t> :</w:t>
      </w:r>
    </w:p>
    <w:p w:rsidR="00B47AEB" w:rsidRPr="009E250C" w:rsidRDefault="00012D2B" w:rsidP="009E250C">
      <w:pPr>
        <w:pStyle w:val="Paragraphedeliste"/>
        <w:numPr>
          <w:ilvl w:val="0"/>
          <w:numId w:val="30"/>
        </w:numPr>
        <w:ind w:right="-1"/>
        <w:rPr>
          <w:rFonts w:cs="Arial"/>
        </w:rPr>
      </w:pPr>
      <w:r w:rsidRPr="009E250C">
        <w:rPr>
          <w:rFonts w:cs="Arial"/>
        </w:rPr>
        <w:t>le sol est considéré comme étant parfaitement horizontal</w:t>
      </w:r>
      <w:r w:rsidR="00A97C19" w:rsidRPr="009E250C">
        <w:rPr>
          <w:rFonts w:cs="Arial"/>
        </w:rPr>
        <w:t xml:space="preserve"> et on néglige l’angle de tangage dû à l’utilisation des stabilisateurs  </w:t>
      </w:r>
      <w:r w:rsidRPr="009E250C">
        <w:rPr>
          <w:rFonts w:cs="Arial"/>
        </w:rPr>
        <w:t>(</w:t>
      </w:r>
      <w:r w:rsidR="00D90762" w:rsidRPr="00D90762">
        <w:rPr>
          <w:position w:val="-12"/>
        </w:rPr>
        <w:object w:dxaOrig="700" w:dyaOrig="360">
          <v:shape id="_x0000_i1113" type="#_x0000_t75" style="width:35.05pt;height:18.15pt" o:ole="">
            <v:imagedata r:id="rId203" o:title=""/>
          </v:shape>
          <o:OLEObject Type="Embed" ProgID="Equation.DSMT4" ShapeID="_x0000_i1113" DrawAspect="Content" ObjectID="_1422111717" r:id="rId204"/>
        </w:object>
      </w:r>
      <w:r w:rsidRPr="009E250C">
        <w:rPr>
          <w:rFonts w:cs="Arial"/>
        </w:rPr>
        <w:t>) ;</w:t>
      </w:r>
    </w:p>
    <w:p w:rsidR="00B47AEB" w:rsidRPr="009E250C" w:rsidRDefault="00B47AEB" w:rsidP="009E250C">
      <w:pPr>
        <w:pStyle w:val="Paragraphedeliste"/>
        <w:numPr>
          <w:ilvl w:val="0"/>
          <w:numId w:val="30"/>
        </w:numPr>
        <w:ind w:right="-1"/>
        <w:rPr>
          <w:rFonts w:cs="Arial"/>
        </w:rPr>
      </w:pPr>
      <w:r w:rsidRPr="009E250C">
        <w:rPr>
          <w:rFonts w:cs="Arial"/>
        </w:rPr>
        <w:t xml:space="preserve">les roues arrières du </w:t>
      </w:r>
      <w:r w:rsidR="001C4C6D" w:rsidRPr="009E250C">
        <w:rPr>
          <w:rFonts w:cs="Arial"/>
        </w:rPr>
        <w:t>ROBO-BAT</w:t>
      </w:r>
      <w:r w:rsidRPr="009E250C">
        <w:rPr>
          <w:rFonts w:cs="Arial"/>
        </w:rPr>
        <w:t xml:space="preserve"> ne sont pas en contact avec le sol</w:t>
      </w:r>
      <w:r w:rsidR="00840F9D" w:rsidRPr="009E250C">
        <w:rPr>
          <w:rFonts w:cs="Arial"/>
        </w:rPr>
        <w:t> ;</w:t>
      </w:r>
    </w:p>
    <w:p w:rsidR="00B47AEB" w:rsidRPr="009E250C" w:rsidRDefault="00B47AEB" w:rsidP="009E250C">
      <w:pPr>
        <w:pStyle w:val="Paragraphedeliste"/>
        <w:numPr>
          <w:ilvl w:val="0"/>
          <w:numId w:val="30"/>
        </w:numPr>
        <w:ind w:right="-1"/>
        <w:rPr>
          <w:rFonts w:cs="Arial"/>
        </w:rPr>
      </w:pPr>
      <w:r w:rsidRPr="00226FEF">
        <w:t xml:space="preserve">les contacts entre les patins des stabilisateurs et </w:t>
      </w:r>
      <w:r w:rsidR="002431A1" w:rsidRPr="00226FEF">
        <w:t xml:space="preserve">le </w:t>
      </w:r>
      <w:r w:rsidRPr="00226FEF">
        <w:t xml:space="preserve">sol sont modélisées par des liaisons sphère-plan </w:t>
      </w:r>
      <w:r w:rsidR="00226FEF" w:rsidRPr="009E250C">
        <w:t>non</w:t>
      </w:r>
      <w:r w:rsidR="00226FEF" w:rsidRPr="00226FEF">
        <w:t xml:space="preserve"> </w:t>
      </w:r>
      <w:r w:rsidRPr="00226FEF">
        <w:t>parfaite</w:t>
      </w:r>
      <w:r w:rsidR="00A97C19" w:rsidRPr="00226FEF">
        <w:t>s</w:t>
      </w:r>
      <w:r w:rsidRPr="00226FEF">
        <w:t xml:space="preserve"> de </w:t>
      </w:r>
      <w:proofErr w:type="gramStart"/>
      <w:r w:rsidRPr="00226FEF">
        <w:t>contact</w:t>
      </w:r>
      <w:r w:rsidR="00A97C19" w:rsidRPr="00226FEF">
        <w:t>s</w:t>
      </w:r>
      <w:r w:rsidRPr="00226FEF">
        <w:t xml:space="preserve"> </w:t>
      </w:r>
      <w:proofErr w:type="gramEnd"/>
      <w:r w:rsidR="00D03041" w:rsidRPr="00D03041">
        <w:rPr>
          <w:position w:val="-12"/>
        </w:rPr>
        <w:object w:dxaOrig="300" w:dyaOrig="360">
          <v:shape id="_x0000_i1114" type="#_x0000_t75" style="width:15.05pt;height:18.15pt" o:ole="">
            <v:imagedata r:id="rId205" o:title=""/>
          </v:shape>
          <o:OLEObject Type="Embed" ProgID="Equation.DSMT4" ShapeID="_x0000_i1114" DrawAspect="Content" ObjectID="_1422111718" r:id="rId206"/>
        </w:object>
      </w:r>
      <w:r w:rsidRPr="00226FEF">
        <w:t xml:space="preserve">, </w:t>
      </w:r>
      <w:r w:rsidR="00D03041" w:rsidRPr="00D03041">
        <w:rPr>
          <w:position w:val="-12"/>
        </w:rPr>
        <w:object w:dxaOrig="320" w:dyaOrig="360">
          <v:shape id="_x0000_i1115" type="#_x0000_t75" style="width:16.3pt;height:18.15pt" o:ole="">
            <v:imagedata r:id="rId207" o:title=""/>
          </v:shape>
          <o:OLEObject Type="Embed" ProgID="Equation.DSMT4" ShapeID="_x0000_i1115" DrawAspect="Content" ObjectID="_1422111719" r:id="rId208"/>
        </w:object>
      </w:r>
      <w:r w:rsidRPr="00226FEF">
        <w:t xml:space="preserve">, </w:t>
      </w:r>
      <w:r w:rsidR="00D03041" w:rsidRPr="00D03041">
        <w:rPr>
          <w:position w:val="-12"/>
        </w:rPr>
        <w:object w:dxaOrig="320" w:dyaOrig="360">
          <v:shape id="_x0000_i1116" type="#_x0000_t75" style="width:16.3pt;height:18.15pt" o:ole="">
            <v:imagedata r:id="rId209" o:title=""/>
          </v:shape>
          <o:OLEObject Type="Embed" ProgID="Equation.DSMT4" ShapeID="_x0000_i1116" DrawAspect="Content" ObjectID="_1422111720" r:id="rId210"/>
        </w:object>
      </w:r>
      <w:r w:rsidRPr="00226FEF">
        <w:t xml:space="preserve"> et de normale</w:t>
      </w:r>
      <w:r w:rsidR="00840F9D" w:rsidRPr="00226FEF">
        <w:t xml:space="preserve"> </w:t>
      </w:r>
      <w:r w:rsidR="00D03041" w:rsidRPr="00D03041">
        <w:rPr>
          <w:position w:val="-4"/>
        </w:rPr>
        <w:object w:dxaOrig="200" w:dyaOrig="279">
          <v:shape id="_x0000_i1117" type="#_x0000_t75" style="width:9.4pt;height:13.75pt" o:ole="">
            <v:imagedata r:id="rId211" o:title=""/>
          </v:shape>
          <o:OLEObject Type="Embed" ProgID="Equation.DSMT4" ShapeID="_x0000_i1117" DrawAspect="Content" ObjectID="_1422111721" r:id="rId212"/>
        </w:object>
      </w:r>
      <w:r w:rsidR="009E250C">
        <w:t> ;</w:t>
      </w:r>
      <w:r w:rsidR="00226FEF" w:rsidRPr="00226FEF">
        <w:t xml:space="preserve"> pour ces liaison</w:t>
      </w:r>
      <w:r w:rsidR="00545798">
        <w:t>s</w:t>
      </w:r>
      <w:r w:rsidR="00226FEF" w:rsidRPr="00226FEF">
        <w:t xml:space="preserve">, on négligera les résistances au roulement et au pivotement </w:t>
      </w:r>
      <w:r w:rsidR="00840F9D" w:rsidRPr="00226FEF">
        <w:t>;</w:t>
      </w:r>
      <w:r w:rsidR="00840F9D" w:rsidRPr="009E250C">
        <w:rPr>
          <w:position w:val="-12"/>
        </w:rPr>
        <w:t> </w:t>
      </w:r>
    </w:p>
    <w:p w:rsidR="0021552F" w:rsidRPr="009E250C" w:rsidRDefault="009D0753" w:rsidP="009E250C">
      <w:pPr>
        <w:pStyle w:val="Paragraphedeliste"/>
        <w:numPr>
          <w:ilvl w:val="0"/>
          <w:numId w:val="30"/>
        </w:numPr>
        <w:rPr>
          <w:rFonts w:cs="Arial"/>
        </w:rPr>
      </w:pPr>
      <w:r>
        <w:t>le contact</w:t>
      </w:r>
      <w:r w:rsidR="0021552F">
        <w:t xml:space="preserve"> entre S2a et S2b</w:t>
      </w:r>
      <w:r>
        <w:t xml:space="preserve"> est modélisé par une liaison pivot parfaite d’axe </w:t>
      </w:r>
      <w:r w:rsidR="00D03041" w:rsidRPr="00D03041">
        <w:rPr>
          <w:position w:val="-12"/>
        </w:rPr>
        <w:object w:dxaOrig="940" w:dyaOrig="360">
          <v:shape id="_x0000_i1118" type="#_x0000_t75" style="width:47.6pt;height:18.15pt" o:ole="">
            <v:imagedata r:id="rId213" o:title=""/>
          </v:shape>
          <o:OLEObject Type="Embed" ProgID="Equation.DSMT4" ShapeID="_x0000_i1118" DrawAspect="Content" ObjectID="_1422111722" r:id="rId214"/>
        </w:object>
      </w:r>
      <w:r>
        <w:t xml:space="preserve"> tel </w:t>
      </w:r>
      <w:proofErr w:type="gramStart"/>
      <w:r>
        <w:t xml:space="preserve">que </w:t>
      </w:r>
      <w:proofErr w:type="gramEnd"/>
      <w:r w:rsidR="00D03041" w:rsidRPr="00D03041">
        <w:rPr>
          <w:position w:val="-12"/>
        </w:rPr>
        <w:object w:dxaOrig="1420" w:dyaOrig="360">
          <v:shape id="_x0000_i1119" type="#_x0000_t75" style="width:70.7pt;height:18.15pt" o:ole="">
            <v:imagedata r:id="rId215" o:title=""/>
          </v:shape>
          <o:OLEObject Type="Embed" ProgID="Equation.DSMT4" ShapeID="_x0000_i1119" DrawAspect="Content" ObjectID="_1422111723" r:id="rId216"/>
        </w:object>
      </w:r>
      <w:r>
        <w:t>.</w:t>
      </w:r>
    </w:p>
    <w:p w:rsidR="00012D2B" w:rsidRPr="00242BB0" w:rsidRDefault="00012D2B" w:rsidP="00012D2B">
      <w:pPr>
        <w:ind w:left="720" w:right="-1"/>
        <w:rPr>
          <w:rFonts w:cs="Arial"/>
        </w:rPr>
      </w:pPr>
    </w:p>
    <w:p w:rsidR="00012D2B" w:rsidRDefault="00012D2B" w:rsidP="00586CF1">
      <w:pPr>
        <w:jc w:val="left"/>
        <w:rPr>
          <w:rFonts w:cs="Arial"/>
          <w:b/>
          <w:bCs/>
          <w:i/>
          <w:iCs/>
        </w:rPr>
      </w:pPr>
      <w:r w:rsidRPr="00A472CA">
        <w:rPr>
          <w:rFonts w:cs="Arial"/>
          <w:b/>
          <w:bCs/>
          <w:i/>
          <w:iCs/>
        </w:rPr>
        <w:t>Données</w:t>
      </w:r>
      <w:r>
        <w:rPr>
          <w:rFonts w:cs="Arial"/>
          <w:b/>
          <w:bCs/>
          <w:i/>
          <w:iCs/>
        </w:rPr>
        <w:t> :</w:t>
      </w:r>
    </w:p>
    <w:p w:rsidR="00EA6A1B" w:rsidRPr="002431A1" w:rsidRDefault="00EA6A1B" w:rsidP="009E250C">
      <w:pPr>
        <w:pStyle w:val="Paragraphedeliste"/>
        <w:numPr>
          <w:ilvl w:val="0"/>
          <w:numId w:val="31"/>
        </w:numPr>
      </w:pPr>
      <w:r w:rsidRPr="009E250C">
        <w:rPr>
          <w:rFonts w:cs="Arial"/>
        </w:rPr>
        <w:t xml:space="preserve">le repère </w:t>
      </w:r>
      <w:r w:rsidRPr="002431A1">
        <w:rPr>
          <w:position w:val="-18"/>
        </w:rPr>
        <w:object w:dxaOrig="1840" w:dyaOrig="480">
          <v:shape id="_x0000_i1120" type="#_x0000_t75" style="width:91.35pt;height:22.55pt" o:ole="">
            <v:imagedata r:id="rId217" o:title=""/>
          </v:shape>
          <o:OLEObject Type="Embed" ProgID="Equation.DSMT4" ShapeID="_x0000_i1120" DrawAspect="Content" ObjectID="_1422111724" r:id="rId218"/>
        </w:object>
      </w:r>
      <w:r w:rsidRPr="009E250C">
        <w:rPr>
          <w:position w:val="-14"/>
        </w:rPr>
        <w:t xml:space="preserve"> </w:t>
      </w:r>
      <w:r w:rsidRPr="009E250C">
        <w:rPr>
          <w:rFonts w:cs="Arial"/>
        </w:rPr>
        <w:t xml:space="preserve">est un repère lié au solide S0 tel que </w:t>
      </w:r>
      <w:r w:rsidRPr="002431A1">
        <w:rPr>
          <w:position w:val="-4"/>
        </w:rPr>
        <w:object w:dxaOrig="180" w:dyaOrig="320">
          <v:shape id="_x0000_i1121" type="#_x0000_t75" style="width:7.5pt;height:16.3pt" o:ole="">
            <v:imagedata r:id="rId219" o:title=""/>
          </v:shape>
          <o:OLEObject Type="Embed" ProgID="Equation.DSMT4" ShapeID="_x0000_i1121" DrawAspect="Content" ObjectID="_1422111725" r:id="rId220"/>
        </w:object>
      </w:r>
      <w:r w:rsidR="00A06DDA">
        <w:rPr>
          <w:rFonts w:cs="Arial"/>
        </w:rPr>
        <w:t xml:space="preserve"> soit colinéaire </w:t>
      </w:r>
      <w:proofErr w:type="gramStart"/>
      <w:r w:rsidR="00A06DDA">
        <w:rPr>
          <w:rFonts w:cs="Arial"/>
        </w:rPr>
        <w:t>à</w:t>
      </w:r>
      <w:r w:rsidR="0061075F">
        <w:rPr>
          <w:rFonts w:cs="Arial"/>
        </w:rPr>
        <w:t> </w:t>
      </w:r>
      <w:proofErr w:type="gramEnd"/>
      <w:r w:rsidRPr="002431A1">
        <w:rPr>
          <w:position w:val="-12"/>
        </w:rPr>
        <w:object w:dxaOrig="620" w:dyaOrig="400">
          <v:shape id="_x0000_i1122" type="#_x0000_t75" style="width:31.3pt;height:19.4pt" o:ole="">
            <v:imagedata r:id="rId221" o:title=""/>
          </v:shape>
          <o:OLEObject Type="Embed" ProgID="Equation.DSMT4" ShapeID="_x0000_i1122" DrawAspect="Content" ObjectID="_1422111726" r:id="rId222"/>
        </w:object>
      </w:r>
      <w:r w:rsidRPr="009E250C">
        <w:rPr>
          <w:rFonts w:cs="Arial"/>
        </w:rPr>
        <w:t xml:space="preserve">. On donne </w:t>
      </w:r>
      <w:r w:rsidRPr="002431A1">
        <w:rPr>
          <w:position w:val="-12"/>
        </w:rPr>
        <w:object w:dxaOrig="1100" w:dyaOrig="400">
          <v:shape id="_x0000_i1123" type="#_x0000_t75" style="width:55.1pt;height:19.4pt" o:ole="">
            <v:imagedata r:id="rId223" o:title=""/>
          </v:shape>
          <o:OLEObject Type="Embed" ProgID="Equation.DSMT4" ShapeID="_x0000_i1123" DrawAspect="Content" ObjectID="_1422111727" r:id="rId224"/>
        </w:object>
      </w:r>
      <w:r w:rsidRPr="009E250C">
        <w:rPr>
          <w:rFonts w:cs="Arial"/>
        </w:rPr>
        <w:t> ;</w:t>
      </w:r>
      <w:r w:rsidRPr="002431A1">
        <w:t xml:space="preserve"> </w:t>
      </w:r>
    </w:p>
    <w:p w:rsidR="00F110A7" w:rsidRDefault="00467CB6" w:rsidP="009E250C">
      <w:pPr>
        <w:pStyle w:val="Paragraphedeliste"/>
        <w:numPr>
          <w:ilvl w:val="0"/>
          <w:numId w:val="32"/>
        </w:numPr>
      </w:pPr>
      <w:r w:rsidRPr="009E250C">
        <w:rPr>
          <w:rFonts w:cs="Arial"/>
        </w:rPr>
        <w:t>la masse du solide S0 </w:t>
      </w:r>
      <w:proofErr w:type="gramStart"/>
      <w:r w:rsidR="009E250C" w:rsidRPr="009E250C">
        <w:rPr>
          <w:rFonts w:cs="Arial"/>
        </w:rPr>
        <w:t xml:space="preserve">est </w:t>
      </w:r>
      <w:proofErr w:type="gramEnd"/>
      <w:r w:rsidR="009E250C" w:rsidRPr="007A6D06">
        <w:rPr>
          <w:position w:val="-12"/>
        </w:rPr>
        <w:object w:dxaOrig="380" w:dyaOrig="360">
          <v:shape id="_x0000_i1124" type="#_x0000_t75" style="width:19pt;height:18pt" o:ole="">
            <v:imagedata r:id="rId225" o:title=""/>
          </v:shape>
          <o:OLEObject Type="Embed" ProgID="Equation.DSMT4" ShapeID="_x0000_i1124" DrawAspect="Content" ObjectID="_1422111728" r:id="rId226"/>
        </w:object>
      </w:r>
      <w:r w:rsidR="00932260" w:rsidRPr="009E250C">
        <w:rPr>
          <w:rFonts w:cs="Arial"/>
        </w:rPr>
        <w:t>, son</w:t>
      </w:r>
      <w:r w:rsidR="00F110A7" w:rsidRPr="009E250C">
        <w:rPr>
          <w:rFonts w:cs="Arial"/>
        </w:rPr>
        <w:t xml:space="preserve"> centre de masse </w:t>
      </w:r>
      <w:r w:rsidR="009E250C" w:rsidRPr="009E250C">
        <w:rPr>
          <w:rFonts w:cs="Arial"/>
        </w:rPr>
        <w:t xml:space="preserve">est </w:t>
      </w:r>
      <w:r w:rsidR="009E250C" w:rsidRPr="007A6D06">
        <w:rPr>
          <w:position w:val="-12"/>
        </w:rPr>
        <w:object w:dxaOrig="340" w:dyaOrig="360">
          <v:shape id="_x0000_i1125" type="#_x0000_t75" style="width:17pt;height:18pt" o:ole="">
            <v:imagedata r:id="rId227" o:title=""/>
          </v:shape>
          <o:OLEObject Type="Embed" ProgID="Equation.DSMT4" ShapeID="_x0000_i1125" DrawAspect="Content" ObjectID="_1422111729" r:id="rId228"/>
        </w:object>
      </w:r>
      <w:r w:rsidR="00932260" w:rsidRPr="009E250C">
        <w:rPr>
          <w:rFonts w:cs="Arial"/>
        </w:rPr>
        <w:t xml:space="preserve">tel </w:t>
      </w:r>
      <w:r w:rsidR="00D6011F">
        <w:rPr>
          <w:rFonts w:cs="Arial"/>
        </w:rPr>
        <w:t xml:space="preserve">que </w:t>
      </w:r>
      <w:r w:rsidR="009E250C" w:rsidRPr="007A6D06">
        <w:rPr>
          <w:position w:val="-12"/>
        </w:rPr>
        <w:object w:dxaOrig="1860" w:dyaOrig="400">
          <v:shape id="_x0000_i1126" type="#_x0000_t75" style="width:93pt;height:20pt" o:ole="">
            <v:imagedata r:id="rId229" o:title=""/>
          </v:shape>
          <o:OLEObject Type="Embed" ProgID="Equation.DSMT4" ShapeID="_x0000_i1126" DrawAspect="Content" ObjectID="_1422111730" r:id="rId230"/>
        </w:object>
      </w:r>
      <w:r w:rsidR="009E250C">
        <w:t> </w:t>
      </w:r>
      <w:r w:rsidR="009E250C" w:rsidRPr="009E250C">
        <w:rPr>
          <w:rFonts w:cs="Arial"/>
        </w:rPr>
        <w:t>;</w:t>
      </w:r>
    </w:p>
    <w:p w:rsidR="00467CB6" w:rsidRDefault="00467CB6" w:rsidP="009E250C">
      <w:pPr>
        <w:pStyle w:val="Paragraphedeliste"/>
        <w:numPr>
          <w:ilvl w:val="0"/>
          <w:numId w:val="33"/>
        </w:numPr>
      </w:pPr>
      <w:r w:rsidRPr="009E250C">
        <w:rPr>
          <w:rFonts w:cs="Arial"/>
        </w:rPr>
        <w:t>la masse du solide S2a </w:t>
      </w:r>
      <w:proofErr w:type="gramStart"/>
      <w:r w:rsidRPr="009E250C">
        <w:rPr>
          <w:rFonts w:cs="Arial"/>
        </w:rPr>
        <w:t xml:space="preserve">est </w:t>
      </w:r>
      <w:proofErr w:type="gramEnd"/>
      <w:r w:rsidR="00B92BB7" w:rsidRPr="00B92BB7">
        <w:rPr>
          <w:position w:val="-12"/>
        </w:rPr>
        <w:object w:dxaOrig="480" w:dyaOrig="360">
          <v:shape id="_x0000_i1127" type="#_x0000_t75" style="width:24.4pt;height:18.15pt" o:ole="">
            <v:imagedata r:id="rId231" o:title=""/>
          </v:shape>
          <o:OLEObject Type="Embed" ProgID="Equation.DSMT4" ShapeID="_x0000_i1127" DrawAspect="Content" ObjectID="_1422111731" r:id="rId232"/>
        </w:object>
      </w:r>
      <w:r w:rsidR="00932260" w:rsidRPr="009E250C">
        <w:rPr>
          <w:rFonts w:cs="Arial"/>
        </w:rPr>
        <w:t>, son</w:t>
      </w:r>
      <w:r w:rsidRPr="009E250C">
        <w:rPr>
          <w:rFonts w:cs="Arial"/>
        </w:rPr>
        <w:t xml:space="preserve"> centre de masse est </w:t>
      </w:r>
      <w:r w:rsidR="00B92BB7" w:rsidRPr="00B92BB7">
        <w:rPr>
          <w:position w:val="-12"/>
        </w:rPr>
        <w:object w:dxaOrig="440" w:dyaOrig="360">
          <v:shape id="_x0000_i1128" type="#_x0000_t75" style="width:21.9pt;height:18.15pt" o:ole="">
            <v:imagedata r:id="rId233" o:title=""/>
          </v:shape>
          <o:OLEObject Type="Embed" ProgID="Equation.DSMT4" ShapeID="_x0000_i1128" DrawAspect="Content" ObjectID="_1422111732" r:id="rId234"/>
        </w:object>
      </w:r>
      <w:r w:rsidR="00B92BB7" w:rsidRPr="009E250C">
        <w:rPr>
          <w:rFonts w:cs="Arial"/>
        </w:rPr>
        <w:t xml:space="preserve"> </w:t>
      </w:r>
      <w:r w:rsidR="00932260" w:rsidRPr="009E250C">
        <w:rPr>
          <w:rFonts w:cs="Arial"/>
        </w:rPr>
        <w:t xml:space="preserve">tel </w:t>
      </w:r>
      <w:r w:rsidR="00D6011F">
        <w:rPr>
          <w:rFonts w:cs="Arial"/>
        </w:rPr>
        <w:t xml:space="preserve">que </w:t>
      </w:r>
      <w:r w:rsidR="009E250C" w:rsidRPr="007A6D06">
        <w:rPr>
          <w:position w:val="-12"/>
        </w:rPr>
        <w:object w:dxaOrig="2680" w:dyaOrig="400">
          <v:shape id="_x0000_i1129" type="#_x0000_t75" style="width:134pt;height:20pt" o:ole="">
            <v:imagedata r:id="rId235" o:title=""/>
          </v:shape>
          <o:OLEObject Type="Embed" ProgID="Equation.DSMT4" ShapeID="_x0000_i1129" DrawAspect="Content" ObjectID="_1422111733" r:id="rId236"/>
        </w:object>
      </w:r>
      <w:r w:rsidR="009E250C">
        <w:t> ;</w:t>
      </w:r>
      <w:r w:rsidR="00932260" w:rsidRPr="009E250C">
        <w:rPr>
          <w:rFonts w:cs="Arial"/>
        </w:rPr>
        <w:t xml:space="preserve"> </w:t>
      </w:r>
    </w:p>
    <w:p w:rsidR="00F110A7" w:rsidRDefault="00467CB6" w:rsidP="009E250C">
      <w:pPr>
        <w:pStyle w:val="Paragraphedeliste"/>
        <w:numPr>
          <w:ilvl w:val="0"/>
          <w:numId w:val="34"/>
        </w:numPr>
      </w:pPr>
      <w:r w:rsidRPr="009E250C">
        <w:rPr>
          <w:rFonts w:cs="Arial"/>
        </w:rPr>
        <w:t>la masse du solide S2b </w:t>
      </w:r>
      <w:proofErr w:type="gramStart"/>
      <w:r w:rsidRPr="009E250C">
        <w:rPr>
          <w:rFonts w:cs="Arial"/>
        </w:rPr>
        <w:t xml:space="preserve">est </w:t>
      </w:r>
      <w:proofErr w:type="gramEnd"/>
      <w:r w:rsidR="00C65B1F" w:rsidRPr="00C65B1F">
        <w:rPr>
          <w:position w:val="-12"/>
        </w:rPr>
        <w:object w:dxaOrig="480" w:dyaOrig="360">
          <v:shape id="_x0000_i1130" type="#_x0000_t75" style="width:24.4pt;height:18.15pt" o:ole="">
            <v:imagedata r:id="rId237" o:title=""/>
          </v:shape>
          <o:OLEObject Type="Embed" ProgID="Equation.DSMT4" ShapeID="_x0000_i1130" DrawAspect="Content" ObjectID="_1422111734" r:id="rId238"/>
        </w:object>
      </w:r>
      <w:r w:rsidR="00932260" w:rsidRPr="009E250C">
        <w:rPr>
          <w:rFonts w:cs="Arial"/>
        </w:rPr>
        <w:t>, son</w:t>
      </w:r>
      <w:r w:rsidR="00F110A7" w:rsidRPr="009E250C">
        <w:rPr>
          <w:rFonts w:cs="Arial"/>
        </w:rPr>
        <w:t xml:space="preserve"> centre de masse </w:t>
      </w:r>
      <w:r w:rsidR="00932260" w:rsidRPr="009E250C">
        <w:rPr>
          <w:rFonts w:cs="Arial"/>
        </w:rPr>
        <w:t>est</w:t>
      </w:r>
      <w:r w:rsidR="00F110A7" w:rsidRPr="009E250C">
        <w:rPr>
          <w:rFonts w:cs="Arial"/>
        </w:rPr>
        <w:t xml:space="preserve"> </w:t>
      </w:r>
      <w:r w:rsidR="00C65B1F" w:rsidRPr="00C65B1F">
        <w:rPr>
          <w:position w:val="-12"/>
        </w:rPr>
        <w:object w:dxaOrig="440" w:dyaOrig="360">
          <v:shape id="_x0000_i1131" type="#_x0000_t75" style="width:21.9pt;height:18.15pt" o:ole="">
            <v:imagedata r:id="rId239" o:title=""/>
          </v:shape>
          <o:OLEObject Type="Embed" ProgID="Equation.DSMT4" ShapeID="_x0000_i1131" DrawAspect="Content" ObjectID="_1422111735" r:id="rId240"/>
        </w:object>
      </w:r>
      <w:r w:rsidR="00932260" w:rsidRPr="009E250C">
        <w:rPr>
          <w:rFonts w:cs="Arial"/>
        </w:rPr>
        <w:t xml:space="preserve"> tel </w:t>
      </w:r>
      <w:r w:rsidR="009E250C" w:rsidRPr="009E250C">
        <w:rPr>
          <w:rFonts w:cs="Arial"/>
        </w:rPr>
        <w:t xml:space="preserve">que </w:t>
      </w:r>
      <w:r w:rsidR="009E250C" w:rsidRPr="007A6D06">
        <w:rPr>
          <w:position w:val="-12"/>
        </w:rPr>
        <w:object w:dxaOrig="2659" w:dyaOrig="400">
          <v:shape id="_x0000_i1132" type="#_x0000_t75" style="width:132.95pt;height:20pt" o:ole="">
            <v:imagedata r:id="rId241" o:title=""/>
          </v:shape>
          <o:OLEObject Type="Embed" ProgID="Equation.DSMT4" ShapeID="_x0000_i1132" DrawAspect="Content" ObjectID="_1422111736" r:id="rId242"/>
        </w:object>
      </w:r>
      <w:r w:rsidR="009E250C">
        <w:t> ;</w:t>
      </w:r>
      <w:r w:rsidR="00F110A7" w:rsidRPr="0040231C">
        <w:t xml:space="preserve"> </w:t>
      </w:r>
    </w:p>
    <w:p w:rsidR="00467CB6" w:rsidRDefault="00AE2ACE" w:rsidP="009E250C">
      <w:pPr>
        <w:pStyle w:val="Paragraphedeliste"/>
        <w:numPr>
          <w:ilvl w:val="0"/>
          <w:numId w:val="35"/>
        </w:numPr>
      </w:pPr>
      <w:r>
        <w:t>l’opérateur</w:t>
      </w:r>
      <w:r w:rsidR="00467CB6">
        <w:t xml:space="preserve"> d’inertie du solide </w:t>
      </w:r>
      <w:r w:rsidR="00467CB6" w:rsidRPr="009E250C">
        <w:rPr>
          <w:rFonts w:cs="Arial"/>
        </w:rPr>
        <w:t>S2b</w:t>
      </w:r>
      <w:r w:rsidR="009E250C">
        <w:rPr>
          <w:rFonts w:cs="Arial"/>
        </w:rPr>
        <w:t xml:space="preserve"> est</w:t>
      </w:r>
      <w:r w:rsidR="00467CB6" w:rsidRPr="009E250C">
        <w:rPr>
          <w:rFonts w:cs="Arial"/>
        </w:rPr>
        <w:t> </w:t>
      </w:r>
      <w:r w:rsidR="009E250C" w:rsidRPr="007A6D06">
        <w:rPr>
          <w:position w:val="-56"/>
        </w:rPr>
        <w:object w:dxaOrig="3060" w:dyaOrig="1180">
          <v:shape id="_x0000_i1133" type="#_x0000_t75" style="width:153pt;height:59pt" o:ole="">
            <v:imagedata r:id="rId243" o:title=""/>
          </v:shape>
          <o:OLEObject Type="Embed" ProgID="Equation.DSMT4" ShapeID="_x0000_i1133" DrawAspect="Content" ObjectID="_1422111737" r:id="rId244"/>
        </w:object>
      </w:r>
      <w:r w:rsidR="009E250C" w:rsidRPr="009E250C">
        <w:rPr>
          <w:rFonts w:cs="Arial"/>
        </w:rPr>
        <w:t>;</w:t>
      </w:r>
    </w:p>
    <w:p w:rsidR="009D0753" w:rsidRDefault="009E250C" w:rsidP="009E250C">
      <w:pPr>
        <w:pStyle w:val="Paragraphedeliste"/>
        <w:numPr>
          <w:ilvl w:val="0"/>
          <w:numId w:val="36"/>
        </w:numPr>
      </w:pPr>
      <w:r w:rsidRPr="007A6D06">
        <w:rPr>
          <w:position w:val="-12"/>
        </w:rPr>
        <w:object w:dxaOrig="1460" w:dyaOrig="400">
          <v:shape id="_x0000_i1134" type="#_x0000_t75" style="width:73pt;height:20pt" o:ole="">
            <v:imagedata r:id="rId245" o:title=""/>
          </v:shape>
          <o:OLEObject Type="Embed" ProgID="Equation.DSMT4" ShapeID="_x0000_i1134" DrawAspect="Content" ObjectID="_1422111738" r:id="rId246"/>
        </w:object>
      </w:r>
      <w:r>
        <w:t xml:space="preserve"> </w:t>
      </w:r>
      <w:r w:rsidR="009D0753">
        <w:t xml:space="preserve">avec </w:t>
      </w:r>
      <w:r w:rsidR="009D0753" w:rsidRPr="009D0753">
        <w:rPr>
          <w:position w:val="-10"/>
        </w:rPr>
        <w:object w:dxaOrig="1020" w:dyaOrig="320">
          <v:shape id="_x0000_i1135" type="#_x0000_t75" style="width:50.1pt;height:15.05pt" o:ole="">
            <v:imagedata r:id="rId247" o:title=""/>
          </v:shape>
          <o:OLEObject Type="Embed" ProgID="Equation.DSMT4" ShapeID="_x0000_i1135" DrawAspect="Content" ObjectID="_1422111739" r:id="rId248"/>
        </w:object>
      </w:r>
      <w:r w:rsidR="009D0753" w:rsidRPr="009E250C">
        <w:rPr>
          <w:position w:val="-12"/>
        </w:rPr>
        <w:t> </w:t>
      </w:r>
      <w:r w:rsidR="009D0753">
        <w:t>;</w:t>
      </w:r>
    </w:p>
    <w:p w:rsidR="00467CB6" w:rsidRDefault="009E250C" w:rsidP="009E250C">
      <w:pPr>
        <w:pStyle w:val="Paragraphedeliste"/>
        <w:numPr>
          <w:ilvl w:val="0"/>
          <w:numId w:val="37"/>
        </w:numPr>
      </w:pPr>
      <w:r w:rsidRPr="007A6D06">
        <w:rPr>
          <w:position w:val="-12"/>
        </w:rPr>
        <w:object w:dxaOrig="1380" w:dyaOrig="400">
          <v:shape id="_x0000_i1136" type="#_x0000_t75" style="width:69pt;height:20pt" o:ole="">
            <v:imagedata r:id="rId249" o:title=""/>
          </v:shape>
          <o:OLEObject Type="Embed" ProgID="Equation.DSMT4" ShapeID="_x0000_i1136" DrawAspect="Content" ObjectID="_1422111740" r:id="rId250"/>
        </w:object>
      </w:r>
      <w:r>
        <w:t> ;</w:t>
      </w:r>
    </w:p>
    <w:p w:rsidR="009F748C" w:rsidRDefault="009E250C" w:rsidP="009E250C">
      <w:pPr>
        <w:pStyle w:val="Paragraphedeliste"/>
        <w:numPr>
          <w:ilvl w:val="0"/>
          <w:numId w:val="37"/>
        </w:numPr>
      </w:pPr>
      <w:r w:rsidRPr="007A6D06">
        <w:rPr>
          <w:position w:val="-12"/>
        </w:rPr>
        <w:object w:dxaOrig="2480" w:dyaOrig="400">
          <v:shape id="_x0000_i1137" type="#_x0000_t75" style="width:124pt;height:20pt" o:ole="">
            <v:imagedata r:id="rId251" o:title=""/>
          </v:shape>
          <o:OLEObject Type="Embed" ProgID="Equation.DSMT4" ShapeID="_x0000_i1137" DrawAspect="Content" ObjectID="_1422111741" r:id="rId252"/>
        </w:object>
      </w:r>
      <w:r>
        <w:t>;</w:t>
      </w:r>
    </w:p>
    <w:p w:rsidR="00012D2B" w:rsidRDefault="009E250C" w:rsidP="009E250C">
      <w:pPr>
        <w:pStyle w:val="Paragraphedeliste"/>
        <w:numPr>
          <w:ilvl w:val="0"/>
          <w:numId w:val="37"/>
        </w:numPr>
      </w:pPr>
      <w:r w:rsidRPr="007A6D06">
        <w:rPr>
          <w:position w:val="-12"/>
        </w:rPr>
        <w:object w:dxaOrig="1920" w:dyaOrig="400">
          <v:shape id="_x0000_i1138" type="#_x0000_t75" style="width:96pt;height:20pt" o:ole="">
            <v:imagedata r:id="rId253" o:title=""/>
          </v:shape>
          <o:OLEObject Type="Embed" ProgID="Equation.DSMT4" ShapeID="_x0000_i1138" DrawAspect="Content" ObjectID="_1422111742" r:id="rId254"/>
        </w:object>
      </w:r>
      <w:r>
        <w:t xml:space="preserve">, </w:t>
      </w:r>
      <w:r w:rsidRPr="007A6D06">
        <w:rPr>
          <w:position w:val="-12"/>
        </w:rPr>
        <w:object w:dxaOrig="2100" w:dyaOrig="400">
          <v:shape id="_x0000_i1139" type="#_x0000_t75" style="width:105pt;height:20pt" o:ole="">
            <v:imagedata r:id="rId255" o:title=""/>
          </v:shape>
          <o:OLEObject Type="Embed" ProgID="Equation.DSMT4" ShapeID="_x0000_i1139" DrawAspect="Content" ObjectID="_1422111743" r:id="rId256"/>
        </w:object>
      </w:r>
      <w:r>
        <w:t xml:space="preserve"> </w:t>
      </w:r>
      <w:r w:rsidR="009D0753">
        <w:t>et</w:t>
      </w:r>
      <w:r>
        <w:t xml:space="preserve"> </w:t>
      </w:r>
      <w:r w:rsidRPr="007A6D06">
        <w:rPr>
          <w:position w:val="-12"/>
        </w:rPr>
        <w:object w:dxaOrig="1980" w:dyaOrig="400">
          <v:shape id="_x0000_i1140" type="#_x0000_t75" style="width:99pt;height:20pt" o:ole="">
            <v:imagedata r:id="rId257" o:title=""/>
          </v:shape>
          <o:OLEObject Type="Embed" ProgID="Equation.DSMT4" ShapeID="_x0000_i1140" DrawAspect="Content" ObjectID="_1422111744" r:id="rId258"/>
        </w:object>
      </w:r>
      <w:r w:rsidR="00467CB6">
        <w:t> ;</w:t>
      </w:r>
    </w:p>
    <w:p w:rsidR="00467CB6" w:rsidRPr="009E250C" w:rsidRDefault="00467CB6" w:rsidP="009E250C">
      <w:pPr>
        <w:pStyle w:val="Paragraphedeliste"/>
        <w:numPr>
          <w:ilvl w:val="0"/>
          <w:numId w:val="37"/>
        </w:numPr>
        <w:rPr>
          <w:rFonts w:cs="Arial"/>
        </w:rPr>
      </w:pPr>
      <w:r w:rsidRPr="009E250C">
        <w:rPr>
          <w:rFonts w:cs="Arial"/>
        </w:rPr>
        <w:t xml:space="preserve">l’accélération de la pesanteur est </w:t>
      </w:r>
      <w:proofErr w:type="gramStart"/>
      <w:r w:rsidR="005325AB" w:rsidRPr="009E250C">
        <w:rPr>
          <w:rFonts w:cs="Arial"/>
        </w:rPr>
        <w:t xml:space="preserve">notée </w:t>
      </w:r>
      <w:proofErr w:type="gramEnd"/>
      <w:r w:rsidR="00D836CF" w:rsidRPr="00D836CF">
        <w:rPr>
          <w:position w:val="-10"/>
        </w:rPr>
        <w:object w:dxaOrig="220" w:dyaOrig="279">
          <v:shape id="_x0000_i1141" type="#_x0000_t75" style="width:10.65pt;height:13.75pt" o:ole="">
            <v:imagedata r:id="rId259" o:title=""/>
          </v:shape>
          <o:OLEObject Type="Embed" ProgID="Equation.DSMT4" ShapeID="_x0000_i1141" DrawAspect="Content" ObjectID="_1422111745" r:id="rId260"/>
        </w:object>
      </w:r>
      <w:r w:rsidR="00963342" w:rsidRPr="009E250C">
        <w:rPr>
          <w:rFonts w:cs="Arial"/>
        </w:rPr>
        <w:t>.</w:t>
      </w:r>
    </w:p>
    <w:p w:rsidR="00F923F0" w:rsidRDefault="00F923F0" w:rsidP="005A18EF"/>
    <w:p w:rsidR="005A18EF" w:rsidRDefault="005A18EF" w:rsidP="005A18EF">
      <w:r w:rsidRPr="00820D48">
        <w:t xml:space="preserve">Dans la configuration étudiée, l’instant pour lequel le risque de basculement est le plus important correspond à l’instant où la direction du bras est perpendiculaire à la </w:t>
      </w:r>
      <w:proofErr w:type="gramStart"/>
      <w:r w:rsidRPr="00820D48">
        <w:t>droit</w:t>
      </w:r>
      <w:r w:rsidR="00137CC4">
        <w:t>e </w:t>
      </w:r>
      <w:proofErr w:type="gramEnd"/>
      <w:r w:rsidRPr="00820D48">
        <w:rPr>
          <w:position w:val="-12"/>
        </w:rPr>
        <w:object w:dxaOrig="760" w:dyaOrig="360">
          <v:shape id="_x0000_i1142" type="#_x0000_t75" style="width:37.55pt;height:19.4pt" o:ole="">
            <v:imagedata r:id="rId261" o:title=""/>
          </v:shape>
          <o:OLEObject Type="Embed" ProgID="Equation.DSMT4" ShapeID="_x0000_i1142" DrawAspect="Content" ObjectID="_1422111746" r:id="rId262"/>
        </w:object>
      </w:r>
      <w:r w:rsidRPr="00820D48">
        <w:t>.</w:t>
      </w:r>
    </w:p>
    <w:p w:rsidR="005A18EF" w:rsidRDefault="005A18EF" w:rsidP="005A18EF"/>
    <w:p w:rsidR="005A18EF" w:rsidRDefault="005A18EF" w:rsidP="002C0153">
      <w:pPr>
        <w:pStyle w:val="Question"/>
      </w:pPr>
    </w:p>
    <w:p w:rsidR="005A18EF" w:rsidRDefault="005A18EF" w:rsidP="00EE1D81">
      <w:r>
        <w:t xml:space="preserve">Déterminer la relation entre </w:t>
      </w:r>
      <w:r w:rsidR="00F923F0" w:rsidRPr="00F923F0">
        <w:rPr>
          <w:position w:val="-4"/>
        </w:rPr>
        <w:object w:dxaOrig="180" w:dyaOrig="320">
          <v:shape id="_x0000_i1143" type="#_x0000_t75" style="width:8.75pt;height:16.3pt" o:ole="">
            <v:imagedata r:id="rId263" o:title=""/>
          </v:shape>
          <o:OLEObject Type="Embed" ProgID="Equation.DSMT4" ShapeID="_x0000_i1143" DrawAspect="Content" ObjectID="_1422111747" r:id="rId264"/>
        </w:object>
      </w:r>
      <w:r>
        <w:t xml:space="preserve">et </w:t>
      </w:r>
      <w:r w:rsidR="00F923F0" w:rsidRPr="00F923F0">
        <w:rPr>
          <w:position w:val="-12"/>
        </w:rPr>
        <w:object w:dxaOrig="420" w:dyaOrig="360">
          <v:shape id="_x0000_i1144" type="#_x0000_t75" style="width:21.3pt;height:18.15pt" o:ole="">
            <v:imagedata r:id="rId265" o:title=""/>
          </v:shape>
          <o:OLEObject Type="Embed" ProgID="Equation.DSMT4" ShapeID="_x0000_i1144" DrawAspect="Content" ObjectID="_1422111748" r:id="rId266"/>
        </w:object>
      </w:r>
      <w:r>
        <w:t xml:space="preserve"> à cet instant.</w:t>
      </w:r>
    </w:p>
    <w:p w:rsidR="005A18EF" w:rsidRDefault="005A18EF" w:rsidP="002C0153">
      <w:pPr>
        <w:pStyle w:val="Question"/>
        <w:numPr>
          <w:ilvl w:val="0"/>
          <w:numId w:val="0"/>
        </w:numPr>
      </w:pPr>
    </w:p>
    <w:p w:rsidR="005A18EF" w:rsidRPr="005A18EF" w:rsidRDefault="005A18EF" w:rsidP="005A18EF">
      <w:pPr>
        <w:rPr>
          <w:i/>
        </w:rPr>
      </w:pPr>
      <w:r w:rsidRPr="005A18EF">
        <w:rPr>
          <w:i/>
        </w:rPr>
        <w:t>Dans la suite, on se p</w:t>
      </w:r>
      <w:r w:rsidR="0018323C">
        <w:rPr>
          <w:i/>
        </w:rPr>
        <w:t>lacera à cet instant pour notre étude.</w:t>
      </w:r>
    </w:p>
    <w:p w:rsidR="00012D2B" w:rsidRDefault="00012D2B" w:rsidP="00012D2B"/>
    <w:p w:rsidR="00185CA8" w:rsidRDefault="00185CA8" w:rsidP="002C0153">
      <w:pPr>
        <w:pStyle w:val="Question"/>
      </w:pPr>
    </w:p>
    <w:p w:rsidR="00185CA8" w:rsidRDefault="00185CA8" w:rsidP="00EE1D81">
      <w:r>
        <w:t>Faire l’inventaire, à l’aide de torseurs, des actions mécaniques extérieures à l’ensemble S=S0</w:t>
      </w:r>
      <w:r w:rsidR="0021552F">
        <w:t>+S2a+S2b</w:t>
      </w:r>
      <w:r>
        <w:t>.</w:t>
      </w:r>
    </w:p>
    <w:p w:rsidR="00586CF1" w:rsidRDefault="00586CF1" w:rsidP="002C0153">
      <w:pPr>
        <w:pStyle w:val="Question"/>
        <w:numPr>
          <w:ilvl w:val="0"/>
          <w:numId w:val="0"/>
        </w:numPr>
        <w:ind w:left="360"/>
      </w:pPr>
    </w:p>
    <w:p w:rsidR="003F1D35" w:rsidRPr="00F923F0" w:rsidRDefault="00586CF1" w:rsidP="00F923F0">
      <w:r w:rsidRPr="00F923F0">
        <w:lastRenderedPageBreak/>
        <w:t>On donne </w:t>
      </w:r>
      <w:r w:rsidR="00F923F0" w:rsidRPr="00F923F0">
        <w:rPr>
          <w:position w:val="-56"/>
        </w:rPr>
        <w:object w:dxaOrig="4959" w:dyaOrig="1240">
          <v:shape id="_x0000_i1145" type="#_x0000_t75" style="width:247.95pt;height:62.6pt" o:ole="">
            <v:imagedata r:id="rId267" o:title=""/>
          </v:shape>
          <o:OLEObject Type="Embed" ProgID="Equation.DSMT4" ShapeID="_x0000_i1145" DrawAspect="Content" ObjectID="_1422111749" r:id="rId268"/>
        </w:object>
      </w:r>
    </w:p>
    <w:p w:rsidR="00F923F0" w:rsidRDefault="00F923F0" w:rsidP="00F923F0"/>
    <w:p w:rsidR="00586CF1" w:rsidRPr="00F923F0" w:rsidRDefault="003F1D35" w:rsidP="00F923F0">
      <w:r w:rsidRPr="00F923F0">
        <w:t>On note</w:t>
      </w:r>
      <w:r w:rsidR="00F923F0">
        <w:t xml:space="preserve"> </w:t>
      </w:r>
      <w:r w:rsidR="00F923F0" w:rsidRPr="00F923F0">
        <w:rPr>
          <w:position w:val="-12"/>
        </w:rPr>
        <w:object w:dxaOrig="1560" w:dyaOrig="400">
          <v:shape id="_x0000_i1146" type="#_x0000_t75" style="width:78.25pt;height:20.65pt" o:ole="">
            <v:imagedata r:id="rId269" o:title=""/>
          </v:shape>
          <o:OLEObject Type="Embed" ProgID="Equation.DSMT4" ShapeID="_x0000_i1146" DrawAspect="Content" ObjectID="_1422111750" r:id="rId270"/>
        </w:object>
      </w:r>
      <w:r w:rsidRPr="00F923F0">
        <w:t xml:space="preserve"> le moment</w:t>
      </w:r>
      <w:r w:rsidR="00503F2A" w:rsidRPr="00F923F0">
        <w:t xml:space="preserve">, </w:t>
      </w:r>
      <w:r w:rsidRPr="00F923F0">
        <w:t xml:space="preserve"> </w:t>
      </w:r>
      <w:r w:rsidR="00503F2A" w:rsidRPr="00F923F0">
        <w:t xml:space="preserve">exprimé au </w:t>
      </w:r>
      <w:proofErr w:type="gramStart"/>
      <w:r w:rsidR="00503F2A" w:rsidRPr="00F923F0">
        <w:t xml:space="preserve">point </w:t>
      </w:r>
      <w:proofErr w:type="gramEnd"/>
      <w:r w:rsidR="00F923F0" w:rsidRPr="00F923F0">
        <w:rPr>
          <w:position w:val="-12"/>
        </w:rPr>
        <w:object w:dxaOrig="320" w:dyaOrig="360">
          <v:shape id="_x0000_i1147" type="#_x0000_t75" style="width:16.3pt;height:18.15pt" o:ole="">
            <v:imagedata r:id="rId271" o:title=""/>
          </v:shape>
          <o:OLEObject Type="Embed" ProgID="Equation.DSMT4" ShapeID="_x0000_i1147" DrawAspect="Content" ObjectID="_1422111751" r:id="rId272"/>
        </w:object>
      </w:r>
      <w:r w:rsidR="00503F2A" w:rsidRPr="00F923F0">
        <w:t>, d</w:t>
      </w:r>
      <w:r w:rsidRPr="00F923F0">
        <w:t xml:space="preserve">e l’action du sol sur S0 par l’intermédiaire du contact en </w:t>
      </w:r>
      <w:r w:rsidR="00F923F0" w:rsidRPr="00F923F0">
        <w:rPr>
          <w:position w:val="-12"/>
        </w:rPr>
        <w:object w:dxaOrig="300" w:dyaOrig="360">
          <v:shape id="_x0000_i1148" type="#_x0000_t75" style="width:15.05pt;height:18.15pt" o:ole="">
            <v:imagedata r:id="rId273" o:title=""/>
          </v:shape>
          <o:OLEObject Type="Embed" ProgID="Equation.DSMT4" ShapeID="_x0000_i1148" DrawAspect="Content" ObjectID="_1422111752" r:id="rId274"/>
        </w:object>
      </w:r>
      <w:r w:rsidR="00503F2A" w:rsidRPr="00F923F0">
        <w:t>.</w:t>
      </w:r>
    </w:p>
    <w:p w:rsidR="00F923F0" w:rsidRDefault="00F923F0" w:rsidP="00F923F0"/>
    <w:p w:rsidR="003F1D35" w:rsidRPr="00F923F0" w:rsidRDefault="003F1D35" w:rsidP="00F923F0">
      <w:r w:rsidRPr="00F923F0">
        <w:t>On définit le « moment de basculement »</w:t>
      </w:r>
      <w:r w:rsidR="00304201" w:rsidRPr="00F923F0">
        <w:t xml:space="preserve"> comme </w:t>
      </w:r>
      <w:proofErr w:type="gramStart"/>
      <w:r w:rsidR="00304201" w:rsidRPr="00F923F0">
        <w:t>étant</w:t>
      </w:r>
      <w:r w:rsidRPr="00F923F0">
        <w:t xml:space="preserve"> </w:t>
      </w:r>
      <w:proofErr w:type="gramEnd"/>
      <w:r w:rsidR="00E60F6C" w:rsidRPr="00E60F6C">
        <w:rPr>
          <w:position w:val="-12"/>
        </w:rPr>
        <w:object w:dxaOrig="1840" w:dyaOrig="400">
          <v:shape id="_x0000_i1149" type="#_x0000_t75" style="width:92.65pt;height:20.65pt" o:ole="">
            <v:imagedata r:id="rId275" o:title=""/>
          </v:shape>
          <o:OLEObject Type="Embed" ProgID="Equation.DSMT4" ShapeID="_x0000_i1149" DrawAspect="Content" ObjectID="_1422111753" r:id="rId276"/>
        </w:object>
      </w:r>
      <w:r w:rsidRPr="00F923F0">
        <w:t>.</w:t>
      </w:r>
    </w:p>
    <w:p w:rsidR="0021552F" w:rsidRDefault="0021552F" w:rsidP="002C0153">
      <w:pPr>
        <w:pStyle w:val="Question"/>
        <w:numPr>
          <w:ilvl w:val="0"/>
          <w:numId w:val="0"/>
        </w:numPr>
        <w:ind w:left="360"/>
      </w:pPr>
    </w:p>
    <w:p w:rsidR="0021552F" w:rsidRDefault="0021552F" w:rsidP="002C0153">
      <w:pPr>
        <w:pStyle w:val="Question"/>
      </w:pPr>
    </w:p>
    <w:p w:rsidR="0021552F" w:rsidRPr="002F276A" w:rsidRDefault="0021552F" w:rsidP="00E60F6C">
      <w:r w:rsidRPr="006C2E13">
        <w:t xml:space="preserve">Déterminer, par </w:t>
      </w:r>
      <w:r w:rsidR="002431A1">
        <w:t>l’</w:t>
      </w:r>
      <w:r w:rsidRPr="006C2E13">
        <w:t xml:space="preserve">application du théorème du moment dynamique au point </w:t>
      </w:r>
      <w:r w:rsidR="00E60F6C" w:rsidRPr="00F923F0">
        <w:rPr>
          <w:position w:val="-12"/>
        </w:rPr>
        <w:object w:dxaOrig="320" w:dyaOrig="360">
          <v:shape id="_x0000_i1150" type="#_x0000_t75" style="width:16.3pt;height:18.15pt" o:ole="">
            <v:imagedata r:id="rId271" o:title=""/>
          </v:shape>
          <o:OLEObject Type="Embed" ProgID="Equation.DSMT4" ShapeID="_x0000_i1150" DrawAspect="Content" ObjectID="_1422111754" r:id="rId277"/>
        </w:object>
      </w:r>
      <w:r w:rsidRPr="006C2E13">
        <w:t xml:space="preserve"> en projection </w:t>
      </w:r>
      <w:proofErr w:type="gramStart"/>
      <w:r w:rsidRPr="006C2E13">
        <w:t>sur</w:t>
      </w:r>
      <w:r w:rsidR="00E60F6C">
        <w:t xml:space="preserve"> </w:t>
      </w:r>
      <w:proofErr w:type="gramEnd"/>
      <w:r w:rsidR="00EA6A1B" w:rsidRPr="00EA6A1B">
        <w:rPr>
          <w:position w:val="-4"/>
        </w:rPr>
        <w:object w:dxaOrig="180" w:dyaOrig="320">
          <v:shape id="_x0000_i1151" type="#_x0000_t75" style="width:7.5pt;height:16.3pt" o:ole="">
            <v:imagedata r:id="rId278" o:title=""/>
          </v:shape>
          <o:OLEObject Type="Embed" ProgID="Equation.DSMT4" ShapeID="_x0000_i1151" DrawAspect="Content" ObjectID="_1422111755" r:id="rId279"/>
        </w:object>
      </w:r>
      <w:r w:rsidRPr="006C2E13">
        <w:t xml:space="preserve">, l’expression </w:t>
      </w:r>
      <w:r w:rsidR="006C2E13" w:rsidRPr="006C2E13">
        <w:t>du « </w:t>
      </w:r>
      <w:r w:rsidRPr="006C2E13">
        <w:t>moment de basculement</w:t>
      </w:r>
      <w:r w:rsidR="006C2E13" w:rsidRPr="006C2E13">
        <w:t> »</w:t>
      </w:r>
      <w:r w:rsidRPr="006C2E13">
        <w:t xml:space="preserve"> </w:t>
      </w:r>
      <w:r w:rsidR="003F1D35">
        <w:t xml:space="preserve">sous la forme </w:t>
      </w:r>
      <w:r w:rsidR="000B699D" w:rsidRPr="000B699D">
        <w:rPr>
          <w:position w:val="-12"/>
        </w:rPr>
        <w:object w:dxaOrig="4099" w:dyaOrig="420">
          <v:shape id="_x0000_i1152" type="#_x0000_t75" style="width:205.35pt;height:21.3pt" o:ole="">
            <v:imagedata r:id="rId280" o:title=""/>
          </v:shape>
          <o:OLEObject Type="Embed" ProgID="Equation.DSMT4" ShapeID="_x0000_i1152" DrawAspect="Content" ObjectID="_1422111756" r:id="rId281"/>
        </w:object>
      </w:r>
      <w:r w:rsidR="003F1D35">
        <w:t>.</w:t>
      </w:r>
    </w:p>
    <w:p w:rsidR="0021552F" w:rsidRDefault="0021552F" w:rsidP="002C0153">
      <w:pPr>
        <w:pStyle w:val="Question"/>
        <w:numPr>
          <w:ilvl w:val="0"/>
          <w:numId w:val="0"/>
        </w:numPr>
        <w:ind w:left="360"/>
      </w:pPr>
    </w:p>
    <w:p w:rsidR="0021552F" w:rsidRPr="004255F8" w:rsidRDefault="0058537E" w:rsidP="005A1A4F">
      <w:pPr>
        <w:rPr>
          <w:i/>
        </w:rPr>
      </w:pPr>
      <w:r w:rsidRPr="004255F8">
        <w:rPr>
          <w:i/>
        </w:rPr>
        <w:t xml:space="preserve">Dans la suite, on </w:t>
      </w:r>
      <w:proofErr w:type="gramStart"/>
      <w:r w:rsidRPr="004255F8">
        <w:rPr>
          <w:i/>
        </w:rPr>
        <w:t>prendra</w:t>
      </w:r>
      <w:r w:rsidR="00304201" w:rsidRPr="004255F8">
        <w:rPr>
          <w:i/>
        </w:rPr>
        <w:t xml:space="preserve"> </w:t>
      </w:r>
      <w:proofErr w:type="gramEnd"/>
      <w:r w:rsidR="000B699D" w:rsidRPr="00820D48">
        <w:rPr>
          <w:i/>
          <w:position w:val="-10"/>
        </w:rPr>
        <w:object w:dxaOrig="1780" w:dyaOrig="400">
          <v:shape id="_x0000_i1153" type="#_x0000_t75" style="width:81.45pt;height:17.55pt" o:ole="">
            <v:imagedata r:id="rId282" o:title=""/>
          </v:shape>
          <o:OLEObject Type="Embed" ProgID="Equation.DSMT4" ShapeID="_x0000_i1153" DrawAspect="Content" ObjectID="_1422111757" r:id="rId283"/>
        </w:object>
      </w:r>
      <w:r w:rsidRPr="004255F8">
        <w:rPr>
          <w:i/>
        </w:rPr>
        <w:t xml:space="preserve">, </w:t>
      </w:r>
      <w:r w:rsidR="000B699D" w:rsidRPr="00820D48">
        <w:rPr>
          <w:i/>
          <w:position w:val="-10"/>
        </w:rPr>
        <w:object w:dxaOrig="1700" w:dyaOrig="320">
          <v:shape id="_x0000_i1154" type="#_x0000_t75" style="width:76.4pt;height:14.4pt" o:ole="">
            <v:imagedata r:id="rId284" o:title=""/>
          </v:shape>
          <o:OLEObject Type="Embed" ProgID="Equation.DSMT4" ShapeID="_x0000_i1154" DrawAspect="Content" ObjectID="_1422111758" r:id="rId285"/>
        </w:object>
      </w:r>
      <w:r w:rsidRPr="004255F8">
        <w:rPr>
          <w:i/>
        </w:rPr>
        <w:t xml:space="preserve"> et </w:t>
      </w:r>
      <w:r w:rsidR="000B699D" w:rsidRPr="00820D48">
        <w:rPr>
          <w:i/>
          <w:position w:val="-10"/>
        </w:rPr>
        <w:object w:dxaOrig="1560" w:dyaOrig="320">
          <v:shape id="_x0000_i1155" type="#_x0000_t75" style="width:70.75pt;height:14.4pt" o:ole="">
            <v:imagedata r:id="rId286" o:title=""/>
          </v:shape>
          <o:OLEObject Type="Embed" ProgID="Equation.DSMT4" ShapeID="_x0000_i1155" DrawAspect="Content" ObjectID="_1422111759" r:id="rId287"/>
        </w:object>
      </w:r>
      <w:r w:rsidR="005A1A4F" w:rsidRPr="004255F8">
        <w:rPr>
          <w:i/>
        </w:rPr>
        <w:t>.</w:t>
      </w:r>
    </w:p>
    <w:p w:rsidR="0021552F" w:rsidRDefault="0021552F" w:rsidP="002C0153">
      <w:pPr>
        <w:pStyle w:val="Question"/>
        <w:numPr>
          <w:ilvl w:val="0"/>
          <w:numId w:val="0"/>
        </w:numPr>
        <w:ind w:left="360"/>
      </w:pPr>
    </w:p>
    <w:p w:rsidR="0021552F" w:rsidRDefault="0021552F" w:rsidP="002C0153">
      <w:pPr>
        <w:pStyle w:val="Question"/>
      </w:pPr>
    </w:p>
    <w:p w:rsidR="0021552F" w:rsidRDefault="0021552F" w:rsidP="00CC0B4D">
      <w:r w:rsidRPr="0058537E">
        <w:t xml:space="preserve">Déterminer, </w:t>
      </w:r>
      <w:r w:rsidR="0058537E" w:rsidRPr="0058537E">
        <w:t xml:space="preserve">à l’instant considéré pour </w:t>
      </w:r>
      <w:r w:rsidR="00A06DDA">
        <w:t>cette</w:t>
      </w:r>
      <w:r w:rsidR="0058537E" w:rsidRPr="0058537E">
        <w:t xml:space="preserve"> étude</w:t>
      </w:r>
      <w:r w:rsidR="009D0753" w:rsidRPr="0058537E">
        <w:t>,</w:t>
      </w:r>
      <w:r w:rsidRPr="0058537E">
        <w:t xml:space="preserve"> l’expression </w:t>
      </w:r>
      <w:r w:rsidR="0058537E" w:rsidRPr="0058537E">
        <w:t xml:space="preserve">de </w:t>
      </w:r>
      <w:r w:rsidR="0058537E" w:rsidRPr="0058537E">
        <w:rPr>
          <w:position w:val="-6"/>
        </w:rPr>
        <w:object w:dxaOrig="600" w:dyaOrig="279">
          <v:shape id="_x0000_i1156" type="#_x0000_t75" style="width:31.3pt;height:12.5pt" o:ole="">
            <v:imagedata r:id="rId288" o:title=""/>
          </v:shape>
          <o:OLEObject Type="Embed" ProgID="Equation.DSMT4" ShapeID="_x0000_i1156" DrawAspect="Content" ObjectID="_1422111760" r:id="rId289"/>
        </w:object>
      </w:r>
      <w:r w:rsidR="0058537E" w:rsidRPr="0058537E">
        <w:t xml:space="preserve"> en fonction de </w:t>
      </w:r>
      <w:r w:rsidR="0058537E" w:rsidRPr="0058537E">
        <w:rPr>
          <w:position w:val="-4"/>
        </w:rPr>
        <w:object w:dxaOrig="279" w:dyaOrig="220">
          <v:shape id="_x0000_i1157" type="#_x0000_t75" style="width:12.5pt;height:10.65pt" o:ole="">
            <v:imagedata r:id="rId290" o:title=""/>
          </v:shape>
          <o:OLEObject Type="Embed" ProgID="Equation.DSMT4" ShapeID="_x0000_i1157" DrawAspect="Content" ObjectID="_1422111761" r:id="rId291"/>
        </w:object>
      </w:r>
      <w:r w:rsidR="0058537E">
        <w:t xml:space="preserve"> </w:t>
      </w:r>
      <w:proofErr w:type="gramStart"/>
      <w:r w:rsidR="0058537E">
        <w:t xml:space="preserve">et </w:t>
      </w:r>
      <w:proofErr w:type="gramEnd"/>
      <w:r w:rsidR="0058537E" w:rsidRPr="0058537E">
        <w:rPr>
          <w:position w:val="-4"/>
        </w:rPr>
        <w:object w:dxaOrig="260" w:dyaOrig="260">
          <v:shape id="_x0000_i1158" type="#_x0000_t75" style="width:12.5pt;height:11.9pt" o:ole="">
            <v:imagedata r:id="rId292" o:title=""/>
          </v:shape>
          <o:OLEObject Type="Embed" ProgID="Equation.DSMT4" ShapeID="_x0000_i1158" DrawAspect="Content" ObjectID="_1422111762" r:id="rId293"/>
        </w:object>
      </w:r>
      <w:r w:rsidR="0058537E">
        <w:t>.</w:t>
      </w:r>
    </w:p>
    <w:p w:rsidR="004B1DCC" w:rsidRDefault="004B1DCC" w:rsidP="002C0153">
      <w:pPr>
        <w:pStyle w:val="Question"/>
        <w:numPr>
          <w:ilvl w:val="0"/>
          <w:numId w:val="0"/>
        </w:numPr>
        <w:ind w:left="360"/>
      </w:pPr>
    </w:p>
    <w:p w:rsidR="004B1DCC" w:rsidRPr="004B1DCC" w:rsidRDefault="004B1DCC" w:rsidP="004B1DCC">
      <w:pPr>
        <w:rPr>
          <w:i/>
        </w:rPr>
      </w:pPr>
      <w:r w:rsidRPr="004B1DCC">
        <w:rPr>
          <w:i/>
        </w:rPr>
        <w:t xml:space="preserve">Dans la suite, on </w:t>
      </w:r>
      <w:proofErr w:type="gramStart"/>
      <w:r w:rsidRPr="004B1DCC">
        <w:rPr>
          <w:i/>
        </w:rPr>
        <w:t xml:space="preserve">prendra </w:t>
      </w:r>
      <w:proofErr w:type="gramEnd"/>
      <w:r w:rsidRPr="004B1DCC">
        <w:rPr>
          <w:i/>
          <w:position w:val="-8"/>
        </w:rPr>
        <w:object w:dxaOrig="1340" w:dyaOrig="300">
          <v:shape id="_x0000_i1159" type="#_x0000_t75" style="width:61.35pt;height:12.5pt" o:ole="">
            <v:imagedata r:id="rId294" o:title=""/>
          </v:shape>
          <o:OLEObject Type="Embed" ProgID="Equation.DSMT4" ShapeID="_x0000_i1159" DrawAspect="Content" ObjectID="_1422111763" r:id="rId295"/>
        </w:object>
      </w:r>
      <w:r w:rsidRPr="004B1DCC">
        <w:rPr>
          <w:i/>
        </w:rPr>
        <w:t>.</w:t>
      </w:r>
    </w:p>
    <w:p w:rsidR="009D0753" w:rsidRDefault="009D0753" w:rsidP="002C0153">
      <w:pPr>
        <w:pStyle w:val="Question"/>
        <w:numPr>
          <w:ilvl w:val="0"/>
          <w:numId w:val="0"/>
        </w:numPr>
        <w:ind w:left="360"/>
      </w:pPr>
    </w:p>
    <w:p w:rsidR="009D0753" w:rsidRDefault="009D0753" w:rsidP="002C0153">
      <w:pPr>
        <w:pStyle w:val="Question"/>
      </w:pPr>
    </w:p>
    <w:p w:rsidR="009D0753" w:rsidRPr="00F923F0" w:rsidRDefault="000B2211" w:rsidP="00CC0B4D">
      <w:r w:rsidRPr="00F923F0">
        <w:t>Proposer</w:t>
      </w:r>
      <w:r w:rsidR="009D0753" w:rsidRPr="00F923F0">
        <w:t xml:space="preserve">, à partir des caractéristiques du bras </w:t>
      </w:r>
      <w:r w:rsidR="00291916" w:rsidRPr="00F923F0">
        <w:t>fournies</w:t>
      </w:r>
      <w:r w:rsidR="009D0753" w:rsidRPr="00F923F0">
        <w:t xml:space="preserve"> en annexe A</w:t>
      </w:r>
      <w:r w:rsidR="001B226F" w:rsidRPr="00F923F0">
        <w:t>2</w:t>
      </w:r>
      <w:r w:rsidR="009D0753" w:rsidRPr="00F923F0">
        <w:t xml:space="preserve">, </w:t>
      </w:r>
      <w:r w:rsidR="001E2993" w:rsidRPr="00F923F0">
        <w:t>un</w:t>
      </w:r>
      <w:r w:rsidR="00BE3AEF" w:rsidRPr="00F923F0">
        <w:t xml:space="preserve"> bridage </w:t>
      </w:r>
      <w:r w:rsidR="001E2993" w:rsidRPr="00F923F0">
        <w:t xml:space="preserve">exprimé en % </w:t>
      </w:r>
      <w:r w:rsidR="00BE3AEF" w:rsidRPr="00F923F0">
        <w:t>de</w:t>
      </w:r>
      <w:r w:rsidR="001E2993" w:rsidRPr="00F923F0">
        <w:t xml:space="preserve"> la</w:t>
      </w:r>
      <w:r w:rsidR="00BE3AEF" w:rsidRPr="00F923F0">
        <w:t xml:space="preserve"> vitesse </w:t>
      </w:r>
      <w:r w:rsidR="001E2993" w:rsidRPr="00F923F0">
        <w:t>de</w:t>
      </w:r>
      <w:r w:rsidR="003F1F8F" w:rsidRPr="00F923F0">
        <w:t xml:space="preserve"> l’axe de lacet permettant de limiter le risque de basculement dans la configuration étudiée.</w:t>
      </w:r>
    </w:p>
    <w:p w:rsidR="000B2211" w:rsidRDefault="000B2211" w:rsidP="002C0153">
      <w:pPr>
        <w:pStyle w:val="Question"/>
        <w:numPr>
          <w:ilvl w:val="0"/>
          <w:numId w:val="0"/>
        </w:numPr>
        <w:ind w:left="360"/>
      </w:pPr>
    </w:p>
    <w:p w:rsidR="00813928" w:rsidRDefault="00813928" w:rsidP="00813928">
      <w:pPr>
        <w:pStyle w:val="Titre1"/>
      </w:pPr>
      <w:r>
        <w:t>Conclusion</w:t>
      </w:r>
    </w:p>
    <w:p w:rsidR="00813928" w:rsidRPr="00813928" w:rsidRDefault="00813928" w:rsidP="00813928">
      <w:pPr>
        <w:rPr>
          <w:lang w:eastAsia="fr-FR"/>
        </w:rPr>
      </w:pPr>
    </w:p>
    <w:p w:rsidR="000B2211" w:rsidRDefault="000B2211" w:rsidP="002C0153">
      <w:pPr>
        <w:pStyle w:val="Question"/>
      </w:pPr>
    </w:p>
    <w:p w:rsidR="00591380" w:rsidRDefault="000B2211" w:rsidP="00CC0B4D">
      <w:r w:rsidRPr="00F923F0">
        <w:t>Conclure</w:t>
      </w:r>
      <w:r w:rsidR="00486C2A" w:rsidRPr="00F923F0">
        <w:t xml:space="preserve"> </w:t>
      </w:r>
      <w:r w:rsidR="0007595F">
        <w:t xml:space="preserve">en </w:t>
      </w:r>
      <w:r w:rsidR="0007595F" w:rsidRPr="0007595F">
        <w:t>proposant</w:t>
      </w:r>
      <w:r w:rsidR="00E56E33">
        <w:t>, en quelques lignes,</w:t>
      </w:r>
      <w:r w:rsidR="0007595F" w:rsidRPr="0007595F">
        <w:t xml:space="preserve"> une </w:t>
      </w:r>
      <w:r w:rsidR="00591380">
        <w:t xml:space="preserve">appréciation synthétique au regard de la </w:t>
      </w:r>
      <w:r w:rsidR="0061075F">
        <w:t>problématique</w:t>
      </w:r>
      <w:r w:rsidR="00591380">
        <w:t xml:space="preserve"> générale </w:t>
      </w:r>
      <w:r w:rsidR="00A06DDA">
        <w:t>décrite au début de sujet</w:t>
      </w:r>
      <w:r w:rsidR="00591380">
        <w:t>.</w:t>
      </w:r>
    </w:p>
    <w:p w:rsidR="00591380" w:rsidRDefault="00591380" w:rsidP="00CC0B4D">
      <w:r>
        <w:t>Cette appréciation pourra concerner chacune des parties étudiées au détail, et l’ensemble du projet d’adaptation du bras six-axes sur la base mobile.</w:t>
      </w:r>
    </w:p>
    <w:p w:rsidR="00591380" w:rsidRDefault="00591380" w:rsidP="00CC0B4D"/>
    <w:p w:rsidR="00591380" w:rsidRDefault="00591380" w:rsidP="00CC0B4D"/>
    <w:p w:rsidR="00591380" w:rsidRDefault="00591380" w:rsidP="00CC0B4D"/>
    <w:p w:rsidR="00591380" w:rsidRPr="00F923F0" w:rsidRDefault="00591380" w:rsidP="00CC0B4D"/>
    <w:p w:rsidR="0021552F" w:rsidRDefault="0021552F" w:rsidP="002C0153">
      <w:pPr>
        <w:pStyle w:val="Question"/>
        <w:numPr>
          <w:ilvl w:val="0"/>
          <w:numId w:val="0"/>
        </w:numPr>
        <w:ind w:left="360"/>
      </w:pPr>
    </w:p>
    <w:p w:rsidR="00C2305D" w:rsidRPr="002F276A" w:rsidRDefault="00C2305D" w:rsidP="002C0153">
      <w:pPr>
        <w:pStyle w:val="Question"/>
        <w:numPr>
          <w:ilvl w:val="0"/>
          <w:numId w:val="0"/>
        </w:numPr>
        <w:ind w:left="360"/>
      </w:pPr>
    </w:p>
    <w:p w:rsidR="0021552F" w:rsidRDefault="0021552F" w:rsidP="0010461D"/>
    <w:p w:rsidR="0065288D" w:rsidRDefault="00950485" w:rsidP="005468CC">
      <w:r>
        <w:br w:type="page"/>
      </w:r>
    </w:p>
    <w:p w:rsidR="00C2305D" w:rsidRPr="001D2812" w:rsidRDefault="00C2305D" w:rsidP="00C2305D">
      <w:pPr>
        <w:jc w:val="center"/>
        <w:rPr>
          <w:b/>
          <w:bCs/>
        </w:rPr>
      </w:pPr>
      <w:r>
        <w:rPr>
          <w:b/>
          <w:bCs/>
        </w:rPr>
        <w:lastRenderedPageBreak/>
        <w:t xml:space="preserve">DOCUMENT ANNEXE </w:t>
      </w:r>
      <w:r w:rsidRPr="00C2305D">
        <w:rPr>
          <w:b/>
          <w:bCs/>
        </w:rPr>
        <w:t>A1</w:t>
      </w:r>
      <w:r>
        <w:rPr>
          <w:b/>
          <w:bCs/>
        </w:rPr>
        <w:t xml:space="preserve"> </w:t>
      </w:r>
    </w:p>
    <w:p w:rsidR="00C2305D" w:rsidRDefault="00C2305D" w:rsidP="00C2305D"/>
    <w:p w:rsidR="00C2305D" w:rsidRDefault="00C2305D" w:rsidP="00EE0AD8">
      <w:pPr>
        <w:jc w:val="center"/>
      </w:pPr>
    </w:p>
    <w:p w:rsidR="00307C4C" w:rsidRDefault="00314D3D" w:rsidP="00EE0AD8">
      <w:pPr>
        <w:jc w:val="center"/>
      </w:pPr>
      <w:r>
        <w:rPr>
          <w:noProof/>
          <w:lang w:eastAsia="fr-FR"/>
        </w:rPr>
        <w:drawing>
          <wp:inline distT="0" distB="0" distL="0" distR="0">
            <wp:extent cx="4320540" cy="5410200"/>
            <wp:effectExtent l="19050" t="0" r="381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6" cstate="print"/>
                    <a:srcRect/>
                    <a:stretch>
                      <a:fillRect/>
                    </a:stretch>
                  </pic:blipFill>
                  <pic:spPr bwMode="auto">
                    <a:xfrm>
                      <a:off x="0" y="0"/>
                      <a:ext cx="4320540" cy="5410200"/>
                    </a:xfrm>
                    <a:prstGeom prst="rect">
                      <a:avLst/>
                    </a:prstGeom>
                    <a:noFill/>
                    <a:ln w="9525">
                      <a:noFill/>
                      <a:miter lim="800000"/>
                      <a:headEnd/>
                      <a:tailEnd/>
                    </a:ln>
                  </pic:spPr>
                </pic:pic>
              </a:graphicData>
            </a:graphic>
          </wp:inline>
        </w:drawing>
      </w:r>
    </w:p>
    <w:p w:rsidR="00166853" w:rsidRDefault="00166853" w:rsidP="00EE0AD8">
      <w:pPr>
        <w:jc w:val="center"/>
      </w:pPr>
    </w:p>
    <w:p w:rsidR="00166853" w:rsidRDefault="00166853" w:rsidP="00166853">
      <w:pPr>
        <w:jc w:val="left"/>
      </w:pPr>
      <w:r w:rsidRPr="00307C4C">
        <w:rPr>
          <w:u w:val="single"/>
        </w:rPr>
        <w:t>Nota</w:t>
      </w:r>
      <w:r>
        <w:t xml:space="preserve"> : </w:t>
      </w:r>
      <w:r w:rsidR="00390848">
        <w:t xml:space="preserve">Dès la </w:t>
      </w:r>
      <w:r>
        <w:t xml:space="preserve">mise </w:t>
      </w:r>
      <w:r w:rsidR="00314D3D">
        <w:t xml:space="preserve">en service du </w:t>
      </w:r>
      <w:r>
        <w:t>R</w:t>
      </w:r>
      <w:r w:rsidR="00947D3A">
        <w:t>OBO</w:t>
      </w:r>
      <w:r>
        <w:t>-B</w:t>
      </w:r>
      <w:r w:rsidR="00390848">
        <w:t>AT</w:t>
      </w:r>
      <w:r>
        <w:t xml:space="preserve">, </w:t>
      </w:r>
      <w:r w:rsidR="00314D3D">
        <w:t>Q</w:t>
      </w:r>
      <w:r>
        <w:t xml:space="preserve">4 et </w:t>
      </w:r>
      <w:r w:rsidR="00314D3D">
        <w:t>Q</w:t>
      </w:r>
      <w:r>
        <w:t xml:space="preserve">5 </w:t>
      </w:r>
      <w:r w:rsidR="00390848">
        <w:t xml:space="preserve">sont </w:t>
      </w:r>
      <w:r>
        <w:t>fermés.</w:t>
      </w:r>
    </w:p>
    <w:p w:rsidR="00166853" w:rsidRDefault="00314D3D" w:rsidP="00166853">
      <w:pPr>
        <w:jc w:val="left"/>
      </w:pPr>
      <w:r>
        <w:t xml:space="preserve">Le symbole </w:t>
      </w:r>
      <w:r>
        <w:rPr>
          <w:noProof/>
          <w:lang w:eastAsia="fr-FR"/>
        </w:rPr>
        <w:drawing>
          <wp:inline distT="0" distB="0" distL="0" distR="0">
            <wp:extent cx="144780" cy="152400"/>
            <wp:effectExtent l="19050" t="0" r="762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7" cstate="print"/>
                    <a:srcRect/>
                    <a:stretch>
                      <a:fillRect/>
                    </a:stretch>
                  </pic:blipFill>
                  <pic:spPr bwMode="auto">
                    <a:xfrm>
                      <a:off x="0" y="0"/>
                      <a:ext cx="144780" cy="152400"/>
                    </a:xfrm>
                    <a:prstGeom prst="rect">
                      <a:avLst/>
                    </a:prstGeom>
                    <a:noFill/>
                    <a:ln w="9525">
                      <a:noFill/>
                      <a:miter lim="800000"/>
                      <a:headEnd/>
                      <a:tailEnd/>
                    </a:ln>
                  </pic:spPr>
                </pic:pic>
              </a:graphicData>
            </a:graphic>
          </wp:inline>
        </w:drawing>
      </w:r>
      <w:r>
        <w:t xml:space="preserve"> représente un verrouillage mécanique : les contacts repérés KM10 et KM11 ne peuvent être fermés simultanément.</w:t>
      </w:r>
    </w:p>
    <w:p w:rsidR="00166853" w:rsidRPr="008012AE" w:rsidRDefault="00166853" w:rsidP="00EE0AD8">
      <w:pPr>
        <w:jc w:val="center"/>
      </w:pPr>
    </w:p>
    <w:p w:rsidR="00C2305D" w:rsidRDefault="00C2305D" w:rsidP="00C2305D">
      <w:pPr>
        <w:rPr>
          <w:rFonts w:ascii="RodinCID-DB-Identity-H" w:eastAsia="RodinCID-DB-Identity-H" w:hAnsi="Times New Roman" w:cs="RodinCID-DB-Identity-H"/>
          <w:sz w:val="16"/>
          <w:szCs w:val="16"/>
          <w:lang w:eastAsia="fr-FR"/>
        </w:rPr>
      </w:pPr>
    </w:p>
    <w:p w:rsidR="00C2305D" w:rsidRDefault="00C2305D" w:rsidP="00C2305D">
      <w:pPr>
        <w:jc w:val="center"/>
        <w:rPr>
          <w:rFonts w:ascii="RodinCID-DB-Identity-H" w:eastAsia="RodinCID-DB-Identity-H" w:hAnsi="Times New Roman" w:cs="RodinCID-DB-Identity-H"/>
          <w:sz w:val="16"/>
          <w:szCs w:val="16"/>
          <w:lang w:eastAsia="fr-FR"/>
        </w:rPr>
        <w:sectPr w:rsidR="00C2305D" w:rsidSect="001C4C6D">
          <w:footerReference w:type="even" r:id="rId298"/>
          <w:footerReference w:type="default" r:id="rId299"/>
          <w:pgSz w:w="11906" w:h="16838" w:code="9"/>
          <w:pgMar w:top="993" w:right="1134" w:bottom="1134" w:left="1134" w:header="709" w:footer="709" w:gutter="0"/>
          <w:cols w:space="708"/>
          <w:docGrid w:linePitch="360"/>
        </w:sectPr>
      </w:pPr>
    </w:p>
    <w:p w:rsidR="00C2305D" w:rsidRDefault="00C2305D" w:rsidP="00C2305D">
      <w:pPr>
        <w:jc w:val="center"/>
        <w:rPr>
          <w:b/>
          <w:bCs/>
        </w:rPr>
      </w:pPr>
      <w:r>
        <w:rPr>
          <w:b/>
          <w:bCs/>
        </w:rPr>
        <w:lastRenderedPageBreak/>
        <w:t xml:space="preserve">DOCUMENT </w:t>
      </w:r>
      <w:r w:rsidRPr="00B31CA0">
        <w:rPr>
          <w:b/>
          <w:bCs/>
        </w:rPr>
        <w:t>ANNEXE A</w:t>
      </w:r>
      <w:r w:rsidR="00524B30">
        <w:rPr>
          <w:b/>
          <w:bCs/>
        </w:rPr>
        <w:t>2</w:t>
      </w:r>
    </w:p>
    <w:p w:rsidR="00C2305D" w:rsidRDefault="00524B30" w:rsidP="00D7021A">
      <w:pPr>
        <w:jc w:val="left"/>
        <w:rPr>
          <w:b/>
          <w:bCs/>
        </w:rPr>
      </w:pPr>
      <w:r>
        <w:t xml:space="preserve">Commande du vérin </w:t>
      </w:r>
      <w:r w:rsidR="00314D3D">
        <w:t xml:space="preserve">du </w:t>
      </w:r>
      <w:r>
        <w:t>stabilisateur arrière droit</w:t>
      </w:r>
      <w:r>
        <w:rPr>
          <w:b/>
          <w:bCs/>
        </w:rPr>
        <w:t xml:space="preserve"> </w:t>
      </w:r>
    </w:p>
    <w:p w:rsidR="00C2305D" w:rsidRDefault="00314D3D" w:rsidP="00C2305D">
      <w:pPr>
        <w:jc w:val="center"/>
        <w:rPr>
          <w:b/>
          <w:bCs/>
        </w:rPr>
      </w:pPr>
      <w:r>
        <w:rPr>
          <w:b/>
          <w:bCs/>
          <w:noProof/>
          <w:lang w:eastAsia="fr-FR"/>
        </w:rPr>
        <w:drawing>
          <wp:inline distT="0" distB="0" distL="0" distR="0">
            <wp:extent cx="4998720" cy="5798820"/>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0" cstate="print"/>
                    <a:srcRect/>
                    <a:stretch>
                      <a:fillRect/>
                    </a:stretch>
                  </pic:blipFill>
                  <pic:spPr bwMode="auto">
                    <a:xfrm>
                      <a:off x="0" y="0"/>
                      <a:ext cx="4998720" cy="5798820"/>
                    </a:xfrm>
                    <a:prstGeom prst="rect">
                      <a:avLst/>
                    </a:prstGeom>
                    <a:noFill/>
                    <a:ln w="9525">
                      <a:noFill/>
                      <a:miter lim="800000"/>
                      <a:headEnd/>
                      <a:tailEnd/>
                    </a:ln>
                  </pic:spPr>
                </pic:pic>
              </a:graphicData>
            </a:graphic>
          </wp:inline>
        </w:drawing>
      </w:r>
    </w:p>
    <w:p w:rsidR="00D6773A" w:rsidRDefault="00D6773A" w:rsidP="00266301"/>
    <w:p w:rsidR="00D6773A" w:rsidRDefault="00B33488" w:rsidP="00266301">
      <w:r>
        <w:t>Caractéristiques du bras KUKA KR60-3</w:t>
      </w:r>
    </w:p>
    <w:tbl>
      <w:tblPr>
        <w:tblStyle w:val="Grilledutableau"/>
        <w:tblW w:w="0" w:type="auto"/>
        <w:tblLook w:val="04A0" w:firstRow="1" w:lastRow="0" w:firstColumn="1" w:lastColumn="0" w:noHBand="0" w:noVBand="1"/>
      </w:tblPr>
      <w:tblGrid>
        <w:gridCol w:w="1826"/>
        <w:gridCol w:w="1826"/>
        <w:gridCol w:w="6202"/>
      </w:tblGrid>
      <w:tr w:rsidR="000649B6" w:rsidTr="00984735">
        <w:trPr>
          <w:trHeight w:val="415"/>
        </w:trPr>
        <w:tc>
          <w:tcPr>
            <w:tcW w:w="3652" w:type="dxa"/>
            <w:gridSpan w:val="2"/>
            <w:tcBorders>
              <w:top w:val="single" w:sz="18" w:space="0" w:color="auto"/>
              <w:left w:val="single" w:sz="18" w:space="0" w:color="auto"/>
              <w:right w:val="single" w:sz="18" w:space="0" w:color="auto"/>
            </w:tcBorders>
            <w:shd w:val="clear" w:color="auto" w:fill="A6A6A6" w:themeFill="background1" w:themeFillShade="A6"/>
            <w:vAlign w:val="center"/>
          </w:tcPr>
          <w:p w:rsidR="000649B6" w:rsidRDefault="000649B6" w:rsidP="000649B6">
            <w:pPr>
              <w:jc w:val="center"/>
              <w:rPr>
                <w:b/>
                <w:bCs/>
              </w:rPr>
            </w:pPr>
            <w:r>
              <w:rPr>
                <w:b/>
                <w:bCs/>
              </w:rPr>
              <w:t>Vitesse pour charge nominale</w:t>
            </w:r>
          </w:p>
        </w:tc>
        <w:tc>
          <w:tcPr>
            <w:tcW w:w="6202" w:type="dxa"/>
            <w:vMerge w:val="restart"/>
            <w:tcBorders>
              <w:top w:val="single" w:sz="18" w:space="0" w:color="auto"/>
              <w:left w:val="single" w:sz="18" w:space="0" w:color="auto"/>
              <w:right w:val="single" w:sz="18" w:space="0" w:color="auto"/>
            </w:tcBorders>
          </w:tcPr>
          <w:p w:rsidR="000649B6" w:rsidRDefault="000649B6" w:rsidP="002748BB">
            <w:pPr>
              <w:jc w:val="center"/>
              <w:rPr>
                <w:b/>
                <w:bCs/>
              </w:rPr>
            </w:pPr>
            <w:r>
              <w:rPr>
                <w:noProof/>
                <w:lang w:eastAsia="fr-FR"/>
              </w:rPr>
              <w:drawing>
                <wp:inline distT="0" distB="0" distL="0" distR="0">
                  <wp:extent cx="2602168" cy="2154803"/>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2612089" cy="2163018"/>
                          </a:xfrm>
                          <a:prstGeom prst="rect">
                            <a:avLst/>
                          </a:prstGeom>
                        </pic:spPr>
                      </pic:pic>
                    </a:graphicData>
                  </a:graphic>
                </wp:inline>
              </w:drawing>
            </w:r>
          </w:p>
        </w:tc>
      </w:tr>
      <w:tr w:rsidR="000649B6" w:rsidTr="00984735">
        <w:trPr>
          <w:trHeight w:val="415"/>
        </w:trPr>
        <w:tc>
          <w:tcPr>
            <w:tcW w:w="1826" w:type="dxa"/>
            <w:tcBorders>
              <w:left w:val="single" w:sz="18" w:space="0" w:color="auto"/>
            </w:tcBorders>
            <w:shd w:val="clear" w:color="auto" w:fill="D9D9D9" w:themeFill="background1" w:themeFillShade="D9"/>
            <w:vAlign w:val="center"/>
          </w:tcPr>
          <w:p w:rsidR="000649B6" w:rsidRDefault="000649B6" w:rsidP="000649B6">
            <w:pPr>
              <w:jc w:val="center"/>
              <w:rPr>
                <w:b/>
                <w:bCs/>
              </w:rPr>
            </w:pPr>
            <w:r>
              <w:rPr>
                <w:b/>
                <w:bCs/>
              </w:rPr>
              <w:t>AXE</w:t>
            </w:r>
          </w:p>
        </w:tc>
        <w:tc>
          <w:tcPr>
            <w:tcW w:w="1826" w:type="dxa"/>
            <w:tcBorders>
              <w:right w:val="single" w:sz="18" w:space="0" w:color="auto"/>
            </w:tcBorders>
            <w:shd w:val="clear" w:color="auto" w:fill="D9D9D9" w:themeFill="background1" w:themeFillShade="D9"/>
            <w:vAlign w:val="center"/>
          </w:tcPr>
          <w:p w:rsidR="000649B6" w:rsidRDefault="000649B6" w:rsidP="000649B6">
            <w:pPr>
              <w:jc w:val="center"/>
              <w:rPr>
                <w:b/>
                <w:bCs/>
              </w:rPr>
            </w:pPr>
            <w:r>
              <w:rPr>
                <w:b/>
                <w:bCs/>
              </w:rPr>
              <w:t xml:space="preserve">en </w:t>
            </w:r>
            <w:r w:rsidR="00984735">
              <w:rPr>
                <w:b/>
                <w:bCs/>
              </w:rPr>
              <w:t>°/s</w:t>
            </w:r>
          </w:p>
        </w:tc>
        <w:tc>
          <w:tcPr>
            <w:tcW w:w="6202" w:type="dxa"/>
            <w:vMerge/>
            <w:tcBorders>
              <w:left w:val="single" w:sz="18" w:space="0" w:color="auto"/>
              <w:right w:val="single" w:sz="18" w:space="0" w:color="auto"/>
            </w:tcBorders>
          </w:tcPr>
          <w:p w:rsidR="000649B6" w:rsidRDefault="000649B6" w:rsidP="002748BB">
            <w:pPr>
              <w:jc w:val="center"/>
              <w:rPr>
                <w:b/>
                <w:bCs/>
              </w:rPr>
            </w:pPr>
          </w:p>
        </w:tc>
      </w:tr>
      <w:tr w:rsidR="000649B6" w:rsidTr="00984735">
        <w:trPr>
          <w:trHeight w:val="416"/>
        </w:trPr>
        <w:tc>
          <w:tcPr>
            <w:tcW w:w="1826" w:type="dxa"/>
            <w:tcBorders>
              <w:left w:val="single" w:sz="18" w:space="0" w:color="auto"/>
            </w:tcBorders>
            <w:vAlign w:val="center"/>
          </w:tcPr>
          <w:p w:rsidR="000649B6" w:rsidRDefault="000649B6" w:rsidP="000649B6">
            <w:pPr>
              <w:jc w:val="center"/>
              <w:rPr>
                <w:b/>
                <w:bCs/>
              </w:rPr>
            </w:pPr>
            <w:r>
              <w:rPr>
                <w:b/>
                <w:bCs/>
              </w:rPr>
              <w:t>A1</w:t>
            </w:r>
          </w:p>
        </w:tc>
        <w:tc>
          <w:tcPr>
            <w:tcW w:w="1826" w:type="dxa"/>
            <w:tcBorders>
              <w:right w:val="single" w:sz="18" w:space="0" w:color="auto"/>
            </w:tcBorders>
            <w:vAlign w:val="center"/>
          </w:tcPr>
          <w:p w:rsidR="000649B6" w:rsidRDefault="000649B6" w:rsidP="000649B6">
            <w:pPr>
              <w:jc w:val="center"/>
              <w:rPr>
                <w:b/>
                <w:bCs/>
              </w:rPr>
            </w:pPr>
            <w:r>
              <w:rPr>
                <w:b/>
                <w:bCs/>
              </w:rPr>
              <w:t>128</w:t>
            </w:r>
          </w:p>
        </w:tc>
        <w:tc>
          <w:tcPr>
            <w:tcW w:w="6202" w:type="dxa"/>
            <w:vMerge/>
            <w:tcBorders>
              <w:left w:val="single" w:sz="18" w:space="0" w:color="auto"/>
              <w:right w:val="single" w:sz="18" w:space="0" w:color="auto"/>
            </w:tcBorders>
          </w:tcPr>
          <w:p w:rsidR="000649B6" w:rsidRDefault="000649B6" w:rsidP="002748BB">
            <w:pPr>
              <w:jc w:val="center"/>
              <w:rPr>
                <w:b/>
                <w:bCs/>
              </w:rPr>
            </w:pPr>
          </w:p>
        </w:tc>
      </w:tr>
      <w:tr w:rsidR="000649B6" w:rsidTr="00984735">
        <w:trPr>
          <w:trHeight w:val="415"/>
        </w:trPr>
        <w:tc>
          <w:tcPr>
            <w:tcW w:w="1826" w:type="dxa"/>
            <w:tcBorders>
              <w:left w:val="single" w:sz="18" w:space="0" w:color="auto"/>
            </w:tcBorders>
            <w:vAlign w:val="center"/>
          </w:tcPr>
          <w:p w:rsidR="000649B6" w:rsidRDefault="000649B6" w:rsidP="000649B6">
            <w:pPr>
              <w:jc w:val="center"/>
              <w:rPr>
                <w:b/>
                <w:bCs/>
              </w:rPr>
            </w:pPr>
            <w:r>
              <w:rPr>
                <w:b/>
                <w:bCs/>
              </w:rPr>
              <w:t>A2</w:t>
            </w:r>
          </w:p>
        </w:tc>
        <w:tc>
          <w:tcPr>
            <w:tcW w:w="1826" w:type="dxa"/>
            <w:tcBorders>
              <w:right w:val="single" w:sz="18" w:space="0" w:color="auto"/>
            </w:tcBorders>
            <w:vAlign w:val="center"/>
          </w:tcPr>
          <w:p w:rsidR="000649B6" w:rsidRDefault="00984735" w:rsidP="000649B6">
            <w:pPr>
              <w:jc w:val="center"/>
              <w:rPr>
                <w:b/>
                <w:bCs/>
              </w:rPr>
            </w:pPr>
            <w:r>
              <w:rPr>
                <w:b/>
                <w:bCs/>
              </w:rPr>
              <w:t>102</w:t>
            </w:r>
          </w:p>
        </w:tc>
        <w:tc>
          <w:tcPr>
            <w:tcW w:w="6202" w:type="dxa"/>
            <w:vMerge/>
            <w:tcBorders>
              <w:left w:val="single" w:sz="18" w:space="0" w:color="auto"/>
              <w:right w:val="single" w:sz="18" w:space="0" w:color="auto"/>
            </w:tcBorders>
          </w:tcPr>
          <w:p w:rsidR="000649B6" w:rsidRDefault="000649B6" w:rsidP="002748BB">
            <w:pPr>
              <w:jc w:val="center"/>
              <w:rPr>
                <w:b/>
                <w:bCs/>
              </w:rPr>
            </w:pPr>
          </w:p>
        </w:tc>
      </w:tr>
      <w:tr w:rsidR="000649B6" w:rsidTr="00984735">
        <w:trPr>
          <w:trHeight w:val="415"/>
        </w:trPr>
        <w:tc>
          <w:tcPr>
            <w:tcW w:w="1826" w:type="dxa"/>
            <w:tcBorders>
              <w:left w:val="single" w:sz="18" w:space="0" w:color="auto"/>
            </w:tcBorders>
            <w:vAlign w:val="center"/>
          </w:tcPr>
          <w:p w:rsidR="000649B6" w:rsidRDefault="000649B6" w:rsidP="000649B6">
            <w:pPr>
              <w:jc w:val="center"/>
              <w:rPr>
                <w:b/>
                <w:bCs/>
              </w:rPr>
            </w:pPr>
            <w:r>
              <w:rPr>
                <w:b/>
                <w:bCs/>
              </w:rPr>
              <w:t>A3</w:t>
            </w:r>
          </w:p>
        </w:tc>
        <w:tc>
          <w:tcPr>
            <w:tcW w:w="1826" w:type="dxa"/>
            <w:tcBorders>
              <w:right w:val="single" w:sz="18" w:space="0" w:color="auto"/>
            </w:tcBorders>
            <w:vAlign w:val="center"/>
          </w:tcPr>
          <w:p w:rsidR="000649B6" w:rsidRDefault="00984735" w:rsidP="000649B6">
            <w:pPr>
              <w:jc w:val="center"/>
              <w:rPr>
                <w:b/>
                <w:bCs/>
              </w:rPr>
            </w:pPr>
            <w:r>
              <w:rPr>
                <w:b/>
                <w:bCs/>
              </w:rPr>
              <w:t>128</w:t>
            </w:r>
          </w:p>
        </w:tc>
        <w:tc>
          <w:tcPr>
            <w:tcW w:w="6202" w:type="dxa"/>
            <w:vMerge/>
            <w:tcBorders>
              <w:left w:val="single" w:sz="18" w:space="0" w:color="auto"/>
              <w:right w:val="single" w:sz="18" w:space="0" w:color="auto"/>
            </w:tcBorders>
          </w:tcPr>
          <w:p w:rsidR="000649B6" w:rsidRDefault="000649B6" w:rsidP="002748BB">
            <w:pPr>
              <w:jc w:val="center"/>
              <w:rPr>
                <w:b/>
                <w:bCs/>
              </w:rPr>
            </w:pPr>
          </w:p>
        </w:tc>
      </w:tr>
      <w:tr w:rsidR="000649B6" w:rsidTr="00984735">
        <w:trPr>
          <w:trHeight w:val="416"/>
        </w:trPr>
        <w:tc>
          <w:tcPr>
            <w:tcW w:w="1826" w:type="dxa"/>
            <w:tcBorders>
              <w:left w:val="single" w:sz="18" w:space="0" w:color="auto"/>
            </w:tcBorders>
            <w:vAlign w:val="center"/>
          </w:tcPr>
          <w:p w:rsidR="000649B6" w:rsidRDefault="000649B6" w:rsidP="000649B6">
            <w:pPr>
              <w:jc w:val="center"/>
              <w:rPr>
                <w:b/>
                <w:bCs/>
              </w:rPr>
            </w:pPr>
            <w:r>
              <w:rPr>
                <w:b/>
                <w:bCs/>
              </w:rPr>
              <w:t>A4</w:t>
            </w:r>
          </w:p>
        </w:tc>
        <w:tc>
          <w:tcPr>
            <w:tcW w:w="1826" w:type="dxa"/>
            <w:tcBorders>
              <w:right w:val="single" w:sz="18" w:space="0" w:color="auto"/>
            </w:tcBorders>
            <w:vAlign w:val="center"/>
          </w:tcPr>
          <w:p w:rsidR="000649B6" w:rsidRDefault="00984735" w:rsidP="000649B6">
            <w:pPr>
              <w:jc w:val="center"/>
              <w:rPr>
                <w:b/>
                <w:bCs/>
              </w:rPr>
            </w:pPr>
            <w:r>
              <w:rPr>
                <w:b/>
                <w:bCs/>
              </w:rPr>
              <w:t>260</w:t>
            </w:r>
          </w:p>
        </w:tc>
        <w:tc>
          <w:tcPr>
            <w:tcW w:w="6202" w:type="dxa"/>
            <w:vMerge/>
            <w:tcBorders>
              <w:left w:val="single" w:sz="18" w:space="0" w:color="auto"/>
              <w:right w:val="single" w:sz="18" w:space="0" w:color="auto"/>
            </w:tcBorders>
          </w:tcPr>
          <w:p w:rsidR="000649B6" w:rsidRDefault="000649B6" w:rsidP="002748BB">
            <w:pPr>
              <w:jc w:val="center"/>
              <w:rPr>
                <w:b/>
                <w:bCs/>
              </w:rPr>
            </w:pPr>
          </w:p>
        </w:tc>
      </w:tr>
      <w:tr w:rsidR="000649B6" w:rsidTr="00984735">
        <w:trPr>
          <w:trHeight w:val="415"/>
        </w:trPr>
        <w:tc>
          <w:tcPr>
            <w:tcW w:w="1826" w:type="dxa"/>
            <w:tcBorders>
              <w:left w:val="single" w:sz="18" w:space="0" w:color="auto"/>
            </w:tcBorders>
            <w:vAlign w:val="center"/>
          </w:tcPr>
          <w:p w:rsidR="000649B6" w:rsidRDefault="000649B6" w:rsidP="000649B6">
            <w:pPr>
              <w:jc w:val="center"/>
              <w:rPr>
                <w:b/>
                <w:bCs/>
              </w:rPr>
            </w:pPr>
            <w:r>
              <w:rPr>
                <w:b/>
                <w:bCs/>
              </w:rPr>
              <w:t>A5</w:t>
            </w:r>
          </w:p>
        </w:tc>
        <w:tc>
          <w:tcPr>
            <w:tcW w:w="1826" w:type="dxa"/>
            <w:tcBorders>
              <w:right w:val="single" w:sz="18" w:space="0" w:color="auto"/>
            </w:tcBorders>
            <w:vAlign w:val="center"/>
          </w:tcPr>
          <w:p w:rsidR="000649B6" w:rsidRDefault="00984735" w:rsidP="000649B6">
            <w:pPr>
              <w:jc w:val="center"/>
              <w:rPr>
                <w:b/>
                <w:bCs/>
              </w:rPr>
            </w:pPr>
            <w:r>
              <w:rPr>
                <w:b/>
                <w:bCs/>
              </w:rPr>
              <w:t>245</w:t>
            </w:r>
          </w:p>
        </w:tc>
        <w:tc>
          <w:tcPr>
            <w:tcW w:w="6202" w:type="dxa"/>
            <w:vMerge/>
            <w:tcBorders>
              <w:left w:val="single" w:sz="18" w:space="0" w:color="auto"/>
              <w:right w:val="single" w:sz="18" w:space="0" w:color="auto"/>
            </w:tcBorders>
          </w:tcPr>
          <w:p w:rsidR="000649B6" w:rsidRDefault="000649B6" w:rsidP="002748BB">
            <w:pPr>
              <w:jc w:val="center"/>
              <w:rPr>
                <w:b/>
                <w:bCs/>
              </w:rPr>
            </w:pPr>
          </w:p>
        </w:tc>
      </w:tr>
      <w:tr w:rsidR="000649B6" w:rsidTr="00984735">
        <w:trPr>
          <w:trHeight w:val="416"/>
        </w:trPr>
        <w:tc>
          <w:tcPr>
            <w:tcW w:w="1826" w:type="dxa"/>
            <w:tcBorders>
              <w:left w:val="single" w:sz="18" w:space="0" w:color="auto"/>
              <w:bottom w:val="single" w:sz="18" w:space="0" w:color="auto"/>
            </w:tcBorders>
            <w:vAlign w:val="center"/>
          </w:tcPr>
          <w:p w:rsidR="000649B6" w:rsidRDefault="000649B6" w:rsidP="000649B6">
            <w:pPr>
              <w:jc w:val="center"/>
              <w:rPr>
                <w:b/>
                <w:bCs/>
              </w:rPr>
            </w:pPr>
            <w:r>
              <w:rPr>
                <w:b/>
                <w:bCs/>
              </w:rPr>
              <w:t>A6</w:t>
            </w:r>
          </w:p>
        </w:tc>
        <w:tc>
          <w:tcPr>
            <w:tcW w:w="1826" w:type="dxa"/>
            <w:tcBorders>
              <w:bottom w:val="single" w:sz="18" w:space="0" w:color="auto"/>
              <w:right w:val="single" w:sz="18" w:space="0" w:color="auto"/>
            </w:tcBorders>
            <w:vAlign w:val="center"/>
          </w:tcPr>
          <w:p w:rsidR="000649B6" w:rsidRDefault="00984735" w:rsidP="000649B6">
            <w:pPr>
              <w:jc w:val="center"/>
              <w:rPr>
                <w:b/>
                <w:bCs/>
              </w:rPr>
            </w:pPr>
            <w:r>
              <w:rPr>
                <w:b/>
                <w:bCs/>
              </w:rPr>
              <w:t>322</w:t>
            </w:r>
          </w:p>
        </w:tc>
        <w:tc>
          <w:tcPr>
            <w:tcW w:w="6202" w:type="dxa"/>
            <w:vMerge/>
            <w:tcBorders>
              <w:left w:val="single" w:sz="18" w:space="0" w:color="auto"/>
              <w:bottom w:val="single" w:sz="18" w:space="0" w:color="auto"/>
              <w:right w:val="single" w:sz="18" w:space="0" w:color="auto"/>
            </w:tcBorders>
          </w:tcPr>
          <w:p w:rsidR="000649B6" w:rsidRDefault="000649B6" w:rsidP="002748BB">
            <w:pPr>
              <w:jc w:val="center"/>
              <w:rPr>
                <w:b/>
                <w:bCs/>
              </w:rPr>
            </w:pPr>
          </w:p>
        </w:tc>
      </w:tr>
    </w:tbl>
    <w:p w:rsidR="00314D3D" w:rsidRDefault="00314D3D" w:rsidP="00C2305D">
      <w:pPr>
        <w:jc w:val="center"/>
        <w:rPr>
          <w:b/>
          <w:bCs/>
        </w:rPr>
      </w:pPr>
    </w:p>
    <w:p w:rsidR="00314D3D" w:rsidRDefault="00314D3D" w:rsidP="00C2305D">
      <w:pPr>
        <w:jc w:val="center"/>
        <w:rPr>
          <w:b/>
          <w:bCs/>
        </w:rPr>
      </w:pPr>
    </w:p>
    <w:p w:rsidR="00314D3D" w:rsidRDefault="00314D3D" w:rsidP="00C2305D">
      <w:pPr>
        <w:jc w:val="center"/>
        <w:rPr>
          <w:b/>
          <w:bCs/>
        </w:rPr>
      </w:pPr>
    </w:p>
    <w:p w:rsidR="00C2305D" w:rsidRDefault="00C2305D" w:rsidP="00C2305D">
      <w:pPr>
        <w:jc w:val="center"/>
        <w:rPr>
          <w:b/>
          <w:bCs/>
        </w:rPr>
      </w:pPr>
      <w:r>
        <w:rPr>
          <w:b/>
          <w:bCs/>
        </w:rPr>
        <w:lastRenderedPageBreak/>
        <w:t>DOCUMENT R</w:t>
      </w:r>
      <w:r>
        <w:rPr>
          <w:rFonts w:cs="Arial"/>
          <w:b/>
          <w:bCs/>
        </w:rPr>
        <w:t>É</w:t>
      </w:r>
      <w:r>
        <w:rPr>
          <w:b/>
          <w:bCs/>
        </w:rPr>
        <w:t>PONSE DR1</w:t>
      </w:r>
    </w:p>
    <w:p w:rsidR="00092232" w:rsidRPr="0046436D" w:rsidRDefault="00092232" w:rsidP="00092232">
      <w:r w:rsidRPr="0046436D">
        <w:rPr>
          <w:b/>
          <w:noProof/>
          <w:lang w:eastAsia="fr-FR"/>
        </w:rPr>
        <w:t>Question 1</w:t>
      </w:r>
    </w:p>
    <w:p w:rsidR="00C2305D" w:rsidRDefault="00C2305D" w:rsidP="00C2305D">
      <w:pPr>
        <w:jc w:val="center"/>
        <w:rPr>
          <w:b/>
          <w:bCs/>
        </w:rPr>
      </w:pPr>
    </w:p>
    <w:p w:rsidR="00C2305D" w:rsidRPr="007202BA" w:rsidRDefault="0046436D" w:rsidP="00C2305D">
      <w:pPr>
        <w:jc w:val="center"/>
        <w:rPr>
          <w:b/>
          <w:bCs/>
        </w:rPr>
      </w:pPr>
      <w:r>
        <w:rPr>
          <w:noProof/>
          <w:lang w:eastAsia="fr-FR"/>
        </w:rPr>
        <w:drawing>
          <wp:inline distT="0" distB="0" distL="0" distR="0">
            <wp:extent cx="5975210" cy="8666921"/>
            <wp:effectExtent l="0" t="0" r="0" b="0"/>
            <wp:docPr id="7" name="Image 7" descr="C:\Users\jack\AppData\Local\Temp\SNAGHTML62bd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jack\AppData\Local\Temp\SNAGHTML62bdb6b.PN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77546" cy="8670309"/>
                    </a:xfrm>
                    <a:prstGeom prst="rect">
                      <a:avLst/>
                    </a:prstGeom>
                    <a:noFill/>
                    <a:ln>
                      <a:noFill/>
                    </a:ln>
                  </pic:spPr>
                </pic:pic>
              </a:graphicData>
            </a:graphic>
          </wp:inline>
        </w:drawing>
      </w:r>
    </w:p>
    <w:p w:rsidR="00F81EA1" w:rsidRDefault="00F81EA1">
      <w:pPr>
        <w:jc w:val="left"/>
        <w:rPr>
          <w:b/>
          <w:bCs/>
        </w:rPr>
      </w:pPr>
    </w:p>
    <w:p w:rsidR="00C2305D" w:rsidRPr="007202BA" w:rsidRDefault="00C2305D" w:rsidP="00C2305D">
      <w:pPr>
        <w:jc w:val="center"/>
        <w:rPr>
          <w:b/>
          <w:bCs/>
        </w:rPr>
      </w:pPr>
      <w:r>
        <w:rPr>
          <w:b/>
          <w:bCs/>
        </w:rPr>
        <w:t>DOCUMENT R</w:t>
      </w:r>
      <w:r>
        <w:rPr>
          <w:rFonts w:cs="Arial"/>
          <w:b/>
          <w:bCs/>
        </w:rPr>
        <w:t>É</w:t>
      </w:r>
      <w:r>
        <w:rPr>
          <w:b/>
          <w:bCs/>
        </w:rPr>
        <w:t xml:space="preserve">PONSE </w:t>
      </w:r>
      <w:r w:rsidRPr="00C2305D">
        <w:rPr>
          <w:b/>
          <w:bCs/>
        </w:rPr>
        <w:t>DR</w:t>
      </w:r>
      <w:r>
        <w:rPr>
          <w:b/>
          <w:bCs/>
        </w:rPr>
        <w:t>2</w:t>
      </w:r>
    </w:p>
    <w:p w:rsidR="00C2305D" w:rsidRPr="0046436D" w:rsidRDefault="00C2305D" w:rsidP="00C2305D">
      <w:r w:rsidRPr="0046436D">
        <w:rPr>
          <w:b/>
          <w:noProof/>
          <w:lang w:eastAsia="fr-FR"/>
        </w:rPr>
        <w:t>Question</w:t>
      </w:r>
      <w:r w:rsidR="00EE0AD8" w:rsidRPr="0046436D">
        <w:rPr>
          <w:b/>
          <w:noProof/>
          <w:lang w:eastAsia="fr-FR"/>
        </w:rPr>
        <w:t>s</w:t>
      </w:r>
      <w:r w:rsidRPr="0046436D">
        <w:rPr>
          <w:b/>
          <w:noProof/>
          <w:lang w:eastAsia="fr-FR"/>
        </w:rPr>
        <w:t> 3</w:t>
      </w:r>
      <w:r w:rsidR="00EE0AD8" w:rsidRPr="0046436D">
        <w:rPr>
          <w:b/>
          <w:noProof/>
          <w:lang w:eastAsia="fr-FR"/>
        </w:rPr>
        <w:t xml:space="preserve"> et 4</w:t>
      </w:r>
      <w:r w:rsidR="008D2E36" w:rsidRPr="0046436D">
        <w:rPr>
          <w:b/>
          <w:noProof/>
          <w:lang w:eastAsia="fr-FR"/>
        </w:rPr>
        <w:t xml:space="preserve"> </w:t>
      </w:r>
    </w:p>
    <w:p w:rsidR="00C2305D" w:rsidRDefault="00315FFF" w:rsidP="00C2305D">
      <w:pPr>
        <w:jc w:val="center"/>
        <w:rPr>
          <w:b/>
          <w:bCs/>
        </w:rPr>
      </w:pPr>
      <w:r>
        <w:rPr>
          <w:b/>
          <w:bCs/>
          <w:noProof/>
          <w:lang w:eastAsia="fr-FR"/>
        </w:rPr>
        <mc:AlternateContent>
          <mc:Choice Requires="wps">
            <w:drawing>
              <wp:anchor distT="0" distB="0" distL="114300" distR="114300" simplePos="0" relativeHeight="252204032" behindDoc="0" locked="0" layoutInCell="1" allowOverlap="1">
                <wp:simplePos x="0" y="0"/>
                <wp:positionH relativeFrom="column">
                  <wp:posOffset>4632960</wp:posOffset>
                </wp:positionH>
                <wp:positionV relativeFrom="paragraph">
                  <wp:posOffset>1840230</wp:posOffset>
                </wp:positionV>
                <wp:extent cx="1238250" cy="523875"/>
                <wp:effectExtent l="0" t="0" r="0" b="9525"/>
                <wp:wrapNone/>
                <wp:docPr id="10794" name="Zone de texte 10794"/>
                <wp:cNvGraphicFramePr/>
                <a:graphic xmlns:a="http://schemas.openxmlformats.org/drawingml/2006/main">
                  <a:graphicData uri="http://schemas.microsoft.com/office/word/2010/wordprocessingShape">
                    <wps:wsp>
                      <wps:cNvSpPr txBox="1"/>
                      <wps:spPr>
                        <a:xfrm>
                          <a:off x="0" y="0"/>
                          <a:ext cx="12382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11F" w:rsidRPr="00315FFF" w:rsidRDefault="00D6011F">
                            <w:pPr>
                              <w:rPr>
                                <w:sz w:val="16"/>
                              </w:rPr>
                            </w:pPr>
                            <w:r w:rsidRPr="00315FFF">
                              <w:rPr>
                                <w:sz w:val="16"/>
                              </w:rPr>
                              <w:t xml:space="preserve">Départ d’alimentation de la </w:t>
                            </w:r>
                            <w:r>
                              <w:rPr>
                                <w:sz w:val="16"/>
                              </w:rPr>
                              <w:t xml:space="preserve">chaîne d’énergie de la </w:t>
                            </w:r>
                            <w:r w:rsidRPr="00315FFF">
                              <w:rPr>
                                <w:sz w:val="16"/>
                              </w:rPr>
                              <w:t>base 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94" o:spid="_x0000_s1027" type="#_x0000_t202" style="position:absolute;left:0;text-align:left;margin-left:364.8pt;margin-top:144.9pt;width:97.5pt;height:41.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" fillcolor="white [3201]" stroked="f" strokeweight=".5pt">
                <v:textbox>
                  <w:txbxContent>
                    <w:p w:rsidR="00D6011F" w:rsidRPr="00315FFF" w:rsidRDefault="00D6011F">
                      <w:pPr>
                        <w:rPr>
                          <w:sz w:val="16"/>
                        </w:rPr>
                      </w:pPr>
                      <w:r w:rsidRPr="00315FFF">
                        <w:rPr>
                          <w:sz w:val="16"/>
                        </w:rPr>
                        <w:t xml:space="preserve">Départ d’alimentation de la </w:t>
                      </w:r>
                      <w:r>
                        <w:rPr>
                          <w:sz w:val="16"/>
                        </w:rPr>
                        <w:t xml:space="preserve">chaîne d’énergie de la </w:t>
                      </w:r>
                      <w:r w:rsidRPr="00315FFF">
                        <w:rPr>
                          <w:sz w:val="16"/>
                        </w:rPr>
                        <w:t>base mobile</w:t>
                      </w:r>
                    </w:p>
                  </w:txbxContent>
                </v:textbox>
              </v:shape>
            </w:pict>
          </mc:Fallback>
        </mc:AlternateContent>
      </w:r>
      <w:r w:rsidR="001448CC">
        <w:rPr>
          <w:b/>
          <w:bCs/>
          <w:noProof/>
          <w:lang w:eastAsia="fr-FR"/>
        </w:rPr>
        <w:drawing>
          <wp:inline distT="0" distB="0" distL="0" distR="0">
            <wp:extent cx="5932170" cy="4722319"/>
            <wp:effectExtent l="0" t="0" r="0" b="254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3" cstate="print"/>
                    <a:srcRect/>
                    <a:stretch>
                      <a:fillRect/>
                    </a:stretch>
                  </pic:blipFill>
                  <pic:spPr bwMode="auto">
                    <a:xfrm>
                      <a:off x="0" y="0"/>
                      <a:ext cx="5937052" cy="4726206"/>
                    </a:xfrm>
                    <a:prstGeom prst="rect">
                      <a:avLst/>
                    </a:prstGeom>
                    <a:noFill/>
                    <a:ln w="9525">
                      <a:noFill/>
                      <a:miter lim="800000"/>
                      <a:headEnd/>
                      <a:tailEnd/>
                    </a:ln>
                  </pic:spPr>
                </pic:pic>
              </a:graphicData>
            </a:graphic>
          </wp:inline>
        </w:drawing>
      </w:r>
    </w:p>
    <w:p w:rsidR="007B553B" w:rsidRDefault="007B553B">
      <w:pPr>
        <w:jc w:val="left"/>
        <w:rPr>
          <w:b/>
          <w:bCs/>
        </w:rPr>
      </w:pPr>
    </w:p>
    <w:p w:rsidR="00C2305D" w:rsidRDefault="00C2305D" w:rsidP="00C2305D">
      <w:pPr>
        <w:jc w:val="center"/>
      </w:pPr>
    </w:p>
    <w:p w:rsidR="00C2305D" w:rsidRDefault="00C2305D" w:rsidP="00C2305D">
      <w:pPr>
        <w:jc w:val="center"/>
      </w:pPr>
    </w:p>
    <w:p w:rsidR="00C2305D" w:rsidRDefault="00C2305D" w:rsidP="00C2305D">
      <w:pPr>
        <w:jc w:val="center"/>
      </w:pPr>
    </w:p>
    <w:p w:rsidR="006A7CDE" w:rsidRPr="007202BA" w:rsidRDefault="00B24578" w:rsidP="00C1263D">
      <w:pPr>
        <w:jc w:val="center"/>
        <w:rPr>
          <w:b/>
          <w:bCs/>
        </w:rPr>
      </w:pPr>
      <w:r>
        <w:rPr>
          <w:b/>
          <w:bCs/>
        </w:rPr>
        <w:br w:type="page"/>
      </w:r>
      <w:r w:rsidR="006A7CDE">
        <w:rPr>
          <w:b/>
          <w:bCs/>
        </w:rPr>
        <w:lastRenderedPageBreak/>
        <w:t>DOCUMENT R</w:t>
      </w:r>
      <w:r w:rsidR="006A7CDE">
        <w:rPr>
          <w:rFonts w:cs="Arial"/>
          <w:b/>
          <w:bCs/>
        </w:rPr>
        <w:t>É</w:t>
      </w:r>
      <w:r w:rsidR="006A7CDE">
        <w:rPr>
          <w:b/>
          <w:bCs/>
        </w:rPr>
        <w:t>PONSE DR</w:t>
      </w:r>
      <w:r w:rsidR="00221F20">
        <w:rPr>
          <w:b/>
          <w:bCs/>
        </w:rPr>
        <w:t>3</w:t>
      </w:r>
    </w:p>
    <w:p w:rsidR="00C31058" w:rsidRPr="00CE2BD8" w:rsidRDefault="00C31058" w:rsidP="00C31058">
      <w:pPr>
        <w:rPr>
          <w:b/>
        </w:rPr>
      </w:pPr>
      <w:r w:rsidRPr="00CE2BD8">
        <w:rPr>
          <w:b/>
        </w:rPr>
        <w:t>Question 19</w:t>
      </w:r>
    </w:p>
    <w:p w:rsidR="003C1F1A" w:rsidRDefault="003C1F1A" w:rsidP="006A7CDE">
      <w:pPr>
        <w:rPr>
          <w:b/>
          <w:u w:val="single"/>
        </w:rPr>
      </w:pPr>
      <w:r>
        <w:t xml:space="preserve">Pour la définition des solides, voir </w:t>
      </w:r>
      <w:r w:rsidRPr="002014D7">
        <w:rPr>
          <w:b/>
          <w:i/>
        </w:rPr>
        <w:t xml:space="preserve">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2014D7" w:rsidTr="00776217">
        <w:tc>
          <w:tcPr>
            <w:tcW w:w="9778" w:type="dxa"/>
            <w:shd w:val="clear" w:color="auto" w:fill="D9D9D9"/>
          </w:tcPr>
          <w:p w:rsidR="002014D7" w:rsidRDefault="002014D7" w:rsidP="00776217">
            <w:pPr>
              <w:jc w:val="center"/>
            </w:pPr>
            <w:r>
              <w:t>Configuration N°1</w:t>
            </w:r>
          </w:p>
        </w:tc>
      </w:tr>
      <w:tr w:rsidR="002014D7" w:rsidTr="00776217">
        <w:tc>
          <w:tcPr>
            <w:tcW w:w="9778" w:type="dxa"/>
            <w:shd w:val="clear" w:color="auto" w:fill="auto"/>
          </w:tcPr>
          <w:p w:rsidR="00C31058" w:rsidRDefault="00C31058" w:rsidP="00776217">
            <w:pPr>
              <w:jc w:val="center"/>
              <w:rPr>
                <w:noProof/>
                <w:lang w:eastAsia="fr-FR"/>
              </w:rPr>
            </w:pPr>
          </w:p>
          <w:p w:rsidR="002014D7" w:rsidRDefault="000D44FC" w:rsidP="00776217">
            <w:pPr>
              <w:jc w:val="center"/>
              <w:rPr>
                <w:noProof/>
                <w:lang w:eastAsia="fr-FR"/>
              </w:rPr>
            </w:pPr>
            <w:r>
              <w:rPr>
                <w:noProof/>
                <w:lang w:eastAsia="fr-FR"/>
              </w:rPr>
              <w:drawing>
                <wp:inline distT="0" distB="0" distL="0" distR="0">
                  <wp:extent cx="5972810" cy="2113280"/>
                  <wp:effectExtent l="0" t="0" r="889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5972810" cy="2113280"/>
                          </a:xfrm>
                          <a:prstGeom prst="rect">
                            <a:avLst/>
                          </a:prstGeom>
                        </pic:spPr>
                      </pic:pic>
                    </a:graphicData>
                  </a:graphic>
                </wp:inline>
              </w:drawing>
            </w:r>
          </w:p>
          <w:p w:rsidR="00C31058" w:rsidRDefault="00C31058" w:rsidP="00776217">
            <w:pPr>
              <w:jc w:val="center"/>
              <w:rPr>
                <w:noProof/>
                <w:lang w:eastAsia="fr-FR"/>
              </w:rPr>
            </w:pPr>
          </w:p>
        </w:tc>
      </w:tr>
      <w:tr w:rsidR="002014D7" w:rsidTr="00776217">
        <w:tc>
          <w:tcPr>
            <w:tcW w:w="9778" w:type="dxa"/>
            <w:shd w:val="clear" w:color="auto" w:fill="auto"/>
          </w:tcPr>
          <w:p w:rsidR="00FA2D61" w:rsidRPr="00FA2D61" w:rsidRDefault="00A06DDA" w:rsidP="00A06DDA">
            <w:r>
              <w:t>L</w:t>
            </w:r>
            <w:r w:rsidR="00FA2D61">
              <w:t xml:space="preserve">es contacts entre les roues du </w:t>
            </w:r>
            <w:r w:rsidR="001C4C6D">
              <w:t>ROBO-BAT</w:t>
            </w:r>
            <w:r w:rsidR="0061075F">
              <w:t xml:space="preserve"> et le sol sont modélisé</w:t>
            </w:r>
            <w:r w:rsidR="00FA2D61">
              <w:t>s par des</w:t>
            </w:r>
            <w:r>
              <w:t xml:space="preserve"> liaisons sphère-plan parfaite.</w:t>
            </w:r>
          </w:p>
          <w:p w:rsidR="002014D7" w:rsidRDefault="00A06DDA" w:rsidP="00A06DDA">
            <w:pPr>
              <w:jc w:val="left"/>
            </w:pPr>
            <w:r>
              <w:rPr>
                <w:rFonts w:cs="Arial"/>
              </w:rPr>
              <w:t>L</w:t>
            </w:r>
            <w:r w:rsidR="002014D7" w:rsidRPr="00776217">
              <w:rPr>
                <w:rFonts w:cs="Arial"/>
              </w:rPr>
              <w:t xml:space="preserve">e centre de masse </w:t>
            </w:r>
            <w:r w:rsidR="003B3046" w:rsidRPr="00776217">
              <w:rPr>
                <w:position w:val="-12"/>
              </w:rPr>
              <w:object w:dxaOrig="340" w:dyaOrig="360">
                <v:shape id="_x0000_i1160" type="#_x0000_t75" style="width:16.9pt;height:16.9pt" o:ole="">
                  <v:imagedata r:id="rId305" o:title=""/>
                </v:shape>
                <o:OLEObject Type="Embed" ProgID="Equation.DSMT4" ShapeID="_x0000_i1160" DrawAspect="Content" ObjectID="_1422111764" r:id="rId306"/>
              </w:object>
            </w:r>
            <w:r w:rsidR="002014D7" w:rsidRPr="00776217">
              <w:rPr>
                <w:rFonts w:cs="Arial"/>
              </w:rPr>
              <w:t>du solide S2 est</w:t>
            </w:r>
            <w:r w:rsidR="002014D7" w:rsidRPr="0040231C">
              <w:t> </w:t>
            </w:r>
            <w:r w:rsidR="003C1F1A">
              <w:t xml:space="preserve">tel </w:t>
            </w:r>
            <w:proofErr w:type="gramStart"/>
            <w:r w:rsidR="003C1F1A">
              <w:t xml:space="preserve">que </w:t>
            </w:r>
            <w:proofErr w:type="gramEnd"/>
            <w:r w:rsidR="005B1E1F" w:rsidRPr="00776217">
              <w:rPr>
                <w:position w:val="-12"/>
              </w:rPr>
              <w:object w:dxaOrig="2299" w:dyaOrig="400">
                <v:shape id="_x0000_i1161" type="#_x0000_t75" style="width:115.85pt;height:19.4pt" o:ole="">
                  <v:imagedata r:id="rId307" o:title=""/>
                </v:shape>
                <o:OLEObject Type="Embed" ProgID="Equation.DSMT4" ShapeID="_x0000_i1161" DrawAspect="Content" ObjectID="_1422111765" r:id="rId308"/>
              </w:object>
            </w:r>
            <w:r>
              <w:t>.</w:t>
            </w:r>
          </w:p>
          <w:p w:rsidR="002014D7" w:rsidRDefault="00A06DDA" w:rsidP="00A06DDA">
            <w:pPr>
              <w:jc w:val="left"/>
            </w:pPr>
            <w:r>
              <w:rPr>
                <w:rFonts w:cs="Arial"/>
              </w:rPr>
              <w:t>L</w:t>
            </w:r>
            <w:r w:rsidR="002014D7" w:rsidRPr="00776217">
              <w:rPr>
                <w:rFonts w:cs="Arial"/>
              </w:rPr>
              <w:t xml:space="preserve">e centre de masse </w:t>
            </w:r>
            <w:r w:rsidR="003B3046" w:rsidRPr="00776217">
              <w:rPr>
                <w:position w:val="-12"/>
              </w:rPr>
              <w:object w:dxaOrig="340" w:dyaOrig="360">
                <v:shape id="_x0000_i1162" type="#_x0000_t75" style="width:16.9pt;height:16.9pt" o:ole="">
                  <v:imagedata r:id="rId309" o:title=""/>
                </v:shape>
                <o:OLEObject Type="Embed" ProgID="Equation.DSMT4" ShapeID="_x0000_i1162" DrawAspect="Content" ObjectID="_1422111766" r:id="rId310"/>
              </w:object>
            </w:r>
            <w:r w:rsidR="002014D7" w:rsidRPr="00776217">
              <w:rPr>
                <w:rFonts w:cs="Arial"/>
              </w:rPr>
              <w:t xml:space="preserve">du solide S0 est </w:t>
            </w:r>
            <w:r w:rsidR="003C1F1A" w:rsidRPr="00776217">
              <w:rPr>
                <w:rFonts w:cs="Arial"/>
              </w:rPr>
              <w:t xml:space="preserve">tel </w:t>
            </w:r>
            <w:proofErr w:type="gramStart"/>
            <w:r w:rsidR="003C1F1A" w:rsidRPr="00776217">
              <w:rPr>
                <w:rFonts w:cs="Arial"/>
              </w:rPr>
              <w:t xml:space="preserve">que </w:t>
            </w:r>
            <w:proofErr w:type="gramEnd"/>
            <w:r w:rsidR="00116C7D" w:rsidRPr="00776217">
              <w:rPr>
                <w:position w:val="-12"/>
              </w:rPr>
              <w:object w:dxaOrig="1860" w:dyaOrig="400">
                <v:shape id="_x0000_i1163" type="#_x0000_t75" style="width:91.4pt;height:19.4pt" o:ole="">
                  <v:imagedata r:id="rId311" o:title=""/>
                </v:shape>
                <o:OLEObject Type="Embed" ProgID="Equation.DSMT4" ShapeID="_x0000_i1163" DrawAspect="Content" ObjectID="_1422111767" r:id="rId312"/>
              </w:object>
            </w:r>
            <w:r>
              <w:t>.</w:t>
            </w:r>
          </w:p>
          <w:p w:rsidR="002014D7" w:rsidRDefault="005B1E1F" w:rsidP="00A06DDA">
            <w:r w:rsidRPr="00776217">
              <w:rPr>
                <w:position w:val="-12"/>
              </w:rPr>
              <w:object w:dxaOrig="1380" w:dyaOrig="400">
                <v:shape id="_x0000_i1164" type="#_x0000_t75" style="width:68.25pt;height:19.4pt" o:ole="">
                  <v:imagedata r:id="rId313" o:title=""/>
                </v:shape>
                <o:OLEObject Type="Embed" ProgID="Equation.DSMT4" ShapeID="_x0000_i1164" DrawAspect="Content" ObjectID="_1422111768" r:id="rId314"/>
              </w:object>
            </w:r>
            <w:r w:rsidR="002014D7">
              <w:t xml:space="preserve"> </w:t>
            </w:r>
            <w:proofErr w:type="gramStart"/>
            <w:r w:rsidR="002014D7">
              <w:t xml:space="preserve">et </w:t>
            </w:r>
            <w:proofErr w:type="gramEnd"/>
            <w:r w:rsidR="00A06DDA" w:rsidRPr="007A6D06">
              <w:rPr>
                <w:position w:val="-12"/>
              </w:rPr>
              <w:object w:dxaOrig="1460" w:dyaOrig="400">
                <v:shape id="_x0000_i1165" type="#_x0000_t75" style="width:73pt;height:20pt" o:ole="">
                  <v:imagedata r:id="rId315" o:title=""/>
                </v:shape>
                <o:OLEObject Type="Embed" ProgID="Equation.DSMT4" ShapeID="_x0000_i1165" DrawAspect="Content" ObjectID="_1422111769" r:id="rId316"/>
              </w:object>
            </w:r>
            <w:r w:rsidR="00A06DDA">
              <w:t>.</w:t>
            </w:r>
          </w:p>
          <w:p w:rsidR="002014D7" w:rsidRDefault="00A06DDA" w:rsidP="00A06DDA">
            <w:r>
              <w:t>L</w:t>
            </w:r>
            <w:r w:rsidR="002014D7">
              <w:t>es masses des solides S1, S3 et S4 sont négligé</w:t>
            </w:r>
            <w:r w:rsidR="005C4AA5">
              <w:t>e</w:t>
            </w:r>
            <w:r w:rsidR="002014D7">
              <w:t xml:space="preserve">s devant </w:t>
            </w:r>
            <w:r w:rsidR="005C4AA5">
              <w:t>celles des solides S0 et </w:t>
            </w:r>
            <w:r w:rsidR="002014D7">
              <w:t>S2.</w:t>
            </w:r>
          </w:p>
        </w:tc>
      </w:tr>
      <w:tr w:rsidR="002014D7" w:rsidTr="00776217">
        <w:tc>
          <w:tcPr>
            <w:tcW w:w="9778" w:type="dxa"/>
            <w:tcBorders>
              <w:left w:val="nil"/>
              <w:right w:val="nil"/>
            </w:tcBorders>
            <w:shd w:val="clear" w:color="auto" w:fill="auto"/>
          </w:tcPr>
          <w:p w:rsidR="002014D7" w:rsidRPr="00776217" w:rsidRDefault="002014D7" w:rsidP="002014D7">
            <w:pPr>
              <w:rPr>
                <w:sz w:val="16"/>
                <w:szCs w:val="16"/>
              </w:rPr>
            </w:pPr>
          </w:p>
        </w:tc>
      </w:tr>
      <w:tr w:rsidR="00040396" w:rsidTr="00776217">
        <w:tc>
          <w:tcPr>
            <w:tcW w:w="9778" w:type="dxa"/>
            <w:shd w:val="clear" w:color="auto" w:fill="D9D9D9"/>
          </w:tcPr>
          <w:p w:rsidR="003C1F1A" w:rsidRDefault="003C1F1A" w:rsidP="00776217">
            <w:pPr>
              <w:jc w:val="center"/>
            </w:pPr>
            <w:r>
              <w:t>Configuration N°</w:t>
            </w:r>
            <w:r w:rsidR="00C415F4">
              <w:t>2</w:t>
            </w:r>
          </w:p>
        </w:tc>
      </w:tr>
      <w:tr w:rsidR="003C1F1A" w:rsidTr="00776217">
        <w:tc>
          <w:tcPr>
            <w:tcW w:w="9778" w:type="dxa"/>
            <w:shd w:val="clear" w:color="auto" w:fill="auto"/>
          </w:tcPr>
          <w:p w:rsidR="00C31058" w:rsidRDefault="00C31058" w:rsidP="00776217">
            <w:pPr>
              <w:jc w:val="center"/>
              <w:rPr>
                <w:noProof/>
                <w:lang w:eastAsia="fr-FR"/>
              </w:rPr>
            </w:pPr>
          </w:p>
          <w:p w:rsidR="003C1F1A" w:rsidRDefault="005C4AA5" w:rsidP="00776217">
            <w:pPr>
              <w:jc w:val="center"/>
              <w:rPr>
                <w:noProof/>
                <w:lang w:eastAsia="fr-FR"/>
              </w:rPr>
            </w:pPr>
            <w:r>
              <w:rPr>
                <w:noProof/>
                <w:lang w:eastAsia="fr-FR"/>
              </w:rPr>
              <w:drawing>
                <wp:inline distT="0" distB="0" distL="0" distR="0">
                  <wp:extent cx="4391389" cy="21336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cstate="print"/>
                          <a:stretch>
                            <a:fillRect/>
                          </a:stretch>
                        </pic:blipFill>
                        <pic:spPr>
                          <a:xfrm>
                            <a:off x="0" y="0"/>
                            <a:ext cx="4389112" cy="2132494"/>
                          </a:xfrm>
                          <a:prstGeom prst="rect">
                            <a:avLst/>
                          </a:prstGeom>
                        </pic:spPr>
                      </pic:pic>
                    </a:graphicData>
                  </a:graphic>
                </wp:inline>
              </w:drawing>
            </w:r>
          </w:p>
          <w:p w:rsidR="00C31058" w:rsidRDefault="00C31058" w:rsidP="00776217">
            <w:pPr>
              <w:jc w:val="center"/>
              <w:rPr>
                <w:noProof/>
                <w:lang w:eastAsia="fr-FR"/>
              </w:rPr>
            </w:pPr>
          </w:p>
        </w:tc>
      </w:tr>
      <w:tr w:rsidR="003C1F1A" w:rsidTr="00776217">
        <w:tc>
          <w:tcPr>
            <w:tcW w:w="9778" w:type="dxa"/>
            <w:shd w:val="clear" w:color="auto" w:fill="auto"/>
          </w:tcPr>
          <w:p w:rsidR="004373E3" w:rsidRPr="004373E3" w:rsidRDefault="005F09CE" w:rsidP="005F09CE">
            <w:r>
              <w:t>L</w:t>
            </w:r>
            <w:r w:rsidR="004373E3">
              <w:t xml:space="preserve">es contacts entre les roues du </w:t>
            </w:r>
            <w:r w:rsidR="001C4C6D">
              <w:t>ROBO-BAT</w:t>
            </w:r>
            <w:r w:rsidR="0061075F">
              <w:t xml:space="preserve"> et le sol sont modélisé</w:t>
            </w:r>
            <w:r w:rsidR="004373E3">
              <w:t>s par des</w:t>
            </w:r>
            <w:r>
              <w:t xml:space="preserve"> liaisons sphère-plan parfaite.</w:t>
            </w:r>
          </w:p>
          <w:p w:rsidR="001A2653" w:rsidRDefault="005F09CE" w:rsidP="005F09CE">
            <w:pPr>
              <w:jc w:val="left"/>
            </w:pPr>
            <w:r>
              <w:rPr>
                <w:rFonts w:cs="Arial"/>
              </w:rPr>
              <w:t>L</w:t>
            </w:r>
            <w:r w:rsidR="001A2653" w:rsidRPr="00776217">
              <w:rPr>
                <w:rFonts w:cs="Arial"/>
              </w:rPr>
              <w:t xml:space="preserve">e centre de masse </w:t>
            </w:r>
            <w:r w:rsidR="003B3046" w:rsidRPr="00776217">
              <w:rPr>
                <w:position w:val="-12"/>
              </w:rPr>
              <w:object w:dxaOrig="340" w:dyaOrig="360">
                <v:shape id="_x0000_i1166" type="#_x0000_t75" style="width:16.9pt;height:16.9pt" o:ole="">
                  <v:imagedata r:id="rId305" o:title=""/>
                </v:shape>
                <o:OLEObject Type="Embed" ProgID="Equation.DSMT4" ShapeID="_x0000_i1166" DrawAspect="Content" ObjectID="_1422111770" r:id="rId318"/>
              </w:object>
            </w:r>
            <w:r w:rsidR="001A2653" w:rsidRPr="00776217">
              <w:rPr>
                <w:rFonts w:cs="Arial"/>
              </w:rPr>
              <w:t xml:space="preserve">du solide S2 est </w:t>
            </w:r>
            <w:r w:rsidR="001A2653">
              <w:t xml:space="preserve">tel </w:t>
            </w:r>
            <w:proofErr w:type="gramStart"/>
            <w:r w:rsidR="001A2653">
              <w:t xml:space="preserve">que </w:t>
            </w:r>
            <w:proofErr w:type="gramEnd"/>
            <w:r w:rsidR="005B1E1F" w:rsidRPr="00776217">
              <w:rPr>
                <w:position w:val="-12"/>
              </w:rPr>
              <w:object w:dxaOrig="3040" w:dyaOrig="400">
                <v:shape id="_x0000_i1167" type="#_x0000_t75" style="width:152.15pt;height:19.4pt" o:ole="">
                  <v:imagedata r:id="rId319" o:title=""/>
                </v:shape>
                <o:OLEObject Type="Embed" ProgID="Equation.DSMT4" ShapeID="_x0000_i1167" DrawAspect="Content" ObjectID="_1422111771" r:id="rId320"/>
              </w:object>
            </w:r>
            <w:r>
              <w:t>.</w:t>
            </w:r>
          </w:p>
          <w:p w:rsidR="001A2653" w:rsidRDefault="005F09CE" w:rsidP="005F09CE">
            <w:pPr>
              <w:jc w:val="left"/>
            </w:pPr>
            <w:r>
              <w:rPr>
                <w:rFonts w:cs="Arial"/>
              </w:rPr>
              <w:t>L</w:t>
            </w:r>
            <w:r w:rsidR="001A2653" w:rsidRPr="00776217">
              <w:rPr>
                <w:rFonts w:cs="Arial"/>
              </w:rPr>
              <w:t xml:space="preserve">e centre de masse </w:t>
            </w:r>
            <w:r w:rsidR="003B3046" w:rsidRPr="00776217">
              <w:rPr>
                <w:position w:val="-12"/>
              </w:rPr>
              <w:object w:dxaOrig="340" w:dyaOrig="360">
                <v:shape id="_x0000_i1168" type="#_x0000_t75" style="width:16.9pt;height:16.9pt" o:ole="">
                  <v:imagedata r:id="rId309" o:title=""/>
                </v:shape>
                <o:OLEObject Type="Embed" ProgID="Equation.DSMT4" ShapeID="_x0000_i1168" DrawAspect="Content" ObjectID="_1422111772" r:id="rId321"/>
              </w:object>
            </w:r>
            <w:r w:rsidR="001A2653" w:rsidRPr="00776217">
              <w:rPr>
                <w:rFonts w:cs="Arial"/>
              </w:rPr>
              <w:t xml:space="preserve">du solide S0 est tel </w:t>
            </w:r>
            <w:proofErr w:type="gramStart"/>
            <w:r w:rsidR="001A2653" w:rsidRPr="00776217">
              <w:rPr>
                <w:rFonts w:cs="Arial"/>
              </w:rPr>
              <w:t xml:space="preserve">que </w:t>
            </w:r>
            <w:proofErr w:type="gramEnd"/>
            <w:r w:rsidR="00116C7D" w:rsidRPr="00776217">
              <w:rPr>
                <w:position w:val="-12"/>
              </w:rPr>
              <w:object w:dxaOrig="1860" w:dyaOrig="400">
                <v:shape id="_x0000_i1169" type="#_x0000_t75" style="width:91.4pt;height:19.4pt" o:ole="">
                  <v:imagedata r:id="rId322" o:title=""/>
                </v:shape>
                <o:OLEObject Type="Embed" ProgID="Equation.DSMT4" ShapeID="_x0000_i1169" DrawAspect="Content" ObjectID="_1422111773" r:id="rId323"/>
              </w:object>
            </w:r>
            <w:r>
              <w:t>.</w:t>
            </w:r>
          </w:p>
          <w:p w:rsidR="005C4AA5" w:rsidRDefault="005B1E1F" w:rsidP="005F09CE">
            <w:r w:rsidRPr="00776217">
              <w:rPr>
                <w:position w:val="-12"/>
              </w:rPr>
              <w:object w:dxaOrig="1380" w:dyaOrig="400">
                <v:shape id="_x0000_i1170" type="#_x0000_t75" style="width:68.25pt;height:19.4pt" o:ole="">
                  <v:imagedata r:id="rId324" o:title=""/>
                </v:shape>
                <o:OLEObject Type="Embed" ProgID="Equation.DSMT4" ShapeID="_x0000_i1170" DrawAspect="Content" ObjectID="_1422111774" r:id="rId325"/>
              </w:object>
            </w:r>
            <w:r w:rsidR="001A2653">
              <w:t xml:space="preserve"> </w:t>
            </w:r>
            <w:proofErr w:type="gramStart"/>
            <w:r w:rsidR="001A2653">
              <w:t xml:space="preserve">et </w:t>
            </w:r>
            <w:proofErr w:type="gramEnd"/>
            <w:r w:rsidRPr="00776217">
              <w:rPr>
                <w:position w:val="-12"/>
              </w:rPr>
              <w:object w:dxaOrig="1460" w:dyaOrig="400">
                <v:shape id="_x0000_i1171" type="#_x0000_t75" style="width:73.9pt;height:19.4pt" o:ole="">
                  <v:imagedata r:id="rId326" o:title=""/>
                </v:shape>
                <o:OLEObject Type="Embed" ProgID="Equation.DSMT4" ShapeID="_x0000_i1171" DrawAspect="Content" ObjectID="_1422111775" r:id="rId327"/>
              </w:object>
            </w:r>
            <w:r w:rsidR="005F09CE">
              <w:t>.</w:t>
            </w:r>
          </w:p>
          <w:p w:rsidR="003C1F1A" w:rsidRDefault="005F09CE" w:rsidP="005F09CE">
            <w:r>
              <w:t>L</w:t>
            </w:r>
            <w:r w:rsidR="001A2653">
              <w:t>es masses des solides S1, S3 et S4 sont négligé</w:t>
            </w:r>
            <w:r w:rsidR="005C4AA5">
              <w:t>e</w:t>
            </w:r>
            <w:r w:rsidR="001A2653">
              <w:t>s devant celles des solides S0 et</w:t>
            </w:r>
            <w:r w:rsidR="005C4AA5">
              <w:t> </w:t>
            </w:r>
            <w:r w:rsidR="001A2653">
              <w:t>S2.</w:t>
            </w:r>
          </w:p>
        </w:tc>
      </w:tr>
    </w:tbl>
    <w:p w:rsidR="005B1E1F" w:rsidRDefault="005B1E1F" w:rsidP="007721B2">
      <w:pPr>
        <w:jc w:val="center"/>
        <w:rPr>
          <w:b/>
          <w:bCs/>
        </w:rPr>
      </w:pPr>
    </w:p>
    <w:p w:rsidR="007721B2" w:rsidRPr="00C2305D" w:rsidRDefault="005B1E1F" w:rsidP="00484FA3">
      <w:pPr>
        <w:jc w:val="center"/>
        <w:rPr>
          <w:b/>
          <w:bCs/>
        </w:rPr>
      </w:pPr>
      <w:r>
        <w:rPr>
          <w:b/>
          <w:bCs/>
        </w:rPr>
        <w:br w:type="page"/>
      </w:r>
      <w:r w:rsidR="007721B2" w:rsidRPr="00C2305D">
        <w:rPr>
          <w:b/>
          <w:bCs/>
        </w:rPr>
        <w:lastRenderedPageBreak/>
        <w:t>DOCUMENT R</w:t>
      </w:r>
      <w:r w:rsidR="007721B2" w:rsidRPr="00C2305D">
        <w:rPr>
          <w:rFonts w:cs="Arial"/>
          <w:b/>
          <w:bCs/>
        </w:rPr>
        <w:t>É</w:t>
      </w:r>
      <w:r w:rsidR="007721B2" w:rsidRPr="00C2305D">
        <w:rPr>
          <w:b/>
          <w:bCs/>
        </w:rPr>
        <w:t>PONSE DR</w:t>
      </w:r>
      <w:r w:rsidR="00221F20">
        <w:rPr>
          <w:b/>
          <w:bCs/>
        </w:rPr>
        <w:t>4</w:t>
      </w:r>
    </w:p>
    <w:p w:rsidR="007721B2" w:rsidRPr="005B1E1F" w:rsidRDefault="007721B2" w:rsidP="007721B2">
      <w:pPr>
        <w:rPr>
          <w:b/>
          <w:noProof/>
          <w:lang w:eastAsia="fr-FR"/>
        </w:rPr>
      </w:pPr>
      <w:r w:rsidRPr="005B1E1F">
        <w:rPr>
          <w:b/>
          <w:noProof/>
          <w:lang w:eastAsia="fr-FR"/>
        </w:rPr>
        <w:t>Question 21</w:t>
      </w:r>
    </w:p>
    <w:tbl>
      <w:tblPr>
        <w:tblStyle w:val="Grilledutableau"/>
        <w:tblW w:w="10456" w:type="dxa"/>
        <w:tblLook w:val="04A0" w:firstRow="1" w:lastRow="0" w:firstColumn="1" w:lastColumn="0" w:noHBand="0" w:noVBand="1"/>
      </w:tblPr>
      <w:tblGrid>
        <w:gridCol w:w="1827"/>
        <w:gridCol w:w="1827"/>
        <w:gridCol w:w="1264"/>
        <w:gridCol w:w="1386"/>
        <w:gridCol w:w="1538"/>
        <w:gridCol w:w="2614"/>
      </w:tblGrid>
      <w:tr w:rsidR="007721B2" w:rsidTr="00023DE1">
        <w:tc>
          <w:tcPr>
            <w:tcW w:w="182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7721B2" w:rsidRPr="006D4C37" w:rsidRDefault="007721B2" w:rsidP="00023DE1">
            <w:pPr>
              <w:jc w:val="center"/>
              <w:rPr>
                <w:b/>
                <w:i/>
              </w:rPr>
            </w:pPr>
            <w:r w:rsidRPr="006D4C37">
              <w:rPr>
                <w:b/>
                <w:i/>
              </w:rPr>
              <w:t>S 08</w:t>
            </w:r>
          </w:p>
        </w:tc>
        <w:tc>
          <w:tcPr>
            <w:tcW w:w="1827" w:type="dxa"/>
            <w:tcBorders>
              <w:top w:val="single" w:sz="2" w:space="0" w:color="auto"/>
              <w:left w:val="single" w:sz="2" w:space="0" w:color="auto"/>
              <w:bottom w:val="single" w:sz="2" w:space="0" w:color="auto"/>
              <w:right w:val="double" w:sz="4" w:space="0" w:color="auto"/>
            </w:tcBorders>
            <w:shd w:val="clear" w:color="auto" w:fill="F2F2F2" w:themeFill="background1" w:themeFillShade="F2"/>
            <w:vAlign w:val="center"/>
          </w:tcPr>
          <w:p w:rsidR="007721B2" w:rsidRPr="006D4C37" w:rsidRDefault="007721B2" w:rsidP="00023DE1">
            <w:pPr>
              <w:jc w:val="center"/>
              <w:rPr>
                <w:b/>
                <w:i/>
              </w:rPr>
            </w:pPr>
            <w:r w:rsidRPr="006D4C37">
              <w:rPr>
                <w:b/>
                <w:i/>
              </w:rPr>
              <w:t>S 09</w:t>
            </w:r>
          </w:p>
        </w:tc>
        <w:tc>
          <w:tcPr>
            <w:tcW w:w="1264" w:type="dxa"/>
            <w:tcBorders>
              <w:left w:val="double" w:sz="4" w:space="0" w:color="auto"/>
            </w:tcBorders>
            <w:shd w:val="clear" w:color="auto" w:fill="F2F2F2" w:themeFill="background1" w:themeFillShade="F2"/>
            <w:vAlign w:val="center"/>
          </w:tcPr>
          <w:p w:rsidR="007721B2" w:rsidRPr="00463753" w:rsidRDefault="007721B2" w:rsidP="00023DE1">
            <w:pPr>
              <w:jc w:val="center"/>
              <w:rPr>
                <w:b/>
                <w:i/>
              </w:rPr>
            </w:pPr>
            <w:r>
              <w:rPr>
                <w:b/>
                <w:i/>
              </w:rPr>
              <w:t>KA11</w:t>
            </w:r>
          </w:p>
        </w:tc>
        <w:tc>
          <w:tcPr>
            <w:tcW w:w="1386" w:type="dxa"/>
            <w:shd w:val="clear" w:color="auto" w:fill="F2F2F2" w:themeFill="background1" w:themeFillShade="F2"/>
            <w:vAlign w:val="center"/>
          </w:tcPr>
          <w:p w:rsidR="007721B2" w:rsidRPr="00463753" w:rsidRDefault="007721B2" w:rsidP="00023DE1">
            <w:pPr>
              <w:jc w:val="center"/>
              <w:rPr>
                <w:b/>
                <w:i/>
              </w:rPr>
            </w:pPr>
            <w:r>
              <w:rPr>
                <w:b/>
                <w:i/>
              </w:rPr>
              <w:t>KA12</w:t>
            </w:r>
          </w:p>
        </w:tc>
        <w:tc>
          <w:tcPr>
            <w:tcW w:w="1538" w:type="dxa"/>
            <w:shd w:val="clear" w:color="auto" w:fill="F2F2F2" w:themeFill="background1" w:themeFillShade="F2"/>
            <w:vAlign w:val="center"/>
          </w:tcPr>
          <w:p w:rsidR="007721B2" w:rsidRPr="00463753" w:rsidRDefault="007721B2" w:rsidP="00023DE1">
            <w:pPr>
              <w:jc w:val="center"/>
              <w:rPr>
                <w:b/>
                <w:i/>
              </w:rPr>
            </w:pPr>
            <w:r w:rsidRPr="00463753">
              <w:rPr>
                <w:b/>
                <w:i/>
              </w:rPr>
              <w:t>Um5</w:t>
            </w:r>
            <w:r>
              <w:rPr>
                <w:b/>
                <w:i/>
              </w:rPr>
              <w:t xml:space="preserve"> (V)</w:t>
            </w:r>
          </w:p>
        </w:tc>
        <w:tc>
          <w:tcPr>
            <w:tcW w:w="2614" w:type="dxa"/>
            <w:shd w:val="clear" w:color="auto" w:fill="F2F2F2" w:themeFill="background1" w:themeFillShade="F2"/>
            <w:vAlign w:val="center"/>
          </w:tcPr>
          <w:p w:rsidR="007721B2" w:rsidRPr="00463753" w:rsidRDefault="007721B2" w:rsidP="00023DE1">
            <w:pPr>
              <w:jc w:val="center"/>
              <w:rPr>
                <w:b/>
              </w:rPr>
            </w:pPr>
            <w:r w:rsidRPr="00463753">
              <w:rPr>
                <w:b/>
              </w:rPr>
              <w:t>Mouvement du stabilisateur</w:t>
            </w:r>
          </w:p>
        </w:tc>
      </w:tr>
      <w:tr w:rsidR="007721B2" w:rsidTr="00023DE1">
        <w:tc>
          <w:tcPr>
            <w:tcW w:w="1827" w:type="dxa"/>
            <w:tcBorders>
              <w:top w:val="single" w:sz="2" w:space="0" w:color="auto"/>
              <w:left w:val="single" w:sz="2" w:space="0" w:color="auto"/>
              <w:bottom w:val="single" w:sz="2" w:space="0" w:color="auto"/>
              <w:right w:val="single" w:sz="2" w:space="0" w:color="auto"/>
            </w:tcBorders>
          </w:tcPr>
          <w:p w:rsidR="007721B2" w:rsidRDefault="007721B2" w:rsidP="00023DE1">
            <w:pPr>
              <w:jc w:val="center"/>
            </w:pPr>
            <w:r>
              <w:t>0</w:t>
            </w:r>
          </w:p>
        </w:tc>
        <w:tc>
          <w:tcPr>
            <w:tcW w:w="1827" w:type="dxa"/>
            <w:tcBorders>
              <w:top w:val="single" w:sz="2" w:space="0" w:color="auto"/>
              <w:left w:val="single" w:sz="2" w:space="0" w:color="auto"/>
              <w:bottom w:val="single" w:sz="2" w:space="0" w:color="auto"/>
              <w:right w:val="double" w:sz="4" w:space="0" w:color="auto"/>
            </w:tcBorders>
          </w:tcPr>
          <w:p w:rsidR="007721B2" w:rsidRDefault="007721B2" w:rsidP="00023DE1">
            <w:pPr>
              <w:jc w:val="center"/>
            </w:pPr>
            <w:r>
              <w:t>0</w:t>
            </w:r>
          </w:p>
        </w:tc>
        <w:tc>
          <w:tcPr>
            <w:tcW w:w="1264" w:type="dxa"/>
            <w:tcBorders>
              <w:left w:val="double" w:sz="4" w:space="0" w:color="auto"/>
            </w:tcBorders>
          </w:tcPr>
          <w:p w:rsidR="007721B2" w:rsidRDefault="007721B2" w:rsidP="00023DE1">
            <w:pPr>
              <w:jc w:val="center"/>
            </w:pPr>
            <w:r>
              <w:t>0</w:t>
            </w:r>
          </w:p>
        </w:tc>
        <w:tc>
          <w:tcPr>
            <w:tcW w:w="1386" w:type="dxa"/>
          </w:tcPr>
          <w:p w:rsidR="007721B2" w:rsidRDefault="007721B2" w:rsidP="00023DE1">
            <w:pPr>
              <w:jc w:val="center"/>
            </w:pPr>
            <w:r>
              <w:t>0</w:t>
            </w:r>
          </w:p>
        </w:tc>
        <w:tc>
          <w:tcPr>
            <w:tcW w:w="1538" w:type="dxa"/>
          </w:tcPr>
          <w:p w:rsidR="007721B2" w:rsidRDefault="007721B2" w:rsidP="00023DE1">
            <w:pPr>
              <w:jc w:val="center"/>
            </w:pPr>
          </w:p>
        </w:tc>
        <w:tc>
          <w:tcPr>
            <w:tcW w:w="2614" w:type="dxa"/>
          </w:tcPr>
          <w:p w:rsidR="007721B2" w:rsidRDefault="007721B2" w:rsidP="00023DE1">
            <w:pPr>
              <w:jc w:val="center"/>
            </w:pPr>
          </w:p>
        </w:tc>
      </w:tr>
      <w:tr w:rsidR="007721B2" w:rsidTr="00023DE1">
        <w:tc>
          <w:tcPr>
            <w:tcW w:w="1827" w:type="dxa"/>
            <w:tcBorders>
              <w:top w:val="single" w:sz="2" w:space="0" w:color="auto"/>
              <w:left w:val="single" w:sz="2" w:space="0" w:color="auto"/>
              <w:bottom w:val="single" w:sz="2" w:space="0" w:color="auto"/>
              <w:right w:val="single" w:sz="2" w:space="0" w:color="auto"/>
            </w:tcBorders>
          </w:tcPr>
          <w:p w:rsidR="007721B2" w:rsidRDefault="007721B2" w:rsidP="00023DE1">
            <w:pPr>
              <w:jc w:val="center"/>
            </w:pPr>
            <w:r>
              <w:t>0</w:t>
            </w:r>
          </w:p>
        </w:tc>
        <w:tc>
          <w:tcPr>
            <w:tcW w:w="1827" w:type="dxa"/>
            <w:tcBorders>
              <w:top w:val="single" w:sz="2" w:space="0" w:color="auto"/>
              <w:left w:val="single" w:sz="2" w:space="0" w:color="auto"/>
              <w:bottom w:val="single" w:sz="2" w:space="0" w:color="auto"/>
              <w:right w:val="double" w:sz="4" w:space="0" w:color="auto"/>
            </w:tcBorders>
          </w:tcPr>
          <w:p w:rsidR="007721B2" w:rsidRDefault="007721B2" w:rsidP="00023DE1">
            <w:pPr>
              <w:jc w:val="center"/>
            </w:pPr>
            <w:r>
              <w:t>1</w:t>
            </w:r>
          </w:p>
        </w:tc>
        <w:tc>
          <w:tcPr>
            <w:tcW w:w="1264" w:type="dxa"/>
            <w:tcBorders>
              <w:left w:val="double" w:sz="4" w:space="0" w:color="auto"/>
            </w:tcBorders>
          </w:tcPr>
          <w:p w:rsidR="007721B2" w:rsidRDefault="007721B2" w:rsidP="00023DE1">
            <w:pPr>
              <w:jc w:val="center"/>
            </w:pPr>
            <w:r>
              <w:t>0</w:t>
            </w:r>
          </w:p>
        </w:tc>
        <w:tc>
          <w:tcPr>
            <w:tcW w:w="1386" w:type="dxa"/>
          </w:tcPr>
          <w:p w:rsidR="007721B2" w:rsidRDefault="007721B2" w:rsidP="00023DE1">
            <w:pPr>
              <w:jc w:val="center"/>
            </w:pPr>
            <w:r>
              <w:t>1</w:t>
            </w:r>
          </w:p>
        </w:tc>
        <w:tc>
          <w:tcPr>
            <w:tcW w:w="1538" w:type="dxa"/>
          </w:tcPr>
          <w:p w:rsidR="007721B2" w:rsidRDefault="007721B2" w:rsidP="00023DE1">
            <w:pPr>
              <w:jc w:val="center"/>
            </w:pPr>
          </w:p>
        </w:tc>
        <w:tc>
          <w:tcPr>
            <w:tcW w:w="2614" w:type="dxa"/>
          </w:tcPr>
          <w:p w:rsidR="007721B2" w:rsidRDefault="007721B2" w:rsidP="00023DE1">
            <w:pPr>
              <w:jc w:val="center"/>
            </w:pPr>
          </w:p>
        </w:tc>
      </w:tr>
      <w:tr w:rsidR="007721B2" w:rsidTr="00023DE1">
        <w:tc>
          <w:tcPr>
            <w:tcW w:w="1827" w:type="dxa"/>
            <w:tcBorders>
              <w:top w:val="single" w:sz="2" w:space="0" w:color="auto"/>
              <w:left w:val="single" w:sz="2" w:space="0" w:color="auto"/>
              <w:bottom w:val="single" w:sz="2" w:space="0" w:color="auto"/>
              <w:right w:val="single" w:sz="2" w:space="0" w:color="auto"/>
            </w:tcBorders>
          </w:tcPr>
          <w:p w:rsidR="007721B2" w:rsidRDefault="007721B2" w:rsidP="00023DE1">
            <w:pPr>
              <w:jc w:val="center"/>
            </w:pPr>
            <w:r>
              <w:t>1</w:t>
            </w:r>
          </w:p>
        </w:tc>
        <w:tc>
          <w:tcPr>
            <w:tcW w:w="1827" w:type="dxa"/>
            <w:tcBorders>
              <w:top w:val="single" w:sz="2" w:space="0" w:color="auto"/>
              <w:left w:val="single" w:sz="2" w:space="0" w:color="auto"/>
              <w:bottom w:val="single" w:sz="2" w:space="0" w:color="auto"/>
              <w:right w:val="double" w:sz="4" w:space="0" w:color="auto"/>
            </w:tcBorders>
          </w:tcPr>
          <w:p w:rsidR="007721B2" w:rsidRDefault="007721B2" w:rsidP="00023DE1">
            <w:pPr>
              <w:jc w:val="center"/>
            </w:pPr>
            <w:r>
              <w:t>0</w:t>
            </w:r>
          </w:p>
        </w:tc>
        <w:tc>
          <w:tcPr>
            <w:tcW w:w="1264" w:type="dxa"/>
            <w:tcBorders>
              <w:left w:val="double" w:sz="4" w:space="0" w:color="auto"/>
            </w:tcBorders>
          </w:tcPr>
          <w:p w:rsidR="007721B2" w:rsidRDefault="007721B2" w:rsidP="00023DE1">
            <w:pPr>
              <w:jc w:val="center"/>
            </w:pPr>
          </w:p>
        </w:tc>
        <w:tc>
          <w:tcPr>
            <w:tcW w:w="1386" w:type="dxa"/>
          </w:tcPr>
          <w:p w:rsidR="007721B2" w:rsidRDefault="007721B2" w:rsidP="00023DE1">
            <w:pPr>
              <w:jc w:val="center"/>
            </w:pPr>
          </w:p>
        </w:tc>
        <w:tc>
          <w:tcPr>
            <w:tcW w:w="1538" w:type="dxa"/>
          </w:tcPr>
          <w:p w:rsidR="007721B2" w:rsidRDefault="007721B2" w:rsidP="00023DE1">
            <w:pPr>
              <w:jc w:val="center"/>
            </w:pPr>
          </w:p>
        </w:tc>
        <w:tc>
          <w:tcPr>
            <w:tcW w:w="2614" w:type="dxa"/>
          </w:tcPr>
          <w:p w:rsidR="007721B2" w:rsidRDefault="007721B2" w:rsidP="00023DE1">
            <w:pPr>
              <w:jc w:val="center"/>
            </w:pPr>
          </w:p>
        </w:tc>
      </w:tr>
      <w:tr w:rsidR="007721B2" w:rsidTr="00023DE1">
        <w:tc>
          <w:tcPr>
            <w:tcW w:w="1827" w:type="dxa"/>
            <w:tcBorders>
              <w:top w:val="single" w:sz="2" w:space="0" w:color="auto"/>
              <w:left w:val="single" w:sz="2" w:space="0" w:color="auto"/>
              <w:bottom w:val="single" w:sz="2" w:space="0" w:color="auto"/>
              <w:right w:val="single" w:sz="2" w:space="0" w:color="auto"/>
            </w:tcBorders>
          </w:tcPr>
          <w:p w:rsidR="007721B2" w:rsidRDefault="007721B2" w:rsidP="00023DE1">
            <w:pPr>
              <w:jc w:val="center"/>
            </w:pPr>
            <w:r>
              <w:t>1</w:t>
            </w:r>
          </w:p>
        </w:tc>
        <w:tc>
          <w:tcPr>
            <w:tcW w:w="1827" w:type="dxa"/>
            <w:tcBorders>
              <w:top w:val="single" w:sz="2" w:space="0" w:color="auto"/>
              <w:left w:val="single" w:sz="2" w:space="0" w:color="auto"/>
              <w:bottom w:val="single" w:sz="2" w:space="0" w:color="auto"/>
              <w:right w:val="double" w:sz="4" w:space="0" w:color="auto"/>
            </w:tcBorders>
          </w:tcPr>
          <w:p w:rsidR="007721B2" w:rsidRDefault="007721B2" w:rsidP="00023DE1">
            <w:pPr>
              <w:jc w:val="center"/>
            </w:pPr>
            <w:r>
              <w:t>1</w:t>
            </w:r>
          </w:p>
        </w:tc>
        <w:tc>
          <w:tcPr>
            <w:tcW w:w="1264" w:type="dxa"/>
            <w:tcBorders>
              <w:left w:val="double" w:sz="4" w:space="0" w:color="auto"/>
            </w:tcBorders>
          </w:tcPr>
          <w:p w:rsidR="007721B2" w:rsidRDefault="007721B2" w:rsidP="00023DE1">
            <w:pPr>
              <w:jc w:val="center"/>
            </w:pPr>
          </w:p>
        </w:tc>
        <w:tc>
          <w:tcPr>
            <w:tcW w:w="1386" w:type="dxa"/>
          </w:tcPr>
          <w:p w:rsidR="007721B2" w:rsidRDefault="007721B2" w:rsidP="00023DE1">
            <w:pPr>
              <w:jc w:val="center"/>
            </w:pPr>
          </w:p>
        </w:tc>
        <w:tc>
          <w:tcPr>
            <w:tcW w:w="1538" w:type="dxa"/>
          </w:tcPr>
          <w:p w:rsidR="007721B2" w:rsidRDefault="007721B2" w:rsidP="00023DE1">
            <w:pPr>
              <w:jc w:val="center"/>
            </w:pPr>
          </w:p>
        </w:tc>
        <w:tc>
          <w:tcPr>
            <w:tcW w:w="2614" w:type="dxa"/>
          </w:tcPr>
          <w:p w:rsidR="007721B2" w:rsidRDefault="007721B2" w:rsidP="00023DE1">
            <w:pPr>
              <w:jc w:val="center"/>
            </w:pPr>
          </w:p>
        </w:tc>
      </w:tr>
    </w:tbl>
    <w:p w:rsidR="007721B2" w:rsidRDefault="007721B2" w:rsidP="007721B2">
      <w:pPr>
        <w:jc w:val="center"/>
        <w:rPr>
          <w:b/>
          <w:bCs/>
        </w:rPr>
      </w:pPr>
    </w:p>
    <w:p w:rsidR="007721B2" w:rsidRPr="005B1E1F" w:rsidRDefault="00591380" w:rsidP="007721B2">
      <w:pPr>
        <w:jc w:val="left"/>
        <w:rPr>
          <w:b/>
          <w:noProof/>
          <w:lang w:eastAsia="fr-FR"/>
        </w:rPr>
      </w:pPr>
      <w:r>
        <w:rPr>
          <w:noProof/>
          <w:sz w:val="20"/>
          <w:lang w:eastAsia="fr-FR"/>
        </w:rPr>
        <mc:AlternateContent>
          <mc:Choice Requires="wps">
            <w:drawing>
              <wp:anchor distT="0" distB="0" distL="114300" distR="114300" simplePos="0" relativeHeight="252156928" behindDoc="0" locked="0" layoutInCell="1" allowOverlap="1">
                <wp:simplePos x="0" y="0"/>
                <wp:positionH relativeFrom="column">
                  <wp:posOffset>1596390</wp:posOffset>
                </wp:positionH>
                <wp:positionV relativeFrom="paragraph">
                  <wp:posOffset>59690</wp:posOffset>
                </wp:positionV>
                <wp:extent cx="4968240" cy="1767840"/>
                <wp:effectExtent l="5715" t="12065" r="7620" b="10795"/>
                <wp:wrapNone/>
                <wp:docPr id="1079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767840"/>
                        </a:xfrm>
                        <a:prstGeom prst="rect">
                          <a:avLst/>
                        </a:prstGeom>
                        <a:solidFill>
                          <a:srgbClr val="FFFFFF"/>
                        </a:solidFill>
                        <a:ln w="3175">
                          <a:solidFill>
                            <a:schemeClr val="tx1">
                              <a:lumMod val="100000"/>
                              <a:lumOff val="0"/>
                            </a:schemeClr>
                          </a:solidFill>
                          <a:miter lim="800000"/>
                          <a:headEnd/>
                          <a:tailEnd/>
                        </a:ln>
                      </wps:spPr>
                      <wps:txbx>
                        <w:txbxContent>
                          <w:p w:rsidR="00D6011F" w:rsidRPr="00FD6E6D" w:rsidRDefault="00D6011F" w:rsidP="006E648A">
                            <w:pPr>
                              <w:rPr>
                                <w:bCs/>
                                <w:szCs w:val="20"/>
                              </w:rPr>
                            </w:pPr>
                            <w:r w:rsidRPr="00D319C1">
                              <w:rPr>
                                <w:bCs/>
                                <w:i/>
                                <w:sz w:val="22"/>
                                <w:szCs w:val="22"/>
                              </w:rPr>
                              <w:t>Les parties de l’</w:t>
                            </w:r>
                            <w:proofErr w:type="spellStart"/>
                            <w:r w:rsidRPr="00D319C1">
                              <w:rPr>
                                <w:bCs/>
                                <w:i/>
                                <w:sz w:val="22"/>
                                <w:szCs w:val="22"/>
                              </w:rPr>
                              <w:t>algorigramme</w:t>
                            </w:r>
                            <w:proofErr w:type="spellEnd"/>
                            <w:r w:rsidRPr="00D319C1">
                              <w:rPr>
                                <w:bCs/>
                                <w:i/>
                                <w:sz w:val="22"/>
                                <w:szCs w:val="22"/>
                              </w:rPr>
                              <w:t xml:space="preserve"> à compléter sont repérées par </w:t>
                            </w:r>
                            <w:proofErr w:type="gramStart"/>
                            <w:r w:rsidRPr="00D319C1">
                              <w:rPr>
                                <w:bCs/>
                                <w:i/>
                                <w:sz w:val="22"/>
                                <w:szCs w:val="22"/>
                              </w:rPr>
                              <w:t xml:space="preserve">:  </w:t>
                            </w:r>
                            <w:r>
                              <w:rPr>
                                <w:bCs/>
                                <w:szCs w:val="20"/>
                              </w:rPr>
                              <w:t xml:space="preserve">                   .</w:t>
                            </w:r>
                            <w:proofErr w:type="gramEnd"/>
                          </w:p>
                          <w:p w:rsidR="00D6011F" w:rsidRDefault="00D6011F" w:rsidP="005F09CE">
                            <w:pPr>
                              <w:rPr>
                                <w:bCs/>
                                <w:sz w:val="22"/>
                                <w:szCs w:val="22"/>
                              </w:rPr>
                            </w:pPr>
                            <w:r w:rsidRPr="00D319C1">
                              <w:rPr>
                                <w:bCs/>
                                <w:i/>
                                <w:sz w:val="22"/>
                                <w:szCs w:val="22"/>
                              </w:rPr>
                              <w:t>Les variables à utiliser sont</w:t>
                            </w:r>
                            <w:r>
                              <w:rPr>
                                <w:bCs/>
                                <w:sz w:val="22"/>
                                <w:szCs w:val="22"/>
                              </w:rPr>
                              <w:t> </w:t>
                            </w:r>
                            <w:proofErr w:type="spellStart"/>
                            <w:r>
                              <w:rPr>
                                <w:bCs/>
                                <w:i/>
                                <w:sz w:val="22"/>
                                <w:szCs w:val="22"/>
                              </w:rPr>
                              <w:t>Itr</w:t>
                            </w:r>
                            <w:proofErr w:type="spellEnd"/>
                            <w:r w:rsidRPr="0043061A">
                              <w:rPr>
                                <w:bCs/>
                                <w:sz w:val="22"/>
                                <w:szCs w:val="22"/>
                              </w:rPr>
                              <w:t xml:space="preserve">, </w:t>
                            </w:r>
                            <w:r>
                              <w:rPr>
                                <w:bCs/>
                                <w:i/>
                                <w:sz w:val="22"/>
                                <w:szCs w:val="22"/>
                              </w:rPr>
                              <w:t>S</w:t>
                            </w:r>
                            <w:r w:rsidRPr="00D319C1">
                              <w:rPr>
                                <w:bCs/>
                                <w:i/>
                                <w:sz w:val="22"/>
                                <w:szCs w:val="22"/>
                              </w:rPr>
                              <w:t>b</w:t>
                            </w:r>
                            <w:r w:rsidRPr="0043061A">
                              <w:rPr>
                                <w:bCs/>
                                <w:sz w:val="22"/>
                                <w:szCs w:val="22"/>
                              </w:rPr>
                              <w:t xml:space="preserve">, </w:t>
                            </w:r>
                            <w:r w:rsidRPr="0043061A">
                              <w:rPr>
                                <w:bCs/>
                                <w:i/>
                                <w:sz w:val="22"/>
                                <w:szCs w:val="22"/>
                              </w:rPr>
                              <w:t>S</w:t>
                            </w:r>
                            <w:r>
                              <w:rPr>
                                <w:bCs/>
                                <w:i/>
                                <w:sz w:val="22"/>
                                <w:szCs w:val="22"/>
                              </w:rPr>
                              <w:t>T</w:t>
                            </w:r>
                            <w:r w:rsidRPr="0043061A">
                              <w:rPr>
                                <w:bCs/>
                                <w:sz w:val="22"/>
                                <w:szCs w:val="22"/>
                              </w:rPr>
                              <w:t xml:space="preserve">, </w:t>
                            </w:r>
                            <w:r w:rsidRPr="0043061A">
                              <w:rPr>
                                <w:bCs/>
                                <w:i/>
                                <w:sz w:val="22"/>
                                <w:szCs w:val="22"/>
                              </w:rPr>
                              <w:t>D</w:t>
                            </w:r>
                            <w:r>
                              <w:rPr>
                                <w:bCs/>
                                <w:i/>
                                <w:sz w:val="22"/>
                                <w:szCs w:val="22"/>
                              </w:rPr>
                              <w:t>EF, a</w:t>
                            </w:r>
                            <w:r w:rsidRPr="00D319C1">
                              <w:rPr>
                                <w:bCs/>
                                <w:i/>
                                <w:sz w:val="22"/>
                                <w:szCs w:val="22"/>
                              </w:rPr>
                              <w:t>vec </w:t>
                            </w:r>
                            <w:r>
                              <w:rPr>
                                <w:bCs/>
                                <w:sz w:val="22"/>
                                <w:szCs w:val="22"/>
                              </w:rPr>
                              <w:t>:</w:t>
                            </w:r>
                          </w:p>
                          <w:p w:rsidR="00D6011F" w:rsidRPr="002D3B11" w:rsidRDefault="00D6011F" w:rsidP="002D3B11">
                            <w:pPr>
                              <w:pStyle w:val="Paragraphedeliste"/>
                              <w:numPr>
                                <w:ilvl w:val="0"/>
                                <w:numId w:val="38"/>
                              </w:numPr>
                              <w:rPr>
                                <w:bCs/>
                                <w:sz w:val="22"/>
                                <w:szCs w:val="22"/>
                              </w:rPr>
                            </w:pPr>
                            <w:proofErr w:type="spellStart"/>
                            <w:r w:rsidRPr="002D3B11">
                              <w:rPr>
                                <w:bCs/>
                                <w:i/>
                                <w:sz w:val="22"/>
                                <w:szCs w:val="22"/>
                              </w:rPr>
                              <w:t>Itr</w:t>
                            </w:r>
                            <w:proofErr w:type="spellEnd"/>
                            <w:r w:rsidRPr="002D3B11">
                              <w:rPr>
                                <w:bCs/>
                                <w:sz w:val="22"/>
                                <w:szCs w:val="22"/>
                              </w:rPr>
                              <w:t xml:space="preserve"> = 1, courant ayant dépassé le seuil sinon, </w:t>
                            </w:r>
                            <w:proofErr w:type="spellStart"/>
                            <w:r w:rsidRPr="002D3B11">
                              <w:rPr>
                                <w:bCs/>
                                <w:i/>
                                <w:sz w:val="22"/>
                                <w:szCs w:val="22"/>
                              </w:rPr>
                              <w:t>Itr</w:t>
                            </w:r>
                            <w:proofErr w:type="spellEnd"/>
                            <w:r w:rsidRPr="002D3B11">
                              <w:rPr>
                                <w:bCs/>
                                <w:sz w:val="22"/>
                                <w:szCs w:val="22"/>
                              </w:rPr>
                              <w:t xml:space="preserve"> = 0 ; </w:t>
                            </w:r>
                          </w:p>
                          <w:p w:rsidR="00D6011F" w:rsidRPr="002D3B11" w:rsidRDefault="00D6011F" w:rsidP="002D3B11">
                            <w:pPr>
                              <w:pStyle w:val="Paragraphedeliste"/>
                              <w:numPr>
                                <w:ilvl w:val="0"/>
                                <w:numId w:val="38"/>
                              </w:numPr>
                              <w:contextualSpacing/>
                              <w:jc w:val="left"/>
                              <w:rPr>
                                <w:bCs/>
                                <w:sz w:val="22"/>
                                <w:szCs w:val="22"/>
                              </w:rPr>
                            </w:pPr>
                            <w:r w:rsidRPr="002D3B11">
                              <w:rPr>
                                <w:bCs/>
                                <w:i/>
                                <w:sz w:val="22"/>
                                <w:szCs w:val="22"/>
                              </w:rPr>
                              <w:t>Sb</w:t>
                            </w:r>
                            <w:r w:rsidRPr="002D3B11">
                              <w:rPr>
                                <w:bCs/>
                                <w:sz w:val="22"/>
                                <w:szCs w:val="22"/>
                              </w:rPr>
                              <w:t xml:space="preserve"> = 1, butée de sortie atteinte, sinon </w:t>
                            </w:r>
                            <w:r w:rsidRPr="002D3B11">
                              <w:rPr>
                                <w:bCs/>
                                <w:i/>
                                <w:sz w:val="22"/>
                                <w:szCs w:val="22"/>
                              </w:rPr>
                              <w:t>Sb</w:t>
                            </w:r>
                            <w:r w:rsidRPr="002D3B11">
                              <w:rPr>
                                <w:bCs/>
                                <w:sz w:val="22"/>
                                <w:szCs w:val="22"/>
                              </w:rPr>
                              <w:t> = 0 ;</w:t>
                            </w:r>
                          </w:p>
                          <w:p w:rsidR="00D6011F" w:rsidRPr="002D3B11" w:rsidRDefault="00D6011F" w:rsidP="002D3B11">
                            <w:pPr>
                              <w:pStyle w:val="Paragraphedeliste"/>
                              <w:numPr>
                                <w:ilvl w:val="0"/>
                                <w:numId w:val="38"/>
                              </w:numPr>
                              <w:contextualSpacing/>
                              <w:jc w:val="left"/>
                              <w:rPr>
                                <w:bCs/>
                                <w:sz w:val="22"/>
                                <w:szCs w:val="22"/>
                              </w:rPr>
                            </w:pPr>
                            <w:r w:rsidRPr="002D3B11">
                              <w:rPr>
                                <w:bCs/>
                                <w:i/>
                                <w:sz w:val="22"/>
                                <w:szCs w:val="22"/>
                              </w:rPr>
                              <w:t>ST </w:t>
                            </w:r>
                            <w:r w:rsidRPr="002D3B11">
                              <w:rPr>
                                <w:bCs/>
                                <w:sz w:val="22"/>
                                <w:szCs w:val="22"/>
                              </w:rPr>
                              <w:t xml:space="preserve">= 1, signale que le stabilisateur est bien sorti et en appui sinon, </w:t>
                            </w:r>
                            <w:r w:rsidRPr="002D3B11">
                              <w:rPr>
                                <w:bCs/>
                                <w:i/>
                                <w:sz w:val="22"/>
                                <w:szCs w:val="22"/>
                              </w:rPr>
                              <w:t>ST </w:t>
                            </w:r>
                            <w:r w:rsidRPr="002D3B11">
                              <w:rPr>
                                <w:bCs/>
                                <w:sz w:val="22"/>
                                <w:szCs w:val="22"/>
                              </w:rPr>
                              <w:t>= 0 ;</w:t>
                            </w:r>
                          </w:p>
                          <w:p w:rsidR="00D6011F" w:rsidRPr="002D3B11" w:rsidRDefault="00D6011F" w:rsidP="002D3B11">
                            <w:pPr>
                              <w:pStyle w:val="Paragraphedeliste"/>
                              <w:numPr>
                                <w:ilvl w:val="0"/>
                                <w:numId w:val="38"/>
                              </w:numPr>
                              <w:contextualSpacing/>
                              <w:jc w:val="left"/>
                              <w:rPr>
                                <w:bCs/>
                                <w:sz w:val="22"/>
                                <w:szCs w:val="22"/>
                              </w:rPr>
                            </w:pPr>
                            <w:r w:rsidRPr="002D3B11">
                              <w:rPr>
                                <w:bCs/>
                                <w:i/>
                                <w:sz w:val="22"/>
                                <w:szCs w:val="22"/>
                              </w:rPr>
                              <w:t>DEF</w:t>
                            </w:r>
                            <w:r w:rsidRPr="002D3B11">
                              <w:rPr>
                                <w:bCs/>
                                <w:sz w:val="22"/>
                                <w:szCs w:val="22"/>
                              </w:rPr>
                              <w:t xml:space="preserve"> = 1 signale un défaut d’appui du stabilisateur sinon, </w:t>
                            </w:r>
                            <w:r w:rsidRPr="002D3B11">
                              <w:rPr>
                                <w:bCs/>
                                <w:i/>
                                <w:sz w:val="22"/>
                                <w:szCs w:val="22"/>
                              </w:rPr>
                              <w:t>DEF</w:t>
                            </w:r>
                            <w:r w:rsidRPr="002D3B11">
                              <w:rPr>
                                <w:bCs/>
                                <w:sz w:val="22"/>
                                <w:szCs w:val="22"/>
                              </w:rPr>
                              <w:t xml:space="preserve"> = 0.</w:t>
                            </w:r>
                          </w:p>
                          <w:p w:rsidR="00D6011F" w:rsidRDefault="00D6011F" w:rsidP="004037AC">
                            <w:pPr>
                              <w:contextualSpacing/>
                              <w:jc w:val="left"/>
                              <w:rPr>
                                <w:bCs/>
                                <w:sz w:val="22"/>
                                <w:szCs w:val="22"/>
                              </w:rPr>
                            </w:pPr>
                          </w:p>
                          <w:p w:rsidR="00D6011F" w:rsidRPr="004037AC" w:rsidRDefault="00D6011F" w:rsidP="009C11D8">
                            <w:pPr>
                              <w:contextualSpacing/>
                              <w:jc w:val="left"/>
                              <w:rPr>
                                <w:bCs/>
                                <w:sz w:val="22"/>
                                <w:szCs w:val="22"/>
                              </w:rPr>
                            </w:pPr>
                            <w:proofErr w:type="gramStart"/>
                            <w:r w:rsidRPr="004037AC">
                              <w:rPr>
                                <w:bCs/>
                                <w:i/>
                                <w:sz w:val="22"/>
                                <w:szCs w:val="22"/>
                              </w:rPr>
                              <w:t>b</w:t>
                            </w:r>
                            <w:proofErr w:type="gramEnd"/>
                            <w:r w:rsidRPr="004037AC">
                              <w:rPr>
                                <w:bCs/>
                                <w:sz w:val="22"/>
                                <w:szCs w:val="22"/>
                              </w:rPr>
                              <w:t xml:space="preserve"> est l’information tout ou rien délivrée par l</w:t>
                            </w:r>
                            <w:r>
                              <w:rPr>
                                <w:bCs/>
                                <w:sz w:val="22"/>
                                <w:szCs w:val="22"/>
                              </w:rPr>
                              <w:t>e</w:t>
                            </w:r>
                            <w:r w:rsidRPr="004037AC">
                              <w:rPr>
                                <w:bCs/>
                                <w:sz w:val="22"/>
                                <w:szCs w:val="22"/>
                              </w:rPr>
                              <w:t xml:space="preserve"> capteur de position de fin de course du vérin</w:t>
                            </w:r>
                            <w:r>
                              <w:rPr>
                                <w:bCs/>
                                <w:sz w:val="22"/>
                                <w:szCs w:val="22"/>
                              </w:rPr>
                              <w:t xml:space="preserve"> (</w:t>
                            </w:r>
                            <w:r w:rsidRPr="009C11D8">
                              <w:rPr>
                                <w:bCs/>
                                <w:i/>
                                <w:sz w:val="22"/>
                                <w:szCs w:val="22"/>
                              </w:rPr>
                              <w:t>b</w:t>
                            </w:r>
                            <w:r>
                              <w:rPr>
                                <w:bCs/>
                                <w:i/>
                                <w:sz w:val="22"/>
                                <w:szCs w:val="22"/>
                              </w:rPr>
                              <w:t xml:space="preserve"> </w:t>
                            </w:r>
                            <w:r>
                              <w:rPr>
                                <w:bCs/>
                                <w:sz w:val="22"/>
                                <w:szCs w:val="22"/>
                              </w:rPr>
                              <w:t>= 1 lorsque la butée de sortie est atteinte).</w:t>
                            </w:r>
                          </w:p>
                          <w:p w:rsidR="00D6011F" w:rsidRPr="00C2305D" w:rsidRDefault="00D6011F" w:rsidP="009C11D8">
                            <w:pPr>
                              <w:rPr>
                                <w:bCs/>
                                <w:sz w:val="22"/>
                                <w:szCs w:val="22"/>
                              </w:rPr>
                            </w:pPr>
                          </w:p>
                          <w:p w:rsidR="00D6011F" w:rsidRPr="00C2305D" w:rsidRDefault="00D6011F" w:rsidP="007721B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28" type="#_x0000_t202" style="position:absolute;margin-left:125.7pt;margin-top:4.7pt;width:391.2pt;height:139.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" strokecolor="black [3213]" strokeweight=".25pt">
                <v:textbox>
                  <w:txbxContent>
                    <w:p w:rsidR="00D6011F" w:rsidRPr="00FD6E6D" w:rsidRDefault="00D6011F" w:rsidP="006E648A">
                      <w:pPr>
                        <w:rPr>
                          <w:bCs/>
                          <w:szCs w:val="20"/>
                        </w:rPr>
                      </w:pPr>
                      <w:r w:rsidRPr="00D319C1">
                        <w:rPr>
                          <w:bCs/>
                          <w:i/>
                          <w:sz w:val="22"/>
                          <w:szCs w:val="22"/>
                        </w:rPr>
                        <w:t>Les parties de l’</w:t>
                      </w:r>
                      <w:proofErr w:type="spellStart"/>
                      <w:r w:rsidRPr="00D319C1">
                        <w:rPr>
                          <w:bCs/>
                          <w:i/>
                          <w:sz w:val="22"/>
                          <w:szCs w:val="22"/>
                        </w:rPr>
                        <w:t>algorigramme</w:t>
                      </w:r>
                      <w:proofErr w:type="spellEnd"/>
                      <w:r w:rsidRPr="00D319C1">
                        <w:rPr>
                          <w:bCs/>
                          <w:i/>
                          <w:sz w:val="22"/>
                          <w:szCs w:val="22"/>
                        </w:rPr>
                        <w:t xml:space="preserve"> à compléter sont repérées par </w:t>
                      </w:r>
                      <w:proofErr w:type="gramStart"/>
                      <w:r w:rsidRPr="00D319C1">
                        <w:rPr>
                          <w:bCs/>
                          <w:i/>
                          <w:sz w:val="22"/>
                          <w:szCs w:val="22"/>
                        </w:rPr>
                        <w:t xml:space="preserve">:  </w:t>
                      </w:r>
                      <w:r>
                        <w:rPr>
                          <w:bCs/>
                          <w:szCs w:val="20"/>
                        </w:rPr>
                        <w:t xml:space="preserve">                   .</w:t>
                      </w:r>
                      <w:proofErr w:type="gramEnd"/>
                    </w:p>
                    <w:p w:rsidR="00D6011F" w:rsidRDefault="00D6011F" w:rsidP="005F09CE">
                      <w:pPr>
                        <w:rPr>
                          <w:bCs/>
                          <w:sz w:val="22"/>
                          <w:szCs w:val="22"/>
                        </w:rPr>
                      </w:pPr>
                      <w:r w:rsidRPr="00D319C1">
                        <w:rPr>
                          <w:bCs/>
                          <w:i/>
                          <w:sz w:val="22"/>
                          <w:szCs w:val="22"/>
                        </w:rPr>
                        <w:t>Les variables à utiliser sont</w:t>
                      </w:r>
                      <w:r>
                        <w:rPr>
                          <w:bCs/>
                          <w:sz w:val="22"/>
                          <w:szCs w:val="22"/>
                        </w:rPr>
                        <w:t> </w:t>
                      </w:r>
                      <w:proofErr w:type="spellStart"/>
                      <w:r>
                        <w:rPr>
                          <w:bCs/>
                          <w:i/>
                          <w:sz w:val="22"/>
                          <w:szCs w:val="22"/>
                        </w:rPr>
                        <w:t>Itr</w:t>
                      </w:r>
                      <w:proofErr w:type="spellEnd"/>
                      <w:r w:rsidRPr="0043061A">
                        <w:rPr>
                          <w:bCs/>
                          <w:sz w:val="22"/>
                          <w:szCs w:val="22"/>
                        </w:rPr>
                        <w:t xml:space="preserve">, </w:t>
                      </w:r>
                      <w:r>
                        <w:rPr>
                          <w:bCs/>
                          <w:i/>
                          <w:sz w:val="22"/>
                          <w:szCs w:val="22"/>
                        </w:rPr>
                        <w:t>S</w:t>
                      </w:r>
                      <w:r w:rsidRPr="00D319C1">
                        <w:rPr>
                          <w:bCs/>
                          <w:i/>
                          <w:sz w:val="22"/>
                          <w:szCs w:val="22"/>
                        </w:rPr>
                        <w:t>b</w:t>
                      </w:r>
                      <w:r w:rsidRPr="0043061A">
                        <w:rPr>
                          <w:bCs/>
                          <w:sz w:val="22"/>
                          <w:szCs w:val="22"/>
                        </w:rPr>
                        <w:t xml:space="preserve">, </w:t>
                      </w:r>
                      <w:r w:rsidRPr="0043061A">
                        <w:rPr>
                          <w:bCs/>
                          <w:i/>
                          <w:sz w:val="22"/>
                          <w:szCs w:val="22"/>
                        </w:rPr>
                        <w:t>S</w:t>
                      </w:r>
                      <w:r>
                        <w:rPr>
                          <w:bCs/>
                          <w:i/>
                          <w:sz w:val="22"/>
                          <w:szCs w:val="22"/>
                        </w:rPr>
                        <w:t>T</w:t>
                      </w:r>
                      <w:r w:rsidRPr="0043061A">
                        <w:rPr>
                          <w:bCs/>
                          <w:sz w:val="22"/>
                          <w:szCs w:val="22"/>
                        </w:rPr>
                        <w:t xml:space="preserve">, </w:t>
                      </w:r>
                      <w:r w:rsidRPr="0043061A">
                        <w:rPr>
                          <w:bCs/>
                          <w:i/>
                          <w:sz w:val="22"/>
                          <w:szCs w:val="22"/>
                        </w:rPr>
                        <w:t>D</w:t>
                      </w:r>
                      <w:r>
                        <w:rPr>
                          <w:bCs/>
                          <w:i/>
                          <w:sz w:val="22"/>
                          <w:szCs w:val="22"/>
                        </w:rPr>
                        <w:t>EF, a</w:t>
                      </w:r>
                      <w:r w:rsidRPr="00D319C1">
                        <w:rPr>
                          <w:bCs/>
                          <w:i/>
                          <w:sz w:val="22"/>
                          <w:szCs w:val="22"/>
                        </w:rPr>
                        <w:t>vec </w:t>
                      </w:r>
                      <w:r>
                        <w:rPr>
                          <w:bCs/>
                          <w:sz w:val="22"/>
                          <w:szCs w:val="22"/>
                        </w:rPr>
                        <w:t>:</w:t>
                      </w:r>
                    </w:p>
                    <w:p w:rsidR="00D6011F" w:rsidRPr="002D3B11" w:rsidRDefault="00D6011F" w:rsidP="002D3B11">
                      <w:pPr>
                        <w:pStyle w:val="Paragraphedeliste"/>
                        <w:numPr>
                          <w:ilvl w:val="0"/>
                          <w:numId w:val="38"/>
                        </w:numPr>
                        <w:rPr>
                          <w:bCs/>
                          <w:sz w:val="22"/>
                          <w:szCs w:val="22"/>
                        </w:rPr>
                      </w:pPr>
                      <w:proofErr w:type="spellStart"/>
                      <w:r w:rsidRPr="002D3B11">
                        <w:rPr>
                          <w:bCs/>
                          <w:i/>
                          <w:sz w:val="22"/>
                          <w:szCs w:val="22"/>
                        </w:rPr>
                        <w:t>Itr</w:t>
                      </w:r>
                      <w:proofErr w:type="spellEnd"/>
                      <w:r w:rsidRPr="002D3B11">
                        <w:rPr>
                          <w:bCs/>
                          <w:sz w:val="22"/>
                          <w:szCs w:val="22"/>
                        </w:rPr>
                        <w:t xml:space="preserve"> = 1, courant ayant dépassé le seuil sinon, </w:t>
                      </w:r>
                      <w:proofErr w:type="spellStart"/>
                      <w:r w:rsidRPr="002D3B11">
                        <w:rPr>
                          <w:bCs/>
                          <w:i/>
                          <w:sz w:val="22"/>
                          <w:szCs w:val="22"/>
                        </w:rPr>
                        <w:t>Itr</w:t>
                      </w:r>
                      <w:proofErr w:type="spellEnd"/>
                      <w:r w:rsidRPr="002D3B11">
                        <w:rPr>
                          <w:bCs/>
                          <w:sz w:val="22"/>
                          <w:szCs w:val="22"/>
                        </w:rPr>
                        <w:t xml:space="preserve"> = 0 ; </w:t>
                      </w:r>
                    </w:p>
                    <w:p w:rsidR="00D6011F" w:rsidRPr="002D3B11" w:rsidRDefault="00D6011F" w:rsidP="002D3B11">
                      <w:pPr>
                        <w:pStyle w:val="Paragraphedeliste"/>
                        <w:numPr>
                          <w:ilvl w:val="0"/>
                          <w:numId w:val="38"/>
                        </w:numPr>
                        <w:contextualSpacing/>
                        <w:jc w:val="left"/>
                        <w:rPr>
                          <w:bCs/>
                          <w:sz w:val="22"/>
                          <w:szCs w:val="22"/>
                        </w:rPr>
                      </w:pPr>
                      <w:r w:rsidRPr="002D3B11">
                        <w:rPr>
                          <w:bCs/>
                          <w:i/>
                          <w:sz w:val="22"/>
                          <w:szCs w:val="22"/>
                        </w:rPr>
                        <w:t>Sb</w:t>
                      </w:r>
                      <w:r w:rsidRPr="002D3B11">
                        <w:rPr>
                          <w:bCs/>
                          <w:sz w:val="22"/>
                          <w:szCs w:val="22"/>
                        </w:rPr>
                        <w:t xml:space="preserve"> = 1, butée de sortie atteinte, sinon </w:t>
                      </w:r>
                      <w:r w:rsidRPr="002D3B11">
                        <w:rPr>
                          <w:bCs/>
                          <w:i/>
                          <w:sz w:val="22"/>
                          <w:szCs w:val="22"/>
                        </w:rPr>
                        <w:t>Sb</w:t>
                      </w:r>
                      <w:r w:rsidRPr="002D3B11">
                        <w:rPr>
                          <w:bCs/>
                          <w:sz w:val="22"/>
                          <w:szCs w:val="22"/>
                        </w:rPr>
                        <w:t> = 0 ;</w:t>
                      </w:r>
                    </w:p>
                    <w:p w:rsidR="00D6011F" w:rsidRPr="002D3B11" w:rsidRDefault="00D6011F" w:rsidP="002D3B11">
                      <w:pPr>
                        <w:pStyle w:val="Paragraphedeliste"/>
                        <w:numPr>
                          <w:ilvl w:val="0"/>
                          <w:numId w:val="38"/>
                        </w:numPr>
                        <w:contextualSpacing/>
                        <w:jc w:val="left"/>
                        <w:rPr>
                          <w:bCs/>
                          <w:sz w:val="22"/>
                          <w:szCs w:val="22"/>
                        </w:rPr>
                      </w:pPr>
                      <w:r w:rsidRPr="002D3B11">
                        <w:rPr>
                          <w:bCs/>
                          <w:i/>
                          <w:sz w:val="22"/>
                          <w:szCs w:val="22"/>
                        </w:rPr>
                        <w:t>ST </w:t>
                      </w:r>
                      <w:r w:rsidRPr="002D3B11">
                        <w:rPr>
                          <w:bCs/>
                          <w:sz w:val="22"/>
                          <w:szCs w:val="22"/>
                        </w:rPr>
                        <w:t xml:space="preserve">= 1, signale que le stabilisateur est bien sorti et en appui sinon, </w:t>
                      </w:r>
                      <w:r w:rsidRPr="002D3B11">
                        <w:rPr>
                          <w:bCs/>
                          <w:i/>
                          <w:sz w:val="22"/>
                          <w:szCs w:val="22"/>
                        </w:rPr>
                        <w:t>ST </w:t>
                      </w:r>
                      <w:r w:rsidRPr="002D3B11">
                        <w:rPr>
                          <w:bCs/>
                          <w:sz w:val="22"/>
                          <w:szCs w:val="22"/>
                        </w:rPr>
                        <w:t>= 0 ;</w:t>
                      </w:r>
                    </w:p>
                    <w:p w:rsidR="00D6011F" w:rsidRPr="002D3B11" w:rsidRDefault="00D6011F" w:rsidP="002D3B11">
                      <w:pPr>
                        <w:pStyle w:val="Paragraphedeliste"/>
                        <w:numPr>
                          <w:ilvl w:val="0"/>
                          <w:numId w:val="38"/>
                        </w:numPr>
                        <w:contextualSpacing/>
                        <w:jc w:val="left"/>
                        <w:rPr>
                          <w:bCs/>
                          <w:sz w:val="22"/>
                          <w:szCs w:val="22"/>
                        </w:rPr>
                      </w:pPr>
                      <w:r w:rsidRPr="002D3B11">
                        <w:rPr>
                          <w:bCs/>
                          <w:i/>
                          <w:sz w:val="22"/>
                          <w:szCs w:val="22"/>
                        </w:rPr>
                        <w:t>DEF</w:t>
                      </w:r>
                      <w:r w:rsidRPr="002D3B11">
                        <w:rPr>
                          <w:bCs/>
                          <w:sz w:val="22"/>
                          <w:szCs w:val="22"/>
                        </w:rPr>
                        <w:t xml:space="preserve"> = 1 signale un défaut d’appui du stabilisateur sinon, </w:t>
                      </w:r>
                      <w:r w:rsidRPr="002D3B11">
                        <w:rPr>
                          <w:bCs/>
                          <w:i/>
                          <w:sz w:val="22"/>
                          <w:szCs w:val="22"/>
                        </w:rPr>
                        <w:t>DEF</w:t>
                      </w:r>
                      <w:r w:rsidRPr="002D3B11">
                        <w:rPr>
                          <w:bCs/>
                          <w:sz w:val="22"/>
                          <w:szCs w:val="22"/>
                        </w:rPr>
                        <w:t xml:space="preserve"> = 0.</w:t>
                      </w:r>
                    </w:p>
                    <w:p w:rsidR="00D6011F" w:rsidRDefault="00D6011F" w:rsidP="004037AC">
                      <w:pPr>
                        <w:contextualSpacing/>
                        <w:jc w:val="left"/>
                        <w:rPr>
                          <w:bCs/>
                          <w:sz w:val="22"/>
                          <w:szCs w:val="22"/>
                        </w:rPr>
                      </w:pPr>
                    </w:p>
                    <w:p w:rsidR="00D6011F" w:rsidRPr="004037AC" w:rsidRDefault="00D6011F" w:rsidP="009C11D8">
                      <w:pPr>
                        <w:contextualSpacing/>
                        <w:jc w:val="left"/>
                        <w:rPr>
                          <w:bCs/>
                          <w:sz w:val="22"/>
                          <w:szCs w:val="22"/>
                        </w:rPr>
                      </w:pPr>
                      <w:proofErr w:type="gramStart"/>
                      <w:r w:rsidRPr="004037AC">
                        <w:rPr>
                          <w:bCs/>
                          <w:i/>
                          <w:sz w:val="22"/>
                          <w:szCs w:val="22"/>
                        </w:rPr>
                        <w:t>b</w:t>
                      </w:r>
                      <w:proofErr w:type="gramEnd"/>
                      <w:r w:rsidRPr="004037AC">
                        <w:rPr>
                          <w:bCs/>
                          <w:sz w:val="22"/>
                          <w:szCs w:val="22"/>
                        </w:rPr>
                        <w:t xml:space="preserve"> est l’information tout ou rien délivrée par l</w:t>
                      </w:r>
                      <w:r>
                        <w:rPr>
                          <w:bCs/>
                          <w:sz w:val="22"/>
                          <w:szCs w:val="22"/>
                        </w:rPr>
                        <w:t>e</w:t>
                      </w:r>
                      <w:r w:rsidRPr="004037AC">
                        <w:rPr>
                          <w:bCs/>
                          <w:sz w:val="22"/>
                          <w:szCs w:val="22"/>
                        </w:rPr>
                        <w:t xml:space="preserve"> capteur de position de fin de course du vérin</w:t>
                      </w:r>
                      <w:r>
                        <w:rPr>
                          <w:bCs/>
                          <w:sz w:val="22"/>
                          <w:szCs w:val="22"/>
                        </w:rPr>
                        <w:t xml:space="preserve"> (</w:t>
                      </w:r>
                      <w:r w:rsidRPr="009C11D8">
                        <w:rPr>
                          <w:bCs/>
                          <w:i/>
                          <w:sz w:val="22"/>
                          <w:szCs w:val="22"/>
                        </w:rPr>
                        <w:t>b</w:t>
                      </w:r>
                      <w:r>
                        <w:rPr>
                          <w:bCs/>
                          <w:i/>
                          <w:sz w:val="22"/>
                          <w:szCs w:val="22"/>
                        </w:rPr>
                        <w:t xml:space="preserve"> </w:t>
                      </w:r>
                      <w:r>
                        <w:rPr>
                          <w:bCs/>
                          <w:sz w:val="22"/>
                          <w:szCs w:val="22"/>
                        </w:rPr>
                        <w:t>= 1 lorsque la butée de sortie est atteinte).</w:t>
                      </w:r>
                    </w:p>
                    <w:p w:rsidR="00D6011F" w:rsidRPr="00C2305D" w:rsidRDefault="00D6011F" w:rsidP="009C11D8">
                      <w:pPr>
                        <w:rPr>
                          <w:bCs/>
                          <w:sz w:val="22"/>
                          <w:szCs w:val="22"/>
                        </w:rPr>
                      </w:pPr>
                    </w:p>
                    <w:p w:rsidR="00D6011F" w:rsidRPr="00C2305D" w:rsidRDefault="00D6011F" w:rsidP="007721B2">
                      <w:pPr>
                        <w:rPr>
                          <w:sz w:val="22"/>
                          <w:szCs w:val="22"/>
                        </w:rPr>
                      </w:pPr>
                    </w:p>
                  </w:txbxContent>
                </v:textbox>
              </v:shape>
            </w:pict>
          </mc:Fallback>
        </mc:AlternateContent>
      </w:r>
      <w:r w:rsidR="007721B2" w:rsidRPr="005B1E1F">
        <w:rPr>
          <w:b/>
          <w:noProof/>
          <w:lang w:eastAsia="fr-FR"/>
        </w:rPr>
        <w:t>Question </w:t>
      </w:r>
      <w:r w:rsidR="00835C5F" w:rsidRPr="005B1E1F">
        <w:rPr>
          <w:b/>
          <w:noProof/>
          <w:lang w:eastAsia="fr-FR"/>
        </w:rPr>
        <w:t>22</w:t>
      </w:r>
    </w:p>
    <w:p w:rsidR="007721B2" w:rsidRPr="00C2305D" w:rsidRDefault="00591380" w:rsidP="007721B2">
      <w:pPr>
        <w:jc w:val="center"/>
        <w:rPr>
          <w:b/>
          <w:bCs/>
          <w:sz w:val="20"/>
        </w:rPr>
      </w:pPr>
      <w:r>
        <w:rPr>
          <w:b/>
          <w:bCs/>
          <w:noProof/>
          <w:sz w:val="20"/>
          <w:lang w:eastAsia="fr-FR"/>
        </w:rPr>
        <mc:AlternateContent>
          <mc:Choice Requires="wps">
            <w:drawing>
              <wp:anchor distT="0" distB="0" distL="114300" distR="114300" simplePos="0" relativeHeight="252178432" behindDoc="0" locked="0" layoutInCell="1" allowOverlap="1">
                <wp:simplePos x="0" y="0"/>
                <wp:positionH relativeFrom="column">
                  <wp:posOffset>5589270</wp:posOffset>
                </wp:positionH>
                <wp:positionV relativeFrom="paragraph">
                  <wp:posOffset>64770</wp:posOffset>
                </wp:positionV>
                <wp:extent cx="792480" cy="7620"/>
                <wp:effectExtent l="17145" t="17145" r="9525" b="13335"/>
                <wp:wrapNone/>
                <wp:docPr id="10790"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480" cy="76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2" o:spid="_x0000_s1026" type="#_x0000_t32" style="position:absolute;margin-left:440.1pt;margin-top:5.1pt;width:62.4pt;height:.6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" strokeweight="1.5pt"/>
            </w:pict>
          </mc:Fallback>
        </mc:AlternateContent>
      </w:r>
      <w:r>
        <w:rPr>
          <w:b/>
          <w:bCs/>
          <w:noProof/>
          <w:sz w:val="20"/>
          <w:lang w:eastAsia="fr-FR"/>
        </w:rPr>
        <mc:AlternateContent>
          <mc:Choice Requires="wps">
            <w:drawing>
              <wp:anchor distT="0" distB="0" distL="114300" distR="114300" simplePos="0" relativeHeight="252143616" behindDoc="0" locked="0" layoutInCell="1" allowOverlap="1">
                <wp:simplePos x="0" y="0"/>
                <wp:positionH relativeFrom="column">
                  <wp:posOffset>270510</wp:posOffset>
                </wp:positionH>
                <wp:positionV relativeFrom="paragraph">
                  <wp:posOffset>38100</wp:posOffset>
                </wp:positionV>
                <wp:extent cx="942975" cy="419100"/>
                <wp:effectExtent l="0" t="0" r="28575" b="19050"/>
                <wp:wrapNone/>
                <wp:docPr id="10805"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19100"/>
                        </a:xfrm>
                        <a:prstGeom prst="flowChartTerminator">
                          <a:avLst/>
                        </a:prstGeom>
                        <a:solidFill>
                          <a:srgbClr val="FFFFFF"/>
                        </a:solidFill>
                        <a:ln w="9525">
                          <a:solidFill>
                            <a:srgbClr val="000000"/>
                          </a:solidFill>
                          <a:miter lim="800000"/>
                          <a:headEnd/>
                          <a:tailEnd/>
                        </a:ln>
                      </wps:spPr>
                      <wps:txbx>
                        <w:txbxContent>
                          <w:p w:rsidR="00D6011F" w:rsidRDefault="00D6011F" w:rsidP="007721B2">
                            <w:pPr>
                              <w:jc w:val="center"/>
                            </w:pPr>
                            <w:r>
                              <w:t>DEBUT</w:t>
                            </w:r>
                          </w:p>
                          <w:p w:rsidR="00D6011F" w:rsidRDefault="00D6011F" w:rsidP="00772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355" o:spid="_x0000_s1029" type="#_x0000_t116" style="position:absolute;left:0;text-align:left;margin-left:21.3pt;margin-top:3pt;width:74.25pt;height:3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">
                <v:textbox>
                  <w:txbxContent>
                    <w:p w:rsidR="00D6011F" w:rsidRDefault="00D6011F" w:rsidP="007721B2">
                      <w:pPr>
                        <w:jc w:val="center"/>
                      </w:pPr>
                      <w:r>
                        <w:t>DEBUT</w:t>
                      </w:r>
                    </w:p>
                    <w:p w:rsidR="00D6011F" w:rsidRDefault="00D6011F" w:rsidP="007721B2"/>
                  </w:txbxContent>
                </v:textbox>
              </v:shape>
            </w:pict>
          </mc:Fallback>
        </mc:AlternateContent>
      </w:r>
    </w:p>
    <w:p w:rsidR="007721B2" w:rsidRPr="00C2305D" w:rsidRDefault="007721B2" w:rsidP="007721B2">
      <w:pPr>
        <w:jc w:val="center"/>
        <w:rPr>
          <w:sz w:val="20"/>
        </w:rPr>
      </w:pPr>
    </w:p>
    <w:p w:rsidR="007721B2" w:rsidRPr="00C2305D" w:rsidRDefault="007721B2" w:rsidP="007721B2">
      <w:pPr>
        <w:jc w:val="left"/>
        <w:rPr>
          <w:sz w:val="20"/>
        </w:rPr>
      </w:pPr>
    </w:p>
    <w:p w:rsidR="007721B2" w:rsidRPr="00C2305D" w:rsidRDefault="00591380" w:rsidP="007721B2">
      <w:pPr>
        <w:jc w:val="left"/>
        <w:rPr>
          <w:sz w:val="20"/>
        </w:rPr>
      </w:pPr>
      <w:r>
        <w:rPr>
          <w:noProof/>
          <w:sz w:val="20"/>
          <w:lang w:eastAsia="fr-FR"/>
        </w:rPr>
        <mc:AlternateContent>
          <mc:Choice Requires="wps">
            <w:drawing>
              <wp:anchor distT="0" distB="0" distL="114298" distR="114298" simplePos="0" relativeHeight="252157952" behindDoc="0" locked="0" layoutInCell="1" allowOverlap="1">
                <wp:simplePos x="0" y="0"/>
                <wp:positionH relativeFrom="column">
                  <wp:posOffset>750569</wp:posOffset>
                </wp:positionH>
                <wp:positionV relativeFrom="paragraph">
                  <wp:posOffset>15240</wp:posOffset>
                </wp:positionV>
                <wp:extent cx="0" cy="76200"/>
                <wp:effectExtent l="0" t="0" r="19050" b="19050"/>
                <wp:wrapNone/>
                <wp:docPr id="1080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59.1pt;margin-top:1.2pt;width:0;height:6pt;z-index:252157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" strokeweight=".25pt"/>
            </w:pict>
          </mc:Fallback>
        </mc:AlternateContent>
      </w:r>
      <w:r>
        <w:rPr>
          <w:noProof/>
          <w:sz w:val="20"/>
          <w:lang w:eastAsia="fr-FR"/>
        </w:rPr>
        <mc:AlternateContent>
          <mc:Choice Requires="wps">
            <w:drawing>
              <wp:anchor distT="0" distB="0" distL="114300" distR="114300" simplePos="0" relativeHeight="252153856" behindDoc="0" locked="0" layoutInCell="1" allowOverlap="1">
                <wp:simplePos x="0" y="0"/>
                <wp:positionH relativeFrom="column">
                  <wp:posOffset>-53340</wp:posOffset>
                </wp:positionH>
                <wp:positionV relativeFrom="paragraph">
                  <wp:posOffset>92075</wp:posOffset>
                </wp:positionV>
                <wp:extent cx="1600200" cy="295275"/>
                <wp:effectExtent l="0" t="0" r="19050" b="28575"/>
                <wp:wrapNone/>
                <wp:docPr id="10803"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5275"/>
                        </a:xfrm>
                        <a:prstGeom prst="flowChartProcess">
                          <a:avLst/>
                        </a:prstGeom>
                        <a:solidFill>
                          <a:srgbClr val="FFFFFF"/>
                        </a:solidFill>
                        <a:ln w="3175">
                          <a:solidFill>
                            <a:srgbClr val="000000"/>
                          </a:solidFill>
                          <a:miter lim="800000"/>
                          <a:headEnd/>
                          <a:tailEnd/>
                        </a:ln>
                      </wps:spPr>
                      <wps:txbx>
                        <w:txbxContent>
                          <w:p w:rsidR="00D6011F" w:rsidRDefault="00D6011F" w:rsidP="007721B2">
                            <w:pPr>
                              <w:jc w:val="center"/>
                            </w:pPr>
                            <w:proofErr w:type="spellStart"/>
                            <w:r>
                              <w:rPr>
                                <w:bCs/>
                                <w:i/>
                                <w:sz w:val="22"/>
                                <w:szCs w:val="22"/>
                              </w:rPr>
                              <w:t>Itr</w:t>
                            </w:r>
                            <w:proofErr w:type="spellEnd"/>
                            <w: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03" o:spid="_x0000_s1030" type="#_x0000_t109" style="position:absolute;margin-left:-4.2pt;margin-top:7.25pt;width:126pt;height:23.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" strokeweight=".25pt">
                <v:textbox>
                  <w:txbxContent>
                    <w:p w:rsidR="00D6011F" w:rsidRDefault="00D6011F" w:rsidP="007721B2">
                      <w:pPr>
                        <w:jc w:val="center"/>
                      </w:pPr>
                      <w:proofErr w:type="spellStart"/>
                      <w:r>
                        <w:rPr>
                          <w:bCs/>
                          <w:i/>
                          <w:sz w:val="22"/>
                          <w:szCs w:val="22"/>
                        </w:rPr>
                        <w:t>Itr</w:t>
                      </w:r>
                      <w:proofErr w:type="spellEnd"/>
                      <w:r>
                        <w:t xml:space="preserve"> = 0</w:t>
                      </w:r>
                    </w:p>
                  </w:txbxContent>
                </v:textbox>
              </v:shape>
            </w:pict>
          </mc:Fallback>
        </mc:AlternateContent>
      </w:r>
    </w:p>
    <w:p w:rsidR="007721B2" w:rsidRDefault="007721B2" w:rsidP="007721B2"/>
    <w:p w:rsidR="007721B2" w:rsidRDefault="00591380">
      <w:pPr>
        <w:jc w:val="left"/>
        <w:rPr>
          <w:b/>
          <w:bCs/>
        </w:rPr>
      </w:pPr>
      <w:r>
        <w:rPr>
          <w:b/>
          <w:bCs/>
          <w:noProof/>
          <w:lang w:eastAsia="fr-FR"/>
        </w:rPr>
        <mc:AlternateContent>
          <mc:Choice Requires="wps">
            <w:drawing>
              <wp:anchor distT="0" distB="0" distL="114298" distR="114298" simplePos="0" relativeHeight="252158976" behindDoc="0" locked="0" layoutInCell="1" allowOverlap="1">
                <wp:simplePos x="0" y="0"/>
                <wp:positionH relativeFrom="column">
                  <wp:posOffset>750569</wp:posOffset>
                </wp:positionH>
                <wp:positionV relativeFrom="paragraph">
                  <wp:posOffset>67310</wp:posOffset>
                </wp:positionV>
                <wp:extent cx="0" cy="76200"/>
                <wp:effectExtent l="0" t="0" r="19050" b="19050"/>
                <wp:wrapNone/>
                <wp:docPr id="1080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9.1pt;margin-top:5.3pt;width:0;height:6pt;z-index:252158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" strokeweight=".25pt"/>
            </w:pict>
          </mc:Fallback>
        </mc:AlternateContent>
      </w:r>
      <w:r>
        <w:rPr>
          <w:b/>
          <w:bCs/>
          <w:noProof/>
          <w:lang w:eastAsia="fr-FR"/>
        </w:rPr>
        <mc:AlternateContent>
          <mc:Choice Requires="wps">
            <w:drawing>
              <wp:anchor distT="0" distB="0" distL="114300" distR="114300" simplePos="0" relativeHeight="252151808" behindDoc="0" locked="0" layoutInCell="1" allowOverlap="1">
                <wp:simplePos x="0" y="0"/>
                <wp:positionH relativeFrom="column">
                  <wp:posOffset>-53340</wp:posOffset>
                </wp:positionH>
                <wp:positionV relativeFrom="paragraph">
                  <wp:posOffset>151765</wp:posOffset>
                </wp:positionV>
                <wp:extent cx="1600200" cy="295275"/>
                <wp:effectExtent l="0" t="0" r="19050" b="28575"/>
                <wp:wrapNone/>
                <wp:docPr id="10802"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5275"/>
                        </a:xfrm>
                        <a:prstGeom prst="flowChartProcess">
                          <a:avLst/>
                        </a:prstGeom>
                        <a:solidFill>
                          <a:srgbClr val="FFFFFF"/>
                        </a:solidFill>
                        <a:ln w="3175">
                          <a:solidFill>
                            <a:srgbClr val="000000"/>
                          </a:solidFill>
                          <a:miter lim="800000"/>
                          <a:headEnd/>
                          <a:tailEnd/>
                        </a:ln>
                      </wps:spPr>
                      <wps:txbx>
                        <w:txbxContent>
                          <w:p w:rsidR="00D6011F" w:rsidRDefault="00D6011F" w:rsidP="007721B2">
                            <w:pPr>
                              <w:jc w:val="center"/>
                            </w:pPr>
                            <w:r w:rsidRPr="00F722AD">
                              <w:rPr>
                                <w:i/>
                              </w:rPr>
                              <w:t>S</w:t>
                            </w:r>
                            <w:r>
                              <w:rPr>
                                <w:i/>
                              </w:rPr>
                              <w:t>T</w:t>
                            </w:r>
                            <w: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31" type="#_x0000_t109" style="position:absolute;margin-left:-4.2pt;margin-top:11.95pt;width:126pt;height:23.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" strokeweight=".25pt">
                <v:textbox>
                  <w:txbxContent>
                    <w:p w:rsidR="00D6011F" w:rsidRDefault="00D6011F" w:rsidP="007721B2">
                      <w:pPr>
                        <w:jc w:val="center"/>
                      </w:pPr>
                      <w:r w:rsidRPr="00F722AD">
                        <w:rPr>
                          <w:i/>
                        </w:rPr>
                        <w:t>S</w:t>
                      </w:r>
                      <w:r>
                        <w:rPr>
                          <w:i/>
                        </w:rPr>
                        <w:t>T</w:t>
                      </w:r>
                      <w:r>
                        <w:t xml:space="preserve"> = 0</w:t>
                      </w:r>
                    </w:p>
                  </w:txbxContent>
                </v:textbox>
              </v:shape>
            </w:pict>
          </mc:Fallback>
        </mc:AlternateContent>
      </w:r>
    </w:p>
    <w:p w:rsidR="007721B2" w:rsidRDefault="007721B2">
      <w:pPr>
        <w:jc w:val="left"/>
        <w:rPr>
          <w:b/>
          <w:bCs/>
        </w:rPr>
      </w:pPr>
    </w:p>
    <w:p w:rsidR="00221F20" w:rsidRDefault="00591380">
      <w:pPr>
        <w:jc w:val="left"/>
        <w:rPr>
          <w:b/>
          <w:bCs/>
        </w:rPr>
      </w:pPr>
      <w:r>
        <w:rPr>
          <w:b/>
          <w:bCs/>
          <w:noProof/>
          <w:lang w:eastAsia="fr-FR"/>
        </w:rPr>
        <mc:AlternateContent>
          <mc:Choice Requires="wps">
            <w:drawing>
              <wp:anchor distT="0" distB="0" distL="114298" distR="114298" simplePos="0" relativeHeight="252160000" behindDoc="0" locked="0" layoutInCell="1" allowOverlap="1">
                <wp:simplePos x="0" y="0"/>
                <wp:positionH relativeFrom="column">
                  <wp:posOffset>758189</wp:posOffset>
                </wp:positionH>
                <wp:positionV relativeFrom="paragraph">
                  <wp:posOffset>97790</wp:posOffset>
                </wp:positionV>
                <wp:extent cx="0" cy="76200"/>
                <wp:effectExtent l="0" t="0" r="19050" b="19050"/>
                <wp:wrapNone/>
                <wp:docPr id="1079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59.7pt;margin-top:7.7pt;width:0;height:6pt;z-index:252160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qIAIAAD8EAAAOAAAAZHJzL2Uyb0RvYy54bWysU02P2jAQvVfqf7ByhySQsh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52832" behindDoc="0" locked="0" layoutInCell="1" allowOverlap="1">
                <wp:simplePos x="0" y="0"/>
                <wp:positionH relativeFrom="column">
                  <wp:posOffset>-31750</wp:posOffset>
                </wp:positionH>
                <wp:positionV relativeFrom="paragraph">
                  <wp:posOffset>3810</wp:posOffset>
                </wp:positionV>
                <wp:extent cx="1600200" cy="295275"/>
                <wp:effectExtent l="0" t="0" r="19050" b="28575"/>
                <wp:wrapNone/>
                <wp:docPr id="10798"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5275"/>
                        </a:xfrm>
                        <a:prstGeom prst="flowChartProcess">
                          <a:avLst/>
                        </a:prstGeom>
                        <a:solidFill>
                          <a:srgbClr val="FFFFFF"/>
                        </a:solidFill>
                        <a:ln w="3175">
                          <a:solidFill>
                            <a:srgbClr val="000000"/>
                          </a:solidFill>
                          <a:miter lim="800000"/>
                          <a:headEnd/>
                          <a:tailEnd/>
                        </a:ln>
                      </wps:spPr>
                      <wps:txbx>
                        <w:txbxContent>
                          <w:p w:rsidR="00D6011F" w:rsidRDefault="00D6011F" w:rsidP="007721B2">
                            <w:pPr>
                              <w:jc w:val="center"/>
                            </w:pPr>
                            <w:r>
                              <w:rPr>
                                <w:i/>
                              </w:rPr>
                              <w:t xml:space="preserve">DEF </w:t>
                            </w:r>
                            <w: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 o:spid="_x0000_s1032" type="#_x0000_t109" style="position:absolute;margin-left:-2.5pt;margin-top:.3pt;width:126pt;height:23.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" strokeweight=".25pt">
                <v:textbox>
                  <w:txbxContent>
                    <w:p w:rsidR="00D6011F" w:rsidRDefault="00D6011F" w:rsidP="007721B2">
                      <w:pPr>
                        <w:jc w:val="center"/>
                      </w:pPr>
                      <w:r>
                        <w:rPr>
                          <w:i/>
                        </w:rPr>
                        <w:t xml:space="preserve">DEF </w:t>
                      </w:r>
                      <w:r>
                        <w:t>= 0</w:t>
                      </w:r>
                    </w:p>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299" distR="114299" simplePos="0" relativeHeight="252195840" behindDoc="0" locked="0" layoutInCell="1" allowOverlap="1">
                <wp:simplePos x="0" y="0"/>
                <wp:positionH relativeFrom="column">
                  <wp:posOffset>682625</wp:posOffset>
                </wp:positionH>
                <wp:positionV relativeFrom="paragraph">
                  <wp:posOffset>211455</wp:posOffset>
                </wp:positionV>
                <wp:extent cx="182880" cy="635"/>
                <wp:effectExtent l="11430" t="6350" r="6985" b="10795"/>
                <wp:wrapNone/>
                <wp:docPr id="10789"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2880" cy="635"/>
                        </a:xfrm>
                        <a:prstGeom prst="bentConnector3">
                          <a:avLst>
                            <a:gd name="adj1" fmla="val 50000"/>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4" o:spid="_x0000_s1026" type="#_x0000_t34" style="position:absolute;margin-left:53.75pt;margin-top:16.65pt;width:14.4pt;height:.05pt;rotation:90;flip:x;z-index:25219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" strokeweight=".25pt"/>
            </w:pict>
          </mc:Fallback>
        </mc:AlternateContent>
      </w:r>
    </w:p>
    <w:p w:rsidR="00221F20" w:rsidRDefault="00591380" w:rsidP="00D319C1">
      <w:pPr>
        <w:tabs>
          <w:tab w:val="left" w:pos="6660"/>
        </w:tabs>
        <w:jc w:val="left"/>
        <w:rPr>
          <w:b/>
          <w:bCs/>
        </w:rPr>
      </w:pPr>
      <w:r>
        <w:rPr>
          <w:b/>
          <w:bCs/>
          <w:noProof/>
          <w:lang w:eastAsia="fr-FR"/>
        </w:rPr>
        <mc:AlternateContent>
          <mc:Choice Requires="wps">
            <w:drawing>
              <wp:anchor distT="0" distB="0" distL="114300" distR="114300" simplePos="0" relativeHeight="252194816" behindDoc="0" locked="0" layoutInCell="1" allowOverlap="1">
                <wp:simplePos x="0" y="0"/>
                <wp:positionH relativeFrom="column">
                  <wp:posOffset>78105</wp:posOffset>
                </wp:positionH>
                <wp:positionV relativeFrom="paragraph">
                  <wp:posOffset>138430</wp:posOffset>
                </wp:positionV>
                <wp:extent cx="1371600" cy="295275"/>
                <wp:effectExtent l="19050" t="0" r="38100" b="28575"/>
                <wp:wrapNone/>
                <wp:docPr id="1078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5275"/>
                        </a:xfrm>
                        <a:prstGeom prst="flowChartInputOutput">
                          <a:avLst/>
                        </a:prstGeom>
                        <a:solidFill>
                          <a:srgbClr val="FFFFFF"/>
                        </a:solidFill>
                        <a:ln w="3175">
                          <a:solidFill>
                            <a:srgbClr val="000000"/>
                          </a:solidFill>
                          <a:miter lim="800000"/>
                          <a:headEnd/>
                          <a:tailEnd/>
                        </a:ln>
                      </wps:spPr>
                      <wps:txbx>
                        <w:txbxContent>
                          <w:p w:rsidR="00D6011F" w:rsidRPr="003C7643" w:rsidRDefault="00D6011F" w:rsidP="00314D3D">
                            <w:pPr>
                              <w:rPr>
                                <w:sz w:val="20"/>
                                <w:szCs w:val="20"/>
                              </w:rPr>
                            </w:pPr>
                            <w:r>
                              <w:rPr>
                                <w:i/>
                                <w:sz w:val="20"/>
                                <w:szCs w:val="20"/>
                              </w:rPr>
                              <w:t>S</w:t>
                            </w:r>
                            <w:r w:rsidRPr="00F722AD">
                              <w:rPr>
                                <w:i/>
                                <w:sz w:val="20"/>
                                <w:szCs w:val="20"/>
                              </w:rPr>
                              <w:t>b</w:t>
                            </w:r>
                            <w:r w:rsidRPr="003C7643">
                              <w:rPr>
                                <w:sz w:val="20"/>
                                <w:szCs w:val="20"/>
                              </w:rPr>
                              <w:t xml:space="preserve">   </w:t>
                            </w:r>
                            <w:r>
                              <w:rPr>
                                <w:sz w:val="20"/>
                                <w:szCs w:val="20"/>
                              </w:rPr>
                              <w:t xml:space="preserve">      </w:t>
                            </w:r>
                            <w:r w:rsidRPr="004037AC">
                              <w:rPr>
                                <w:i/>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384" o:spid="_x0000_s1033" type="#_x0000_t111" style="position:absolute;margin-left:6.15pt;margin-top:10.9pt;width:108pt;height:23.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" strokeweight=".25pt">
                <v:textbox>
                  <w:txbxContent>
                    <w:p w:rsidR="00D6011F" w:rsidRPr="003C7643" w:rsidRDefault="00D6011F" w:rsidP="00314D3D">
                      <w:pPr>
                        <w:rPr>
                          <w:sz w:val="20"/>
                          <w:szCs w:val="20"/>
                        </w:rPr>
                      </w:pPr>
                      <w:r>
                        <w:rPr>
                          <w:i/>
                          <w:sz w:val="20"/>
                          <w:szCs w:val="20"/>
                        </w:rPr>
                        <w:t>S</w:t>
                      </w:r>
                      <w:r w:rsidRPr="00F722AD">
                        <w:rPr>
                          <w:i/>
                          <w:sz w:val="20"/>
                          <w:szCs w:val="20"/>
                        </w:rPr>
                        <w:t>b</w:t>
                      </w:r>
                      <w:r w:rsidRPr="003C7643">
                        <w:rPr>
                          <w:sz w:val="20"/>
                          <w:szCs w:val="20"/>
                        </w:rPr>
                        <w:t xml:space="preserve">   </w:t>
                      </w:r>
                      <w:r>
                        <w:rPr>
                          <w:sz w:val="20"/>
                          <w:szCs w:val="20"/>
                        </w:rPr>
                        <w:t xml:space="preserve">      </w:t>
                      </w:r>
                      <w:r w:rsidRPr="004037AC">
                        <w:rPr>
                          <w:i/>
                          <w:sz w:val="20"/>
                          <w:szCs w:val="20"/>
                        </w:rPr>
                        <w:t>b</w:t>
                      </w:r>
                    </w:p>
                  </w:txbxContent>
                </v:textbox>
              </v:shape>
            </w:pict>
          </mc:Fallback>
        </mc:AlternateContent>
      </w:r>
      <w:r w:rsidR="00D319C1">
        <w:rPr>
          <w:b/>
          <w:bCs/>
        </w:rPr>
        <w:tab/>
      </w:r>
    </w:p>
    <w:p w:rsidR="00221F20" w:rsidRDefault="00591380">
      <w:pPr>
        <w:jc w:val="left"/>
        <w:rPr>
          <w:b/>
          <w:bCs/>
        </w:rPr>
      </w:pPr>
      <w:r>
        <w:rPr>
          <w:b/>
          <w:bCs/>
          <w:noProof/>
          <w:lang w:eastAsia="fr-FR"/>
        </w:rPr>
        <mc:AlternateContent>
          <mc:Choice Requires="wps">
            <w:drawing>
              <wp:anchor distT="0" distB="0" distL="114300" distR="114300" simplePos="0" relativeHeight="252200960" behindDoc="0" locked="0" layoutInCell="1" allowOverlap="1">
                <wp:simplePos x="0" y="0"/>
                <wp:positionH relativeFrom="column">
                  <wp:posOffset>607695</wp:posOffset>
                </wp:positionH>
                <wp:positionV relativeFrom="paragraph">
                  <wp:posOffset>109220</wp:posOffset>
                </wp:positionV>
                <wp:extent cx="210820" cy="4445"/>
                <wp:effectExtent l="17145" t="52070" r="10160" b="57785"/>
                <wp:wrapNone/>
                <wp:docPr id="10786"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4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0" o:spid="_x0000_s1026" type="#_x0000_t32" style="position:absolute;margin-left:47.85pt;margin-top:8.6pt;width:16.6pt;height:.35pt;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" strokeweight=".25pt">
                <v:stroke endarrow="block"/>
              </v:shape>
            </w:pict>
          </mc:Fallback>
        </mc:AlternateContent>
      </w:r>
    </w:p>
    <w:p w:rsidR="00221F20" w:rsidRDefault="00591380">
      <w:pPr>
        <w:jc w:val="left"/>
        <w:rPr>
          <w:b/>
          <w:bCs/>
        </w:rPr>
      </w:pPr>
      <w:r>
        <w:rPr>
          <w:b/>
          <w:bCs/>
          <w:noProof/>
          <w:lang w:eastAsia="fr-FR"/>
        </w:rPr>
        <mc:AlternateContent>
          <mc:Choice Requires="wps">
            <w:drawing>
              <wp:anchor distT="0" distB="0" distL="114299" distR="114299" simplePos="0" relativeHeight="252161024" behindDoc="0" locked="0" layoutInCell="1" allowOverlap="1">
                <wp:simplePos x="0" y="0"/>
                <wp:positionH relativeFrom="column">
                  <wp:posOffset>720090</wp:posOffset>
                </wp:positionH>
                <wp:positionV relativeFrom="paragraph">
                  <wp:posOffset>136525</wp:posOffset>
                </wp:positionV>
                <wp:extent cx="76200" cy="0"/>
                <wp:effectExtent l="5715" t="12700" r="13335" b="6350"/>
                <wp:wrapNone/>
                <wp:docPr id="1078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56.7pt;margin-top:10.75pt;width:6pt;height:0;rotation:90;z-index:25216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" strokeweight=".25pt"/>
            </w:pict>
          </mc:Fallback>
        </mc:AlternateContent>
      </w:r>
      <w:r>
        <w:rPr>
          <w:b/>
          <w:bCs/>
          <w:noProof/>
          <w:lang w:eastAsia="fr-FR"/>
        </w:rPr>
        <mc:AlternateContent>
          <mc:Choice Requires="wps">
            <w:drawing>
              <wp:anchor distT="0" distB="0" distL="114300" distR="114300" simplePos="0" relativeHeight="252145664" behindDoc="0" locked="0" layoutInCell="1" allowOverlap="1">
                <wp:simplePos x="0" y="0"/>
                <wp:positionH relativeFrom="column">
                  <wp:posOffset>49530</wp:posOffset>
                </wp:positionH>
                <wp:positionV relativeFrom="paragraph">
                  <wp:posOffset>123190</wp:posOffset>
                </wp:positionV>
                <wp:extent cx="1400175" cy="581025"/>
                <wp:effectExtent l="0" t="0" r="0" b="9525"/>
                <wp:wrapNone/>
                <wp:docPr id="1079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6011F" w:rsidRDefault="00D6011F" w:rsidP="007721B2">
                            <w:r w:rsidRPr="003C7643">
                              <w:rPr>
                                <w:noProof/>
                                <w:lang w:eastAsia="fr-FR"/>
                              </w:rPr>
                              <w:drawing>
                                <wp:inline distT="0" distB="0" distL="0" distR="0">
                                  <wp:extent cx="1198245" cy="502967"/>
                                  <wp:effectExtent l="19050" t="0" r="1905"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srcRect/>
                                          <a:stretch>
                                            <a:fillRect/>
                                          </a:stretch>
                                        </pic:blipFill>
                                        <pic:spPr bwMode="auto">
                                          <a:xfrm>
                                            <a:off x="0" y="0"/>
                                            <a:ext cx="1198245" cy="5029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34" type="#_x0000_t202" style="position:absolute;margin-left:3.9pt;margin-top:9.7pt;width:110.25pt;height:45.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" filled="f" stroked="f" strokeweight=".25pt">
                <v:textbox>
                  <w:txbxContent>
                    <w:p w:rsidR="00D6011F" w:rsidRDefault="00D6011F" w:rsidP="007721B2">
                      <w:r w:rsidRPr="003C7643">
                        <w:rPr>
                          <w:noProof/>
                          <w:lang w:eastAsia="fr-FR"/>
                        </w:rPr>
                        <w:drawing>
                          <wp:inline distT="0" distB="0" distL="0" distR="0">
                            <wp:extent cx="1198245" cy="502967"/>
                            <wp:effectExtent l="19050" t="0" r="1905"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srcRect/>
                                    <a:stretch>
                                      <a:fillRect/>
                                    </a:stretch>
                                  </pic:blipFill>
                                  <pic:spPr bwMode="auto">
                                    <a:xfrm>
                                      <a:off x="0" y="0"/>
                                      <a:ext cx="1198245" cy="502967"/>
                                    </a:xfrm>
                                    <a:prstGeom prst="rect">
                                      <a:avLst/>
                                    </a:prstGeom>
                                    <a:noFill/>
                                    <a:ln w="9525">
                                      <a:noFill/>
                                      <a:miter lim="800000"/>
                                      <a:headEnd/>
                                      <a:tailEnd/>
                                    </a:ln>
                                  </pic:spPr>
                                </pic:pic>
                              </a:graphicData>
                            </a:graphic>
                          </wp:inline>
                        </w:drawing>
                      </w:r>
                    </w:p>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40544" behindDoc="0" locked="0" layoutInCell="1" allowOverlap="1">
                <wp:simplePos x="0" y="0"/>
                <wp:positionH relativeFrom="column">
                  <wp:posOffset>1489710</wp:posOffset>
                </wp:positionH>
                <wp:positionV relativeFrom="paragraph">
                  <wp:posOffset>73025</wp:posOffset>
                </wp:positionV>
                <wp:extent cx="3307080" cy="474345"/>
                <wp:effectExtent l="0" t="0" r="7620" b="1905"/>
                <wp:wrapNone/>
                <wp:docPr id="1079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743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011F" w:rsidRPr="00693A42" w:rsidRDefault="00D6011F" w:rsidP="007721B2">
                            <w:r w:rsidRPr="00693A42">
                              <w:t>Répéter tant que</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35" type="#_x0000_t202" style="position:absolute;margin-left:117.3pt;margin-top:5.75pt;width:260.4pt;height:37.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" stroked="f" strokeweight=".25pt">
                <v:textbox>
                  <w:txbxContent>
                    <w:p w:rsidR="00D6011F" w:rsidRPr="00693A42" w:rsidRDefault="00D6011F" w:rsidP="007721B2">
                      <w:r w:rsidRPr="00693A42">
                        <w:t>Répéter tant que</w:t>
                      </w:r>
                      <w:r>
                        <w:t> :</w:t>
                      </w:r>
                    </w:p>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77408" behindDoc="0" locked="0" layoutInCell="1" allowOverlap="1">
                <wp:simplePos x="0" y="0"/>
                <wp:positionH relativeFrom="column">
                  <wp:posOffset>2861310</wp:posOffset>
                </wp:positionH>
                <wp:positionV relativeFrom="paragraph">
                  <wp:posOffset>90805</wp:posOffset>
                </wp:positionV>
                <wp:extent cx="617220" cy="635"/>
                <wp:effectExtent l="13335" t="14605" r="17145" b="13335"/>
                <wp:wrapNone/>
                <wp:docPr id="1078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25.3pt;margin-top:7.15pt;width:48.6pt;height:.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FJQIAAEM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" strokeweight="1.5pt"/>
            </w:pict>
          </mc:Fallback>
        </mc:AlternateContent>
      </w:r>
    </w:p>
    <w:p w:rsidR="00221F20" w:rsidRDefault="00591380">
      <w:pPr>
        <w:jc w:val="left"/>
        <w:rPr>
          <w:b/>
          <w:bCs/>
        </w:rPr>
      </w:pPr>
      <w:r>
        <w:rPr>
          <w:b/>
          <w:bCs/>
          <w:noProof/>
          <w:lang w:eastAsia="fr-FR"/>
        </w:rPr>
        <mc:AlternateContent>
          <mc:Choice Requires="wps">
            <w:drawing>
              <wp:anchor distT="0" distB="0" distL="114299" distR="114299" simplePos="0" relativeHeight="252162048" behindDoc="0" locked="0" layoutInCell="1" allowOverlap="1">
                <wp:simplePos x="0" y="0"/>
                <wp:positionH relativeFrom="column">
                  <wp:posOffset>727710</wp:posOffset>
                </wp:positionH>
                <wp:positionV relativeFrom="paragraph">
                  <wp:posOffset>136525</wp:posOffset>
                </wp:positionV>
                <wp:extent cx="76200" cy="0"/>
                <wp:effectExtent l="13335" t="12700" r="5715" b="6350"/>
                <wp:wrapNone/>
                <wp:docPr id="10783"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57.3pt;margin-top:10.75pt;width:6pt;height:0;rotation:90;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" strokeweight=".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0480" behindDoc="0" locked="0" layoutInCell="1" allowOverlap="1">
                <wp:simplePos x="0" y="0"/>
                <wp:positionH relativeFrom="column">
                  <wp:posOffset>729615</wp:posOffset>
                </wp:positionH>
                <wp:positionV relativeFrom="paragraph">
                  <wp:posOffset>140335</wp:posOffset>
                </wp:positionV>
                <wp:extent cx="210820" cy="4445"/>
                <wp:effectExtent l="24765" t="54610" r="12065" b="55245"/>
                <wp:wrapNone/>
                <wp:docPr id="1078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4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57.45pt;margin-top:11.05pt;width:16.6pt;height:.35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" strokeweight=".25pt">
                <v:stroke endarrow="block"/>
              </v:shape>
            </w:pict>
          </mc:Fallback>
        </mc:AlternateContent>
      </w:r>
      <w:r>
        <w:rPr>
          <w:b/>
          <w:bCs/>
          <w:noProof/>
          <w:lang w:eastAsia="fr-FR"/>
        </w:rPr>
        <mc:AlternateContent>
          <mc:Choice Requires="wps">
            <w:drawing>
              <wp:anchor distT="0" distB="0" distL="114300" distR="114300" simplePos="0" relativeHeight="252179456" behindDoc="0" locked="0" layoutInCell="1" allowOverlap="1">
                <wp:simplePos x="0" y="0"/>
                <wp:positionH relativeFrom="column">
                  <wp:posOffset>163830</wp:posOffset>
                </wp:positionH>
                <wp:positionV relativeFrom="paragraph">
                  <wp:posOffset>11430</wp:posOffset>
                </wp:positionV>
                <wp:extent cx="1219200" cy="295275"/>
                <wp:effectExtent l="20955" t="11430" r="17145" b="7620"/>
                <wp:wrapNone/>
                <wp:docPr id="1078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95275"/>
                        </a:xfrm>
                        <a:prstGeom prst="flowChartInputOutput">
                          <a:avLst/>
                        </a:prstGeom>
                        <a:solidFill>
                          <a:srgbClr val="FFFFFF"/>
                        </a:solidFill>
                        <a:ln w="3175">
                          <a:solidFill>
                            <a:srgbClr val="000000"/>
                          </a:solidFill>
                          <a:miter lim="800000"/>
                          <a:headEnd/>
                          <a:tailEnd/>
                        </a:ln>
                      </wps:spPr>
                      <wps:txbx>
                        <w:txbxContent>
                          <w:p w:rsidR="00D6011F" w:rsidRPr="006E648A" w:rsidRDefault="00D6011F" w:rsidP="007721B2">
                            <w:pPr>
                              <w:rPr>
                                <w:i/>
                                <w:sz w:val="20"/>
                                <w:szCs w:val="20"/>
                              </w:rPr>
                            </w:pPr>
                            <w:r w:rsidRPr="00F722AD">
                              <w:rPr>
                                <w:i/>
                                <w:sz w:val="20"/>
                                <w:szCs w:val="20"/>
                              </w:rPr>
                              <w:t xml:space="preserve">S08      </w:t>
                            </w:r>
                            <w:r w:rsidRPr="0043061A">
                              <w:rPr>
                                <w:b/>
                                <w:bCs/>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036" type="#_x0000_t111" style="position:absolute;margin-left:12.9pt;margin-top:.9pt;width:96pt;height:23.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" strokeweight=".25pt">
                <v:textbox>
                  <w:txbxContent>
                    <w:p w:rsidR="00D6011F" w:rsidRPr="006E648A" w:rsidRDefault="00D6011F" w:rsidP="007721B2">
                      <w:pPr>
                        <w:rPr>
                          <w:i/>
                          <w:sz w:val="20"/>
                          <w:szCs w:val="20"/>
                        </w:rPr>
                      </w:pPr>
                      <w:r w:rsidRPr="00F722AD">
                        <w:rPr>
                          <w:i/>
                          <w:sz w:val="20"/>
                          <w:szCs w:val="20"/>
                        </w:rPr>
                        <w:t xml:space="preserve">S08      </w:t>
                      </w:r>
                      <w:r w:rsidRPr="0043061A">
                        <w:rPr>
                          <w:b/>
                          <w:bCs/>
                          <w:szCs w:val="20"/>
                        </w:rPr>
                        <w:t>…………</w:t>
                      </w:r>
                    </w:p>
                  </w:txbxContent>
                </v:textbox>
              </v:shape>
            </w:pict>
          </mc:Fallback>
        </mc:AlternateContent>
      </w:r>
      <w:r>
        <w:rPr>
          <w:b/>
          <w:bCs/>
          <w:noProof/>
          <w:lang w:eastAsia="fr-FR"/>
        </w:rPr>
        <mc:AlternateContent>
          <mc:Choice Requires="wps">
            <w:drawing>
              <wp:anchor distT="0" distB="0" distL="114300" distR="114300" simplePos="0" relativeHeight="252142592" behindDoc="0" locked="0" layoutInCell="1" allowOverlap="1">
                <wp:simplePos x="0" y="0"/>
                <wp:positionH relativeFrom="column">
                  <wp:posOffset>1992630</wp:posOffset>
                </wp:positionH>
                <wp:positionV relativeFrom="paragraph">
                  <wp:posOffset>144145</wp:posOffset>
                </wp:positionV>
                <wp:extent cx="4364355" cy="474345"/>
                <wp:effectExtent l="0" t="0" r="0" b="1905"/>
                <wp:wrapNone/>
                <wp:docPr id="1078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4743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011F" w:rsidRPr="00A6644F" w:rsidRDefault="00D6011F" w:rsidP="007721B2">
                            <w:pPr>
                              <w:jc w:val="left"/>
                              <w:rPr>
                                <w:i/>
                                <w:sz w:val="22"/>
                                <w:szCs w:val="22"/>
                              </w:rPr>
                            </w:pPr>
                            <w:r w:rsidRPr="00A6644F">
                              <w:rPr>
                                <w:i/>
                                <w:sz w:val="22"/>
                                <w:szCs w:val="22"/>
                              </w:rPr>
                              <w:t xml:space="preserve">Ordre de sortir le stabilisateur </w:t>
                            </w:r>
                            <w:r>
                              <w:rPr>
                                <w:i/>
                                <w:sz w:val="22"/>
                                <w:szCs w:val="22"/>
                              </w:rPr>
                              <w:br/>
                            </w:r>
                            <w:r w:rsidRPr="00A6644F">
                              <w:rPr>
                                <w:i/>
                                <w:sz w:val="22"/>
                                <w:szCs w:val="22"/>
                              </w:rPr>
                              <w:t>(voir tableau ci-dessus, question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7" type="#_x0000_t202" style="position:absolute;margin-left:156.9pt;margin-top:11.35pt;width:343.65pt;height:37.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" stroked="f" strokeweight=".25pt">
                <v:textbox>
                  <w:txbxContent>
                    <w:p w:rsidR="00D6011F" w:rsidRPr="00A6644F" w:rsidRDefault="00D6011F" w:rsidP="007721B2">
                      <w:pPr>
                        <w:jc w:val="left"/>
                        <w:rPr>
                          <w:i/>
                          <w:sz w:val="22"/>
                          <w:szCs w:val="22"/>
                        </w:rPr>
                      </w:pPr>
                      <w:r w:rsidRPr="00A6644F">
                        <w:rPr>
                          <w:i/>
                          <w:sz w:val="22"/>
                          <w:szCs w:val="22"/>
                        </w:rPr>
                        <w:t xml:space="preserve">Ordre de sortir le stabilisateur </w:t>
                      </w:r>
                      <w:r>
                        <w:rPr>
                          <w:i/>
                          <w:sz w:val="22"/>
                          <w:szCs w:val="22"/>
                        </w:rPr>
                        <w:br/>
                      </w:r>
                      <w:r w:rsidRPr="00A6644F">
                        <w:rPr>
                          <w:i/>
                          <w:sz w:val="22"/>
                          <w:szCs w:val="22"/>
                        </w:rPr>
                        <w:t>(voir tableau ci-dessus, question 21).</w:t>
                      </w:r>
                    </w:p>
                  </w:txbxContent>
                </v:textbox>
              </v:shape>
            </w:pict>
          </mc:Fallback>
        </mc:AlternateContent>
      </w:r>
      <w:r>
        <w:rPr>
          <w:b/>
          <w:bCs/>
          <w:noProof/>
          <w:lang w:eastAsia="fr-FR"/>
        </w:rPr>
        <mc:AlternateContent>
          <mc:Choice Requires="wps">
            <w:drawing>
              <wp:anchor distT="0" distB="0" distL="114300" distR="114300" simplePos="0" relativeHeight="252141568" behindDoc="0" locked="0" layoutInCell="1" allowOverlap="1">
                <wp:simplePos x="0" y="0"/>
                <wp:positionH relativeFrom="column">
                  <wp:posOffset>1560195</wp:posOffset>
                </wp:positionH>
                <wp:positionV relativeFrom="paragraph">
                  <wp:posOffset>1270</wp:posOffset>
                </wp:positionV>
                <wp:extent cx="323850" cy="680085"/>
                <wp:effectExtent l="0" t="0" r="19050" b="24765"/>
                <wp:wrapNone/>
                <wp:docPr id="10779"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680085"/>
                        </a:xfrm>
                        <a:prstGeom prst="rightBrace">
                          <a:avLst>
                            <a:gd name="adj1" fmla="val 175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2" o:spid="_x0000_s1026" type="#_x0000_t88" style="position:absolute;margin-left:122.85pt;margin-top:.1pt;width:25.5pt;height:53.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iHhAIAADM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1504" behindDoc="0" locked="0" layoutInCell="1" allowOverlap="1">
                <wp:simplePos x="0" y="0"/>
                <wp:positionH relativeFrom="column">
                  <wp:posOffset>948690</wp:posOffset>
                </wp:positionH>
                <wp:positionV relativeFrom="paragraph">
                  <wp:posOffset>45085</wp:posOffset>
                </wp:positionV>
                <wp:extent cx="182880" cy="0"/>
                <wp:effectExtent l="15240" t="16510" r="11430" b="12065"/>
                <wp:wrapNone/>
                <wp:docPr id="1077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74.7pt;margin-top:3.55pt;width:14.4pt;height: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" strokeweight="1.5pt"/>
            </w:pict>
          </mc:Fallback>
        </mc:AlternateContent>
      </w:r>
      <w:r>
        <w:rPr>
          <w:b/>
          <w:bCs/>
          <w:noProof/>
          <w:lang w:eastAsia="fr-FR"/>
        </w:rPr>
        <mc:AlternateContent>
          <mc:Choice Requires="wps">
            <w:drawing>
              <wp:anchor distT="0" distB="0" distL="114299" distR="114299" simplePos="0" relativeHeight="252163072" behindDoc="0" locked="0" layoutInCell="1" allowOverlap="1">
                <wp:simplePos x="0" y="0"/>
                <wp:positionH relativeFrom="column">
                  <wp:posOffset>727710</wp:posOffset>
                </wp:positionH>
                <wp:positionV relativeFrom="paragraph">
                  <wp:posOffset>167005</wp:posOffset>
                </wp:positionV>
                <wp:extent cx="76200" cy="0"/>
                <wp:effectExtent l="13335" t="5080" r="5715" b="13970"/>
                <wp:wrapNone/>
                <wp:docPr id="1077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57.3pt;margin-top:13.15pt;width:6pt;height:0;rotation:90;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2528" behindDoc="0" locked="0" layoutInCell="1" allowOverlap="1">
                <wp:simplePos x="0" y="0"/>
                <wp:positionH relativeFrom="column">
                  <wp:posOffset>156210</wp:posOffset>
                </wp:positionH>
                <wp:positionV relativeFrom="paragraph">
                  <wp:posOffset>49530</wp:posOffset>
                </wp:positionV>
                <wp:extent cx="1219200" cy="295275"/>
                <wp:effectExtent l="22860" t="11430" r="15240" b="7620"/>
                <wp:wrapNone/>
                <wp:docPr id="1077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95275"/>
                        </a:xfrm>
                        <a:prstGeom prst="flowChartInputOutput">
                          <a:avLst/>
                        </a:prstGeom>
                        <a:solidFill>
                          <a:srgbClr val="FFFFFF"/>
                        </a:solidFill>
                        <a:ln w="3175">
                          <a:solidFill>
                            <a:srgbClr val="000000"/>
                          </a:solidFill>
                          <a:miter lim="800000"/>
                          <a:headEnd/>
                          <a:tailEnd/>
                        </a:ln>
                      </wps:spPr>
                      <wps:txbx>
                        <w:txbxContent>
                          <w:p w:rsidR="00D6011F" w:rsidRPr="00F722AD" w:rsidRDefault="00D6011F" w:rsidP="007721B2">
                            <w:pPr>
                              <w:rPr>
                                <w:i/>
                                <w:sz w:val="20"/>
                                <w:szCs w:val="20"/>
                              </w:rPr>
                            </w:pPr>
                            <w:r w:rsidRPr="00F722AD">
                              <w:rPr>
                                <w:i/>
                                <w:sz w:val="20"/>
                                <w:szCs w:val="20"/>
                              </w:rPr>
                              <w:t xml:space="preserve">S09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38" type="#_x0000_t111" style="position:absolute;margin-left:12.3pt;margin-top:3.9pt;width:96pt;height:23.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" strokeweight=".25pt">
                <v:textbox>
                  <w:txbxContent>
                    <w:p w:rsidR="00D6011F" w:rsidRPr="00F722AD" w:rsidRDefault="00D6011F" w:rsidP="007721B2">
                      <w:pPr>
                        <w:rPr>
                          <w:i/>
                          <w:sz w:val="20"/>
                          <w:szCs w:val="20"/>
                        </w:rPr>
                      </w:pPr>
                      <w:r w:rsidRPr="00F722AD">
                        <w:rPr>
                          <w:i/>
                          <w:sz w:val="20"/>
                          <w:szCs w:val="20"/>
                        </w:rPr>
                        <w:t xml:space="preserve">S09      </w:t>
                      </w:r>
                    </w:p>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4576" behindDoc="0" locked="0" layoutInCell="1" allowOverlap="1">
                <wp:simplePos x="0" y="0"/>
                <wp:positionH relativeFrom="column">
                  <wp:posOffset>979170</wp:posOffset>
                </wp:positionH>
                <wp:positionV relativeFrom="paragraph">
                  <wp:posOffset>67945</wp:posOffset>
                </wp:positionV>
                <wp:extent cx="182880" cy="0"/>
                <wp:effectExtent l="17145" t="10795" r="9525" b="17780"/>
                <wp:wrapNone/>
                <wp:docPr id="10773"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77.1pt;margin-top:5.35pt;width:14.4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" strokeweight="1.5pt"/>
            </w:pict>
          </mc:Fallback>
        </mc:AlternateContent>
      </w:r>
      <w:r>
        <w:rPr>
          <w:b/>
          <w:bCs/>
          <w:noProof/>
          <w:lang w:eastAsia="fr-FR"/>
        </w:rPr>
        <mc:AlternateContent>
          <mc:Choice Requires="wps">
            <w:drawing>
              <wp:anchor distT="0" distB="0" distL="114300" distR="114300" simplePos="0" relativeHeight="252183552" behindDoc="0" locked="0" layoutInCell="1" allowOverlap="1">
                <wp:simplePos x="0" y="0"/>
                <wp:positionH relativeFrom="column">
                  <wp:posOffset>721995</wp:posOffset>
                </wp:positionH>
                <wp:positionV relativeFrom="paragraph">
                  <wp:posOffset>3175</wp:posOffset>
                </wp:positionV>
                <wp:extent cx="210820" cy="4445"/>
                <wp:effectExtent l="17145" t="50800" r="10160" b="59055"/>
                <wp:wrapNone/>
                <wp:docPr id="1077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4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56.85pt;margin-top:.25pt;width:16.6pt;height:.3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" strokeweight=".25pt">
                <v:stroke endarrow="block"/>
              </v:shape>
            </w:pict>
          </mc:Fallback>
        </mc:AlternateContent>
      </w:r>
      <w:r>
        <w:rPr>
          <w:b/>
          <w:bCs/>
          <w:noProof/>
          <w:lang w:eastAsia="fr-FR"/>
        </w:rPr>
        <mc:AlternateContent>
          <mc:Choice Requires="wps">
            <w:drawing>
              <wp:anchor distT="0" distB="0" distL="114299" distR="114299" simplePos="0" relativeHeight="252164096" behindDoc="0" locked="0" layoutInCell="1" allowOverlap="1">
                <wp:simplePos x="0" y="0"/>
                <wp:positionH relativeFrom="column">
                  <wp:posOffset>727710</wp:posOffset>
                </wp:positionH>
                <wp:positionV relativeFrom="paragraph">
                  <wp:posOffset>205105</wp:posOffset>
                </wp:positionV>
                <wp:extent cx="76200" cy="0"/>
                <wp:effectExtent l="13335" t="5080" r="5715" b="13970"/>
                <wp:wrapNone/>
                <wp:docPr id="1077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57.3pt;margin-top:16.15pt;width:6pt;height:0;rotation:90;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39520" behindDoc="0" locked="0" layoutInCell="1" allowOverlap="1">
                <wp:simplePos x="0" y="0"/>
                <wp:positionH relativeFrom="column">
                  <wp:posOffset>-381000</wp:posOffset>
                </wp:positionH>
                <wp:positionV relativeFrom="paragraph">
                  <wp:posOffset>83820</wp:posOffset>
                </wp:positionV>
                <wp:extent cx="2305050" cy="447675"/>
                <wp:effectExtent l="0" t="0" r="19050" b="28575"/>
                <wp:wrapNone/>
                <wp:docPr id="10778"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47675"/>
                        </a:xfrm>
                        <a:prstGeom prst="flowChartPredefinedProcess">
                          <a:avLst/>
                        </a:prstGeom>
                        <a:solidFill>
                          <a:srgbClr val="FFFFFF"/>
                        </a:solidFill>
                        <a:ln w="3175">
                          <a:solidFill>
                            <a:srgbClr val="000000"/>
                          </a:solidFill>
                          <a:miter lim="800000"/>
                          <a:headEnd/>
                          <a:tailEnd/>
                        </a:ln>
                      </wps:spPr>
                      <wps:txbx>
                        <w:txbxContent>
                          <w:p w:rsidR="00D6011F" w:rsidRDefault="00D6011F" w:rsidP="007721B2">
                            <w:r w:rsidRPr="00014E4C">
                              <w:rPr>
                                <w:sz w:val="20"/>
                                <w:szCs w:val="20"/>
                              </w:rPr>
                              <w:t xml:space="preserve">Acquérir la valeur du courant puis </w:t>
                            </w:r>
                            <w:r>
                              <w:rPr>
                                <w:sz w:val="20"/>
                                <w:szCs w:val="20"/>
                              </w:rPr>
                              <w:t xml:space="preserve">calculer </w:t>
                            </w:r>
                            <w:proofErr w:type="spellStart"/>
                            <w:r>
                              <w:rPr>
                                <w:bCs/>
                                <w:i/>
                                <w:sz w:val="22"/>
                                <w:szCs w:val="22"/>
                              </w:rPr>
                              <w:t>Itr</w:t>
                            </w:r>
                            <w:proofErr w:type="spellEnd"/>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350" o:spid="_x0000_s1039" type="#_x0000_t112" style="position:absolute;margin-left:-30pt;margin-top:6.6pt;width:181.5pt;height:35.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" strokeweight=".25pt">
                <v:textbox>
                  <w:txbxContent>
                    <w:p w:rsidR="00D6011F" w:rsidRDefault="00D6011F" w:rsidP="007721B2">
                      <w:r w:rsidRPr="00014E4C">
                        <w:rPr>
                          <w:sz w:val="20"/>
                          <w:szCs w:val="20"/>
                        </w:rPr>
                        <w:t xml:space="preserve">Acquérir la valeur du courant puis </w:t>
                      </w:r>
                      <w:r>
                        <w:rPr>
                          <w:sz w:val="20"/>
                          <w:szCs w:val="20"/>
                        </w:rPr>
                        <w:t xml:space="preserve">calculer </w:t>
                      </w:r>
                      <w:proofErr w:type="spellStart"/>
                      <w:r>
                        <w:rPr>
                          <w:bCs/>
                          <w:i/>
                          <w:sz w:val="22"/>
                          <w:szCs w:val="22"/>
                        </w:rPr>
                        <w:t>Itr</w:t>
                      </w:r>
                      <w:proofErr w:type="spellEnd"/>
                      <w:r>
                        <w:rPr>
                          <w:sz w:val="20"/>
                          <w:szCs w:val="20"/>
                        </w:rPr>
                        <w:t xml:space="preserve"> </w:t>
                      </w:r>
                    </w:p>
                  </w:txbxContent>
                </v:textbox>
              </v:shape>
            </w:pict>
          </mc:Fallback>
        </mc:AlternateContent>
      </w:r>
    </w:p>
    <w:p w:rsidR="00221F20" w:rsidRDefault="00221F20">
      <w:pPr>
        <w:jc w:val="left"/>
        <w:rPr>
          <w:b/>
          <w:bCs/>
        </w:rPr>
      </w:pPr>
    </w:p>
    <w:p w:rsidR="00221F20" w:rsidRDefault="00221F20">
      <w:pPr>
        <w:jc w:val="left"/>
        <w:rPr>
          <w:b/>
          <w:bCs/>
        </w:rPr>
      </w:pPr>
    </w:p>
    <w:p w:rsidR="00221F20" w:rsidRDefault="00591380">
      <w:pPr>
        <w:jc w:val="left"/>
        <w:rPr>
          <w:b/>
          <w:bCs/>
        </w:rPr>
      </w:pPr>
      <w:r>
        <w:rPr>
          <w:b/>
          <w:bCs/>
          <w:noProof/>
          <w:lang w:eastAsia="fr-FR"/>
        </w:rPr>
        <mc:AlternateContent>
          <mc:Choice Requires="wps">
            <w:drawing>
              <wp:anchor distT="0" distB="0" distL="114300" distR="114300" simplePos="0" relativeHeight="252196864" behindDoc="0" locked="0" layoutInCell="1" allowOverlap="1">
                <wp:simplePos x="0" y="0"/>
                <wp:positionH relativeFrom="column">
                  <wp:posOffset>100965</wp:posOffset>
                </wp:positionH>
                <wp:positionV relativeFrom="paragraph">
                  <wp:posOffset>93345</wp:posOffset>
                </wp:positionV>
                <wp:extent cx="1371600" cy="295275"/>
                <wp:effectExtent l="19050" t="0" r="38100" b="28575"/>
                <wp:wrapNone/>
                <wp:docPr id="10776"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5275"/>
                        </a:xfrm>
                        <a:prstGeom prst="flowChartInputOutput">
                          <a:avLst/>
                        </a:prstGeom>
                        <a:solidFill>
                          <a:srgbClr val="FFFFFF"/>
                        </a:solidFill>
                        <a:ln w="3175">
                          <a:solidFill>
                            <a:srgbClr val="000000"/>
                          </a:solidFill>
                          <a:miter lim="800000"/>
                          <a:headEnd/>
                          <a:tailEnd/>
                        </a:ln>
                      </wps:spPr>
                      <wps:txbx>
                        <w:txbxContent>
                          <w:p w:rsidR="00D6011F" w:rsidRPr="003C7643" w:rsidRDefault="00D6011F" w:rsidP="00314D3D">
                            <w:pPr>
                              <w:rPr>
                                <w:sz w:val="20"/>
                                <w:szCs w:val="20"/>
                              </w:rPr>
                            </w:pPr>
                            <w:r>
                              <w:rPr>
                                <w:i/>
                                <w:sz w:val="20"/>
                                <w:szCs w:val="20"/>
                              </w:rPr>
                              <w:t>S</w:t>
                            </w:r>
                            <w:r w:rsidRPr="00F722AD">
                              <w:rPr>
                                <w:i/>
                                <w:sz w:val="20"/>
                                <w:szCs w:val="20"/>
                              </w:rPr>
                              <w:t>b</w:t>
                            </w:r>
                            <w:r w:rsidRPr="003C7643">
                              <w:rPr>
                                <w:sz w:val="20"/>
                                <w:szCs w:val="20"/>
                              </w:rPr>
                              <w:t xml:space="preserve">   </w:t>
                            </w:r>
                            <w:r>
                              <w:rPr>
                                <w:sz w:val="20"/>
                                <w:szCs w:val="20"/>
                              </w:rPr>
                              <w:t xml:space="preserve">      </w:t>
                            </w:r>
                            <w:r w:rsidRPr="004037AC">
                              <w:rPr>
                                <w:i/>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11" style="position:absolute;margin-left:7.95pt;margin-top:7.35pt;width:108pt;height:23.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" strokeweight=".25pt">
                <v:textbox>
                  <w:txbxContent>
                    <w:p w:rsidR="00D6011F" w:rsidRPr="003C7643" w:rsidRDefault="00D6011F" w:rsidP="00314D3D">
                      <w:pPr>
                        <w:rPr>
                          <w:sz w:val="20"/>
                          <w:szCs w:val="20"/>
                        </w:rPr>
                      </w:pPr>
                      <w:r>
                        <w:rPr>
                          <w:i/>
                          <w:sz w:val="20"/>
                          <w:szCs w:val="20"/>
                        </w:rPr>
                        <w:t>S</w:t>
                      </w:r>
                      <w:r w:rsidRPr="00F722AD">
                        <w:rPr>
                          <w:i/>
                          <w:sz w:val="20"/>
                          <w:szCs w:val="20"/>
                        </w:rPr>
                        <w:t>b</w:t>
                      </w:r>
                      <w:r w:rsidRPr="003C7643">
                        <w:rPr>
                          <w:sz w:val="20"/>
                          <w:szCs w:val="20"/>
                        </w:rPr>
                        <w:t xml:space="preserve">   </w:t>
                      </w:r>
                      <w:r>
                        <w:rPr>
                          <w:sz w:val="20"/>
                          <w:szCs w:val="20"/>
                        </w:rPr>
                        <w:t xml:space="preserve">      </w:t>
                      </w:r>
                      <w:r w:rsidRPr="004037AC">
                        <w:rPr>
                          <w:i/>
                          <w:sz w:val="20"/>
                          <w:szCs w:val="20"/>
                        </w:rPr>
                        <w:t>b</w:t>
                      </w:r>
                    </w:p>
                  </w:txbxContent>
                </v:textbox>
              </v:shape>
            </w:pict>
          </mc:Fallback>
        </mc:AlternateContent>
      </w:r>
      <w:r>
        <w:rPr>
          <w:b/>
          <w:bCs/>
          <w:noProof/>
          <w:lang w:eastAsia="fr-FR"/>
        </w:rPr>
        <mc:AlternateContent>
          <mc:Choice Requires="wps">
            <w:drawing>
              <wp:anchor distT="0" distB="0" distL="114299" distR="114299" simplePos="0" relativeHeight="252165120" behindDoc="0" locked="0" layoutInCell="1" allowOverlap="1">
                <wp:simplePos x="0" y="0"/>
                <wp:positionH relativeFrom="column">
                  <wp:posOffset>727710</wp:posOffset>
                </wp:positionH>
                <wp:positionV relativeFrom="paragraph">
                  <wp:posOffset>37465</wp:posOffset>
                </wp:positionV>
                <wp:extent cx="76200" cy="0"/>
                <wp:effectExtent l="13335" t="8890" r="5715" b="10160"/>
                <wp:wrapNone/>
                <wp:docPr id="10769"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57.3pt;margin-top:2.95pt;width:6pt;height:0;rotation:90;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97888" behindDoc="0" locked="0" layoutInCell="1" allowOverlap="1">
                <wp:simplePos x="0" y="0"/>
                <wp:positionH relativeFrom="column">
                  <wp:posOffset>643890</wp:posOffset>
                </wp:positionH>
                <wp:positionV relativeFrom="paragraph">
                  <wp:posOffset>46990</wp:posOffset>
                </wp:positionV>
                <wp:extent cx="220345" cy="4445"/>
                <wp:effectExtent l="15240" t="56515" r="12065" b="53340"/>
                <wp:wrapNone/>
                <wp:docPr id="10768"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0345" cy="4445"/>
                        </a:xfrm>
                        <a:prstGeom prst="bentConnector3">
                          <a:avLst>
                            <a:gd name="adj1" fmla="val 49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4" style="position:absolute;margin-left:50.7pt;margin-top:3.7pt;width:17.35pt;height:.35pt;rotation:180;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" adj="10769" strokeweight=".25pt">
                <v:stroke endarrow="block"/>
              </v:shape>
            </w:pict>
          </mc:Fallback>
        </mc:AlternateContent>
      </w:r>
    </w:p>
    <w:p w:rsidR="00221F20" w:rsidRDefault="00591380">
      <w:pPr>
        <w:jc w:val="left"/>
        <w:rPr>
          <w:b/>
          <w:bCs/>
        </w:rPr>
      </w:pPr>
      <w:r>
        <w:rPr>
          <w:b/>
          <w:bCs/>
          <w:noProof/>
          <w:lang w:eastAsia="fr-FR"/>
        </w:rPr>
        <mc:AlternateContent>
          <mc:Choice Requires="wps">
            <w:drawing>
              <wp:anchor distT="0" distB="0" distL="114299" distR="114299" simplePos="0" relativeHeight="252166144" behindDoc="0" locked="0" layoutInCell="1" allowOverlap="1">
                <wp:simplePos x="0" y="0"/>
                <wp:positionH relativeFrom="column">
                  <wp:posOffset>735330</wp:posOffset>
                </wp:positionH>
                <wp:positionV relativeFrom="paragraph">
                  <wp:posOffset>60325</wp:posOffset>
                </wp:positionV>
                <wp:extent cx="76200" cy="0"/>
                <wp:effectExtent l="11430" t="12700" r="7620" b="6350"/>
                <wp:wrapNone/>
                <wp:docPr id="10767"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57.9pt;margin-top:4.75pt;width:6pt;height:0;rotation:90;z-index:25216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"/>
            </w:pict>
          </mc:Fallback>
        </mc:AlternateContent>
      </w:r>
      <w:r>
        <w:rPr>
          <w:b/>
          <w:bCs/>
          <w:noProof/>
          <w:lang w:eastAsia="fr-FR"/>
        </w:rPr>
        <mc:AlternateContent>
          <mc:Choice Requires="wps">
            <w:drawing>
              <wp:anchor distT="0" distB="0" distL="114300" distR="114300" simplePos="0" relativeHeight="252146688" behindDoc="0" locked="0" layoutInCell="1" allowOverlap="1">
                <wp:simplePos x="0" y="0"/>
                <wp:positionH relativeFrom="column">
                  <wp:posOffset>15240</wp:posOffset>
                </wp:positionH>
                <wp:positionV relativeFrom="paragraph">
                  <wp:posOffset>39370</wp:posOffset>
                </wp:positionV>
                <wp:extent cx="1495425" cy="685800"/>
                <wp:effectExtent l="0" t="0" r="9525" b="0"/>
                <wp:wrapNone/>
                <wp:docPr id="1077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858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011F" w:rsidRDefault="00D6011F" w:rsidP="007721B2">
                            <w:r w:rsidRPr="003C7643">
                              <w:rPr>
                                <w:noProof/>
                                <w:lang w:eastAsia="fr-FR"/>
                              </w:rPr>
                              <w:drawing>
                                <wp:inline distT="0" distB="0" distL="0" distR="0">
                                  <wp:extent cx="1293495" cy="576718"/>
                                  <wp:effectExtent l="19050" t="0" r="1905" b="0"/>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0"/>
                                          <a:srcRect/>
                                          <a:stretch>
                                            <a:fillRect/>
                                          </a:stretch>
                                        </pic:blipFill>
                                        <pic:spPr bwMode="auto">
                                          <a:xfrm>
                                            <a:off x="0" y="0"/>
                                            <a:ext cx="1293495" cy="5767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41" type="#_x0000_t202" style="position:absolute;margin-left:1.2pt;margin-top:3.1pt;width:117.75pt;height:5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" stroked="f" strokeweight=".25pt">
                <v:textbox>
                  <w:txbxContent>
                    <w:p w:rsidR="00D6011F" w:rsidRDefault="00D6011F" w:rsidP="007721B2">
                      <w:r w:rsidRPr="003C7643">
                        <w:rPr>
                          <w:noProof/>
                          <w:lang w:eastAsia="fr-FR"/>
                        </w:rPr>
                        <w:drawing>
                          <wp:inline distT="0" distB="0" distL="0" distR="0">
                            <wp:extent cx="1293495" cy="576718"/>
                            <wp:effectExtent l="19050" t="0" r="1905" b="0"/>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1"/>
                                    <a:srcRect/>
                                    <a:stretch>
                                      <a:fillRect/>
                                    </a:stretch>
                                  </pic:blipFill>
                                  <pic:spPr bwMode="auto">
                                    <a:xfrm>
                                      <a:off x="0" y="0"/>
                                      <a:ext cx="1293495" cy="576718"/>
                                    </a:xfrm>
                                    <a:prstGeom prst="rect">
                                      <a:avLst/>
                                    </a:prstGeom>
                                    <a:noFill/>
                                    <a:ln w="9525">
                                      <a:noFill/>
                                      <a:miter lim="800000"/>
                                      <a:headEnd/>
                                      <a:tailEnd/>
                                    </a:ln>
                                  </pic:spPr>
                                </pic:pic>
                              </a:graphicData>
                            </a:graphic>
                          </wp:inline>
                        </w:drawing>
                      </w:r>
                    </w:p>
                  </w:txbxContent>
                </v:textbox>
              </v:shape>
            </w:pict>
          </mc:Fallback>
        </mc:AlternateContent>
      </w:r>
    </w:p>
    <w:p w:rsidR="00221F20" w:rsidRDefault="00221F20">
      <w:pPr>
        <w:jc w:val="left"/>
        <w:rPr>
          <w:b/>
          <w:bCs/>
        </w:rPr>
      </w:pPr>
    </w:p>
    <w:p w:rsidR="00221F20" w:rsidRDefault="00221F20">
      <w:pPr>
        <w:jc w:val="left"/>
        <w:rPr>
          <w:b/>
          <w:bCs/>
        </w:rPr>
      </w:pPr>
    </w:p>
    <w:p w:rsidR="00221F20" w:rsidRDefault="00591380">
      <w:pPr>
        <w:jc w:val="left"/>
        <w:rPr>
          <w:b/>
          <w:bCs/>
        </w:rPr>
      </w:pPr>
      <w:r>
        <w:rPr>
          <w:b/>
          <w:bCs/>
          <w:noProof/>
          <w:lang w:eastAsia="fr-FR"/>
        </w:rPr>
        <mc:AlternateContent>
          <mc:Choice Requires="wps">
            <w:drawing>
              <wp:anchor distT="0" distB="0" distL="114299" distR="114299" simplePos="0" relativeHeight="252167168" behindDoc="0" locked="0" layoutInCell="1" allowOverlap="1">
                <wp:simplePos x="0" y="0"/>
                <wp:positionH relativeFrom="column">
                  <wp:posOffset>727710</wp:posOffset>
                </wp:positionH>
                <wp:positionV relativeFrom="paragraph">
                  <wp:posOffset>151765</wp:posOffset>
                </wp:positionV>
                <wp:extent cx="76200" cy="0"/>
                <wp:effectExtent l="13335" t="8890" r="5715" b="10160"/>
                <wp:wrapNone/>
                <wp:docPr id="1076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57.3pt;margin-top:11.95pt;width:6pt;height:0;rotation:90;z-index:252167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201984" behindDoc="0" locked="0" layoutInCell="1" allowOverlap="1">
                <wp:simplePos x="0" y="0"/>
                <wp:positionH relativeFrom="column">
                  <wp:posOffset>3251835</wp:posOffset>
                </wp:positionH>
                <wp:positionV relativeFrom="paragraph">
                  <wp:posOffset>1270</wp:posOffset>
                </wp:positionV>
                <wp:extent cx="514350" cy="1358265"/>
                <wp:effectExtent l="0" t="0" r="19050" b="13335"/>
                <wp:wrapNone/>
                <wp:docPr id="1079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358265"/>
                        </a:xfrm>
                        <a:prstGeom prst="rightBrace">
                          <a:avLst>
                            <a:gd name="adj1" fmla="val 175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26" type="#_x0000_t88" style="position:absolute;margin-left:256.05pt;margin-top:.1pt;width:40.5pt;height:106.9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p1hQIAADQ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" adj="1431" strokeweight=".25pt"/>
            </w:pict>
          </mc:Fallback>
        </mc:AlternateContent>
      </w:r>
      <w:r>
        <w:rPr>
          <w:b/>
          <w:bCs/>
          <w:noProof/>
          <w:lang w:eastAsia="fr-FR"/>
        </w:rPr>
        <mc:AlternateContent>
          <mc:Choice Requires="wps">
            <w:drawing>
              <wp:anchor distT="0" distB="0" distL="114300" distR="114300" simplePos="0" relativeHeight="252175360" behindDoc="0" locked="0" layoutInCell="1" allowOverlap="1">
                <wp:simplePos x="0" y="0"/>
                <wp:positionH relativeFrom="column">
                  <wp:posOffset>160020</wp:posOffset>
                </wp:positionH>
                <wp:positionV relativeFrom="paragraph">
                  <wp:posOffset>19050</wp:posOffset>
                </wp:positionV>
                <wp:extent cx="1209675" cy="857250"/>
                <wp:effectExtent l="17145" t="19050" r="20955" b="9525"/>
                <wp:wrapNone/>
                <wp:docPr id="10765"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857250"/>
                        </a:xfrm>
                        <a:prstGeom prst="flowChartDecision">
                          <a:avLst/>
                        </a:prstGeom>
                        <a:solidFill>
                          <a:srgbClr val="FFFFFF"/>
                        </a:solidFill>
                        <a:ln w="3175">
                          <a:solidFill>
                            <a:srgbClr val="000000"/>
                          </a:solidFill>
                          <a:miter lim="800000"/>
                          <a:headEnd/>
                          <a:tailEnd/>
                        </a:ln>
                      </wps:spPr>
                      <wps:txbx>
                        <w:txbxContent>
                          <w:p w:rsidR="00D6011F" w:rsidRDefault="00D6011F" w:rsidP="00772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365" o:spid="_x0000_s1042" type="#_x0000_t110" style="position:absolute;margin-left:12.6pt;margin-top:1.5pt;width:95.25pt;height:6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" strokeweight=".25pt">
                <v:textbox>
                  <w:txbxContent>
                    <w:p w:rsidR="00D6011F" w:rsidRDefault="00D6011F" w:rsidP="007721B2"/>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98912" behindDoc="0" locked="0" layoutInCell="1" allowOverlap="1">
                <wp:simplePos x="0" y="0"/>
                <wp:positionH relativeFrom="column">
                  <wp:posOffset>1710690</wp:posOffset>
                </wp:positionH>
                <wp:positionV relativeFrom="paragraph">
                  <wp:posOffset>83185</wp:posOffset>
                </wp:positionV>
                <wp:extent cx="792480" cy="251460"/>
                <wp:effectExtent l="0" t="0" r="1905" b="0"/>
                <wp:wrapNone/>
                <wp:docPr id="1076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6011F" w:rsidRPr="00D319C1" w:rsidRDefault="00D6011F">
                            <w:pPr>
                              <w:rPr>
                                <w:sz w:val="16"/>
                                <w:szCs w:val="16"/>
                              </w:rPr>
                            </w:pPr>
                            <w:r w:rsidRPr="00D319C1">
                              <w:rPr>
                                <w:sz w:val="16"/>
                                <w:szCs w:val="16"/>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43" type="#_x0000_t202" style="position:absolute;margin-left:134.7pt;margin-top:6.55pt;width:62.4pt;height:19.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vAIAAMc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" filled="f" stroked="f" strokeweight="1.5pt">
                <v:textbox>
                  <w:txbxContent>
                    <w:p w:rsidR="00D6011F" w:rsidRPr="00D319C1" w:rsidRDefault="00D6011F">
                      <w:pPr>
                        <w:rPr>
                          <w:sz w:val="16"/>
                          <w:szCs w:val="16"/>
                        </w:rPr>
                      </w:pPr>
                      <w:r w:rsidRPr="00D319C1">
                        <w:rPr>
                          <w:sz w:val="16"/>
                          <w:szCs w:val="16"/>
                        </w:rPr>
                        <w:t>NON</w:t>
                      </w:r>
                    </w:p>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203008" behindDoc="0" locked="0" layoutInCell="1" allowOverlap="1">
                <wp:simplePos x="0" y="0"/>
                <wp:positionH relativeFrom="column">
                  <wp:posOffset>3829050</wp:posOffset>
                </wp:positionH>
                <wp:positionV relativeFrom="paragraph">
                  <wp:posOffset>128905</wp:posOffset>
                </wp:positionV>
                <wp:extent cx="2566035" cy="641985"/>
                <wp:effectExtent l="0" t="0" r="5715" b="5715"/>
                <wp:wrapNone/>
                <wp:docPr id="1078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6419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011F" w:rsidRPr="00A6644F" w:rsidRDefault="00D6011F" w:rsidP="007406E8">
                            <w:pPr>
                              <w:jc w:val="left"/>
                              <w:rPr>
                                <w:i/>
                                <w:sz w:val="22"/>
                                <w:szCs w:val="22"/>
                              </w:rPr>
                            </w:pPr>
                            <w:r>
                              <w:rPr>
                                <w:i/>
                                <w:sz w:val="22"/>
                                <w:szCs w:val="22"/>
                              </w:rPr>
                              <w:t xml:space="preserve">Tester puis signaler soit que le stabilisateur est bien sorti et en appui, soit un défaut d’appui.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01.5pt;margin-top:10.15pt;width:202.05pt;height:50.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" stroked="f" strokeweight=".25pt">
                <v:textbox>
                  <w:txbxContent>
                    <w:p w:rsidR="00D6011F" w:rsidRPr="00A6644F" w:rsidRDefault="00D6011F" w:rsidP="007406E8">
                      <w:pPr>
                        <w:jc w:val="left"/>
                        <w:rPr>
                          <w:i/>
                          <w:sz w:val="22"/>
                          <w:szCs w:val="22"/>
                        </w:rPr>
                      </w:pPr>
                      <w:r>
                        <w:rPr>
                          <w:i/>
                          <w:sz w:val="22"/>
                          <w:szCs w:val="22"/>
                        </w:rPr>
                        <w:t xml:space="preserve">Tester puis signaler soit que le stabilisateur est bien sorti et en appui, soit un défaut d’appui. </w:t>
                      </w:r>
                    </w:p>
                  </w:txbxContent>
                </v:textbox>
              </v:shape>
            </w:pict>
          </mc:Fallback>
        </mc:AlternateContent>
      </w:r>
      <w:r>
        <w:rPr>
          <w:b/>
          <w:bCs/>
          <w:noProof/>
          <w:lang w:eastAsia="fr-FR"/>
        </w:rPr>
        <mc:AlternateContent>
          <mc:Choice Requires="wps">
            <w:drawing>
              <wp:anchor distT="0" distB="0" distL="114300" distR="114300" simplePos="0" relativeHeight="252176384" behindDoc="0" locked="0" layoutInCell="1" allowOverlap="1">
                <wp:simplePos x="0" y="0"/>
                <wp:positionH relativeFrom="column">
                  <wp:posOffset>1369695</wp:posOffset>
                </wp:positionH>
                <wp:positionV relativeFrom="paragraph">
                  <wp:posOffset>30480</wp:posOffset>
                </wp:positionV>
                <wp:extent cx="133350" cy="123825"/>
                <wp:effectExtent l="7620" t="11430" r="11430" b="7620"/>
                <wp:wrapNone/>
                <wp:docPr id="10761"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flowChartConnector">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67" o:spid="_x0000_s1026" type="#_x0000_t120" style="position:absolute;margin-left:107.85pt;margin-top:2.4pt;width:10.5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" strokeweight=".25pt"/>
            </w:pict>
          </mc:Fallback>
        </mc:AlternateContent>
      </w:r>
      <w:r>
        <w:rPr>
          <w:b/>
          <w:bCs/>
          <w:noProof/>
          <w:lang w:eastAsia="fr-FR"/>
        </w:rPr>
        <mc:AlternateContent>
          <mc:Choice Requires="wps">
            <w:drawing>
              <wp:anchor distT="0" distB="0" distL="114300" distR="114300" simplePos="0" relativeHeight="252172288" behindDoc="0" locked="0" layoutInCell="1" allowOverlap="1">
                <wp:simplePos x="0" y="0"/>
                <wp:positionH relativeFrom="column">
                  <wp:posOffset>2369820</wp:posOffset>
                </wp:positionH>
                <wp:positionV relativeFrom="paragraph">
                  <wp:posOffset>353695</wp:posOffset>
                </wp:positionV>
                <wp:extent cx="495300" cy="0"/>
                <wp:effectExtent l="7620" t="10795" r="11430" b="8255"/>
                <wp:wrapNone/>
                <wp:docPr id="10760"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5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186.6pt;margin-top:27.85pt;width:39pt;height:0;rotation:9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" strokeweight=".25pt"/>
            </w:pict>
          </mc:Fallback>
        </mc:AlternateContent>
      </w:r>
      <w:r>
        <w:rPr>
          <w:b/>
          <w:bCs/>
          <w:noProof/>
          <w:lang w:eastAsia="fr-FR"/>
        </w:rPr>
        <mc:AlternateContent>
          <mc:Choice Requires="wps">
            <w:drawing>
              <wp:anchor distT="0" distB="0" distL="114300" distR="114300" simplePos="0" relativeHeight="252147712" behindDoc="0" locked="0" layoutInCell="1" allowOverlap="1">
                <wp:simplePos x="0" y="0"/>
                <wp:positionH relativeFrom="column">
                  <wp:posOffset>1504950</wp:posOffset>
                </wp:positionH>
                <wp:positionV relativeFrom="paragraph">
                  <wp:posOffset>106045</wp:posOffset>
                </wp:positionV>
                <wp:extent cx="1108710" cy="2540"/>
                <wp:effectExtent l="9525" t="10795" r="5715" b="5715"/>
                <wp:wrapNone/>
                <wp:docPr id="1075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2540"/>
                        </a:xfrm>
                        <a:prstGeom prst="bentConnector3">
                          <a:avLst>
                            <a:gd name="adj1" fmla="val 50000"/>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4" style="position:absolute;margin-left:118.5pt;margin-top:8.35pt;width:87.3pt;height:.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5600" behindDoc="0" locked="0" layoutInCell="1" allowOverlap="1">
                <wp:simplePos x="0" y="0"/>
                <wp:positionH relativeFrom="column">
                  <wp:posOffset>384810</wp:posOffset>
                </wp:positionH>
                <wp:positionV relativeFrom="paragraph">
                  <wp:posOffset>-635</wp:posOffset>
                </wp:positionV>
                <wp:extent cx="746760" cy="8255"/>
                <wp:effectExtent l="13335" t="18415" r="11430" b="11430"/>
                <wp:wrapNone/>
                <wp:docPr id="1075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8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30.3pt;margin-top:-.05pt;width:58.8pt;height:.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" strokeweight="1.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99936" behindDoc="0" locked="0" layoutInCell="1" allowOverlap="1">
                <wp:simplePos x="0" y="0"/>
                <wp:positionH relativeFrom="column">
                  <wp:posOffset>765810</wp:posOffset>
                </wp:positionH>
                <wp:positionV relativeFrom="paragraph">
                  <wp:posOffset>83185</wp:posOffset>
                </wp:positionV>
                <wp:extent cx="792480" cy="251460"/>
                <wp:effectExtent l="3810" t="0" r="3810" b="0"/>
                <wp:wrapNone/>
                <wp:docPr id="1075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6011F" w:rsidRPr="00D319C1" w:rsidRDefault="00D6011F" w:rsidP="00D319C1">
                            <w:pPr>
                              <w:rPr>
                                <w:sz w:val="16"/>
                                <w:szCs w:val="16"/>
                              </w:rPr>
                            </w:pPr>
                            <w:r>
                              <w:rPr>
                                <w:sz w:val="16"/>
                                <w:szCs w:val="16"/>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45" type="#_x0000_t202" style="position:absolute;margin-left:60.3pt;margin-top:6.55pt;width:62.4pt;height:19.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oRvAIAAMc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" filled="f" stroked="f" strokeweight="1.5pt">
                <v:textbox>
                  <w:txbxContent>
                    <w:p w:rsidR="00D6011F" w:rsidRPr="00D319C1" w:rsidRDefault="00D6011F" w:rsidP="00D319C1">
                      <w:pPr>
                        <w:rPr>
                          <w:sz w:val="16"/>
                          <w:szCs w:val="16"/>
                        </w:rPr>
                      </w:pPr>
                      <w:r>
                        <w:rPr>
                          <w:sz w:val="16"/>
                          <w:szCs w:val="16"/>
                        </w:rPr>
                        <w:t>OUI</w:t>
                      </w:r>
                    </w:p>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299" distR="114299" simplePos="0" relativeHeight="252168192" behindDoc="0" locked="0" layoutInCell="1" allowOverlap="1">
                <wp:simplePos x="0" y="0"/>
                <wp:positionH relativeFrom="column">
                  <wp:posOffset>727710</wp:posOffset>
                </wp:positionH>
                <wp:positionV relativeFrom="paragraph">
                  <wp:posOffset>37465</wp:posOffset>
                </wp:positionV>
                <wp:extent cx="76200" cy="0"/>
                <wp:effectExtent l="13335" t="8890" r="5715" b="10160"/>
                <wp:wrapNone/>
                <wp:docPr id="1075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57.3pt;margin-top:2.95pt;width:6pt;height:0;rotation:90;z-index:25216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" strokeweight=".25pt"/>
            </w:pict>
          </mc:Fallback>
        </mc:AlternateContent>
      </w:r>
      <w:r>
        <w:rPr>
          <w:b/>
          <w:bCs/>
          <w:noProof/>
          <w:lang w:eastAsia="fr-FR"/>
        </w:rPr>
        <mc:AlternateContent>
          <mc:Choice Requires="wps">
            <w:drawing>
              <wp:anchor distT="0" distB="0" distL="114300" distR="114300" simplePos="0" relativeHeight="252154880" behindDoc="0" locked="0" layoutInCell="1" allowOverlap="1">
                <wp:simplePos x="0" y="0"/>
                <wp:positionH relativeFrom="column">
                  <wp:posOffset>-30480</wp:posOffset>
                </wp:positionH>
                <wp:positionV relativeFrom="paragraph">
                  <wp:posOffset>87630</wp:posOffset>
                </wp:positionV>
                <wp:extent cx="1600200" cy="295275"/>
                <wp:effectExtent l="0" t="0" r="19050" b="28575"/>
                <wp:wrapNone/>
                <wp:docPr id="1076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5275"/>
                        </a:xfrm>
                        <a:prstGeom prst="flowChartProcess">
                          <a:avLst/>
                        </a:prstGeom>
                        <a:solidFill>
                          <a:srgbClr val="FFFFFF"/>
                        </a:solidFill>
                        <a:ln w="3175">
                          <a:solidFill>
                            <a:srgbClr val="000000"/>
                          </a:solidFill>
                          <a:miter lim="800000"/>
                          <a:headEnd/>
                          <a:tailEnd/>
                        </a:ln>
                      </wps:spPr>
                      <wps:txbx>
                        <w:txbxContent>
                          <w:p w:rsidR="00D6011F" w:rsidRPr="001E4BE4" w:rsidRDefault="00D6011F" w:rsidP="00772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5" o:spid="_x0000_s1046" type="#_x0000_t109" style="position:absolute;margin-left:-2.4pt;margin-top:6.9pt;width:126pt;height:23.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" strokeweight=".25pt">
                <v:textbox>
                  <w:txbxContent>
                    <w:p w:rsidR="00D6011F" w:rsidRPr="001E4BE4" w:rsidRDefault="00D6011F" w:rsidP="007721B2"/>
                  </w:txbxContent>
                </v:textbox>
              </v:shape>
            </w:pict>
          </mc:Fallback>
        </mc:AlternateContent>
      </w:r>
      <w:r>
        <w:rPr>
          <w:b/>
          <w:bCs/>
          <w:noProof/>
          <w:lang w:eastAsia="fr-FR"/>
        </w:rPr>
        <mc:AlternateContent>
          <mc:Choice Requires="wps">
            <w:drawing>
              <wp:anchor distT="0" distB="0" distL="114300" distR="114300" simplePos="0" relativeHeight="252148736" behindDoc="0" locked="0" layoutInCell="1" allowOverlap="1">
                <wp:simplePos x="0" y="0"/>
                <wp:positionH relativeFrom="column">
                  <wp:posOffset>1834515</wp:posOffset>
                </wp:positionH>
                <wp:positionV relativeFrom="paragraph">
                  <wp:posOffset>81915</wp:posOffset>
                </wp:positionV>
                <wp:extent cx="1600200" cy="295275"/>
                <wp:effectExtent l="0" t="0" r="19050" b="28575"/>
                <wp:wrapNone/>
                <wp:docPr id="10763"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5275"/>
                        </a:xfrm>
                        <a:prstGeom prst="flowChartProcess">
                          <a:avLst/>
                        </a:prstGeom>
                        <a:solidFill>
                          <a:srgbClr val="FFFFFF"/>
                        </a:solidFill>
                        <a:ln w="3175">
                          <a:solidFill>
                            <a:srgbClr val="000000"/>
                          </a:solidFill>
                          <a:miter lim="800000"/>
                          <a:headEnd/>
                          <a:tailEnd/>
                        </a:ln>
                      </wps:spPr>
                      <wps:txbx>
                        <w:txbxContent>
                          <w:p w:rsidR="00D6011F" w:rsidRPr="001E4BE4" w:rsidRDefault="00D6011F" w:rsidP="00772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 o:spid="_x0000_s1047" type="#_x0000_t109" style="position:absolute;margin-left:144.45pt;margin-top:6.45pt;width:126pt;height:23.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" strokeweight=".25pt">
                <v:textbox>
                  <w:txbxContent>
                    <w:p w:rsidR="00D6011F" w:rsidRPr="001E4BE4" w:rsidRDefault="00D6011F" w:rsidP="007721B2"/>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7648" behindDoc="0" locked="0" layoutInCell="1" allowOverlap="1">
                <wp:simplePos x="0" y="0"/>
                <wp:positionH relativeFrom="column">
                  <wp:posOffset>186690</wp:posOffset>
                </wp:positionH>
                <wp:positionV relativeFrom="paragraph">
                  <wp:posOffset>151765</wp:posOffset>
                </wp:positionV>
                <wp:extent cx="1188720" cy="635"/>
                <wp:effectExtent l="15240" t="18415" r="15240" b="9525"/>
                <wp:wrapNone/>
                <wp:docPr id="10755"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4.7pt;margin-top:11.95pt;width:93.6pt;height:.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" strokeweight="1.5pt"/>
            </w:pict>
          </mc:Fallback>
        </mc:AlternateContent>
      </w:r>
      <w:r>
        <w:rPr>
          <w:b/>
          <w:bCs/>
          <w:noProof/>
          <w:lang w:eastAsia="fr-FR"/>
        </w:rPr>
        <mc:AlternateContent>
          <mc:Choice Requires="wps">
            <w:drawing>
              <wp:anchor distT="0" distB="0" distL="114300" distR="114300" simplePos="0" relativeHeight="252186624" behindDoc="0" locked="0" layoutInCell="1" allowOverlap="1">
                <wp:simplePos x="0" y="0"/>
                <wp:positionH relativeFrom="column">
                  <wp:posOffset>2084070</wp:posOffset>
                </wp:positionH>
                <wp:positionV relativeFrom="paragraph">
                  <wp:posOffset>144145</wp:posOffset>
                </wp:positionV>
                <wp:extent cx="1143000" cy="8255"/>
                <wp:effectExtent l="17145" t="10795" r="11430" b="9525"/>
                <wp:wrapNone/>
                <wp:docPr id="10753"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8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164.1pt;margin-top:11.35pt;width:90pt;height:.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UFJQIAAEU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" strokeweight="1.5pt"/>
            </w:pict>
          </mc:Fallback>
        </mc:AlternateContent>
      </w:r>
    </w:p>
    <w:p w:rsidR="00221F20" w:rsidRDefault="00591380">
      <w:pPr>
        <w:jc w:val="left"/>
        <w:rPr>
          <w:b/>
          <w:bCs/>
        </w:rPr>
      </w:pPr>
      <w:r>
        <w:rPr>
          <w:b/>
          <w:bCs/>
          <w:noProof/>
          <w:lang w:eastAsia="fr-FR"/>
        </w:rPr>
        <mc:AlternateContent>
          <mc:Choice Requires="wps">
            <w:drawing>
              <wp:anchor distT="4294967295" distB="4294967295" distL="114300" distR="114300" simplePos="0" relativeHeight="252171264" behindDoc="0" locked="0" layoutInCell="1" allowOverlap="1">
                <wp:simplePos x="0" y="0"/>
                <wp:positionH relativeFrom="column">
                  <wp:posOffset>773430</wp:posOffset>
                </wp:positionH>
                <wp:positionV relativeFrom="paragraph">
                  <wp:posOffset>121285</wp:posOffset>
                </wp:positionV>
                <wp:extent cx="1851660" cy="635"/>
                <wp:effectExtent l="11430" t="6985" r="13335" b="11430"/>
                <wp:wrapNone/>
                <wp:docPr id="10752"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51660" cy="635"/>
                        </a:xfrm>
                        <a:prstGeom prst="bentConnector3">
                          <a:avLst>
                            <a:gd name="adj1" fmla="val 50000"/>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4" style="position:absolute;margin-left:60.9pt;margin-top:9.55pt;width:145.8pt;height:.05pt;rotation:180;z-index:25217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" strokeweight=".25pt"/>
            </w:pict>
          </mc:Fallback>
        </mc:AlternateContent>
      </w:r>
      <w:r>
        <w:rPr>
          <w:b/>
          <w:bCs/>
          <w:noProof/>
          <w:lang w:eastAsia="fr-FR"/>
        </w:rPr>
        <mc:AlternateContent>
          <mc:Choice Requires="wps">
            <w:drawing>
              <wp:anchor distT="0" distB="0" distL="114299" distR="114299" simplePos="0" relativeHeight="252170240" behindDoc="0" locked="0" layoutInCell="1" allowOverlap="1">
                <wp:simplePos x="0" y="0"/>
                <wp:positionH relativeFrom="column">
                  <wp:posOffset>2586990</wp:posOffset>
                </wp:positionH>
                <wp:positionV relativeFrom="paragraph">
                  <wp:posOffset>75565</wp:posOffset>
                </wp:positionV>
                <wp:extent cx="76200" cy="0"/>
                <wp:effectExtent l="5715" t="8890" r="13335" b="10160"/>
                <wp:wrapNone/>
                <wp:docPr id="3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03.7pt;margin-top:5.95pt;width:6pt;height:0;rotation:90;z-index:25217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" strokeweight=".25pt"/>
            </w:pict>
          </mc:Fallback>
        </mc:AlternateContent>
      </w:r>
      <w:r>
        <w:rPr>
          <w:b/>
          <w:bCs/>
          <w:noProof/>
          <w:lang w:eastAsia="fr-FR"/>
        </w:rPr>
        <mc:AlternateContent>
          <mc:Choice Requires="wps">
            <w:drawing>
              <wp:anchor distT="0" distB="0" distL="114299" distR="114299" simplePos="0" relativeHeight="252169216" behindDoc="0" locked="0" layoutInCell="1" allowOverlap="1">
                <wp:simplePos x="0" y="0"/>
                <wp:positionH relativeFrom="column">
                  <wp:posOffset>727710</wp:posOffset>
                </wp:positionH>
                <wp:positionV relativeFrom="paragraph">
                  <wp:posOffset>75565</wp:posOffset>
                </wp:positionV>
                <wp:extent cx="76200" cy="0"/>
                <wp:effectExtent l="13335" t="8890" r="5715" b="10160"/>
                <wp:wrapNone/>
                <wp:docPr id="2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57.3pt;margin-top:5.95pt;width:6pt;height:0;rotation:90;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" strokeweight=".25pt"/>
            </w:pict>
          </mc:Fallback>
        </mc:AlternateContent>
      </w:r>
      <w:r>
        <w:rPr>
          <w:b/>
          <w:bCs/>
          <w:noProof/>
          <w:lang w:eastAsia="fr-FR"/>
        </w:rPr>
        <mc:AlternateContent>
          <mc:Choice Requires="wps">
            <w:drawing>
              <wp:anchor distT="0" distB="0" distL="114299" distR="114299" simplePos="0" relativeHeight="252155904" behindDoc="0" locked="0" layoutInCell="1" allowOverlap="1">
                <wp:simplePos x="0" y="0"/>
                <wp:positionH relativeFrom="column">
                  <wp:posOffset>664845</wp:posOffset>
                </wp:positionH>
                <wp:positionV relativeFrom="paragraph">
                  <wp:posOffset>149860</wp:posOffset>
                </wp:positionV>
                <wp:extent cx="209550" cy="0"/>
                <wp:effectExtent l="7620" t="6985" r="11430" b="12065"/>
                <wp:wrapNone/>
                <wp:docPr id="28"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52.35pt;margin-top:11.8pt;width:16.5pt;height:0;rotation:90;z-index:25215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ztKAIAAEs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88672" behindDoc="0" locked="0" layoutInCell="1" allowOverlap="1">
                <wp:simplePos x="0" y="0"/>
                <wp:positionH relativeFrom="column">
                  <wp:posOffset>160020</wp:posOffset>
                </wp:positionH>
                <wp:positionV relativeFrom="paragraph">
                  <wp:posOffset>94615</wp:posOffset>
                </wp:positionV>
                <wp:extent cx="1219200" cy="295275"/>
                <wp:effectExtent l="17145" t="8890" r="20955" b="10160"/>
                <wp:wrapNone/>
                <wp:docPr id="2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95275"/>
                        </a:xfrm>
                        <a:prstGeom prst="flowChartInputOutput">
                          <a:avLst/>
                        </a:prstGeom>
                        <a:solidFill>
                          <a:srgbClr val="FFFFFF"/>
                        </a:solidFill>
                        <a:ln w="3175">
                          <a:solidFill>
                            <a:srgbClr val="000000"/>
                          </a:solidFill>
                          <a:miter lim="800000"/>
                          <a:headEnd/>
                          <a:tailEnd/>
                        </a:ln>
                      </wps:spPr>
                      <wps:txbx>
                        <w:txbxContent>
                          <w:p w:rsidR="00D6011F" w:rsidRPr="00F722AD" w:rsidRDefault="00D6011F" w:rsidP="007721B2">
                            <w:pPr>
                              <w:rPr>
                                <w:i/>
                                <w:sz w:val="20"/>
                                <w:szCs w:val="20"/>
                              </w:rPr>
                            </w:pPr>
                            <w:r w:rsidRPr="00F722AD">
                              <w:rPr>
                                <w:i/>
                                <w:sz w:val="20"/>
                                <w:szCs w:val="20"/>
                              </w:rPr>
                              <w:t xml:space="preserve">S08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 o:spid="_x0000_s1048" type="#_x0000_t111" style="position:absolute;margin-left:12.6pt;margin-top:7.45pt;width:96pt;height:23.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" strokeweight=".25pt">
                <v:textbox>
                  <w:txbxContent>
                    <w:p w:rsidR="00D6011F" w:rsidRPr="00F722AD" w:rsidRDefault="00D6011F" w:rsidP="007721B2">
                      <w:pPr>
                        <w:rPr>
                          <w:i/>
                          <w:sz w:val="20"/>
                          <w:szCs w:val="20"/>
                        </w:rPr>
                      </w:pPr>
                      <w:r w:rsidRPr="00F722AD">
                        <w:rPr>
                          <w:i/>
                          <w:sz w:val="20"/>
                          <w:szCs w:val="20"/>
                        </w:rPr>
                        <w:t xml:space="preserve">S08      </w:t>
                      </w:r>
                    </w:p>
                  </w:txbxContent>
                </v:textbox>
              </v:shape>
            </w:pict>
          </mc:Fallback>
        </mc:AlternateContent>
      </w:r>
      <w:r>
        <w:rPr>
          <w:b/>
          <w:bCs/>
          <w:noProof/>
          <w:lang w:eastAsia="fr-FR"/>
        </w:rPr>
        <mc:AlternateContent>
          <mc:Choice Requires="wps">
            <w:drawing>
              <wp:anchor distT="0" distB="0" distL="114300" distR="114300" simplePos="0" relativeHeight="252149760" behindDoc="0" locked="0" layoutInCell="1" allowOverlap="1">
                <wp:simplePos x="0" y="0"/>
                <wp:positionH relativeFrom="column">
                  <wp:posOffset>1522095</wp:posOffset>
                </wp:positionH>
                <wp:positionV relativeFrom="paragraph">
                  <wp:posOffset>60325</wp:posOffset>
                </wp:positionV>
                <wp:extent cx="323850" cy="733425"/>
                <wp:effectExtent l="0" t="0" r="19050" b="28575"/>
                <wp:wrapNone/>
                <wp:docPr id="10754"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33425"/>
                        </a:xfrm>
                        <a:prstGeom prst="rightBrace">
                          <a:avLst>
                            <a:gd name="adj1" fmla="val 18873"/>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88" style="position:absolute;margin-left:119.85pt;margin-top:4.75pt;width:25.5pt;height:57.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" strokeweight=".25pt"/>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90720" behindDoc="0" locked="0" layoutInCell="1" allowOverlap="1">
                <wp:simplePos x="0" y="0"/>
                <wp:positionH relativeFrom="column">
                  <wp:posOffset>956310</wp:posOffset>
                </wp:positionH>
                <wp:positionV relativeFrom="paragraph">
                  <wp:posOffset>128905</wp:posOffset>
                </wp:positionV>
                <wp:extent cx="182880" cy="0"/>
                <wp:effectExtent l="13335" t="14605" r="13335" b="13970"/>
                <wp:wrapNone/>
                <wp:docPr id="1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75.3pt;margin-top:10.15pt;width:14.4pt;height: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" strokeweight="1.5pt"/>
            </w:pict>
          </mc:Fallback>
        </mc:AlternateContent>
      </w:r>
      <w:r>
        <w:rPr>
          <w:b/>
          <w:bCs/>
          <w:noProof/>
          <w:lang w:eastAsia="fr-FR"/>
        </w:rPr>
        <mc:AlternateContent>
          <mc:Choice Requires="wps">
            <w:drawing>
              <wp:anchor distT="0" distB="0" distL="114300" distR="114300" simplePos="0" relativeHeight="252189696" behindDoc="0" locked="0" layoutInCell="1" allowOverlap="1">
                <wp:simplePos x="0" y="0"/>
                <wp:positionH relativeFrom="column">
                  <wp:posOffset>725805</wp:posOffset>
                </wp:positionH>
                <wp:positionV relativeFrom="paragraph">
                  <wp:posOffset>48260</wp:posOffset>
                </wp:positionV>
                <wp:extent cx="210820" cy="4445"/>
                <wp:effectExtent l="20955" t="48260" r="6350" b="61595"/>
                <wp:wrapNone/>
                <wp:docPr id="17"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4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57.15pt;margin-top:3.8pt;width:16.6pt;height:.35p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" strokeweight=".25pt">
                <v:stroke endarrow="block"/>
              </v:shape>
            </w:pict>
          </mc:Fallback>
        </mc:AlternateContent>
      </w:r>
      <w:r>
        <w:rPr>
          <w:b/>
          <w:bCs/>
          <w:noProof/>
          <w:lang w:eastAsia="fr-FR"/>
        </w:rPr>
        <mc:AlternateContent>
          <mc:Choice Requires="wps">
            <w:drawing>
              <wp:anchor distT="0" distB="0" distL="114300" distR="114300" simplePos="0" relativeHeight="252150784" behindDoc="0" locked="0" layoutInCell="1" allowOverlap="1">
                <wp:simplePos x="0" y="0"/>
                <wp:positionH relativeFrom="column">
                  <wp:posOffset>1901190</wp:posOffset>
                </wp:positionH>
                <wp:positionV relativeFrom="paragraph">
                  <wp:posOffset>10795</wp:posOffset>
                </wp:positionV>
                <wp:extent cx="4545330" cy="613410"/>
                <wp:effectExtent l="0" t="0" r="0" b="0"/>
                <wp:wrapNone/>
                <wp:docPr id="2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6011F" w:rsidRPr="00A6644F" w:rsidRDefault="00D6011F" w:rsidP="00314D3D">
                            <w:pPr>
                              <w:jc w:val="left"/>
                              <w:rPr>
                                <w:i/>
                                <w:sz w:val="22"/>
                                <w:szCs w:val="22"/>
                              </w:rPr>
                            </w:pPr>
                            <w:r w:rsidRPr="00A6644F">
                              <w:rPr>
                                <w:sz w:val="22"/>
                                <w:szCs w:val="22"/>
                              </w:rPr>
                              <w:t xml:space="preserve">Ordre d’arrêter le mouvement du stabilisateur </w:t>
                            </w:r>
                            <w:r>
                              <w:rPr>
                                <w:sz w:val="22"/>
                                <w:szCs w:val="22"/>
                              </w:rPr>
                              <w:br/>
                            </w:r>
                            <w:r w:rsidRPr="00A6644F">
                              <w:rPr>
                                <w:i/>
                                <w:sz w:val="22"/>
                                <w:szCs w:val="22"/>
                              </w:rPr>
                              <w:t>(voir tableau ci-dessus, question 21).</w:t>
                            </w:r>
                          </w:p>
                          <w:p w:rsidR="00D6011F" w:rsidRDefault="00D6011F" w:rsidP="00772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49" type="#_x0000_t202" style="position:absolute;margin-left:149.7pt;margin-top:.85pt;width:357.9pt;height:48.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" filled="f" stroked="f" strokeweight=".25pt">
                <v:textbox>
                  <w:txbxContent>
                    <w:p w:rsidR="00D6011F" w:rsidRPr="00A6644F" w:rsidRDefault="00D6011F" w:rsidP="00314D3D">
                      <w:pPr>
                        <w:jc w:val="left"/>
                        <w:rPr>
                          <w:i/>
                          <w:sz w:val="22"/>
                          <w:szCs w:val="22"/>
                        </w:rPr>
                      </w:pPr>
                      <w:r w:rsidRPr="00A6644F">
                        <w:rPr>
                          <w:sz w:val="22"/>
                          <w:szCs w:val="22"/>
                        </w:rPr>
                        <w:t xml:space="preserve">Ordre d’arrêter le mouvement du stabilisateur </w:t>
                      </w:r>
                      <w:r>
                        <w:rPr>
                          <w:sz w:val="22"/>
                          <w:szCs w:val="22"/>
                        </w:rPr>
                        <w:br/>
                      </w:r>
                      <w:r w:rsidRPr="00A6644F">
                        <w:rPr>
                          <w:i/>
                          <w:sz w:val="22"/>
                          <w:szCs w:val="22"/>
                        </w:rPr>
                        <w:t>(voir tableau ci-dessus, question 21).</w:t>
                      </w:r>
                    </w:p>
                    <w:p w:rsidR="00D6011F" w:rsidRDefault="00D6011F" w:rsidP="007721B2"/>
                  </w:txbxContent>
                </v:textbox>
              </v:shape>
            </w:pict>
          </mc:Fallback>
        </mc:AlternateContent>
      </w:r>
    </w:p>
    <w:p w:rsidR="00221F20" w:rsidRDefault="00591380">
      <w:pPr>
        <w:jc w:val="left"/>
        <w:rPr>
          <w:b/>
          <w:bCs/>
        </w:rPr>
      </w:pPr>
      <w:r>
        <w:rPr>
          <w:b/>
          <w:bCs/>
          <w:noProof/>
          <w:lang w:eastAsia="fr-FR"/>
        </w:rPr>
        <mc:AlternateContent>
          <mc:Choice Requires="wps">
            <w:drawing>
              <wp:anchor distT="0" distB="0" distL="114300" distR="114300" simplePos="0" relativeHeight="252191744" behindDoc="0" locked="0" layoutInCell="1" allowOverlap="1">
                <wp:simplePos x="0" y="0"/>
                <wp:positionH relativeFrom="column">
                  <wp:posOffset>135255</wp:posOffset>
                </wp:positionH>
                <wp:positionV relativeFrom="paragraph">
                  <wp:posOffset>144780</wp:posOffset>
                </wp:positionV>
                <wp:extent cx="1219200" cy="295275"/>
                <wp:effectExtent l="20955" t="11430" r="17145" b="7620"/>
                <wp:wrapNone/>
                <wp:docPr id="16"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95275"/>
                        </a:xfrm>
                        <a:prstGeom prst="flowChartInputOutput">
                          <a:avLst/>
                        </a:prstGeom>
                        <a:solidFill>
                          <a:srgbClr val="FFFFFF"/>
                        </a:solidFill>
                        <a:ln w="3175">
                          <a:solidFill>
                            <a:srgbClr val="000000"/>
                          </a:solidFill>
                          <a:miter lim="800000"/>
                          <a:headEnd/>
                          <a:tailEnd/>
                        </a:ln>
                      </wps:spPr>
                      <wps:txbx>
                        <w:txbxContent>
                          <w:p w:rsidR="00D6011F" w:rsidRPr="00F722AD" w:rsidRDefault="00D6011F" w:rsidP="007721B2">
                            <w:pPr>
                              <w:rPr>
                                <w:i/>
                                <w:sz w:val="20"/>
                                <w:szCs w:val="20"/>
                              </w:rPr>
                            </w:pPr>
                            <w:r w:rsidRPr="00F722AD">
                              <w:rPr>
                                <w:i/>
                                <w:sz w:val="20"/>
                                <w:szCs w:val="20"/>
                              </w:rPr>
                              <w:t xml:space="preserve">S09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 o:spid="_x0000_s1050" type="#_x0000_t111" style="position:absolute;margin-left:10.65pt;margin-top:11.4pt;width:96pt;height:23.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" strokeweight=".25pt">
                <v:textbox>
                  <w:txbxContent>
                    <w:p w:rsidR="00D6011F" w:rsidRPr="00F722AD" w:rsidRDefault="00D6011F" w:rsidP="007721B2">
                      <w:pPr>
                        <w:rPr>
                          <w:i/>
                          <w:sz w:val="20"/>
                          <w:szCs w:val="20"/>
                        </w:rPr>
                      </w:pPr>
                      <w:r w:rsidRPr="00F722AD">
                        <w:rPr>
                          <w:i/>
                          <w:sz w:val="20"/>
                          <w:szCs w:val="20"/>
                        </w:rPr>
                        <w:t xml:space="preserve">S09      </w:t>
                      </w:r>
                    </w:p>
                  </w:txbxContent>
                </v:textbox>
              </v:shape>
            </w:pict>
          </mc:Fallback>
        </mc:AlternateContent>
      </w:r>
      <w:r>
        <w:rPr>
          <w:b/>
          <w:bCs/>
          <w:noProof/>
          <w:lang w:eastAsia="fr-FR"/>
        </w:rPr>
        <mc:AlternateContent>
          <mc:Choice Requires="wps">
            <w:drawing>
              <wp:anchor distT="0" distB="0" distL="114299" distR="114299" simplePos="0" relativeHeight="252173312" behindDoc="0" locked="0" layoutInCell="1" allowOverlap="1">
                <wp:simplePos x="0" y="0"/>
                <wp:positionH relativeFrom="column">
                  <wp:posOffset>697230</wp:posOffset>
                </wp:positionH>
                <wp:positionV relativeFrom="paragraph">
                  <wp:posOffset>83185</wp:posOffset>
                </wp:positionV>
                <wp:extent cx="76200" cy="0"/>
                <wp:effectExtent l="11430" t="6985" r="7620" b="12065"/>
                <wp:wrapNone/>
                <wp:docPr id="13"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54.9pt;margin-top:6.55pt;width:6pt;height:0;rotation:90;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" strokeweight=".25pt"/>
            </w:pict>
          </mc:Fallback>
        </mc:AlternateContent>
      </w:r>
    </w:p>
    <w:p w:rsidR="002519F7" w:rsidRDefault="00591380" w:rsidP="00D73D9C">
      <w:pPr>
        <w:jc w:val="center"/>
        <w:rPr>
          <w:b/>
          <w:bCs/>
        </w:rPr>
      </w:pPr>
      <w:r>
        <w:rPr>
          <w:b/>
          <w:bCs/>
          <w:noProof/>
          <w:lang w:eastAsia="fr-FR"/>
        </w:rPr>
        <mc:AlternateContent>
          <mc:Choice Requires="wps">
            <w:drawing>
              <wp:anchor distT="0" distB="0" distL="114300" distR="114300" simplePos="0" relativeHeight="252192768" behindDoc="0" locked="0" layoutInCell="1" allowOverlap="1">
                <wp:simplePos x="0" y="0"/>
                <wp:positionH relativeFrom="column">
                  <wp:posOffset>701040</wp:posOffset>
                </wp:positionH>
                <wp:positionV relativeFrom="paragraph">
                  <wp:posOffset>98425</wp:posOffset>
                </wp:positionV>
                <wp:extent cx="210820" cy="4445"/>
                <wp:effectExtent l="24765" t="50800" r="12065" b="59055"/>
                <wp:wrapNone/>
                <wp:docPr id="1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4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55.2pt;margin-top:7.75pt;width:16.6pt;height:.35p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" strokeweight=".25pt">
                <v:stroke endarrow="block"/>
              </v:shape>
            </w:pict>
          </mc:Fallback>
        </mc:AlternateContent>
      </w:r>
    </w:p>
    <w:p w:rsidR="0032601F" w:rsidRDefault="00591380" w:rsidP="00D73D9C">
      <w:pPr>
        <w:jc w:val="center"/>
        <w:rPr>
          <w:b/>
          <w:bCs/>
        </w:rPr>
      </w:pPr>
      <w:r>
        <w:rPr>
          <w:b/>
          <w:bCs/>
          <w:noProof/>
          <w:lang w:eastAsia="fr-FR"/>
        </w:rPr>
        <mc:AlternateContent>
          <mc:Choice Requires="wps">
            <w:drawing>
              <wp:anchor distT="0" distB="0" distL="114300" distR="114300" simplePos="0" relativeHeight="252193792" behindDoc="0" locked="0" layoutInCell="1" allowOverlap="1">
                <wp:simplePos x="0" y="0"/>
                <wp:positionH relativeFrom="column">
                  <wp:posOffset>956310</wp:posOffset>
                </wp:positionH>
                <wp:positionV relativeFrom="paragraph">
                  <wp:posOffset>14605</wp:posOffset>
                </wp:positionV>
                <wp:extent cx="182880" cy="0"/>
                <wp:effectExtent l="13335" t="14605" r="13335" b="13970"/>
                <wp:wrapNone/>
                <wp:docPr id="11"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75.3pt;margin-top:1.15pt;width:14.4pt;height: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" strokeweight="1.5pt"/>
            </w:pict>
          </mc:Fallback>
        </mc:AlternateContent>
      </w:r>
      <w:r>
        <w:rPr>
          <w:b/>
          <w:bCs/>
          <w:noProof/>
          <w:lang w:eastAsia="fr-FR"/>
        </w:rPr>
        <mc:AlternateContent>
          <mc:Choice Requires="wps">
            <w:drawing>
              <wp:anchor distT="0" distB="0" distL="114299" distR="114299" simplePos="0" relativeHeight="252174336" behindDoc="0" locked="0" layoutInCell="1" allowOverlap="1">
                <wp:simplePos x="0" y="0"/>
                <wp:positionH relativeFrom="column">
                  <wp:posOffset>704850</wp:posOffset>
                </wp:positionH>
                <wp:positionV relativeFrom="paragraph">
                  <wp:posOffset>128905</wp:posOffset>
                </wp:positionV>
                <wp:extent cx="76200" cy="0"/>
                <wp:effectExtent l="9525" t="5080" r="9525" b="13970"/>
                <wp:wrapNone/>
                <wp:docPr id="1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55.5pt;margin-top:10.15pt;width:6pt;height:0;rotation:90;z-index:25217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" strokeweight=".25pt"/>
            </w:pict>
          </mc:Fallback>
        </mc:AlternateContent>
      </w:r>
    </w:p>
    <w:p w:rsidR="00314D3D" w:rsidRDefault="00591380" w:rsidP="00D73D9C">
      <w:pPr>
        <w:jc w:val="center"/>
        <w:rPr>
          <w:b/>
          <w:bCs/>
        </w:rPr>
      </w:pPr>
      <w:r>
        <w:rPr>
          <w:b/>
          <w:bCs/>
          <w:noProof/>
          <w:lang w:eastAsia="fr-FR"/>
        </w:rPr>
        <mc:AlternateContent>
          <mc:Choice Requires="wps">
            <w:drawing>
              <wp:anchor distT="0" distB="0" distL="114300" distR="114300" simplePos="0" relativeHeight="252144640" behindDoc="0" locked="0" layoutInCell="1" allowOverlap="1">
                <wp:simplePos x="0" y="0"/>
                <wp:positionH relativeFrom="column">
                  <wp:posOffset>278130</wp:posOffset>
                </wp:positionH>
                <wp:positionV relativeFrom="paragraph">
                  <wp:posOffset>24130</wp:posOffset>
                </wp:positionV>
                <wp:extent cx="942975" cy="331470"/>
                <wp:effectExtent l="0" t="0" r="28575" b="11430"/>
                <wp:wrapNone/>
                <wp:docPr id="9"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1470"/>
                        </a:xfrm>
                        <a:prstGeom prst="flowChartTerminator">
                          <a:avLst/>
                        </a:prstGeom>
                        <a:solidFill>
                          <a:srgbClr val="FFFFFF"/>
                        </a:solidFill>
                        <a:ln w="3175">
                          <a:solidFill>
                            <a:srgbClr val="000000"/>
                          </a:solidFill>
                          <a:miter lim="800000"/>
                          <a:headEnd/>
                          <a:tailEnd/>
                        </a:ln>
                      </wps:spPr>
                      <wps:txbx>
                        <w:txbxContent>
                          <w:p w:rsidR="00D6011F" w:rsidRDefault="00D6011F" w:rsidP="007721B2">
                            <w:pPr>
                              <w:jc w:val="center"/>
                            </w:pPr>
                            <w:r>
                              <w:t>FIN</w:t>
                            </w:r>
                          </w:p>
                          <w:p w:rsidR="00D6011F" w:rsidRDefault="00D6011F" w:rsidP="00772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051" type="#_x0000_t116" style="position:absolute;left:0;text-align:left;margin-left:21.9pt;margin-top:1.9pt;width:74.25pt;height:26.1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" strokeweight=".25pt">
                <v:textbox>
                  <w:txbxContent>
                    <w:p w:rsidR="00D6011F" w:rsidRDefault="00D6011F" w:rsidP="007721B2">
                      <w:pPr>
                        <w:jc w:val="center"/>
                      </w:pPr>
                      <w:r>
                        <w:t>FIN</w:t>
                      </w:r>
                    </w:p>
                    <w:p w:rsidR="00D6011F" w:rsidRDefault="00D6011F" w:rsidP="007721B2"/>
                  </w:txbxContent>
                </v:textbox>
              </v:shape>
            </w:pict>
          </mc:Fallback>
        </mc:AlternateContent>
      </w:r>
    </w:p>
    <w:p w:rsidR="002F319F" w:rsidRPr="007202BA" w:rsidRDefault="002F319F" w:rsidP="00D73D9C">
      <w:pPr>
        <w:jc w:val="center"/>
        <w:rPr>
          <w:b/>
          <w:bCs/>
        </w:rPr>
      </w:pPr>
      <w:r>
        <w:rPr>
          <w:b/>
          <w:bCs/>
        </w:rPr>
        <w:lastRenderedPageBreak/>
        <w:t>DOCUMENT R</w:t>
      </w:r>
      <w:r w:rsidR="00D73D9C">
        <w:rPr>
          <w:rFonts w:cs="Arial"/>
          <w:b/>
          <w:bCs/>
        </w:rPr>
        <w:t>É</w:t>
      </w:r>
      <w:r w:rsidR="006A7CDE">
        <w:rPr>
          <w:b/>
          <w:bCs/>
        </w:rPr>
        <w:t>PONSE DR</w:t>
      </w:r>
      <w:r w:rsidR="00221F20">
        <w:rPr>
          <w:b/>
          <w:bCs/>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59"/>
      </w:tblGrid>
      <w:tr w:rsidR="00DE1026" w:rsidTr="002D3B11">
        <w:trPr>
          <w:trHeight w:val="7211"/>
        </w:trPr>
        <w:tc>
          <w:tcPr>
            <w:tcW w:w="5495" w:type="dxa"/>
            <w:shd w:val="clear" w:color="auto" w:fill="auto"/>
          </w:tcPr>
          <w:p w:rsidR="00DE1026" w:rsidRPr="005B1E1F" w:rsidRDefault="00DE1026" w:rsidP="004248ED">
            <w:pPr>
              <w:rPr>
                <w:noProof/>
                <w:lang w:eastAsia="fr-FR"/>
              </w:rPr>
            </w:pPr>
            <w:r w:rsidRPr="005B1E1F">
              <w:rPr>
                <w:b/>
              </w:rPr>
              <w:t xml:space="preserve">Questions </w:t>
            </w:r>
            <w:r w:rsidR="00C2305D" w:rsidRPr="005B1E1F">
              <w:rPr>
                <w:b/>
              </w:rPr>
              <w:t>2</w:t>
            </w:r>
            <w:r w:rsidR="00370AA8" w:rsidRPr="005B1E1F">
              <w:rPr>
                <w:b/>
              </w:rPr>
              <w:t>3</w:t>
            </w:r>
          </w:p>
          <w:p w:rsidR="00DE1026" w:rsidRDefault="00D37E08" w:rsidP="004248ED">
            <w:r>
              <w:rPr>
                <w:noProof/>
                <w:lang w:eastAsia="fr-FR"/>
              </w:rPr>
              <w:drawing>
                <wp:inline distT="0" distB="0" distL="0" distR="0" wp14:anchorId="2A7734BB" wp14:editId="3A2EB876">
                  <wp:extent cx="3036499" cy="565863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2" cstate="print"/>
                          <a:srcRect t="756"/>
                          <a:stretch/>
                        </pic:blipFill>
                        <pic:spPr bwMode="auto">
                          <a:xfrm>
                            <a:off x="0" y="0"/>
                            <a:ext cx="3038095" cy="5661607"/>
                          </a:xfrm>
                          <a:prstGeom prst="rect">
                            <a:avLst/>
                          </a:prstGeom>
                          <a:ln>
                            <a:noFill/>
                          </a:ln>
                          <a:extLst>
                            <a:ext uri="{53640926-AAD7-44D8-BBD7-CCE9431645EC}">
                              <a14:shadowObscured xmlns:a14="http://schemas.microsoft.com/office/drawing/2010/main"/>
                            </a:ext>
                          </a:extLst>
                        </pic:spPr>
                      </pic:pic>
                    </a:graphicData>
                  </a:graphic>
                </wp:inline>
              </w:drawing>
            </w:r>
          </w:p>
        </w:tc>
        <w:tc>
          <w:tcPr>
            <w:tcW w:w="4359" w:type="dxa"/>
            <w:tcBorders>
              <w:bottom w:val="single" w:sz="4" w:space="0" w:color="auto"/>
            </w:tcBorders>
            <w:shd w:val="clear" w:color="auto" w:fill="auto"/>
          </w:tcPr>
          <w:p w:rsidR="00DE1026" w:rsidRDefault="00DE1026" w:rsidP="005476A5">
            <w:pPr>
              <w:rPr>
                <w:b/>
                <w:i/>
              </w:rPr>
            </w:pPr>
            <w:r w:rsidRPr="005476A5">
              <w:rPr>
                <w:b/>
                <w:i/>
              </w:rPr>
              <w:t>Hypothèses et données :</w:t>
            </w:r>
          </w:p>
          <w:p w:rsidR="005B1E1F" w:rsidRDefault="005B1E1F" w:rsidP="005476A5">
            <w:pPr>
              <w:rPr>
                <w:b/>
                <w:i/>
              </w:rPr>
            </w:pPr>
          </w:p>
          <w:p w:rsidR="002D3B11" w:rsidRDefault="00DE1026" w:rsidP="002D3B11">
            <w:pPr>
              <w:pStyle w:val="Paragraphedeliste"/>
              <w:numPr>
                <w:ilvl w:val="0"/>
                <w:numId w:val="39"/>
              </w:numPr>
            </w:pPr>
            <w:r>
              <w:t xml:space="preserve">le problème est </w:t>
            </w:r>
            <w:r w:rsidR="002D3B11">
              <w:t xml:space="preserve">plan </w:t>
            </w:r>
            <w:r w:rsidR="002D3B11" w:rsidRPr="007A6D06">
              <w:rPr>
                <w:position w:val="-12"/>
              </w:rPr>
              <w:object w:dxaOrig="800" w:dyaOrig="360">
                <v:shape id="_x0000_i1172" type="#_x0000_t75" style="width:40pt;height:18pt" o:ole="">
                  <v:imagedata r:id="rId333" o:title=""/>
                </v:shape>
                <o:OLEObject Type="Embed" ProgID="Equation.DSMT4" ShapeID="_x0000_i1172" DrawAspect="Content" ObjectID="_1422111776" r:id="rId334"/>
              </w:object>
            </w:r>
            <w:r w:rsidR="002D3B11">
              <w:t> ;</w:t>
            </w:r>
          </w:p>
          <w:p w:rsidR="00DE1026" w:rsidRDefault="00DE1026" w:rsidP="002D3B11">
            <w:pPr>
              <w:pStyle w:val="Paragraphedeliste"/>
              <w:numPr>
                <w:ilvl w:val="0"/>
                <w:numId w:val="39"/>
              </w:numPr>
            </w:pPr>
            <w:r>
              <w:t>6a, 6b et 5 sont solidaires de la base mobile qui est à l’arrêt ;</w:t>
            </w:r>
          </w:p>
          <w:p w:rsidR="00DE1026" w:rsidRDefault="00DE1026" w:rsidP="002D3B11">
            <w:pPr>
              <w:pStyle w:val="Paragraphedeliste"/>
              <w:numPr>
                <w:ilvl w:val="0"/>
                <w:numId w:val="39"/>
              </w:numPr>
            </w:pPr>
            <w:r>
              <w:t xml:space="preserve">la liaison entre 10 et 6a est une liaison pivot d’axe </w:t>
            </w:r>
            <w:r w:rsidR="00D37E08" w:rsidRPr="005476A5">
              <w:rPr>
                <w:position w:val="-12"/>
              </w:rPr>
              <w:object w:dxaOrig="740" w:dyaOrig="360">
                <v:shape id="_x0000_i1173" type="#_x0000_t75" style="width:36.3pt;height:16.9pt" o:ole="">
                  <v:imagedata r:id="rId335" o:title=""/>
                </v:shape>
                <o:OLEObject Type="Embed" ProgID="Equation.DSMT4" ShapeID="_x0000_i1173" DrawAspect="Content" ObjectID="_1422111777" r:id="rId336"/>
              </w:object>
            </w:r>
            <w:r>
              <w:t> ;</w:t>
            </w:r>
          </w:p>
          <w:p w:rsidR="00DE1026" w:rsidRDefault="00DE1026" w:rsidP="002D3B11">
            <w:pPr>
              <w:pStyle w:val="Paragraphedeliste"/>
              <w:numPr>
                <w:ilvl w:val="0"/>
                <w:numId w:val="39"/>
              </w:numPr>
            </w:pPr>
            <w:r>
              <w:t xml:space="preserve">la liaison entre 10 et 8 est une liaison pivot d’axe </w:t>
            </w:r>
            <w:r w:rsidR="00D37E08" w:rsidRPr="005476A5">
              <w:rPr>
                <w:position w:val="-12"/>
              </w:rPr>
              <w:object w:dxaOrig="740" w:dyaOrig="360">
                <v:shape id="_x0000_i1174" type="#_x0000_t75" style="width:36.3pt;height:16.9pt" o:ole="">
                  <v:imagedata r:id="rId337" o:title=""/>
                </v:shape>
                <o:OLEObject Type="Embed" ProgID="Equation.DSMT4" ShapeID="_x0000_i1174" DrawAspect="Content" ObjectID="_1422111778" r:id="rId338"/>
              </w:object>
            </w:r>
            <w:r>
              <w:t> ;</w:t>
            </w:r>
          </w:p>
          <w:p w:rsidR="00DE1026" w:rsidRDefault="00DE1026" w:rsidP="002D3B11">
            <w:pPr>
              <w:pStyle w:val="Paragraphedeliste"/>
              <w:numPr>
                <w:ilvl w:val="0"/>
                <w:numId w:val="39"/>
              </w:numPr>
            </w:pPr>
            <w:r>
              <w:t xml:space="preserve">la liaison entre 8 et 9 est une liaison pivot d’axe </w:t>
            </w:r>
            <w:r w:rsidR="00D37E08" w:rsidRPr="005476A5">
              <w:rPr>
                <w:position w:val="-12"/>
              </w:rPr>
              <w:object w:dxaOrig="720" w:dyaOrig="360">
                <v:shape id="_x0000_i1175" type="#_x0000_t75" style="width:35.7pt;height:16.9pt" o:ole="">
                  <v:imagedata r:id="rId339" o:title=""/>
                </v:shape>
                <o:OLEObject Type="Embed" ProgID="Equation.DSMT4" ShapeID="_x0000_i1175" DrawAspect="Content" ObjectID="_1422111779" r:id="rId340"/>
              </w:object>
            </w:r>
            <w:r>
              <w:t> ;</w:t>
            </w:r>
          </w:p>
          <w:p w:rsidR="00DE1026" w:rsidRDefault="00DE1026" w:rsidP="002D3B11">
            <w:pPr>
              <w:pStyle w:val="Paragraphedeliste"/>
              <w:numPr>
                <w:ilvl w:val="0"/>
                <w:numId w:val="39"/>
              </w:numPr>
            </w:pPr>
            <w:r>
              <w:t xml:space="preserve">la liaison entre 7 et 8 est une liaison pivot d’axe </w:t>
            </w:r>
            <w:r w:rsidR="00D37E08" w:rsidRPr="005476A5">
              <w:rPr>
                <w:position w:val="-12"/>
              </w:rPr>
              <w:object w:dxaOrig="720" w:dyaOrig="360">
                <v:shape id="_x0000_i1176" type="#_x0000_t75" style="width:36.3pt;height:16.9pt" o:ole="">
                  <v:imagedata r:id="rId341" o:title=""/>
                </v:shape>
                <o:OLEObject Type="Embed" ProgID="Equation.DSMT4" ShapeID="_x0000_i1176" DrawAspect="Content" ObjectID="_1422111780" r:id="rId342"/>
              </w:object>
            </w:r>
            <w:r>
              <w:t> ;</w:t>
            </w:r>
          </w:p>
          <w:p w:rsidR="00DE1026" w:rsidRDefault="002D3B11" w:rsidP="002D3B11">
            <w:pPr>
              <w:pStyle w:val="Paragraphedeliste"/>
              <w:numPr>
                <w:ilvl w:val="0"/>
                <w:numId w:val="39"/>
              </w:numPr>
            </w:pPr>
            <w:r>
              <w:t>l</w:t>
            </w:r>
            <w:r w:rsidR="00DE1026">
              <w:t xml:space="preserve">a liaison entre 6b et 7 est une liaison pivot d’axe </w:t>
            </w:r>
            <w:r w:rsidR="00D37E08" w:rsidRPr="005476A5">
              <w:rPr>
                <w:position w:val="-12"/>
              </w:rPr>
              <w:object w:dxaOrig="720" w:dyaOrig="360">
                <v:shape id="_x0000_i1177" type="#_x0000_t75" style="width:35.7pt;height:16.9pt" o:ole="">
                  <v:imagedata r:id="rId343" o:title=""/>
                </v:shape>
                <o:OLEObject Type="Embed" ProgID="Equation.DSMT4" ShapeID="_x0000_i1177" DrawAspect="Content" ObjectID="_1422111781" r:id="rId344"/>
              </w:object>
            </w:r>
            <w:r w:rsidR="00DE1026">
              <w:t> ;</w:t>
            </w:r>
          </w:p>
          <w:p w:rsidR="00DE1026" w:rsidRDefault="00DE1026" w:rsidP="002D3B11">
            <w:pPr>
              <w:pStyle w:val="Paragraphedeliste"/>
              <w:numPr>
                <w:ilvl w:val="0"/>
                <w:numId w:val="39"/>
              </w:numPr>
            </w:pPr>
            <w:r>
              <w:t xml:space="preserve">la liaison entre 8 et 5 est une liaison cylindre-plan de contact </w:t>
            </w:r>
            <w:r w:rsidR="00D37E08" w:rsidRPr="005476A5">
              <w:rPr>
                <w:position w:val="-12"/>
              </w:rPr>
              <w:object w:dxaOrig="639" w:dyaOrig="360">
                <v:shape id="_x0000_i1178" type="#_x0000_t75" style="width:30.7pt;height:16.9pt" o:ole="">
                  <v:imagedata r:id="rId345" o:title=""/>
                </v:shape>
                <o:OLEObject Type="Embed" ProgID="Equation.DSMT4" ShapeID="_x0000_i1178" DrawAspect="Content" ObjectID="_1422111782" r:id="rId346"/>
              </w:object>
            </w:r>
            <w:r>
              <w:t xml:space="preserve"> et de normale </w:t>
            </w:r>
            <w:r w:rsidR="005B1E1F" w:rsidRPr="005B1E1F">
              <w:rPr>
                <w:position w:val="-4"/>
              </w:rPr>
              <w:object w:dxaOrig="220" w:dyaOrig="279">
                <v:shape id="_x0000_i1179" type="#_x0000_t75" style="width:10.65pt;height:14.4pt" o:ole="">
                  <v:imagedata r:id="rId347" o:title=""/>
                </v:shape>
                <o:OLEObject Type="Embed" ProgID="Equation.DSMT4" ShapeID="_x0000_i1179" DrawAspect="Content" ObjectID="_1422111783" r:id="rId348"/>
              </w:object>
            </w:r>
            <w:r>
              <w:t>;</w:t>
            </w:r>
          </w:p>
          <w:p w:rsidR="00DE1026" w:rsidRDefault="00DE1026" w:rsidP="002D3B11">
            <w:pPr>
              <w:pStyle w:val="Paragraphedeliste"/>
              <w:numPr>
                <w:ilvl w:val="0"/>
                <w:numId w:val="39"/>
              </w:numPr>
            </w:pPr>
            <w:r>
              <w:t>toutes les liaisons sont parfaites sauf la liaison entre 8 et 5 (facteur d’adhérence</w:t>
            </w:r>
            <w:r w:rsidR="004721D9" w:rsidRPr="0058726B">
              <w:rPr>
                <w:position w:val="-12"/>
              </w:rPr>
              <w:object w:dxaOrig="1040" w:dyaOrig="360">
                <v:shape id="_x0000_i1180" type="#_x0000_t75" style="width:52.6pt;height:16.9pt" o:ole="">
                  <v:imagedata r:id="rId349" o:title=""/>
                </v:shape>
                <o:OLEObject Type="Embed" ProgID="Equation.DSMT4" ShapeID="_x0000_i1180" DrawAspect="Content" ObjectID="_1422111784" r:id="rId350"/>
              </w:object>
            </w:r>
            <w:r>
              <w:t>) ;</w:t>
            </w:r>
          </w:p>
          <w:p w:rsidR="00DE1026" w:rsidRDefault="00DE1026" w:rsidP="002D3B11">
            <w:pPr>
              <w:pStyle w:val="Paragraphedeliste"/>
              <w:numPr>
                <w:ilvl w:val="0"/>
                <w:numId w:val="39"/>
              </w:numPr>
            </w:pPr>
            <w:r>
              <w:t>la résultante de l’action mécanique du vérin 10 sur le bras 8 est nulle ;</w:t>
            </w:r>
          </w:p>
          <w:p w:rsidR="00DE1026" w:rsidRDefault="00DE1026" w:rsidP="002D3B11">
            <w:pPr>
              <w:pStyle w:val="Paragraphedeliste"/>
              <w:numPr>
                <w:ilvl w:val="0"/>
                <w:numId w:val="39"/>
              </w:numPr>
            </w:pPr>
            <w:r>
              <w:t xml:space="preserve">les poids des pièces 7 et  8 sont négligés. </w:t>
            </w:r>
          </w:p>
        </w:tc>
      </w:tr>
      <w:tr w:rsidR="005B1E1F" w:rsidTr="00D85658">
        <w:trPr>
          <w:trHeight w:val="4546"/>
        </w:trPr>
        <w:tc>
          <w:tcPr>
            <w:tcW w:w="9854" w:type="dxa"/>
            <w:gridSpan w:val="2"/>
            <w:shd w:val="clear" w:color="auto" w:fill="auto"/>
          </w:tcPr>
          <w:p w:rsidR="005B1E1F" w:rsidRPr="005B1E1F" w:rsidRDefault="005B1E1F" w:rsidP="00DE1026">
            <w:pPr>
              <w:rPr>
                <w:b/>
              </w:rPr>
            </w:pPr>
            <w:r w:rsidRPr="005B1E1F">
              <w:rPr>
                <w:b/>
              </w:rPr>
              <w:t>Questions 24</w:t>
            </w:r>
          </w:p>
          <w:p w:rsidR="005B1E1F" w:rsidRPr="005476A5" w:rsidRDefault="005B1E1F" w:rsidP="00D85658">
            <w:pPr>
              <w:spacing w:after="240"/>
              <w:jc w:val="center"/>
              <w:rPr>
                <w:b/>
                <w:i/>
              </w:rPr>
            </w:pPr>
            <w:r>
              <w:rPr>
                <w:noProof/>
                <w:lang w:eastAsia="fr-FR"/>
              </w:rPr>
              <w:drawing>
                <wp:inline distT="0" distB="0" distL="0" distR="0" wp14:anchorId="7427C4B3" wp14:editId="34B2044F">
                  <wp:extent cx="1802451" cy="266466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cstate="print"/>
                          <a:stretch>
                            <a:fillRect/>
                          </a:stretch>
                        </pic:blipFill>
                        <pic:spPr>
                          <a:xfrm>
                            <a:off x="0" y="0"/>
                            <a:ext cx="1803960" cy="2666893"/>
                          </a:xfrm>
                          <a:prstGeom prst="rect">
                            <a:avLst/>
                          </a:prstGeom>
                        </pic:spPr>
                      </pic:pic>
                    </a:graphicData>
                  </a:graphic>
                </wp:inline>
              </w:drawing>
            </w:r>
          </w:p>
        </w:tc>
      </w:tr>
    </w:tbl>
    <w:p w:rsidR="00C2305D" w:rsidRDefault="00C2305D" w:rsidP="00D85658"/>
    <w:sectPr w:rsidR="00C2305D" w:rsidSect="00A27540">
      <w:footerReference w:type="even" r:id="rId352"/>
      <w:footerReference w:type="default" r:id="rId35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5B0" w:rsidRDefault="008925B0">
      <w:r>
        <w:separator/>
      </w:r>
    </w:p>
    <w:p w:rsidR="008925B0" w:rsidRDefault="008925B0"/>
    <w:p w:rsidR="008925B0" w:rsidRDefault="008925B0" w:rsidP="00643737"/>
  </w:endnote>
  <w:endnote w:type="continuationSeparator" w:id="0">
    <w:p w:rsidR="008925B0" w:rsidRDefault="008925B0">
      <w:r>
        <w:continuationSeparator/>
      </w:r>
    </w:p>
    <w:p w:rsidR="008925B0" w:rsidRDefault="008925B0"/>
    <w:p w:rsidR="008925B0" w:rsidRDefault="008925B0" w:rsidP="00643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RodinCID-DB-Identity-H">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1F" w:rsidRDefault="00D6011F" w:rsidP="001C3D1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6011F" w:rsidRDefault="00D6011F" w:rsidP="001C3D1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1F" w:rsidRDefault="00D6011F" w:rsidP="00317FF2">
    <w:pPr>
      <w:pStyle w:val="Pieddepage"/>
      <w:framePr w:wrap="around" w:vAnchor="text" w:hAnchor="page" w:x="5558" w:y="91"/>
      <w:jc w:val="center"/>
      <w:rPr>
        <w:rStyle w:val="Numrodepage"/>
      </w:rPr>
    </w:pPr>
    <w:r>
      <w:rPr>
        <w:rStyle w:val="Numrodepage"/>
      </w:rPr>
      <w:fldChar w:fldCharType="begin"/>
    </w:r>
    <w:r>
      <w:rPr>
        <w:rStyle w:val="Numrodepage"/>
      </w:rPr>
      <w:instrText xml:space="preserve">PAGE  </w:instrText>
    </w:r>
    <w:r>
      <w:rPr>
        <w:rStyle w:val="Numrodepage"/>
      </w:rPr>
      <w:fldChar w:fldCharType="separate"/>
    </w:r>
    <w:r w:rsidR="0091399C">
      <w:rPr>
        <w:rStyle w:val="Numrodepage"/>
        <w:noProof/>
      </w:rPr>
      <w:t>18</w:t>
    </w:r>
    <w:r>
      <w:rPr>
        <w:rStyle w:val="Numrodepage"/>
      </w:rPr>
      <w:fldChar w:fldCharType="end"/>
    </w:r>
    <w:r>
      <w:rPr>
        <w:rStyle w:val="Numrodepage"/>
      </w:rPr>
      <w:t xml:space="preserve"> / </w:t>
    </w:r>
    <w:r>
      <w:rPr>
        <w:rStyle w:val="Numrodepage"/>
      </w:rPr>
      <w:fldChar w:fldCharType="begin"/>
    </w:r>
    <w:r>
      <w:rPr>
        <w:rStyle w:val="Numrodepage"/>
      </w:rPr>
      <w:instrText xml:space="preserve"> NUMPAGES </w:instrText>
    </w:r>
    <w:r>
      <w:rPr>
        <w:rStyle w:val="Numrodepage"/>
      </w:rPr>
      <w:fldChar w:fldCharType="separate"/>
    </w:r>
    <w:r w:rsidR="0091399C">
      <w:rPr>
        <w:rStyle w:val="Numrodepage"/>
        <w:noProof/>
      </w:rPr>
      <w:t>24</w:t>
    </w:r>
    <w:r>
      <w:rPr>
        <w:rStyle w:val="Numrodepage"/>
      </w:rPr>
      <w:fldChar w:fldCharType="end"/>
    </w:r>
  </w:p>
  <w:p w:rsidR="00D6011F" w:rsidRDefault="00D6011F" w:rsidP="001C3D14">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1F" w:rsidRDefault="00D6011F" w:rsidP="001C3D1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6011F" w:rsidRDefault="00D6011F" w:rsidP="001C3D14">
    <w:pPr>
      <w:pStyle w:val="Pieddepage"/>
      <w:ind w:right="360"/>
    </w:pPr>
  </w:p>
  <w:p w:rsidR="00D6011F" w:rsidRDefault="00D6011F"/>
  <w:p w:rsidR="00D6011F" w:rsidRDefault="00D6011F" w:rsidP="0064373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1F" w:rsidRDefault="00D6011F" w:rsidP="00317FF2">
    <w:pPr>
      <w:pStyle w:val="Pieddepage"/>
      <w:framePr w:wrap="around" w:vAnchor="text" w:hAnchor="page" w:x="5558" w:y="91"/>
      <w:jc w:val="center"/>
      <w:rPr>
        <w:rStyle w:val="Numrodepage"/>
      </w:rPr>
    </w:pPr>
    <w:r>
      <w:rPr>
        <w:rStyle w:val="Numrodepage"/>
      </w:rPr>
      <w:fldChar w:fldCharType="begin"/>
    </w:r>
    <w:r>
      <w:rPr>
        <w:rStyle w:val="Numrodepage"/>
      </w:rPr>
      <w:instrText xml:space="preserve">PAGE  </w:instrText>
    </w:r>
    <w:r>
      <w:rPr>
        <w:rStyle w:val="Numrodepage"/>
      </w:rPr>
      <w:fldChar w:fldCharType="separate"/>
    </w:r>
    <w:r w:rsidR="0091399C">
      <w:rPr>
        <w:rStyle w:val="Numrodepage"/>
        <w:noProof/>
      </w:rPr>
      <w:t>24</w:t>
    </w:r>
    <w:r>
      <w:rPr>
        <w:rStyle w:val="Numrodepage"/>
      </w:rPr>
      <w:fldChar w:fldCharType="end"/>
    </w:r>
    <w:r>
      <w:rPr>
        <w:rStyle w:val="Numrodepage"/>
      </w:rPr>
      <w:t xml:space="preserve"> / 24</w:t>
    </w:r>
  </w:p>
  <w:p w:rsidR="00D6011F" w:rsidRDefault="00D6011F" w:rsidP="006437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5B0" w:rsidRDefault="008925B0">
      <w:r>
        <w:separator/>
      </w:r>
    </w:p>
    <w:p w:rsidR="008925B0" w:rsidRDefault="008925B0"/>
    <w:p w:rsidR="008925B0" w:rsidRDefault="008925B0" w:rsidP="00643737"/>
  </w:footnote>
  <w:footnote w:type="continuationSeparator" w:id="0">
    <w:p w:rsidR="008925B0" w:rsidRDefault="008925B0">
      <w:r>
        <w:continuationSeparator/>
      </w:r>
    </w:p>
    <w:p w:rsidR="008925B0" w:rsidRDefault="008925B0"/>
    <w:p w:rsidR="008925B0" w:rsidRDefault="008925B0" w:rsidP="006437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5010"/>
    <w:multiLevelType w:val="hybridMultilevel"/>
    <w:tmpl w:val="95E858CC"/>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2F2610"/>
    <w:multiLevelType w:val="hybridMultilevel"/>
    <w:tmpl w:val="F0B84DA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2D14D5"/>
    <w:multiLevelType w:val="hybridMultilevel"/>
    <w:tmpl w:val="E3E454E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1A1DE2"/>
    <w:multiLevelType w:val="multilevel"/>
    <w:tmpl w:val="5DEC86D8"/>
    <w:lvl w:ilvl="0">
      <w:start w:val="1"/>
      <w:numFmt w:val="decimal"/>
      <w:pStyle w:val="Titre1"/>
      <w:lvlText w:val="%1"/>
      <w:lvlJc w:val="left"/>
      <w:pPr>
        <w:tabs>
          <w:tab w:val="num" w:pos="432"/>
        </w:tabs>
        <w:ind w:left="432" w:hanging="432"/>
      </w:pPr>
      <w:rPr>
        <w:rFonts w:hint="default"/>
        <w:sz w:val="28"/>
      </w:rPr>
    </w:lvl>
    <w:lvl w:ilvl="1">
      <w:start w:val="1"/>
      <w:numFmt w:val="decimal"/>
      <w:pStyle w:val="Titre2"/>
      <w:lvlText w:val="%1.%2"/>
      <w:lvlJc w:val="left"/>
      <w:pPr>
        <w:tabs>
          <w:tab w:val="num" w:pos="860"/>
        </w:tabs>
        <w:ind w:left="860" w:firstLine="275"/>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4">
    <w:nsid w:val="105C4E7D"/>
    <w:multiLevelType w:val="hybridMultilevel"/>
    <w:tmpl w:val="A65A601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7A47C7"/>
    <w:multiLevelType w:val="hybridMultilevel"/>
    <w:tmpl w:val="B23A12F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715162"/>
    <w:multiLevelType w:val="hybridMultilevel"/>
    <w:tmpl w:val="B3869D4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CF52AF"/>
    <w:multiLevelType w:val="hybridMultilevel"/>
    <w:tmpl w:val="883A9FD4"/>
    <w:lvl w:ilvl="0" w:tplc="86084AD8">
      <w:numFmt w:val="bullet"/>
      <w:lvlText w:val="-"/>
      <w:lvlJc w:val="left"/>
      <w:pPr>
        <w:tabs>
          <w:tab w:val="num" w:pos="851"/>
        </w:tabs>
        <w:ind w:left="454" w:firstLine="113"/>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9D10BD3"/>
    <w:multiLevelType w:val="hybridMultilevel"/>
    <w:tmpl w:val="B0B6A244"/>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756468"/>
    <w:multiLevelType w:val="hybridMultilevel"/>
    <w:tmpl w:val="521EDDE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AF0116"/>
    <w:multiLevelType w:val="hybridMultilevel"/>
    <w:tmpl w:val="9A9830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8F38BD"/>
    <w:multiLevelType w:val="hybridMultilevel"/>
    <w:tmpl w:val="74D46E9C"/>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2">
    <w:nsid w:val="2FB90FA3"/>
    <w:multiLevelType w:val="hybridMultilevel"/>
    <w:tmpl w:val="3B3E1C0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F063EC"/>
    <w:multiLevelType w:val="hybridMultilevel"/>
    <w:tmpl w:val="09C07A6C"/>
    <w:lvl w:ilvl="0" w:tplc="026C4108">
      <w:start w:val="1"/>
      <w:numFmt w:val="decimal"/>
      <w:pStyle w:val="Question"/>
      <w:lvlText w:val="Question %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61E6DB0"/>
    <w:multiLevelType w:val="hybridMultilevel"/>
    <w:tmpl w:val="A1DCEC7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1F7A00"/>
    <w:multiLevelType w:val="hybridMultilevel"/>
    <w:tmpl w:val="0D46B9E6"/>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AFE5079"/>
    <w:multiLevelType w:val="hybridMultilevel"/>
    <w:tmpl w:val="F6AE0CE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E872A0"/>
    <w:multiLevelType w:val="hybridMultilevel"/>
    <w:tmpl w:val="84286B9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FD1731"/>
    <w:multiLevelType w:val="hybridMultilevel"/>
    <w:tmpl w:val="CA20DE0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8383F70"/>
    <w:multiLevelType w:val="hybridMultilevel"/>
    <w:tmpl w:val="ECECA3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2B151B"/>
    <w:multiLevelType w:val="hybridMultilevel"/>
    <w:tmpl w:val="BEE8855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040C69"/>
    <w:multiLevelType w:val="hybridMultilevel"/>
    <w:tmpl w:val="57FE0664"/>
    <w:lvl w:ilvl="0" w:tplc="BDE236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F152FCB"/>
    <w:multiLevelType w:val="hybridMultilevel"/>
    <w:tmpl w:val="92D22BC0"/>
    <w:lvl w:ilvl="0" w:tplc="9ADC556E">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6C34963"/>
    <w:multiLevelType w:val="hybridMultilevel"/>
    <w:tmpl w:val="AB8E15D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707105"/>
    <w:multiLevelType w:val="hybridMultilevel"/>
    <w:tmpl w:val="3CA4B6E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181635B"/>
    <w:multiLevelType w:val="hybridMultilevel"/>
    <w:tmpl w:val="B210A9A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145606"/>
    <w:multiLevelType w:val="hybridMultilevel"/>
    <w:tmpl w:val="33E083C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6E5870"/>
    <w:multiLevelType w:val="hybridMultilevel"/>
    <w:tmpl w:val="37E6E144"/>
    <w:lvl w:ilvl="0" w:tplc="A724ABF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836EA4"/>
    <w:multiLevelType w:val="hybridMultilevel"/>
    <w:tmpl w:val="ADFC11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2B2583"/>
    <w:multiLevelType w:val="hybridMultilevel"/>
    <w:tmpl w:val="8222C5E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A469D9"/>
    <w:multiLevelType w:val="hybridMultilevel"/>
    <w:tmpl w:val="ED2E9F38"/>
    <w:lvl w:ilvl="0" w:tplc="27F6614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31A7CE1"/>
    <w:multiLevelType w:val="hybridMultilevel"/>
    <w:tmpl w:val="2D02346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681A79"/>
    <w:multiLevelType w:val="hybridMultilevel"/>
    <w:tmpl w:val="9A02AB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4F41298"/>
    <w:multiLevelType w:val="hybridMultilevel"/>
    <w:tmpl w:val="01B8341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7746281"/>
    <w:multiLevelType w:val="hybridMultilevel"/>
    <w:tmpl w:val="85FC9C4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496ADC"/>
    <w:multiLevelType w:val="hybridMultilevel"/>
    <w:tmpl w:val="A7D07F1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2F19F4"/>
    <w:multiLevelType w:val="hybridMultilevel"/>
    <w:tmpl w:val="9EA0CC2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F67720C"/>
    <w:multiLevelType w:val="hybridMultilevel"/>
    <w:tmpl w:val="AF087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D61536"/>
    <w:multiLevelType w:val="hybridMultilevel"/>
    <w:tmpl w:val="8586DE42"/>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num w:numId="1">
    <w:abstractNumId w:val="11"/>
  </w:num>
  <w:num w:numId="2">
    <w:abstractNumId w:val="3"/>
  </w:num>
  <w:num w:numId="3">
    <w:abstractNumId w:val="38"/>
  </w:num>
  <w:num w:numId="4">
    <w:abstractNumId w:val="15"/>
  </w:num>
  <w:num w:numId="5">
    <w:abstractNumId w:val="33"/>
  </w:num>
  <w:num w:numId="6">
    <w:abstractNumId w:val="7"/>
  </w:num>
  <w:num w:numId="7">
    <w:abstractNumId w:val="37"/>
  </w:num>
  <w:num w:numId="8">
    <w:abstractNumId w:val="18"/>
  </w:num>
  <w:num w:numId="9">
    <w:abstractNumId w:val="22"/>
  </w:num>
  <w:num w:numId="10">
    <w:abstractNumId w:val="10"/>
  </w:num>
  <w:num w:numId="11">
    <w:abstractNumId w:val="27"/>
  </w:num>
  <w:num w:numId="12">
    <w:abstractNumId w:val="19"/>
  </w:num>
  <w:num w:numId="13">
    <w:abstractNumId w:val="32"/>
  </w:num>
  <w:num w:numId="14">
    <w:abstractNumId w:val="28"/>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3"/>
  </w:num>
  <w:num w:numId="18">
    <w:abstractNumId w:val="9"/>
  </w:num>
  <w:num w:numId="19">
    <w:abstractNumId w:val="16"/>
  </w:num>
  <w:num w:numId="20">
    <w:abstractNumId w:val="31"/>
  </w:num>
  <w:num w:numId="21">
    <w:abstractNumId w:val="6"/>
  </w:num>
  <w:num w:numId="22">
    <w:abstractNumId w:val="14"/>
  </w:num>
  <w:num w:numId="23">
    <w:abstractNumId w:val="5"/>
  </w:num>
  <w:num w:numId="24">
    <w:abstractNumId w:val="26"/>
  </w:num>
  <w:num w:numId="25">
    <w:abstractNumId w:val="23"/>
  </w:num>
  <w:num w:numId="26">
    <w:abstractNumId w:val="8"/>
  </w:num>
  <w:num w:numId="27">
    <w:abstractNumId w:val="17"/>
  </w:num>
  <w:num w:numId="28">
    <w:abstractNumId w:val="24"/>
  </w:num>
  <w:num w:numId="29">
    <w:abstractNumId w:val="29"/>
  </w:num>
  <w:num w:numId="30">
    <w:abstractNumId w:val="35"/>
  </w:num>
  <w:num w:numId="31">
    <w:abstractNumId w:val="0"/>
  </w:num>
  <w:num w:numId="32">
    <w:abstractNumId w:val="12"/>
  </w:num>
  <w:num w:numId="33">
    <w:abstractNumId w:val="25"/>
  </w:num>
  <w:num w:numId="34">
    <w:abstractNumId w:val="36"/>
  </w:num>
  <w:num w:numId="35">
    <w:abstractNumId w:val="2"/>
  </w:num>
  <w:num w:numId="36">
    <w:abstractNumId w:val="1"/>
  </w:num>
  <w:num w:numId="37">
    <w:abstractNumId w:val="34"/>
  </w:num>
  <w:num w:numId="38">
    <w:abstractNumId w:val="4"/>
  </w:num>
  <w:num w:numId="39">
    <w:abstractNumId w:val="20"/>
  </w:num>
  <w:num w:numId="4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654"/>
    <w:rsid w:val="000016E1"/>
    <w:rsid w:val="00002262"/>
    <w:rsid w:val="000025E8"/>
    <w:rsid w:val="000033BD"/>
    <w:rsid w:val="00003CF7"/>
    <w:rsid w:val="00003EA9"/>
    <w:rsid w:val="00003ED8"/>
    <w:rsid w:val="000040BC"/>
    <w:rsid w:val="00005286"/>
    <w:rsid w:val="00005BC9"/>
    <w:rsid w:val="00006C90"/>
    <w:rsid w:val="00007727"/>
    <w:rsid w:val="00010717"/>
    <w:rsid w:val="000107DA"/>
    <w:rsid w:val="000108E5"/>
    <w:rsid w:val="00010A96"/>
    <w:rsid w:val="000118A8"/>
    <w:rsid w:val="00011994"/>
    <w:rsid w:val="00012CC0"/>
    <w:rsid w:val="00012D2B"/>
    <w:rsid w:val="00014116"/>
    <w:rsid w:val="00014E4C"/>
    <w:rsid w:val="0001625F"/>
    <w:rsid w:val="00016AB0"/>
    <w:rsid w:val="00020EB3"/>
    <w:rsid w:val="000232DF"/>
    <w:rsid w:val="00023DE1"/>
    <w:rsid w:val="00025A20"/>
    <w:rsid w:val="00025A2D"/>
    <w:rsid w:val="00026A75"/>
    <w:rsid w:val="00026EEE"/>
    <w:rsid w:val="000304F5"/>
    <w:rsid w:val="000305AB"/>
    <w:rsid w:val="00030F33"/>
    <w:rsid w:val="00031281"/>
    <w:rsid w:val="00031762"/>
    <w:rsid w:val="0003242B"/>
    <w:rsid w:val="00033C3B"/>
    <w:rsid w:val="00034EC7"/>
    <w:rsid w:val="00040396"/>
    <w:rsid w:val="00041BF4"/>
    <w:rsid w:val="0004280C"/>
    <w:rsid w:val="00042F7F"/>
    <w:rsid w:val="00044B9B"/>
    <w:rsid w:val="00044F0C"/>
    <w:rsid w:val="000467B7"/>
    <w:rsid w:val="00046F50"/>
    <w:rsid w:val="000508B4"/>
    <w:rsid w:val="000519A5"/>
    <w:rsid w:val="00053432"/>
    <w:rsid w:val="00055EC7"/>
    <w:rsid w:val="00063591"/>
    <w:rsid w:val="0006421F"/>
    <w:rsid w:val="000649B6"/>
    <w:rsid w:val="00065057"/>
    <w:rsid w:val="00065E76"/>
    <w:rsid w:val="000672C8"/>
    <w:rsid w:val="000672D0"/>
    <w:rsid w:val="000703E7"/>
    <w:rsid w:val="0007089D"/>
    <w:rsid w:val="000711F1"/>
    <w:rsid w:val="00073A21"/>
    <w:rsid w:val="00075111"/>
    <w:rsid w:val="0007595F"/>
    <w:rsid w:val="00075F18"/>
    <w:rsid w:val="0007686E"/>
    <w:rsid w:val="00076E12"/>
    <w:rsid w:val="000779BC"/>
    <w:rsid w:val="00080742"/>
    <w:rsid w:val="00082100"/>
    <w:rsid w:val="000827E0"/>
    <w:rsid w:val="0008490E"/>
    <w:rsid w:val="0008598D"/>
    <w:rsid w:val="00086643"/>
    <w:rsid w:val="00090550"/>
    <w:rsid w:val="00090950"/>
    <w:rsid w:val="00091223"/>
    <w:rsid w:val="00092232"/>
    <w:rsid w:val="00092823"/>
    <w:rsid w:val="0009358D"/>
    <w:rsid w:val="00095D5A"/>
    <w:rsid w:val="000969B6"/>
    <w:rsid w:val="00097AAC"/>
    <w:rsid w:val="000A0822"/>
    <w:rsid w:val="000A1A86"/>
    <w:rsid w:val="000A1E41"/>
    <w:rsid w:val="000A2EFE"/>
    <w:rsid w:val="000A3D54"/>
    <w:rsid w:val="000A43EE"/>
    <w:rsid w:val="000A4737"/>
    <w:rsid w:val="000A75CB"/>
    <w:rsid w:val="000A777C"/>
    <w:rsid w:val="000A7A82"/>
    <w:rsid w:val="000B02F7"/>
    <w:rsid w:val="000B1963"/>
    <w:rsid w:val="000B2211"/>
    <w:rsid w:val="000B3279"/>
    <w:rsid w:val="000B35DD"/>
    <w:rsid w:val="000B35E1"/>
    <w:rsid w:val="000B5A85"/>
    <w:rsid w:val="000B699D"/>
    <w:rsid w:val="000B6F70"/>
    <w:rsid w:val="000B797A"/>
    <w:rsid w:val="000C0090"/>
    <w:rsid w:val="000C16FD"/>
    <w:rsid w:val="000C31DB"/>
    <w:rsid w:val="000C3407"/>
    <w:rsid w:val="000C4500"/>
    <w:rsid w:val="000C5DCB"/>
    <w:rsid w:val="000C6A0A"/>
    <w:rsid w:val="000C7251"/>
    <w:rsid w:val="000C7C23"/>
    <w:rsid w:val="000C7E33"/>
    <w:rsid w:val="000D44FC"/>
    <w:rsid w:val="000D4A26"/>
    <w:rsid w:val="000D54ED"/>
    <w:rsid w:val="000D6180"/>
    <w:rsid w:val="000E10C5"/>
    <w:rsid w:val="000E1616"/>
    <w:rsid w:val="000E34C7"/>
    <w:rsid w:val="000E472B"/>
    <w:rsid w:val="000E5BA6"/>
    <w:rsid w:val="000F1AD3"/>
    <w:rsid w:val="000F29A2"/>
    <w:rsid w:val="000F36D5"/>
    <w:rsid w:val="000F3E26"/>
    <w:rsid w:val="000F442B"/>
    <w:rsid w:val="000F4DA3"/>
    <w:rsid w:val="00101531"/>
    <w:rsid w:val="00101813"/>
    <w:rsid w:val="00101A2B"/>
    <w:rsid w:val="00102ECE"/>
    <w:rsid w:val="00103C24"/>
    <w:rsid w:val="0010461D"/>
    <w:rsid w:val="00106789"/>
    <w:rsid w:val="00106B47"/>
    <w:rsid w:val="00107737"/>
    <w:rsid w:val="001078D2"/>
    <w:rsid w:val="001104A0"/>
    <w:rsid w:val="00110A4A"/>
    <w:rsid w:val="00110A4E"/>
    <w:rsid w:val="001136BA"/>
    <w:rsid w:val="00113BC6"/>
    <w:rsid w:val="001143DC"/>
    <w:rsid w:val="001158F9"/>
    <w:rsid w:val="00115ABF"/>
    <w:rsid w:val="00116B39"/>
    <w:rsid w:val="00116C7D"/>
    <w:rsid w:val="001174AC"/>
    <w:rsid w:val="001200A1"/>
    <w:rsid w:val="00122288"/>
    <w:rsid w:val="00126CBC"/>
    <w:rsid w:val="00127886"/>
    <w:rsid w:val="001279BD"/>
    <w:rsid w:val="00130D77"/>
    <w:rsid w:val="001312FF"/>
    <w:rsid w:val="00134D77"/>
    <w:rsid w:val="001350A4"/>
    <w:rsid w:val="00137CC4"/>
    <w:rsid w:val="00141C95"/>
    <w:rsid w:val="0014451D"/>
    <w:rsid w:val="001448CC"/>
    <w:rsid w:val="001457ED"/>
    <w:rsid w:val="00146E2B"/>
    <w:rsid w:val="00147529"/>
    <w:rsid w:val="00147880"/>
    <w:rsid w:val="001512EA"/>
    <w:rsid w:val="0015320C"/>
    <w:rsid w:val="0015478B"/>
    <w:rsid w:val="00154D3F"/>
    <w:rsid w:val="00157EFE"/>
    <w:rsid w:val="00161171"/>
    <w:rsid w:val="00161F5E"/>
    <w:rsid w:val="0016299A"/>
    <w:rsid w:val="00162E77"/>
    <w:rsid w:val="00164C8C"/>
    <w:rsid w:val="00166853"/>
    <w:rsid w:val="00166EEB"/>
    <w:rsid w:val="0016709C"/>
    <w:rsid w:val="0017191D"/>
    <w:rsid w:val="00173401"/>
    <w:rsid w:val="001737D7"/>
    <w:rsid w:val="00173C33"/>
    <w:rsid w:val="001758F7"/>
    <w:rsid w:val="00175E0B"/>
    <w:rsid w:val="001761CE"/>
    <w:rsid w:val="00176412"/>
    <w:rsid w:val="00176A85"/>
    <w:rsid w:val="00177111"/>
    <w:rsid w:val="0018190D"/>
    <w:rsid w:val="00181BF0"/>
    <w:rsid w:val="001825F5"/>
    <w:rsid w:val="0018323C"/>
    <w:rsid w:val="00183912"/>
    <w:rsid w:val="00183FA8"/>
    <w:rsid w:val="001857EB"/>
    <w:rsid w:val="00185CA8"/>
    <w:rsid w:val="00187720"/>
    <w:rsid w:val="00192B97"/>
    <w:rsid w:val="0019400D"/>
    <w:rsid w:val="00197891"/>
    <w:rsid w:val="001A01E4"/>
    <w:rsid w:val="001A05C4"/>
    <w:rsid w:val="001A1B89"/>
    <w:rsid w:val="001A2653"/>
    <w:rsid w:val="001A2CC3"/>
    <w:rsid w:val="001A3043"/>
    <w:rsid w:val="001A30BC"/>
    <w:rsid w:val="001A57FE"/>
    <w:rsid w:val="001A6E75"/>
    <w:rsid w:val="001B1C19"/>
    <w:rsid w:val="001B1D0B"/>
    <w:rsid w:val="001B226F"/>
    <w:rsid w:val="001C29CB"/>
    <w:rsid w:val="001C38FC"/>
    <w:rsid w:val="001C3B8E"/>
    <w:rsid w:val="001C3D14"/>
    <w:rsid w:val="001C4C6D"/>
    <w:rsid w:val="001C56E9"/>
    <w:rsid w:val="001C5E0E"/>
    <w:rsid w:val="001C65C2"/>
    <w:rsid w:val="001C7466"/>
    <w:rsid w:val="001C7D84"/>
    <w:rsid w:val="001D1819"/>
    <w:rsid w:val="001D27D6"/>
    <w:rsid w:val="001D2812"/>
    <w:rsid w:val="001D2F2E"/>
    <w:rsid w:val="001D3662"/>
    <w:rsid w:val="001D38C3"/>
    <w:rsid w:val="001D6FE5"/>
    <w:rsid w:val="001D7323"/>
    <w:rsid w:val="001D776C"/>
    <w:rsid w:val="001E0123"/>
    <w:rsid w:val="001E08E3"/>
    <w:rsid w:val="001E1640"/>
    <w:rsid w:val="001E1701"/>
    <w:rsid w:val="001E1A43"/>
    <w:rsid w:val="001E1C4E"/>
    <w:rsid w:val="001E232D"/>
    <w:rsid w:val="001E2993"/>
    <w:rsid w:val="001E2999"/>
    <w:rsid w:val="001E2F70"/>
    <w:rsid w:val="001E3BCB"/>
    <w:rsid w:val="001E6AF4"/>
    <w:rsid w:val="001F15CA"/>
    <w:rsid w:val="001F1D22"/>
    <w:rsid w:val="001F2C19"/>
    <w:rsid w:val="001F4EFB"/>
    <w:rsid w:val="001F61BC"/>
    <w:rsid w:val="001F6212"/>
    <w:rsid w:val="001F6C26"/>
    <w:rsid w:val="002014D7"/>
    <w:rsid w:val="00202FFD"/>
    <w:rsid w:val="00203CE5"/>
    <w:rsid w:val="002062A2"/>
    <w:rsid w:val="00210E93"/>
    <w:rsid w:val="00211D7A"/>
    <w:rsid w:val="00211E43"/>
    <w:rsid w:val="00212080"/>
    <w:rsid w:val="0021262F"/>
    <w:rsid w:val="002145B9"/>
    <w:rsid w:val="0021552F"/>
    <w:rsid w:val="00216E36"/>
    <w:rsid w:val="00220A06"/>
    <w:rsid w:val="002218A1"/>
    <w:rsid w:val="00221F20"/>
    <w:rsid w:val="002234FE"/>
    <w:rsid w:val="0022521E"/>
    <w:rsid w:val="002254BF"/>
    <w:rsid w:val="00225E95"/>
    <w:rsid w:val="00225FE0"/>
    <w:rsid w:val="00226BC7"/>
    <w:rsid w:val="00226FEF"/>
    <w:rsid w:val="00227368"/>
    <w:rsid w:val="00227BE5"/>
    <w:rsid w:val="002317CD"/>
    <w:rsid w:val="00231CE7"/>
    <w:rsid w:val="00232259"/>
    <w:rsid w:val="002329C6"/>
    <w:rsid w:val="00233A0E"/>
    <w:rsid w:val="00233FC2"/>
    <w:rsid w:val="00234949"/>
    <w:rsid w:val="00234D57"/>
    <w:rsid w:val="002409EF"/>
    <w:rsid w:val="0024170C"/>
    <w:rsid w:val="0024257F"/>
    <w:rsid w:val="00242BB0"/>
    <w:rsid w:val="002431A1"/>
    <w:rsid w:val="002448BB"/>
    <w:rsid w:val="00245101"/>
    <w:rsid w:val="002477F0"/>
    <w:rsid w:val="0025184F"/>
    <w:rsid w:val="002519F7"/>
    <w:rsid w:val="002520A4"/>
    <w:rsid w:val="00252B6D"/>
    <w:rsid w:val="002530D7"/>
    <w:rsid w:val="002558EB"/>
    <w:rsid w:val="00260559"/>
    <w:rsid w:val="002605E4"/>
    <w:rsid w:val="00260878"/>
    <w:rsid w:val="00260C8A"/>
    <w:rsid w:val="0026249D"/>
    <w:rsid w:val="00262D73"/>
    <w:rsid w:val="00263A37"/>
    <w:rsid w:val="00266301"/>
    <w:rsid w:val="00266696"/>
    <w:rsid w:val="00271DCE"/>
    <w:rsid w:val="00273D15"/>
    <w:rsid w:val="0027459D"/>
    <w:rsid w:val="002748BB"/>
    <w:rsid w:val="00274BC8"/>
    <w:rsid w:val="0027643E"/>
    <w:rsid w:val="002772CB"/>
    <w:rsid w:val="00277F2D"/>
    <w:rsid w:val="00280238"/>
    <w:rsid w:val="00280BBA"/>
    <w:rsid w:val="0028100C"/>
    <w:rsid w:val="002844C6"/>
    <w:rsid w:val="00284958"/>
    <w:rsid w:val="002866A5"/>
    <w:rsid w:val="002866D0"/>
    <w:rsid w:val="0028773A"/>
    <w:rsid w:val="00290E7C"/>
    <w:rsid w:val="00290F77"/>
    <w:rsid w:val="0029109B"/>
    <w:rsid w:val="00291916"/>
    <w:rsid w:val="00291AB4"/>
    <w:rsid w:val="00292089"/>
    <w:rsid w:val="00293000"/>
    <w:rsid w:val="00294924"/>
    <w:rsid w:val="002A084E"/>
    <w:rsid w:val="002A20AC"/>
    <w:rsid w:val="002A5ED5"/>
    <w:rsid w:val="002A6699"/>
    <w:rsid w:val="002A684E"/>
    <w:rsid w:val="002A77E3"/>
    <w:rsid w:val="002B6C99"/>
    <w:rsid w:val="002C0153"/>
    <w:rsid w:val="002C10F9"/>
    <w:rsid w:val="002C275B"/>
    <w:rsid w:val="002C340F"/>
    <w:rsid w:val="002C3E57"/>
    <w:rsid w:val="002C457C"/>
    <w:rsid w:val="002C53CB"/>
    <w:rsid w:val="002C68FC"/>
    <w:rsid w:val="002C6AEB"/>
    <w:rsid w:val="002C7815"/>
    <w:rsid w:val="002D0C8E"/>
    <w:rsid w:val="002D1DE6"/>
    <w:rsid w:val="002D29B7"/>
    <w:rsid w:val="002D3B11"/>
    <w:rsid w:val="002D3ED3"/>
    <w:rsid w:val="002D5420"/>
    <w:rsid w:val="002D62CA"/>
    <w:rsid w:val="002D6DD9"/>
    <w:rsid w:val="002D7A6B"/>
    <w:rsid w:val="002D7D85"/>
    <w:rsid w:val="002E0C3B"/>
    <w:rsid w:val="002E226F"/>
    <w:rsid w:val="002E23EE"/>
    <w:rsid w:val="002E4F84"/>
    <w:rsid w:val="002E7E90"/>
    <w:rsid w:val="002F276A"/>
    <w:rsid w:val="002F319F"/>
    <w:rsid w:val="002F3A1E"/>
    <w:rsid w:val="002F4998"/>
    <w:rsid w:val="002F5464"/>
    <w:rsid w:val="002F5AC0"/>
    <w:rsid w:val="002F5D8A"/>
    <w:rsid w:val="002F64D0"/>
    <w:rsid w:val="002F70B3"/>
    <w:rsid w:val="002F76EC"/>
    <w:rsid w:val="00300410"/>
    <w:rsid w:val="00300828"/>
    <w:rsid w:val="00301016"/>
    <w:rsid w:val="003018E5"/>
    <w:rsid w:val="00301C8B"/>
    <w:rsid w:val="0030241A"/>
    <w:rsid w:val="0030342C"/>
    <w:rsid w:val="003038CA"/>
    <w:rsid w:val="00304201"/>
    <w:rsid w:val="00307355"/>
    <w:rsid w:val="00307C4C"/>
    <w:rsid w:val="0031018B"/>
    <w:rsid w:val="00314807"/>
    <w:rsid w:val="00314D3D"/>
    <w:rsid w:val="00315F02"/>
    <w:rsid w:val="00315FFF"/>
    <w:rsid w:val="00317E7A"/>
    <w:rsid w:val="00317FF2"/>
    <w:rsid w:val="00320918"/>
    <w:rsid w:val="00320C1A"/>
    <w:rsid w:val="00321AFD"/>
    <w:rsid w:val="00322424"/>
    <w:rsid w:val="0032249B"/>
    <w:rsid w:val="003230B5"/>
    <w:rsid w:val="003246BE"/>
    <w:rsid w:val="003249D8"/>
    <w:rsid w:val="0032601F"/>
    <w:rsid w:val="00326A6F"/>
    <w:rsid w:val="00326FD9"/>
    <w:rsid w:val="0033162D"/>
    <w:rsid w:val="0033172F"/>
    <w:rsid w:val="00333CB8"/>
    <w:rsid w:val="003345B0"/>
    <w:rsid w:val="003362E9"/>
    <w:rsid w:val="00336EDF"/>
    <w:rsid w:val="00342060"/>
    <w:rsid w:val="00344FAA"/>
    <w:rsid w:val="00345155"/>
    <w:rsid w:val="0034528D"/>
    <w:rsid w:val="003535F6"/>
    <w:rsid w:val="003625D8"/>
    <w:rsid w:val="003625F4"/>
    <w:rsid w:val="00364D9B"/>
    <w:rsid w:val="00366C31"/>
    <w:rsid w:val="003675A6"/>
    <w:rsid w:val="003709CD"/>
    <w:rsid w:val="00370AA8"/>
    <w:rsid w:val="003717D2"/>
    <w:rsid w:val="00371FDB"/>
    <w:rsid w:val="003723C7"/>
    <w:rsid w:val="00373711"/>
    <w:rsid w:val="00373988"/>
    <w:rsid w:val="00373DEE"/>
    <w:rsid w:val="00374E4B"/>
    <w:rsid w:val="003752BF"/>
    <w:rsid w:val="00376A6F"/>
    <w:rsid w:val="00377011"/>
    <w:rsid w:val="00381345"/>
    <w:rsid w:val="00382470"/>
    <w:rsid w:val="00383299"/>
    <w:rsid w:val="00385C1F"/>
    <w:rsid w:val="00387387"/>
    <w:rsid w:val="003874C5"/>
    <w:rsid w:val="00387C70"/>
    <w:rsid w:val="00390848"/>
    <w:rsid w:val="00394185"/>
    <w:rsid w:val="00394BF4"/>
    <w:rsid w:val="00394E77"/>
    <w:rsid w:val="00394F8B"/>
    <w:rsid w:val="00395926"/>
    <w:rsid w:val="00395C1E"/>
    <w:rsid w:val="00397D9C"/>
    <w:rsid w:val="003A3986"/>
    <w:rsid w:val="003A455A"/>
    <w:rsid w:val="003A66B0"/>
    <w:rsid w:val="003A68B2"/>
    <w:rsid w:val="003B16D8"/>
    <w:rsid w:val="003B240F"/>
    <w:rsid w:val="003B3046"/>
    <w:rsid w:val="003B30E8"/>
    <w:rsid w:val="003B5EF6"/>
    <w:rsid w:val="003B68D6"/>
    <w:rsid w:val="003B6B69"/>
    <w:rsid w:val="003C0BC8"/>
    <w:rsid w:val="003C13A6"/>
    <w:rsid w:val="003C1F1A"/>
    <w:rsid w:val="003C2B16"/>
    <w:rsid w:val="003C3D04"/>
    <w:rsid w:val="003C48A6"/>
    <w:rsid w:val="003C667C"/>
    <w:rsid w:val="003C6D93"/>
    <w:rsid w:val="003C789F"/>
    <w:rsid w:val="003D056B"/>
    <w:rsid w:val="003D0851"/>
    <w:rsid w:val="003D0AFB"/>
    <w:rsid w:val="003D0E15"/>
    <w:rsid w:val="003D3B09"/>
    <w:rsid w:val="003D48AF"/>
    <w:rsid w:val="003E228B"/>
    <w:rsid w:val="003E23EB"/>
    <w:rsid w:val="003E27C1"/>
    <w:rsid w:val="003E3CDC"/>
    <w:rsid w:val="003E4627"/>
    <w:rsid w:val="003E49D4"/>
    <w:rsid w:val="003E716D"/>
    <w:rsid w:val="003F05BE"/>
    <w:rsid w:val="003F0776"/>
    <w:rsid w:val="003F1271"/>
    <w:rsid w:val="003F1D35"/>
    <w:rsid w:val="003F1DE4"/>
    <w:rsid w:val="003F1F8F"/>
    <w:rsid w:val="003F23A2"/>
    <w:rsid w:val="003F2AE8"/>
    <w:rsid w:val="003F7759"/>
    <w:rsid w:val="00400170"/>
    <w:rsid w:val="00401ACD"/>
    <w:rsid w:val="0040231C"/>
    <w:rsid w:val="00402EA4"/>
    <w:rsid w:val="004037AC"/>
    <w:rsid w:val="004037EC"/>
    <w:rsid w:val="004045C2"/>
    <w:rsid w:val="00404A23"/>
    <w:rsid w:val="00406B66"/>
    <w:rsid w:val="00407412"/>
    <w:rsid w:val="00410A82"/>
    <w:rsid w:val="004137E7"/>
    <w:rsid w:val="0041423E"/>
    <w:rsid w:val="00416FC1"/>
    <w:rsid w:val="004204DC"/>
    <w:rsid w:val="00422F28"/>
    <w:rsid w:val="004248ED"/>
    <w:rsid w:val="004255F8"/>
    <w:rsid w:val="0042648E"/>
    <w:rsid w:val="00426FD8"/>
    <w:rsid w:val="00427B8D"/>
    <w:rsid w:val="00431195"/>
    <w:rsid w:val="00431846"/>
    <w:rsid w:val="00431BE1"/>
    <w:rsid w:val="00432BAB"/>
    <w:rsid w:val="0043303B"/>
    <w:rsid w:val="00433955"/>
    <w:rsid w:val="00433DEB"/>
    <w:rsid w:val="00434A1E"/>
    <w:rsid w:val="004359CB"/>
    <w:rsid w:val="00436024"/>
    <w:rsid w:val="00436181"/>
    <w:rsid w:val="004373E3"/>
    <w:rsid w:val="004376AC"/>
    <w:rsid w:val="004376DA"/>
    <w:rsid w:val="00443F37"/>
    <w:rsid w:val="00444BA4"/>
    <w:rsid w:val="00444E3F"/>
    <w:rsid w:val="0044606C"/>
    <w:rsid w:val="00446598"/>
    <w:rsid w:val="0044746A"/>
    <w:rsid w:val="00447849"/>
    <w:rsid w:val="0045056E"/>
    <w:rsid w:val="00450A27"/>
    <w:rsid w:val="00451C93"/>
    <w:rsid w:val="00451F14"/>
    <w:rsid w:val="00452894"/>
    <w:rsid w:val="00453D3C"/>
    <w:rsid w:val="00453E65"/>
    <w:rsid w:val="00454B1D"/>
    <w:rsid w:val="00455501"/>
    <w:rsid w:val="0045637B"/>
    <w:rsid w:val="004602AE"/>
    <w:rsid w:val="004613E3"/>
    <w:rsid w:val="00462DE6"/>
    <w:rsid w:val="004631D7"/>
    <w:rsid w:val="0046436D"/>
    <w:rsid w:val="00464DBF"/>
    <w:rsid w:val="00465D58"/>
    <w:rsid w:val="00467CB6"/>
    <w:rsid w:val="00471E40"/>
    <w:rsid w:val="00472030"/>
    <w:rsid w:val="004721D9"/>
    <w:rsid w:val="004726A9"/>
    <w:rsid w:val="00475C93"/>
    <w:rsid w:val="00475F83"/>
    <w:rsid w:val="004807B9"/>
    <w:rsid w:val="00480CD0"/>
    <w:rsid w:val="00480D69"/>
    <w:rsid w:val="0048243D"/>
    <w:rsid w:val="004826C2"/>
    <w:rsid w:val="00482913"/>
    <w:rsid w:val="00482A6B"/>
    <w:rsid w:val="004844E6"/>
    <w:rsid w:val="004846C2"/>
    <w:rsid w:val="00484CFD"/>
    <w:rsid w:val="00484FA3"/>
    <w:rsid w:val="00485D68"/>
    <w:rsid w:val="00486C2A"/>
    <w:rsid w:val="00486EA6"/>
    <w:rsid w:val="00487CA4"/>
    <w:rsid w:val="004903F1"/>
    <w:rsid w:val="0049059C"/>
    <w:rsid w:val="004909DA"/>
    <w:rsid w:val="00492128"/>
    <w:rsid w:val="004921A7"/>
    <w:rsid w:val="00492D48"/>
    <w:rsid w:val="00493536"/>
    <w:rsid w:val="00493DFB"/>
    <w:rsid w:val="004943B3"/>
    <w:rsid w:val="00495F9F"/>
    <w:rsid w:val="00496F27"/>
    <w:rsid w:val="004974D3"/>
    <w:rsid w:val="004A1FCE"/>
    <w:rsid w:val="004A228F"/>
    <w:rsid w:val="004A2712"/>
    <w:rsid w:val="004A2CA9"/>
    <w:rsid w:val="004A2F9D"/>
    <w:rsid w:val="004A4C7D"/>
    <w:rsid w:val="004A7438"/>
    <w:rsid w:val="004A7AED"/>
    <w:rsid w:val="004B07B3"/>
    <w:rsid w:val="004B1DCC"/>
    <w:rsid w:val="004B2197"/>
    <w:rsid w:val="004B24E2"/>
    <w:rsid w:val="004B3470"/>
    <w:rsid w:val="004B4036"/>
    <w:rsid w:val="004B417A"/>
    <w:rsid w:val="004B42BE"/>
    <w:rsid w:val="004B48E7"/>
    <w:rsid w:val="004B50B0"/>
    <w:rsid w:val="004C0C4C"/>
    <w:rsid w:val="004C0E1E"/>
    <w:rsid w:val="004C11E9"/>
    <w:rsid w:val="004C18B4"/>
    <w:rsid w:val="004C24A6"/>
    <w:rsid w:val="004C26DF"/>
    <w:rsid w:val="004C2D24"/>
    <w:rsid w:val="004C3853"/>
    <w:rsid w:val="004C6FA9"/>
    <w:rsid w:val="004D0D82"/>
    <w:rsid w:val="004D1B80"/>
    <w:rsid w:val="004D26A4"/>
    <w:rsid w:val="004D4AA7"/>
    <w:rsid w:val="004D5303"/>
    <w:rsid w:val="004D53EA"/>
    <w:rsid w:val="004D6003"/>
    <w:rsid w:val="004D6588"/>
    <w:rsid w:val="004E00B6"/>
    <w:rsid w:val="004E130B"/>
    <w:rsid w:val="004E2B64"/>
    <w:rsid w:val="004E3EF1"/>
    <w:rsid w:val="004E459A"/>
    <w:rsid w:val="004E5852"/>
    <w:rsid w:val="004E6B9B"/>
    <w:rsid w:val="004F2BF0"/>
    <w:rsid w:val="004F328C"/>
    <w:rsid w:val="004F4F4F"/>
    <w:rsid w:val="004F5013"/>
    <w:rsid w:val="004F57E8"/>
    <w:rsid w:val="004F5C54"/>
    <w:rsid w:val="004F6533"/>
    <w:rsid w:val="005016CE"/>
    <w:rsid w:val="0050254B"/>
    <w:rsid w:val="005033FC"/>
    <w:rsid w:val="005035B4"/>
    <w:rsid w:val="00503F2A"/>
    <w:rsid w:val="00505146"/>
    <w:rsid w:val="005068CC"/>
    <w:rsid w:val="00506B44"/>
    <w:rsid w:val="0050759B"/>
    <w:rsid w:val="00507A94"/>
    <w:rsid w:val="00510967"/>
    <w:rsid w:val="00510A49"/>
    <w:rsid w:val="00511FA5"/>
    <w:rsid w:val="0051231C"/>
    <w:rsid w:val="0051243A"/>
    <w:rsid w:val="00514191"/>
    <w:rsid w:val="005145DD"/>
    <w:rsid w:val="00515D97"/>
    <w:rsid w:val="005166F9"/>
    <w:rsid w:val="005221AB"/>
    <w:rsid w:val="00523730"/>
    <w:rsid w:val="00524B30"/>
    <w:rsid w:val="00524EAC"/>
    <w:rsid w:val="00525B25"/>
    <w:rsid w:val="005304BE"/>
    <w:rsid w:val="00532056"/>
    <w:rsid w:val="005325AB"/>
    <w:rsid w:val="005326CC"/>
    <w:rsid w:val="00533094"/>
    <w:rsid w:val="00533182"/>
    <w:rsid w:val="0053650B"/>
    <w:rsid w:val="00540149"/>
    <w:rsid w:val="0054077D"/>
    <w:rsid w:val="00541B41"/>
    <w:rsid w:val="00542013"/>
    <w:rsid w:val="00542099"/>
    <w:rsid w:val="00542D0C"/>
    <w:rsid w:val="005430C6"/>
    <w:rsid w:val="00545798"/>
    <w:rsid w:val="00545D0C"/>
    <w:rsid w:val="005468CC"/>
    <w:rsid w:val="005476A5"/>
    <w:rsid w:val="00550CBC"/>
    <w:rsid w:val="005525BD"/>
    <w:rsid w:val="00552D54"/>
    <w:rsid w:val="00553D55"/>
    <w:rsid w:val="005543C7"/>
    <w:rsid w:val="005566BD"/>
    <w:rsid w:val="00556D44"/>
    <w:rsid w:val="005574D0"/>
    <w:rsid w:val="00557838"/>
    <w:rsid w:val="005608BD"/>
    <w:rsid w:val="005618D6"/>
    <w:rsid w:val="00564DE0"/>
    <w:rsid w:val="005661B6"/>
    <w:rsid w:val="0056650F"/>
    <w:rsid w:val="00567194"/>
    <w:rsid w:val="00567DBD"/>
    <w:rsid w:val="00571B51"/>
    <w:rsid w:val="00572421"/>
    <w:rsid w:val="0057288A"/>
    <w:rsid w:val="005729ED"/>
    <w:rsid w:val="005749C7"/>
    <w:rsid w:val="005755CF"/>
    <w:rsid w:val="0057581D"/>
    <w:rsid w:val="00575E2F"/>
    <w:rsid w:val="0057613C"/>
    <w:rsid w:val="00577493"/>
    <w:rsid w:val="005803CE"/>
    <w:rsid w:val="00580D7F"/>
    <w:rsid w:val="00581645"/>
    <w:rsid w:val="00582F82"/>
    <w:rsid w:val="00583D1E"/>
    <w:rsid w:val="005844AA"/>
    <w:rsid w:val="00585258"/>
    <w:rsid w:val="0058537E"/>
    <w:rsid w:val="00586596"/>
    <w:rsid w:val="00586CF1"/>
    <w:rsid w:val="00586D1F"/>
    <w:rsid w:val="0058726B"/>
    <w:rsid w:val="00590B83"/>
    <w:rsid w:val="00591380"/>
    <w:rsid w:val="005921B3"/>
    <w:rsid w:val="00592F43"/>
    <w:rsid w:val="005940ED"/>
    <w:rsid w:val="0059482C"/>
    <w:rsid w:val="005962EE"/>
    <w:rsid w:val="005969FF"/>
    <w:rsid w:val="00596BD2"/>
    <w:rsid w:val="005A088F"/>
    <w:rsid w:val="005A15C8"/>
    <w:rsid w:val="005A15E8"/>
    <w:rsid w:val="005A18EF"/>
    <w:rsid w:val="005A1A4F"/>
    <w:rsid w:val="005A1C82"/>
    <w:rsid w:val="005A3460"/>
    <w:rsid w:val="005A354B"/>
    <w:rsid w:val="005A56F8"/>
    <w:rsid w:val="005A5C0C"/>
    <w:rsid w:val="005A640E"/>
    <w:rsid w:val="005A7F9E"/>
    <w:rsid w:val="005B1E1F"/>
    <w:rsid w:val="005B39B5"/>
    <w:rsid w:val="005B3A86"/>
    <w:rsid w:val="005B5B5C"/>
    <w:rsid w:val="005B68CC"/>
    <w:rsid w:val="005B792A"/>
    <w:rsid w:val="005C1E67"/>
    <w:rsid w:val="005C304F"/>
    <w:rsid w:val="005C38EE"/>
    <w:rsid w:val="005C4AA5"/>
    <w:rsid w:val="005C5137"/>
    <w:rsid w:val="005C5C9F"/>
    <w:rsid w:val="005C6B27"/>
    <w:rsid w:val="005D1B00"/>
    <w:rsid w:val="005D4AD0"/>
    <w:rsid w:val="005D4C5E"/>
    <w:rsid w:val="005D60C8"/>
    <w:rsid w:val="005E3CF6"/>
    <w:rsid w:val="005E3DCC"/>
    <w:rsid w:val="005E4847"/>
    <w:rsid w:val="005E787A"/>
    <w:rsid w:val="005E7C66"/>
    <w:rsid w:val="005E7C88"/>
    <w:rsid w:val="005F09CE"/>
    <w:rsid w:val="005F2073"/>
    <w:rsid w:val="005F2B6E"/>
    <w:rsid w:val="005F3E8A"/>
    <w:rsid w:val="005F5536"/>
    <w:rsid w:val="005F6159"/>
    <w:rsid w:val="005F6389"/>
    <w:rsid w:val="005F673D"/>
    <w:rsid w:val="005F7BE6"/>
    <w:rsid w:val="00600FE1"/>
    <w:rsid w:val="0060534A"/>
    <w:rsid w:val="006068F4"/>
    <w:rsid w:val="00607550"/>
    <w:rsid w:val="0061075F"/>
    <w:rsid w:val="00614685"/>
    <w:rsid w:val="00616C57"/>
    <w:rsid w:val="00617887"/>
    <w:rsid w:val="00620B26"/>
    <w:rsid w:val="00623205"/>
    <w:rsid w:val="00623BC3"/>
    <w:rsid w:val="00624B90"/>
    <w:rsid w:val="00624BBF"/>
    <w:rsid w:val="00625298"/>
    <w:rsid w:val="00627067"/>
    <w:rsid w:val="00627EE3"/>
    <w:rsid w:val="00630498"/>
    <w:rsid w:val="006321C8"/>
    <w:rsid w:val="00632B10"/>
    <w:rsid w:val="0063567F"/>
    <w:rsid w:val="00635B07"/>
    <w:rsid w:val="00637046"/>
    <w:rsid w:val="006377B9"/>
    <w:rsid w:val="00637FA5"/>
    <w:rsid w:val="00640653"/>
    <w:rsid w:val="00641846"/>
    <w:rsid w:val="0064233B"/>
    <w:rsid w:val="00642CD0"/>
    <w:rsid w:val="00643737"/>
    <w:rsid w:val="00643DAF"/>
    <w:rsid w:val="00643FAA"/>
    <w:rsid w:val="00644A7C"/>
    <w:rsid w:val="00645B00"/>
    <w:rsid w:val="00645D63"/>
    <w:rsid w:val="0064785B"/>
    <w:rsid w:val="00647ADC"/>
    <w:rsid w:val="00651F44"/>
    <w:rsid w:val="00651FC1"/>
    <w:rsid w:val="0065288D"/>
    <w:rsid w:val="00652C7E"/>
    <w:rsid w:val="00654135"/>
    <w:rsid w:val="00657E16"/>
    <w:rsid w:val="00660455"/>
    <w:rsid w:val="00660863"/>
    <w:rsid w:val="00664B43"/>
    <w:rsid w:val="006660F1"/>
    <w:rsid w:val="006665D9"/>
    <w:rsid w:val="00666B25"/>
    <w:rsid w:val="006710C8"/>
    <w:rsid w:val="006713A2"/>
    <w:rsid w:val="00671847"/>
    <w:rsid w:val="00672626"/>
    <w:rsid w:val="00672655"/>
    <w:rsid w:val="00672D76"/>
    <w:rsid w:val="00672EA7"/>
    <w:rsid w:val="00674BC3"/>
    <w:rsid w:val="00674FD7"/>
    <w:rsid w:val="006750B8"/>
    <w:rsid w:val="00675BD3"/>
    <w:rsid w:val="00675EF1"/>
    <w:rsid w:val="006772D8"/>
    <w:rsid w:val="006810A8"/>
    <w:rsid w:val="00681AAE"/>
    <w:rsid w:val="00684326"/>
    <w:rsid w:val="00687EE7"/>
    <w:rsid w:val="0069377C"/>
    <w:rsid w:val="00693A42"/>
    <w:rsid w:val="00693C51"/>
    <w:rsid w:val="006956E2"/>
    <w:rsid w:val="006979BF"/>
    <w:rsid w:val="006A08F1"/>
    <w:rsid w:val="006A0E2F"/>
    <w:rsid w:val="006A1E53"/>
    <w:rsid w:val="006A2068"/>
    <w:rsid w:val="006A2A15"/>
    <w:rsid w:val="006A2A4E"/>
    <w:rsid w:val="006A3A92"/>
    <w:rsid w:val="006A4478"/>
    <w:rsid w:val="006A46C3"/>
    <w:rsid w:val="006A487A"/>
    <w:rsid w:val="006A547C"/>
    <w:rsid w:val="006A5616"/>
    <w:rsid w:val="006A6330"/>
    <w:rsid w:val="006A7462"/>
    <w:rsid w:val="006A7CDE"/>
    <w:rsid w:val="006B0A6D"/>
    <w:rsid w:val="006B1189"/>
    <w:rsid w:val="006B2B9C"/>
    <w:rsid w:val="006B324C"/>
    <w:rsid w:val="006B42AF"/>
    <w:rsid w:val="006B54EC"/>
    <w:rsid w:val="006B7769"/>
    <w:rsid w:val="006C0113"/>
    <w:rsid w:val="006C1360"/>
    <w:rsid w:val="006C1592"/>
    <w:rsid w:val="006C1902"/>
    <w:rsid w:val="006C2242"/>
    <w:rsid w:val="006C2B21"/>
    <w:rsid w:val="006C2E13"/>
    <w:rsid w:val="006C3B63"/>
    <w:rsid w:val="006C4018"/>
    <w:rsid w:val="006C5B7A"/>
    <w:rsid w:val="006C64E7"/>
    <w:rsid w:val="006C79A2"/>
    <w:rsid w:val="006D03CB"/>
    <w:rsid w:val="006D0438"/>
    <w:rsid w:val="006D1CB8"/>
    <w:rsid w:val="006D2220"/>
    <w:rsid w:val="006D3064"/>
    <w:rsid w:val="006D3504"/>
    <w:rsid w:val="006D44C6"/>
    <w:rsid w:val="006D5833"/>
    <w:rsid w:val="006D5E00"/>
    <w:rsid w:val="006D6508"/>
    <w:rsid w:val="006D684D"/>
    <w:rsid w:val="006D6CAF"/>
    <w:rsid w:val="006E059A"/>
    <w:rsid w:val="006E39A7"/>
    <w:rsid w:val="006E648A"/>
    <w:rsid w:val="006E7411"/>
    <w:rsid w:val="006F10D1"/>
    <w:rsid w:val="006F1337"/>
    <w:rsid w:val="006F2B0F"/>
    <w:rsid w:val="006F5D9A"/>
    <w:rsid w:val="006F7324"/>
    <w:rsid w:val="006F7408"/>
    <w:rsid w:val="0070029F"/>
    <w:rsid w:val="00701283"/>
    <w:rsid w:val="0070209E"/>
    <w:rsid w:val="00702463"/>
    <w:rsid w:val="007034FF"/>
    <w:rsid w:val="00703B75"/>
    <w:rsid w:val="00705330"/>
    <w:rsid w:val="00706372"/>
    <w:rsid w:val="00712DE8"/>
    <w:rsid w:val="00714AF5"/>
    <w:rsid w:val="0071544F"/>
    <w:rsid w:val="00716ED2"/>
    <w:rsid w:val="00717D8D"/>
    <w:rsid w:val="007202BA"/>
    <w:rsid w:val="00720802"/>
    <w:rsid w:val="00721909"/>
    <w:rsid w:val="00721A3A"/>
    <w:rsid w:val="007233AF"/>
    <w:rsid w:val="00723776"/>
    <w:rsid w:val="00726094"/>
    <w:rsid w:val="007273CE"/>
    <w:rsid w:val="007304D7"/>
    <w:rsid w:val="007310DD"/>
    <w:rsid w:val="007335DB"/>
    <w:rsid w:val="00733732"/>
    <w:rsid w:val="00733F4B"/>
    <w:rsid w:val="00734012"/>
    <w:rsid w:val="00736576"/>
    <w:rsid w:val="00737982"/>
    <w:rsid w:val="00737AF2"/>
    <w:rsid w:val="00740299"/>
    <w:rsid w:val="007406E8"/>
    <w:rsid w:val="00745778"/>
    <w:rsid w:val="00745E7B"/>
    <w:rsid w:val="00747809"/>
    <w:rsid w:val="00747FD3"/>
    <w:rsid w:val="00750044"/>
    <w:rsid w:val="007518AC"/>
    <w:rsid w:val="00752B36"/>
    <w:rsid w:val="00752DCC"/>
    <w:rsid w:val="00754498"/>
    <w:rsid w:val="00754519"/>
    <w:rsid w:val="00754937"/>
    <w:rsid w:val="0075540D"/>
    <w:rsid w:val="007555AB"/>
    <w:rsid w:val="00756784"/>
    <w:rsid w:val="00757811"/>
    <w:rsid w:val="00761338"/>
    <w:rsid w:val="00761380"/>
    <w:rsid w:val="0076313D"/>
    <w:rsid w:val="00763345"/>
    <w:rsid w:val="007637EB"/>
    <w:rsid w:val="00763BAA"/>
    <w:rsid w:val="00764027"/>
    <w:rsid w:val="00765991"/>
    <w:rsid w:val="007667C7"/>
    <w:rsid w:val="00766E1B"/>
    <w:rsid w:val="00767BD0"/>
    <w:rsid w:val="007721B2"/>
    <w:rsid w:val="00772772"/>
    <w:rsid w:val="00773271"/>
    <w:rsid w:val="0077426D"/>
    <w:rsid w:val="00774D50"/>
    <w:rsid w:val="00776217"/>
    <w:rsid w:val="00780B10"/>
    <w:rsid w:val="00782ED0"/>
    <w:rsid w:val="00783533"/>
    <w:rsid w:val="00785020"/>
    <w:rsid w:val="0078613E"/>
    <w:rsid w:val="007861DF"/>
    <w:rsid w:val="0078796B"/>
    <w:rsid w:val="00790A86"/>
    <w:rsid w:val="0079136A"/>
    <w:rsid w:val="007956DD"/>
    <w:rsid w:val="007976B6"/>
    <w:rsid w:val="00797F35"/>
    <w:rsid w:val="007A0E2A"/>
    <w:rsid w:val="007A21E2"/>
    <w:rsid w:val="007A2741"/>
    <w:rsid w:val="007A2D88"/>
    <w:rsid w:val="007A4FF5"/>
    <w:rsid w:val="007A5113"/>
    <w:rsid w:val="007A55ED"/>
    <w:rsid w:val="007B0E35"/>
    <w:rsid w:val="007B180E"/>
    <w:rsid w:val="007B2089"/>
    <w:rsid w:val="007B2BDA"/>
    <w:rsid w:val="007B2C10"/>
    <w:rsid w:val="007B3540"/>
    <w:rsid w:val="007B4593"/>
    <w:rsid w:val="007B45CC"/>
    <w:rsid w:val="007B553B"/>
    <w:rsid w:val="007B57D7"/>
    <w:rsid w:val="007B594A"/>
    <w:rsid w:val="007B5BAF"/>
    <w:rsid w:val="007B749D"/>
    <w:rsid w:val="007C2147"/>
    <w:rsid w:val="007C3032"/>
    <w:rsid w:val="007C566C"/>
    <w:rsid w:val="007C5721"/>
    <w:rsid w:val="007C5AAC"/>
    <w:rsid w:val="007C5C99"/>
    <w:rsid w:val="007C6D3A"/>
    <w:rsid w:val="007C71FF"/>
    <w:rsid w:val="007C727B"/>
    <w:rsid w:val="007C753A"/>
    <w:rsid w:val="007D57A7"/>
    <w:rsid w:val="007D6D3F"/>
    <w:rsid w:val="007D754E"/>
    <w:rsid w:val="007E1EFA"/>
    <w:rsid w:val="007E2DE7"/>
    <w:rsid w:val="007E31AC"/>
    <w:rsid w:val="007E4672"/>
    <w:rsid w:val="007E6FA3"/>
    <w:rsid w:val="007F2B9D"/>
    <w:rsid w:val="007F2EFD"/>
    <w:rsid w:val="007F34F2"/>
    <w:rsid w:val="007F4DCF"/>
    <w:rsid w:val="007F4DD5"/>
    <w:rsid w:val="007F565B"/>
    <w:rsid w:val="0080104E"/>
    <w:rsid w:val="008012AE"/>
    <w:rsid w:val="00801624"/>
    <w:rsid w:val="008030D8"/>
    <w:rsid w:val="00803648"/>
    <w:rsid w:val="008038C8"/>
    <w:rsid w:val="008069CA"/>
    <w:rsid w:val="00806B31"/>
    <w:rsid w:val="00807346"/>
    <w:rsid w:val="0080748E"/>
    <w:rsid w:val="00807C9B"/>
    <w:rsid w:val="00810FF7"/>
    <w:rsid w:val="00812146"/>
    <w:rsid w:val="0081225E"/>
    <w:rsid w:val="00813928"/>
    <w:rsid w:val="008140DD"/>
    <w:rsid w:val="00816875"/>
    <w:rsid w:val="00817C06"/>
    <w:rsid w:val="00820D48"/>
    <w:rsid w:val="00821382"/>
    <w:rsid w:val="00822060"/>
    <w:rsid w:val="00822B6A"/>
    <w:rsid w:val="00823B09"/>
    <w:rsid w:val="00826958"/>
    <w:rsid w:val="008270D1"/>
    <w:rsid w:val="00832C8B"/>
    <w:rsid w:val="00833FC7"/>
    <w:rsid w:val="0083407C"/>
    <w:rsid w:val="00835C5F"/>
    <w:rsid w:val="00840305"/>
    <w:rsid w:val="00840549"/>
    <w:rsid w:val="00840F9D"/>
    <w:rsid w:val="00842BFD"/>
    <w:rsid w:val="00843134"/>
    <w:rsid w:val="008442ED"/>
    <w:rsid w:val="00847AE1"/>
    <w:rsid w:val="00850C10"/>
    <w:rsid w:val="00850C3A"/>
    <w:rsid w:val="00851371"/>
    <w:rsid w:val="00851711"/>
    <w:rsid w:val="00852AD5"/>
    <w:rsid w:val="00852DFF"/>
    <w:rsid w:val="00853A62"/>
    <w:rsid w:val="0085410A"/>
    <w:rsid w:val="00854438"/>
    <w:rsid w:val="008555EC"/>
    <w:rsid w:val="00860D6C"/>
    <w:rsid w:val="0086155C"/>
    <w:rsid w:val="00862CAA"/>
    <w:rsid w:val="00862E9C"/>
    <w:rsid w:val="00863F8E"/>
    <w:rsid w:val="008649E6"/>
    <w:rsid w:val="00867E7D"/>
    <w:rsid w:val="008702A5"/>
    <w:rsid w:val="00872993"/>
    <w:rsid w:val="00873F74"/>
    <w:rsid w:val="00876754"/>
    <w:rsid w:val="00881E5A"/>
    <w:rsid w:val="008866C3"/>
    <w:rsid w:val="00890D2A"/>
    <w:rsid w:val="00890DA0"/>
    <w:rsid w:val="00891109"/>
    <w:rsid w:val="00891777"/>
    <w:rsid w:val="00891C8B"/>
    <w:rsid w:val="008923D7"/>
    <w:rsid w:val="00892488"/>
    <w:rsid w:val="008925B0"/>
    <w:rsid w:val="008935D6"/>
    <w:rsid w:val="00896197"/>
    <w:rsid w:val="00896BD6"/>
    <w:rsid w:val="008971E0"/>
    <w:rsid w:val="008979B3"/>
    <w:rsid w:val="008A20FF"/>
    <w:rsid w:val="008A215F"/>
    <w:rsid w:val="008A53C4"/>
    <w:rsid w:val="008A582D"/>
    <w:rsid w:val="008A63A0"/>
    <w:rsid w:val="008A6770"/>
    <w:rsid w:val="008A74EE"/>
    <w:rsid w:val="008B0073"/>
    <w:rsid w:val="008B025F"/>
    <w:rsid w:val="008B2849"/>
    <w:rsid w:val="008B2B35"/>
    <w:rsid w:val="008B35F6"/>
    <w:rsid w:val="008B51BF"/>
    <w:rsid w:val="008B6118"/>
    <w:rsid w:val="008B696E"/>
    <w:rsid w:val="008B712E"/>
    <w:rsid w:val="008C09A0"/>
    <w:rsid w:val="008C0AD7"/>
    <w:rsid w:val="008C0F07"/>
    <w:rsid w:val="008C2750"/>
    <w:rsid w:val="008C2CDA"/>
    <w:rsid w:val="008C46CB"/>
    <w:rsid w:val="008C51B5"/>
    <w:rsid w:val="008C5295"/>
    <w:rsid w:val="008C6D10"/>
    <w:rsid w:val="008C7677"/>
    <w:rsid w:val="008D0294"/>
    <w:rsid w:val="008D10B4"/>
    <w:rsid w:val="008D2E36"/>
    <w:rsid w:val="008D3BDB"/>
    <w:rsid w:val="008D5636"/>
    <w:rsid w:val="008D6D5B"/>
    <w:rsid w:val="008D71F4"/>
    <w:rsid w:val="008D7290"/>
    <w:rsid w:val="008E164C"/>
    <w:rsid w:val="008E1AB1"/>
    <w:rsid w:val="008E5A7D"/>
    <w:rsid w:val="008E66AF"/>
    <w:rsid w:val="008E792A"/>
    <w:rsid w:val="008E7BED"/>
    <w:rsid w:val="008F0963"/>
    <w:rsid w:val="008F0B76"/>
    <w:rsid w:val="008F1514"/>
    <w:rsid w:val="008F177D"/>
    <w:rsid w:val="008F1AF9"/>
    <w:rsid w:val="008F2C33"/>
    <w:rsid w:val="008F483E"/>
    <w:rsid w:val="008F504D"/>
    <w:rsid w:val="008F5277"/>
    <w:rsid w:val="008F609A"/>
    <w:rsid w:val="008F702B"/>
    <w:rsid w:val="008F72C2"/>
    <w:rsid w:val="008F7894"/>
    <w:rsid w:val="00901CA4"/>
    <w:rsid w:val="00901FDE"/>
    <w:rsid w:val="00902613"/>
    <w:rsid w:val="009028E5"/>
    <w:rsid w:val="0090318F"/>
    <w:rsid w:val="00903876"/>
    <w:rsid w:val="00903AF2"/>
    <w:rsid w:val="00904512"/>
    <w:rsid w:val="00905A3D"/>
    <w:rsid w:val="009060B2"/>
    <w:rsid w:val="00907D6F"/>
    <w:rsid w:val="00913627"/>
    <w:rsid w:val="0091399C"/>
    <w:rsid w:val="00914450"/>
    <w:rsid w:val="00914AA7"/>
    <w:rsid w:val="009157B2"/>
    <w:rsid w:val="00917ABF"/>
    <w:rsid w:val="009202FD"/>
    <w:rsid w:val="00920E78"/>
    <w:rsid w:val="0092318A"/>
    <w:rsid w:val="00924142"/>
    <w:rsid w:val="00924541"/>
    <w:rsid w:val="00926C19"/>
    <w:rsid w:val="009279E9"/>
    <w:rsid w:val="009306DE"/>
    <w:rsid w:val="009311C6"/>
    <w:rsid w:val="00932260"/>
    <w:rsid w:val="0093465F"/>
    <w:rsid w:val="0093583D"/>
    <w:rsid w:val="00935E75"/>
    <w:rsid w:val="00940F4A"/>
    <w:rsid w:val="00944221"/>
    <w:rsid w:val="00944D54"/>
    <w:rsid w:val="00945562"/>
    <w:rsid w:val="00947060"/>
    <w:rsid w:val="00947445"/>
    <w:rsid w:val="00947942"/>
    <w:rsid w:val="00947CE1"/>
    <w:rsid w:val="00947D3A"/>
    <w:rsid w:val="00950485"/>
    <w:rsid w:val="00950960"/>
    <w:rsid w:val="00950B0F"/>
    <w:rsid w:val="00951442"/>
    <w:rsid w:val="009529EC"/>
    <w:rsid w:val="00953BA1"/>
    <w:rsid w:val="00956271"/>
    <w:rsid w:val="00956E95"/>
    <w:rsid w:val="00960004"/>
    <w:rsid w:val="00963342"/>
    <w:rsid w:val="009636D6"/>
    <w:rsid w:val="00963CD4"/>
    <w:rsid w:val="0096586E"/>
    <w:rsid w:val="009703A3"/>
    <w:rsid w:val="00970DF1"/>
    <w:rsid w:val="009711CF"/>
    <w:rsid w:val="009715B2"/>
    <w:rsid w:val="00972A09"/>
    <w:rsid w:val="00972B51"/>
    <w:rsid w:val="00972BD2"/>
    <w:rsid w:val="00973F17"/>
    <w:rsid w:val="00976316"/>
    <w:rsid w:val="00976F9F"/>
    <w:rsid w:val="009770AC"/>
    <w:rsid w:val="00980565"/>
    <w:rsid w:val="00981381"/>
    <w:rsid w:val="0098304E"/>
    <w:rsid w:val="009842FD"/>
    <w:rsid w:val="00984735"/>
    <w:rsid w:val="00987B6C"/>
    <w:rsid w:val="00990A61"/>
    <w:rsid w:val="009913F0"/>
    <w:rsid w:val="00991706"/>
    <w:rsid w:val="00992B8B"/>
    <w:rsid w:val="00994899"/>
    <w:rsid w:val="00995490"/>
    <w:rsid w:val="00996D8C"/>
    <w:rsid w:val="009975DB"/>
    <w:rsid w:val="009A11DB"/>
    <w:rsid w:val="009A1749"/>
    <w:rsid w:val="009A2E0A"/>
    <w:rsid w:val="009A3A58"/>
    <w:rsid w:val="009A54E4"/>
    <w:rsid w:val="009A5EE3"/>
    <w:rsid w:val="009A74CF"/>
    <w:rsid w:val="009B1538"/>
    <w:rsid w:val="009B198A"/>
    <w:rsid w:val="009B3842"/>
    <w:rsid w:val="009B48F8"/>
    <w:rsid w:val="009B579C"/>
    <w:rsid w:val="009C11D8"/>
    <w:rsid w:val="009C34BA"/>
    <w:rsid w:val="009C5270"/>
    <w:rsid w:val="009C637C"/>
    <w:rsid w:val="009C6E30"/>
    <w:rsid w:val="009C6F35"/>
    <w:rsid w:val="009D067D"/>
    <w:rsid w:val="009D0753"/>
    <w:rsid w:val="009D083A"/>
    <w:rsid w:val="009D0990"/>
    <w:rsid w:val="009D0EF1"/>
    <w:rsid w:val="009D2D7A"/>
    <w:rsid w:val="009D504E"/>
    <w:rsid w:val="009D5BA2"/>
    <w:rsid w:val="009D6542"/>
    <w:rsid w:val="009D7496"/>
    <w:rsid w:val="009D7DE8"/>
    <w:rsid w:val="009E02A3"/>
    <w:rsid w:val="009E0A7D"/>
    <w:rsid w:val="009E250C"/>
    <w:rsid w:val="009E4ADA"/>
    <w:rsid w:val="009F039E"/>
    <w:rsid w:val="009F05DB"/>
    <w:rsid w:val="009F20DD"/>
    <w:rsid w:val="009F28F1"/>
    <w:rsid w:val="009F414D"/>
    <w:rsid w:val="009F4268"/>
    <w:rsid w:val="009F43DA"/>
    <w:rsid w:val="009F4F46"/>
    <w:rsid w:val="009F5443"/>
    <w:rsid w:val="009F6115"/>
    <w:rsid w:val="009F748C"/>
    <w:rsid w:val="009F7CCE"/>
    <w:rsid w:val="00A03A04"/>
    <w:rsid w:val="00A05680"/>
    <w:rsid w:val="00A057A5"/>
    <w:rsid w:val="00A05EA8"/>
    <w:rsid w:val="00A06DDA"/>
    <w:rsid w:val="00A104E8"/>
    <w:rsid w:val="00A10511"/>
    <w:rsid w:val="00A11B68"/>
    <w:rsid w:val="00A1211D"/>
    <w:rsid w:val="00A129BC"/>
    <w:rsid w:val="00A129D1"/>
    <w:rsid w:val="00A1408D"/>
    <w:rsid w:val="00A14BB2"/>
    <w:rsid w:val="00A1614B"/>
    <w:rsid w:val="00A16C1D"/>
    <w:rsid w:val="00A258FD"/>
    <w:rsid w:val="00A2641B"/>
    <w:rsid w:val="00A27540"/>
    <w:rsid w:val="00A27769"/>
    <w:rsid w:val="00A3080E"/>
    <w:rsid w:val="00A30870"/>
    <w:rsid w:val="00A30BFB"/>
    <w:rsid w:val="00A31C85"/>
    <w:rsid w:val="00A323FE"/>
    <w:rsid w:val="00A341E8"/>
    <w:rsid w:val="00A353CB"/>
    <w:rsid w:val="00A36D44"/>
    <w:rsid w:val="00A403BF"/>
    <w:rsid w:val="00A44563"/>
    <w:rsid w:val="00A47070"/>
    <w:rsid w:val="00A472CA"/>
    <w:rsid w:val="00A51C78"/>
    <w:rsid w:val="00A52D0F"/>
    <w:rsid w:val="00A52E89"/>
    <w:rsid w:val="00A54183"/>
    <w:rsid w:val="00A565E3"/>
    <w:rsid w:val="00A5710F"/>
    <w:rsid w:val="00A62097"/>
    <w:rsid w:val="00A62D4A"/>
    <w:rsid w:val="00A6609F"/>
    <w:rsid w:val="00A6644F"/>
    <w:rsid w:val="00A66B82"/>
    <w:rsid w:val="00A67487"/>
    <w:rsid w:val="00A7027B"/>
    <w:rsid w:val="00A70F66"/>
    <w:rsid w:val="00A73946"/>
    <w:rsid w:val="00A7422D"/>
    <w:rsid w:val="00A7670A"/>
    <w:rsid w:val="00A779E4"/>
    <w:rsid w:val="00A806C4"/>
    <w:rsid w:val="00A80E78"/>
    <w:rsid w:val="00A8312E"/>
    <w:rsid w:val="00A87EC6"/>
    <w:rsid w:val="00A903D3"/>
    <w:rsid w:val="00A9439B"/>
    <w:rsid w:val="00A95459"/>
    <w:rsid w:val="00A95D95"/>
    <w:rsid w:val="00A961F7"/>
    <w:rsid w:val="00A9662F"/>
    <w:rsid w:val="00A9700D"/>
    <w:rsid w:val="00A97C19"/>
    <w:rsid w:val="00A97D38"/>
    <w:rsid w:val="00AA1A47"/>
    <w:rsid w:val="00AA1ED3"/>
    <w:rsid w:val="00AA3213"/>
    <w:rsid w:val="00AA3A1B"/>
    <w:rsid w:val="00AA49A4"/>
    <w:rsid w:val="00AA6639"/>
    <w:rsid w:val="00AA7F56"/>
    <w:rsid w:val="00AB005E"/>
    <w:rsid w:val="00AB20BA"/>
    <w:rsid w:val="00AB267B"/>
    <w:rsid w:val="00AB2C43"/>
    <w:rsid w:val="00AB37CC"/>
    <w:rsid w:val="00AB5111"/>
    <w:rsid w:val="00AB5A7F"/>
    <w:rsid w:val="00AB6318"/>
    <w:rsid w:val="00AB6CE7"/>
    <w:rsid w:val="00AB6ECD"/>
    <w:rsid w:val="00AC2F2F"/>
    <w:rsid w:val="00AC61BD"/>
    <w:rsid w:val="00AC7D9A"/>
    <w:rsid w:val="00AD0F9B"/>
    <w:rsid w:val="00AD1BDA"/>
    <w:rsid w:val="00AD4037"/>
    <w:rsid w:val="00AD5007"/>
    <w:rsid w:val="00AD68E3"/>
    <w:rsid w:val="00AE048A"/>
    <w:rsid w:val="00AE05CB"/>
    <w:rsid w:val="00AE1574"/>
    <w:rsid w:val="00AE2955"/>
    <w:rsid w:val="00AE2ACE"/>
    <w:rsid w:val="00AE3AFA"/>
    <w:rsid w:val="00AE664D"/>
    <w:rsid w:val="00AE782F"/>
    <w:rsid w:val="00AF035B"/>
    <w:rsid w:val="00AF0B9A"/>
    <w:rsid w:val="00AF0E67"/>
    <w:rsid w:val="00AF101C"/>
    <w:rsid w:val="00AF1D64"/>
    <w:rsid w:val="00AF2DF8"/>
    <w:rsid w:val="00AF2F6C"/>
    <w:rsid w:val="00AF4398"/>
    <w:rsid w:val="00AF5CD7"/>
    <w:rsid w:val="00AF5DBB"/>
    <w:rsid w:val="00AF68C8"/>
    <w:rsid w:val="00AF6A1B"/>
    <w:rsid w:val="00B015A3"/>
    <w:rsid w:val="00B0161B"/>
    <w:rsid w:val="00B01B7B"/>
    <w:rsid w:val="00B0361F"/>
    <w:rsid w:val="00B03674"/>
    <w:rsid w:val="00B059E6"/>
    <w:rsid w:val="00B07EE2"/>
    <w:rsid w:val="00B07F2A"/>
    <w:rsid w:val="00B103E5"/>
    <w:rsid w:val="00B109B3"/>
    <w:rsid w:val="00B10A36"/>
    <w:rsid w:val="00B128EE"/>
    <w:rsid w:val="00B15B96"/>
    <w:rsid w:val="00B200DF"/>
    <w:rsid w:val="00B202DD"/>
    <w:rsid w:val="00B2091A"/>
    <w:rsid w:val="00B24317"/>
    <w:rsid w:val="00B244BA"/>
    <w:rsid w:val="00B24578"/>
    <w:rsid w:val="00B25851"/>
    <w:rsid w:val="00B305CB"/>
    <w:rsid w:val="00B30703"/>
    <w:rsid w:val="00B31CA0"/>
    <w:rsid w:val="00B33488"/>
    <w:rsid w:val="00B37229"/>
    <w:rsid w:val="00B4185F"/>
    <w:rsid w:val="00B41B66"/>
    <w:rsid w:val="00B42213"/>
    <w:rsid w:val="00B42907"/>
    <w:rsid w:val="00B44A34"/>
    <w:rsid w:val="00B45408"/>
    <w:rsid w:val="00B45962"/>
    <w:rsid w:val="00B471F3"/>
    <w:rsid w:val="00B474BA"/>
    <w:rsid w:val="00B47AEB"/>
    <w:rsid w:val="00B50A93"/>
    <w:rsid w:val="00B5159E"/>
    <w:rsid w:val="00B52102"/>
    <w:rsid w:val="00B53206"/>
    <w:rsid w:val="00B53B7B"/>
    <w:rsid w:val="00B5507C"/>
    <w:rsid w:val="00B5567E"/>
    <w:rsid w:val="00B55D63"/>
    <w:rsid w:val="00B55E88"/>
    <w:rsid w:val="00B56ECA"/>
    <w:rsid w:val="00B61AF2"/>
    <w:rsid w:val="00B62F3E"/>
    <w:rsid w:val="00B64BC9"/>
    <w:rsid w:val="00B657CB"/>
    <w:rsid w:val="00B66136"/>
    <w:rsid w:val="00B67430"/>
    <w:rsid w:val="00B701A5"/>
    <w:rsid w:val="00B73815"/>
    <w:rsid w:val="00B758BB"/>
    <w:rsid w:val="00B75F23"/>
    <w:rsid w:val="00B80C35"/>
    <w:rsid w:val="00B81CA9"/>
    <w:rsid w:val="00B82962"/>
    <w:rsid w:val="00B8377C"/>
    <w:rsid w:val="00B84EBA"/>
    <w:rsid w:val="00B84FBD"/>
    <w:rsid w:val="00B8530C"/>
    <w:rsid w:val="00B86C3F"/>
    <w:rsid w:val="00B86FF9"/>
    <w:rsid w:val="00B92BB7"/>
    <w:rsid w:val="00B9572D"/>
    <w:rsid w:val="00B966F8"/>
    <w:rsid w:val="00B97DF8"/>
    <w:rsid w:val="00BA0106"/>
    <w:rsid w:val="00BA058F"/>
    <w:rsid w:val="00BA32EC"/>
    <w:rsid w:val="00BA3519"/>
    <w:rsid w:val="00BA4625"/>
    <w:rsid w:val="00BA5D43"/>
    <w:rsid w:val="00BA6506"/>
    <w:rsid w:val="00BA7FB3"/>
    <w:rsid w:val="00BB02FC"/>
    <w:rsid w:val="00BB059E"/>
    <w:rsid w:val="00BB19FC"/>
    <w:rsid w:val="00BB21E4"/>
    <w:rsid w:val="00BB22BC"/>
    <w:rsid w:val="00BB29C4"/>
    <w:rsid w:val="00BB533C"/>
    <w:rsid w:val="00BB5C1A"/>
    <w:rsid w:val="00BB5E4B"/>
    <w:rsid w:val="00BB6082"/>
    <w:rsid w:val="00BC08C5"/>
    <w:rsid w:val="00BC1609"/>
    <w:rsid w:val="00BC189F"/>
    <w:rsid w:val="00BC1CEC"/>
    <w:rsid w:val="00BC46BF"/>
    <w:rsid w:val="00BC5540"/>
    <w:rsid w:val="00BC6236"/>
    <w:rsid w:val="00BC7369"/>
    <w:rsid w:val="00BC76F9"/>
    <w:rsid w:val="00BC77B8"/>
    <w:rsid w:val="00BC7860"/>
    <w:rsid w:val="00BC7C99"/>
    <w:rsid w:val="00BD0011"/>
    <w:rsid w:val="00BD04FD"/>
    <w:rsid w:val="00BD2D9F"/>
    <w:rsid w:val="00BD2F1E"/>
    <w:rsid w:val="00BD3532"/>
    <w:rsid w:val="00BD35AB"/>
    <w:rsid w:val="00BD3A71"/>
    <w:rsid w:val="00BD5340"/>
    <w:rsid w:val="00BE13B8"/>
    <w:rsid w:val="00BE2AA6"/>
    <w:rsid w:val="00BE2ED4"/>
    <w:rsid w:val="00BE38CE"/>
    <w:rsid w:val="00BE3AEF"/>
    <w:rsid w:val="00BE4479"/>
    <w:rsid w:val="00BF1B38"/>
    <w:rsid w:val="00BF226B"/>
    <w:rsid w:val="00BF2F5C"/>
    <w:rsid w:val="00BF32B2"/>
    <w:rsid w:val="00BF3FA4"/>
    <w:rsid w:val="00BF59AE"/>
    <w:rsid w:val="00BF7005"/>
    <w:rsid w:val="00C02416"/>
    <w:rsid w:val="00C025FA"/>
    <w:rsid w:val="00C04001"/>
    <w:rsid w:val="00C0434F"/>
    <w:rsid w:val="00C04375"/>
    <w:rsid w:val="00C06DB7"/>
    <w:rsid w:val="00C07223"/>
    <w:rsid w:val="00C07428"/>
    <w:rsid w:val="00C10993"/>
    <w:rsid w:val="00C117BB"/>
    <w:rsid w:val="00C1263D"/>
    <w:rsid w:val="00C12B66"/>
    <w:rsid w:val="00C14317"/>
    <w:rsid w:val="00C1545D"/>
    <w:rsid w:val="00C20F92"/>
    <w:rsid w:val="00C21B98"/>
    <w:rsid w:val="00C220B1"/>
    <w:rsid w:val="00C223F6"/>
    <w:rsid w:val="00C22DAB"/>
    <w:rsid w:val="00C22DE5"/>
    <w:rsid w:val="00C2305D"/>
    <w:rsid w:val="00C26DFD"/>
    <w:rsid w:val="00C2749E"/>
    <w:rsid w:val="00C27A20"/>
    <w:rsid w:val="00C31058"/>
    <w:rsid w:val="00C32B8B"/>
    <w:rsid w:val="00C32EE7"/>
    <w:rsid w:val="00C34DA2"/>
    <w:rsid w:val="00C34FD4"/>
    <w:rsid w:val="00C404B7"/>
    <w:rsid w:val="00C4096A"/>
    <w:rsid w:val="00C40A7E"/>
    <w:rsid w:val="00C415F4"/>
    <w:rsid w:val="00C43E44"/>
    <w:rsid w:val="00C4544D"/>
    <w:rsid w:val="00C50231"/>
    <w:rsid w:val="00C50EB5"/>
    <w:rsid w:val="00C55D29"/>
    <w:rsid w:val="00C56CDC"/>
    <w:rsid w:val="00C6292B"/>
    <w:rsid w:val="00C63459"/>
    <w:rsid w:val="00C65B1F"/>
    <w:rsid w:val="00C660AE"/>
    <w:rsid w:val="00C6667C"/>
    <w:rsid w:val="00C67980"/>
    <w:rsid w:val="00C67B5A"/>
    <w:rsid w:val="00C73332"/>
    <w:rsid w:val="00C73C15"/>
    <w:rsid w:val="00C74F2E"/>
    <w:rsid w:val="00C7524D"/>
    <w:rsid w:val="00C7543E"/>
    <w:rsid w:val="00C75CD7"/>
    <w:rsid w:val="00C75DE3"/>
    <w:rsid w:val="00C80A77"/>
    <w:rsid w:val="00C82850"/>
    <w:rsid w:val="00C83937"/>
    <w:rsid w:val="00C8393A"/>
    <w:rsid w:val="00C845E8"/>
    <w:rsid w:val="00C84C03"/>
    <w:rsid w:val="00C856C5"/>
    <w:rsid w:val="00C86558"/>
    <w:rsid w:val="00C87195"/>
    <w:rsid w:val="00C900E3"/>
    <w:rsid w:val="00C91115"/>
    <w:rsid w:val="00C915A0"/>
    <w:rsid w:val="00C93015"/>
    <w:rsid w:val="00C9383A"/>
    <w:rsid w:val="00C95687"/>
    <w:rsid w:val="00C95F5D"/>
    <w:rsid w:val="00CA11D0"/>
    <w:rsid w:val="00CA3726"/>
    <w:rsid w:val="00CA41B5"/>
    <w:rsid w:val="00CA4425"/>
    <w:rsid w:val="00CA467E"/>
    <w:rsid w:val="00CA4BD5"/>
    <w:rsid w:val="00CA67F9"/>
    <w:rsid w:val="00CA79BE"/>
    <w:rsid w:val="00CA79C6"/>
    <w:rsid w:val="00CA7A19"/>
    <w:rsid w:val="00CB1CDE"/>
    <w:rsid w:val="00CB2B0D"/>
    <w:rsid w:val="00CB6566"/>
    <w:rsid w:val="00CB6FA8"/>
    <w:rsid w:val="00CB72D3"/>
    <w:rsid w:val="00CB7C51"/>
    <w:rsid w:val="00CB7CDF"/>
    <w:rsid w:val="00CC0B4D"/>
    <w:rsid w:val="00CC3B1C"/>
    <w:rsid w:val="00CC53E6"/>
    <w:rsid w:val="00CC7F3A"/>
    <w:rsid w:val="00CD028F"/>
    <w:rsid w:val="00CD04CE"/>
    <w:rsid w:val="00CD13D6"/>
    <w:rsid w:val="00CD1D20"/>
    <w:rsid w:val="00CD235D"/>
    <w:rsid w:val="00CD35C0"/>
    <w:rsid w:val="00CD41A9"/>
    <w:rsid w:val="00CD5F76"/>
    <w:rsid w:val="00CE055C"/>
    <w:rsid w:val="00CE1053"/>
    <w:rsid w:val="00CE15BA"/>
    <w:rsid w:val="00CE15C2"/>
    <w:rsid w:val="00CE1C53"/>
    <w:rsid w:val="00CE2BD8"/>
    <w:rsid w:val="00CE3BF9"/>
    <w:rsid w:val="00CE538E"/>
    <w:rsid w:val="00CE582C"/>
    <w:rsid w:val="00CE688F"/>
    <w:rsid w:val="00CF157E"/>
    <w:rsid w:val="00CF1EE7"/>
    <w:rsid w:val="00CF4922"/>
    <w:rsid w:val="00CF4A3B"/>
    <w:rsid w:val="00CF4F4D"/>
    <w:rsid w:val="00CF4FA8"/>
    <w:rsid w:val="00CF5C8A"/>
    <w:rsid w:val="00D00A05"/>
    <w:rsid w:val="00D00B2C"/>
    <w:rsid w:val="00D0201F"/>
    <w:rsid w:val="00D02532"/>
    <w:rsid w:val="00D025A2"/>
    <w:rsid w:val="00D03041"/>
    <w:rsid w:val="00D04111"/>
    <w:rsid w:val="00D05A0A"/>
    <w:rsid w:val="00D10B59"/>
    <w:rsid w:val="00D114A1"/>
    <w:rsid w:val="00D13B65"/>
    <w:rsid w:val="00D1425D"/>
    <w:rsid w:val="00D165E5"/>
    <w:rsid w:val="00D17469"/>
    <w:rsid w:val="00D20A57"/>
    <w:rsid w:val="00D2192A"/>
    <w:rsid w:val="00D2318A"/>
    <w:rsid w:val="00D251F5"/>
    <w:rsid w:val="00D25309"/>
    <w:rsid w:val="00D2705E"/>
    <w:rsid w:val="00D27959"/>
    <w:rsid w:val="00D319C1"/>
    <w:rsid w:val="00D3290C"/>
    <w:rsid w:val="00D33258"/>
    <w:rsid w:val="00D33C35"/>
    <w:rsid w:val="00D372DD"/>
    <w:rsid w:val="00D37580"/>
    <w:rsid w:val="00D37B3D"/>
    <w:rsid w:val="00D37E08"/>
    <w:rsid w:val="00D40880"/>
    <w:rsid w:val="00D40A8F"/>
    <w:rsid w:val="00D43A44"/>
    <w:rsid w:val="00D43AAE"/>
    <w:rsid w:val="00D44507"/>
    <w:rsid w:val="00D44919"/>
    <w:rsid w:val="00D46444"/>
    <w:rsid w:val="00D47E1E"/>
    <w:rsid w:val="00D5051A"/>
    <w:rsid w:val="00D506B9"/>
    <w:rsid w:val="00D51A8B"/>
    <w:rsid w:val="00D520CF"/>
    <w:rsid w:val="00D55C21"/>
    <w:rsid w:val="00D56257"/>
    <w:rsid w:val="00D56C08"/>
    <w:rsid w:val="00D576E4"/>
    <w:rsid w:val="00D57D08"/>
    <w:rsid w:val="00D6011F"/>
    <w:rsid w:val="00D6143B"/>
    <w:rsid w:val="00D626EA"/>
    <w:rsid w:val="00D640C8"/>
    <w:rsid w:val="00D64300"/>
    <w:rsid w:val="00D64762"/>
    <w:rsid w:val="00D6564D"/>
    <w:rsid w:val="00D660E8"/>
    <w:rsid w:val="00D661F1"/>
    <w:rsid w:val="00D6773A"/>
    <w:rsid w:val="00D7021A"/>
    <w:rsid w:val="00D716A6"/>
    <w:rsid w:val="00D72554"/>
    <w:rsid w:val="00D73305"/>
    <w:rsid w:val="00D73BF0"/>
    <w:rsid w:val="00D73D9C"/>
    <w:rsid w:val="00D7482A"/>
    <w:rsid w:val="00D74C8F"/>
    <w:rsid w:val="00D77786"/>
    <w:rsid w:val="00D77B02"/>
    <w:rsid w:val="00D81510"/>
    <w:rsid w:val="00D826DA"/>
    <w:rsid w:val="00D829F6"/>
    <w:rsid w:val="00D82F2D"/>
    <w:rsid w:val="00D836CF"/>
    <w:rsid w:val="00D84CAB"/>
    <w:rsid w:val="00D85658"/>
    <w:rsid w:val="00D878A2"/>
    <w:rsid w:val="00D90762"/>
    <w:rsid w:val="00D9109F"/>
    <w:rsid w:val="00D92F75"/>
    <w:rsid w:val="00D95A1A"/>
    <w:rsid w:val="00D97663"/>
    <w:rsid w:val="00DA0D28"/>
    <w:rsid w:val="00DA0D70"/>
    <w:rsid w:val="00DA0E1F"/>
    <w:rsid w:val="00DA2637"/>
    <w:rsid w:val="00DA3E53"/>
    <w:rsid w:val="00DA45B0"/>
    <w:rsid w:val="00DA4C32"/>
    <w:rsid w:val="00DA4C33"/>
    <w:rsid w:val="00DA500B"/>
    <w:rsid w:val="00DA6DA9"/>
    <w:rsid w:val="00DB10C8"/>
    <w:rsid w:val="00DB1D5E"/>
    <w:rsid w:val="00DB1EFF"/>
    <w:rsid w:val="00DB1F32"/>
    <w:rsid w:val="00DB3E36"/>
    <w:rsid w:val="00DB41B8"/>
    <w:rsid w:val="00DB46FD"/>
    <w:rsid w:val="00DB60F2"/>
    <w:rsid w:val="00DB6B19"/>
    <w:rsid w:val="00DC07BE"/>
    <w:rsid w:val="00DC1B8E"/>
    <w:rsid w:val="00DC45FD"/>
    <w:rsid w:val="00DC46AC"/>
    <w:rsid w:val="00DC4EB0"/>
    <w:rsid w:val="00DC534A"/>
    <w:rsid w:val="00DC6091"/>
    <w:rsid w:val="00DD11BC"/>
    <w:rsid w:val="00DD59DE"/>
    <w:rsid w:val="00DD5D9E"/>
    <w:rsid w:val="00DD6019"/>
    <w:rsid w:val="00DE059A"/>
    <w:rsid w:val="00DE1026"/>
    <w:rsid w:val="00DE1EC0"/>
    <w:rsid w:val="00DE27F1"/>
    <w:rsid w:val="00DE2955"/>
    <w:rsid w:val="00DE3EED"/>
    <w:rsid w:val="00DE5B62"/>
    <w:rsid w:val="00DF2598"/>
    <w:rsid w:val="00DF2B3D"/>
    <w:rsid w:val="00DF5395"/>
    <w:rsid w:val="00DF6D1B"/>
    <w:rsid w:val="00DF7FCF"/>
    <w:rsid w:val="00E01B9D"/>
    <w:rsid w:val="00E0278A"/>
    <w:rsid w:val="00E0308B"/>
    <w:rsid w:val="00E04032"/>
    <w:rsid w:val="00E0588A"/>
    <w:rsid w:val="00E069C3"/>
    <w:rsid w:val="00E06AE8"/>
    <w:rsid w:val="00E07E3F"/>
    <w:rsid w:val="00E14654"/>
    <w:rsid w:val="00E14D01"/>
    <w:rsid w:val="00E16ECA"/>
    <w:rsid w:val="00E20037"/>
    <w:rsid w:val="00E24663"/>
    <w:rsid w:val="00E24B7C"/>
    <w:rsid w:val="00E27075"/>
    <w:rsid w:val="00E274E2"/>
    <w:rsid w:val="00E30152"/>
    <w:rsid w:val="00E304D4"/>
    <w:rsid w:val="00E30AF1"/>
    <w:rsid w:val="00E31954"/>
    <w:rsid w:val="00E321E0"/>
    <w:rsid w:val="00E32BAD"/>
    <w:rsid w:val="00E3306A"/>
    <w:rsid w:val="00E333EF"/>
    <w:rsid w:val="00E33FA0"/>
    <w:rsid w:val="00E35850"/>
    <w:rsid w:val="00E37427"/>
    <w:rsid w:val="00E42408"/>
    <w:rsid w:val="00E4274D"/>
    <w:rsid w:val="00E42F21"/>
    <w:rsid w:val="00E44EDE"/>
    <w:rsid w:val="00E45789"/>
    <w:rsid w:val="00E46AAA"/>
    <w:rsid w:val="00E46ACE"/>
    <w:rsid w:val="00E46D24"/>
    <w:rsid w:val="00E504B7"/>
    <w:rsid w:val="00E52F9B"/>
    <w:rsid w:val="00E54050"/>
    <w:rsid w:val="00E551DD"/>
    <w:rsid w:val="00E552E9"/>
    <w:rsid w:val="00E5579C"/>
    <w:rsid w:val="00E56E33"/>
    <w:rsid w:val="00E57573"/>
    <w:rsid w:val="00E576DE"/>
    <w:rsid w:val="00E60F6C"/>
    <w:rsid w:val="00E61359"/>
    <w:rsid w:val="00E61403"/>
    <w:rsid w:val="00E664AC"/>
    <w:rsid w:val="00E66609"/>
    <w:rsid w:val="00E66E03"/>
    <w:rsid w:val="00E679AF"/>
    <w:rsid w:val="00E67E0F"/>
    <w:rsid w:val="00E70122"/>
    <w:rsid w:val="00E7216E"/>
    <w:rsid w:val="00E729D7"/>
    <w:rsid w:val="00E72DCD"/>
    <w:rsid w:val="00E75BD6"/>
    <w:rsid w:val="00E75D89"/>
    <w:rsid w:val="00E803BF"/>
    <w:rsid w:val="00E80615"/>
    <w:rsid w:val="00E808D6"/>
    <w:rsid w:val="00E81163"/>
    <w:rsid w:val="00E818BA"/>
    <w:rsid w:val="00E81F9D"/>
    <w:rsid w:val="00E831EA"/>
    <w:rsid w:val="00E83E5B"/>
    <w:rsid w:val="00E84077"/>
    <w:rsid w:val="00E86386"/>
    <w:rsid w:val="00E86E0D"/>
    <w:rsid w:val="00E87367"/>
    <w:rsid w:val="00E909BB"/>
    <w:rsid w:val="00E91A18"/>
    <w:rsid w:val="00E95418"/>
    <w:rsid w:val="00E9663F"/>
    <w:rsid w:val="00E97B9D"/>
    <w:rsid w:val="00EA0268"/>
    <w:rsid w:val="00EA0DC2"/>
    <w:rsid w:val="00EA1404"/>
    <w:rsid w:val="00EA1D62"/>
    <w:rsid w:val="00EA4AEC"/>
    <w:rsid w:val="00EA6A1B"/>
    <w:rsid w:val="00EA739B"/>
    <w:rsid w:val="00EA7F45"/>
    <w:rsid w:val="00EB0158"/>
    <w:rsid w:val="00EB0452"/>
    <w:rsid w:val="00EB2109"/>
    <w:rsid w:val="00EB414E"/>
    <w:rsid w:val="00EB4862"/>
    <w:rsid w:val="00EB4EB3"/>
    <w:rsid w:val="00EB591A"/>
    <w:rsid w:val="00EB5F2C"/>
    <w:rsid w:val="00EB649C"/>
    <w:rsid w:val="00EB70C1"/>
    <w:rsid w:val="00EB7F2C"/>
    <w:rsid w:val="00EC01EF"/>
    <w:rsid w:val="00EC3184"/>
    <w:rsid w:val="00EC33B3"/>
    <w:rsid w:val="00EC3AD6"/>
    <w:rsid w:val="00EC477C"/>
    <w:rsid w:val="00EC4F7E"/>
    <w:rsid w:val="00EC67C3"/>
    <w:rsid w:val="00EC7527"/>
    <w:rsid w:val="00ED0768"/>
    <w:rsid w:val="00ED0A97"/>
    <w:rsid w:val="00ED1E41"/>
    <w:rsid w:val="00ED33F9"/>
    <w:rsid w:val="00ED3F6D"/>
    <w:rsid w:val="00ED5D9B"/>
    <w:rsid w:val="00ED5F7C"/>
    <w:rsid w:val="00ED6BE1"/>
    <w:rsid w:val="00ED725D"/>
    <w:rsid w:val="00EE09AB"/>
    <w:rsid w:val="00EE0AD8"/>
    <w:rsid w:val="00EE1D81"/>
    <w:rsid w:val="00EE35F5"/>
    <w:rsid w:val="00EE3B0E"/>
    <w:rsid w:val="00EE4AFD"/>
    <w:rsid w:val="00EE5300"/>
    <w:rsid w:val="00EE6C43"/>
    <w:rsid w:val="00EE7AB5"/>
    <w:rsid w:val="00EE7CEA"/>
    <w:rsid w:val="00EF1F38"/>
    <w:rsid w:val="00EF4031"/>
    <w:rsid w:val="00EF5A8C"/>
    <w:rsid w:val="00EF5CE9"/>
    <w:rsid w:val="00EF669D"/>
    <w:rsid w:val="00EF6D05"/>
    <w:rsid w:val="00EF73B7"/>
    <w:rsid w:val="00F002CF"/>
    <w:rsid w:val="00F002DF"/>
    <w:rsid w:val="00F0037B"/>
    <w:rsid w:val="00F00573"/>
    <w:rsid w:val="00F00FE2"/>
    <w:rsid w:val="00F04D19"/>
    <w:rsid w:val="00F04FFD"/>
    <w:rsid w:val="00F05D64"/>
    <w:rsid w:val="00F110A7"/>
    <w:rsid w:val="00F111AD"/>
    <w:rsid w:val="00F208ED"/>
    <w:rsid w:val="00F20DBF"/>
    <w:rsid w:val="00F232D4"/>
    <w:rsid w:val="00F24597"/>
    <w:rsid w:val="00F24A7A"/>
    <w:rsid w:val="00F24C7F"/>
    <w:rsid w:val="00F40671"/>
    <w:rsid w:val="00F41A93"/>
    <w:rsid w:val="00F41F93"/>
    <w:rsid w:val="00F42470"/>
    <w:rsid w:val="00F42D70"/>
    <w:rsid w:val="00F43419"/>
    <w:rsid w:val="00F46EA8"/>
    <w:rsid w:val="00F471C2"/>
    <w:rsid w:val="00F50F9B"/>
    <w:rsid w:val="00F523DF"/>
    <w:rsid w:val="00F53CC4"/>
    <w:rsid w:val="00F541CF"/>
    <w:rsid w:val="00F546B7"/>
    <w:rsid w:val="00F546CD"/>
    <w:rsid w:val="00F553E4"/>
    <w:rsid w:val="00F604A4"/>
    <w:rsid w:val="00F62F30"/>
    <w:rsid w:val="00F646F4"/>
    <w:rsid w:val="00F676D4"/>
    <w:rsid w:val="00F67BFA"/>
    <w:rsid w:val="00F71AA0"/>
    <w:rsid w:val="00F726AB"/>
    <w:rsid w:val="00F727C3"/>
    <w:rsid w:val="00F74253"/>
    <w:rsid w:val="00F77806"/>
    <w:rsid w:val="00F77B74"/>
    <w:rsid w:val="00F80E83"/>
    <w:rsid w:val="00F81EA1"/>
    <w:rsid w:val="00F82A54"/>
    <w:rsid w:val="00F83D53"/>
    <w:rsid w:val="00F83DCA"/>
    <w:rsid w:val="00F8462E"/>
    <w:rsid w:val="00F8604A"/>
    <w:rsid w:val="00F87404"/>
    <w:rsid w:val="00F923F0"/>
    <w:rsid w:val="00F92977"/>
    <w:rsid w:val="00F93048"/>
    <w:rsid w:val="00F93BC7"/>
    <w:rsid w:val="00F94F69"/>
    <w:rsid w:val="00F959D5"/>
    <w:rsid w:val="00FA2362"/>
    <w:rsid w:val="00FA27EC"/>
    <w:rsid w:val="00FA2D61"/>
    <w:rsid w:val="00FA2FEF"/>
    <w:rsid w:val="00FA3DC2"/>
    <w:rsid w:val="00FA4D29"/>
    <w:rsid w:val="00FA7684"/>
    <w:rsid w:val="00FB0F84"/>
    <w:rsid w:val="00FB1449"/>
    <w:rsid w:val="00FB2F26"/>
    <w:rsid w:val="00FB45BF"/>
    <w:rsid w:val="00FB4E59"/>
    <w:rsid w:val="00FB6961"/>
    <w:rsid w:val="00FB7415"/>
    <w:rsid w:val="00FC00D9"/>
    <w:rsid w:val="00FC0475"/>
    <w:rsid w:val="00FC12F1"/>
    <w:rsid w:val="00FC1B79"/>
    <w:rsid w:val="00FC3520"/>
    <w:rsid w:val="00FC366F"/>
    <w:rsid w:val="00FC39DB"/>
    <w:rsid w:val="00FC3C74"/>
    <w:rsid w:val="00FC50CE"/>
    <w:rsid w:val="00FC5B68"/>
    <w:rsid w:val="00FC6008"/>
    <w:rsid w:val="00FC6787"/>
    <w:rsid w:val="00FC6868"/>
    <w:rsid w:val="00FD078B"/>
    <w:rsid w:val="00FD11C3"/>
    <w:rsid w:val="00FD198E"/>
    <w:rsid w:val="00FD1D3D"/>
    <w:rsid w:val="00FD2059"/>
    <w:rsid w:val="00FD24D9"/>
    <w:rsid w:val="00FD2E39"/>
    <w:rsid w:val="00FD351A"/>
    <w:rsid w:val="00FD48E9"/>
    <w:rsid w:val="00FD616B"/>
    <w:rsid w:val="00FE21D9"/>
    <w:rsid w:val="00FE241A"/>
    <w:rsid w:val="00FE24EA"/>
    <w:rsid w:val="00FE4475"/>
    <w:rsid w:val="00FE44D6"/>
    <w:rsid w:val="00FE55E0"/>
    <w:rsid w:val="00FE583D"/>
    <w:rsid w:val="00FE7C8E"/>
    <w:rsid w:val="00FF163F"/>
    <w:rsid w:val="00FF1913"/>
    <w:rsid w:val="00FF2467"/>
    <w:rsid w:val="00FF2805"/>
    <w:rsid w:val="00FF4D73"/>
    <w:rsid w:val="00FF5654"/>
    <w:rsid w:val="00FF63D3"/>
    <w:rsid w:val="00FF6B46"/>
    <w:rsid w:val="00FF7110"/>
    <w:rsid w:val="00FF7217"/>
    <w:rsid w:val="00FF76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weight="1.5pt"/>
      <o:colormru v:ext="edit" colors="#eaeaea,#f3f3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9F"/>
    <w:pPr>
      <w:jc w:val="both"/>
    </w:pPr>
    <w:rPr>
      <w:rFonts w:ascii="Arial" w:hAnsi="Arial"/>
      <w:sz w:val="24"/>
      <w:szCs w:val="24"/>
      <w:lang w:eastAsia="en-US"/>
    </w:rPr>
  </w:style>
  <w:style w:type="paragraph" w:styleId="Titre1">
    <w:name w:val="heading 1"/>
    <w:basedOn w:val="Normal"/>
    <w:next w:val="Normal"/>
    <w:qFormat/>
    <w:rsid w:val="00890DA0"/>
    <w:pPr>
      <w:keepNext/>
      <w:numPr>
        <w:numId w:val="2"/>
      </w:numPr>
      <w:outlineLvl w:val="0"/>
    </w:pPr>
    <w:rPr>
      <w:b/>
      <w:caps/>
      <w:sz w:val="28"/>
      <w:szCs w:val="28"/>
      <w:lang w:eastAsia="fr-FR"/>
    </w:rPr>
  </w:style>
  <w:style w:type="paragraph" w:styleId="Titre2">
    <w:name w:val="heading 2"/>
    <w:basedOn w:val="Normal"/>
    <w:next w:val="Normal"/>
    <w:link w:val="Titre2Car"/>
    <w:qFormat/>
    <w:rsid w:val="00890DA0"/>
    <w:pPr>
      <w:keepNext/>
      <w:numPr>
        <w:ilvl w:val="1"/>
        <w:numId w:val="2"/>
      </w:numPr>
      <w:spacing w:before="240" w:after="60"/>
      <w:outlineLvl w:val="1"/>
    </w:pPr>
    <w:rPr>
      <w:rFonts w:cs="Arial"/>
      <w:b/>
      <w:bCs/>
      <w:iCs/>
      <w:szCs w:val="28"/>
    </w:rPr>
  </w:style>
  <w:style w:type="paragraph" w:styleId="Titre3">
    <w:name w:val="heading 3"/>
    <w:basedOn w:val="Normal"/>
    <w:next w:val="Normal"/>
    <w:qFormat/>
    <w:rsid w:val="006E7411"/>
    <w:pPr>
      <w:keepNext/>
      <w:numPr>
        <w:ilvl w:val="2"/>
        <w:numId w:val="2"/>
      </w:numPr>
      <w:jc w:val="center"/>
      <w:outlineLvl w:val="2"/>
    </w:pPr>
    <w:rPr>
      <w:b/>
      <w:bCs/>
      <w:sz w:val="28"/>
      <w:lang w:eastAsia="fr-FR"/>
    </w:rPr>
  </w:style>
  <w:style w:type="paragraph" w:styleId="Titre4">
    <w:name w:val="heading 4"/>
    <w:basedOn w:val="Normal"/>
    <w:next w:val="Normal"/>
    <w:qFormat/>
    <w:rsid w:val="00890DA0"/>
    <w:pPr>
      <w:keepNext/>
      <w:numPr>
        <w:ilvl w:val="3"/>
        <w:numId w:val="2"/>
      </w:numPr>
      <w:spacing w:before="240" w:after="60"/>
      <w:outlineLvl w:val="3"/>
    </w:pPr>
    <w:rPr>
      <w:b/>
      <w:bCs/>
      <w:sz w:val="28"/>
      <w:szCs w:val="28"/>
    </w:rPr>
  </w:style>
  <w:style w:type="paragraph" w:styleId="Titre5">
    <w:name w:val="heading 5"/>
    <w:basedOn w:val="Normal"/>
    <w:next w:val="Normal"/>
    <w:qFormat/>
    <w:rsid w:val="00890DA0"/>
    <w:pPr>
      <w:numPr>
        <w:ilvl w:val="4"/>
        <w:numId w:val="2"/>
      </w:numPr>
      <w:spacing w:before="240" w:after="60"/>
      <w:outlineLvl w:val="4"/>
    </w:pPr>
    <w:rPr>
      <w:b/>
      <w:bCs/>
      <w:i/>
      <w:iCs/>
      <w:sz w:val="26"/>
      <w:szCs w:val="26"/>
    </w:rPr>
  </w:style>
  <w:style w:type="paragraph" w:styleId="Titre6">
    <w:name w:val="heading 6"/>
    <w:basedOn w:val="Normal"/>
    <w:next w:val="Normal"/>
    <w:qFormat/>
    <w:rsid w:val="00890DA0"/>
    <w:pPr>
      <w:numPr>
        <w:ilvl w:val="5"/>
        <w:numId w:val="2"/>
      </w:numPr>
      <w:spacing w:before="240" w:after="60"/>
      <w:outlineLvl w:val="5"/>
    </w:pPr>
    <w:rPr>
      <w:b/>
      <w:bCs/>
      <w:sz w:val="22"/>
      <w:szCs w:val="22"/>
    </w:rPr>
  </w:style>
  <w:style w:type="paragraph" w:styleId="Titre7">
    <w:name w:val="heading 7"/>
    <w:basedOn w:val="Normal"/>
    <w:next w:val="Normal"/>
    <w:qFormat/>
    <w:rsid w:val="000C7251"/>
    <w:pPr>
      <w:keepNext/>
      <w:numPr>
        <w:ilvl w:val="6"/>
        <w:numId w:val="2"/>
      </w:numPr>
      <w:outlineLvl w:val="6"/>
    </w:pPr>
    <w:rPr>
      <w:b/>
      <w:bCs/>
      <w:color w:val="0000FF"/>
      <w:sz w:val="20"/>
      <w:lang w:eastAsia="fr-FR"/>
    </w:rPr>
  </w:style>
  <w:style w:type="paragraph" w:styleId="Titre8">
    <w:name w:val="heading 8"/>
    <w:basedOn w:val="Normal"/>
    <w:next w:val="Normal"/>
    <w:qFormat/>
    <w:rsid w:val="00890DA0"/>
    <w:pPr>
      <w:numPr>
        <w:ilvl w:val="7"/>
        <w:numId w:val="2"/>
      </w:numPr>
      <w:spacing w:before="240" w:after="60"/>
      <w:outlineLvl w:val="7"/>
    </w:pPr>
    <w:rPr>
      <w:i/>
      <w:iCs/>
    </w:rPr>
  </w:style>
  <w:style w:type="paragraph" w:styleId="Titre9">
    <w:name w:val="heading 9"/>
    <w:basedOn w:val="Normal"/>
    <w:next w:val="Normal"/>
    <w:qFormat/>
    <w:rsid w:val="00890DA0"/>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543C7"/>
    <w:pPr>
      <w:tabs>
        <w:tab w:val="center" w:pos="4536"/>
        <w:tab w:val="right" w:pos="9072"/>
      </w:tabs>
    </w:pPr>
    <w:rPr>
      <w:sz w:val="20"/>
      <w:szCs w:val="20"/>
      <w:lang w:eastAsia="fr-FR"/>
    </w:rPr>
  </w:style>
  <w:style w:type="paragraph" w:styleId="Pieddepage">
    <w:name w:val="footer"/>
    <w:basedOn w:val="Normal"/>
    <w:rsid w:val="005543C7"/>
    <w:pPr>
      <w:tabs>
        <w:tab w:val="center" w:pos="4536"/>
        <w:tab w:val="right" w:pos="9072"/>
      </w:tabs>
    </w:pPr>
    <w:rPr>
      <w:sz w:val="20"/>
      <w:szCs w:val="20"/>
      <w:lang w:eastAsia="fr-FR"/>
    </w:rPr>
  </w:style>
  <w:style w:type="character" w:styleId="Numrodepage">
    <w:name w:val="page number"/>
    <w:basedOn w:val="Policepardfaut"/>
    <w:rsid w:val="005543C7"/>
  </w:style>
  <w:style w:type="paragraph" w:customStyle="1" w:styleId="5-Question">
    <w:name w:val="5-Question"/>
    <w:basedOn w:val="Normal"/>
    <w:rsid w:val="005543C7"/>
    <w:pPr>
      <w:autoSpaceDE w:val="0"/>
      <w:autoSpaceDN w:val="0"/>
      <w:adjustRightInd w:val="0"/>
    </w:pPr>
    <w:rPr>
      <w:rFonts w:ascii="Tahoma" w:hAnsi="Tahoma" w:cs="Tahoma"/>
      <w:i/>
      <w:iCs/>
      <w:spacing w:val="200"/>
      <w:sz w:val="21"/>
      <w:szCs w:val="21"/>
      <w:lang w:eastAsia="fr-FR"/>
    </w:rPr>
  </w:style>
  <w:style w:type="paragraph" w:styleId="Corpsdetexte2">
    <w:name w:val="Body Text 2"/>
    <w:basedOn w:val="Normal"/>
    <w:rsid w:val="005543C7"/>
    <w:pPr>
      <w:jc w:val="center"/>
    </w:pPr>
    <w:rPr>
      <w:rFonts w:cs="Arial"/>
      <w:b/>
      <w:bCs/>
      <w:szCs w:val="20"/>
      <w:lang w:eastAsia="fr-FR"/>
    </w:rPr>
  </w:style>
  <w:style w:type="paragraph" w:styleId="Corpsdetexte3">
    <w:name w:val="Body Text 3"/>
    <w:basedOn w:val="Normal"/>
    <w:rsid w:val="005543C7"/>
    <w:pPr>
      <w:jc w:val="center"/>
    </w:pPr>
    <w:rPr>
      <w:rFonts w:ascii="Comic Sans MS" w:hAnsi="Comic Sans MS"/>
      <w:b/>
      <w:bCs/>
      <w:color w:val="0000FF"/>
      <w:sz w:val="20"/>
      <w:szCs w:val="20"/>
      <w:lang w:eastAsia="fr-FR"/>
    </w:rPr>
  </w:style>
  <w:style w:type="character" w:customStyle="1" w:styleId="a">
    <w:name w:val="a"/>
    <w:basedOn w:val="Policepardfaut"/>
    <w:rsid w:val="003249D8"/>
  </w:style>
  <w:style w:type="character" w:customStyle="1" w:styleId="c3">
    <w:name w:val="c3"/>
    <w:basedOn w:val="Policepardfaut"/>
    <w:rsid w:val="0007089D"/>
  </w:style>
  <w:style w:type="paragraph" w:styleId="NormalWeb">
    <w:name w:val="Normal (Web)"/>
    <w:basedOn w:val="Normal"/>
    <w:rsid w:val="00EE09AB"/>
    <w:pPr>
      <w:spacing w:before="100" w:beforeAutospacing="1" w:after="100" w:afterAutospacing="1"/>
    </w:pPr>
    <w:rPr>
      <w:lang w:eastAsia="fr-FR"/>
    </w:rPr>
  </w:style>
  <w:style w:type="character" w:styleId="Lienhypertexte">
    <w:name w:val="Hyperlink"/>
    <w:rsid w:val="00EE09AB"/>
    <w:rPr>
      <w:color w:val="0000FF"/>
      <w:u w:val="single"/>
    </w:rPr>
  </w:style>
  <w:style w:type="table" w:styleId="Grilledutableau">
    <w:name w:val="Table Grid"/>
    <w:basedOn w:val="TableauNormal"/>
    <w:rsid w:val="00FE5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232DF"/>
    <w:pPr>
      <w:autoSpaceDE w:val="0"/>
      <w:autoSpaceDN w:val="0"/>
      <w:adjustRightInd w:val="0"/>
    </w:pPr>
    <w:rPr>
      <w:color w:val="000000"/>
      <w:sz w:val="24"/>
      <w:szCs w:val="24"/>
    </w:rPr>
  </w:style>
  <w:style w:type="paragraph" w:styleId="Lgende">
    <w:name w:val="caption"/>
    <w:basedOn w:val="Normal"/>
    <w:next w:val="Normal"/>
    <w:qFormat/>
    <w:rsid w:val="00590B83"/>
    <w:pPr>
      <w:spacing w:before="120" w:after="120"/>
      <w:jc w:val="center"/>
    </w:pPr>
    <w:rPr>
      <w:b/>
      <w:bCs/>
      <w:szCs w:val="20"/>
    </w:rPr>
  </w:style>
  <w:style w:type="paragraph" w:customStyle="1" w:styleId="Question">
    <w:name w:val="Question"/>
    <w:basedOn w:val="Sansinterligne"/>
    <w:link w:val="QuestionCar"/>
    <w:qFormat/>
    <w:rsid w:val="002C0153"/>
    <w:pPr>
      <w:numPr>
        <w:numId w:val="17"/>
      </w:numPr>
      <w:ind w:hanging="720"/>
    </w:pPr>
  </w:style>
  <w:style w:type="paragraph" w:customStyle="1" w:styleId="Objectif">
    <w:name w:val="Objectif"/>
    <w:basedOn w:val="Normal"/>
    <w:link w:val="ObjectifCar"/>
    <w:rsid w:val="006F2B0F"/>
    <w:pPr>
      <w:pBdr>
        <w:top w:val="single" w:sz="4" w:space="1" w:color="auto"/>
        <w:bottom w:val="single" w:sz="4" w:space="1" w:color="auto"/>
      </w:pBdr>
      <w:ind w:left="360"/>
    </w:pPr>
    <w:rPr>
      <w:rFonts w:cs="Arial"/>
      <w:b/>
      <w:i/>
      <w:iCs/>
    </w:rPr>
  </w:style>
  <w:style w:type="character" w:customStyle="1" w:styleId="QuestionCar">
    <w:name w:val="Question Car"/>
    <w:link w:val="Question"/>
    <w:rsid w:val="002C0153"/>
    <w:rPr>
      <w:rFonts w:ascii="Arial" w:hAnsi="Arial" w:cs="Arial"/>
      <w:b/>
      <w:sz w:val="24"/>
      <w:szCs w:val="24"/>
      <w:lang w:eastAsia="en-US"/>
    </w:rPr>
  </w:style>
  <w:style w:type="character" w:customStyle="1" w:styleId="ObjectifCar">
    <w:name w:val="Objectif Car"/>
    <w:link w:val="Objectif"/>
    <w:rsid w:val="006F2B0F"/>
    <w:rPr>
      <w:rFonts w:ascii="Arial" w:hAnsi="Arial" w:cs="Arial"/>
      <w:b/>
      <w:i/>
      <w:iCs/>
      <w:sz w:val="24"/>
      <w:szCs w:val="24"/>
      <w:lang w:eastAsia="en-US"/>
    </w:rPr>
  </w:style>
  <w:style w:type="character" w:styleId="lev">
    <w:name w:val="Strong"/>
    <w:uiPriority w:val="22"/>
    <w:qFormat/>
    <w:rsid w:val="00C73332"/>
    <w:rPr>
      <w:b/>
      <w:bCs/>
    </w:rPr>
  </w:style>
  <w:style w:type="paragraph" w:styleId="Textedebulles">
    <w:name w:val="Balloon Text"/>
    <w:basedOn w:val="Normal"/>
    <w:link w:val="TextedebullesCar"/>
    <w:uiPriority w:val="99"/>
    <w:semiHidden/>
    <w:unhideWhenUsed/>
    <w:rsid w:val="00973F17"/>
    <w:rPr>
      <w:rFonts w:ascii="Tahoma" w:hAnsi="Tahoma" w:cs="Tahoma"/>
      <w:sz w:val="16"/>
      <w:szCs w:val="16"/>
    </w:rPr>
  </w:style>
  <w:style w:type="character" w:customStyle="1" w:styleId="TextedebullesCar">
    <w:name w:val="Texte de bulles Car"/>
    <w:link w:val="Textedebulles"/>
    <w:uiPriority w:val="99"/>
    <w:semiHidden/>
    <w:rsid w:val="00973F17"/>
    <w:rPr>
      <w:rFonts w:ascii="Tahoma" w:hAnsi="Tahoma" w:cs="Tahoma"/>
      <w:sz w:val="16"/>
      <w:szCs w:val="16"/>
      <w:lang w:eastAsia="en-US"/>
    </w:rPr>
  </w:style>
  <w:style w:type="character" w:customStyle="1" w:styleId="st">
    <w:name w:val="st"/>
    <w:rsid w:val="004C6FA9"/>
  </w:style>
  <w:style w:type="paragraph" w:styleId="Paragraphedeliste">
    <w:name w:val="List Paragraph"/>
    <w:basedOn w:val="Normal"/>
    <w:uiPriority w:val="34"/>
    <w:qFormat/>
    <w:rsid w:val="00BE2AA6"/>
    <w:pPr>
      <w:ind w:left="708"/>
    </w:pPr>
  </w:style>
  <w:style w:type="paragraph" w:styleId="Sansinterligne">
    <w:name w:val="No Spacing"/>
    <w:basedOn w:val="Normal"/>
    <w:uiPriority w:val="1"/>
    <w:qFormat/>
    <w:rsid w:val="00C2305D"/>
    <w:pPr>
      <w:tabs>
        <w:tab w:val="num" w:pos="775"/>
      </w:tabs>
      <w:ind w:left="928" w:hanging="360"/>
    </w:pPr>
    <w:rPr>
      <w:rFonts w:cs="Arial"/>
      <w:b/>
    </w:rPr>
  </w:style>
  <w:style w:type="paragraph" w:customStyle="1" w:styleId="autre">
    <w:name w:val="autre"/>
    <w:basedOn w:val="Normal"/>
    <w:link w:val="autreCar"/>
    <w:qFormat/>
    <w:rsid w:val="00C2305D"/>
    <w:pPr>
      <w:tabs>
        <w:tab w:val="num" w:pos="567"/>
      </w:tabs>
      <w:ind w:left="720" w:hanging="360"/>
    </w:pPr>
    <w:rPr>
      <w:rFonts w:cs="Arial"/>
    </w:rPr>
  </w:style>
  <w:style w:type="character" w:customStyle="1" w:styleId="autreCar">
    <w:name w:val="autre Car"/>
    <w:link w:val="autre"/>
    <w:rsid w:val="00C2305D"/>
    <w:rPr>
      <w:rFonts w:ascii="Arial" w:hAnsi="Arial" w:cs="Arial"/>
      <w:sz w:val="24"/>
      <w:szCs w:val="24"/>
      <w:lang w:eastAsia="en-US"/>
    </w:rPr>
  </w:style>
  <w:style w:type="character" w:customStyle="1" w:styleId="Titre2Car">
    <w:name w:val="Titre 2 Car"/>
    <w:basedOn w:val="Policepardfaut"/>
    <w:link w:val="Titre2"/>
    <w:rsid w:val="00C2305D"/>
    <w:rPr>
      <w:rFonts w:ascii="Arial" w:hAnsi="Arial" w:cs="Arial"/>
      <w:b/>
      <w:bCs/>
      <w:iCs/>
      <w:sz w:val="24"/>
      <w:szCs w:val="28"/>
      <w:lang w:eastAsia="en-US"/>
    </w:rPr>
  </w:style>
  <w:style w:type="character" w:styleId="Textedelespacerserv">
    <w:name w:val="Placeholder Text"/>
    <w:basedOn w:val="Policepardfaut"/>
    <w:uiPriority w:val="99"/>
    <w:semiHidden/>
    <w:rsid w:val="00881E5A"/>
    <w:rPr>
      <w:color w:val="808080"/>
    </w:rPr>
  </w:style>
  <w:style w:type="character" w:styleId="Marquedecommentaire">
    <w:name w:val="annotation reference"/>
    <w:basedOn w:val="Policepardfaut"/>
    <w:uiPriority w:val="99"/>
    <w:semiHidden/>
    <w:unhideWhenUsed/>
    <w:rsid w:val="00EC3AD6"/>
    <w:rPr>
      <w:sz w:val="16"/>
      <w:szCs w:val="16"/>
    </w:rPr>
  </w:style>
  <w:style w:type="paragraph" w:styleId="Commentaire">
    <w:name w:val="annotation text"/>
    <w:basedOn w:val="Normal"/>
    <w:link w:val="CommentaireCar"/>
    <w:uiPriority w:val="99"/>
    <w:semiHidden/>
    <w:unhideWhenUsed/>
    <w:rsid w:val="00EC3AD6"/>
    <w:rPr>
      <w:sz w:val="20"/>
      <w:szCs w:val="20"/>
    </w:rPr>
  </w:style>
  <w:style w:type="character" w:customStyle="1" w:styleId="CommentaireCar">
    <w:name w:val="Commentaire Car"/>
    <w:basedOn w:val="Policepardfaut"/>
    <w:link w:val="Commentaire"/>
    <w:uiPriority w:val="99"/>
    <w:semiHidden/>
    <w:rsid w:val="00EC3AD6"/>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EC3AD6"/>
    <w:rPr>
      <w:b/>
      <w:bCs/>
    </w:rPr>
  </w:style>
  <w:style w:type="character" w:customStyle="1" w:styleId="ObjetducommentaireCar">
    <w:name w:val="Objet du commentaire Car"/>
    <w:basedOn w:val="CommentaireCar"/>
    <w:link w:val="Objetducommentaire"/>
    <w:uiPriority w:val="99"/>
    <w:semiHidden/>
    <w:rsid w:val="00EC3AD6"/>
    <w:rPr>
      <w:rFonts w:ascii="Arial" w:hAnsi="Arial"/>
      <w:b/>
      <w:bCs/>
      <w:lang w:eastAsia="en-US"/>
    </w:rPr>
  </w:style>
  <w:style w:type="paragraph" w:styleId="Rvision">
    <w:name w:val="Revision"/>
    <w:hidden/>
    <w:uiPriority w:val="99"/>
    <w:semiHidden/>
    <w:rsid w:val="00E274E2"/>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9F"/>
    <w:pPr>
      <w:jc w:val="both"/>
    </w:pPr>
    <w:rPr>
      <w:rFonts w:ascii="Arial" w:hAnsi="Arial"/>
      <w:sz w:val="24"/>
      <w:szCs w:val="24"/>
      <w:lang w:eastAsia="en-US"/>
    </w:rPr>
  </w:style>
  <w:style w:type="paragraph" w:styleId="Titre1">
    <w:name w:val="heading 1"/>
    <w:basedOn w:val="Normal"/>
    <w:next w:val="Normal"/>
    <w:qFormat/>
    <w:rsid w:val="00890DA0"/>
    <w:pPr>
      <w:keepNext/>
      <w:numPr>
        <w:numId w:val="2"/>
      </w:numPr>
      <w:outlineLvl w:val="0"/>
    </w:pPr>
    <w:rPr>
      <w:b/>
      <w:caps/>
      <w:sz w:val="28"/>
      <w:szCs w:val="28"/>
      <w:lang w:eastAsia="fr-FR"/>
    </w:rPr>
  </w:style>
  <w:style w:type="paragraph" w:styleId="Titre2">
    <w:name w:val="heading 2"/>
    <w:basedOn w:val="Normal"/>
    <w:next w:val="Normal"/>
    <w:link w:val="Titre2Car"/>
    <w:qFormat/>
    <w:rsid w:val="00890DA0"/>
    <w:pPr>
      <w:keepNext/>
      <w:numPr>
        <w:ilvl w:val="1"/>
        <w:numId w:val="2"/>
      </w:numPr>
      <w:spacing w:before="240" w:after="60"/>
      <w:outlineLvl w:val="1"/>
    </w:pPr>
    <w:rPr>
      <w:rFonts w:cs="Arial"/>
      <w:b/>
      <w:bCs/>
      <w:iCs/>
      <w:szCs w:val="28"/>
    </w:rPr>
  </w:style>
  <w:style w:type="paragraph" w:styleId="Titre3">
    <w:name w:val="heading 3"/>
    <w:basedOn w:val="Normal"/>
    <w:next w:val="Normal"/>
    <w:qFormat/>
    <w:rsid w:val="006E7411"/>
    <w:pPr>
      <w:keepNext/>
      <w:numPr>
        <w:ilvl w:val="2"/>
        <w:numId w:val="2"/>
      </w:numPr>
      <w:jc w:val="center"/>
      <w:outlineLvl w:val="2"/>
    </w:pPr>
    <w:rPr>
      <w:b/>
      <w:bCs/>
      <w:sz w:val="28"/>
      <w:lang w:eastAsia="fr-FR"/>
    </w:rPr>
  </w:style>
  <w:style w:type="paragraph" w:styleId="Titre4">
    <w:name w:val="heading 4"/>
    <w:basedOn w:val="Normal"/>
    <w:next w:val="Normal"/>
    <w:qFormat/>
    <w:rsid w:val="00890DA0"/>
    <w:pPr>
      <w:keepNext/>
      <w:numPr>
        <w:ilvl w:val="3"/>
        <w:numId w:val="2"/>
      </w:numPr>
      <w:spacing w:before="240" w:after="60"/>
      <w:outlineLvl w:val="3"/>
    </w:pPr>
    <w:rPr>
      <w:b/>
      <w:bCs/>
      <w:sz w:val="28"/>
      <w:szCs w:val="28"/>
    </w:rPr>
  </w:style>
  <w:style w:type="paragraph" w:styleId="Titre5">
    <w:name w:val="heading 5"/>
    <w:basedOn w:val="Normal"/>
    <w:next w:val="Normal"/>
    <w:qFormat/>
    <w:rsid w:val="00890DA0"/>
    <w:pPr>
      <w:numPr>
        <w:ilvl w:val="4"/>
        <w:numId w:val="2"/>
      </w:numPr>
      <w:spacing w:before="240" w:after="60"/>
      <w:outlineLvl w:val="4"/>
    </w:pPr>
    <w:rPr>
      <w:b/>
      <w:bCs/>
      <w:i/>
      <w:iCs/>
      <w:sz w:val="26"/>
      <w:szCs w:val="26"/>
    </w:rPr>
  </w:style>
  <w:style w:type="paragraph" w:styleId="Titre6">
    <w:name w:val="heading 6"/>
    <w:basedOn w:val="Normal"/>
    <w:next w:val="Normal"/>
    <w:qFormat/>
    <w:rsid w:val="00890DA0"/>
    <w:pPr>
      <w:numPr>
        <w:ilvl w:val="5"/>
        <w:numId w:val="2"/>
      </w:numPr>
      <w:spacing w:before="240" w:after="60"/>
      <w:outlineLvl w:val="5"/>
    </w:pPr>
    <w:rPr>
      <w:b/>
      <w:bCs/>
      <w:sz w:val="22"/>
      <w:szCs w:val="22"/>
    </w:rPr>
  </w:style>
  <w:style w:type="paragraph" w:styleId="Titre7">
    <w:name w:val="heading 7"/>
    <w:basedOn w:val="Normal"/>
    <w:next w:val="Normal"/>
    <w:qFormat/>
    <w:rsid w:val="000C7251"/>
    <w:pPr>
      <w:keepNext/>
      <w:numPr>
        <w:ilvl w:val="6"/>
        <w:numId w:val="2"/>
      </w:numPr>
      <w:outlineLvl w:val="6"/>
    </w:pPr>
    <w:rPr>
      <w:b/>
      <w:bCs/>
      <w:color w:val="0000FF"/>
      <w:sz w:val="20"/>
      <w:lang w:eastAsia="fr-FR"/>
    </w:rPr>
  </w:style>
  <w:style w:type="paragraph" w:styleId="Titre8">
    <w:name w:val="heading 8"/>
    <w:basedOn w:val="Normal"/>
    <w:next w:val="Normal"/>
    <w:qFormat/>
    <w:rsid w:val="00890DA0"/>
    <w:pPr>
      <w:numPr>
        <w:ilvl w:val="7"/>
        <w:numId w:val="2"/>
      </w:numPr>
      <w:spacing w:before="240" w:after="60"/>
      <w:outlineLvl w:val="7"/>
    </w:pPr>
    <w:rPr>
      <w:i/>
      <w:iCs/>
    </w:rPr>
  </w:style>
  <w:style w:type="paragraph" w:styleId="Titre9">
    <w:name w:val="heading 9"/>
    <w:basedOn w:val="Normal"/>
    <w:next w:val="Normal"/>
    <w:qFormat/>
    <w:rsid w:val="00890DA0"/>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543C7"/>
    <w:pPr>
      <w:tabs>
        <w:tab w:val="center" w:pos="4536"/>
        <w:tab w:val="right" w:pos="9072"/>
      </w:tabs>
    </w:pPr>
    <w:rPr>
      <w:sz w:val="20"/>
      <w:szCs w:val="20"/>
      <w:lang w:eastAsia="fr-FR"/>
    </w:rPr>
  </w:style>
  <w:style w:type="paragraph" w:styleId="Pieddepage">
    <w:name w:val="footer"/>
    <w:basedOn w:val="Normal"/>
    <w:rsid w:val="005543C7"/>
    <w:pPr>
      <w:tabs>
        <w:tab w:val="center" w:pos="4536"/>
        <w:tab w:val="right" w:pos="9072"/>
      </w:tabs>
    </w:pPr>
    <w:rPr>
      <w:sz w:val="20"/>
      <w:szCs w:val="20"/>
      <w:lang w:eastAsia="fr-FR"/>
    </w:rPr>
  </w:style>
  <w:style w:type="character" w:styleId="Numrodepage">
    <w:name w:val="page number"/>
    <w:basedOn w:val="Policepardfaut"/>
    <w:rsid w:val="005543C7"/>
  </w:style>
  <w:style w:type="paragraph" w:customStyle="1" w:styleId="5-Question">
    <w:name w:val="5-Question"/>
    <w:basedOn w:val="Normal"/>
    <w:rsid w:val="005543C7"/>
    <w:pPr>
      <w:autoSpaceDE w:val="0"/>
      <w:autoSpaceDN w:val="0"/>
      <w:adjustRightInd w:val="0"/>
    </w:pPr>
    <w:rPr>
      <w:rFonts w:ascii="Tahoma" w:hAnsi="Tahoma" w:cs="Tahoma"/>
      <w:i/>
      <w:iCs/>
      <w:spacing w:val="200"/>
      <w:sz w:val="21"/>
      <w:szCs w:val="21"/>
      <w:lang w:eastAsia="fr-FR"/>
    </w:rPr>
  </w:style>
  <w:style w:type="paragraph" w:styleId="Corpsdetexte2">
    <w:name w:val="Body Text 2"/>
    <w:basedOn w:val="Normal"/>
    <w:rsid w:val="005543C7"/>
    <w:pPr>
      <w:jc w:val="center"/>
    </w:pPr>
    <w:rPr>
      <w:rFonts w:cs="Arial"/>
      <w:b/>
      <w:bCs/>
      <w:szCs w:val="20"/>
      <w:lang w:eastAsia="fr-FR"/>
    </w:rPr>
  </w:style>
  <w:style w:type="paragraph" w:styleId="Corpsdetexte3">
    <w:name w:val="Body Text 3"/>
    <w:basedOn w:val="Normal"/>
    <w:rsid w:val="005543C7"/>
    <w:pPr>
      <w:jc w:val="center"/>
    </w:pPr>
    <w:rPr>
      <w:rFonts w:ascii="Comic Sans MS" w:hAnsi="Comic Sans MS"/>
      <w:b/>
      <w:bCs/>
      <w:color w:val="0000FF"/>
      <w:sz w:val="20"/>
      <w:szCs w:val="20"/>
      <w:lang w:eastAsia="fr-FR"/>
    </w:rPr>
  </w:style>
  <w:style w:type="character" w:customStyle="1" w:styleId="a">
    <w:name w:val="a"/>
    <w:basedOn w:val="Policepardfaut"/>
    <w:rsid w:val="003249D8"/>
  </w:style>
  <w:style w:type="character" w:customStyle="1" w:styleId="c3">
    <w:name w:val="c3"/>
    <w:basedOn w:val="Policepardfaut"/>
    <w:rsid w:val="0007089D"/>
  </w:style>
  <w:style w:type="paragraph" w:styleId="NormalWeb">
    <w:name w:val="Normal (Web)"/>
    <w:basedOn w:val="Normal"/>
    <w:rsid w:val="00EE09AB"/>
    <w:pPr>
      <w:spacing w:before="100" w:beforeAutospacing="1" w:after="100" w:afterAutospacing="1"/>
    </w:pPr>
    <w:rPr>
      <w:lang w:eastAsia="fr-FR"/>
    </w:rPr>
  </w:style>
  <w:style w:type="character" w:styleId="Lienhypertexte">
    <w:name w:val="Hyperlink"/>
    <w:rsid w:val="00EE09AB"/>
    <w:rPr>
      <w:color w:val="0000FF"/>
      <w:u w:val="single"/>
    </w:rPr>
  </w:style>
  <w:style w:type="table" w:styleId="Grilledutableau">
    <w:name w:val="Table Grid"/>
    <w:basedOn w:val="TableauNormal"/>
    <w:rsid w:val="00FE5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232DF"/>
    <w:pPr>
      <w:autoSpaceDE w:val="0"/>
      <w:autoSpaceDN w:val="0"/>
      <w:adjustRightInd w:val="0"/>
    </w:pPr>
    <w:rPr>
      <w:color w:val="000000"/>
      <w:sz w:val="24"/>
      <w:szCs w:val="24"/>
    </w:rPr>
  </w:style>
  <w:style w:type="paragraph" w:styleId="Lgende">
    <w:name w:val="caption"/>
    <w:basedOn w:val="Normal"/>
    <w:next w:val="Normal"/>
    <w:qFormat/>
    <w:rsid w:val="00590B83"/>
    <w:pPr>
      <w:spacing w:before="120" w:after="120"/>
      <w:jc w:val="center"/>
    </w:pPr>
    <w:rPr>
      <w:b/>
      <w:bCs/>
      <w:szCs w:val="20"/>
    </w:rPr>
  </w:style>
  <w:style w:type="paragraph" w:customStyle="1" w:styleId="Question">
    <w:name w:val="Question"/>
    <w:basedOn w:val="Sansinterligne"/>
    <w:link w:val="QuestionCar"/>
    <w:qFormat/>
    <w:rsid w:val="002C0153"/>
    <w:pPr>
      <w:numPr>
        <w:numId w:val="17"/>
      </w:numPr>
      <w:ind w:hanging="720"/>
    </w:pPr>
  </w:style>
  <w:style w:type="paragraph" w:customStyle="1" w:styleId="Objectif">
    <w:name w:val="Objectif"/>
    <w:basedOn w:val="Normal"/>
    <w:link w:val="ObjectifCar"/>
    <w:rsid w:val="006F2B0F"/>
    <w:pPr>
      <w:pBdr>
        <w:top w:val="single" w:sz="4" w:space="1" w:color="auto"/>
        <w:bottom w:val="single" w:sz="4" w:space="1" w:color="auto"/>
      </w:pBdr>
      <w:ind w:left="360"/>
    </w:pPr>
    <w:rPr>
      <w:rFonts w:cs="Arial"/>
      <w:b/>
      <w:i/>
      <w:iCs/>
    </w:rPr>
  </w:style>
  <w:style w:type="character" w:customStyle="1" w:styleId="QuestionCar">
    <w:name w:val="Question Car"/>
    <w:link w:val="Question"/>
    <w:rsid w:val="002C0153"/>
    <w:rPr>
      <w:rFonts w:ascii="Arial" w:hAnsi="Arial" w:cs="Arial"/>
      <w:b/>
      <w:sz w:val="24"/>
      <w:szCs w:val="24"/>
      <w:lang w:eastAsia="en-US"/>
    </w:rPr>
  </w:style>
  <w:style w:type="character" w:customStyle="1" w:styleId="ObjectifCar">
    <w:name w:val="Objectif Car"/>
    <w:link w:val="Objectif"/>
    <w:rsid w:val="006F2B0F"/>
    <w:rPr>
      <w:rFonts w:ascii="Arial" w:hAnsi="Arial" w:cs="Arial"/>
      <w:b/>
      <w:i/>
      <w:iCs/>
      <w:sz w:val="24"/>
      <w:szCs w:val="24"/>
      <w:lang w:eastAsia="en-US"/>
    </w:rPr>
  </w:style>
  <w:style w:type="character" w:styleId="lev">
    <w:name w:val="Strong"/>
    <w:uiPriority w:val="22"/>
    <w:qFormat/>
    <w:rsid w:val="00C73332"/>
    <w:rPr>
      <w:b/>
      <w:bCs/>
    </w:rPr>
  </w:style>
  <w:style w:type="paragraph" w:styleId="Textedebulles">
    <w:name w:val="Balloon Text"/>
    <w:basedOn w:val="Normal"/>
    <w:link w:val="TextedebullesCar"/>
    <w:uiPriority w:val="99"/>
    <w:semiHidden/>
    <w:unhideWhenUsed/>
    <w:rsid w:val="00973F17"/>
    <w:rPr>
      <w:rFonts w:ascii="Tahoma" w:hAnsi="Tahoma" w:cs="Tahoma"/>
      <w:sz w:val="16"/>
      <w:szCs w:val="16"/>
    </w:rPr>
  </w:style>
  <w:style w:type="character" w:customStyle="1" w:styleId="TextedebullesCar">
    <w:name w:val="Texte de bulles Car"/>
    <w:link w:val="Textedebulles"/>
    <w:uiPriority w:val="99"/>
    <w:semiHidden/>
    <w:rsid w:val="00973F17"/>
    <w:rPr>
      <w:rFonts w:ascii="Tahoma" w:hAnsi="Tahoma" w:cs="Tahoma"/>
      <w:sz w:val="16"/>
      <w:szCs w:val="16"/>
      <w:lang w:eastAsia="en-US"/>
    </w:rPr>
  </w:style>
  <w:style w:type="character" w:customStyle="1" w:styleId="st">
    <w:name w:val="st"/>
    <w:rsid w:val="004C6FA9"/>
  </w:style>
  <w:style w:type="paragraph" w:styleId="Paragraphedeliste">
    <w:name w:val="List Paragraph"/>
    <w:basedOn w:val="Normal"/>
    <w:uiPriority w:val="34"/>
    <w:qFormat/>
    <w:rsid w:val="00BE2AA6"/>
    <w:pPr>
      <w:ind w:left="708"/>
    </w:pPr>
  </w:style>
  <w:style w:type="paragraph" w:styleId="Sansinterligne">
    <w:name w:val="No Spacing"/>
    <w:basedOn w:val="Normal"/>
    <w:uiPriority w:val="1"/>
    <w:qFormat/>
    <w:rsid w:val="00C2305D"/>
    <w:pPr>
      <w:tabs>
        <w:tab w:val="num" w:pos="775"/>
      </w:tabs>
      <w:ind w:left="928" w:hanging="360"/>
    </w:pPr>
    <w:rPr>
      <w:rFonts w:cs="Arial"/>
      <w:b/>
    </w:rPr>
  </w:style>
  <w:style w:type="paragraph" w:customStyle="1" w:styleId="autre">
    <w:name w:val="autre"/>
    <w:basedOn w:val="Normal"/>
    <w:link w:val="autreCar"/>
    <w:qFormat/>
    <w:rsid w:val="00C2305D"/>
    <w:pPr>
      <w:tabs>
        <w:tab w:val="num" w:pos="567"/>
      </w:tabs>
      <w:ind w:left="720" w:hanging="360"/>
    </w:pPr>
    <w:rPr>
      <w:rFonts w:cs="Arial"/>
    </w:rPr>
  </w:style>
  <w:style w:type="character" w:customStyle="1" w:styleId="autreCar">
    <w:name w:val="autre Car"/>
    <w:link w:val="autre"/>
    <w:rsid w:val="00C2305D"/>
    <w:rPr>
      <w:rFonts w:ascii="Arial" w:hAnsi="Arial" w:cs="Arial"/>
      <w:sz w:val="24"/>
      <w:szCs w:val="24"/>
      <w:lang w:eastAsia="en-US"/>
    </w:rPr>
  </w:style>
  <w:style w:type="character" w:customStyle="1" w:styleId="Titre2Car">
    <w:name w:val="Titre 2 Car"/>
    <w:basedOn w:val="Policepardfaut"/>
    <w:link w:val="Titre2"/>
    <w:rsid w:val="00C2305D"/>
    <w:rPr>
      <w:rFonts w:ascii="Arial" w:hAnsi="Arial" w:cs="Arial"/>
      <w:b/>
      <w:bCs/>
      <w:iCs/>
      <w:sz w:val="24"/>
      <w:szCs w:val="28"/>
      <w:lang w:eastAsia="en-US"/>
    </w:rPr>
  </w:style>
  <w:style w:type="character" w:styleId="Textedelespacerserv">
    <w:name w:val="Placeholder Text"/>
    <w:basedOn w:val="Policepardfaut"/>
    <w:uiPriority w:val="99"/>
    <w:semiHidden/>
    <w:rsid w:val="00881E5A"/>
    <w:rPr>
      <w:color w:val="808080"/>
    </w:rPr>
  </w:style>
  <w:style w:type="character" w:styleId="Marquedecommentaire">
    <w:name w:val="annotation reference"/>
    <w:basedOn w:val="Policepardfaut"/>
    <w:uiPriority w:val="99"/>
    <w:semiHidden/>
    <w:unhideWhenUsed/>
    <w:rsid w:val="00EC3AD6"/>
    <w:rPr>
      <w:sz w:val="16"/>
      <w:szCs w:val="16"/>
    </w:rPr>
  </w:style>
  <w:style w:type="paragraph" w:styleId="Commentaire">
    <w:name w:val="annotation text"/>
    <w:basedOn w:val="Normal"/>
    <w:link w:val="CommentaireCar"/>
    <w:uiPriority w:val="99"/>
    <w:semiHidden/>
    <w:unhideWhenUsed/>
    <w:rsid w:val="00EC3AD6"/>
    <w:rPr>
      <w:sz w:val="20"/>
      <w:szCs w:val="20"/>
    </w:rPr>
  </w:style>
  <w:style w:type="character" w:customStyle="1" w:styleId="CommentaireCar">
    <w:name w:val="Commentaire Car"/>
    <w:basedOn w:val="Policepardfaut"/>
    <w:link w:val="Commentaire"/>
    <w:uiPriority w:val="99"/>
    <w:semiHidden/>
    <w:rsid w:val="00EC3AD6"/>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EC3AD6"/>
    <w:rPr>
      <w:b/>
      <w:bCs/>
    </w:rPr>
  </w:style>
  <w:style w:type="character" w:customStyle="1" w:styleId="ObjetducommentaireCar">
    <w:name w:val="Objet du commentaire Car"/>
    <w:basedOn w:val="CommentaireCar"/>
    <w:link w:val="Objetducommentaire"/>
    <w:uiPriority w:val="99"/>
    <w:semiHidden/>
    <w:rsid w:val="00EC3AD6"/>
    <w:rPr>
      <w:rFonts w:ascii="Arial" w:hAnsi="Arial"/>
      <w:b/>
      <w:bCs/>
      <w:lang w:eastAsia="en-US"/>
    </w:rPr>
  </w:style>
  <w:style w:type="paragraph" w:styleId="Rvision">
    <w:name w:val="Revision"/>
    <w:hidden/>
    <w:uiPriority w:val="99"/>
    <w:semiHidden/>
    <w:rsid w:val="00E274E2"/>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715342">
      <w:bodyDiv w:val="1"/>
      <w:marLeft w:val="0"/>
      <w:marRight w:val="0"/>
      <w:marTop w:val="0"/>
      <w:marBottom w:val="0"/>
      <w:divBdr>
        <w:top w:val="none" w:sz="0" w:space="0" w:color="auto"/>
        <w:left w:val="none" w:sz="0" w:space="0" w:color="auto"/>
        <w:bottom w:val="none" w:sz="0" w:space="0" w:color="auto"/>
        <w:right w:val="none" w:sz="0" w:space="0" w:color="auto"/>
      </w:divBdr>
    </w:div>
    <w:div w:id="1115052024">
      <w:bodyDiv w:val="1"/>
      <w:marLeft w:val="0"/>
      <w:marRight w:val="0"/>
      <w:marTop w:val="0"/>
      <w:marBottom w:val="0"/>
      <w:divBdr>
        <w:top w:val="none" w:sz="0" w:space="0" w:color="auto"/>
        <w:left w:val="none" w:sz="0" w:space="0" w:color="auto"/>
        <w:bottom w:val="none" w:sz="0" w:space="0" w:color="auto"/>
        <w:right w:val="none" w:sz="0" w:space="0" w:color="auto"/>
      </w:divBdr>
    </w:div>
    <w:div w:id="1355304917">
      <w:bodyDiv w:val="1"/>
      <w:marLeft w:val="0"/>
      <w:marRight w:val="0"/>
      <w:marTop w:val="0"/>
      <w:marBottom w:val="0"/>
      <w:divBdr>
        <w:top w:val="none" w:sz="0" w:space="0" w:color="auto"/>
        <w:left w:val="none" w:sz="0" w:space="0" w:color="auto"/>
        <w:bottom w:val="none" w:sz="0" w:space="0" w:color="auto"/>
        <w:right w:val="none" w:sz="0" w:space="0" w:color="auto"/>
      </w:divBdr>
    </w:div>
    <w:div w:id="192495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footer" Target="footer2.xml"/><Relationship Id="rId303" Type="http://schemas.openxmlformats.org/officeDocument/2006/relationships/image" Target="media/image157.png"/><Relationship Id="rId21" Type="http://schemas.openxmlformats.org/officeDocument/2006/relationships/oleObject" Target="embeddings/oleObject4.bin"/><Relationship Id="rId42" Type="http://schemas.openxmlformats.org/officeDocument/2006/relationships/image" Target="media/image20.wmf"/><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69.png"/><Relationship Id="rId159" Type="http://schemas.openxmlformats.org/officeDocument/2006/relationships/image" Target="media/image80.wmf"/><Relationship Id="rId324" Type="http://schemas.openxmlformats.org/officeDocument/2006/relationships/image" Target="media/image168.wmf"/><Relationship Id="rId345" Type="http://schemas.openxmlformats.org/officeDocument/2006/relationships/image" Target="media/image179.wmf"/><Relationship Id="rId170" Type="http://schemas.openxmlformats.org/officeDocument/2006/relationships/image" Target="media/image87.wmf"/><Relationship Id="rId191" Type="http://schemas.openxmlformats.org/officeDocument/2006/relationships/oleObject" Target="embeddings/oleObject84.bin"/><Relationship Id="rId205" Type="http://schemas.openxmlformats.org/officeDocument/2006/relationships/image" Target="media/image107.wmf"/><Relationship Id="rId226" Type="http://schemas.openxmlformats.org/officeDocument/2006/relationships/oleObject" Target="embeddings/oleObject100.bin"/><Relationship Id="rId247" Type="http://schemas.openxmlformats.org/officeDocument/2006/relationships/image" Target="media/image128.wmf"/><Relationship Id="rId107" Type="http://schemas.openxmlformats.org/officeDocument/2006/relationships/oleObject" Target="embeddings/oleObject44.bin"/><Relationship Id="rId268" Type="http://schemas.openxmlformats.org/officeDocument/2006/relationships/oleObject" Target="embeddings/oleObject121.bin"/><Relationship Id="rId289" Type="http://schemas.openxmlformats.org/officeDocument/2006/relationships/oleObject" Target="embeddings/oleObject132.bin"/><Relationship Id="rId11" Type="http://schemas.openxmlformats.org/officeDocument/2006/relationships/image" Target="media/image3.gif"/><Relationship Id="rId32" Type="http://schemas.openxmlformats.org/officeDocument/2006/relationships/image" Target="media/image14.png"/><Relationship Id="rId53" Type="http://schemas.openxmlformats.org/officeDocument/2006/relationships/oleObject" Target="embeddings/oleObject18.bin"/><Relationship Id="rId74" Type="http://schemas.openxmlformats.org/officeDocument/2006/relationships/oleObject" Target="embeddings/oleObject28.bin"/><Relationship Id="rId128" Type="http://schemas.openxmlformats.org/officeDocument/2006/relationships/oleObject" Target="embeddings/oleObject56.bin"/><Relationship Id="rId149" Type="http://schemas.openxmlformats.org/officeDocument/2006/relationships/image" Target="media/image75.wmf"/><Relationship Id="rId314" Type="http://schemas.openxmlformats.org/officeDocument/2006/relationships/oleObject" Target="embeddings/oleObject140.bin"/><Relationship Id="rId335" Type="http://schemas.openxmlformats.org/officeDocument/2006/relationships/image" Target="media/image174.wmf"/><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oleObject" Target="embeddings/oleObject71.bin"/><Relationship Id="rId181" Type="http://schemas.openxmlformats.org/officeDocument/2006/relationships/oleObject" Target="embeddings/oleObject80.bin"/><Relationship Id="rId216" Type="http://schemas.openxmlformats.org/officeDocument/2006/relationships/oleObject" Target="embeddings/oleObject95.bin"/><Relationship Id="rId237" Type="http://schemas.openxmlformats.org/officeDocument/2006/relationships/image" Target="media/image123.wmf"/><Relationship Id="rId258" Type="http://schemas.openxmlformats.org/officeDocument/2006/relationships/oleObject" Target="embeddings/oleObject116.bin"/><Relationship Id="rId279" Type="http://schemas.openxmlformats.org/officeDocument/2006/relationships/oleObject" Target="embeddings/oleObject127.bin"/><Relationship Id="rId22" Type="http://schemas.openxmlformats.org/officeDocument/2006/relationships/image" Target="media/image9.wmf"/><Relationship Id="rId43" Type="http://schemas.openxmlformats.org/officeDocument/2006/relationships/oleObject" Target="embeddings/oleObject14.bin"/><Relationship Id="rId64" Type="http://schemas.openxmlformats.org/officeDocument/2006/relationships/image" Target="media/image32.png"/><Relationship Id="rId118" Type="http://schemas.openxmlformats.org/officeDocument/2006/relationships/oleObject" Target="embeddings/oleObject51.bin"/><Relationship Id="rId139" Type="http://schemas.openxmlformats.org/officeDocument/2006/relationships/image" Target="media/image70.wmf"/><Relationship Id="rId290" Type="http://schemas.openxmlformats.org/officeDocument/2006/relationships/image" Target="media/image149.wmf"/><Relationship Id="rId304" Type="http://schemas.openxmlformats.org/officeDocument/2006/relationships/image" Target="media/image158.png"/><Relationship Id="rId325" Type="http://schemas.openxmlformats.org/officeDocument/2006/relationships/oleObject" Target="embeddings/oleObject146.bin"/><Relationship Id="rId346" Type="http://schemas.openxmlformats.org/officeDocument/2006/relationships/oleObject" Target="embeddings/oleObject154.bin"/><Relationship Id="rId85" Type="http://schemas.openxmlformats.org/officeDocument/2006/relationships/image" Target="media/image43.wmf"/><Relationship Id="rId150" Type="http://schemas.openxmlformats.org/officeDocument/2006/relationships/oleObject" Target="embeddings/oleObject66.bin"/><Relationship Id="rId171" Type="http://schemas.openxmlformats.org/officeDocument/2006/relationships/oleObject" Target="embeddings/oleObject75.bin"/><Relationship Id="rId192" Type="http://schemas.openxmlformats.org/officeDocument/2006/relationships/image" Target="media/image99.wmf"/><Relationship Id="rId206" Type="http://schemas.openxmlformats.org/officeDocument/2006/relationships/oleObject" Target="embeddings/oleObject90.bin"/><Relationship Id="rId227" Type="http://schemas.openxmlformats.org/officeDocument/2006/relationships/image" Target="media/image118.wmf"/><Relationship Id="rId248" Type="http://schemas.openxmlformats.org/officeDocument/2006/relationships/oleObject" Target="embeddings/oleObject111.bin"/><Relationship Id="rId269" Type="http://schemas.openxmlformats.org/officeDocument/2006/relationships/image" Target="media/image139.wmf"/><Relationship Id="rId12" Type="http://schemas.openxmlformats.org/officeDocument/2006/relationships/image" Target="media/image3.jpeg"/><Relationship Id="rId33" Type="http://schemas.openxmlformats.org/officeDocument/2006/relationships/image" Target="media/image15.png"/><Relationship Id="rId108" Type="http://schemas.openxmlformats.org/officeDocument/2006/relationships/image" Target="media/image55.wmf"/><Relationship Id="rId129" Type="http://schemas.openxmlformats.org/officeDocument/2006/relationships/image" Target="media/image64.wmf"/><Relationship Id="rId280" Type="http://schemas.openxmlformats.org/officeDocument/2006/relationships/image" Target="media/image144.wmf"/><Relationship Id="rId315" Type="http://schemas.openxmlformats.org/officeDocument/2006/relationships/image" Target="media/image164.wmf"/><Relationship Id="rId336" Type="http://schemas.openxmlformats.org/officeDocument/2006/relationships/oleObject" Target="embeddings/oleObject149.bin"/><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image" Target="media/image49.wmf"/><Relationship Id="rId140" Type="http://schemas.openxmlformats.org/officeDocument/2006/relationships/oleObject" Target="embeddings/oleObject61.bin"/><Relationship Id="rId161" Type="http://schemas.openxmlformats.org/officeDocument/2006/relationships/image" Target="media/image81.wmf"/><Relationship Id="rId182" Type="http://schemas.openxmlformats.org/officeDocument/2006/relationships/image" Target="media/image93.png"/><Relationship Id="rId217" Type="http://schemas.openxmlformats.org/officeDocument/2006/relationships/image" Target="media/image113.wmf"/><Relationship Id="rId6" Type="http://schemas.openxmlformats.org/officeDocument/2006/relationships/webSettings" Target="webSettings.xml"/><Relationship Id="rId238" Type="http://schemas.openxmlformats.org/officeDocument/2006/relationships/oleObject" Target="embeddings/oleObject106.bin"/><Relationship Id="rId259" Type="http://schemas.openxmlformats.org/officeDocument/2006/relationships/image" Target="media/image134.wmf"/><Relationship Id="rId23" Type="http://schemas.openxmlformats.org/officeDocument/2006/relationships/oleObject" Target="embeddings/oleObject5.bin"/><Relationship Id="rId119" Type="http://schemas.openxmlformats.org/officeDocument/2006/relationships/image" Target="media/image59.wmf"/><Relationship Id="rId270" Type="http://schemas.openxmlformats.org/officeDocument/2006/relationships/oleObject" Target="embeddings/oleObject122.bin"/><Relationship Id="rId291" Type="http://schemas.openxmlformats.org/officeDocument/2006/relationships/oleObject" Target="embeddings/oleObject133.bin"/><Relationship Id="rId305" Type="http://schemas.openxmlformats.org/officeDocument/2006/relationships/image" Target="media/image159.wmf"/><Relationship Id="rId326" Type="http://schemas.openxmlformats.org/officeDocument/2006/relationships/image" Target="media/image169.wmf"/><Relationship Id="rId347" Type="http://schemas.openxmlformats.org/officeDocument/2006/relationships/image" Target="media/image180.wmf"/><Relationship Id="rId44" Type="http://schemas.openxmlformats.org/officeDocument/2006/relationships/image" Target="media/image21.wmf"/><Relationship Id="rId65" Type="http://schemas.openxmlformats.org/officeDocument/2006/relationships/image" Target="media/image33.wmf"/><Relationship Id="rId86" Type="http://schemas.openxmlformats.org/officeDocument/2006/relationships/oleObject" Target="embeddings/oleObject34.bin"/><Relationship Id="rId130" Type="http://schemas.openxmlformats.org/officeDocument/2006/relationships/oleObject" Target="embeddings/oleObject57.bin"/><Relationship Id="rId151" Type="http://schemas.openxmlformats.org/officeDocument/2006/relationships/image" Target="media/image76.wmf"/><Relationship Id="rId172" Type="http://schemas.openxmlformats.org/officeDocument/2006/relationships/image" Target="media/image88.wmf"/><Relationship Id="rId193" Type="http://schemas.openxmlformats.org/officeDocument/2006/relationships/oleObject" Target="embeddings/oleObject85.bin"/><Relationship Id="rId207" Type="http://schemas.openxmlformats.org/officeDocument/2006/relationships/image" Target="media/image108.wmf"/><Relationship Id="rId228" Type="http://schemas.openxmlformats.org/officeDocument/2006/relationships/oleObject" Target="embeddings/oleObject101.bin"/><Relationship Id="rId249" Type="http://schemas.openxmlformats.org/officeDocument/2006/relationships/image" Target="media/image129.wmf"/><Relationship Id="rId13" Type="http://schemas.openxmlformats.org/officeDocument/2006/relationships/image" Target="media/image4.png"/><Relationship Id="rId109" Type="http://schemas.openxmlformats.org/officeDocument/2006/relationships/oleObject" Target="embeddings/oleObject45.bin"/><Relationship Id="rId260" Type="http://schemas.openxmlformats.org/officeDocument/2006/relationships/oleObject" Target="embeddings/oleObject117.bin"/><Relationship Id="rId281" Type="http://schemas.openxmlformats.org/officeDocument/2006/relationships/oleObject" Target="embeddings/oleObject128.bin"/><Relationship Id="rId316" Type="http://schemas.openxmlformats.org/officeDocument/2006/relationships/oleObject" Target="embeddings/oleObject141.bin"/><Relationship Id="rId337" Type="http://schemas.openxmlformats.org/officeDocument/2006/relationships/image" Target="media/image175.wmf"/><Relationship Id="rId34" Type="http://schemas.openxmlformats.org/officeDocument/2006/relationships/image" Target="media/image16.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oleObject" Target="embeddings/oleObject39.bin"/><Relationship Id="rId120" Type="http://schemas.openxmlformats.org/officeDocument/2006/relationships/oleObject" Target="embeddings/oleObject52.bin"/><Relationship Id="rId141" Type="http://schemas.openxmlformats.org/officeDocument/2006/relationships/image" Target="media/image71.wmf"/><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image" Target="media/image94.wmf"/><Relationship Id="rId218" Type="http://schemas.openxmlformats.org/officeDocument/2006/relationships/oleObject" Target="embeddings/oleObject96.bin"/><Relationship Id="rId239" Type="http://schemas.openxmlformats.org/officeDocument/2006/relationships/image" Target="media/image124.wmf"/><Relationship Id="rId250" Type="http://schemas.openxmlformats.org/officeDocument/2006/relationships/oleObject" Target="embeddings/oleObject112.bin"/><Relationship Id="rId271" Type="http://schemas.openxmlformats.org/officeDocument/2006/relationships/image" Target="media/image140.wmf"/><Relationship Id="rId292" Type="http://schemas.openxmlformats.org/officeDocument/2006/relationships/image" Target="media/image150.wmf"/><Relationship Id="rId306" Type="http://schemas.openxmlformats.org/officeDocument/2006/relationships/oleObject" Target="embeddings/oleObject136.bin"/><Relationship Id="rId24" Type="http://schemas.openxmlformats.org/officeDocument/2006/relationships/image" Target="media/image10.png"/><Relationship Id="rId45" Type="http://schemas.openxmlformats.org/officeDocument/2006/relationships/oleObject" Target="embeddings/oleObject15.bin"/><Relationship Id="rId66" Type="http://schemas.openxmlformats.org/officeDocument/2006/relationships/oleObject" Target="embeddings/oleObject24.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image" Target="media/image65.wmf"/><Relationship Id="rId327" Type="http://schemas.openxmlformats.org/officeDocument/2006/relationships/oleObject" Target="embeddings/oleObject147.bin"/><Relationship Id="rId348" Type="http://schemas.openxmlformats.org/officeDocument/2006/relationships/oleObject" Target="embeddings/oleObject155.bin"/><Relationship Id="rId152" Type="http://schemas.openxmlformats.org/officeDocument/2006/relationships/oleObject" Target="embeddings/oleObject67.bin"/><Relationship Id="rId173" Type="http://schemas.openxmlformats.org/officeDocument/2006/relationships/oleObject" Target="embeddings/oleObject76.bin"/><Relationship Id="rId194" Type="http://schemas.openxmlformats.org/officeDocument/2006/relationships/image" Target="media/image100.png"/><Relationship Id="rId208" Type="http://schemas.openxmlformats.org/officeDocument/2006/relationships/oleObject" Target="embeddings/oleObject91.bin"/><Relationship Id="rId229" Type="http://schemas.openxmlformats.org/officeDocument/2006/relationships/image" Target="media/image119.wmf"/><Relationship Id="rId240" Type="http://schemas.openxmlformats.org/officeDocument/2006/relationships/oleObject" Target="embeddings/oleObject107.bin"/><Relationship Id="rId261" Type="http://schemas.openxmlformats.org/officeDocument/2006/relationships/image" Target="media/image135.wmf"/><Relationship Id="rId14" Type="http://schemas.openxmlformats.org/officeDocument/2006/relationships/image" Target="media/image5.wmf"/><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image" Target="media/image145.wmf"/><Relationship Id="rId317" Type="http://schemas.openxmlformats.org/officeDocument/2006/relationships/image" Target="media/image165.png"/><Relationship Id="rId338" Type="http://schemas.openxmlformats.org/officeDocument/2006/relationships/oleObject" Target="embeddings/oleObject150.bin"/><Relationship Id="rId8" Type="http://schemas.openxmlformats.org/officeDocument/2006/relationships/endnotes" Target="endnotes.xml"/><Relationship Id="rId98" Type="http://schemas.openxmlformats.org/officeDocument/2006/relationships/image" Target="media/image50.wmf"/><Relationship Id="rId121" Type="http://schemas.openxmlformats.org/officeDocument/2006/relationships/image" Target="media/image60.wmf"/><Relationship Id="rId142" Type="http://schemas.openxmlformats.org/officeDocument/2006/relationships/oleObject" Target="embeddings/oleObject62.bin"/><Relationship Id="rId163" Type="http://schemas.openxmlformats.org/officeDocument/2006/relationships/image" Target="media/image82.wmf"/><Relationship Id="rId184" Type="http://schemas.openxmlformats.org/officeDocument/2006/relationships/oleObject" Target="embeddings/oleObject81.bin"/><Relationship Id="rId219" Type="http://schemas.openxmlformats.org/officeDocument/2006/relationships/image" Target="media/image114.wmf"/><Relationship Id="rId230" Type="http://schemas.openxmlformats.org/officeDocument/2006/relationships/oleObject" Target="embeddings/oleObject102.bin"/><Relationship Id="rId251" Type="http://schemas.openxmlformats.org/officeDocument/2006/relationships/image" Target="media/image130.wmf"/><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4.wmf"/><Relationship Id="rId272" Type="http://schemas.openxmlformats.org/officeDocument/2006/relationships/oleObject" Target="embeddings/oleObject123.bin"/><Relationship Id="rId293" Type="http://schemas.openxmlformats.org/officeDocument/2006/relationships/oleObject" Target="embeddings/oleObject134.bin"/><Relationship Id="rId307" Type="http://schemas.openxmlformats.org/officeDocument/2006/relationships/image" Target="media/image160.wmf"/><Relationship Id="rId328" Type="http://schemas.openxmlformats.org/officeDocument/2006/relationships/image" Target="media/image170.png"/><Relationship Id="rId349" Type="http://schemas.openxmlformats.org/officeDocument/2006/relationships/image" Target="media/image181.wmf"/><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oleObject" Target="embeddings/oleObject58.bin"/><Relationship Id="rId153" Type="http://schemas.openxmlformats.org/officeDocument/2006/relationships/image" Target="media/image77.wmf"/><Relationship Id="rId174" Type="http://schemas.openxmlformats.org/officeDocument/2006/relationships/image" Target="media/image89.wmf"/><Relationship Id="rId195" Type="http://schemas.openxmlformats.org/officeDocument/2006/relationships/image" Target="media/image101.wmf"/><Relationship Id="rId209" Type="http://schemas.openxmlformats.org/officeDocument/2006/relationships/image" Target="media/image109.wmf"/><Relationship Id="rId190" Type="http://schemas.openxmlformats.org/officeDocument/2006/relationships/image" Target="media/image98.wmf"/><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image" Target="media/image117.wmf"/><Relationship Id="rId241" Type="http://schemas.openxmlformats.org/officeDocument/2006/relationships/image" Target="media/image125.wmf"/><Relationship Id="rId246" Type="http://schemas.openxmlformats.org/officeDocument/2006/relationships/oleObject" Target="embeddings/oleObject110.bin"/><Relationship Id="rId267" Type="http://schemas.openxmlformats.org/officeDocument/2006/relationships/image" Target="media/image138.wmf"/><Relationship Id="rId288" Type="http://schemas.openxmlformats.org/officeDocument/2006/relationships/image" Target="media/image148.wmf"/><Relationship Id="rId15" Type="http://schemas.openxmlformats.org/officeDocument/2006/relationships/oleObject" Target="embeddings/oleObject1.bin"/><Relationship Id="rId36" Type="http://schemas.openxmlformats.org/officeDocument/2006/relationships/image" Target="media/image17.wmf"/><Relationship Id="rId57" Type="http://schemas.openxmlformats.org/officeDocument/2006/relationships/oleObject" Target="embeddings/oleObject20.bin"/><Relationship Id="rId106" Type="http://schemas.openxmlformats.org/officeDocument/2006/relationships/image" Target="media/image54.wmf"/><Relationship Id="rId127" Type="http://schemas.openxmlformats.org/officeDocument/2006/relationships/image" Target="media/image63.wmf"/><Relationship Id="rId262" Type="http://schemas.openxmlformats.org/officeDocument/2006/relationships/oleObject" Target="embeddings/oleObject118.bin"/><Relationship Id="rId283" Type="http://schemas.openxmlformats.org/officeDocument/2006/relationships/oleObject" Target="embeddings/oleObject129.bin"/><Relationship Id="rId313" Type="http://schemas.openxmlformats.org/officeDocument/2006/relationships/image" Target="media/image163.wmf"/><Relationship Id="rId318" Type="http://schemas.openxmlformats.org/officeDocument/2006/relationships/oleObject" Target="embeddings/oleObject142.bin"/><Relationship Id="rId339" Type="http://schemas.openxmlformats.org/officeDocument/2006/relationships/image" Target="media/image176.wmf"/><Relationship Id="rId10" Type="http://schemas.openxmlformats.org/officeDocument/2006/relationships/image" Target="media/image2.gif"/><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0.bin"/><Relationship Id="rId94" Type="http://schemas.openxmlformats.org/officeDocument/2006/relationships/image" Target="media/image4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3.bin"/><Relationship Id="rId143" Type="http://schemas.openxmlformats.org/officeDocument/2006/relationships/image" Target="media/image72.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oleObject" Target="embeddings/oleObject74.bin"/><Relationship Id="rId185" Type="http://schemas.openxmlformats.org/officeDocument/2006/relationships/image" Target="media/image95.wmf"/><Relationship Id="rId334" Type="http://schemas.openxmlformats.org/officeDocument/2006/relationships/oleObject" Target="embeddings/oleObject148.bin"/><Relationship Id="rId350" Type="http://schemas.openxmlformats.org/officeDocument/2006/relationships/oleObject" Target="embeddings/oleObject156.bin"/><Relationship Id="rId35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92.wmf"/><Relationship Id="rId210" Type="http://schemas.openxmlformats.org/officeDocument/2006/relationships/oleObject" Target="embeddings/oleObject92.bin"/><Relationship Id="rId215" Type="http://schemas.openxmlformats.org/officeDocument/2006/relationships/image" Target="media/image112.wmf"/><Relationship Id="rId236" Type="http://schemas.openxmlformats.org/officeDocument/2006/relationships/oleObject" Target="embeddings/oleObject105.bin"/><Relationship Id="rId257" Type="http://schemas.openxmlformats.org/officeDocument/2006/relationships/image" Target="media/image133.wmf"/><Relationship Id="rId278" Type="http://schemas.openxmlformats.org/officeDocument/2006/relationships/image" Target="media/image143.wmf"/><Relationship Id="rId26" Type="http://schemas.openxmlformats.org/officeDocument/2006/relationships/oleObject" Target="embeddings/oleObject6.bin"/><Relationship Id="rId231" Type="http://schemas.openxmlformats.org/officeDocument/2006/relationships/image" Target="media/image120.wmf"/><Relationship Id="rId252" Type="http://schemas.openxmlformats.org/officeDocument/2006/relationships/oleObject" Target="embeddings/oleObject113.bin"/><Relationship Id="rId273" Type="http://schemas.openxmlformats.org/officeDocument/2006/relationships/image" Target="media/image141.wmf"/><Relationship Id="rId294" Type="http://schemas.openxmlformats.org/officeDocument/2006/relationships/image" Target="media/image151.wmf"/><Relationship Id="rId308" Type="http://schemas.openxmlformats.org/officeDocument/2006/relationships/oleObject" Target="embeddings/oleObject137.bin"/><Relationship Id="rId329" Type="http://schemas.openxmlformats.org/officeDocument/2006/relationships/image" Target="media/image1700.png"/><Relationship Id="rId47" Type="http://schemas.openxmlformats.org/officeDocument/2006/relationships/oleObject" Target="embeddings/oleObject16.bin"/><Relationship Id="rId68" Type="http://schemas.openxmlformats.org/officeDocument/2006/relationships/oleObject" Target="embeddings/oleObject25.bin"/><Relationship Id="rId89" Type="http://schemas.openxmlformats.org/officeDocument/2006/relationships/image" Target="media/image45.png"/><Relationship Id="rId112" Type="http://schemas.openxmlformats.org/officeDocument/2006/relationships/image" Target="media/image57.wmf"/><Relationship Id="rId133" Type="http://schemas.openxmlformats.org/officeDocument/2006/relationships/image" Target="media/image66.wmf"/><Relationship Id="rId154" Type="http://schemas.openxmlformats.org/officeDocument/2006/relationships/oleObject" Target="embeddings/oleObject68.bin"/><Relationship Id="rId175" Type="http://schemas.openxmlformats.org/officeDocument/2006/relationships/oleObject" Target="embeddings/oleObject77.bin"/><Relationship Id="rId340" Type="http://schemas.openxmlformats.org/officeDocument/2006/relationships/oleObject" Target="embeddings/oleObject151.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6.wmf"/><Relationship Id="rId221" Type="http://schemas.openxmlformats.org/officeDocument/2006/relationships/image" Target="media/image115.wmf"/><Relationship Id="rId242" Type="http://schemas.openxmlformats.org/officeDocument/2006/relationships/oleObject" Target="embeddings/oleObject108.bin"/><Relationship Id="rId263" Type="http://schemas.openxmlformats.org/officeDocument/2006/relationships/image" Target="media/image136.wmf"/><Relationship Id="rId284" Type="http://schemas.openxmlformats.org/officeDocument/2006/relationships/image" Target="media/image146.wmf"/><Relationship Id="rId319" Type="http://schemas.openxmlformats.org/officeDocument/2006/relationships/image" Target="media/image166.wmf"/><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image" Target="media/image61.wmf"/><Relationship Id="rId144" Type="http://schemas.openxmlformats.org/officeDocument/2006/relationships/oleObject" Target="embeddings/oleObject63.bin"/><Relationship Id="rId330" Type="http://schemas.openxmlformats.org/officeDocument/2006/relationships/image" Target="media/image171.png"/><Relationship Id="rId90" Type="http://schemas.openxmlformats.org/officeDocument/2006/relationships/image" Target="media/image46.wmf"/><Relationship Id="rId165" Type="http://schemas.openxmlformats.org/officeDocument/2006/relationships/image" Target="media/image83.jpeg"/><Relationship Id="rId186" Type="http://schemas.openxmlformats.org/officeDocument/2006/relationships/oleObject" Target="embeddings/oleObject82.bin"/><Relationship Id="rId351" Type="http://schemas.openxmlformats.org/officeDocument/2006/relationships/image" Target="media/image182.png"/><Relationship Id="rId211" Type="http://schemas.openxmlformats.org/officeDocument/2006/relationships/image" Target="media/image110.wmf"/><Relationship Id="rId232" Type="http://schemas.openxmlformats.org/officeDocument/2006/relationships/oleObject" Target="embeddings/oleObject103.bin"/><Relationship Id="rId253" Type="http://schemas.openxmlformats.org/officeDocument/2006/relationships/image" Target="media/image131.wmf"/><Relationship Id="rId274" Type="http://schemas.openxmlformats.org/officeDocument/2006/relationships/oleObject" Target="embeddings/oleObject124.bin"/><Relationship Id="rId295" Type="http://schemas.openxmlformats.org/officeDocument/2006/relationships/oleObject" Target="embeddings/oleObject135.bin"/><Relationship Id="rId309" Type="http://schemas.openxmlformats.org/officeDocument/2006/relationships/image" Target="media/image161.wmf"/><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5.wmf"/><Relationship Id="rId113" Type="http://schemas.openxmlformats.org/officeDocument/2006/relationships/oleObject" Target="embeddings/oleObject47.bin"/><Relationship Id="rId134" Type="http://schemas.openxmlformats.org/officeDocument/2006/relationships/oleObject" Target="embeddings/oleObject59.bin"/><Relationship Id="rId320" Type="http://schemas.openxmlformats.org/officeDocument/2006/relationships/oleObject" Target="embeddings/oleObject143.bin"/><Relationship Id="rId80" Type="http://schemas.openxmlformats.org/officeDocument/2006/relationships/oleObject" Target="embeddings/oleObject31.bin"/><Relationship Id="rId155" Type="http://schemas.openxmlformats.org/officeDocument/2006/relationships/image" Target="media/image78.wmf"/><Relationship Id="rId176" Type="http://schemas.openxmlformats.org/officeDocument/2006/relationships/image" Target="media/image90.wmf"/><Relationship Id="rId197" Type="http://schemas.openxmlformats.org/officeDocument/2006/relationships/image" Target="media/image102.wmf"/><Relationship Id="rId341" Type="http://schemas.openxmlformats.org/officeDocument/2006/relationships/image" Target="media/image177.wmf"/><Relationship Id="rId201" Type="http://schemas.openxmlformats.org/officeDocument/2006/relationships/image" Target="media/image104.png"/><Relationship Id="rId222" Type="http://schemas.openxmlformats.org/officeDocument/2006/relationships/oleObject" Target="embeddings/oleObject98.bin"/><Relationship Id="rId243" Type="http://schemas.openxmlformats.org/officeDocument/2006/relationships/image" Target="media/image126.wmf"/><Relationship Id="rId264" Type="http://schemas.openxmlformats.org/officeDocument/2006/relationships/oleObject" Target="embeddings/oleObject119.bin"/><Relationship Id="rId285" Type="http://schemas.openxmlformats.org/officeDocument/2006/relationships/oleObject" Target="embeddings/oleObject130.bin"/><Relationship Id="rId17" Type="http://schemas.openxmlformats.org/officeDocument/2006/relationships/oleObject" Target="embeddings/oleObject2.bin"/><Relationship Id="rId38" Type="http://schemas.openxmlformats.org/officeDocument/2006/relationships/image" Target="media/image18.wmf"/><Relationship Id="rId59" Type="http://schemas.openxmlformats.org/officeDocument/2006/relationships/oleObject" Target="embeddings/oleObject21.bin"/><Relationship Id="rId103" Type="http://schemas.openxmlformats.org/officeDocument/2006/relationships/oleObject" Target="embeddings/oleObject42.bin"/><Relationship Id="rId124" Type="http://schemas.openxmlformats.org/officeDocument/2006/relationships/oleObject" Target="embeddings/oleObject54.bin"/><Relationship Id="rId310" Type="http://schemas.openxmlformats.org/officeDocument/2006/relationships/oleObject" Target="embeddings/oleObject138.bin"/><Relationship Id="rId70" Type="http://schemas.openxmlformats.org/officeDocument/2006/relationships/oleObject" Target="embeddings/oleObject26.bin"/><Relationship Id="rId91" Type="http://schemas.openxmlformats.org/officeDocument/2006/relationships/oleObject" Target="embeddings/oleObject36.bin"/><Relationship Id="rId145" Type="http://schemas.openxmlformats.org/officeDocument/2006/relationships/image" Target="media/image73.wmf"/><Relationship Id="rId166" Type="http://schemas.openxmlformats.org/officeDocument/2006/relationships/image" Target="media/image84.png"/><Relationship Id="rId187" Type="http://schemas.openxmlformats.org/officeDocument/2006/relationships/image" Target="media/image96.wmf"/><Relationship Id="rId331" Type="http://schemas.openxmlformats.org/officeDocument/2006/relationships/image" Target="media/image1710.png"/><Relationship Id="rId352"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21.wmf"/><Relationship Id="rId254" Type="http://schemas.openxmlformats.org/officeDocument/2006/relationships/oleObject" Target="embeddings/oleObject114.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oleObject" Target="embeddings/oleObject48.bin"/><Relationship Id="rId275" Type="http://schemas.openxmlformats.org/officeDocument/2006/relationships/image" Target="media/image142.wmf"/><Relationship Id="rId296" Type="http://schemas.openxmlformats.org/officeDocument/2006/relationships/image" Target="media/image152.png"/><Relationship Id="rId300" Type="http://schemas.openxmlformats.org/officeDocument/2006/relationships/image" Target="media/image154.png"/><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67.wmf"/><Relationship Id="rId156" Type="http://schemas.openxmlformats.org/officeDocument/2006/relationships/oleObject" Target="embeddings/oleObject69.bin"/><Relationship Id="rId177" Type="http://schemas.openxmlformats.org/officeDocument/2006/relationships/oleObject" Target="embeddings/oleObject78.bin"/><Relationship Id="rId198" Type="http://schemas.openxmlformats.org/officeDocument/2006/relationships/oleObject" Target="embeddings/oleObject87.bin"/><Relationship Id="rId321" Type="http://schemas.openxmlformats.org/officeDocument/2006/relationships/oleObject" Target="embeddings/oleObject144.bin"/><Relationship Id="rId342" Type="http://schemas.openxmlformats.org/officeDocument/2006/relationships/oleObject" Target="embeddings/oleObject152.bin"/><Relationship Id="rId202" Type="http://schemas.openxmlformats.org/officeDocument/2006/relationships/image" Target="media/image105.png"/><Relationship Id="rId223" Type="http://schemas.openxmlformats.org/officeDocument/2006/relationships/image" Target="media/image116.wmf"/><Relationship Id="rId244" Type="http://schemas.openxmlformats.org/officeDocument/2006/relationships/oleObject" Target="embeddings/oleObject109.bin"/><Relationship Id="rId18" Type="http://schemas.openxmlformats.org/officeDocument/2006/relationships/image" Target="media/image7.wmf"/><Relationship Id="rId39" Type="http://schemas.openxmlformats.org/officeDocument/2006/relationships/oleObject" Target="embeddings/oleObject12.bin"/><Relationship Id="rId265" Type="http://schemas.openxmlformats.org/officeDocument/2006/relationships/image" Target="media/image137.wmf"/><Relationship Id="rId286" Type="http://schemas.openxmlformats.org/officeDocument/2006/relationships/image" Target="media/image147.wmf"/><Relationship Id="rId50" Type="http://schemas.openxmlformats.org/officeDocument/2006/relationships/image" Target="media/image24.jpeg"/><Relationship Id="rId104" Type="http://schemas.openxmlformats.org/officeDocument/2006/relationships/image" Target="media/image53.wmf"/><Relationship Id="rId125" Type="http://schemas.openxmlformats.org/officeDocument/2006/relationships/image" Target="media/image62.wmf"/><Relationship Id="rId146" Type="http://schemas.openxmlformats.org/officeDocument/2006/relationships/oleObject" Target="embeddings/oleObject64.bin"/><Relationship Id="rId167" Type="http://schemas.openxmlformats.org/officeDocument/2006/relationships/image" Target="media/image85.png"/><Relationship Id="rId188" Type="http://schemas.openxmlformats.org/officeDocument/2006/relationships/oleObject" Target="embeddings/oleObject83.bin"/><Relationship Id="rId311" Type="http://schemas.openxmlformats.org/officeDocument/2006/relationships/image" Target="media/image162.wmf"/><Relationship Id="rId332" Type="http://schemas.openxmlformats.org/officeDocument/2006/relationships/image" Target="media/image172.png"/><Relationship Id="rId353" Type="http://schemas.openxmlformats.org/officeDocument/2006/relationships/footer" Target="footer4.xml"/><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image" Target="media/image111.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32.wmf"/><Relationship Id="rId276" Type="http://schemas.openxmlformats.org/officeDocument/2006/relationships/oleObject" Target="embeddings/oleObject125.bin"/><Relationship Id="rId297" Type="http://schemas.openxmlformats.org/officeDocument/2006/relationships/image" Target="media/image153.png"/><Relationship Id="rId40" Type="http://schemas.openxmlformats.org/officeDocument/2006/relationships/image" Target="media/image19.wmf"/><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image" Target="media/image79.wmf"/><Relationship Id="rId178" Type="http://schemas.openxmlformats.org/officeDocument/2006/relationships/image" Target="media/image91.wmf"/><Relationship Id="rId301" Type="http://schemas.openxmlformats.org/officeDocument/2006/relationships/image" Target="media/image155.png"/><Relationship Id="rId322" Type="http://schemas.openxmlformats.org/officeDocument/2006/relationships/image" Target="media/image167.wmf"/><Relationship Id="rId343" Type="http://schemas.openxmlformats.org/officeDocument/2006/relationships/image" Target="media/image178.wmf"/><Relationship Id="rId61" Type="http://schemas.openxmlformats.org/officeDocument/2006/relationships/oleObject" Target="embeddings/oleObject22.bin"/><Relationship Id="rId82" Type="http://schemas.openxmlformats.org/officeDocument/2006/relationships/oleObject" Target="embeddings/oleObject32.bin"/><Relationship Id="rId199" Type="http://schemas.openxmlformats.org/officeDocument/2006/relationships/image" Target="media/image103.wmf"/><Relationship Id="rId203" Type="http://schemas.openxmlformats.org/officeDocument/2006/relationships/image" Target="media/image106.wmf"/><Relationship Id="rId19" Type="http://schemas.openxmlformats.org/officeDocument/2006/relationships/oleObject" Target="embeddings/oleObject3.bin"/><Relationship Id="rId224" Type="http://schemas.openxmlformats.org/officeDocument/2006/relationships/oleObject" Target="embeddings/oleObject99.bin"/><Relationship Id="rId245" Type="http://schemas.openxmlformats.org/officeDocument/2006/relationships/image" Target="media/image127.wmf"/><Relationship Id="rId266" Type="http://schemas.openxmlformats.org/officeDocument/2006/relationships/oleObject" Target="embeddings/oleObject120.bin"/><Relationship Id="rId287" Type="http://schemas.openxmlformats.org/officeDocument/2006/relationships/oleObject" Target="embeddings/oleObject131.bin"/><Relationship Id="rId30" Type="http://schemas.openxmlformats.org/officeDocument/2006/relationships/oleObject" Target="embeddings/oleObject8.bin"/><Relationship Id="rId105" Type="http://schemas.openxmlformats.org/officeDocument/2006/relationships/oleObject" Target="embeddings/oleObject43.bin"/><Relationship Id="rId126" Type="http://schemas.openxmlformats.org/officeDocument/2006/relationships/oleObject" Target="embeddings/oleObject55.bin"/><Relationship Id="rId147" Type="http://schemas.openxmlformats.org/officeDocument/2006/relationships/image" Target="media/image74.wmf"/><Relationship Id="rId168" Type="http://schemas.openxmlformats.org/officeDocument/2006/relationships/image" Target="media/image86.wmf"/><Relationship Id="rId312" Type="http://schemas.openxmlformats.org/officeDocument/2006/relationships/oleObject" Target="embeddings/oleObject139.bin"/><Relationship Id="rId333" Type="http://schemas.openxmlformats.org/officeDocument/2006/relationships/image" Target="media/image173.wmf"/><Relationship Id="rId354" Type="http://schemas.openxmlformats.org/officeDocument/2006/relationships/fontTable" Target="fontTable.xml"/><Relationship Id="rId51" Type="http://schemas.openxmlformats.org/officeDocument/2006/relationships/image" Target="media/image25.png"/><Relationship Id="rId72" Type="http://schemas.openxmlformats.org/officeDocument/2006/relationships/oleObject" Target="embeddings/oleObject27.bin"/><Relationship Id="rId93" Type="http://schemas.openxmlformats.org/officeDocument/2006/relationships/oleObject" Target="embeddings/oleObject37.bin"/><Relationship Id="rId189" Type="http://schemas.openxmlformats.org/officeDocument/2006/relationships/image" Target="media/image97.png"/><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image" Target="media/image122.wmf"/><Relationship Id="rId256" Type="http://schemas.openxmlformats.org/officeDocument/2006/relationships/oleObject" Target="embeddings/oleObject115.bin"/><Relationship Id="rId277" Type="http://schemas.openxmlformats.org/officeDocument/2006/relationships/oleObject" Target="embeddings/oleObject126.bin"/><Relationship Id="rId298" Type="http://schemas.openxmlformats.org/officeDocument/2006/relationships/footer" Target="footer1.xml"/><Relationship Id="rId116" Type="http://schemas.openxmlformats.org/officeDocument/2006/relationships/image" Target="media/image58.wmf"/><Relationship Id="rId137" Type="http://schemas.openxmlformats.org/officeDocument/2006/relationships/image" Target="media/image68.png"/><Relationship Id="rId158" Type="http://schemas.openxmlformats.org/officeDocument/2006/relationships/oleObject" Target="embeddings/oleObject70.bin"/><Relationship Id="rId302" Type="http://schemas.openxmlformats.org/officeDocument/2006/relationships/image" Target="media/image156.png"/><Relationship Id="rId323" Type="http://schemas.openxmlformats.org/officeDocument/2006/relationships/oleObject" Target="embeddings/oleObject145.bin"/><Relationship Id="rId344" Type="http://schemas.openxmlformats.org/officeDocument/2006/relationships/oleObject" Target="embeddings/oleObject153.bin"/><Relationship Id="rId20" Type="http://schemas.openxmlformats.org/officeDocument/2006/relationships/image" Target="media/image8.wmf"/><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oleObject" Target="embeddings/oleObject79.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F5C8C-DA0A-4BCE-AC90-D06ADBA7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4599</Words>
  <Characters>25296</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Objectif : Dosage du liquide</vt:lpstr>
    </vt:vector>
  </TitlesOfParts>
  <Company>Tom  Corp</Company>
  <LinksUpToDate>false</LinksUpToDate>
  <CharactersWithSpaces>29836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Objectif : Dosage du liquide</dc:title>
  <dc:creator>Jack</dc:creator>
  <cp:lastModifiedBy>MEN</cp:lastModifiedBy>
  <cp:revision>5</cp:revision>
  <cp:lastPrinted>2013-02-11T17:11:00Z</cp:lastPrinted>
  <dcterms:created xsi:type="dcterms:W3CDTF">2013-02-11T16:56:00Z</dcterms:created>
  <dcterms:modified xsi:type="dcterms:W3CDTF">2013-02-11T17:11:00Z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