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D5D" w:rsidRPr="00411A30" w:rsidRDefault="00803ADC" w:rsidP="00F54D4B">
      <w:pPr>
        <w:pBdr>
          <w:top w:val="single" w:sz="8" w:space="4" w:color="auto"/>
          <w:left w:val="single" w:sz="8" w:space="4" w:color="auto"/>
          <w:bottom w:val="single" w:sz="8" w:space="4" w:color="auto"/>
          <w:right w:val="single" w:sz="8" w:space="4" w:color="auto"/>
        </w:pBdr>
        <w:tabs>
          <w:tab w:val="left" w:pos="3261"/>
        </w:tabs>
        <w:jc w:val="center"/>
        <w:rPr>
          <w:b/>
          <w:sz w:val="48"/>
          <w:szCs w:val="48"/>
        </w:rPr>
      </w:pPr>
      <w:r w:rsidRPr="00411A30">
        <w:rPr>
          <w:b/>
          <w:sz w:val="48"/>
          <w:szCs w:val="48"/>
        </w:rPr>
        <w:t>BTS</w:t>
      </w:r>
      <w:r w:rsidR="002A23C7" w:rsidRPr="00411A30">
        <w:rPr>
          <w:b/>
          <w:sz w:val="48"/>
          <w:szCs w:val="48"/>
        </w:rPr>
        <w:t xml:space="preserve"> </w:t>
      </w:r>
      <w:r w:rsidR="00FA41A9">
        <w:rPr>
          <w:b/>
          <w:sz w:val="48"/>
          <w:szCs w:val="48"/>
        </w:rPr>
        <w:t>Métiers de la Mode -Vêtements</w:t>
      </w:r>
    </w:p>
    <w:p w:rsidR="00993D5D" w:rsidRPr="00411A30" w:rsidRDefault="00993D5D"/>
    <w:p w:rsidR="00803ADC" w:rsidRPr="00411A30" w:rsidRDefault="00803ADC"/>
    <w:p w:rsidR="00803ADC" w:rsidRPr="00411A30" w:rsidRDefault="00803ADC"/>
    <w:p w:rsidR="00B25C02" w:rsidRPr="00411A30" w:rsidRDefault="00B25C02" w:rsidP="00803ADC">
      <w:pPr>
        <w:jc w:val="center"/>
        <w:rPr>
          <w:b/>
          <w:sz w:val="28"/>
          <w:szCs w:val="28"/>
        </w:rPr>
      </w:pPr>
      <w:r w:rsidRPr="00411A30">
        <w:rPr>
          <w:b/>
          <w:sz w:val="28"/>
          <w:szCs w:val="28"/>
          <w:u w:val="single"/>
        </w:rPr>
        <w:t>Epreuve E5</w:t>
      </w:r>
      <w:r w:rsidRPr="00411A30">
        <w:rPr>
          <w:b/>
          <w:sz w:val="28"/>
          <w:szCs w:val="28"/>
        </w:rPr>
        <w:t xml:space="preserve"> : </w:t>
      </w:r>
    </w:p>
    <w:p w:rsidR="00B25C02" w:rsidRPr="00411A30" w:rsidRDefault="00B25C02" w:rsidP="00803ADC">
      <w:pPr>
        <w:jc w:val="center"/>
        <w:rPr>
          <w:b/>
          <w:sz w:val="28"/>
          <w:szCs w:val="28"/>
        </w:rPr>
      </w:pPr>
    </w:p>
    <w:p w:rsidR="00803ADC" w:rsidRPr="00411A30" w:rsidRDefault="00B25C02" w:rsidP="00803ADC">
      <w:pPr>
        <w:jc w:val="center"/>
        <w:rPr>
          <w:b/>
          <w:sz w:val="28"/>
          <w:szCs w:val="28"/>
        </w:rPr>
      </w:pPr>
      <w:r w:rsidRPr="00411A30">
        <w:rPr>
          <w:b/>
          <w:sz w:val="28"/>
          <w:szCs w:val="28"/>
        </w:rPr>
        <w:t>Elaboration et validation économique du processus de production</w:t>
      </w:r>
    </w:p>
    <w:p w:rsidR="00B25C02" w:rsidRPr="00411A30" w:rsidRDefault="00B25C02" w:rsidP="00803ADC">
      <w:pPr>
        <w:jc w:val="center"/>
        <w:rPr>
          <w:sz w:val="28"/>
          <w:szCs w:val="28"/>
        </w:rPr>
      </w:pPr>
    </w:p>
    <w:p w:rsidR="00803ADC" w:rsidRPr="00411A30" w:rsidRDefault="00B828F1" w:rsidP="00803ADC">
      <w:pPr>
        <w:jc w:val="center"/>
        <w:rPr>
          <w:b/>
          <w:sz w:val="28"/>
          <w:szCs w:val="28"/>
        </w:rPr>
      </w:pPr>
      <w:r w:rsidRPr="00411A30">
        <w:rPr>
          <w:b/>
          <w:sz w:val="28"/>
          <w:szCs w:val="28"/>
        </w:rPr>
        <w:t>SESSION 2012</w:t>
      </w:r>
      <w:r w:rsidR="00AF718B" w:rsidRPr="00411A30">
        <w:rPr>
          <w:b/>
          <w:sz w:val="28"/>
          <w:szCs w:val="28"/>
        </w:rPr>
        <w:t>, sujet Ø</w:t>
      </w:r>
    </w:p>
    <w:p w:rsidR="00803ADC" w:rsidRPr="00411A30" w:rsidRDefault="00803ADC" w:rsidP="00803ADC">
      <w:pPr>
        <w:jc w:val="center"/>
        <w:rPr>
          <w:b/>
          <w:sz w:val="28"/>
          <w:szCs w:val="28"/>
        </w:rPr>
      </w:pPr>
    </w:p>
    <w:p w:rsidR="00803ADC" w:rsidRPr="00411A30" w:rsidRDefault="00803ADC" w:rsidP="00803ADC">
      <w:pPr>
        <w:jc w:val="center"/>
        <w:rPr>
          <w:b/>
          <w:sz w:val="28"/>
          <w:szCs w:val="28"/>
        </w:rPr>
      </w:pPr>
      <w:r w:rsidRPr="00411A30">
        <w:rPr>
          <w:b/>
          <w:sz w:val="28"/>
          <w:szCs w:val="28"/>
        </w:rPr>
        <w:t>------------------------------</w:t>
      </w:r>
    </w:p>
    <w:p w:rsidR="00803ADC" w:rsidRPr="00411A30" w:rsidRDefault="00B25C02" w:rsidP="00803ADC">
      <w:pPr>
        <w:jc w:val="center"/>
        <w:rPr>
          <w:b/>
          <w:sz w:val="28"/>
          <w:szCs w:val="28"/>
        </w:rPr>
      </w:pPr>
      <w:r w:rsidRPr="00411A30">
        <w:rPr>
          <w:b/>
          <w:sz w:val="28"/>
          <w:szCs w:val="28"/>
        </w:rPr>
        <w:t>Durée : 6 heures</w:t>
      </w:r>
    </w:p>
    <w:p w:rsidR="00803ADC" w:rsidRPr="00411A30" w:rsidRDefault="005D6AF3" w:rsidP="00803ADC">
      <w:pPr>
        <w:jc w:val="center"/>
        <w:rPr>
          <w:b/>
          <w:sz w:val="28"/>
          <w:szCs w:val="28"/>
        </w:rPr>
      </w:pPr>
      <w:r w:rsidRPr="00411A30">
        <w:rPr>
          <w:b/>
          <w:sz w:val="28"/>
          <w:szCs w:val="28"/>
        </w:rPr>
        <w:t>Coefficient : 4</w:t>
      </w:r>
    </w:p>
    <w:p w:rsidR="00A741C3" w:rsidRPr="00411A30" w:rsidRDefault="00A741C3" w:rsidP="00803ADC">
      <w:pPr>
        <w:jc w:val="center"/>
        <w:rPr>
          <w:b/>
          <w:sz w:val="28"/>
          <w:szCs w:val="28"/>
        </w:rPr>
      </w:pPr>
      <w:r w:rsidRPr="00411A30">
        <w:rPr>
          <w:b/>
          <w:sz w:val="28"/>
          <w:szCs w:val="28"/>
        </w:rPr>
        <w:t>Forme ponctuelle</w:t>
      </w:r>
    </w:p>
    <w:p w:rsidR="00803ADC" w:rsidRPr="00411A30" w:rsidRDefault="00803ADC" w:rsidP="00803ADC">
      <w:pPr>
        <w:jc w:val="center"/>
        <w:rPr>
          <w:b/>
          <w:sz w:val="28"/>
          <w:szCs w:val="28"/>
        </w:rPr>
      </w:pPr>
      <w:r w:rsidRPr="00411A30">
        <w:rPr>
          <w:b/>
          <w:sz w:val="28"/>
          <w:szCs w:val="28"/>
        </w:rPr>
        <w:t>------------------------------</w:t>
      </w:r>
    </w:p>
    <w:p w:rsidR="00A741C3" w:rsidRPr="00411A30" w:rsidRDefault="00A741C3">
      <w:pPr>
        <w:rPr>
          <w:sz w:val="28"/>
          <w:szCs w:val="28"/>
        </w:rPr>
      </w:pPr>
    </w:p>
    <w:p w:rsidR="00A741C3" w:rsidRPr="00411A30" w:rsidRDefault="00A741C3" w:rsidP="00A741C3">
      <w:pPr>
        <w:pStyle w:val="Default"/>
        <w:rPr>
          <w:b/>
          <w:bCs/>
        </w:rPr>
      </w:pPr>
      <w:r w:rsidRPr="00411A30">
        <w:rPr>
          <w:b/>
          <w:bCs/>
          <w:u w:val="single"/>
        </w:rPr>
        <w:t>Première partie</w:t>
      </w:r>
      <w:r w:rsidRPr="00411A30">
        <w:rPr>
          <w:b/>
          <w:bCs/>
        </w:rPr>
        <w:t xml:space="preserve"> : </w:t>
      </w:r>
    </w:p>
    <w:p w:rsidR="00A741C3" w:rsidRPr="00411A30" w:rsidRDefault="00A741C3" w:rsidP="00A741C3">
      <w:pPr>
        <w:pStyle w:val="Default"/>
        <w:numPr>
          <w:ilvl w:val="0"/>
          <w:numId w:val="10"/>
        </w:numPr>
      </w:pPr>
      <w:r w:rsidRPr="00411A30">
        <w:t>résolution ou approche économique</w:t>
      </w:r>
    </w:p>
    <w:p w:rsidR="00A741C3" w:rsidRPr="00411A30" w:rsidRDefault="00A741C3" w:rsidP="00A741C3">
      <w:pPr>
        <w:pStyle w:val="Default"/>
        <w:numPr>
          <w:ilvl w:val="0"/>
          <w:numId w:val="10"/>
        </w:numPr>
      </w:pPr>
      <w:r w:rsidRPr="00411A30">
        <w:t>temps 2 heures</w:t>
      </w:r>
    </w:p>
    <w:p w:rsidR="00A741C3" w:rsidRPr="00411A30" w:rsidRDefault="00A741C3" w:rsidP="00A741C3">
      <w:pPr>
        <w:pStyle w:val="Default"/>
        <w:numPr>
          <w:ilvl w:val="0"/>
          <w:numId w:val="10"/>
        </w:numPr>
      </w:pPr>
      <w:r w:rsidRPr="00411A30">
        <w:rPr>
          <w:b/>
        </w:rPr>
        <w:t>notée 8 points sur 20</w:t>
      </w:r>
    </w:p>
    <w:p w:rsidR="00A741C3" w:rsidRPr="00411A30" w:rsidRDefault="00A741C3" w:rsidP="00A741C3">
      <w:pPr>
        <w:pStyle w:val="Default"/>
        <w:numPr>
          <w:ilvl w:val="0"/>
          <w:numId w:val="10"/>
        </w:numPr>
      </w:pPr>
      <w:r w:rsidRPr="00411A30">
        <w:t xml:space="preserve">La qualité de l’écrit, la clarté et la pertinence de la présentation et de l’argumentaire seront pris en compte. </w:t>
      </w:r>
    </w:p>
    <w:p w:rsidR="00A741C3" w:rsidRPr="00411A30" w:rsidRDefault="00A741C3" w:rsidP="00A741C3">
      <w:pPr>
        <w:rPr>
          <w:b/>
          <w:bCs/>
        </w:rPr>
      </w:pPr>
      <w:r w:rsidRPr="00411A30">
        <w:rPr>
          <w:b/>
          <w:bCs/>
          <w:u w:val="single"/>
        </w:rPr>
        <w:t>Deuxième partie</w:t>
      </w:r>
      <w:r w:rsidRPr="00411A30">
        <w:rPr>
          <w:b/>
          <w:bCs/>
        </w:rPr>
        <w:t xml:space="preserve"> :</w:t>
      </w:r>
    </w:p>
    <w:p w:rsidR="00A741C3" w:rsidRPr="00411A30" w:rsidRDefault="00A741C3" w:rsidP="00A741C3">
      <w:pPr>
        <w:pStyle w:val="Paragraphedeliste"/>
        <w:numPr>
          <w:ilvl w:val="0"/>
          <w:numId w:val="11"/>
        </w:numPr>
        <w:rPr>
          <w:b/>
        </w:rPr>
      </w:pPr>
      <w:r w:rsidRPr="00411A30">
        <w:t>résolution ou approche technico-économique : élaboration et validation d’un processus de production</w:t>
      </w:r>
    </w:p>
    <w:p w:rsidR="00A741C3" w:rsidRPr="00411A30" w:rsidRDefault="00A741C3" w:rsidP="00A741C3">
      <w:pPr>
        <w:pStyle w:val="Paragraphedeliste"/>
        <w:numPr>
          <w:ilvl w:val="0"/>
          <w:numId w:val="11"/>
        </w:numPr>
        <w:rPr>
          <w:b/>
        </w:rPr>
      </w:pPr>
      <w:r w:rsidRPr="00411A30">
        <w:t>temps 4 heures</w:t>
      </w:r>
    </w:p>
    <w:p w:rsidR="00A741C3" w:rsidRPr="00411A30" w:rsidRDefault="00A741C3" w:rsidP="00A741C3">
      <w:pPr>
        <w:pStyle w:val="Paragraphedeliste"/>
        <w:numPr>
          <w:ilvl w:val="0"/>
          <w:numId w:val="11"/>
        </w:numPr>
        <w:rPr>
          <w:b/>
        </w:rPr>
      </w:pPr>
      <w:r w:rsidRPr="00411A30">
        <w:rPr>
          <w:b/>
        </w:rPr>
        <w:t>notée 12 points sur 20</w:t>
      </w:r>
      <w:r w:rsidRPr="00411A30">
        <w:t xml:space="preserve"> </w:t>
      </w:r>
    </w:p>
    <w:p w:rsidR="00CE6B35" w:rsidRPr="00411A30" w:rsidRDefault="00CE6B35" w:rsidP="00CE6B35"/>
    <w:p w:rsidR="00993D5D" w:rsidRPr="00411A30" w:rsidRDefault="00993D5D"/>
    <w:p w:rsidR="00993D5D" w:rsidRPr="00411A30" w:rsidRDefault="00803ADC">
      <w:pPr>
        <w:rPr>
          <w:b/>
          <w:u w:val="single"/>
        </w:rPr>
      </w:pPr>
      <w:r w:rsidRPr="00411A30">
        <w:rPr>
          <w:b/>
          <w:u w:val="single"/>
        </w:rPr>
        <w:t xml:space="preserve">Matériel autorisé : </w:t>
      </w:r>
    </w:p>
    <w:p w:rsidR="00803ADC" w:rsidRPr="00743266" w:rsidRDefault="00803ADC" w:rsidP="005D00A0">
      <w:pPr>
        <w:ind w:left="708"/>
      </w:pPr>
      <w:r w:rsidRPr="00743266">
        <w:t>Calculatrice conformément à la circulaire N099-186 du 16/11/1999</w:t>
      </w:r>
    </w:p>
    <w:p w:rsidR="00AA0C86" w:rsidRPr="00411A30" w:rsidRDefault="00AA0C86" w:rsidP="005D00A0">
      <w:pPr>
        <w:ind w:left="708"/>
      </w:pPr>
      <w:r w:rsidRPr="00743266">
        <w:t>Lexique bilingue de la mode</w:t>
      </w:r>
    </w:p>
    <w:p w:rsidR="00AF718B" w:rsidRPr="00411A30" w:rsidRDefault="00AF718B" w:rsidP="005D00A0">
      <w:pPr>
        <w:ind w:left="708"/>
      </w:pPr>
      <w:r w:rsidRPr="00411A30">
        <w:t>Pour chaque candidat :</w:t>
      </w:r>
    </w:p>
    <w:p w:rsidR="00777C61" w:rsidRPr="00777C61" w:rsidRDefault="00777C61" w:rsidP="005D00A0">
      <w:pPr>
        <w:pStyle w:val="Paragraphedeliste"/>
        <w:numPr>
          <w:ilvl w:val="0"/>
          <w:numId w:val="1"/>
        </w:numPr>
        <w:ind w:left="1428"/>
        <w:rPr>
          <w:b/>
        </w:rPr>
      </w:pPr>
      <w:r w:rsidRPr="00777C61">
        <w:rPr>
          <w:b/>
        </w:rPr>
        <w:t>sujet remis aux candidats en version numérisé et papier</w:t>
      </w:r>
    </w:p>
    <w:p w:rsidR="00AF718B" w:rsidRPr="00411A30" w:rsidRDefault="00AF718B" w:rsidP="005D00A0">
      <w:pPr>
        <w:pStyle w:val="Paragraphedeliste"/>
        <w:numPr>
          <w:ilvl w:val="0"/>
          <w:numId w:val="1"/>
        </w:numPr>
        <w:ind w:left="1428"/>
      </w:pPr>
      <w:r w:rsidRPr="00411A30">
        <w:t>Poste informatique avec outils bureautiques et logiciel de D.A.O</w:t>
      </w:r>
    </w:p>
    <w:p w:rsidR="00AF718B" w:rsidRPr="00411A30" w:rsidRDefault="00AF718B" w:rsidP="005D00A0">
      <w:pPr>
        <w:pStyle w:val="Paragraphedeliste"/>
        <w:numPr>
          <w:ilvl w:val="0"/>
          <w:numId w:val="1"/>
        </w:numPr>
        <w:ind w:left="1428"/>
      </w:pPr>
      <w:r w:rsidRPr="00411A30">
        <w:t>Accès internet disponible</w:t>
      </w:r>
    </w:p>
    <w:p w:rsidR="00803ADC" w:rsidRPr="00411A30" w:rsidRDefault="00803ADC" w:rsidP="00803ADC"/>
    <w:p w:rsidR="00803ADC" w:rsidRPr="00411A30" w:rsidRDefault="00803ADC" w:rsidP="00803ADC"/>
    <w:p w:rsidR="00803ADC" w:rsidRPr="00411A30" w:rsidRDefault="00803ADC" w:rsidP="00803ADC">
      <w:pPr>
        <w:rPr>
          <w:b/>
          <w:u w:val="single"/>
        </w:rPr>
      </w:pPr>
      <w:r w:rsidRPr="00411A30">
        <w:rPr>
          <w:b/>
          <w:u w:val="single"/>
        </w:rPr>
        <w:t>Documents à remettre :</w:t>
      </w:r>
    </w:p>
    <w:p w:rsidR="008F16F5" w:rsidRPr="00411A30" w:rsidRDefault="008F16F5" w:rsidP="00803ADC">
      <w:pPr>
        <w:ind w:left="1416"/>
        <w:rPr>
          <w:b/>
        </w:rPr>
      </w:pPr>
    </w:p>
    <w:p w:rsidR="008F16F5" w:rsidRPr="00411A30" w:rsidRDefault="00AF718B" w:rsidP="00803ADC">
      <w:pPr>
        <w:ind w:left="1416"/>
      </w:pPr>
      <w:r w:rsidRPr="00411A30">
        <w:t xml:space="preserve">Documents réponse DR pages                  à                 /        </w:t>
      </w:r>
    </w:p>
    <w:p w:rsidR="008F16F5" w:rsidRPr="00411A30" w:rsidRDefault="008F16F5" w:rsidP="00803ADC">
      <w:pPr>
        <w:ind w:left="1416"/>
        <w:rPr>
          <w:b/>
        </w:rPr>
      </w:pPr>
    </w:p>
    <w:p w:rsidR="008F16F5" w:rsidRPr="00411A30" w:rsidRDefault="008F16F5" w:rsidP="00803ADC">
      <w:pPr>
        <w:ind w:left="1416"/>
        <w:rPr>
          <w:b/>
        </w:rPr>
      </w:pPr>
    </w:p>
    <w:p w:rsidR="008F16F5" w:rsidRPr="00411A30" w:rsidRDefault="008F16F5" w:rsidP="00CE6B35">
      <w:pPr>
        <w:jc w:val="center"/>
        <w:rPr>
          <w:b/>
        </w:rPr>
      </w:pPr>
      <w:r w:rsidRPr="00411A30">
        <w:rPr>
          <w:b/>
        </w:rPr>
        <w:t>Dès que le sujet vous est remis, assurez-vous qu’il est complet.</w:t>
      </w:r>
    </w:p>
    <w:p w:rsidR="006C68D9" w:rsidRPr="00411A30" w:rsidRDefault="00B25C02" w:rsidP="00CE6B35">
      <w:pPr>
        <w:jc w:val="center"/>
        <w:rPr>
          <w:b/>
        </w:rPr>
      </w:pPr>
      <w:r w:rsidRPr="00411A30">
        <w:rPr>
          <w:b/>
        </w:rPr>
        <w:t>Le sujet comporte ..</w:t>
      </w:r>
      <w:r w:rsidR="008F16F5" w:rsidRPr="00411A30">
        <w:rPr>
          <w:b/>
        </w:rPr>
        <w:t xml:space="preserve"> pages, numérotées de 1 / </w:t>
      </w:r>
      <w:r w:rsidRPr="00411A30">
        <w:rPr>
          <w:b/>
        </w:rPr>
        <w:t>..</w:t>
      </w:r>
      <w:r w:rsidR="008F16F5" w:rsidRPr="00411A30">
        <w:rPr>
          <w:b/>
        </w:rPr>
        <w:t xml:space="preserve"> à </w:t>
      </w:r>
      <w:r w:rsidRPr="00411A30">
        <w:rPr>
          <w:b/>
        </w:rPr>
        <w:t>..</w:t>
      </w:r>
      <w:r w:rsidR="002A4ACC" w:rsidRPr="00411A30">
        <w:rPr>
          <w:b/>
        </w:rPr>
        <w:t xml:space="preserve"> </w:t>
      </w:r>
      <w:r w:rsidR="008F16F5" w:rsidRPr="00411A30">
        <w:rPr>
          <w:b/>
        </w:rPr>
        <w:t xml:space="preserve">/ </w:t>
      </w:r>
      <w:r w:rsidRPr="00411A30">
        <w:rPr>
          <w:b/>
        </w:rPr>
        <w:t>..</w:t>
      </w:r>
    </w:p>
    <w:p w:rsidR="001A45B0" w:rsidRPr="00411A30" w:rsidRDefault="00CE6B35" w:rsidP="00B70EF7">
      <w:pPr>
        <w:pStyle w:val="Titre"/>
        <w:rPr>
          <w:rFonts w:cs="Arial"/>
        </w:rPr>
      </w:pPr>
      <w:r w:rsidRPr="00411A30">
        <w:rPr>
          <w:rFonts w:cs="Arial"/>
        </w:rPr>
        <w:br w:type="page"/>
      </w:r>
    </w:p>
    <w:p w:rsidR="006F444B" w:rsidRPr="00411A30" w:rsidRDefault="006F444B" w:rsidP="006F444B">
      <w:pPr>
        <w:pStyle w:val="Titre"/>
        <w:rPr>
          <w:rFonts w:cs="Arial"/>
        </w:rPr>
      </w:pPr>
      <w:bookmarkStart w:id="0" w:name="_Toc312594468"/>
      <w:r w:rsidRPr="00411A30">
        <w:rPr>
          <w:rFonts w:cs="Arial"/>
        </w:rPr>
        <w:lastRenderedPageBreak/>
        <w:t>SOMMAIRE</w:t>
      </w:r>
      <w:bookmarkEnd w:id="0"/>
    </w:p>
    <w:sdt>
      <w:sdtPr>
        <w:rPr>
          <w:rFonts w:ascii="Arial" w:eastAsia="Times New Roman" w:hAnsi="Arial" w:cs="Arial"/>
          <w:b w:val="0"/>
          <w:bCs w:val="0"/>
          <w:color w:val="auto"/>
          <w:sz w:val="24"/>
          <w:szCs w:val="24"/>
          <w:lang w:eastAsia="fr-FR"/>
        </w:rPr>
        <w:id w:val="25630369"/>
        <w:docPartObj>
          <w:docPartGallery w:val="Table of Contents"/>
          <w:docPartUnique/>
        </w:docPartObj>
      </w:sdtPr>
      <w:sdtEndPr/>
      <w:sdtContent>
        <w:p w:rsidR="000742D5" w:rsidRPr="00411A30" w:rsidRDefault="000742D5">
          <w:pPr>
            <w:pStyle w:val="En-ttedetabledesmatires"/>
            <w:rPr>
              <w:rFonts w:ascii="Arial" w:hAnsi="Arial" w:cs="Arial"/>
            </w:rPr>
          </w:pPr>
        </w:p>
        <w:p w:rsidR="00A544BB" w:rsidRDefault="00524395">
          <w:pPr>
            <w:pStyle w:val="TM1"/>
            <w:tabs>
              <w:tab w:val="right" w:leader="dot" w:pos="10762"/>
            </w:tabs>
            <w:rPr>
              <w:rFonts w:asciiTheme="minorHAnsi" w:eastAsiaTheme="minorEastAsia" w:hAnsiTheme="minorHAnsi" w:cstheme="minorBidi"/>
              <w:noProof/>
              <w:sz w:val="22"/>
              <w:szCs w:val="22"/>
            </w:rPr>
          </w:pPr>
          <w:r w:rsidRPr="00411A30">
            <w:rPr>
              <w:rFonts w:eastAsiaTheme="minorEastAsia"/>
              <w:sz w:val="22"/>
              <w:szCs w:val="22"/>
              <w:lang w:eastAsia="en-US"/>
            </w:rPr>
            <w:fldChar w:fldCharType="begin"/>
          </w:r>
          <w:r w:rsidRPr="00411A30">
            <w:rPr>
              <w:rFonts w:eastAsiaTheme="minorEastAsia"/>
              <w:sz w:val="22"/>
              <w:szCs w:val="22"/>
              <w:lang w:eastAsia="en-US"/>
            </w:rPr>
            <w:instrText xml:space="preserve"> TOC \o "2-9" \h \z \t "Titre 1;1;Titre;1;Style1;2;Style2;3" </w:instrText>
          </w:r>
          <w:r w:rsidRPr="00411A30">
            <w:rPr>
              <w:rFonts w:eastAsiaTheme="minorEastAsia"/>
              <w:sz w:val="22"/>
              <w:szCs w:val="22"/>
              <w:lang w:eastAsia="en-US"/>
            </w:rPr>
            <w:fldChar w:fldCharType="separate"/>
          </w:r>
          <w:hyperlink w:anchor="_Toc312594468" w:history="1">
            <w:r w:rsidR="00A544BB" w:rsidRPr="00A91446">
              <w:rPr>
                <w:rStyle w:val="Lienhypertexte"/>
                <w:noProof/>
              </w:rPr>
              <w:t>SOMMAIRE</w:t>
            </w:r>
            <w:r w:rsidR="00A544BB">
              <w:rPr>
                <w:noProof/>
                <w:webHidden/>
              </w:rPr>
              <w:tab/>
            </w:r>
            <w:r w:rsidR="00A544BB">
              <w:rPr>
                <w:noProof/>
                <w:webHidden/>
              </w:rPr>
              <w:fldChar w:fldCharType="begin"/>
            </w:r>
            <w:r w:rsidR="00A544BB">
              <w:rPr>
                <w:noProof/>
                <w:webHidden/>
              </w:rPr>
              <w:instrText xml:space="preserve"> PAGEREF _Toc312594468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69" w:history="1">
            <w:r w:rsidR="00A544BB" w:rsidRPr="00A91446">
              <w:rPr>
                <w:rStyle w:val="Lienhypertexte"/>
                <w:noProof/>
              </w:rPr>
              <w:t>CONTEXTE INDUSTRIEL</w:t>
            </w:r>
            <w:r w:rsidR="00A544BB">
              <w:rPr>
                <w:noProof/>
                <w:webHidden/>
              </w:rPr>
              <w:tab/>
            </w:r>
            <w:r w:rsidR="00A544BB">
              <w:rPr>
                <w:noProof/>
                <w:webHidden/>
              </w:rPr>
              <w:fldChar w:fldCharType="begin"/>
            </w:r>
            <w:r w:rsidR="00A544BB">
              <w:rPr>
                <w:noProof/>
                <w:webHidden/>
              </w:rPr>
              <w:instrText xml:space="preserve"> PAGEREF _Toc312594469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70" w:history="1">
            <w:r w:rsidR="00A544BB" w:rsidRPr="00A91446">
              <w:rPr>
                <w:rStyle w:val="Lienhypertexte"/>
                <w:noProof/>
              </w:rPr>
              <w:t>TRAVAIL DEMANDE</w:t>
            </w:r>
            <w:r w:rsidR="00A544BB">
              <w:rPr>
                <w:noProof/>
                <w:webHidden/>
              </w:rPr>
              <w:tab/>
            </w:r>
            <w:r w:rsidR="00A544BB">
              <w:rPr>
                <w:noProof/>
                <w:webHidden/>
              </w:rPr>
              <w:fldChar w:fldCharType="begin"/>
            </w:r>
            <w:r w:rsidR="00A544BB">
              <w:rPr>
                <w:noProof/>
                <w:webHidden/>
              </w:rPr>
              <w:instrText xml:space="preserve"> PAGEREF _Toc312594470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2"/>
            <w:tabs>
              <w:tab w:val="right" w:leader="dot" w:pos="10762"/>
            </w:tabs>
            <w:rPr>
              <w:noProof/>
              <w:lang w:eastAsia="fr-FR"/>
            </w:rPr>
          </w:pPr>
          <w:hyperlink w:anchor="_Toc312594471" w:history="1">
            <w:r w:rsidR="00A544BB" w:rsidRPr="00A91446">
              <w:rPr>
                <w:rStyle w:val="Lienhypertexte"/>
                <w:rFonts w:cs="Arial"/>
                <w:noProof/>
              </w:rPr>
              <w:t>Partie 1 : approche économique et juridique</w:t>
            </w:r>
            <w:r w:rsidR="00A544BB">
              <w:rPr>
                <w:noProof/>
                <w:webHidden/>
              </w:rPr>
              <w:tab/>
            </w:r>
            <w:r w:rsidR="00A544BB">
              <w:rPr>
                <w:noProof/>
                <w:webHidden/>
              </w:rPr>
              <w:fldChar w:fldCharType="begin"/>
            </w:r>
            <w:r w:rsidR="00A544BB">
              <w:rPr>
                <w:noProof/>
                <w:webHidden/>
              </w:rPr>
              <w:instrText xml:space="preserve"> PAGEREF _Toc312594471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2"/>
            <w:tabs>
              <w:tab w:val="right" w:leader="dot" w:pos="10762"/>
            </w:tabs>
            <w:rPr>
              <w:noProof/>
              <w:lang w:eastAsia="fr-FR"/>
            </w:rPr>
          </w:pPr>
          <w:hyperlink w:anchor="_Toc312594472" w:history="1">
            <w:r w:rsidR="00A544BB" w:rsidRPr="00A91446">
              <w:rPr>
                <w:rStyle w:val="Lienhypertexte"/>
                <w:rFonts w:cs="Arial"/>
                <w:noProof/>
              </w:rPr>
              <w:t>Partie 2 : approche technico-économique</w:t>
            </w:r>
            <w:r w:rsidR="00A544BB">
              <w:rPr>
                <w:noProof/>
                <w:webHidden/>
              </w:rPr>
              <w:tab/>
            </w:r>
            <w:r w:rsidR="00A544BB">
              <w:rPr>
                <w:noProof/>
                <w:webHidden/>
              </w:rPr>
              <w:fldChar w:fldCharType="begin"/>
            </w:r>
            <w:r w:rsidR="00A544BB">
              <w:rPr>
                <w:noProof/>
                <w:webHidden/>
              </w:rPr>
              <w:instrText xml:space="preserve"> PAGEREF _Toc312594472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73" w:history="1">
            <w:r w:rsidR="00A544BB" w:rsidRPr="00A91446">
              <w:rPr>
                <w:rStyle w:val="Lienhypertexte"/>
                <w:noProof/>
              </w:rPr>
              <w:t>TECHNICAL FILE 1 / 6</w:t>
            </w:r>
            <w:r w:rsidR="00A544BB">
              <w:rPr>
                <w:noProof/>
                <w:webHidden/>
              </w:rPr>
              <w:tab/>
            </w:r>
            <w:r w:rsidR="00A544BB">
              <w:rPr>
                <w:noProof/>
                <w:webHidden/>
              </w:rPr>
              <w:fldChar w:fldCharType="begin"/>
            </w:r>
            <w:r w:rsidR="00A544BB">
              <w:rPr>
                <w:noProof/>
                <w:webHidden/>
              </w:rPr>
              <w:instrText xml:space="preserve"> PAGEREF _Toc312594473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3"/>
            <w:tabs>
              <w:tab w:val="right" w:leader="dot" w:pos="10762"/>
            </w:tabs>
            <w:rPr>
              <w:noProof/>
              <w:lang w:eastAsia="fr-FR"/>
            </w:rPr>
          </w:pPr>
          <w:hyperlink w:anchor="_Toc312594474" w:history="1">
            <w:r w:rsidR="00A544BB" w:rsidRPr="00A91446">
              <w:rPr>
                <w:rStyle w:val="Lienhypertexte"/>
                <w:noProof/>
              </w:rPr>
              <w:t>SKETCH and DESCRIPTION</w:t>
            </w:r>
            <w:r w:rsidR="00A544BB">
              <w:rPr>
                <w:noProof/>
                <w:webHidden/>
              </w:rPr>
              <w:tab/>
            </w:r>
            <w:r w:rsidR="00A544BB">
              <w:rPr>
                <w:noProof/>
                <w:webHidden/>
              </w:rPr>
              <w:fldChar w:fldCharType="begin"/>
            </w:r>
            <w:r w:rsidR="00A544BB">
              <w:rPr>
                <w:noProof/>
                <w:webHidden/>
              </w:rPr>
              <w:instrText xml:space="preserve"> PAGEREF _Toc312594474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75" w:history="1">
            <w:r w:rsidR="00A544BB" w:rsidRPr="00A91446">
              <w:rPr>
                <w:rStyle w:val="Lienhypertexte"/>
                <w:noProof/>
              </w:rPr>
              <w:t>TECHNICAL FILE 2 / 6</w:t>
            </w:r>
            <w:r w:rsidR="00A544BB">
              <w:rPr>
                <w:noProof/>
                <w:webHidden/>
              </w:rPr>
              <w:tab/>
            </w:r>
            <w:r w:rsidR="00A544BB">
              <w:rPr>
                <w:noProof/>
                <w:webHidden/>
              </w:rPr>
              <w:fldChar w:fldCharType="begin"/>
            </w:r>
            <w:r w:rsidR="00A544BB">
              <w:rPr>
                <w:noProof/>
                <w:webHidden/>
              </w:rPr>
              <w:instrText xml:space="preserve"> PAGEREF _Toc312594475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3"/>
            <w:tabs>
              <w:tab w:val="right" w:leader="dot" w:pos="10762"/>
            </w:tabs>
            <w:rPr>
              <w:noProof/>
              <w:lang w:eastAsia="fr-FR"/>
            </w:rPr>
          </w:pPr>
          <w:hyperlink w:anchor="_Toc312594476" w:history="1">
            <w:r w:rsidR="00A544BB" w:rsidRPr="00A91446">
              <w:rPr>
                <w:rStyle w:val="Lienhypertexte"/>
                <w:noProof/>
              </w:rPr>
              <w:t>FABRICS and TRIMMINGS</w:t>
            </w:r>
            <w:r w:rsidR="00A544BB">
              <w:rPr>
                <w:noProof/>
                <w:webHidden/>
              </w:rPr>
              <w:tab/>
            </w:r>
            <w:r w:rsidR="00A544BB">
              <w:rPr>
                <w:noProof/>
                <w:webHidden/>
              </w:rPr>
              <w:fldChar w:fldCharType="begin"/>
            </w:r>
            <w:r w:rsidR="00A544BB">
              <w:rPr>
                <w:noProof/>
                <w:webHidden/>
              </w:rPr>
              <w:instrText xml:space="preserve"> PAGEREF _Toc312594476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77" w:history="1">
            <w:r w:rsidR="00A544BB" w:rsidRPr="00A91446">
              <w:rPr>
                <w:rStyle w:val="Lienhypertexte"/>
                <w:noProof/>
              </w:rPr>
              <w:t>TECHNICAL FILE 3 / 6</w:t>
            </w:r>
            <w:r w:rsidR="00A544BB">
              <w:rPr>
                <w:noProof/>
                <w:webHidden/>
              </w:rPr>
              <w:tab/>
            </w:r>
            <w:r w:rsidR="00A544BB">
              <w:rPr>
                <w:noProof/>
                <w:webHidden/>
              </w:rPr>
              <w:fldChar w:fldCharType="begin"/>
            </w:r>
            <w:r w:rsidR="00A544BB">
              <w:rPr>
                <w:noProof/>
                <w:webHidden/>
              </w:rPr>
              <w:instrText xml:space="preserve"> PAGEREF _Toc312594477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3"/>
            <w:tabs>
              <w:tab w:val="right" w:leader="dot" w:pos="10762"/>
            </w:tabs>
            <w:rPr>
              <w:noProof/>
              <w:lang w:eastAsia="fr-FR"/>
            </w:rPr>
          </w:pPr>
          <w:hyperlink w:anchor="_Toc312594478" w:history="1">
            <w:r w:rsidR="00A544BB" w:rsidRPr="00A91446">
              <w:rPr>
                <w:rStyle w:val="Lienhypertexte"/>
                <w:noProof/>
              </w:rPr>
              <w:t>COLLAR</w:t>
            </w:r>
            <w:r w:rsidR="00A544BB">
              <w:rPr>
                <w:noProof/>
                <w:webHidden/>
              </w:rPr>
              <w:tab/>
            </w:r>
            <w:r w:rsidR="00A544BB">
              <w:rPr>
                <w:noProof/>
                <w:webHidden/>
              </w:rPr>
              <w:fldChar w:fldCharType="begin"/>
            </w:r>
            <w:r w:rsidR="00A544BB">
              <w:rPr>
                <w:noProof/>
                <w:webHidden/>
              </w:rPr>
              <w:instrText xml:space="preserve"> PAGEREF _Toc312594478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79" w:history="1">
            <w:r w:rsidR="00A544BB" w:rsidRPr="00A91446">
              <w:rPr>
                <w:rStyle w:val="Lienhypertexte"/>
                <w:noProof/>
              </w:rPr>
              <w:t>TECHNICAL FILE 4 / 6</w:t>
            </w:r>
            <w:r w:rsidR="00A544BB">
              <w:rPr>
                <w:noProof/>
                <w:webHidden/>
              </w:rPr>
              <w:tab/>
            </w:r>
            <w:r w:rsidR="00A544BB">
              <w:rPr>
                <w:noProof/>
                <w:webHidden/>
              </w:rPr>
              <w:fldChar w:fldCharType="begin"/>
            </w:r>
            <w:r w:rsidR="00A544BB">
              <w:rPr>
                <w:noProof/>
                <w:webHidden/>
              </w:rPr>
              <w:instrText xml:space="preserve"> PAGEREF _Toc312594479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3"/>
            <w:tabs>
              <w:tab w:val="right" w:leader="dot" w:pos="10762"/>
            </w:tabs>
            <w:rPr>
              <w:noProof/>
              <w:lang w:eastAsia="fr-FR"/>
            </w:rPr>
          </w:pPr>
          <w:hyperlink w:anchor="_Toc312594480" w:history="1">
            <w:r w:rsidR="00A544BB" w:rsidRPr="00A91446">
              <w:rPr>
                <w:rStyle w:val="Lienhypertexte"/>
                <w:noProof/>
              </w:rPr>
              <w:t>BOTTOM SLEEVE</w:t>
            </w:r>
            <w:r w:rsidR="00A544BB">
              <w:rPr>
                <w:noProof/>
                <w:webHidden/>
              </w:rPr>
              <w:tab/>
            </w:r>
            <w:r w:rsidR="00A544BB">
              <w:rPr>
                <w:noProof/>
                <w:webHidden/>
              </w:rPr>
              <w:fldChar w:fldCharType="begin"/>
            </w:r>
            <w:r w:rsidR="00A544BB">
              <w:rPr>
                <w:noProof/>
                <w:webHidden/>
              </w:rPr>
              <w:instrText xml:space="preserve"> PAGEREF _Toc312594480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1" w:history="1">
            <w:r w:rsidR="00A544BB" w:rsidRPr="00A91446">
              <w:rPr>
                <w:rStyle w:val="Lienhypertexte"/>
                <w:noProof/>
              </w:rPr>
              <w:t>TECHNICAL FILE 5 / 6</w:t>
            </w:r>
            <w:r w:rsidR="00A544BB">
              <w:rPr>
                <w:noProof/>
                <w:webHidden/>
              </w:rPr>
              <w:tab/>
            </w:r>
            <w:r w:rsidR="00A544BB">
              <w:rPr>
                <w:noProof/>
                <w:webHidden/>
              </w:rPr>
              <w:fldChar w:fldCharType="begin"/>
            </w:r>
            <w:r w:rsidR="00A544BB">
              <w:rPr>
                <w:noProof/>
                <w:webHidden/>
              </w:rPr>
              <w:instrText xml:space="preserve"> PAGEREF _Toc312594481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2" w:history="1">
            <w:r w:rsidR="00A544BB" w:rsidRPr="00A91446">
              <w:rPr>
                <w:rStyle w:val="Lienhypertexte"/>
                <w:noProof/>
              </w:rPr>
              <w:t>TECHNICAL FILE 6 / 6</w:t>
            </w:r>
            <w:r w:rsidR="00A544BB">
              <w:rPr>
                <w:noProof/>
                <w:webHidden/>
              </w:rPr>
              <w:tab/>
            </w:r>
            <w:r w:rsidR="00A544BB">
              <w:rPr>
                <w:noProof/>
                <w:webHidden/>
              </w:rPr>
              <w:fldChar w:fldCharType="begin"/>
            </w:r>
            <w:r w:rsidR="00A544BB">
              <w:rPr>
                <w:noProof/>
                <w:webHidden/>
              </w:rPr>
              <w:instrText xml:space="preserve"> PAGEREF _Toc312594482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3" w:history="1">
            <w:r w:rsidR="00A544BB" w:rsidRPr="00A91446">
              <w:rPr>
                <w:rStyle w:val="Lienhypertexte"/>
                <w:noProof/>
              </w:rPr>
              <w:t>PROPOSITIONS de POCHES</w:t>
            </w:r>
            <w:r w:rsidR="00A544BB">
              <w:rPr>
                <w:noProof/>
                <w:webHidden/>
              </w:rPr>
              <w:tab/>
            </w:r>
            <w:r w:rsidR="00A544BB">
              <w:rPr>
                <w:noProof/>
                <w:webHidden/>
              </w:rPr>
              <w:fldChar w:fldCharType="begin"/>
            </w:r>
            <w:r w:rsidR="00A544BB">
              <w:rPr>
                <w:noProof/>
                <w:webHidden/>
              </w:rPr>
              <w:instrText xml:space="preserve"> PAGEREF _Toc312594483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4" w:history="1">
            <w:r w:rsidR="00A544BB" w:rsidRPr="00A91446">
              <w:rPr>
                <w:rStyle w:val="Lienhypertexte"/>
                <w:noProof/>
              </w:rPr>
              <w:t>ANNEXE 1 / 5 : L’étendue de la protection d’une marque</w:t>
            </w:r>
            <w:r w:rsidR="00A544BB">
              <w:rPr>
                <w:noProof/>
                <w:webHidden/>
              </w:rPr>
              <w:tab/>
            </w:r>
            <w:r w:rsidR="00A544BB">
              <w:rPr>
                <w:noProof/>
                <w:webHidden/>
              </w:rPr>
              <w:fldChar w:fldCharType="begin"/>
            </w:r>
            <w:r w:rsidR="00A544BB">
              <w:rPr>
                <w:noProof/>
                <w:webHidden/>
              </w:rPr>
              <w:instrText xml:space="preserve"> PAGEREF _Toc312594484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5" w:history="1">
            <w:r w:rsidR="00A544BB" w:rsidRPr="00A91446">
              <w:rPr>
                <w:rStyle w:val="Lienhypertexte"/>
                <w:noProof/>
              </w:rPr>
              <w:t>ANNEXE 2 / 5 : Le choix d’une marque</w:t>
            </w:r>
            <w:r w:rsidR="00A544BB">
              <w:rPr>
                <w:noProof/>
                <w:webHidden/>
              </w:rPr>
              <w:tab/>
            </w:r>
            <w:r w:rsidR="00A544BB">
              <w:rPr>
                <w:noProof/>
                <w:webHidden/>
              </w:rPr>
              <w:fldChar w:fldCharType="begin"/>
            </w:r>
            <w:r w:rsidR="00A544BB">
              <w:rPr>
                <w:noProof/>
                <w:webHidden/>
              </w:rPr>
              <w:instrText xml:space="preserve"> PAGEREF _Toc312594485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6" w:history="1">
            <w:r w:rsidR="00A544BB" w:rsidRPr="00A91446">
              <w:rPr>
                <w:rStyle w:val="Lienhypertexte"/>
                <w:noProof/>
              </w:rPr>
              <w:t>ANNEXE 3 / 5 : Crédit Impôt Recherche</w:t>
            </w:r>
            <w:r w:rsidR="00A544BB">
              <w:rPr>
                <w:noProof/>
                <w:webHidden/>
              </w:rPr>
              <w:tab/>
            </w:r>
            <w:r w:rsidR="00A544BB">
              <w:rPr>
                <w:noProof/>
                <w:webHidden/>
              </w:rPr>
              <w:fldChar w:fldCharType="begin"/>
            </w:r>
            <w:r w:rsidR="00A544BB">
              <w:rPr>
                <w:noProof/>
                <w:webHidden/>
              </w:rPr>
              <w:instrText xml:space="preserve"> PAGEREF _Toc312594486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7" w:history="1">
            <w:r w:rsidR="00A544BB" w:rsidRPr="00A91446">
              <w:rPr>
                <w:rStyle w:val="Lienhypertexte"/>
                <w:noProof/>
              </w:rPr>
              <w:t>ANNEXE 4 / 5 : ACV –</w:t>
            </w:r>
            <w:r w:rsidR="00A544BB" w:rsidRPr="00A91446">
              <w:rPr>
                <w:rStyle w:val="Lienhypertexte"/>
                <w:i/>
                <w:noProof/>
              </w:rPr>
              <w:t xml:space="preserve"> LCA (Life Cycle Analysis)</w:t>
            </w:r>
            <w:r w:rsidR="00A544BB">
              <w:rPr>
                <w:noProof/>
                <w:webHidden/>
              </w:rPr>
              <w:tab/>
            </w:r>
            <w:r w:rsidR="00A544BB">
              <w:rPr>
                <w:noProof/>
                <w:webHidden/>
              </w:rPr>
              <w:fldChar w:fldCharType="begin"/>
            </w:r>
            <w:r w:rsidR="00A544BB">
              <w:rPr>
                <w:noProof/>
                <w:webHidden/>
              </w:rPr>
              <w:instrText xml:space="preserve"> PAGEREF _Toc312594487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8" w:history="1">
            <w:r w:rsidR="00A544BB" w:rsidRPr="00A91446">
              <w:rPr>
                <w:rStyle w:val="Lienhypertexte"/>
                <w:noProof/>
              </w:rPr>
              <w:t>ANNEXE 5 / 5 : Eco-conception</w:t>
            </w:r>
            <w:r w:rsidR="00A544BB">
              <w:rPr>
                <w:noProof/>
                <w:webHidden/>
              </w:rPr>
              <w:tab/>
            </w:r>
            <w:r w:rsidR="00A544BB">
              <w:rPr>
                <w:noProof/>
                <w:webHidden/>
              </w:rPr>
              <w:fldChar w:fldCharType="begin"/>
            </w:r>
            <w:r w:rsidR="00A544BB">
              <w:rPr>
                <w:noProof/>
                <w:webHidden/>
              </w:rPr>
              <w:instrText xml:space="preserve"> PAGEREF _Toc312594488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89" w:history="1">
            <w:r w:rsidR="00A544BB" w:rsidRPr="00A91446">
              <w:rPr>
                <w:rStyle w:val="Lienhypertexte"/>
                <w:noProof/>
              </w:rPr>
              <w:t>DOCUMENT REPONSE 1 / 5</w:t>
            </w:r>
            <w:r w:rsidR="00A544BB">
              <w:rPr>
                <w:noProof/>
                <w:webHidden/>
              </w:rPr>
              <w:tab/>
            </w:r>
            <w:r w:rsidR="00A544BB">
              <w:rPr>
                <w:noProof/>
                <w:webHidden/>
              </w:rPr>
              <w:fldChar w:fldCharType="begin"/>
            </w:r>
            <w:r w:rsidR="00A544BB">
              <w:rPr>
                <w:noProof/>
                <w:webHidden/>
              </w:rPr>
              <w:instrText xml:space="preserve"> PAGEREF _Toc312594489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90" w:history="1">
            <w:r w:rsidR="00A544BB" w:rsidRPr="00A91446">
              <w:rPr>
                <w:rStyle w:val="Lienhypertexte"/>
                <w:noProof/>
              </w:rPr>
              <w:t>DOCUMENT REPONSE 2 / 5</w:t>
            </w:r>
            <w:r w:rsidR="00A544BB">
              <w:rPr>
                <w:noProof/>
                <w:webHidden/>
              </w:rPr>
              <w:tab/>
            </w:r>
            <w:r w:rsidR="00A544BB">
              <w:rPr>
                <w:noProof/>
                <w:webHidden/>
              </w:rPr>
              <w:fldChar w:fldCharType="begin"/>
            </w:r>
            <w:r w:rsidR="00A544BB">
              <w:rPr>
                <w:noProof/>
                <w:webHidden/>
              </w:rPr>
              <w:instrText xml:space="preserve"> PAGEREF _Toc312594490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91" w:history="1">
            <w:r w:rsidR="00A544BB" w:rsidRPr="00A91446">
              <w:rPr>
                <w:rStyle w:val="Lienhypertexte"/>
                <w:noProof/>
              </w:rPr>
              <w:t>DOCUMENT REPONSE 3 / 5</w:t>
            </w:r>
            <w:r w:rsidR="00A544BB">
              <w:rPr>
                <w:noProof/>
                <w:webHidden/>
              </w:rPr>
              <w:tab/>
            </w:r>
            <w:r w:rsidR="00A544BB">
              <w:rPr>
                <w:noProof/>
                <w:webHidden/>
              </w:rPr>
              <w:fldChar w:fldCharType="begin"/>
            </w:r>
            <w:r w:rsidR="00A544BB">
              <w:rPr>
                <w:noProof/>
                <w:webHidden/>
              </w:rPr>
              <w:instrText xml:space="preserve"> PAGEREF _Toc312594491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92" w:history="1">
            <w:r w:rsidR="00A544BB" w:rsidRPr="00A91446">
              <w:rPr>
                <w:rStyle w:val="Lienhypertexte"/>
                <w:noProof/>
              </w:rPr>
              <w:t>DOCUMENT REPONSE 4 / 5</w:t>
            </w:r>
            <w:r w:rsidR="00A544BB">
              <w:rPr>
                <w:noProof/>
                <w:webHidden/>
              </w:rPr>
              <w:tab/>
            </w:r>
            <w:r w:rsidR="00A544BB">
              <w:rPr>
                <w:noProof/>
                <w:webHidden/>
              </w:rPr>
              <w:fldChar w:fldCharType="begin"/>
            </w:r>
            <w:r w:rsidR="00A544BB">
              <w:rPr>
                <w:noProof/>
                <w:webHidden/>
              </w:rPr>
              <w:instrText xml:space="preserve"> PAGEREF _Toc312594492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A544BB" w:rsidRDefault="000A2C19">
          <w:pPr>
            <w:pStyle w:val="TM1"/>
            <w:tabs>
              <w:tab w:val="right" w:leader="dot" w:pos="10762"/>
            </w:tabs>
            <w:rPr>
              <w:rFonts w:asciiTheme="minorHAnsi" w:eastAsiaTheme="minorEastAsia" w:hAnsiTheme="minorHAnsi" w:cstheme="minorBidi"/>
              <w:noProof/>
              <w:sz w:val="22"/>
              <w:szCs w:val="22"/>
            </w:rPr>
          </w:pPr>
          <w:hyperlink w:anchor="_Toc312594493" w:history="1">
            <w:r w:rsidR="00A544BB" w:rsidRPr="00A91446">
              <w:rPr>
                <w:rStyle w:val="Lienhypertexte"/>
                <w:noProof/>
              </w:rPr>
              <w:t>DOCUMENT REPONSE 5 / 5</w:t>
            </w:r>
            <w:r w:rsidR="00A544BB">
              <w:rPr>
                <w:noProof/>
                <w:webHidden/>
              </w:rPr>
              <w:tab/>
            </w:r>
            <w:r w:rsidR="00A544BB">
              <w:rPr>
                <w:noProof/>
                <w:webHidden/>
              </w:rPr>
              <w:fldChar w:fldCharType="begin"/>
            </w:r>
            <w:r w:rsidR="00A544BB">
              <w:rPr>
                <w:noProof/>
                <w:webHidden/>
              </w:rPr>
              <w:instrText xml:space="preserve"> PAGEREF _Toc312594493 \h </w:instrText>
            </w:r>
            <w:r w:rsidR="00A544BB">
              <w:rPr>
                <w:noProof/>
                <w:webHidden/>
              </w:rPr>
            </w:r>
            <w:r w:rsidR="00A544BB">
              <w:rPr>
                <w:noProof/>
                <w:webHidden/>
              </w:rPr>
              <w:fldChar w:fldCharType="separate"/>
            </w:r>
            <w:r w:rsidR="00896B5B">
              <w:rPr>
                <w:noProof/>
                <w:webHidden/>
              </w:rPr>
              <w:t>2</w:t>
            </w:r>
            <w:r w:rsidR="00A544BB">
              <w:rPr>
                <w:noProof/>
                <w:webHidden/>
              </w:rPr>
              <w:fldChar w:fldCharType="end"/>
            </w:r>
          </w:hyperlink>
        </w:p>
        <w:p w:rsidR="000742D5" w:rsidRPr="00411A30" w:rsidRDefault="00524395">
          <w:r w:rsidRPr="00411A30">
            <w:rPr>
              <w:rFonts w:eastAsiaTheme="minorEastAsia"/>
              <w:sz w:val="22"/>
              <w:szCs w:val="22"/>
              <w:lang w:eastAsia="en-US"/>
            </w:rPr>
            <w:fldChar w:fldCharType="end"/>
          </w:r>
        </w:p>
      </w:sdtContent>
    </w:sdt>
    <w:p w:rsidR="00F038F5" w:rsidRDefault="00F038F5">
      <w:r>
        <w:br w:type="page"/>
      </w:r>
    </w:p>
    <w:p w:rsidR="00CE0D38" w:rsidRPr="00411A30" w:rsidRDefault="00B70EF7" w:rsidP="00B70EF7">
      <w:pPr>
        <w:pStyle w:val="Titre"/>
        <w:rPr>
          <w:rFonts w:cs="Arial"/>
          <w:u w:val="single"/>
        </w:rPr>
      </w:pPr>
      <w:bookmarkStart w:id="1" w:name="_Toc312594469"/>
      <w:r w:rsidRPr="00411A30">
        <w:rPr>
          <w:rFonts w:cs="Arial"/>
        </w:rPr>
        <w:t>CONTEXTE INDUSTRIEL</w:t>
      </w:r>
      <w:bookmarkEnd w:id="1"/>
    </w:p>
    <w:p w:rsidR="00140099" w:rsidRDefault="00FB1B3E" w:rsidP="00046C3E">
      <w:pPr>
        <w:spacing w:before="120" w:after="120"/>
        <w:jc w:val="both"/>
        <w:rPr>
          <w:sz w:val="22"/>
          <w:szCs w:val="22"/>
        </w:rPr>
      </w:pPr>
      <w:r w:rsidRPr="00411A30">
        <w:rPr>
          <w:sz w:val="22"/>
          <w:szCs w:val="22"/>
        </w:rPr>
        <w:t>L’entreprise française</w:t>
      </w:r>
      <w:r w:rsidR="003A5958" w:rsidRPr="00411A30">
        <w:rPr>
          <w:sz w:val="22"/>
          <w:szCs w:val="22"/>
        </w:rPr>
        <w:t xml:space="preserve"> </w:t>
      </w:r>
      <w:r w:rsidR="003A5958" w:rsidRPr="00411A30">
        <w:rPr>
          <w:b/>
          <w:sz w:val="22"/>
          <w:szCs w:val="22"/>
        </w:rPr>
        <w:t>Atout</w:t>
      </w:r>
      <w:r w:rsidR="00393EB7">
        <w:rPr>
          <w:b/>
          <w:sz w:val="22"/>
          <w:szCs w:val="22"/>
        </w:rPr>
        <w:t xml:space="preserve"> </w:t>
      </w:r>
      <w:r w:rsidR="003A5958" w:rsidRPr="00411A30">
        <w:rPr>
          <w:b/>
          <w:sz w:val="22"/>
          <w:szCs w:val="22"/>
        </w:rPr>
        <w:t>Mode,</w:t>
      </w:r>
      <w:r w:rsidR="003A5958" w:rsidRPr="00411A30">
        <w:rPr>
          <w:sz w:val="22"/>
          <w:szCs w:val="22"/>
        </w:rPr>
        <w:t xml:space="preserve"> </w:t>
      </w:r>
      <w:r w:rsidR="001D0F60">
        <w:rPr>
          <w:sz w:val="22"/>
          <w:szCs w:val="22"/>
        </w:rPr>
        <w:t xml:space="preserve">regroupe trois </w:t>
      </w:r>
      <w:r w:rsidR="00477D6E">
        <w:rPr>
          <w:sz w:val="22"/>
          <w:szCs w:val="22"/>
        </w:rPr>
        <w:t>marques au positionnement milieu</w:t>
      </w:r>
      <w:r w:rsidR="00140099">
        <w:rPr>
          <w:sz w:val="22"/>
          <w:szCs w:val="22"/>
        </w:rPr>
        <w:t xml:space="preserve"> de gamme </w:t>
      </w:r>
      <w:r w:rsidR="00477D6E">
        <w:rPr>
          <w:sz w:val="22"/>
          <w:szCs w:val="22"/>
        </w:rPr>
        <w:t>destinées à</w:t>
      </w:r>
      <w:r w:rsidR="00140099">
        <w:rPr>
          <w:sz w:val="22"/>
          <w:szCs w:val="22"/>
        </w:rPr>
        <w:t xml:space="preserve"> habiller les femmes actives, attentives à la mode, avec un budget vestimentaire raisonné. </w:t>
      </w:r>
      <w:r w:rsidR="001D0F60">
        <w:rPr>
          <w:sz w:val="22"/>
          <w:szCs w:val="22"/>
        </w:rPr>
        <w:t>Une nouvelle marque va s’y ajouter</w:t>
      </w:r>
      <w:r w:rsidR="00477D6E">
        <w:rPr>
          <w:sz w:val="22"/>
          <w:szCs w:val="22"/>
        </w:rPr>
        <w:t>,</w:t>
      </w:r>
      <w:r w:rsidR="001D0F60">
        <w:rPr>
          <w:sz w:val="22"/>
          <w:szCs w:val="22"/>
        </w:rPr>
        <w:t xml:space="preserve"> </w:t>
      </w:r>
      <w:r w:rsidR="000D0DE1">
        <w:rPr>
          <w:sz w:val="22"/>
          <w:szCs w:val="22"/>
        </w:rPr>
        <w:t>destiné</w:t>
      </w:r>
      <w:r w:rsidR="00477D6E">
        <w:rPr>
          <w:sz w:val="22"/>
          <w:szCs w:val="22"/>
        </w:rPr>
        <w:t>e</w:t>
      </w:r>
      <w:r w:rsidR="000D0DE1">
        <w:rPr>
          <w:sz w:val="22"/>
          <w:szCs w:val="22"/>
        </w:rPr>
        <w:t xml:space="preserve"> à toute la famille</w:t>
      </w:r>
      <w:r w:rsidR="000573D4">
        <w:rPr>
          <w:sz w:val="22"/>
          <w:szCs w:val="22"/>
        </w:rPr>
        <w:t xml:space="preserve">. Cette nouvelle gamme de produits devrait </w:t>
      </w:r>
      <w:r w:rsidR="000D0DE1">
        <w:rPr>
          <w:sz w:val="22"/>
          <w:szCs w:val="22"/>
        </w:rPr>
        <w:t>permettre à l’entreprise de se développer progressivement à l’export</w:t>
      </w:r>
      <w:r w:rsidR="000573D4">
        <w:rPr>
          <w:sz w:val="22"/>
          <w:szCs w:val="22"/>
        </w:rPr>
        <w:t>.</w:t>
      </w:r>
    </w:p>
    <w:p w:rsidR="00140099" w:rsidRDefault="00140099" w:rsidP="00046C3E">
      <w:pPr>
        <w:spacing w:before="120" w:after="120"/>
        <w:jc w:val="both"/>
        <w:rPr>
          <w:sz w:val="22"/>
          <w:szCs w:val="22"/>
        </w:rPr>
      </w:pPr>
      <w:r>
        <w:rPr>
          <w:sz w:val="22"/>
          <w:szCs w:val="22"/>
        </w:rPr>
        <w:t>Le schéma ci-dessous p</w:t>
      </w:r>
      <w:r w:rsidR="001D0F60">
        <w:rPr>
          <w:sz w:val="22"/>
          <w:szCs w:val="22"/>
        </w:rPr>
        <w:t>résente les gam</w:t>
      </w:r>
      <w:r w:rsidR="00477D6E">
        <w:rPr>
          <w:sz w:val="22"/>
          <w:szCs w:val="22"/>
        </w:rPr>
        <w:t xml:space="preserve">mes de produits, leur cible, </w:t>
      </w:r>
      <w:r w:rsidR="001D0F60">
        <w:rPr>
          <w:sz w:val="22"/>
          <w:szCs w:val="22"/>
        </w:rPr>
        <w:t>leur lieu de développe</w:t>
      </w:r>
      <w:r w:rsidR="006159D2">
        <w:rPr>
          <w:sz w:val="22"/>
          <w:szCs w:val="22"/>
        </w:rPr>
        <w:t>ment</w:t>
      </w:r>
      <w:r w:rsidR="00453DA6">
        <w:rPr>
          <w:sz w:val="22"/>
          <w:szCs w:val="22"/>
        </w:rPr>
        <w:t xml:space="preserve">, </w:t>
      </w:r>
      <w:r w:rsidR="001D0F60">
        <w:rPr>
          <w:sz w:val="22"/>
          <w:szCs w:val="22"/>
        </w:rPr>
        <w:t>de production</w:t>
      </w:r>
      <w:r w:rsidR="00453DA6">
        <w:rPr>
          <w:sz w:val="22"/>
          <w:szCs w:val="22"/>
        </w:rPr>
        <w:t xml:space="preserve"> et de distribution :</w:t>
      </w:r>
    </w:p>
    <w:p w:rsidR="00140099" w:rsidRDefault="00453DA6" w:rsidP="00D73AAE">
      <w:pPr>
        <w:spacing w:before="120" w:after="120"/>
        <w:rPr>
          <w:sz w:val="22"/>
          <w:szCs w:val="22"/>
        </w:rPr>
      </w:pPr>
      <w:r>
        <w:rPr>
          <w:noProof/>
          <w:sz w:val="22"/>
          <w:szCs w:val="22"/>
        </w:rPr>
        <w:drawing>
          <wp:anchor distT="0" distB="0" distL="114300" distR="114300" simplePos="0" relativeHeight="251684864" behindDoc="1" locked="0" layoutInCell="1" allowOverlap="1" wp14:anchorId="6EFF1FA5" wp14:editId="4C6DF460">
            <wp:simplePos x="0" y="0"/>
            <wp:positionH relativeFrom="column">
              <wp:posOffset>2016760</wp:posOffset>
            </wp:positionH>
            <wp:positionV relativeFrom="paragraph">
              <wp:posOffset>-40640</wp:posOffset>
            </wp:positionV>
            <wp:extent cx="2318385" cy="1203325"/>
            <wp:effectExtent l="0" t="0" r="0" b="0"/>
            <wp:wrapTight wrapText="bothSides">
              <wp:wrapPolygon edited="0">
                <wp:start x="0" y="0"/>
                <wp:lineTo x="0" y="21201"/>
                <wp:lineTo x="21476" y="21201"/>
                <wp:lineTo x="2147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18385" cy="1203325"/>
                    </a:xfrm>
                    <a:prstGeom prst="rect">
                      <a:avLst/>
                    </a:prstGeom>
                    <a:noFill/>
                  </pic:spPr>
                </pic:pic>
              </a:graphicData>
            </a:graphic>
            <wp14:sizeRelH relativeFrom="page">
              <wp14:pctWidth>0</wp14:pctWidth>
            </wp14:sizeRelH>
            <wp14:sizeRelV relativeFrom="page">
              <wp14:pctHeight>0</wp14:pctHeight>
            </wp14:sizeRelV>
          </wp:anchor>
        </w:drawing>
      </w:r>
    </w:p>
    <w:p w:rsidR="00140099" w:rsidRDefault="00140099" w:rsidP="00D73AAE">
      <w:pPr>
        <w:spacing w:before="120" w:after="120"/>
        <w:rPr>
          <w:sz w:val="22"/>
          <w:szCs w:val="22"/>
        </w:rPr>
      </w:pPr>
    </w:p>
    <w:p w:rsidR="00140099" w:rsidRDefault="00140099" w:rsidP="00D73AAE">
      <w:pPr>
        <w:spacing w:before="120" w:after="120"/>
        <w:rPr>
          <w:sz w:val="22"/>
          <w:szCs w:val="22"/>
        </w:rPr>
      </w:pPr>
    </w:p>
    <w:p w:rsidR="00453DA6" w:rsidRDefault="00453DA6" w:rsidP="00D73AAE">
      <w:pPr>
        <w:spacing w:before="120" w:after="120"/>
        <w:rPr>
          <w:sz w:val="22"/>
          <w:szCs w:val="22"/>
        </w:rPr>
      </w:pPr>
    </w:p>
    <w:p w:rsidR="00140099" w:rsidRDefault="00140099" w:rsidP="00D73AAE">
      <w:pPr>
        <w:spacing w:before="120" w:after="120"/>
        <w:rPr>
          <w:sz w:val="22"/>
          <w:szCs w:val="22"/>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55"/>
        <w:gridCol w:w="2283"/>
        <w:gridCol w:w="2283"/>
        <w:gridCol w:w="2283"/>
        <w:gridCol w:w="2284"/>
      </w:tblGrid>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Marque</w:t>
            </w:r>
          </w:p>
        </w:tc>
        <w:tc>
          <w:tcPr>
            <w:tcW w:w="2283" w:type="dxa"/>
            <w:vAlign w:val="center"/>
          </w:tcPr>
          <w:p w:rsidR="00393EB7" w:rsidRPr="00393EB7" w:rsidRDefault="0082600B" w:rsidP="00E16C14">
            <w:pPr>
              <w:rPr>
                <w:sz w:val="22"/>
                <w:szCs w:val="22"/>
              </w:rPr>
            </w:pPr>
            <w:r>
              <w:rPr>
                <w:noProof/>
                <w:sz w:val="22"/>
                <w:szCs w:val="22"/>
              </w:rPr>
              <w:drawing>
                <wp:anchor distT="0" distB="0" distL="114300" distR="114300" simplePos="0" relativeHeight="251693056" behindDoc="1" locked="0" layoutInCell="1" allowOverlap="1" wp14:anchorId="3538449F" wp14:editId="4AAD6413">
                  <wp:simplePos x="0" y="0"/>
                  <wp:positionH relativeFrom="column">
                    <wp:posOffset>151130</wp:posOffset>
                  </wp:positionH>
                  <wp:positionV relativeFrom="paragraph">
                    <wp:posOffset>152400</wp:posOffset>
                  </wp:positionV>
                  <wp:extent cx="981075" cy="276225"/>
                  <wp:effectExtent l="0" t="0" r="0" b="0"/>
                  <wp:wrapTight wrapText="bothSides">
                    <wp:wrapPolygon edited="0">
                      <wp:start x="0" y="0"/>
                      <wp:lineTo x="0" y="20855"/>
                      <wp:lineTo x="21390" y="20855"/>
                      <wp:lineTo x="21390"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81075"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2283" w:type="dxa"/>
            <w:vAlign w:val="center"/>
          </w:tcPr>
          <w:p w:rsidR="00393EB7" w:rsidRPr="00393EB7" w:rsidRDefault="0082600B" w:rsidP="001D0F60">
            <w:pPr>
              <w:jc w:val="center"/>
              <w:rPr>
                <w:sz w:val="22"/>
                <w:szCs w:val="22"/>
              </w:rPr>
            </w:pPr>
            <w:r>
              <w:rPr>
                <w:noProof/>
                <w:sz w:val="22"/>
                <w:szCs w:val="22"/>
              </w:rPr>
              <w:drawing>
                <wp:inline distT="0" distB="0" distL="0" distR="0" wp14:anchorId="78E4FE59" wp14:editId="03FE872F">
                  <wp:extent cx="1000125" cy="27622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00125" cy="276225"/>
                          </a:xfrm>
                          <a:prstGeom prst="rect">
                            <a:avLst/>
                          </a:prstGeom>
                          <a:noFill/>
                        </pic:spPr>
                      </pic:pic>
                    </a:graphicData>
                  </a:graphic>
                </wp:inline>
              </w:drawing>
            </w:r>
          </w:p>
        </w:tc>
        <w:tc>
          <w:tcPr>
            <w:tcW w:w="2283" w:type="dxa"/>
            <w:vAlign w:val="center"/>
          </w:tcPr>
          <w:p w:rsidR="00393EB7" w:rsidRPr="00393EB7" w:rsidRDefault="0082600B" w:rsidP="001D0F60">
            <w:pPr>
              <w:jc w:val="center"/>
              <w:rPr>
                <w:sz w:val="22"/>
                <w:szCs w:val="22"/>
              </w:rPr>
            </w:pPr>
            <w:r>
              <w:rPr>
                <w:noProof/>
                <w:sz w:val="22"/>
                <w:szCs w:val="22"/>
              </w:rPr>
              <w:drawing>
                <wp:inline distT="0" distB="0" distL="0" distR="0" wp14:anchorId="5694CA4C" wp14:editId="2521B69A">
                  <wp:extent cx="904875" cy="2857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04875" cy="285750"/>
                          </a:xfrm>
                          <a:prstGeom prst="rect">
                            <a:avLst/>
                          </a:prstGeom>
                          <a:noFill/>
                        </pic:spPr>
                      </pic:pic>
                    </a:graphicData>
                  </a:graphic>
                </wp:inline>
              </w:drawing>
            </w:r>
          </w:p>
        </w:tc>
        <w:tc>
          <w:tcPr>
            <w:tcW w:w="2284" w:type="dxa"/>
            <w:vAlign w:val="center"/>
          </w:tcPr>
          <w:p w:rsidR="00393EB7" w:rsidRPr="0082600B" w:rsidRDefault="00393EB7" w:rsidP="001D0F60">
            <w:pPr>
              <w:jc w:val="center"/>
              <w:rPr>
                <w:i/>
                <w:sz w:val="22"/>
                <w:szCs w:val="22"/>
              </w:rPr>
            </w:pPr>
            <w:r w:rsidRPr="00477D6E">
              <w:rPr>
                <w:b/>
                <w:i/>
                <w:sz w:val="22"/>
                <w:szCs w:val="22"/>
              </w:rPr>
              <w:t>En cours de dépôt</w:t>
            </w:r>
            <w:r w:rsidRPr="0082600B">
              <w:rPr>
                <w:i/>
                <w:sz w:val="22"/>
                <w:szCs w:val="22"/>
              </w:rPr>
              <w:t xml:space="preserve"> de marque</w:t>
            </w:r>
          </w:p>
        </w:tc>
      </w:tr>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Produits</w:t>
            </w:r>
          </w:p>
        </w:tc>
        <w:tc>
          <w:tcPr>
            <w:tcW w:w="2283" w:type="dxa"/>
            <w:vAlign w:val="center"/>
          </w:tcPr>
          <w:p w:rsidR="00393EB7" w:rsidRPr="00393EB7" w:rsidRDefault="00393EB7" w:rsidP="001D0F60">
            <w:pPr>
              <w:jc w:val="center"/>
              <w:rPr>
                <w:sz w:val="22"/>
                <w:szCs w:val="22"/>
              </w:rPr>
            </w:pPr>
            <w:r w:rsidRPr="00393EB7">
              <w:rPr>
                <w:sz w:val="22"/>
                <w:szCs w:val="22"/>
              </w:rPr>
              <w:t>Chaussures et accessoires</w:t>
            </w:r>
          </w:p>
        </w:tc>
        <w:tc>
          <w:tcPr>
            <w:tcW w:w="2283" w:type="dxa"/>
            <w:vAlign w:val="center"/>
          </w:tcPr>
          <w:p w:rsidR="00393EB7" w:rsidRPr="00393EB7" w:rsidRDefault="00393EB7" w:rsidP="001D0F60">
            <w:pPr>
              <w:jc w:val="center"/>
              <w:rPr>
                <w:sz w:val="22"/>
                <w:szCs w:val="22"/>
              </w:rPr>
            </w:pPr>
            <w:r w:rsidRPr="00393EB7">
              <w:rPr>
                <w:sz w:val="22"/>
                <w:szCs w:val="22"/>
              </w:rPr>
              <w:t>Lingerie</w:t>
            </w:r>
          </w:p>
        </w:tc>
        <w:tc>
          <w:tcPr>
            <w:tcW w:w="2283" w:type="dxa"/>
            <w:vAlign w:val="center"/>
          </w:tcPr>
          <w:p w:rsidR="00393EB7" w:rsidRPr="00393EB7" w:rsidRDefault="00393EB7" w:rsidP="001D0F60">
            <w:pPr>
              <w:jc w:val="center"/>
              <w:rPr>
                <w:sz w:val="22"/>
                <w:szCs w:val="22"/>
              </w:rPr>
            </w:pPr>
            <w:r w:rsidRPr="00393EB7">
              <w:rPr>
                <w:sz w:val="22"/>
                <w:szCs w:val="22"/>
              </w:rPr>
              <w:t>Prêt-à-porter</w:t>
            </w:r>
          </w:p>
        </w:tc>
        <w:tc>
          <w:tcPr>
            <w:tcW w:w="2284" w:type="dxa"/>
            <w:vAlign w:val="center"/>
          </w:tcPr>
          <w:p w:rsidR="00393EB7" w:rsidRPr="00393EB7" w:rsidRDefault="00393EB7" w:rsidP="001D0F60">
            <w:pPr>
              <w:jc w:val="center"/>
              <w:rPr>
                <w:sz w:val="22"/>
                <w:szCs w:val="22"/>
              </w:rPr>
            </w:pPr>
            <w:r w:rsidRPr="00393EB7">
              <w:rPr>
                <w:sz w:val="22"/>
                <w:szCs w:val="22"/>
              </w:rPr>
              <w:t>Prêt-à-porter pour toute la famille</w:t>
            </w:r>
          </w:p>
        </w:tc>
      </w:tr>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Cible</w:t>
            </w:r>
          </w:p>
        </w:tc>
        <w:tc>
          <w:tcPr>
            <w:tcW w:w="2283" w:type="dxa"/>
            <w:vAlign w:val="center"/>
          </w:tcPr>
          <w:p w:rsidR="00393EB7" w:rsidRPr="00393EB7" w:rsidRDefault="00393EB7" w:rsidP="001D0F60">
            <w:pPr>
              <w:jc w:val="center"/>
              <w:rPr>
                <w:sz w:val="22"/>
                <w:szCs w:val="22"/>
              </w:rPr>
            </w:pPr>
            <w:r w:rsidRPr="00393EB7">
              <w:rPr>
                <w:sz w:val="22"/>
                <w:szCs w:val="22"/>
              </w:rPr>
              <w:t xml:space="preserve">Femmes à budget vestimentaire </w:t>
            </w:r>
            <w:r w:rsidR="000573D4">
              <w:rPr>
                <w:sz w:val="22"/>
                <w:szCs w:val="22"/>
              </w:rPr>
              <w:t>raisonné</w:t>
            </w:r>
          </w:p>
        </w:tc>
        <w:tc>
          <w:tcPr>
            <w:tcW w:w="2283" w:type="dxa"/>
            <w:vAlign w:val="center"/>
          </w:tcPr>
          <w:p w:rsidR="00393EB7" w:rsidRPr="00393EB7" w:rsidRDefault="00393EB7" w:rsidP="001D0F60">
            <w:pPr>
              <w:jc w:val="center"/>
              <w:rPr>
                <w:sz w:val="22"/>
                <w:szCs w:val="22"/>
              </w:rPr>
            </w:pPr>
            <w:r w:rsidRPr="00393EB7">
              <w:rPr>
                <w:sz w:val="22"/>
                <w:szCs w:val="22"/>
              </w:rPr>
              <w:t xml:space="preserve">Femmes à budget vestimentaire </w:t>
            </w:r>
            <w:r w:rsidR="000573D4">
              <w:rPr>
                <w:sz w:val="22"/>
                <w:szCs w:val="22"/>
              </w:rPr>
              <w:t>raisonné</w:t>
            </w:r>
          </w:p>
        </w:tc>
        <w:tc>
          <w:tcPr>
            <w:tcW w:w="2283" w:type="dxa"/>
            <w:vAlign w:val="center"/>
          </w:tcPr>
          <w:p w:rsidR="00393EB7" w:rsidRPr="00393EB7" w:rsidRDefault="00393EB7" w:rsidP="001D0F60">
            <w:pPr>
              <w:jc w:val="center"/>
              <w:rPr>
                <w:sz w:val="22"/>
                <w:szCs w:val="22"/>
              </w:rPr>
            </w:pPr>
            <w:r w:rsidRPr="00393EB7">
              <w:rPr>
                <w:sz w:val="22"/>
                <w:szCs w:val="22"/>
              </w:rPr>
              <w:t xml:space="preserve">Femmes à budget vestimentaire </w:t>
            </w:r>
            <w:r w:rsidR="000573D4">
              <w:rPr>
                <w:sz w:val="22"/>
                <w:szCs w:val="22"/>
              </w:rPr>
              <w:t>raisonné</w:t>
            </w:r>
          </w:p>
        </w:tc>
        <w:tc>
          <w:tcPr>
            <w:tcW w:w="2284" w:type="dxa"/>
            <w:vAlign w:val="center"/>
          </w:tcPr>
          <w:p w:rsidR="00393EB7" w:rsidRPr="00393EB7" w:rsidRDefault="00393EB7" w:rsidP="001D0F60">
            <w:pPr>
              <w:jc w:val="center"/>
              <w:rPr>
                <w:sz w:val="22"/>
                <w:szCs w:val="22"/>
              </w:rPr>
            </w:pPr>
            <w:r w:rsidRPr="00393EB7">
              <w:rPr>
                <w:sz w:val="22"/>
                <w:szCs w:val="22"/>
              </w:rPr>
              <w:t>Famille à revenus moyens</w:t>
            </w:r>
          </w:p>
        </w:tc>
      </w:tr>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Développement produits</w:t>
            </w:r>
          </w:p>
        </w:tc>
        <w:tc>
          <w:tcPr>
            <w:tcW w:w="2283" w:type="dxa"/>
            <w:vAlign w:val="center"/>
          </w:tcPr>
          <w:p w:rsidR="00393EB7" w:rsidRPr="00393EB7" w:rsidRDefault="00393EB7" w:rsidP="001D0F60">
            <w:pPr>
              <w:jc w:val="center"/>
              <w:rPr>
                <w:sz w:val="22"/>
                <w:szCs w:val="22"/>
              </w:rPr>
            </w:pPr>
            <w:r w:rsidRPr="00393EB7">
              <w:rPr>
                <w:sz w:val="22"/>
                <w:szCs w:val="22"/>
              </w:rPr>
              <w:t>En France</w:t>
            </w:r>
          </w:p>
        </w:tc>
        <w:tc>
          <w:tcPr>
            <w:tcW w:w="2283" w:type="dxa"/>
            <w:vAlign w:val="center"/>
          </w:tcPr>
          <w:p w:rsidR="00393EB7" w:rsidRPr="00393EB7" w:rsidRDefault="00393EB7" w:rsidP="001D0F60">
            <w:pPr>
              <w:jc w:val="center"/>
              <w:rPr>
                <w:sz w:val="22"/>
                <w:szCs w:val="22"/>
              </w:rPr>
            </w:pPr>
            <w:r w:rsidRPr="00393EB7">
              <w:rPr>
                <w:sz w:val="22"/>
                <w:szCs w:val="22"/>
              </w:rPr>
              <w:t>En France</w:t>
            </w:r>
          </w:p>
        </w:tc>
        <w:tc>
          <w:tcPr>
            <w:tcW w:w="2283" w:type="dxa"/>
            <w:vAlign w:val="center"/>
          </w:tcPr>
          <w:p w:rsidR="00393EB7" w:rsidRPr="00393EB7" w:rsidRDefault="00393EB7" w:rsidP="001D0F60">
            <w:pPr>
              <w:jc w:val="center"/>
              <w:rPr>
                <w:sz w:val="22"/>
                <w:szCs w:val="22"/>
              </w:rPr>
            </w:pPr>
            <w:r w:rsidRPr="00393EB7">
              <w:rPr>
                <w:sz w:val="22"/>
                <w:szCs w:val="22"/>
              </w:rPr>
              <w:t>En France</w:t>
            </w:r>
          </w:p>
        </w:tc>
        <w:tc>
          <w:tcPr>
            <w:tcW w:w="2284" w:type="dxa"/>
            <w:vAlign w:val="center"/>
          </w:tcPr>
          <w:p w:rsidR="00393EB7" w:rsidRPr="00393EB7" w:rsidRDefault="00393EB7" w:rsidP="001D0F60">
            <w:pPr>
              <w:jc w:val="center"/>
              <w:rPr>
                <w:sz w:val="22"/>
                <w:szCs w:val="22"/>
              </w:rPr>
            </w:pPr>
            <w:r w:rsidRPr="00393EB7">
              <w:rPr>
                <w:sz w:val="22"/>
                <w:szCs w:val="22"/>
              </w:rPr>
              <w:t>En France</w:t>
            </w:r>
          </w:p>
        </w:tc>
      </w:tr>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Production</w:t>
            </w:r>
          </w:p>
        </w:tc>
        <w:tc>
          <w:tcPr>
            <w:tcW w:w="2283" w:type="dxa"/>
            <w:vAlign w:val="center"/>
          </w:tcPr>
          <w:p w:rsidR="00393EB7" w:rsidRPr="00393EB7" w:rsidRDefault="00393EB7" w:rsidP="001D0F60">
            <w:pPr>
              <w:jc w:val="center"/>
              <w:rPr>
                <w:sz w:val="22"/>
                <w:szCs w:val="22"/>
              </w:rPr>
            </w:pPr>
            <w:r w:rsidRPr="00393EB7">
              <w:rPr>
                <w:sz w:val="22"/>
                <w:szCs w:val="22"/>
              </w:rPr>
              <w:t>Sous traitance asiatique</w:t>
            </w:r>
          </w:p>
        </w:tc>
        <w:tc>
          <w:tcPr>
            <w:tcW w:w="2283" w:type="dxa"/>
            <w:vAlign w:val="center"/>
          </w:tcPr>
          <w:p w:rsidR="00393EB7" w:rsidRPr="00393EB7" w:rsidRDefault="00393EB7" w:rsidP="001D0F60">
            <w:pPr>
              <w:jc w:val="center"/>
              <w:rPr>
                <w:sz w:val="22"/>
                <w:szCs w:val="22"/>
              </w:rPr>
            </w:pPr>
            <w:r w:rsidRPr="00393EB7">
              <w:rPr>
                <w:sz w:val="22"/>
                <w:szCs w:val="22"/>
              </w:rPr>
              <w:t>Sous traitance asiatique</w:t>
            </w:r>
          </w:p>
        </w:tc>
        <w:tc>
          <w:tcPr>
            <w:tcW w:w="2283" w:type="dxa"/>
            <w:vAlign w:val="center"/>
          </w:tcPr>
          <w:p w:rsidR="00393EB7" w:rsidRPr="00393EB7" w:rsidRDefault="00393EB7" w:rsidP="001D0F60">
            <w:pPr>
              <w:jc w:val="center"/>
              <w:rPr>
                <w:sz w:val="22"/>
                <w:szCs w:val="22"/>
              </w:rPr>
            </w:pPr>
            <w:r w:rsidRPr="00393EB7">
              <w:rPr>
                <w:sz w:val="22"/>
                <w:szCs w:val="22"/>
              </w:rPr>
              <w:t>Sous traitance asiatique</w:t>
            </w:r>
          </w:p>
        </w:tc>
        <w:tc>
          <w:tcPr>
            <w:tcW w:w="2284" w:type="dxa"/>
            <w:vAlign w:val="center"/>
          </w:tcPr>
          <w:p w:rsidR="00393EB7" w:rsidRPr="00393EB7" w:rsidRDefault="00393EB7" w:rsidP="001D0F60">
            <w:pPr>
              <w:jc w:val="center"/>
              <w:rPr>
                <w:sz w:val="22"/>
                <w:szCs w:val="22"/>
              </w:rPr>
            </w:pPr>
            <w:r w:rsidRPr="00393EB7">
              <w:rPr>
                <w:sz w:val="22"/>
                <w:szCs w:val="22"/>
              </w:rPr>
              <w:t>Sous traitance dans le</w:t>
            </w:r>
            <w:r w:rsidR="0082600B">
              <w:rPr>
                <w:sz w:val="22"/>
                <w:szCs w:val="22"/>
              </w:rPr>
              <w:t>s pays du</w:t>
            </w:r>
            <w:r w:rsidRPr="00393EB7">
              <w:rPr>
                <w:sz w:val="22"/>
                <w:szCs w:val="22"/>
              </w:rPr>
              <w:t xml:space="preserve"> bassin méditerranéen</w:t>
            </w:r>
          </w:p>
        </w:tc>
      </w:tr>
      <w:tr w:rsidR="00453DA6" w:rsidRPr="00393EB7" w:rsidTr="001036B2">
        <w:tc>
          <w:tcPr>
            <w:tcW w:w="1855" w:type="dxa"/>
            <w:vAlign w:val="center"/>
          </w:tcPr>
          <w:p w:rsidR="00393EB7" w:rsidRPr="00393EB7" w:rsidRDefault="00393EB7" w:rsidP="001D0F60">
            <w:pPr>
              <w:jc w:val="center"/>
              <w:rPr>
                <w:b/>
                <w:sz w:val="22"/>
                <w:szCs w:val="22"/>
              </w:rPr>
            </w:pPr>
            <w:r w:rsidRPr="00393EB7">
              <w:rPr>
                <w:b/>
                <w:sz w:val="22"/>
                <w:szCs w:val="22"/>
              </w:rPr>
              <w:t>Distribution</w:t>
            </w:r>
          </w:p>
        </w:tc>
        <w:tc>
          <w:tcPr>
            <w:tcW w:w="2283" w:type="dxa"/>
            <w:vAlign w:val="center"/>
          </w:tcPr>
          <w:p w:rsidR="00393EB7" w:rsidRPr="00393EB7" w:rsidRDefault="00393EB7" w:rsidP="001D0F60">
            <w:pPr>
              <w:jc w:val="center"/>
              <w:rPr>
                <w:sz w:val="22"/>
                <w:szCs w:val="22"/>
              </w:rPr>
            </w:pPr>
            <w:r w:rsidRPr="00393EB7">
              <w:rPr>
                <w:sz w:val="22"/>
                <w:szCs w:val="22"/>
              </w:rPr>
              <w:t>Grandes surfaces spécialisées françaises</w:t>
            </w:r>
          </w:p>
        </w:tc>
        <w:tc>
          <w:tcPr>
            <w:tcW w:w="2283" w:type="dxa"/>
            <w:vAlign w:val="center"/>
          </w:tcPr>
          <w:p w:rsidR="00393EB7" w:rsidRPr="00393EB7" w:rsidRDefault="00393EB7" w:rsidP="001D0F60">
            <w:pPr>
              <w:jc w:val="center"/>
              <w:rPr>
                <w:sz w:val="22"/>
                <w:szCs w:val="22"/>
              </w:rPr>
            </w:pPr>
            <w:r w:rsidRPr="00393EB7">
              <w:rPr>
                <w:sz w:val="22"/>
                <w:szCs w:val="22"/>
              </w:rPr>
              <w:t>Grande distribution via des centrales d’achat françaises</w:t>
            </w:r>
          </w:p>
        </w:tc>
        <w:tc>
          <w:tcPr>
            <w:tcW w:w="2283" w:type="dxa"/>
            <w:vAlign w:val="center"/>
          </w:tcPr>
          <w:p w:rsidR="00393EB7" w:rsidRPr="00393EB7" w:rsidRDefault="00393EB7" w:rsidP="001D0F60">
            <w:pPr>
              <w:jc w:val="center"/>
              <w:rPr>
                <w:sz w:val="22"/>
                <w:szCs w:val="22"/>
              </w:rPr>
            </w:pPr>
            <w:r w:rsidRPr="00393EB7">
              <w:rPr>
                <w:sz w:val="22"/>
                <w:szCs w:val="22"/>
              </w:rPr>
              <w:t>Grande distribution via des centrales d’achat françaises</w:t>
            </w:r>
          </w:p>
        </w:tc>
        <w:tc>
          <w:tcPr>
            <w:tcW w:w="2284" w:type="dxa"/>
            <w:vAlign w:val="center"/>
          </w:tcPr>
          <w:p w:rsidR="00393EB7" w:rsidRPr="00393EB7" w:rsidRDefault="00393EB7" w:rsidP="001D0F60">
            <w:pPr>
              <w:jc w:val="center"/>
              <w:rPr>
                <w:sz w:val="22"/>
                <w:szCs w:val="22"/>
              </w:rPr>
            </w:pPr>
            <w:r w:rsidRPr="00393EB7">
              <w:rPr>
                <w:sz w:val="22"/>
                <w:szCs w:val="22"/>
              </w:rPr>
              <w:t>Boutiques en noms propres en France et à l’export européen</w:t>
            </w:r>
          </w:p>
        </w:tc>
      </w:tr>
    </w:tbl>
    <w:p w:rsidR="00140099" w:rsidRDefault="00140099" w:rsidP="00D73AAE">
      <w:pPr>
        <w:spacing w:before="120" w:after="120"/>
        <w:rPr>
          <w:sz w:val="22"/>
          <w:szCs w:val="22"/>
        </w:rPr>
      </w:pPr>
    </w:p>
    <w:p w:rsidR="003A5958" w:rsidRPr="00411A30" w:rsidRDefault="00AB2683" w:rsidP="00D73AAE">
      <w:pPr>
        <w:spacing w:before="120" w:after="120"/>
        <w:rPr>
          <w:sz w:val="22"/>
          <w:szCs w:val="22"/>
          <w:u w:val="single"/>
        </w:rPr>
      </w:pPr>
      <w:r w:rsidRPr="00411A30">
        <w:rPr>
          <w:sz w:val="22"/>
          <w:szCs w:val="22"/>
          <w:u w:val="single"/>
        </w:rPr>
        <w:t>Données clés</w:t>
      </w:r>
      <w:r w:rsidR="000A7F44" w:rsidRPr="00411A30">
        <w:rPr>
          <w:sz w:val="22"/>
          <w:szCs w:val="22"/>
          <w:u w:val="single"/>
        </w:rPr>
        <w:t xml:space="preserve"> de la société :</w:t>
      </w:r>
    </w:p>
    <w:p w:rsidR="000A7F44" w:rsidRPr="00046C3E" w:rsidRDefault="000A7F44" w:rsidP="00D73AAE">
      <w:pPr>
        <w:pStyle w:val="Paragraphedeliste"/>
        <w:numPr>
          <w:ilvl w:val="0"/>
          <w:numId w:val="4"/>
        </w:numPr>
        <w:spacing w:before="120" w:line="360" w:lineRule="auto"/>
        <w:ind w:left="714" w:hanging="357"/>
        <w:jc w:val="both"/>
        <w:rPr>
          <w:sz w:val="22"/>
          <w:szCs w:val="22"/>
        </w:rPr>
      </w:pPr>
      <w:r w:rsidRPr="00046C3E">
        <w:rPr>
          <w:sz w:val="22"/>
          <w:szCs w:val="22"/>
          <w:u w:val="single"/>
        </w:rPr>
        <w:t>Statut juridique</w:t>
      </w:r>
      <w:r w:rsidRPr="00046C3E">
        <w:rPr>
          <w:sz w:val="22"/>
          <w:szCs w:val="22"/>
        </w:rPr>
        <w:t> :</w:t>
      </w:r>
      <w:r w:rsidR="003C4709" w:rsidRPr="00046C3E">
        <w:rPr>
          <w:sz w:val="22"/>
          <w:szCs w:val="22"/>
        </w:rPr>
        <w:t xml:space="preserve"> </w:t>
      </w:r>
      <w:r w:rsidR="00046C3E">
        <w:rPr>
          <w:sz w:val="22"/>
          <w:szCs w:val="22"/>
        </w:rPr>
        <w:t>S.A.R.L</w:t>
      </w:r>
    </w:p>
    <w:p w:rsidR="000A7F44" w:rsidRPr="00046C3E" w:rsidRDefault="000A7F44" w:rsidP="00D73AAE">
      <w:pPr>
        <w:pStyle w:val="Paragraphedeliste"/>
        <w:numPr>
          <w:ilvl w:val="0"/>
          <w:numId w:val="4"/>
        </w:numPr>
        <w:spacing w:before="120" w:line="360" w:lineRule="auto"/>
        <w:ind w:left="714" w:hanging="357"/>
        <w:rPr>
          <w:sz w:val="22"/>
          <w:szCs w:val="22"/>
        </w:rPr>
      </w:pPr>
      <w:r w:rsidRPr="00046C3E">
        <w:rPr>
          <w:sz w:val="22"/>
          <w:szCs w:val="22"/>
          <w:u w:val="single"/>
        </w:rPr>
        <w:t>Chiffre d’affaires</w:t>
      </w:r>
      <w:r w:rsidR="001217DB" w:rsidRPr="00046C3E">
        <w:rPr>
          <w:sz w:val="22"/>
          <w:szCs w:val="22"/>
        </w:rPr>
        <w:t xml:space="preserve"> </w:t>
      </w:r>
      <w:r w:rsidR="00192A68" w:rsidRPr="00046C3E">
        <w:rPr>
          <w:sz w:val="22"/>
          <w:szCs w:val="22"/>
        </w:rPr>
        <w:t>(toutes marques confondues) </w:t>
      </w:r>
      <w:r w:rsidR="001217DB" w:rsidRPr="00046C3E">
        <w:rPr>
          <w:sz w:val="22"/>
          <w:szCs w:val="22"/>
        </w:rPr>
        <w:t xml:space="preserve">: </w:t>
      </w:r>
      <w:r w:rsidR="003C4709" w:rsidRPr="00046C3E">
        <w:rPr>
          <w:sz w:val="22"/>
          <w:szCs w:val="22"/>
        </w:rPr>
        <w:t>non communiqué</w:t>
      </w:r>
    </w:p>
    <w:p w:rsidR="000A7F44" w:rsidRPr="00046C3E" w:rsidRDefault="00EB0945" w:rsidP="00D73AAE">
      <w:pPr>
        <w:pStyle w:val="Paragraphedeliste"/>
        <w:numPr>
          <w:ilvl w:val="0"/>
          <w:numId w:val="4"/>
        </w:numPr>
        <w:spacing w:before="120" w:line="360" w:lineRule="auto"/>
        <w:ind w:left="714" w:hanging="357"/>
        <w:rPr>
          <w:sz w:val="22"/>
          <w:szCs w:val="22"/>
        </w:rPr>
      </w:pPr>
      <w:r w:rsidRPr="00046C3E">
        <w:rPr>
          <w:sz w:val="22"/>
          <w:szCs w:val="22"/>
          <w:u w:val="single"/>
        </w:rPr>
        <w:t>Capital social</w:t>
      </w:r>
      <w:r w:rsidR="000A7F44" w:rsidRPr="00046C3E">
        <w:rPr>
          <w:sz w:val="22"/>
          <w:szCs w:val="22"/>
        </w:rPr>
        <w:t> :</w:t>
      </w:r>
      <w:r w:rsidR="003C4709" w:rsidRPr="00046C3E">
        <w:rPr>
          <w:sz w:val="22"/>
          <w:szCs w:val="22"/>
        </w:rPr>
        <w:t xml:space="preserve"> 300 000€</w:t>
      </w:r>
    </w:p>
    <w:p w:rsidR="003C4709" w:rsidRPr="00046C3E" w:rsidRDefault="003C4709" w:rsidP="00D73AAE">
      <w:pPr>
        <w:pStyle w:val="Paragraphedeliste"/>
        <w:numPr>
          <w:ilvl w:val="0"/>
          <w:numId w:val="4"/>
        </w:numPr>
        <w:spacing w:before="120" w:line="360" w:lineRule="auto"/>
        <w:ind w:left="714" w:hanging="357"/>
        <w:jc w:val="both"/>
        <w:rPr>
          <w:sz w:val="22"/>
          <w:szCs w:val="22"/>
        </w:rPr>
      </w:pPr>
      <w:r w:rsidRPr="00046C3E">
        <w:rPr>
          <w:sz w:val="22"/>
          <w:szCs w:val="22"/>
          <w:u w:val="single"/>
        </w:rPr>
        <w:t>Siret</w:t>
      </w:r>
      <w:r w:rsidRPr="00046C3E">
        <w:rPr>
          <w:sz w:val="22"/>
          <w:szCs w:val="22"/>
        </w:rPr>
        <w:t> : 501 351 431 00017</w:t>
      </w:r>
    </w:p>
    <w:p w:rsidR="00477D6E" w:rsidRDefault="003C4709" w:rsidP="00D73AAE">
      <w:pPr>
        <w:pStyle w:val="Paragraphedeliste"/>
        <w:numPr>
          <w:ilvl w:val="0"/>
          <w:numId w:val="4"/>
        </w:numPr>
        <w:spacing w:before="120" w:line="360" w:lineRule="auto"/>
        <w:ind w:left="714" w:hanging="357"/>
        <w:jc w:val="both"/>
        <w:rPr>
          <w:sz w:val="22"/>
          <w:szCs w:val="22"/>
        </w:rPr>
      </w:pPr>
      <w:r w:rsidRPr="00477D6E">
        <w:rPr>
          <w:sz w:val="22"/>
          <w:szCs w:val="22"/>
          <w:u w:val="single"/>
        </w:rPr>
        <w:t>Activité</w:t>
      </w:r>
      <w:r w:rsidRPr="00477D6E">
        <w:rPr>
          <w:sz w:val="22"/>
          <w:szCs w:val="22"/>
        </w:rPr>
        <w:t> : développement et commercialisation de produits de mode, à hauteur de 90% issus du grand négoce (Asie, Inde, Bangladesh, Turquie, Ile Maurice) et 10% du proche import (Tunisie, Maroc), par négoce ou sous-traitance.</w:t>
      </w:r>
      <w:r w:rsidR="00301074" w:rsidRPr="00477D6E">
        <w:rPr>
          <w:sz w:val="22"/>
          <w:szCs w:val="22"/>
        </w:rPr>
        <w:t xml:space="preserve"> </w:t>
      </w:r>
    </w:p>
    <w:p w:rsidR="003C4709" w:rsidRPr="00477D6E" w:rsidRDefault="003C4709" w:rsidP="00D73AAE">
      <w:pPr>
        <w:pStyle w:val="Paragraphedeliste"/>
        <w:numPr>
          <w:ilvl w:val="0"/>
          <w:numId w:val="4"/>
        </w:numPr>
        <w:spacing w:before="120" w:line="360" w:lineRule="auto"/>
        <w:ind w:left="714" w:hanging="357"/>
        <w:jc w:val="both"/>
        <w:rPr>
          <w:sz w:val="22"/>
          <w:szCs w:val="22"/>
        </w:rPr>
      </w:pPr>
      <w:r w:rsidRPr="00477D6E">
        <w:rPr>
          <w:sz w:val="22"/>
          <w:szCs w:val="22"/>
          <w:u w:val="single"/>
        </w:rPr>
        <w:t>Code NAF</w:t>
      </w:r>
      <w:r w:rsidRPr="00477D6E">
        <w:rPr>
          <w:sz w:val="22"/>
          <w:szCs w:val="22"/>
        </w:rPr>
        <w:t> : 4642Z (commerce de gros – commerce inter-entreprise d’habillement et de chaussure)</w:t>
      </w:r>
    </w:p>
    <w:p w:rsidR="000A7F44" w:rsidRPr="00411A30" w:rsidRDefault="000A7F44" w:rsidP="00D73AAE">
      <w:pPr>
        <w:pStyle w:val="Paragraphedeliste"/>
        <w:numPr>
          <w:ilvl w:val="0"/>
          <w:numId w:val="4"/>
        </w:numPr>
        <w:spacing w:before="120" w:line="360" w:lineRule="auto"/>
        <w:ind w:left="714" w:hanging="357"/>
        <w:rPr>
          <w:sz w:val="22"/>
          <w:szCs w:val="22"/>
        </w:rPr>
      </w:pPr>
      <w:r w:rsidRPr="00411A30">
        <w:rPr>
          <w:sz w:val="22"/>
          <w:szCs w:val="22"/>
          <w:u w:val="single"/>
        </w:rPr>
        <w:t>Numéro au RNCS</w:t>
      </w:r>
      <w:r w:rsidRPr="00411A30">
        <w:rPr>
          <w:sz w:val="22"/>
          <w:szCs w:val="22"/>
        </w:rPr>
        <w:t xml:space="preserve"> : </w:t>
      </w:r>
      <w:r w:rsidR="003C4709" w:rsidRPr="00411A30">
        <w:rPr>
          <w:sz w:val="22"/>
          <w:szCs w:val="22"/>
        </w:rPr>
        <w:t>501 351 431</w:t>
      </w:r>
    </w:p>
    <w:p w:rsidR="00EB0945" w:rsidRPr="00411A30" w:rsidRDefault="00EB0945" w:rsidP="00D73AAE">
      <w:pPr>
        <w:pStyle w:val="Paragraphedeliste"/>
        <w:numPr>
          <w:ilvl w:val="0"/>
          <w:numId w:val="4"/>
        </w:numPr>
        <w:spacing w:before="120" w:line="360" w:lineRule="auto"/>
        <w:ind w:left="714" w:hanging="357"/>
        <w:rPr>
          <w:sz w:val="22"/>
          <w:szCs w:val="22"/>
        </w:rPr>
      </w:pPr>
      <w:r w:rsidRPr="00411A30">
        <w:rPr>
          <w:sz w:val="22"/>
          <w:szCs w:val="22"/>
          <w:u w:val="single"/>
        </w:rPr>
        <w:t>Effectif</w:t>
      </w:r>
      <w:r w:rsidRPr="00411A30">
        <w:rPr>
          <w:sz w:val="22"/>
          <w:szCs w:val="22"/>
        </w:rPr>
        <w:t> :</w:t>
      </w:r>
      <w:r w:rsidR="001217DB" w:rsidRPr="00411A30">
        <w:rPr>
          <w:sz w:val="22"/>
          <w:szCs w:val="22"/>
        </w:rPr>
        <w:t xml:space="preserve"> 120</w:t>
      </w:r>
      <w:r w:rsidR="003C4709" w:rsidRPr="00411A30">
        <w:rPr>
          <w:sz w:val="22"/>
          <w:szCs w:val="22"/>
        </w:rPr>
        <w:t xml:space="preserve"> salariés</w:t>
      </w:r>
    </w:p>
    <w:p w:rsidR="00EB0945" w:rsidRPr="00411A30" w:rsidRDefault="00EB0945" w:rsidP="00D73AAE">
      <w:pPr>
        <w:pStyle w:val="Paragraphedeliste"/>
        <w:numPr>
          <w:ilvl w:val="0"/>
          <w:numId w:val="4"/>
        </w:numPr>
        <w:spacing w:before="120" w:line="360" w:lineRule="auto"/>
        <w:ind w:left="714" w:hanging="357"/>
        <w:rPr>
          <w:sz w:val="22"/>
          <w:szCs w:val="22"/>
        </w:rPr>
      </w:pPr>
      <w:r w:rsidRPr="00411A30">
        <w:rPr>
          <w:sz w:val="22"/>
          <w:szCs w:val="22"/>
          <w:u w:val="single"/>
        </w:rPr>
        <w:t>Date de création</w:t>
      </w:r>
      <w:r w:rsidRPr="00411A30">
        <w:rPr>
          <w:sz w:val="22"/>
          <w:szCs w:val="22"/>
        </w:rPr>
        <w:t> :</w:t>
      </w:r>
      <w:r w:rsidR="003C4709" w:rsidRPr="00411A30">
        <w:rPr>
          <w:sz w:val="22"/>
          <w:szCs w:val="22"/>
        </w:rPr>
        <w:t xml:space="preserve"> 1</w:t>
      </w:r>
      <w:r w:rsidR="003C4709" w:rsidRPr="00411A30">
        <w:rPr>
          <w:sz w:val="22"/>
          <w:szCs w:val="22"/>
          <w:vertAlign w:val="superscript"/>
        </w:rPr>
        <w:t>er</w:t>
      </w:r>
      <w:r w:rsidR="003C4709" w:rsidRPr="00411A30">
        <w:rPr>
          <w:sz w:val="22"/>
          <w:szCs w:val="22"/>
        </w:rPr>
        <w:t xml:space="preserve"> décembre 2007</w:t>
      </w:r>
    </w:p>
    <w:p w:rsidR="002D440C" w:rsidRPr="00411A30" w:rsidRDefault="002D440C" w:rsidP="00D73AAE">
      <w:pPr>
        <w:pStyle w:val="Paragraphedeliste"/>
        <w:numPr>
          <w:ilvl w:val="0"/>
          <w:numId w:val="4"/>
        </w:numPr>
        <w:spacing w:before="120" w:line="360" w:lineRule="auto"/>
        <w:ind w:left="714" w:hanging="357"/>
        <w:rPr>
          <w:sz w:val="22"/>
          <w:szCs w:val="22"/>
        </w:rPr>
      </w:pPr>
      <w:r w:rsidRPr="00411A30">
        <w:rPr>
          <w:sz w:val="22"/>
          <w:szCs w:val="22"/>
          <w:u w:val="single"/>
        </w:rPr>
        <w:t>Situation géographique </w:t>
      </w:r>
      <w:r w:rsidRPr="00411A30">
        <w:rPr>
          <w:sz w:val="22"/>
          <w:szCs w:val="22"/>
        </w:rPr>
        <w:t>:</w:t>
      </w:r>
      <w:r w:rsidR="003C4709" w:rsidRPr="00411A30">
        <w:rPr>
          <w:sz w:val="22"/>
          <w:szCs w:val="22"/>
        </w:rPr>
        <w:t xml:space="preserve"> O</w:t>
      </w:r>
      <w:r w:rsidRPr="00411A30">
        <w:rPr>
          <w:sz w:val="22"/>
          <w:szCs w:val="22"/>
        </w:rPr>
        <w:t>uest de la France</w:t>
      </w:r>
    </w:p>
    <w:p w:rsidR="00AF718B" w:rsidRPr="00411A30" w:rsidRDefault="001217DB" w:rsidP="00D73AAE">
      <w:pPr>
        <w:spacing w:before="120" w:after="120"/>
        <w:rPr>
          <w:sz w:val="22"/>
          <w:szCs w:val="22"/>
          <w:u w:val="single"/>
        </w:rPr>
      </w:pPr>
      <w:r w:rsidRPr="00411A30">
        <w:rPr>
          <w:sz w:val="22"/>
          <w:szCs w:val="22"/>
          <w:u w:val="single"/>
        </w:rPr>
        <w:t>Données commerciales pour la marque : « </w:t>
      </w:r>
      <w:r w:rsidRPr="00411A30">
        <w:rPr>
          <w:b/>
          <w:sz w:val="22"/>
          <w:szCs w:val="22"/>
          <w:u w:val="single"/>
        </w:rPr>
        <w:t>Révaelle</w:t>
      </w:r>
      <w:r w:rsidRPr="00411A30">
        <w:rPr>
          <w:sz w:val="22"/>
          <w:szCs w:val="22"/>
          <w:u w:val="single"/>
        </w:rPr>
        <w:t> »</w:t>
      </w:r>
    </w:p>
    <w:p w:rsidR="001217DB" w:rsidRPr="00411A30" w:rsidRDefault="001217DB" w:rsidP="00D73AAE">
      <w:pPr>
        <w:pStyle w:val="Paragraphedeliste"/>
        <w:numPr>
          <w:ilvl w:val="0"/>
          <w:numId w:val="5"/>
        </w:numPr>
        <w:spacing w:line="480" w:lineRule="auto"/>
        <w:rPr>
          <w:sz w:val="22"/>
          <w:szCs w:val="22"/>
        </w:rPr>
      </w:pPr>
      <w:r w:rsidRPr="00411A30">
        <w:rPr>
          <w:sz w:val="22"/>
          <w:szCs w:val="22"/>
        </w:rPr>
        <w:t>400 points de vente en France</w:t>
      </w:r>
    </w:p>
    <w:p w:rsidR="001217DB" w:rsidRPr="00411A30" w:rsidRDefault="001217DB" w:rsidP="00D73AAE">
      <w:pPr>
        <w:pStyle w:val="Paragraphedeliste"/>
        <w:numPr>
          <w:ilvl w:val="0"/>
          <w:numId w:val="5"/>
        </w:numPr>
        <w:spacing w:line="480" w:lineRule="auto"/>
        <w:rPr>
          <w:sz w:val="22"/>
          <w:szCs w:val="22"/>
        </w:rPr>
      </w:pPr>
      <w:r w:rsidRPr="00411A30">
        <w:rPr>
          <w:sz w:val="22"/>
          <w:szCs w:val="22"/>
        </w:rPr>
        <w:t>300 modèles par saison</w:t>
      </w:r>
    </w:p>
    <w:p w:rsidR="008C3915" w:rsidRDefault="001217DB" w:rsidP="00D73AAE">
      <w:pPr>
        <w:pStyle w:val="Paragraphedeliste"/>
        <w:numPr>
          <w:ilvl w:val="0"/>
          <w:numId w:val="5"/>
        </w:numPr>
        <w:spacing w:line="480" w:lineRule="auto"/>
        <w:rPr>
          <w:sz w:val="22"/>
          <w:szCs w:val="22"/>
        </w:rPr>
      </w:pPr>
      <w:r w:rsidRPr="00411A30">
        <w:rPr>
          <w:sz w:val="22"/>
          <w:szCs w:val="22"/>
        </w:rPr>
        <w:t>1 million de pièces vendues par an</w:t>
      </w:r>
    </w:p>
    <w:p w:rsidR="001036B2" w:rsidRDefault="001036B2" w:rsidP="003C4709">
      <w:pPr>
        <w:jc w:val="both"/>
        <w:rPr>
          <w:b/>
          <w:sz w:val="22"/>
          <w:szCs w:val="22"/>
        </w:rPr>
      </w:pPr>
      <w:r>
        <w:rPr>
          <w:b/>
          <w:sz w:val="22"/>
          <w:szCs w:val="22"/>
        </w:rPr>
        <w:t>Dans la perspective d’évolution de l’entreprise via sa nouvelle gamme de produits, v</w:t>
      </w:r>
      <w:r w:rsidR="003C4709" w:rsidRPr="00411A30">
        <w:rPr>
          <w:b/>
          <w:sz w:val="22"/>
          <w:szCs w:val="22"/>
        </w:rPr>
        <w:t xml:space="preserve">ous venez d’être recruté(e) en </w:t>
      </w:r>
      <w:r>
        <w:rPr>
          <w:b/>
          <w:sz w:val="22"/>
          <w:szCs w:val="22"/>
        </w:rPr>
        <w:t>tant que technicien(ne) produit. Vous aviez postulé à l’annonce suivante sur un site de recrutement en ligne.</w:t>
      </w:r>
    </w:p>
    <w:p w:rsidR="00CC0176" w:rsidRPr="00411A30" w:rsidRDefault="00CC0176" w:rsidP="00CC0176">
      <w:pPr>
        <w:rPr>
          <w:sz w:val="22"/>
          <w:szCs w:val="22"/>
        </w:rPr>
      </w:pPr>
    </w:p>
    <w:tbl>
      <w:tblPr>
        <w:tblStyle w:val="Grilledutableau"/>
        <w:tblW w:w="0" w:type="auto"/>
        <w:jc w:val="center"/>
        <w:tblInd w:w="-202" w:type="dxa"/>
        <w:shd w:val="clear" w:color="auto" w:fill="DBE5F1" w:themeFill="accent1" w:themeFillTint="33"/>
        <w:tblLook w:val="04A0" w:firstRow="1" w:lastRow="0" w:firstColumn="1" w:lastColumn="0" w:noHBand="0" w:noVBand="1"/>
      </w:tblPr>
      <w:tblGrid>
        <w:gridCol w:w="9493"/>
      </w:tblGrid>
      <w:tr w:rsidR="003C4709" w:rsidRPr="00411A30" w:rsidTr="003C4709">
        <w:trPr>
          <w:jc w:val="center"/>
        </w:trPr>
        <w:tc>
          <w:tcPr>
            <w:tcW w:w="9493" w:type="dxa"/>
            <w:tcBorders>
              <w:top w:val="threeDEmboss" w:sz="24" w:space="0" w:color="auto"/>
            </w:tcBorders>
            <w:shd w:val="clear" w:color="auto" w:fill="DBE5F1" w:themeFill="accent1" w:themeFillTint="33"/>
          </w:tcPr>
          <w:p w:rsidR="000D0DE1" w:rsidRDefault="003C4709" w:rsidP="00E80287">
            <w:pPr>
              <w:spacing w:before="120" w:after="120"/>
              <w:jc w:val="both"/>
              <w:rPr>
                <w:sz w:val="22"/>
                <w:szCs w:val="22"/>
              </w:rPr>
            </w:pPr>
            <w:r w:rsidRPr="00411A30">
              <w:rPr>
                <w:sz w:val="22"/>
                <w:szCs w:val="22"/>
              </w:rPr>
              <w:t>Au sein de la Direction Supply Chain, rattaché au Responsable du Développement Produit de la marque, le technicien produit assure un rôle de conseiller technique auprès des fournisseurs, des équipes du style et des modélistes, ainsi que de l’atelier de prototypage. Il coordonne le développement technique des produits et leur industrialisation chez les fournisseurs, de la collection jusqu’à la phase de mise au point industrielle. Il est garant de la conformité et de la qualité des modèles fabriqués par les fournisseurs, dans le respect des délais impartis afin d’assurer la livrabilité de la série.</w:t>
            </w:r>
          </w:p>
          <w:p w:rsidR="003C4709" w:rsidRPr="00411A30" w:rsidRDefault="003C4709" w:rsidP="00E80287">
            <w:pPr>
              <w:spacing w:before="120" w:after="120"/>
              <w:jc w:val="both"/>
              <w:rPr>
                <w:sz w:val="22"/>
                <w:szCs w:val="22"/>
              </w:rPr>
            </w:pPr>
            <w:r w:rsidRPr="00411A30">
              <w:rPr>
                <w:sz w:val="22"/>
                <w:szCs w:val="22"/>
              </w:rPr>
              <w:br/>
            </w:r>
            <w:r w:rsidRPr="00411A30">
              <w:rPr>
                <w:b/>
                <w:sz w:val="22"/>
                <w:szCs w:val="22"/>
              </w:rPr>
              <w:t>Principales activités :</w:t>
            </w:r>
          </w:p>
          <w:p w:rsidR="005118A5" w:rsidRPr="00411A30" w:rsidRDefault="003C4709" w:rsidP="005118A5">
            <w:pPr>
              <w:pStyle w:val="Paragraphedeliste"/>
              <w:numPr>
                <w:ilvl w:val="0"/>
                <w:numId w:val="22"/>
              </w:numPr>
              <w:spacing w:before="120" w:after="120"/>
              <w:rPr>
                <w:sz w:val="22"/>
                <w:szCs w:val="22"/>
              </w:rPr>
            </w:pPr>
            <w:r w:rsidRPr="00411A30">
              <w:rPr>
                <w:sz w:val="22"/>
                <w:szCs w:val="22"/>
              </w:rPr>
              <w:t>Synthétisation du cahier des charges du modèle et</w:t>
            </w:r>
            <w:r w:rsidR="005118A5" w:rsidRPr="00411A30">
              <w:rPr>
                <w:sz w:val="22"/>
                <w:szCs w:val="22"/>
              </w:rPr>
              <w:t xml:space="preserve"> transfert au fournisseur </w:t>
            </w:r>
          </w:p>
          <w:p w:rsidR="005118A5" w:rsidRPr="00411A30" w:rsidRDefault="003C4709" w:rsidP="005118A5">
            <w:pPr>
              <w:pStyle w:val="Paragraphedeliste"/>
              <w:numPr>
                <w:ilvl w:val="0"/>
                <w:numId w:val="22"/>
              </w:numPr>
              <w:spacing w:before="120" w:after="120"/>
              <w:rPr>
                <w:sz w:val="22"/>
                <w:szCs w:val="22"/>
              </w:rPr>
            </w:pPr>
            <w:r w:rsidRPr="00411A30">
              <w:rPr>
                <w:sz w:val="22"/>
                <w:szCs w:val="22"/>
              </w:rPr>
              <w:t>Suivi, de la mise au point du modèle et des imagerie</w:t>
            </w:r>
            <w:r w:rsidR="005118A5" w:rsidRPr="00411A30">
              <w:rPr>
                <w:sz w:val="22"/>
                <w:szCs w:val="22"/>
              </w:rPr>
              <w:t>s, jusqu’au OK production</w:t>
            </w:r>
          </w:p>
          <w:p w:rsidR="005118A5" w:rsidRPr="00411A30" w:rsidRDefault="003C4709" w:rsidP="005118A5">
            <w:pPr>
              <w:pStyle w:val="Paragraphedeliste"/>
              <w:numPr>
                <w:ilvl w:val="0"/>
                <w:numId w:val="22"/>
              </w:numPr>
              <w:spacing w:before="120" w:after="120"/>
              <w:rPr>
                <w:sz w:val="22"/>
                <w:szCs w:val="22"/>
              </w:rPr>
            </w:pPr>
            <w:r w:rsidRPr="00411A30">
              <w:rPr>
                <w:sz w:val="22"/>
                <w:szCs w:val="22"/>
              </w:rPr>
              <w:t>Pilotage des étapes charnières de la collection : prototype</w:t>
            </w:r>
            <w:r w:rsidR="005118A5" w:rsidRPr="00411A30">
              <w:rPr>
                <w:sz w:val="22"/>
                <w:szCs w:val="22"/>
              </w:rPr>
              <w:t>s, pré-série et  size-set</w:t>
            </w:r>
          </w:p>
          <w:p w:rsidR="005118A5" w:rsidRPr="00411A30" w:rsidRDefault="003C4709" w:rsidP="005118A5">
            <w:pPr>
              <w:pStyle w:val="Paragraphedeliste"/>
              <w:numPr>
                <w:ilvl w:val="0"/>
                <w:numId w:val="22"/>
              </w:numPr>
              <w:spacing w:before="120" w:after="120"/>
              <w:rPr>
                <w:sz w:val="22"/>
                <w:szCs w:val="22"/>
              </w:rPr>
            </w:pPr>
            <w:r w:rsidRPr="00411A30">
              <w:rPr>
                <w:sz w:val="22"/>
                <w:szCs w:val="22"/>
              </w:rPr>
              <w:t>Assurance du suivi tec</w:t>
            </w:r>
            <w:r w:rsidR="005118A5" w:rsidRPr="00411A30">
              <w:rPr>
                <w:sz w:val="22"/>
                <w:szCs w:val="22"/>
              </w:rPr>
              <w:t>hnique en cas de problème</w:t>
            </w:r>
          </w:p>
          <w:p w:rsidR="003C4709" w:rsidRPr="00411A30" w:rsidRDefault="003C4709" w:rsidP="005118A5">
            <w:pPr>
              <w:pStyle w:val="Paragraphedeliste"/>
              <w:numPr>
                <w:ilvl w:val="0"/>
                <w:numId w:val="22"/>
              </w:numPr>
              <w:spacing w:before="120" w:after="120"/>
              <w:rPr>
                <w:sz w:val="22"/>
                <w:szCs w:val="22"/>
              </w:rPr>
            </w:pPr>
            <w:r w:rsidRPr="00411A30">
              <w:rPr>
                <w:sz w:val="22"/>
                <w:szCs w:val="22"/>
              </w:rPr>
              <w:t>Validation de l’affectation modèle.</w:t>
            </w:r>
          </w:p>
          <w:p w:rsidR="003C4709" w:rsidRPr="00411A30" w:rsidRDefault="003C4709" w:rsidP="009C7188">
            <w:pPr>
              <w:spacing w:before="120" w:after="120"/>
              <w:rPr>
                <w:b/>
                <w:i/>
                <w:sz w:val="22"/>
                <w:szCs w:val="22"/>
              </w:rPr>
            </w:pPr>
            <w:r w:rsidRPr="00411A30">
              <w:rPr>
                <w:b/>
                <w:i/>
                <w:sz w:val="22"/>
                <w:szCs w:val="22"/>
              </w:rPr>
              <w:t xml:space="preserve">Possédant idéalement une bonne connaissance technique de ces produits, vous êtes organisé, autonome, réactif, et appréciez le travail en équipe. </w:t>
            </w:r>
            <w:r w:rsidRPr="00411A30">
              <w:rPr>
                <w:b/>
                <w:i/>
                <w:sz w:val="22"/>
                <w:szCs w:val="22"/>
              </w:rPr>
              <w:br/>
            </w:r>
            <w:r w:rsidRPr="00411A30">
              <w:rPr>
                <w:b/>
                <w:i/>
                <w:sz w:val="22"/>
                <w:szCs w:val="22"/>
              </w:rPr>
              <w:br/>
              <w:t>Vous êtes obligatoirement mobile pour des voyages d’environ une semaine auprès des fournisseurs (moyenne d’un ou deux voyages par mois, en période de collection : mars à mai et septembre à novembre), et acceptez le travail en horaires variab</w:t>
            </w:r>
            <w:r w:rsidR="000D0DE1">
              <w:rPr>
                <w:b/>
                <w:i/>
                <w:sz w:val="22"/>
                <w:szCs w:val="22"/>
              </w:rPr>
              <w:t xml:space="preserve">les en fonction de l’activité. </w:t>
            </w:r>
            <w:r w:rsidRPr="00411A30">
              <w:rPr>
                <w:b/>
                <w:i/>
                <w:sz w:val="22"/>
                <w:szCs w:val="22"/>
              </w:rPr>
              <w:br/>
              <w:t>Un bon niveau d’anglais est impératif ainsi q</w:t>
            </w:r>
            <w:r w:rsidR="004D5A42">
              <w:rPr>
                <w:b/>
                <w:i/>
                <w:sz w:val="22"/>
                <w:szCs w:val="22"/>
              </w:rPr>
              <w:t xml:space="preserve">ue la maîtrise d’un tableur </w:t>
            </w:r>
            <w:r w:rsidR="005118A5" w:rsidRPr="00411A30">
              <w:rPr>
                <w:b/>
                <w:i/>
                <w:sz w:val="22"/>
                <w:szCs w:val="22"/>
              </w:rPr>
              <w:t>et d’un logiciel de D.A.O</w:t>
            </w:r>
          </w:p>
          <w:p w:rsidR="003C4709" w:rsidRPr="00411A30" w:rsidRDefault="003C4709" w:rsidP="009C7188">
            <w:pPr>
              <w:spacing w:before="120" w:after="120"/>
              <w:rPr>
                <w:b/>
                <w:i/>
                <w:sz w:val="22"/>
                <w:szCs w:val="22"/>
              </w:rPr>
            </w:pPr>
            <w:r w:rsidRPr="00411A30">
              <w:rPr>
                <w:b/>
                <w:i/>
                <w:sz w:val="22"/>
                <w:szCs w:val="22"/>
              </w:rPr>
              <w:t>Poste à pourvoir dès que possible</w:t>
            </w:r>
          </w:p>
          <w:p w:rsidR="003C4709" w:rsidRPr="00411A30" w:rsidRDefault="003C4709" w:rsidP="000D0DE1">
            <w:pPr>
              <w:spacing w:before="60" w:after="60" w:line="360" w:lineRule="auto"/>
              <w:ind w:left="709"/>
              <w:rPr>
                <w:sz w:val="22"/>
                <w:szCs w:val="22"/>
                <w:u w:val="single"/>
              </w:rPr>
            </w:pPr>
            <w:r w:rsidRPr="00411A30">
              <w:rPr>
                <w:sz w:val="22"/>
                <w:szCs w:val="22"/>
                <w:u w:val="single"/>
              </w:rPr>
              <w:t>Rémunération</w:t>
            </w:r>
            <w:r w:rsidR="009C006C" w:rsidRPr="009C006C">
              <w:rPr>
                <w:sz w:val="22"/>
                <w:szCs w:val="22"/>
              </w:rPr>
              <w:t> :</w:t>
            </w:r>
            <w:r w:rsidR="009C006C">
              <w:rPr>
                <w:sz w:val="22"/>
                <w:szCs w:val="22"/>
                <w:u w:val="single"/>
              </w:rPr>
              <w:t xml:space="preserve"> </w:t>
            </w:r>
            <w:r w:rsidRPr="009C006C">
              <w:rPr>
                <w:sz w:val="22"/>
                <w:szCs w:val="22"/>
              </w:rPr>
              <w:t>en fonction du profil</w:t>
            </w:r>
            <w:r w:rsidR="009C006C" w:rsidRPr="009C006C">
              <w:rPr>
                <w:sz w:val="22"/>
                <w:szCs w:val="22"/>
              </w:rPr>
              <w:t xml:space="preserve"> et de l’expérience</w:t>
            </w:r>
          </w:p>
          <w:p w:rsidR="003C4709" w:rsidRPr="00411A30" w:rsidRDefault="003C4709" w:rsidP="000D0DE1">
            <w:pPr>
              <w:spacing w:before="60" w:after="60" w:line="360" w:lineRule="auto"/>
              <w:ind w:left="709"/>
              <w:rPr>
                <w:sz w:val="22"/>
                <w:szCs w:val="22"/>
                <w:u w:val="single"/>
              </w:rPr>
            </w:pPr>
            <w:r w:rsidRPr="00411A30">
              <w:rPr>
                <w:sz w:val="22"/>
                <w:szCs w:val="22"/>
                <w:u w:val="single"/>
              </w:rPr>
              <w:t>Contrat </w:t>
            </w:r>
            <w:r w:rsidRPr="00411A30">
              <w:rPr>
                <w:sz w:val="22"/>
                <w:szCs w:val="22"/>
              </w:rPr>
              <w:t xml:space="preserve">: </w:t>
            </w:r>
            <w:r w:rsidRPr="00411A30">
              <w:rPr>
                <w:b/>
                <w:i/>
                <w:sz w:val="22"/>
                <w:szCs w:val="22"/>
              </w:rPr>
              <w:t>à déterminer</w:t>
            </w:r>
          </w:p>
          <w:p w:rsidR="003C4709" w:rsidRPr="00411A30" w:rsidRDefault="003C4709" w:rsidP="000D0DE1">
            <w:pPr>
              <w:spacing w:before="60" w:after="60" w:line="360" w:lineRule="auto"/>
              <w:ind w:left="709"/>
              <w:rPr>
                <w:sz w:val="22"/>
                <w:szCs w:val="22"/>
                <w:u w:val="single"/>
              </w:rPr>
            </w:pPr>
            <w:r w:rsidRPr="00411A30">
              <w:rPr>
                <w:sz w:val="22"/>
                <w:szCs w:val="22"/>
                <w:u w:val="single"/>
              </w:rPr>
              <w:t xml:space="preserve">Date de début </w:t>
            </w:r>
            <w:r w:rsidRPr="000D0DE1">
              <w:rPr>
                <w:sz w:val="22"/>
                <w:szCs w:val="22"/>
              </w:rPr>
              <w:t xml:space="preserve">: </w:t>
            </w:r>
            <w:r w:rsidRPr="00411A30">
              <w:rPr>
                <w:sz w:val="22"/>
                <w:szCs w:val="22"/>
              </w:rPr>
              <w:t>dès que possible</w:t>
            </w:r>
            <w:r w:rsidRPr="00411A30">
              <w:rPr>
                <w:sz w:val="22"/>
                <w:szCs w:val="22"/>
                <w:u w:val="single"/>
              </w:rPr>
              <w:t> </w:t>
            </w:r>
          </w:p>
          <w:p w:rsidR="003C4709" w:rsidRPr="00411A30" w:rsidRDefault="003C4709" w:rsidP="000D0DE1">
            <w:pPr>
              <w:spacing w:before="60" w:after="60" w:line="360" w:lineRule="auto"/>
              <w:ind w:left="709"/>
              <w:rPr>
                <w:sz w:val="22"/>
                <w:szCs w:val="22"/>
                <w:u w:val="single"/>
              </w:rPr>
            </w:pPr>
            <w:r w:rsidRPr="00411A30">
              <w:rPr>
                <w:sz w:val="22"/>
                <w:szCs w:val="22"/>
                <w:u w:val="single"/>
              </w:rPr>
              <w:t>Durée </w:t>
            </w:r>
            <w:r w:rsidRPr="00411A30">
              <w:rPr>
                <w:sz w:val="22"/>
                <w:szCs w:val="22"/>
              </w:rPr>
              <w:t xml:space="preserve">: </w:t>
            </w:r>
            <w:r w:rsidRPr="00411A30">
              <w:rPr>
                <w:b/>
                <w:i/>
                <w:sz w:val="22"/>
                <w:szCs w:val="22"/>
              </w:rPr>
              <w:t>à déterminer</w:t>
            </w:r>
            <w:r w:rsidRPr="00411A30">
              <w:rPr>
                <w:sz w:val="22"/>
                <w:szCs w:val="22"/>
              </w:rPr>
              <w:t> </w:t>
            </w:r>
          </w:p>
          <w:p w:rsidR="003C4709" w:rsidRPr="00411A30" w:rsidRDefault="003C4709" w:rsidP="000D0DE1">
            <w:pPr>
              <w:spacing w:before="60" w:after="60" w:line="360" w:lineRule="auto"/>
              <w:ind w:left="709"/>
              <w:rPr>
                <w:sz w:val="22"/>
                <w:szCs w:val="22"/>
              </w:rPr>
            </w:pPr>
            <w:r w:rsidRPr="00411A30">
              <w:rPr>
                <w:sz w:val="22"/>
                <w:szCs w:val="22"/>
                <w:u w:val="single"/>
              </w:rPr>
              <w:t>Statut </w:t>
            </w:r>
            <w:r w:rsidRPr="000D0DE1">
              <w:rPr>
                <w:sz w:val="22"/>
                <w:szCs w:val="22"/>
              </w:rPr>
              <w:t xml:space="preserve">: </w:t>
            </w:r>
            <w:r w:rsidR="000D0DE1">
              <w:rPr>
                <w:sz w:val="22"/>
                <w:szCs w:val="22"/>
              </w:rPr>
              <w:t>non-cadre</w:t>
            </w:r>
          </w:p>
          <w:p w:rsidR="003C4709" w:rsidRPr="00411A30" w:rsidRDefault="003C4709" w:rsidP="000D0DE1">
            <w:pPr>
              <w:spacing w:before="60" w:after="60" w:line="360" w:lineRule="auto"/>
              <w:ind w:left="709"/>
              <w:rPr>
                <w:sz w:val="22"/>
                <w:szCs w:val="22"/>
                <w:u w:val="single"/>
              </w:rPr>
            </w:pPr>
            <w:r w:rsidRPr="00411A30">
              <w:rPr>
                <w:sz w:val="22"/>
                <w:szCs w:val="22"/>
                <w:u w:val="single"/>
              </w:rPr>
              <w:t>Lieu de travail </w:t>
            </w:r>
            <w:r w:rsidRPr="00411A30">
              <w:rPr>
                <w:sz w:val="22"/>
                <w:szCs w:val="22"/>
              </w:rPr>
              <w:t>: Vendée</w:t>
            </w:r>
          </w:p>
          <w:p w:rsidR="003C4709" w:rsidRPr="00411A30" w:rsidRDefault="003C4709" w:rsidP="000D0DE1">
            <w:pPr>
              <w:spacing w:before="60" w:after="60" w:line="360" w:lineRule="auto"/>
              <w:ind w:left="709"/>
              <w:rPr>
                <w:sz w:val="22"/>
                <w:szCs w:val="22"/>
                <w:u w:val="single"/>
              </w:rPr>
            </w:pPr>
            <w:r w:rsidRPr="00411A30">
              <w:rPr>
                <w:sz w:val="22"/>
                <w:szCs w:val="22"/>
                <w:u w:val="single"/>
              </w:rPr>
              <w:t>Expérience demandée </w:t>
            </w:r>
            <w:r w:rsidRPr="00411A30">
              <w:rPr>
                <w:sz w:val="22"/>
                <w:szCs w:val="22"/>
              </w:rPr>
              <w:t>: 1 an</w:t>
            </w:r>
          </w:p>
          <w:p w:rsidR="003C4709" w:rsidRPr="00411A30" w:rsidRDefault="003C4709" w:rsidP="000D0DE1">
            <w:pPr>
              <w:spacing w:before="60" w:after="60" w:line="360" w:lineRule="auto"/>
              <w:ind w:left="709"/>
              <w:rPr>
                <w:sz w:val="22"/>
                <w:szCs w:val="22"/>
                <w:u w:val="single"/>
              </w:rPr>
            </w:pPr>
            <w:r w:rsidRPr="00411A30">
              <w:rPr>
                <w:sz w:val="22"/>
                <w:szCs w:val="22"/>
                <w:u w:val="single"/>
              </w:rPr>
              <w:t>Spécialisation exigée</w:t>
            </w:r>
            <w:r w:rsidRPr="00411A30">
              <w:rPr>
                <w:sz w:val="22"/>
                <w:szCs w:val="22"/>
              </w:rPr>
              <w:t> </w:t>
            </w:r>
            <w:r w:rsidRPr="000D0DE1">
              <w:rPr>
                <w:sz w:val="22"/>
                <w:szCs w:val="22"/>
              </w:rPr>
              <w:t xml:space="preserve">: </w:t>
            </w:r>
            <w:r w:rsidRPr="00411A30">
              <w:rPr>
                <w:sz w:val="22"/>
                <w:szCs w:val="22"/>
              </w:rPr>
              <w:t>vêtement féminin</w:t>
            </w:r>
          </w:p>
        </w:tc>
      </w:tr>
    </w:tbl>
    <w:p w:rsidR="002F0CD6" w:rsidRPr="00411A30" w:rsidRDefault="002F0CD6" w:rsidP="002F0CD6">
      <w:pPr>
        <w:spacing w:line="276" w:lineRule="auto"/>
        <w:ind w:left="1080"/>
        <w:rPr>
          <w:sz w:val="22"/>
          <w:szCs w:val="22"/>
        </w:rPr>
      </w:pPr>
      <w:r w:rsidRPr="00411A30">
        <w:rPr>
          <w:sz w:val="22"/>
          <w:szCs w:val="22"/>
          <w:u w:val="single"/>
        </w:rPr>
        <w:br w:type="page"/>
      </w:r>
    </w:p>
    <w:p w:rsidR="00B70EF7" w:rsidRDefault="00B70EF7" w:rsidP="00E80287">
      <w:pPr>
        <w:pStyle w:val="Titre"/>
        <w:rPr>
          <w:rFonts w:cs="Arial"/>
        </w:rPr>
      </w:pPr>
      <w:bookmarkStart w:id="2" w:name="_Toc312594470"/>
      <w:r w:rsidRPr="00411A30">
        <w:rPr>
          <w:rFonts w:cs="Arial"/>
        </w:rPr>
        <w:t>TRAVAIL DEMANDE</w:t>
      </w:r>
      <w:bookmarkEnd w:id="2"/>
    </w:p>
    <w:p w:rsidR="00FD36D7" w:rsidRPr="00B0368E" w:rsidRDefault="00FD36D7" w:rsidP="00FD36D7">
      <w:pPr>
        <w:rPr>
          <w:i/>
          <w:sz w:val="22"/>
          <w:szCs w:val="22"/>
        </w:rPr>
      </w:pPr>
      <w:r w:rsidRPr="00B0368E">
        <w:rPr>
          <w:i/>
          <w:sz w:val="22"/>
          <w:szCs w:val="22"/>
        </w:rPr>
        <w:t>Le candidat est invité à prendre connaissance de l’intégralité du sujet avant de traiter dans l’ordre de son choix les parties 1 ou 2.</w:t>
      </w:r>
    </w:p>
    <w:p w:rsidR="00B70EF7" w:rsidRPr="00411A30" w:rsidRDefault="00657501" w:rsidP="00657501">
      <w:pPr>
        <w:pStyle w:val="Style1"/>
        <w:rPr>
          <w:rFonts w:cs="Arial"/>
        </w:rPr>
      </w:pPr>
      <w:bookmarkStart w:id="3" w:name="_Toc312594471"/>
      <w:r w:rsidRPr="00411A30">
        <w:rPr>
          <w:rFonts w:cs="Arial"/>
        </w:rPr>
        <w:t>Partie 1 : approche économique</w:t>
      </w:r>
      <w:r w:rsidR="00EA6479" w:rsidRPr="00411A30">
        <w:rPr>
          <w:rFonts w:cs="Arial"/>
        </w:rPr>
        <w:t xml:space="preserve"> et juridique</w:t>
      </w:r>
      <w:bookmarkEnd w:id="3"/>
    </w:p>
    <w:p w:rsidR="000D0DE1" w:rsidRDefault="00460673" w:rsidP="003C4709">
      <w:pPr>
        <w:spacing w:before="240"/>
        <w:jc w:val="both"/>
        <w:rPr>
          <w:sz w:val="22"/>
          <w:szCs w:val="22"/>
        </w:rPr>
      </w:pPr>
      <w:r w:rsidRPr="00411A30">
        <w:rPr>
          <w:sz w:val="22"/>
          <w:szCs w:val="22"/>
        </w:rPr>
        <w:t>Temps alloué : 2 heures, coefficient 2</w:t>
      </w:r>
      <w:r w:rsidR="00F038F5">
        <w:rPr>
          <w:sz w:val="22"/>
          <w:szCs w:val="22"/>
        </w:rPr>
        <w:t>. Réponse</w:t>
      </w:r>
      <w:r w:rsidR="00981A34">
        <w:rPr>
          <w:sz w:val="22"/>
          <w:szCs w:val="22"/>
        </w:rPr>
        <w:t>s</w:t>
      </w:r>
      <w:r w:rsidR="00F038F5">
        <w:rPr>
          <w:sz w:val="22"/>
          <w:szCs w:val="22"/>
        </w:rPr>
        <w:t xml:space="preserve"> sur feuille de copie</w:t>
      </w:r>
    </w:p>
    <w:p w:rsidR="00E16C14" w:rsidRPr="00E16C14" w:rsidRDefault="00477D6E" w:rsidP="003C4709">
      <w:pPr>
        <w:spacing w:before="240"/>
        <w:jc w:val="both"/>
        <w:rPr>
          <w:b/>
          <w:sz w:val="22"/>
          <w:szCs w:val="22"/>
        </w:rPr>
      </w:pPr>
      <w:r>
        <w:rPr>
          <w:b/>
          <w:sz w:val="22"/>
          <w:szCs w:val="22"/>
        </w:rPr>
        <w:t>A l’occasion de</w:t>
      </w:r>
      <w:r w:rsidR="00E16C14" w:rsidRPr="00E16C14">
        <w:rPr>
          <w:b/>
          <w:sz w:val="22"/>
          <w:szCs w:val="22"/>
        </w:rPr>
        <w:t xml:space="preserve"> votre recrutement en tant que technicien(ne) produit, l’entreprise avait la possibilité de vous proposer plusieurs contrats de travail.</w:t>
      </w:r>
    </w:p>
    <w:p w:rsidR="00E16C14" w:rsidRPr="00411A30" w:rsidRDefault="00E16C14" w:rsidP="00E16C14">
      <w:pPr>
        <w:numPr>
          <w:ilvl w:val="1"/>
          <w:numId w:val="9"/>
        </w:numPr>
        <w:spacing w:before="120" w:after="120" w:line="276" w:lineRule="auto"/>
        <w:ind w:left="1077"/>
        <w:jc w:val="both"/>
        <w:rPr>
          <w:sz w:val="22"/>
          <w:szCs w:val="22"/>
        </w:rPr>
      </w:pPr>
      <w:r w:rsidRPr="00411A30">
        <w:rPr>
          <w:sz w:val="22"/>
          <w:szCs w:val="22"/>
        </w:rPr>
        <w:t xml:space="preserve">Choisir et argumenter le type de contrat de travail en regard des dispositions juridiques et de la stratégie de l’entreprise. </w:t>
      </w:r>
    </w:p>
    <w:p w:rsidR="00E16C14" w:rsidRPr="00E16C14" w:rsidRDefault="000D0DE1" w:rsidP="003C4709">
      <w:pPr>
        <w:spacing w:before="240"/>
        <w:jc w:val="both"/>
        <w:rPr>
          <w:b/>
          <w:sz w:val="22"/>
          <w:szCs w:val="22"/>
        </w:rPr>
      </w:pPr>
      <w:r w:rsidRPr="00E16C14">
        <w:rPr>
          <w:b/>
          <w:sz w:val="22"/>
          <w:szCs w:val="22"/>
        </w:rPr>
        <w:t>Vous participez à la création de la n</w:t>
      </w:r>
      <w:r w:rsidR="00566071">
        <w:rPr>
          <w:b/>
          <w:sz w:val="22"/>
          <w:szCs w:val="22"/>
        </w:rPr>
        <w:t>ouvelle marque de prêt-à-porter</w:t>
      </w:r>
      <w:r w:rsidR="008A4C74">
        <w:rPr>
          <w:b/>
          <w:sz w:val="22"/>
          <w:szCs w:val="22"/>
        </w:rPr>
        <w:t>.</w:t>
      </w:r>
    </w:p>
    <w:p w:rsidR="009E52DE" w:rsidRDefault="003C4709" w:rsidP="00453DA6">
      <w:pPr>
        <w:numPr>
          <w:ilvl w:val="1"/>
          <w:numId w:val="9"/>
        </w:numPr>
        <w:spacing w:before="120" w:after="200" w:line="276" w:lineRule="auto"/>
        <w:ind w:left="1077"/>
        <w:jc w:val="both"/>
        <w:rPr>
          <w:sz w:val="22"/>
          <w:szCs w:val="22"/>
        </w:rPr>
      </w:pPr>
      <w:r w:rsidRPr="00411A30">
        <w:rPr>
          <w:sz w:val="22"/>
          <w:szCs w:val="22"/>
        </w:rPr>
        <w:t xml:space="preserve">Rédiger une note d’information, d’une demi-page, concernant la </w:t>
      </w:r>
      <w:r w:rsidR="00477D6E">
        <w:rPr>
          <w:sz w:val="22"/>
          <w:szCs w:val="22"/>
        </w:rPr>
        <w:t>notion de marque</w:t>
      </w:r>
      <w:r w:rsidR="00F0297E">
        <w:rPr>
          <w:sz w:val="22"/>
          <w:szCs w:val="22"/>
        </w:rPr>
        <w:t>. V</w:t>
      </w:r>
      <w:r w:rsidRPr="00411A30">
        <w:rPr>
          <w:sz w:val="22"/>
          <w:szCs w:val="22"/>
        </w:rPr>
        <w:t xml:space="preserve">ous poserez la problématique qui vous semble correspondre au contexte économique général du secteur d’activité et de celui de l’entreprise </w:t>
      </w:r>
      <w:r w:rsidR="005D00A0" w:rsidRPr="00411A30">
        <w:rPr>
          <w:sz w:val="22"/>
          <w:szCs w:val="22"/>
        </w:rPr>
        <w:t>en particulier</w:t>
      </w:r>
      <w:r w:rsidR="00477D6E">
        <w:rPr>
          <w:sz w:val="22"/>
          <w:szCs w:val="22"/>
        </w:rPr>
        <w:t>. (Annexes 1 et 2)</w:t>
      </w:r>
    </w:p>
    <w:p w:rsidR="00453DA6" w:rsidRPr="00453DA6" w:rsidRDefault="00453DA6" w:rsidP="00453DA6">
      <w:pPr>
        <w:spacing w:before="120" w:after="200" w:line="276" w:lineRule="auto"/>
        <w:jc w:val="both"/>
        <w:rPr>
          <w:b/>
          <w:sz w:val="22"/>
          <w:szCs w:val="22"/>
        </w:rPr>
      </w:pPr>
      <w:r w:rsidRPr="00453DA6">
        <w:rPr>
          <w:b/>
          <w:sz w:val="22"/>
          <w:szCs w:val="22"/>
        </w:rPr>
        <w:t>La nouvelle gamme de produits destinée à toute la famille entraîne des coûts de développement.</w:t>
      </w:r>
    </w:p>
    <w:p w:rsidR="00477D6E" w:rsidRPr="00477D6E" w:rsidRDefault="00453DA6" w:rsidP="00477D6E">
      <w:pPr>
        <w:pStyle w:val="Paragraphedeliste"/>
        <w:numPr>
          <w:ilvl w:val="1"/>
          <w:numId w:val="9"/>
        </w:numPr>
        <w:rPr>
          <w:sz w:val="22"/>
          <w:szCs w:val="22"/>
        </w:rPr>
      </w:pPr>
      <w:r w:rsidRPr="00C656CD">
        <w:rPr>
          <w:sz w:val="22"/>
          <w:szCs w:val="22"/>
        </w:rPr>
        <w:t>L</w:t>
      </w:r>
      <w:r w:rsidR="00477D6E">
        <w:rPr>
          <w:sz w:val="22"/>
          <w:szCs w:val="22"/>
        </w:rPr>
        <w:t xml:space="preserve">’allocation du </w:t>
      </w:r>
      <w:r w:rsidRPr="00C656CD">
        <w:rPr>
          <w:sz w:val="22"/>
          <w:szCs w:val="22"/>
        </w:rPr>
        <w:t>Crédit Impôt R</w:t>
      </w:r>
      <w:r w:rsidR="00170139" w:rsidRPr="00C656CD">
        <w:rPr>
          <w:sz w:val="22"/>
          <w:szCs w:val="22"/>
        </w:rPr>
        <w:t>echerche</w:t>
      </w:r>
      <w:r w:rsidR="00170139" w:rsidRPr="00453DA6">
        <w:rPr>
          <w:sz w:val="22"/>
          <w:szCs w:val="22"/>
        </w:rPr>
        <w:t xml:space="preserve"> </w:t>
      </w:r>
      <w:r w:rsidRPr="00453DA6">
        <w:rPr>
          <w:sz w:val="22"/>
          <w:szCs w:val="22"/>
        </w:rPr>
        <w:t xml:space="preserve">vous </w:t>
      </w:r>
      <w:r w:rsidR="003B60BD" w:rsidRPr="00453DA6">
        <w:rPr>
          <w:sz w:val="22"/>
          <w:szCs w:val="22"/>
        </w:rPr>
        <w:t>semble-</w:t>
      </w:r>
      <w:r w:rsidR="00477D6E">
        <w:rPr>
          <w:sz w:val="22"/>
          <w:szCs w:val="22"/>
        </w:rPr>
        <w:t xml:space="preserve"> t-elle </w:t>
      </w:r>
      <w:r w:rsidRPr="00453DA6">
        <w:rPr>
          <w:sz w:val="22"/>
          <w:szCs w:val="22"/>
        </w:rPr>
        <w:t xml:space="preserve"> adapté</w:t>
      </w:r>
      <w:r w:rsidR="00477D6E">
        <w:rPr>
          <w:sz w:val="22"/>
          <w:szCs w:val="22"/>
        </w:rPr>
        <w:t>e</w:t>
      </w:r>
      <w:r w:rsidRPr="00453DA6">
        <w:rPr>
          <w:sz w:val="22"/>
          <w:szCs w:val="22"/>
        </w:rPr>
        <w:t xml:space="preserve"> au contexte de l’entreprise </w:t>
      </w:r>
      <w:r w:rsidRPr="00453DA6">
        <w:rPr>
          <w:b/>
          <w:sz w:val="22"/>
          <w:szCs w:val="22"/>
        </w:rPr>
        <w:t>AtoutMode</w:t>
      </w:r>
      <w:r w:rsidR="00477D6E">
        <w:rPr>
          <w:b/>
          <w:sz w:val="22"/>
          <w:szCs w:val="22"/>
        </w:rPr>
        <w:t> </w:t>
      </w:r>
      <w:r w:rsidR="00477D6E">
        <w:rPr>
          <w:sz w:val="22"/>
          <w:szCs w:val="22"/>
        </w:rPr>
        <w:t xml:space="preserve">? </w:t>
      </w:r>
      <w:r w:rsidR="00477D6E" w:rsidRPr="00477D6E">
        <w:rPr>
          <w:sz w:val="22"/>
          <w:szCs w:val="22"/>
        </w:rPr>
        <w:t>Justifier votre réponse pour tous les éléments concourant à l’éligibilité</w:t>
      </w:r>
      <w:r w:rsidR="00477D6E">
        <w:rPr>
          <w:sz w:val="22"/>
          <w:szCs w:val="22"/>
        </w:rPr>
        <w:t>. (Annexe 3)</w:t>
      </w:r>
    </w:p>
    <w:p w:rsidR="00E12C20" w:rsidRPr="00411A30" w:rsidRDefault="00E12C20" w:rsidP="00E12C20">
      <w:pPr>
        <w:pStyle w:val="Style1"/>
        <w:rPr>
          <w:rFonts w:cs="Arial"/>
        </w:rPr>
      </w:pPr>
      <w:bookmarkStart w:id="4" w:name="_Toc312594472"/>
      <w:r w:rsidRPr="00411A30">
        <w:rPr>
          <w:rFonts w:cs="Arial"/>
        </w:rPr>
        <w:t>Partie 2</w:t>
      </w:r>
      <w:r w:rsidR="006221C9" w:rsidRPr="00411A30">
        <w:rPr>
          <w:rFonts w:cs="Arial"/>
        </w:rPr>
        <w:t> </w:t>
      </w:r>
      <w:r w:rsidRPr="00411A30">
        <w:rPr>
          <w:rFonts w:cs="Arial"/>
        </w:rPr>
        <w:t>: approche technico-économique</w:t>
      </w:r>
      <w:bookmarkEnd w:id="4"/>
    </w:p>
    <w:p w:rsidR="00C90A9C" w:rsidRDefault="003C4709" w:rsidP="003C4709">
      <w:pPr>
        <w:pStyle w:val="Standard"/>
        <w:spacing w:before="240"/>
        <w:jc w:val="both"/>
        <w:rPr>
          <w:rFonts w:ascii="Arial" w:eastAsia="Times New Roman" w:hAnsi="Arial" w:cs="Arial"/>
          <w:b/>
          <w:kern w:val="0"/>
          <w:sz w:val="22"/>
          <w:szCs w:val="22"/>
        </w:rPr>
      </w:pPr>
      <w:r w:rsidRPr="00411A30">
        <w:rPr>
          <w:rFonts w:ascii="Arial" w:eastAsia="Times New Roman" w:hAnsi="Arial" w:cs="Arial"/>
          <w:b/>
          <w:kern w:val="0"/>
          <w:sz w:val="22"/>
          <w:szCs w:val="22"/>
        </w:rPr>
        <w:t>Vous avez en charge le développement et l’industrialisation du manteau, référencé RCF H12</w:t>
      </w:r>
      <w:r w:rsidR="00B920AE" w:rsidRPr="00411A30">
        <w:rPr>
          <w:rFonts w:ascii="Arial" w:eastAsia="Times New Roman" w:hAnsi="Arial" w:cs="Arial"/>
          <w:b/>
          <w:kern w:val="0"/>
          <w:sz w:val="22"/>
          <w:szCs w:val="22"/>
        </w:rPr>
        <w:t>,</w:t>
      </w:r>
      <w:r w:rsidR="00453DA6">
        <w:rPr>
          <w:rFonts w:ascii="Arial" w:eastAsia="Times New Roman" w:hAnsi="Arial" w:cs="Arial"/>
          <w:b/>
          <w:kern w:val="0"/>
          <w:sz w:val="22"/>
          <w:szCs w:val="22"/>
        </w:rPr>
        <w:t xml:space="preserve"> de la </w:t>
      </w:r>
      <w:r w:rsidR="00C90A9C">
        <w:rPr>
          <w:rFonts w:ascii="Arial" w:eastAsia="Times New Roman" w:hAnsi="Arial" w:cs="Arial"/>
          <w:b/>
          <w:kern w:val="0"/>
          <w:sz w:val="22"/>
          <w:szCs w:val="22"/>
        </w:rPr>
        <w:t>gamme REVAELLE</w:t>
      </w:r>
    </w:p>
    <w:p w:rsidR="00453DA6" w:rsidRDefault="00097A90" w:rsidP="003C4709">
      <w:pPr>
        <w:pStyle w:val="Standard"/>
        <w:spacing w:before="240"/>
        <w:jc w:val="both"/>
        <w:rPr>
          <w:rFonts w:ascii="Arial" w:eastAsia="Times New Roman" w:hAnsi="Arial" w:cs="Arial"/>
          <w:b/>
          <w:kern w:val="0"/>
          <w:sz w:val="22"/>
          <w:szCs w:val="22"/>
        </w:rPr>
      </w:pPr>
      <w:r>
        <w:rPr>
          <w:rFonts w:ascii="Arial" w:eastAsia="Times New Roman" w:hAnsi="Arial" w:cs="Arial"/>
          <w:b/>
          <w:kern w:val="0"/>
          <w:sz w:val="22"/>
          <w:szCs w:val="22"/>
        </w:rPr>
        <w:t>Ce produit sera fabriqué en sous traitance asiatique (matières achetées par ce dernier)</w:t>
      </w:r>
    </w:p>
    <w:p w:rsidR="00477D6E" w:rsidRDefault="00477D6E" w:rsidP="003C4709">
      <w:pPr>
        <w:pStyle w:val="Standard"/>
        <w:spacing w:before="240"/>
        <w:jc w:val="both"/>
        <w:rPr>
          <w:rFonts w:ascii="Arial" w:eastAsia="Times New Roman" w:hAnsi="Arial" w:cs="Arial"/>
          <w:b/>
          <w:kern w:val="0"/>
          <w:sz w:val="22"/>
          <w:szCs w:val="22"/>
        </w:rPr>
      </w:pPr>
    </w:p>
    <w:p w:rsidR="006052CF" w:rsidRDefault="00477D6E" w:rsidP="00477D6E">
      <w:pPr>
        <w:pStyle w:val="Standard"/>
        <w:spacing w:before="240"/>
        <w:jc w:val="center"/>
        <w:rPr>
          <w:rFonts w:ascii="Arial" w:hAnsi="Arial" w:cs="Arial"/>
          <w:b/>
          <w:sz w:val="22"/>
          <w:szCs w:val="22"/>
        </w:rPr>
      </w:pPr>
      <w:r>
        <w:rPr>
          <w:rFonts w:ascii="Arial" w:hAnsi="Arial" w:cs="Arial"/>
          <w:b/>
          <w:noProof/>
          <w:sz w:val="22"/>
          <w:szCs w:val="22"/>
        </w:rPr>
        <w:drawing>
          <wp:inline distT="0" distB="0" distL="0" distR="0" wp14:anchorId="7BF8730A">
            <wp:extent cx="4355772" cy="2914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56433" cy="2915093"/>
                    </a:xfrm>
                    <a:prstGeom prst="rect">
                      <a:avLst/>
                    </a:prstGeom>
                    <a:noFill/>
                  </pic:spPr>
                </pic:pic>
              </a:graphicData>
            </a:graphic>
          </wp:inline>
        </w:drawing>
      </w:r>
    </w:p>
    <w:p w:rsidR="006C0DC9" w:rsidRDefault="006C0DC9">
      <w:pPr>
        <w:rPr>
          <w:rFonts w:eastAsia="Arial Unicode MS"/>
          <w:b/>
          <w:kern w:val="3"/>
          <w:sz w:val="22"/>
          <w:szCs w:val="22"/>
        </w:rPr>
      </w:pPr>
      <w:r>
        <w:rPr>
          <w:rFonts w:eastAsia="Arial Unicode MS"/>
          <w:b/>
          <w:kern w:val="3"/>
          <w:sz w:val="22"/>
          <w:szCs w:val="22"/>
        </w:rPr>
        <w:br w:type="page"/>
      </w:r>
    </w:p>
    <w:p w:rsidR="003B60BD" w:rsidRDefault="003B60BD">
      <w:pPr>
        <w:rPr>
          <w:rFonts w:eastAsia="Arial Unicode MS"/>
          <w:b/>
          <w:kern w:val="3"/>
          <w:sz w:val="22"/>
          <w:szCs w:val="22"/>
        </w:rPr>
      </w:pPr>
    </w:p>
    <w:p w:rsidR="005273FC" w:rsidRDefault="005273FC" w:rsidP="005273FC">
      <w:pPr>
        <w:pStyle w:val="Standard"/>
        <w:jc w:val="both"/>
        <w:rPr>
          <w:rFonts w:ascii="Arial" w:hAnsi="Arial" w:cs="Arial"/>
          <w:b/>
          <w:sz w:val="22"/>
          <w:szCs w:val="22"/>
        </w:rPr>
      </w:pPr>
      <w:r>
        <w:rPr>
          <w:rFonts w:ascii="Arial" w:hAnsi="Arial" w:cs="Arial"/>
          <w:b/>
          <w:sz w:val="22"/>
          <w:szCs w:val="22"/>
        </w:rPr>
        <w:t xml:space="preserve">Atout Mode assure la mise au point des prototypes. Les modèles sont créés et définis par le service « Création et études » de l’entreprise. Ce service définit les caractéristiques produit sous forme d’un dossier technique, faisant office de cahier des charges à destination du sous-traitant. </w:t>
      </w:r>
    </w:p>
    <w:p w:rsidR="005273FC" w:rsidRDefault="005273FC" w:rsidP="005273FC">
      <w:pPr>
        <w:pStyle w:val="Standard"/>
        <w:jc w:val="both"/>
        <w:rPr>
          <w:rFonts w:ascii="Arial" w:hAnsi="Arial" w:cs="Arial"/>
          <w:b/>
          <w:sz w:val="22"/>
          <w:szCs w:val="22"/>
        </w:rPr>
      </w:pPr>
    </w:p>
    <w:p w:rsidR="005273FC" w:rsidRPr="00411A30" w:rsidRDefault="005273FC" w:rsidP="005273FC">
      <w:pPr>
        <w:pStyle w:val="Standard"/>
        <w:jc w:val="both"/>
        <w:rPr>
          <w:rFonts w:ascii="Arial" w:hAnsi="Arial" w:cs="Arial"/>
          <w:b/>
          <w:sz w:val="22"/>
          <w:szCs w:val="22"/>
        </w:rPr>
      </w:pPr>
      <w:r>
        <w:rPr>
          <w:rFonts w:ascii="Arial" w:hAnsi="Arial" w:cs="Arial"/>
          <w:b/>
          <w:sz w:val="22"/>
          <w:szCs w:val="22"/>
        </w:rPr>
        <w:t>En tant que technicien produit, v</w:t>
      </w:r>
      <w:r w:rsidRPr="00411A30">
        <w:rPr>
          <w:rFonts w:ascii="Arial" w:hAnsi="Arial" w:cs="Arial"/>
          <w:b/>
          <w:sz w:val="22"/>
          <w:szCs w:val="22"/>
        </w:rPr>
        <w:t>ous devez</w:t>
      </w:r>
      <w:r>
        <w:rPr>
          <w:rFonts w:ascii="Arial" w:hAnsi="Arial" w:cs="Arial"/>
          <w:b/>
          <w:sz w:val="22"/>
          <w:szCs w:val="22"/>
        </w:rPr>
        <w:t>,</w:t>
      </w:r>
      <w:r w:rsidRPr="00411A30">
        <w:rPr>
          <w:rFonts w:ascii="Arial" w:hAnsi="Arial" w:cs="Arial"/>
          <w:b/>
          <w:sz w:val="22"/>
          <w:szCs w:val="22"/>
        </w:rPr>
        <w:t xml:space="preserve"> à partir du dossier technique</w:t>
      </w:r>
      <w:r>
        <w:rPr>
          <w:rFonts w:ascii="Arial" w:hAnsi="Arial" w:cs="Arial"/>
          <w:b/>
          <w:sz w:val="22"/>
          <w:szCs w:val="22"/>
        </w:rPr>
        <w:t xml:space="preserve"> en cours d’élaboration  et </w:t>
      </w:r>
      <w:r w:rsidRPr="00411A30">
        <w:rPr>
          <w:rFonts w:ascii="Arial" w:hAnsi="Arial" w:cs="Arial"/>
          <w:b/>
          <w:sz w:val="22"/>
          <w:szCs w:val="22"/>
        </w:rPr>
        <w:t>remis par le styliste, analyser, proposer et justifier des choix de procédés.</w:t>
      </w:r>
    </w:p>
    <w:p w:rsidR="005273FC" w:rsidRDefault="005273FC" w:rsidP="003C4709">
      <w:pPr>
        <w:pStyle w:val="Standard"/>
        <w:jc w:val="both"/>
        <w:rPr>
          <w:rFonts w:ascii="Arial" w:hAnsi="Arial" w:cs="Arial"/>
          <w:b/>
          <w:sz w:val="22"/>
          <w:szCs w:val="22"/>
        </w:rPr>
      </w:pPr>
    </w:p>
    <w:p w:rsidR="00CE383B" w:rsidRPr="00411A30" w:rsidRDefault="00CE383B" w:rsidP="00097A90">
      <w:pPr>
        <w:pStyle w:val="Paragraphedeliste"/>
        <w:numPr>
          <w:ilvl w:val="0"/>
          <w:numId w:val="6"/>
        </w:numPr>
        <w:spacing w:before="120" w:after="120"/>
        <w:ind w:left="714" w:hanging="357"/>
        <w:contextualSpacing w:val="0"/>
        <w:jc w:val="both"/>
        <w:rPr>
          <w:sz w:val="22"/>
          <w:szCs w:val="22"/>
        </w:rPr>
      </w:pPr>
      <w:r w:rsidRPr="00411A30">
        <w:rPr>
          <w:sz w:val="22"/>
          <w:szCs w:val="22"/>
        </w:rPr>
        <w:t>Représenter</w:t>
      </w:r>
      <w:r w:rsidR="00097A90">
        <w:rPr>
          <w:sz w:val="22"/>
          <w:szCs w:val="22"/>
        </w:rPr>
        <w:t xml:space="preserve"> avec un logiciel de D.A.O</w:t>
      </w:r>
      <w:r w:rsidR="00C71999">
        <w:rPr>
          <w:sz w:val="22"/>
          <w:szCs w:val="22"/>
        </w:rPr>
        <w:t xml:space="preserve"> et justifier</w:t>
      </w:r>
      <w:r w:rsidR="00097A90">
        <w:rPr>
          <w:sz w:val="22"/>
          <w:szCs w:val="22"/>
        </w:rPr>
        <w:t xml:space="preserve"> </w:t>
      </w:r>
      <w:r w:rsidRPr="00411A30">
        <w:rPr>
          <w:sz w:val="22"/>
          <w:szCs w:val="22"/>
        </w:rPr>
        <w:t>les solutions technologiques envisageables</w:t>
      </w:r>
      <w:r w:rsidR="00097A90">
        <w:rPr>
          <w:sz w:val="22"/>
          <w:szCs w:val="22"/>
        </w:rPr>
        <w:t xml:space="preserve"> pour </w:t>
      </w:r>
      <w:r w:rsidRPr="00411A30">
        <w:rPr>
          <w:sz w:val="22"/>
          <w:szCs w:val="22"/>
        </w:rPr>
        <w:t>:</w:t>
      </w:r>
    </w:p>
    <w:p w:rsidR="00CE383B" w:rsidRPr="00411A30" w:rsidRDefault="00CE383B" w:rsidP="00097A90">
      <w:pPr>
        <w:pStyle w:val="Paragraphedeliste"/>
        <w:numPr>
          <w:ilvl w:val="1"/>
          <w:numId w:val="6"/>
        </w:numPr>
        <w:spacing w:before="240" w:line="360" w:lineRule="auto"/>
        <w:ind w:left="1434" w:hanging="357"/>
        <w:rPr>
          <w:sz w:val="22"/>
          <w:szCs w:val="22"/>
        </w:rPr>
      </w:pPr>
      <w:r w:rsidRPr="00411A30">
        <w:rPr>
          <w:sz w:val="22"/>
          <w:szCs w:val="22"/>
        </w:rPr>
        <w:t>Le bas de manches avec revers (</w:t>
      </w:r>
      <w:r w:rsidRPr="00411A30">
        <w:rPr>
          <w:i/>
          <w:sz w:val="22"/>
          <w:szCs w:val="22"/>
        </w:rPr>
        <w:t>sleeve bottom with cuff)</w:t>
      </w:r>
    </w:p>
    <w:p w:rsidR="00CE383B" w:rsidRPr="00411A30" w:rsidRDefault="00CE383B" w:rsidP="00097A90">
      <w:pPr>
        <w:pStyle w:val="Paragraphedeliste"/>
        <w:numPr>
          <w:ilvl w:val="1"/>
          <w:numId w:val="6"/>
        </w:numPr>
        <w:spacing w:before="240" w:line="360" w:lineRule="auto"/>
        <w:ind w:left="1434" w:hanging="357"/>
        <w:rPr>
          <w:sz w:val="22"/>
          <w:szCs w:val="22"/>
        </w:rPr>
      </w:pPr>
      <w:r w:rsidRPr="00411A30">
        <w:rPr>
          <w:sz w:val="22"/>
          <w:szCs w:val="22"/>
        </w:rPr>
        <w:t>La martingale (</w:t>
      </w:r>
      <w:r w:rsidRPr="00411A30">
        <w:rPr>
          <w:i/>
          <w:sz w:val="22"/>
          <w:szCs w:val="22"/>
        </w:rPr>
        <w:t>half-belt</w:t>
      </w:r>
      <w:r w:rsidRPr="00411A30">
        <w:rPr>
          <w:sz w:val="22"/>
          <w:szCs w:val="22"/>
        </w:rPr>
        <w:t>) du dos.</w:t>
      </w:r>
    </w:p>
    <w:p w:rsidR="00CE383B" w:rsidRPr="00411A30" w:rsidRDefault="00CE383B" w:rsidP="00097A90">
      <w:pPr>
        <w:pStyle w:val="Paragraphedeliste"/>
        <w:numPr>
          <w:ilvl w:val="1"/>
          <w:numId w:val="6"/>
        </w:numPr>
        <w:spacing w:before="240" w:line="360" w:lineRule="auto"/>
        <w:ind w:left="1434" w:hanging="357"/>
        <w:rPr>
          <w:sz w:val="22"/>
          <w:szCs w:val="22"/>
        </w:rPr>
      </w:pPr>
      <w:r w:rsidRPr="00411A30">
        <w:rPr>
          <w:sz w:val="22"/>
          <w:szCs w:val="22"/>
        </w:rPr>
        <w:t>Le bas (</w:t>
      </w:r>
      <w:r w:rsidRPr="00411A30">
        <w:rPr>
          <w:i/>
          <w:sz w:val="22"/>
          <w:szCs w:val="22"/>
        </w:rPr>
        <w:t>bottom</w:t>
      </w:r>
      <w:r w:rsidRPr="00411A30">
        <w:rPr>
          <w:sz w:val="22"/>
          <w:szCs w:val="22"/>
        </w:rPr>
        <w:t xml:space="preserve">) du manteau. </w:t>
      </w:r>
    </w:p>
    <w:p w:rsidR="00CE383B" w:rsidRDefault="00BB570A" w:rsidP="00CE383B">
      <w:pPr>
        <w:spacing w:before="120"/>
        <w:ind w:left="708"/>
        <w:rPr>
          <w:sz w:val="22"/>
          <w:szCs w:val="22"/>
        </w:rPr>
      </w:pPr>
      <w:r>
        <w:rPr>
          <w:sz w:val="22"/>
          <w:szCs w:val="22"/>
        </w:rPr>
        <w:t xml:space="preserve">Insérer sur </w:t>
      </w:r>
      <w:r w:rsidR="00AE15BE">
        <w:rPr>
          <w:sz w:val="22"/>
          <w:szCs w:val="22"/>
        </w:rPr>
        <w:t xml:space="preserve">DR1 et </w:t>
      </w:r>
      <w:r w:rsidRPr="00F038F5">
        <w:rPr>
          <w:sz w:val="22"/>
          <w:szCs w:val="22"/>
        </w:rPr>
        <w:t xml:space="preserve"> 2</w:t>
      </w:r>
      <w:r w:rsidR="00CE383B" w:rsidRPr="00F038F5">
        <w:rPr>
          <w:sz w:val="22"/>
          <w:szCs w:val="22"/>
        </w:rPr>
        <w:t>,</w:t>
      </w:r>
      <w:r w:rsidR="00CE383B" w:rsidRPr="00411A30">
        <w:rPr>
          <w:sz w:val="22"/>
          <w:szCs w:val="22"/>
        </w:rPr>
        <w:t xml:space="preserve"> </w:t>
      </w:r>
      <w:r>
        <w:rPr>
          <w:sz w:val="22"/>
          <w:szCs w:val="22"/>
        </w:rPr>
        <w:t xml:space="preserve">vos propositions </w:t>
      </w:r>
      <w:r w:rsidR="00CE383B" w:rsidRPr="00411A30">
        <w:rPr>
          <w:sz w:val="22"/>
          <w:szCs w:val="22"/>
        </w:rPr>
        <w:t xml:space="preserve">et justifier vos choix par rapport aux contraintes </w:t>
      </w:r>
      <w:r>
        <w:rPr>
          <w:sz w:val="22"/>
          <w:szCs w:val="22"/>
        </w:rPr>
        <w:t xml:space="preserve">des matières utilisées, du visuel souhaité et </w:t>
      </w:r>
      <w:r w:rsidR="00AE15BE">
        <w:rPr>
          <w:sz w:val="22"/>
          <w:szCs w:val="22"/>
        </w:rPr>
        <w:t xml:space="preserve">du </w:t>
      </w:r>
      <w:r>
        <w:rPr>
          <w:sz w:val="22"/>
          <w:szCs w:val="22"/>
        </w:rPr>
        <w:t>grade de qualité requis.</w:t>
      </w:r>
    </w:p>
    <w:p w:rsidR="00EA58BE" w:rsidRDefault="00EA58BE" w:rsidP="00CE383B">
      <w:pPr>
        <w:spacing w:before="120"/>
        <w:ind w:left="708"/>
        <w:rPr>
          <w:sz w:val="22"/>
          <w:szCs w:val="22"/>
        </w:rPr>
      </w:pPr>
    </w:p>
    <w:p w:rsidR="00B066BC" w:rsidRDefault="00F1715C" w:rsidP="005C0A5A">
      <w:pPr>
        <w:pStyle w:val="Paragraphedeliste"/>
        <w:numPr>
          <w:ilvl w:val="0"/>
          <w:numId w:val="6"/>
        </w:numPr>
        <w:spacing w:before="120"/>
        <w:ind w:left="708"/>
        <w:contextualSpacing w:val="0"/>
        <w:jc w:val="both"/>
        <w:rPr>
          <w:sz w:val="22"/>
          <w:szCs w:val="22"/>
        </w:rPr>
      </w:pPr>
      <w:r w:rsidRPr="00B066BC">
        <w:rPr>
          <w:sz w:val="22"/>
          <w:szCs w:val="22"/>
        </w:rPr>
        <w:t>Ana</w:t>
      </w:r>
      <w:bookmarkStart w:id="5" w:name="_GoBack"/>
      <w:bookmarkEnd w:id="5"/>
      <w:r w:rsidRPr="00B066BC">
        <w:rPr>
          <w:sz w:val="22"/>
          <w:szCs w:val="22"/>
        </w:rPr>
        <w:t>lyser</w:t>
      </w:r>
      <w:r w:rsidR="00B066BC" w:rsidRPr="00B066BC">
        <w:rPr>
          <w:sz w:val="22"/>
          <w:szCs w:val="22"/>
        </w:rPr>
        <w:t xml:space="preserve"> </w:t>
      </w:r>
      <w:r w:rsidR="00BB570A" w:rsidRPr="00B066BC">
        <w:rPr>
          <w:sz w:val="22"/>
          <w:szCs w:val="22"/>
        </w:rPr>
        <w:t>les deux</w:t>
      </w:r>
      <w:r w:rsidRPr="00B066BC">
        <w:rPr>
          <w:sz w:val="22"/>
          <w:szCs w:val="22"/>
        </w:rPr>
        <w:t xml:space="preserve"> propositions de poche avec rabat (</w:t>
      </w:r>
      <w:r w:rsidRPr="00B066BC">
        <w:rPr>
          <w:i/>
          <w:sz w:val="22"/>
          <w:szCs w:val="22"/>
        </w:rPr>
        <w:t>flap pocket</w:t>
      </w:r>
      <w:r w:rsidRPr="00B066BC">
        <w:rPr>
          <w:sz w:val="22"/>
          <w:szCs w:val="22"/>
        </w:rPr>
        <w:t>) du devant</w:t>
      </w:r>
      <w:r w:rsidR="00B066BC" w:rsidRPr="00B066BC">
        <w:rPr>
          <w:sz w:val="22"/>
          <w:szCs w:val="22"/>
        </w:rPr>
        <w:t xml:space="preserve">, encore à l’étude avec le modéliste. Comparer les deux propositions selon des critères </w:t>
      </w:r>
      <w:r w:rsidR="00B066BC">
        <w:rPr>
          <w:sz w:val="22"/>
          <w:szCs w:val="22"/>
        </w:rPr>
        <w:t>que vous aurez précédemment.</w:t>
      </w:r>
    </w:p>
    <w:p w:rsidR="00F1715C" w:rsidRPr="00B066BC" w:rsidRDefault="00BB570A" w:rsidP="00B066BC">
      <w:pPr>
        <w:spacing w:before="120"/>
        <w:ind w:left="348" w:firstLine="360"/>
        <w:jc w:val="both"/>
        <w:rPr>
          <w:sz w:val="22"/>
          <w:szCs w:val="22"/>
        </w:rPr>
      </w:pPr>
      <w:r w:rsidRPr="00B066BC">
        <w:rPr>
          <w:sz w:val="22"/>
          <w:szCs w:val="22"/>
        </w:rPr>
        <w:t xml:space="preserve">Vous </w:t>
      </w:r>
      <w:r w:rsidR="005C0A5A" w:rsidRPr="00B066BC">
        <w:rPr>
          <w:sz w:val="22"/>
          <w:szCs w:val="22"/>
        </w:rPr>
        <w:t>semble-t</w:t>
      </w:r>
      <w:r w:rsidRPr="00B066BC">
        <w:rPr>
          <w:sz w:val="22"/>
          <w:szCs w:val="22"/>
        </w:rPr>
        <w:t>-il opportun</w:t>
      </w:r>
      <w:r w:rsidR="00292299" w:rsidRPr="00B066BC">
        <w:rPr>
          <w:sz w:val="22"/>
          <w:szCs w:val="22"/>
        </w:rPr>
        <w:t xml:space="preserve"> d’opter pour ce type de poche ?</w:t>
      </w:r>
      <w:r w:rsidR="00AE15BE" w:rsidRPr="00B066BC">
        <w:rPr>
          <w:sz w:val="22"/>
          <w:szCs w:val="22"/>
        </w:rPr>
        <w:t xml:space="preserve"> Pourquoi ?</w:t>
      </w:r>
      <w:r w:rsidR="00743307" w:rsidRPr="00B066BC">
        <w:rPr>
          <w:sz w:val="22"/>
          <w:szCs w:val="22"/>
        </w:rPr>
        <w:t xml:space="preserve"> Que proposez-vous ?</w:t>
      </w:r>
    </w:p>
    <w:p w:rsidR="00F1715C" w:rsidRDefault="003C6C9E" w:rsidP="00CE383B">
      <w:pPr>
        <w:spacing w:before="120"/>
        <w:ind w:left="708"/>
        <w:rPr>
          <w:sz w:val="22"/>
          <w:szCs w:val="22"/>
        </w:rPr>
      </w:pPr>
      <w:r>
        <w:rPr>
          <w:sz w:val="22"/>
          <w:szCs w:val="22"/>
        </w:rPr>
        <w:t>Réponse sur DR 3</w:t>
      </w:r>
    </w:p>
    <w:p w:rsidR="00CC7D3C" w:rsidRDefault="00FB673C" w:rsidP="00E413D2">
      <w:pPr>
        <w:spacing w:before="120"/>
        <w:jc w:val="both"/>
        <w:rPr>
          <w:b/>
          <w:sz w:val="22"/>
          <w:szCs w:val="22"/>
        </w:rPr>
      </w:pPr>
      <w:r w:rsidRPr="00411A30">
        <w:rPr>
          <w:b/>
          <w:sz w:val="22"/>
          <w:szCs w:val="22"/>
        </w:rPr>
        <w:t xml:space="preserve">L’entreprise « Atoutmode » bien que soucieuse </w:t>
      </w:r>
      <w:r w:rsidR="00036D56" w:rsidRPr="00411A30">
        <w:rPr>
          <w:b/>
          <w:sz w:val="22"/>
          <w:szCs w:val="22"/>
        </w:rPr>
        <w:t>du Développement Durable</w:t>
      </w:r>
      <w:r w:rsidR="000261A4" w:rsidRPr="00411A30">
        <w:rPr>
          <w:b/>
          <w:sz w:val="22"/>
          <w:szCs w:val="22"/>
        </w:rPr>
        <w:t xml:space="preserve"> </w:t>
      </w:r>
      <w:r w:rsidR="00036D56" w:rsidRPr="00411A30">
        <w:rPr>
          <w:b/>
          <w:sz w:val="22"/>
          <w:szCs w:val="22"/>
        </w:rPr>
        <w:t>(S</w:t>
      </w:r>
      <w:r w:rsidR="00036D56" w:rsidRPr="00411A30">
        <w:rPr>
          <w:b/>
          <w:i/>
          <w:sz w:val="22"/>
          <w:szCs w:val="22"/>
        </w:rPr>
        <w:t>ustainable Development)</w:t>
      </w:r>
      <w:r w:rsidRPr="00411A30">
        <w:rPr>
          <w:b/>
          <w:sz w:val="22"/>
          <w:szCs w:val="22"/>
        </w:rPr>
        <w:t xml:space="preserve"> s’approvisionne néanmoins auprès de fournisseurs lointains et à faible coût de main d’œuvre pour faire face à une concurrence désormais mondiale. </w:t>
      </w:r>
    </w:p>
    <w:p w:rsidR="00FB673C" w:rsidRDefault="00FB673C" w:rsidP="00E413D2">
      <w:pPr>
        <w:spacing w:before="120"/>
        <w:jc w:val="both"/>
        <w:rPr>
          <w:b/>
          <w:sz w:val="22"/>
          <w:szCs w:val="22"/>
        </w:rPr>
      </w:pPr>
      <w:r w:rsidRPr="00411A30">
        <w:rPr>
          <w:b/>
          <w:sz w:val="22"/>
          <w:szCs w:val="22"/>
        </w:rPr>
        <w:t>Cependant elle veille à certains indicateurs environnementaux</w:t>
      </w:r>
      <w:r w:rsidR="00036D56" w:rsidRPr="00411A30">
        <w:rPr>
          <w:b/>
          <w:sz w:val="22"/>
          <w:szCs w:val="22"/>
        </w:rPr>
        <w:t xml:space="preserve"> et de santé sanit</w:t>
      </w:r>
      <w:r w:rsidR="00A6135F">
        <w:rPr>
          <w:b/>
          <w:sz w:val="22"/>
          <w:szCs w:val="22"/>
        </w:rPr>
        <w:t xml:space="preserve">aire </w:t>
      </w:r>
      <w:r w:rsidR="008D17FB">
        <w:rPr>
          <w:b/>
          <w:sz w:val="22"/>
          <w:szCs w:val="22"/>
        </w:rPr>
        <w:t>notamment par l’introduction progressive de l’ACV</w:t>
      </w:r>
      <w:r w:rsidR="00C63570">
        <w:rPr>
          <w:rStyle w:val="Appelnotedebasdep"/>
          <w:b/>
          <w:sz w:val="22"/>
          <w:szCs w:val="22"/>
        </w:rPr>
        <w:footnoteReference w:id="1"/>
      </w:r>
      <w:r w:rsidR="00A6135F">
        <w:rPr>
          <w:b/>
          <w:sz w:val="22"/>
          <w:szCs w:val="22"/>
        </w:rPr>
        <w:t xml:space="preserve"> et la conformité à la norme ISO 14040</w:t>
      </w:r>
      <w:r w:rsidR="00E413D2">
        <w:rPr>
          <w:b/>
          <w:sz w:val="22"/>
          <w:szCs w:val="22"/>
        </w:rPr>
        <w:t xml:space="preserve"> dans une démarche globale d’éco-conception.</w:t>
      </w:r>
    </w:p>
    <w:p w:rsidR="00CC7D3C" w:rsidRPr="00E413D2" w:rsidRDefault="00CC7D3C" w:rsidP="00E413D2">
      <w:pPr>
        <w:spacing w:before="120"/>
        <w:jc w:val="both"/>
        <w:rPr>
          <w:b/>
          <w:sz w:val="22"/>
          <w:szCs w:val="22"/>
        </w:rPr>
      </w:pPr>
    </w:p>
    <w:p w:rsidR="00C63570" w:rsidRDefault="005C0A5A" w:rsidP="00CC7D3C">
      <w:pPr>
        <w:pStyle w:val="Paragraphedeliste"/>
        <w:numPr>
          <w:ilvl w:val="0"/>
          <w:numId w:val="6"/>
        </w:numPr>
        <w:spacing w:before="120"/>
        <w:ind w:left="714" w:hanging="357"/>
        <w:contextualSpacing w:val="0"/>
        <w:jc w:val="both"/>
        <w:rPr>
          <w:sz w:val="22"/>
          <w:szCs w:val="22"/>
        </w:rPr>
      </w:pPr>
      <w:r>
        <w:rPr>
          <w:sz w:val="22"/>
          <w:szCs w:val="22"/>
        </w:rPr>
        <w:t>En vous aidant des ressources</w:t>
      </w:r>
      <w:r w:rsidR="009F362E">
        <w:rPr>
          <w:sz w:val="22"/>
          <w:szCs w:val="22"/>
        </w:rPr>
        <w:t xml:space="preserve"> </w:t>
      </w:r>
      <w:r>
        <w:rPr>
          <w:sz w:val="22"/>
          <w:szCs w:val="22"/>
        </w:rPr>
        <w:t xml:space="preserve">remises en </w:t>
      </w:r>
      <w:r w:rsidRPr="00F038F5">
        <w:rPr>
          <w:sz w:val="22"/>
          <w:szCs w:val="22"/>
        </w:rPr>
        <w:t xml:space="preserve">annexes </w:t>
      </w:r>
      <w:r w:rsidR="00AE15BE">
        <w:rPr>
          <w:sz w:val="22"/>
          <w:szCs w:val="22"/>
        </w:rPr>
        <w:t>4 et 5</w:t>
      </w:r>
      <w:r w:rsidR="00CC7D3C">
        <w:rPr>
          <w:sz w:val="22"/>
          <w:szCs w:val="22"/>
        </w:rPr>
        <w:t xml:space="preserve">, </w:t>
      </w:r>
      <w:r>
        <w:rPr>
          <w:sz w:val="22"/>
          <w:szCs w:val="22"/>
        </w:rPr>
        <w:t>l</w:t>
      </w:r>
      <w:r w:rsidR="00065D52">
        <w:rPr>
          <w:sz w:val="22"/>
          <w:szCs w:val="22"/>
        </w:rPr>
        <w:t>is</w:t>
      </w:r>
      <w:r w:rsidR="00CC7D3C">
        <w:rPr>
          <w:sz w:val="22"/>
          <w:szCs w:val="22"/>
        </w:rPr>
        <w:t xml:space="preserve">ter au moins </w:t>
      </w:r>
      <w:r>
        <w:rPr>
          <w:sz w:val="22"/>
          <w:szCs w:val="22"/>
        </w:rPr>
        <w:t>cinq</w:t>
      </w:r>
      <w:r w:rsidR="00B43DF3">
        <w:rPr>
          <w:sz w:val="22"/>
          <w:szCs w:val="22"/>
        </w:rPr>
        <w:t xml:space="preserve"> points sur l</w:t>
      </w:r>
      <w:r w:rsidR="009F362E">
        <w:rPr>
          <w:sz w:val="22"/>
          <w:szCs w:val="22"/>
        </w:rPr>
        <w:t>esquels les fournisseurs</w:t>
      </w:r>
      <w:r w:rsidR="00B43DF3">
        <w:rPr>
          <w:sz w:val="22"/>
          <w:szCs w:val="22"/>
        </w:rPr>
        <w:t xml:space="preserve"> devront être vigilants</w:t>
      </w:r>
      <w:r w:rsidR="00A6135F">
        <w:rPr>
          <w:sz w:val="22"/>
          <w:szCs w:val="22"/>
        </w:rPr>
        <w:t xml:space="preserve"> dans l</w:t>
      </w:r>
      <w:r w:rsidR="00C63570">
        <w:rPr>
          <w:sz w:val="22"/>
          <w:szCs w:val="22"/>
        </w:rPr>
        <w:t>a phase de développement du produit, de l’élaboration des matières premières jusqu’à l’</w:t>
      </w:r>
      <w:r w:rsidR="00015C92">
        <w:rPr>
          <w:sz w:val="22"/>
          <w:szCs w:val="22"/>
        </w:rPr>
        <w:t xml:space="preserve">envoi chez </w:t>
      </w:r>
      <w:r w:rsidR="00015C92" w:rsidRPr="00015C92">
        <w:rPr>
          <w:b/>
          <w:sz w:val="22"/>
          <w:szCs w:val="22"/>
        </w:rPr>
        <w:t>Atout</w:t>
      </w:r>
      <w:r w:rsidR="00C63570" w:rsidRPr="00015C92">
        <w:rPr>
          <w:b/>
          <w:sz w:val="22"/>
          <w:szCs w:val="22"/>
        </w:rPr>
        <w:t>Mode</w:t>
      </w:r>
      <w:r w:rsidR="00C63570">
        <w:rPr>
          <w:sz w:val="22"/>
          <w:szCs w:val="22"/>
        </w:rPr>
        <w:t>.</w:t>
      </w:r>
    </w:p>
    <w:p w:rsidR="005767DF" w:rsidRDefault="009076EF" w:rsidP="00CC7D3C">
      <w:pPr>
        <w:pStyle w:val="Paragraphedeliste"/>
        <w:numPr>
          <w:ilvl w:val="0"/>
          <w:numId w:val="6"/>
        </w:numPr>
        <w:spacing w:before="120"/>
        <w:ind w:left="714" w:hanging="357"/>
        <w:contextualSpacing w:val="0"/>
        <w:jc w:val="both"/>
        <w:rPr>
          <w:sz w:val="22"/>
          <w:szCs w:val="22"/>
        </w:rPr>
      </w:pPr>
      <w:r>
        <w:rPr>
          <w:sz w:val="22"/>
          <w:szCs w:val="22"/>
        </w:rPr>
        <w:t>Quels bénéfices l’</w:t>
      </w:r>
      <w:r w:rsidR="00015C92">
        <w:rPr>
          <w:sz w:val="22"/>
          <w:szCs w:val="22"/>
        </w:rPr>
        <w:t xml:space="preserve">entreprise </w:t>
      </w:r>
      <w:r w:rsidR="00015C92" w:rsidRPr="00015C92">
        <w:rPr>
          <w:b/>
          <w:sz w:val="22"/>
          <w:szCs w:val="22"/>
        </w:rPr>
        <w:t>AtoutMode</w:t>
      </w:r>
      <w:r>
        <w:rPr>
          <w:sz w:val="22"/>
          <w:szCs w:val="22"/>
        </w:rPr>
        <w:t xml:space="preserve"> peut –elle escompter da</w:t>
      </w:r>
      <w:r w:rsidR="005F071E">
        <w:rPr>
          <w:sz w:val="22"/>
          <w:szCs w:val="22"/>
        </w:rPr>
        <w:t>ns sa démarche d’éco-conception ?</w:t>
      </w:r>
    </w:p>
    <w:p w:rsidR="00AE15BE" w:rsidRPr="00AE15BE" w:rsidRDefault="003C6C9E" w:rsidP="00AE15BE">
      <w:pPr>
        <w:spacing w:before="120"/>
        <w:ind w:left="357"/>
        <w:jc w:val="both"/>
        <w:rPr>
          <w:sz w:val="22"/>
          <w:szCs w:val="22"/>
        </w:rPr>
      </w:pPr>
      <w:r>
        <w:rPr>
          <w:sz w:val="22"/>
          <w:szCs w:val="22"/>
        </w:rPr>
        <w:t>Réponse sur DR 4</w:t>
      </w:r>
    </w:p>
    <w:p w:rsidR="0001775F" w:rsidRPr="009076EF" w:rsidRDefault="0001775F" w:rsidP="009076EF">
      <w:pPr>
        <w:spacing w:before="120"/>
        <w:rPr>
          <w:sz w:val="22"/>
          <w:szCs w:val="22"/>
        </w:rPr>
      </w:pPr>
    </w:p>
    <w:p w:rsidR="00716CD1" w:rsidRPr="00411A30" w:rsidRDefault="002B6CE9" w:rsidP="00716CD1">
      <w:pPr>
        <w:pStyle w:val="Paragraphedeliste"/>
        <w:ind w:left="0"/>
        <w:jc w:val="both"/>
        <w:rPr>
          <w:b/>
          <w:sz w:val="22"/>
          <w:szCs w:val="22"/>
        </w:rPr>
      </w:pPr>
      <w:r>
        <w:rPr>
          <w:b/>
          <w:sz w:val="22"/>
          <w:szCs w:val="22"/>
        </w:rPr>
        <w:t>Trois fabricants chinois</w:t>
      </w:r>
      <w:r w:rsidR="009F362E">
        <w:rPr>
          <w:b/>
          <w:sz w:val="22"/>
          <w:szCs w:val="22"/>
        </w:rPr>
        <w:t xml:space="preserve"> </w:t>
      </w:r>
      <w:r w:rsidR="00716CD1" w:rsidRPr="00411A30">
        <w:rPr>
          <w:b/>
          <w:sz w:val="22"/>
          <w:szCs w:val="22"/>
        </w:rPr>
        <w:t>vous ont fait par</w:t>
      </w:r>
      <w:r w:rsidR="009F362E">
        <w:rPr>
          <w:b/>
          <w:sz w:val="22"/>
          <w:szCs w:val="22"/>
        </w:rPr>
        <w:t xml:space="preserve">venir leurs estimations de prix </w:t>
      </w:r>
      <w:r>
        <w:rPr>
          <w:b/>
          <w:sz w:val="22"/>
          <w:szCs w:val="22"/>
        </w:rPr>
        <w:t xml:space="preserve">de vente </w:t>
      </w:r>
      <w:r w:rsidR="009F362E">
        <w:rPr>
          <w:b/>
          <w:sz w:val="22"/>
          <w:szCs w:val="22"/>
        </w:rPr>
        <w:t xml:space="preserve">pour ce manteau. </w:t>
      </w:r>
      <w:r w:rsidR="00716CD1" w:rsidRPr="00411A30">
        <w:rPr>
          <w:b/>
          <w:sz w:val="22"/>
          <w:szCs w:val="22"/>
        </w:rPr>
        <w:t xml:space="preserve"> En Chine, les prix se négocient en dollars ($) US et de m</w:t>
      </w:r>
      <w:r w:rsidR="009F362E">
        <w:rPr>
          <w:b/>
          <w:sz w:val="22"/>
          <w:szCs w:val="22"/>
        </w:rPr>
        <w:t xml:space="preserve">anière globale, sans distinguer </w:t>
      </w:r>
      <w:r w:rsidR="00716CD1" w:rsidRPr="00411A30">
        <w:rPr>
          <w:b/>
          <w:sz w:val="22"/>
          <w:szCs w:val="22"/>
        </w:rPr>
        <w:t>le coût matière du coût de façon.</w:t>
      </w:r>
      <w:r w:rsidR="00616F5E">
        <w:rPr>
          <w:b/>
          <w:sz w:val="22"/>
          <w:szCs w:val="22"/>
        </w:rPr>
        <w:t xml:space="preserve"> </w:t>
      </w:r>
    </w:p>
    <w:p w:rsidR="00716CD1" w:rsidRDefault="00716CD1" w:rsidP="00716CD1">
      <w:pPr>
        <w:pStyle w:val="Paragraphedeliste"/>
        <w:ind w:left="0"/>
        <w:jc w:val="both"/>
        <w:rPr>
          <w:b/>
          <w:bCs/>
          <w:sz w:val="22"/>
          <w:szCs w:val="22"/>
        </w:rPr>
      </w:pPr>
    </w:p>
    <w:p w:rsidR="009076EF" w:rsidRPr="009076EF" w:rsidRDefault="005976DC" w:rsidP="009076EF">
      <w:pPr>
        <w:pStyle w:val="Paragraphedeliste"/>
        <w:numPr>
          <w:ilvl w:val="0"/>
          <w:numId w:val="30"/>
        </w:numPr>
        <w:jc w:val="both"/>
        <w:rPr>
          <w:bCs/>
          <w:sz w:val="22"/>
          <w:szCs w:val="22"/>
        </w:rPr>
      </w:pPr>
      <w:r>
        <w:rPr>
          <w:bCs/>
          <w:sz w:val="22"/>
          <w:szCs w:val="22"/>
        </w:rPr>
        <w:t>Fournisseur 1 = 21</w:t>
      </w:r>
      <w:r w:rsidR="009076EF" w:rsidRPr="009076EF">
        <w:rPr>
          <w:bCs/>
          <w:sz w:val="22"/>
          <w:szCs w:val="22"/>
        </w:rPr>
        <w:t>$</w:t>
      </w:r>
    </w:p>
    <w:p w:rsidR="009076EF" w:rsidRPr="009076EF" w:rsidRDefault="005976DC" w:rsidP="009076EF">
      <w:pPr>
        <w:pStyle w:val="Paragraphedeliste"/>
        <w:numPr>
          <w:ilvl w:val="0"/>
          <w:numId w:val="30"/>
        </w:numPr>
        <w:jc w:val="both"/>
        <w:rPr>
          <w:bCs/>
          <w:sz w:val="22"/>
          <w:szCs w:val="22"/>
        </w:rPr>
      </w:pPr>
      <w:r>
        <w:rPr>
          <w:bCs/>
          <w:sz w:val="22"/>
          <w:szCs w:val="22"/>
        </w:rPr>
        <w:t>Fournisseur 2 = 20</w:t>
      </w:r>
      <w:r w:rsidR="009076EF" w:rsidRPr="009076EF">
        <w:rPr>
          <w:bCs/>
          <w:sz w:val="22"/>
          <w:szCs w:val="22"/>
        </w:rPr>
        <w:t>$</w:t>
      </w:r>
    </w:p>
    <w:p w:rsidR="009076EF" w:rsidRDefault="005976DC" w:rsidP="009076EF">
      <w:pPr>
        <w:pStyle w:val="Paragraphedeliste"/>
        <w:numPr>
          <w:ilvl w:val="0"/>
          <w:numId w:val="30"/>
        </w:numPr>
        <w:jc w:val="both"/>
        <w:rPr>
          <w:bCs/>
          <w:sz w:val="22"/>
          <w:szCs w:val="22"/>
        </w:rPr>
      </w:pPr>
      <w:r>
        <w:rPr>
          <w:bCs/>
          <w:sz w:val="22"/>
          <w:szCs w:val="22"/>
        </w:rPr>
        <w:t>Fournisseur 3 = 19</w:t>
      </w:r>
      <w:r w:rsidR="009076EF" w:rsidRPr="009076EF">
        <w:rPr>
          <w:bCs/>
          <w:sz w:val="22"/>
          <w:szCs w:val="22"/>
        </w:rPr>
        <w:t>$</w:t>
      </w:r>
    </w:p>
    <w:p w:rsidR="00F038F5" w:rsidRPr="009076EF" w:rsidRDefault="00F038F5" w:rsidP="009076EF">
      <w:pPr>
        <w:pStyle w:val="Paragraphedeliste"/>
        <w:numPr>
          <w:ilvl w:val="0"/>
          <w:numId w:val="30"/>
        </w:numPr>
        <w:jc w:val="both"/>
        <w:rPr>
          <w:bCs/>
          <w:sz w:val="22"/>
          <w:szCs w:val="22"/>
        </w:rPr>
      </w:pPr>
      <w:r>
        <w:rPr>
          <w:bCs/>
          <w:sz w:val="22"/>
          <w:szCs w:val="22"/>
        </w:rPr>
        <w:t xml:space="preserve">Taux de change : </w:t>
      </w:r>
      <w:r w:rsidR="00F53E4A">
        <w:rPr>
          <w:bCs/>
          <w:sz w:val="22"/>
          <w:szCs w:val="22"/>
        </w:rPr>
        <w:t>1.3036 $ = 1 €</w:t>
      </w:r>
    </w:p>
    <w:p w:rsidR="00E413D2" w:rsidRDefault="00E413D2" w:rsidP="00E413D2">
      <w:pPr>
        <w:jc w:val="both"/>
        <w:rPr>
          <w:b/>
          <w:bCs/>
          <w:sz w:val="22"/>
          <w:szCs w:val="22"/>
        </w:rPr>
      </w:pPr>
    </w:p>
    <w:p w:rsidR="00EA58BE" w:rsidRDefault="00EA58BE" w:rsidP="00E413D2">
      <w:pPr>
        <w:jc w:val="both"/>
        <w:rPr>
          <w:b/>
          <w:bCs/>
          <w:sz w:val="22"/>
          <w:szCs w:val="22"/>
        </w:rPr>
      </w:pPr>
    </w:p>
    <w:p w:rsidR="00EA58BE" w:rsidRDefault="00EA58BE">
      <w:pPr>
        <w:rPr>
          <w:b/>
          <w:bCs/>
          <w:sz w:val="22"/>
          <w:szCs w:val="22"/>
        </w:rPr>
      </w:pPr>
      <w:r>
        <w:rPr>
          <w:b/>
          <w:bCs/>
          <w:sz w:val="22"/>
          <w:szCs w:val="22"/>
        </w:rPr>
        <w:br w:type="page"/>
      </w:r>
    </w:p>
    <w:p w:rsidR="00EA58BE" w:rsidRPr="00E413D2" w:rsidRDefault="00EA58BE" w:rsidP="00E413D2">
      <w:pPr>
        <w:jc w:val="both"/>
        <w:rPr>
          <w:b/>
          <w:bCs/>
          <w:sz w:val="22"/>
          <w:szCs w:val="22"/>
        </w:rPr>
      </w:pPr>
    </w:p>
    <w:p w:rsidR="00716CD1" w:rsidRDefault="00716CD1" w:rsidP="00716CD1">
      <w:pPr>
        <w:pStyle w:val="Standard"/>
        <w:jc w:val="both"/>
        <w:rPr>
          <w:rFonts w:ascii="Arial" w:hAnsi="Arial" w:cs="Arial"/>
          <w:b/>
          <w:bCs/>
          <w:sz w:val="22"/>
          <w:szCs w:val="22"/>
        </w:rPr>
      </w:pPr>
      <w:r w:rsidRPr="00411A30">
        <w:rPr>
          <w:rFonts w:ascii="Arial" w:hAnsi="Arial" w:cs="Arial"/>
          <w:b/>
          <w:bCs/>
          <w:sz w:val="22"/>
          <w:szCs w:val="22"/>
        </w:rPr>
        <w:t>Le prix de vente objectif (</w:t>
      </w:r>
      <w:r w:rsidRPr="00411A30">
        <w:rPr>
          <w:rFonts w:ascii="Arial" w:hAnsi="Arial" w:cs="Arial"/>
          <w:b/>
          <w:bCs/>
          <w:i/>
          <w:sz w:val="22"/>
          <w:szCs w:val="22"/>
        </w:rPr>
        <w:t>target price</w:t>
      </w:r>
      <w:r w:rsidRPr="00411A30">
        <w:rPr>
          <w:rFonts w:ascii="Arial" w:hAnsi="Arial" w:cs="Arial"/>
          <w:b/>
          <w:bCs/>
          <w:sz w:val="22"/>
          <w:szCs w:val="22"/>
        </w:rPr>
        <w:t>), à destination du client final, est de 69.90 €, le distributeur ayant multiplié en moyenne par deux le prix d’achat auprès d’Atout Mode. Ce de</w:t>
      </w:r>
      <w:r w:rsidR="001E71C0">
        <w:rPr>
          <w:rFonts w:ascii="Arial" w:hAnsi="Arial" w:cs="Arial"/>
          <w:b/>
          <w:bCs/>
          <w:sz w:val="22"/>
          <w:szCs w:val="22"/>
        </w:rPr>
        <w:t xml:space="preserve">rnier majore le prix fabricant </w:t>
      </w:r>
      <w:r w:rsidRPr="00411A30">
        <w:rPr>
          <w:rFonts w:ascii="Arial" w:hAnsi="Arial" w:cs="Arial"/>
          <w:b/>
          <w:bCs/>
          <w:sz w:val="22"/>
          <w:szCs w:val="22"/>
        </w:rPr>
        <w:t xml:space="preserve"> de 25%, couvrant ainsi les frais de logistique et aléas divers, et applique un coefficient multiplicateur </w:t>
      </w:r>
      <w:r w:rsidR="00411A30">
        <w:rPr>
          <w:rFonts w:ascii="Arial" w:hAnsi="Arial" w:cs="Arial"/>
          <w:b/>
          <w:bCs/>
          <w:sz w:val="22"/>
          <w:szCs w:val="22"/>
        </w:rPr>
        <w:t xml:space="preserve">de 2 </w:t>
      </w:r>
      <w:r w:rsidRPr="00411A30">
        <w:rPr>
          <w:rFonts w:ascii="Arial" w:hAnsi="Arial" w:cs="Arial"/>
          <w:b/>
          <w:bCs/>
          <w:sz w:val="22"/>
          <w:szCs w:val="22"/>
        </w:rPr>
        <w:t>afin de prendre en compte les charges diverses en France.</w:t>
      </w:r>
    </w:p>
    <w:p w:rsidR="00EA58BE" w:rsidRPr="00411A30" w:rsidRDefault="00EA58BE" w:rsidP="00716CD1">
      <w:pPr>
        <w:pStyle w:val="Standard"/>
        <w:jc w:val="both"/>
        <w:rPr>
          <w:rFonts w:ascii="Arial" w:hAnsi="Arial" w:cs="Arial"/>
          <w:b/>
          <w:bCs/>
          <w:sz w:val="22"/>
          <w:szCs w:val="22"/>
        </w:rPr>
      </w:pPr>
    </w:p>
    <w:p w:rsidR="00616F5E" w:rsidRPr="00176027" w:rsidRDefault="004243AB" w:rsidP="00616F5E">
      <w:pPr>
        <w:pStyle w:val="Paragraphedeliste"/>
        <w:numPr>
          <w:ilvl w:val="0"/>
          <w:numId w:val="6"/>
        </w:numPr>
        <w:spacing w:before="120"/>
        <w:contextualSpacing w:val="0"/>
        <w:jc w:val="both"/>
        <w:rPr>
          <w:sz w:val="22"/>
          <w:szCs w:val="22"/>
        </w:rPr>
      </w:pPr>
      <w:r w:rsidRPr="005C0A5A">
        <w:rPr>
          <w:sz w:val="22"/>
          <w:szCs w:val="22"/>
        </w:rPr>
        <w:t>Constr</w:t>
      </w:r>
      <w:r w:rsidR="005C0A5A">
        <w:rPr>
          <w:sz w:val="22"/>
          <w:szCs w:val="22"/>
        </w:rPr>
        <w:t xml:space="preserve">uire un tableau </w:t>
      </w:r>
      <w:r w:rsidR="003C6C9E">
        <w:rPr>
          <w:sz w:val="22"/>
          <w:szCs w:val="22"/>
        </w:rPr>
        <w:t xml:space="preserve">automatisé </w:t>
      </w:r>
      <w:r w:rsidR="005C0A5A">
        <w:rPr>
          <w:sz w:val="22"/>
          <w:szCs w:val="22"/>
        </w:rPr>
        <w:t>en vue d’</w:t>
      </w:r>
      <w:r w:rsidRPr="005C0A5A">
        <w:rPr>
          <w:sz w:val="22"/>
          <w:szCs w:val="22"/>
        </w:rPr>
        <w:t xml:space="preserve">effectuer des simulations de prix de vente en </w:t>
      </w:r>
      <w:commentRangeStart w:id="6"/>
      <w:r w:rsidRPr="005C0A5A">
        <w:rPr>
          <w:sz w:val="22"/>
          <w:szCs w:val="22"/>
        </w:rPr>
        <w:t>magasin</w:t>
      </w:r>
      <w:commentRangeEnd w:id="6"/>
      <w:r w:rsidRPr="00411A30">
        <w:rPr>
          <w:rStyle w:val="Marquedecommentaire"/>
        </w:rPr>
        <w:commentReference w:id="6"/>
      </w:r>
      <w:r w:rsidR="002B6CE9">
        <w:rPr>
          <w:sz w:val="22"/>
          <w:szCs w:val="22"/>
        </w:rPr>
        <w:t xml:space="preserve">, selon les trois estimations fournies </w:t>
      </w:r>
      <w:r w:rsidRPr="005C0A5A">
        <w:rPr>
          <w:sz w:val="22"/>
          <w:szCs w:val="22"/>
        </w:rPr>
        <w:t>et intégrant les différentes phases du ca</w:t>
      </w:r>
      <w:r w:rsidR="003770DC" w:rsidRPr="005C0A5A">
        <w:rPr>
          <w:sz w:val="22"/>
          <w:szCs w:val="22"/>
        </w:rPr>
        <w:t>l</w:t>
      </w:r>
      <w:r w:rsidRPr="005C0A5A">
        <w:rPr>
          <w:sz w:val="22"/>
          <w:szCs w:val="22"/>
        </w:rPr>
        <w:t>cul</w:t>
      </w:r>
      <w:r w:rsidRPr="00176027">
        <w:rPr>
          <w:sz w:val="22"/>
          <w:szCs w:val="22"/>
        </w:rPr>
        <w:t xml:space="preserve">. </w:t>
      </w:r>
      <w:r w:rsidR="00E471B5">
        <w:rPr>
          <w:sz w:val="22"/>
          <w:szCs w:val="22"/>
        </w:rPr>
        <w:t>Commenter les résultats.</w:t>
      </w:r>
    </w:p>
    <w:p w:rsidR="001E71C0" w:rsidRPr="001E71C0" w:rsidRDefault="001E71C0" w:rsidP="001E71C0">
      <w:pPr>
        <w:spacing w:before="120"/>
        <w:jc w:val="both"/>
        <w:rPr>
          <w:b/>
          <w:sz w:val="22"/>
          <w:szCs w:val="22"/>
        </w:rPr>
      </w:pPr>
    </w:p>
    <w:p w:rsidR="00C666FD" w:rsidRDefault="00F53E4A" w:rsidP="00C666FD">
      <w:pPr>
        <w:pStyle w:val="Paragraphedeliste"/>
        <w:numPr>
          <w:ilvl w:val="0"/>
          <w:numId w:val="6"/>
        </w:numPr>
        <w:spacing w:before="120"/>
        <w:contextualSpacing w:val="0"/>
        <w:jc w:val="both"/>
        <w:rPr>
          <w:sz w:val="22"/>
          <w:szCs w:val="22"/>
        </w:rPr>
      </w:pPr>
      <w:r>
        <w:rPr>
          <w:sz w:val="22"/>
          <w:szCs w:val="22"/>
        </w:rPr>
        <w:t xml:space="preserve">Quelles </w:t>
      </w:r>
      <w:r w:rsidR="00B50659">
        <w:rPr>
          <w:sz w:val="22"/>
          <w:szCs w:val="22"/>
        </w:rPr>
        <w:t>pistes d’action pouvez-vous proposer p</w:t>
      </w:r>
      <w:r w:rsidR="00616F5E">
        <w:rPr>
          <w:sz w:val="22"/>
          <w:szCs w:val="22"/>
        </w:rPr>
        <w:t>our atteindre le prix objectif tout en respectant le visuel du manteau ?</w:t>
      </w:r>
      <w:r w:rsidR="00B066BC">
        <w:rPr>
          <w:sz w:val="22"/>
          <w:szCs w:val="22"/>
        </w:rPr>
        <w:t xml:space="preserve"> Proposer au moins 4 solutions techniques.</w:t>
      </w:r>
    </w:p>
    <w:p w:rsidR="00292299" w:rsidRDefault="00292299" w:rsidP="00A92F32">
      <w:pPr>
        <w:spacing w:before="120"/>
        <w:jc w:val="both"/>
        <w:rPr>
          <w:sz w:val="22"/>
          <w:szCs w:val="22"/>
        </w:rPr>
      </w:pPr>
    </w:p>
    <w:p w:rsidR="00A92F32" w:rsidRDefault="00477A8F" w:rsidP="00A92F32">
      <w:pPr>
        <w:spacing w:before="120"/>
        <w:jc w:val="both"/>
        <w:rPr>
          <w:b/>
          <w:sz w:val="22"/>
          <w:szCs w:val="22"/>
        </w:rPr>
      </w:pPr>
      <w:r>
        <w:rPr>
          <w:b/>
          <w:noProof/>
          <w:sz w:val="22"/>
          <w:szCs w:val="22"/>
        </w:rPr>
        <mc:AlternateContent>
          <mc:Choice Requires="wps">
            <w:drawing>
              <wp:anchor distT="0" distB="0" distL="114300" distR="114300" simplePos="0" relativeHeight="251719680" behindDoc="0" locked="0" layoutInCell="1" allowOverlap="1">
                <wp:simplePos x="0" y="0"/>
                <wp:positionH relativeFrom="column">
                  <wp:posOffset>5572760</wp:posOffset>
                </wp:positionH>
                <wp:positionV relativeFrom="paragraph">
                  <wp:posOffset>467995</wp:posOffset>
                </wp:positionV>
                <wp:extent cx="797560" cy="1287145"/>
                <wp:effectExtent l="57785" t="10795" r="11430" b="45085"/>
                <wp:wrapNone/>
                <wp:docPr id="3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1287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438.8pt;margin-top:36.85pt;width:62.8pt;height:101.3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">
                <v:stroke endarrow="block"/>
              </v:shape>
            </w:pict>
          </mc:Fallback>
        </mc:AlternateContent>
      </w:r>
      <w:r>
        <w:rPr>
          <w:b/>
          <w:noProof/>
          <w:sz w:val="22"/>
          <w:szCs w:val="22"/>
        </w:rPr>
        <mc:AlternateContent>
          <mc:Choice Requires="wps">
            <w:drawing>
              <wp:anchor distT="0" distB="0" distL="114300" distR="114300" simplePos="0" relativeHeight="251721728" behindDoc="0" locked="0" layoutInCell="1" allowOverlap="1">
                <wp:simplePos x="0" y="0"/>
                <wp:positionH relativeFrom="column">
                  <wp:posOffset>6477000</wp:posOffset>
                </wp:positionH>
                <wp:positionV relativeFrom="paragraph">
                  <wp:posOffset>467995</wp:posOffset>
                </wp:positionV>
                <wp:extent cx="137795" cy="1637665"/>
                <wp:effectExtent l="57150" t="10795" r="5080" b="18415"/>
                <wp:wrapNone/>
                <wp:docPr id="3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163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10pt;margin-top:36.85pt;width:10.85pt;height:128.9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8QQ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">
                <v:stroke endarrow="block"/>
              </v:shape>
            </w:pict>
          </mc:Fallback>
        </mc:AlternateContent>
      </w:r>
      <w:r>
        <w:rPr>
          <w:b/>
          <w:noProof/>
          <w:sz w:val="22"/>
          <w:szCs w:val="22"/>
        </w:rPr>
        <mc:AlternateContent>
          <mc:Choice Requires="wps">
            <w:drawing>
              <wp:anchor distT="0" distB="0" distL="114300" distR="114300" simplePos="0" relativeHeight="251720704" behindDoc="0" locked="0" layoutInCell="1" allowOverlap="1">
                <wp:simplePos x="0" y="0"/>
                <wp:positionH relativeFrom="column">
                  <wp:posOffset>5934710</wp:posOffset>
                </wp:positionH>
                <wp:positionV relativeFrom="paragraph">
                  <wp:posOffset>467995</wp:posOffset>
                </wp:positionV>
                <wp:extent cx="542290" cy="2307590"/>
                <wp:effectExtent l="57785" t="10795" r="9525" b="34290"/>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2307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467.3pt;margin-top:36.85pt;width:42.7pt;height:181.7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">
                <v:stroke endarrow="block"/>
              </v:shape>
            </w:pict>
          </mc:Fallback>
        </mc:AlternateContent>
      </w:r>
      <w:r w:rsidR="00A92F32" w:rsidRPr="001E71C0">
        <w:rPr>
          <w:b/>
          <w:sz w:val="22"/>
          <w:szCs w:val="22"/>
        </w:rPr>
        <w:t>Vous suivez le produit dans toute sa phase d’élaboration et procéder à des contrôles qualité</w:t>
      </w:r>
      <w:r w:rsidR="001E71C0" w:rsidRPr="001E71C0">
        <w:rPr>
          <w:b/>
          <w:sz w:val="22"/>
          <w:szCs w:val="22"/>
        </w:rPr>
        <w:t xml:space="preserve"> sur la matière.</w:t>
      </w:r>
      <w:r w:rsidR="00A92F32" w:rsidRPr="001E71C0">
        <w:rPr>
          <w:b/>
          <w:sz w:val="22"/>
          <w:szCs w:val="22"/>
        </w:rPr>
        <w:t xml:space="preserve"> Vous constatez lors du test de déperlance </w:t>
      </w:r>
      <w:r w:rsidR="00060771" w:rsidRPr="00060771">
        <w:rPr>
          <w:b/>
          <w:i/>
          <w:sz w:val="22"/>
          <w:szCs w:val="22"/>
        </w:rPr>
        <w:t>(spray test)</w:t>
      </w:r>
      <w:r w:rsidR="00060771">
        <w:rPr>
          <w:b/>
          <w:sz w:val="22"/>
          <w:szCs w:val="22"/>
        </w:rPr>
        <w:t xml:space="preserve"> </w:t>
      </w:r>
      <w:r w:rsidR="00A92F32" w:rsidRPr="001E71C0">
        <w:rPr>
          <w:b/>
          <w:sz w:val="22"/>
          <w:szCs w:val="22"/>
        </w:rPr>
        <w:t>que l’eau</w:t>
      </w:r>
      <w:r w:rsidR="00060771">
        <w:rPr>
          <w:b/>
          <w:sz w:val="22"/>
          <w:szCs w:val="22"/>
        </w:rPr>
        <w:t xml:space="preserve"> laisse des empreintes</w:t>
      </w:r>
      <w:r w:rsidR="00981A34">
        <w:rPr>
          <w:b/>
          <w:sz w:val="22"/>
          <w:szCs w:val="22"/>
        </w:rPr>
        <w:t xml:space="preserve"> </w:t>
      </w:r>
      <w:r w:rsidR="00060771">
        <w:rPr>
          <w:b/>
          <w:sz w:val="22"/>
          <w:szCs w:val="22"/>
        </w:rPr>
        <w:t>rosée</w:t>
      </w:r>
      <w:r w:rsidR="00382495">
        <w:rPr>
          <w:b/>
          <w:sz w:val="22"/>
          <w:szCs w:val="22"/>
        </w:rPr>
        <w:t>s sur le tissu gris. Dégradation cotée 3/5 sur l’échelle de gris.</w:t>
      </w:r>
    </w:p>
    <w:p w:rsidR="00523595" w:rsidRDefault="00523595" w:rsidP="00A92F32">
      <w:pPr>
        <w:spacing w:before="120"/>
        <w:jc w:val="both"/>
        <w:rPr>
          <w:b/>
          <w:sz w:val="22"/>
          <w:szCs w:val="22"/>
        </w:rPr>
      </w:pPr>
    </w:p>
    <w:tbl>
      <w:tblPr>
        <w:tblStyle w:val="Grilledutableau"/>
        <w:tblW w:w="0" w:type="auto"/>
        <w:tblLook w:val="04A0" w:firstRow="1" w:lastRow="0" w:firstColumn="1" w:lastColumn="0" w:noHBand="0" w:noVBand="1"/>
      </w:tblPr>
      <w:tblGrid>
        <w:gridCol w:w="5456"/>
        <w:gridCol w:w="5515"/>
      </w:tblGrid>
      <w:tr w:rsidR="009F55C8" w:rsidTr="009F55C8">
        <w:tc>
          <w:tcPr>
            <w:tcW w:w="5456" w:type="dxa"/>
          </w:tcPr>
          <w:p w:rsidR="009F55C8" w:rsidRDefault="00523595" w:rsidP="00523595">
            <w:pPr>
              <w:spacing w:before="120"/>
              <w:jc w:val="center"/>
              <w:rPr>
                <w:b/>
                <w:sz w:val="22"/>
                <w:szCs w:val="22"/>
              </w:rPr>
            </w:pPr>
            <w:r>
              <w:rPr>
                <w:b/>
                <w:sz w:val="22"/>
                <w:szCs w:val="22"/>
              </w:rPr>
              <w:t>Pendant le test</w:t>
            </w:r>
          </w:p>
        </w:tc>
        <w:tc>
          <w:tcPr>
            <w:tcW w:w="5456" w:type="dxa"/>
          </w:tcPr>
          <w:p w:rsidR="009F55C8" w:rsidRDefault="00523595" w:rsidP="00523595">
            <w:pPr>
              <w:spacing w:before="120"/>
              <w:jc w:val="center"/>
              <w:rPr>
                <w:b/>
                <w:sz w:val="22"/>
                <w:szCs w:val="22"/>
              </w:rPr>
            </w:pPr>
            <w:r>
              <w:rPr>
                <w:b/>
                <w:sz w:val="22"/>
                <w:szCs w:val="22"/>
              </w:rPr>
              <w:t>Après quelques minutes</w:t>
            </w:r>
          </w:p>
        </w:tc>
      </w:tr>
      <w:tr w:rsidR="009F55C8" w:rsidTr="009F55C8">
        <w:tc>
          <w:tcPr>
            <w:tcW w:w="5456" w:type="dxa"/>
          </w:tcPr>
          <w:p w:rsidR="009F55C8" w:rsidRDefault="00523595" w:rsidP="00A92F32">
            <w:pPr>
              <w:spacing w:before="120"/>
              <w:jc w:val="both"/>
              <w:rPr>
                <w:b/>
                <w:sz w:val="22"/>
                <w:szCs w:val="22"/>
              </w:rPr>
            </w:pPr>
            <w:r>
              <w:rPr>
                <w:b/>
                <w:noProof/>
                <w:sz w:val="22"/>
                <w:szCs w:val="22"/>
              </w:rPr>
              <w:drawing>
                <wp:inline distT="0" distB="0" distL="0" distR="0" wp14:anchorId="32DFA7CB">
                  <wp:extent cx="3232298" cy="251991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r="37674" b="35246"/>
                          <a:stretch/>
                        </pic:blipFill>
                        <pic:spPr bwMode="auto">
                          <a:xfrm>
                            <a:off x="0" y="0"/>
                            <a:ext cx="3232450" cy="2520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6" w:type="dxa"/>
          </w:tcPr>
          <w:p w:rsidR="009F55C8" w:rsidRDefault="009F55C8" w:rsidP="00A92F32">
            <w:pPr>
              <w:spacing w:before="120"/>
              <w:jc w:val="both"/>
              <w:rPr>
                <w:b/>
                <w:sz w:val="22"/>
                <w:szCs w:val="22"/>
              </w:rPr>
            </w:pPr>
            <w:r>
              <w:rPr>
                <w:b/>
                <w:noProof/>
                <w:sz w:val="22"/>
                <w:szCs w:val="22"/>
              </w:rPr>
              <w:drawing>
                <wp:inline distT="0" distB="0" distL="0" distR="0" wp14:anchorId="0EE38171" wp14:editId="48E989B7">
                  <wp:extent cx="3365499" cy="25241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0-400.JPG"/>
                          <pic:cNvPicPr/>
                        </pic:nvPicPr>
                        <pic:blipFill>
                          <a:blip r:embed="rId16" cstate="emai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371850" cy="2528888"/>
                          </a:xfrm>
                          <a:prstGeom prst="rect">
                            <a:avLst/>
                          </a:prstGeom>
                        </pic:spPr>
                      </pic:pic>
                    </a:graphicData>
                  </a:graphic>
                </wp:inline>
              </w:drawing>
            </w:r>
          </w:p>
        </w:tc>
      </w:tr>
    </w:tbl>
    <w:p w:rsidR="000D72C0" w:rsidRPr="00411A30" w:rsidRDefault="000D72C0" w:rsidP="00E471B5">
      <w:pPr>
        <w:spacing w:before="120"/>
        <w:ind w:left="360"/>
        <w:rPr>
          <w:sz w:val="22"/>
          <w:szCs w:val="22"/>
        </w:rPr>
      </w:pPr>
    </w:p>
    <w:p w:rsidR="004909AD" w:rsidRPr="00A92F32" w:rsidRDefault="00B066BC" w:rsidP="003770DC">
      <w:pPr>
        <w:pStyle w:val="Paragraphedeliste"/>
        <w:numPr>
          <w:ilvl w:val="0"/>
          <w:numId w:val="6"/>
        </w:numPr>
        <w:spacing w:before="120"/>
        <w:contextualSpacing w:val="0"/>
        <w:rPr>
          <w:sz w:val="22"/>
          <w:szCs w:val="22"/>
        </w:rPr>
      </w:pPr>
      <w:r>
        <w:rPr>
          <w:sz w:val="22"/>
          <w:szCs w:val="22"/>
        </w:rPr>
        <w:t>Rédiger en anglais un commentaire correspondant au résultat du test : une altération des couleurs.</w:t>
      </w:r>
    </w:p>
    <w:p w:rsidR="007330DE" w:rsidRPr="00411A30" w:rsidRDefault="007330DE">
      <w:pPr>
        <w:rPr>
          <w:sz w:val="22"/>
          <w:szCs w:val="22"/>
        </w:rPr>
      </w:pPr>
    </w:p>
    <w:p w:rsidR="007330DE" w:rsidRPr="00411A30" w:rsidRDefault="007330DE">
      <w:pPr>
        <w:rPr>
          <w:sz w:val="22"/>
          <w:szCs w:val="22"/>
        </w:rPr>
      </w:pPr>
      <w:r w:rsidRPr="00411A30">
        <w:rPr>
          <w:sz w:val="22"/>
          <w:szCs w:val="22"/>
        </w:rPr>
        <w:br w:type="page"/>
      </w:r>
    </w:p>
    <w:p w:rsidR="00270346" w:rsidRPr="00411A30" w:rsidRDefault="00FC3EC5" w:rsidP="00E80287">
      <w:pPr>
        <w:pStyle w:val="Titre"/>
        <w:rPr>
          <w:rFonts w:cs="Arial"/>
        </w:rPr>
      </w:pPr>
      <w:bookmarkStart w:id="7" w:name="_Toc312594473"/>
      <w:r w:rsidRPr="00411A30">
        <w:rPr>
          <w:rFonts w:cs="Arial"/>
        </w:rPr>
        <w:t>TECHNIC</w:t>
      </w:r>
      <w:r w:rsidR="001838E7" w:rsidRPr="00411A30">
        <w:rPr>
          <w:rFonts w:cs="Arial"/>
        </w:rPr>
        <w:t>AL FILE</w:t>
      </w:r>
      <w:r w:rsidR="00480904" w:rsidRPr="00411A30">
        <w:rPr>
          <w:rFonts w:cs="Arial"/>
        </w:rPr>
        <w:t xml:space="preserve"> 1</w:t>
      </w:r>
      <w:r w:rsidR="00292299">
        <w:rPr>
          <w:rFonts w:cs="Arial"/>
        </w:rPr>
        <w:t xml:space="preserve"> </w:t>
      </w:r>
      <w:r w:rsidR="00E469CD" w:rsidRPr="00411A30">
        <w:rPr>
          <w:rFonts w:cs="Arial"/>
        </w:rPr>
        <w:t>/</w:t>
      </w:r>
      <w:r w:rsidR="00292299">
        <w:rPr>
          <w:rFonts w:cs="Arial"/>
        </w:rPr>
        <w:t xml:space="preserve"> 6</w:t>
      </w:r>
      <w:bookmarkEnd w:id="7"/>
    </w:p>
    <w:p w:rsidR="008E02B3" w:rsidRPr="00411A30" w:rsidRDefault="00270346" w:rsidP="00270346">
      <w:pPr>
        <w:rPr>
          <w:sz w:val="16"/>
          <w:szCs w:val="16"/>
        </w:rPr>
      </w:pPr>
      <w:r w:rsidRPr="00411A30">
        <w:rPr>
          <w:sz w:val="16"/>
          <w:szCs w:val="16"/>
        </w:rPr>
        <w:t>Creation date: 10/09/11</w:t>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00BC376C" w:rsidRPr="00411A30">
        <w:rPr>
          <w:sz w:val="16"/>
          <w:szCs w:val="16"/>
        </w:rPr>
        <w:tab/>
      </w:r>
      <w:r w:rsidR="00BC376C" w:rsidRPr="00411A30">
        <w:rPr>
          <w:sz w:val="16"/>
          <w:szCs w:val="16"/>
        </w:rPr>
        <w:tab/>
      </w:r>
      <w:r w:rsidR="00225C1A" w:rsidRPr="00411A30">
        <w:rPr>
          <w:sz w:val="16"/>
          <w:szCs w:val="16"/>
        </w:rPr>
        <w:tab/>
      </w:r>
      <w:r w:rsidR="00BC376C" w:rsidRPr="00411A30">
        <w:rPr>
          <w:sz w:val="16"/>
          <w:szCs w:val="16"/>
        </w:rPr>
        <w:tab/>
        <w:t xml:space="preserve">page 1/ </w:t>
      </w:r>
    </w:p>
    <w:tbl>
      <w:tblPr>
        <w:tblStyle w:val="Grilledutableau"/>
        <w:tblW w:w="0" w:type="auto"/>
        <w:shd w:val="clear" w:color="auto" w:fill="D9D9D9" w:themeFill="background1" w:themeFillShade="D9"/>
        <w:tblLook w:val="04A0" w:firstRow="1" w:lastRow="0" w:firstColumn="1" w:lastColumn="0" w:noHBand="0" w:noVBand="1"/>
      </w:tblPr>
      <w:tblGrid>
        <w:gridCol w:w="3535"/>
        <w:gridCol w:w="3535"/>
        <w:gridCol w:w="3536"/>
      </w:tblGrid>
      <w:tr w:rsidR="00C34A3E" w:rsidRPr="00411A30" w:rsidTr="00BC376C">
        <w:tc>
          <w:tcPr>
            <w:tcW w:w="3535" w:type="dxa"/>
            <w:shd w:val="clear" w:color="auto" w:fill="D9D9D9" w:themeFill="background1" w:themeFillShade="D9"/>
          </w:tcPr>
          <w:p w:rsidR="00C34A3E" w:rsidRPr="00411A30" w:rsidRDefault="00C34A3E" w:rsidP="008E02B3">
            <w:pPr>
              <w:rPr>
                <w:sz w:val="22"/>
                <w:szCs w:val="22"/>
              </w:rPr>
            </w:pPr>
            <w:r w:rsidRPr="00411A30">
              <w:rPr>
                <w:sz w:val="16"/>
                <w:szCs w:val="16"/>
              </w:rPr>
              <w:t>FIRM </w:t>
            </w:r>
            <w:r w:rsidRPr="00411A30">
              <w:rPr>
                <w:sz w:val="22"/>
                <w:szCs w:val="22"/>
              </w:rPr>
              <w:t>: Atout Mode</w:t>
            </w:r>
          </w:p>
          <w:p w:rsidR="00C34A3E" w:rsidRPr="00411A30" w:rsidRDefault="00C34A3E" w:rsidP="008E02B3">
            <w:pPr>
              <w:rPr>
                <w:sz w:val="22"/>
                <w:szCs w:val="22"/>
              </w:rPr>
            </w:pPr>
            <w:r w:rsidRPr="00411A30">
              <w:rPr>
                <w:sz w:val="16"/>
                <w:szCs w:val="16"/>
              </w:rPr>
              <w:t>ADDRESS</w:t>
            </w:r>
            <w:r w:rsidRPr="00411A30">
              <w:rPr>
                <w:sz w:val="22"/>
                <w:szCs w:val="22"/>
              </w:rPr>
              <w:t> : 201 rd Beausoleil 85017 La Plaine</w:t>
            </w:r>
          </w:p>
          <w:p w:rsidR="00BC376C" w:rsidRPr="00411A30" w:rsidRDefault="00BC376C" w:rsidP="008E02B3">
            <w:pPr>
              <w:rPr>
                <w:sz w:val="22"/>
                <w:szCs w:val="22"/>
              </w:rPr>
            </w:pPr>
            <w:r w:rsidRPr="00411A30">
              <w:rPr>
                <w:sz w:val="16"/>
                <w:szCs w:val="16"/>
              </w:rPr>
              <w:t>M</w:t>
            </w:r>
            <w:r w:rsidR="00225C1A" w:rsidRPr="00411A30">
              <w:rPr>
                <w:sz w:val="16"/>
                <w:szCs w:val="16"/>
              </w:rPr>
              <w:t xml:space="preserve">AIL </w:t>
            </w:r>
            <w:r w:rsidRPr="00411A30">
              <w:rPr>
                <w:sz w:val="22"/>
                <w:szCs w:val="22"/>
              </w:rPr>
              <w:t>:</w:t>
            </w:r>
            <w:r w:rsidR="001838E7" w:rsidRPr="00411A30">
              <w:rPr>
                <w:sz w:val="22"/>
                <w:szCs w:val="22"/>
              </w:rPr>
              <w:t xml:space="preserve"> </w:t>
            </w:r>
            <w:r w:rsidR="00225C1A" w:rsidRPr="00411A30">
              <w:rPr>
                <w:sz w:val="22"/>
                <w:szCs w:val="22"/>
              </w:rPr>
              <w:t>technic1@atoutmode.fr</w:t>
            </w:r>
          </w:p>
        </w:tc>
        <w:tc>
          <w:tcPr>
            <w:tcW w:w="3535" w:type="dxa"/>
            <w:shd w:val="clear" w:color="auto" w:fill="D9D9D9" w:themeFill="background1" w:themeFillShade="D9"/>
          </w:tcPr>
          <w:p w:rsidR="00C34A3E" w:rsidRPr="00411A30" w:rsidRDefault="00C34A3E" w:rsidP="008E02B3">
            <w:pPr>
              <w:rPr>
                <w:sz w:val="22"/>
                <w:szCs w:val="22"/>
                <w:lang w:val="en-GB"/>
              </w:rPr>
            </w:pPr>
            <w:r w:rsidRPr="00411A30">
              <w:rPr>
                <w:sz w:val="16"/>
                <w:szCs w:val="16"/>
                <w:lang w:val="en-GB"/>
              </w:rPr>
              <w:t>BRAND NAME</w:t>
            </w:r>
            <w:r w:rsidRPr="00411A30">
              <w:rPr>
                <w:sz w:val="22"/>
                <w:szCs w:val="22"/>
                <w:lang w:val="en-GB"/>
              </w:rPr>
              <w:t> : Révaelle</w:t>
            </w:r>
          </w:p>
          <w:p w:rsidR="00C34A3E" w:rsidRPr="00411A30" w:rsidRDefault="00C34A3E" w:rsidP="008E02B3">
            <w:pPr>
              <w:rPr>
                <w:sz w:val="22"/>
                <w:szCs w:val="22"/>
                <w:lang w:val="en-GB"/>
              </w:rPr>
            </w:pPr>
            <w:r w:rsidRPr="00411A30">
              <w:rPr>
                <w:sz w:val="16"/>
                <w:szCs w:val="16"/>
                <w:lang w:val="en-GB"/>
              </w:rPr>
              <w:t>SEASON </w:t>
            </w:r>
            <w:r w:rsidRPr="00411A30">
              <w:rPr>
                <w:sz w:val="22"/>
                <w:szCs w:val="22"/>
                <w:lang w:val="en-GB"/>
              </w:rPr>
              <w:t>:</w:t>
            </w:r>
            <w:r w:rsidR="00BC376C" w:rsidRPr="00411A30">
              <w:rPr>
                <w:sz w:val="22"/>
                <w:szCs w:val="22"/>
                <w:lang w:val="en-GB"/>
              </w:rPr>
              <w:t xml:space="preserve"> W</w:t>
            </w:r>
            <w:r w:rsidR="004A77D3" w:rsidRPr="00411A30">
              <w:rPr>
                <w:sz w:val="22"/>
                <w:szCs w:val="22"/>
                <w:lang w:val="en-GB"/>
              </w:rPr>
              <w:t xml:space="preserve">inter </w:t>
            </w:r>
            <w:r w:rsidR="00BC376C" w:rsidRPr="00411A30">
              <w:rPr>
                <w:sz w:val="22"/>
                <w:szCs w:val="22"/>
                <w:lang w:val="en-GB"/>
              </w:rPr>
              <w:t>12</w:t>
            </w:r>
          </w:p>
          <w:p w:rsidR="00C34A3E" w:rsidRPr="00411A30" w:rsidRDefault="00C34A3E" w:rsidP="008E02B3">
            <w:pPr>
              <w:rPr>
                <w:sz w:val="22"/>
                <w:szCs w:val="22"/>
                <w:lang w:val="en-GB"/>
              </w:rPr>
            </w:pPr>
            <w:r w:rsidRPr="00411A30">
              <w:rPr>
                <w:sz w:val="16"/>
                <w:szCs w:val="16"/>
                <w:lang w:val="en-GB"/>
              </w:rPr>
              <w:t>REFERENCE</w:t>
            </w:r>
            <w:r w:rsidRPr="00411A30">
              <w:rPr>
                <w:sz w:val="22"/>
                <w:szCs w:val="22"/>
                <w:lang w:val="en-GB"/>
              </w:rPr>
              <w:t xml:space="preserve"> : </w:t>
            </w:r>
            <w:r w:rsidR="00BC376C" w:rsidRPr="00411A30">
              <w:rPr>
                <w:sz w:val="22"/>
                <w:szCs w:val="22"/>
                <w:lang w:val="en-GB"/>
              </w:rPr>
              <w:t>RCF H12</w:t>
            </w:r>
          </w:p>
          <w:p w:rsidR="00BC376C" w:rsidRPr="00411A30" w:rsidRDefault="00BC376C" w:rsidP="008E02B3">
            <w:pPr>
              <w:rPr>
                <w:sz w:val="22"/>
                <w:szCs w:val="22"/>
                <w:lang w:val="en-GB"/>
              </w:rPr>
            </w:pPr>
            <w:r w:rsidRPr="00411A30">
              <w:rPr>
                <w:sz w:val="16"/>
                <w:szCs w:val="16"/>
                <w:lang w:val="en-GB"/>
              </w:rPr>
              <w:t xml:space="preserve">KIND </w:t>
            </w:r>
            <w:r w:rsidRPr="00411A30">
              <w:rPr>
                <w:sz w:val="22"/>
                <w:szCs w:val="22"/>
                <w:lang w:val="en-GB"/>
              </w:rPr>
              <w:t xml:space="preserve">: </w:t>
            </w:r>
            <w:r w:rsidR="004A77D3" w:rsidRPr="00411A30">
              <w:rPr>
                <w:sz w:val="22"/>
                <w:szCs w:val="22"/>
                <w:lang w:val="en-GB"/>
              </w:rPr>
              <w:t>Woma</w:t>
            </w:r>
            <w:r w:rsidRPr="00411A30">
              <w:rPr>
                <w:sz w:val="22"/>
                <w:szCs w:val="22"/>
                <w:lang w:val="en-GB"/>
              </w:rPr>
              <w:t>n</w:t>
            </w:r>
          </w:p>
        </w:tc>
        <w:tc>
          <w:tcPr>
            <w:tcW w:w="3536" w:type="dxa"/>
            <w:shd w:val="clear" w:color="auto" w:fill="D9D9D9" w:themeFill="background1" w:themeFillShade="D9"/>
          </w:tcPr>
          <w:p w:rsidR="00C34A3E" w:rsidRPr="00411A30" w:rsidRDefault="00BC376C" w:rsidP="008E02B3">
            <w:pPr>
              <w:rPr>
                <w:sz w:val="22"/>
                <w:szCs w:val="22"/>
                <w:lang w:val="en-GB"/>
              </w:rPr>
            </w:pPr>
            <w:r w:rsidRPr="00411A30">
              <w:rPr>
                <w:sz w:val="16"/>
                <w:szCs w:val="16"/>
                <w:lang w:val="en-GB"/>
              </w:rPr>
              <w:t>WORDING</w:t>
            </w:r>
            <w:r w:rsidRPr="00411A30">
              <w:rPr>
                <w:sz w:val="22"/>
                <w:szCs w:val="22"/>
                <w:lang w:val="en-GB"/>
              </w:rPr>
              <w:t>: Coat</w:t>
            </w:r>
            <w:r w:rsidR="00225C1A" w:rsidRPr="00411A30">
              <w:rPr>
                <w:sz w:val="22"/>
                <w:szCs w:val="22"/>
                <w:lang w:val="en-GB"/>
              </w:rPr>
              <w:t xml:space="preserve"> 3/4</w:t>
            </w:r>
          </w:p>
          <w:p w:rsidR="00BC376C" w:rsidRPr="00411A30" w:rsidRDefault="00BC376C" w:rsidP="008E02B3">
            <w:pPr>
              <w:rPr>
                <w:sz w:val="22"/>
                <w:szCs w:val="22"/>
                <w:lang w:val="en-GB"/>
              </w:rPr>
            </w:pPr>
            <w:r w:rsidRPr="00411A30">
              <w:rPr>
                <w:sz w:val="16"/>
                <w:szCs w:val="16"/>
                <w:lang w:val="en-GB"/>
              </w:rPr>
              <w:t>STORY</w:t>
            </w:r>
            <w:r w:rsidRPr="00411A30">
              <w:rPr>
                <w:sz w:val="22"/>
                <w:szCs w:val="22"/>
                <w:lang w:val="en-GB"/>
              </w:rPr>
              <w:t>: Rain&amp;tears</w:t>
            </w:r>
          </w:p>
          <w:p w:rsidR="00BC376C" w:rsidRPr="00411A30" w:rsidRDefault="00BC376C" w:rsidP="008E02B3">
            <w:pPr>
              <w:rPr>
                <w:sz w:val="22"/>
                <w:szCs w:val="22"/>
                <w:lang w:val="en-GB"/>
              </w:rPr>
            </w:pPr>
            <w:r w:rsidRPr="00411A30">
              <w:rPr>
                <w:sz w:val="16"/>
                <w:szCs w:val="16"/>
                <w:lang w:val="en-GB"/>
              </w:rPr>
              <w:t xml:space="preserve">SIZE </w:t>
            </w:r>
            <w:r w:rsidRPr="00411A30">
              <w:rPr>
                <w:sz w:val="22"/>
                <w:szCs w:val="22"/>
                <w:lang w:val="en-GB"/>
              </w:rPr>
              <w:t>: 36/48</w:t>
            </w:r>
          </w:p>
          <w:p w:rsidR="00225C1A" w:rsidRPr="00411A30" w:rsidRDefault="00225C1A" w:rsidP="008E02B3">
            <w:pPr>
              <w:rPr>
                <w:sz w:val="22"/>
                <w:szCs w:val="22"/>
                <w:lang w:val="en-GB"/>
              </w:rPr>
            </w:pPr>
            <w:r w:rsidRPr="00411A30">
              <w:rPr>
                <w:sz w:val="16"/>
                <w:szCs w:val="16"/>
                <w:lang w:val="en-GB"/>
              </w:rPr>
              <w:t>MODIFICATION</w:t>
            </w:r>
            <w:r w:rsidRPr="00411A30">
              <w:rPr>
                <w:sz w:val="22"/>
                <w:szCs w:val="22"/>
                <w:lang w:val="en-GB"/>
              </w:rPr>
              <w:t xml:space="preserve">: </w:t>
            </w:r>
          </w:p>
        </w:tc>
      </w:tr>
    </w:tbl>
    <w:p w:rsidR="00BC376C" w:rsidRPr="00411A30" w:rsidRDefault="00BC376C"/>
    <w:tbl>
      <w:tblPr>
        <w:tblStyle w:val="Grilledutableau"/>
        <w:tblW w:w="0" w:type="auto"/>
        <w:tblLook w:val="04A0" w:firstRow="1" w:lastRow="0" w:firstColumn="1" w:lastColumn="0" w:noHBand="0" w:noVBand="1"/>
      </w:tblPr>
      <w:tblGrid>
        <w:gridCol w:w="10606"/>
      </w:tblGrid>
      <w:tr w:rsidR="00C34A3E" w:rsidRPr="00411A30" w:rsidTr="00FC3EC5">
        <w:tc>
          <w:tcPr>
            <w:tcW w:w="10606" w:type="dxa"/>
          </w:tcPr>
          <w:p w:rsidR="00C34A3E" w:rsidRPr="00411A30" w:rsidRDefault="006A603D" w:rsidP="000841E6">
            <w:pPr>
              <w:pStyle w:val="Style2"/>
            </w:pPr>
            <w:bookmarkStart w:id="8" w:name="_Toc312594474"/>
            <w:r w:rsidRPr="00411A30">
              <w:t>SKETCH and DESCRIPTION</w:t>
            </w:r>
            <w:bookmarkEnd w:id="8"/>
          </w:p>
        </w:tc>
      </w:tr>
      <w:tr w:rsidR="006A603D" w:rsidRPr="00411A30" w:rsidTr="00297527">
        <w:trPr>
          <w:trHeight w:val="11314"/>
        </w:trPr>
        <w:tc>
          <w:tcPr>
            <w:tcW w:w="10606" w:type="dxa"/>
          </w:tcPr>
          <w:p w:rsidR="006A603D" w:rsidRPr="00411A30" w:rsidRDefault="006A603D" w:rsidP="008E02B3">
            <w:pPr>
              <w:rPr>
                <w:sz w:val="22"/>
                <w:szCs w:val="22"/>
                <w:lang w:val="en-GB"/>
              </w:rPr>
            </w:pPr>
          </w:p>
          <w:p w:rsidR="008D7FA1" w:rsidRPr="00411A30" w:rsidRDefault="00477A8F" w:rsidP="008E02B3">
            <w:pPr>
              <w:rPr>
                <w:sz w:val="22"/>
                <w:szCs w:val="22"/>
                <w:lang w:val="en-GB"/>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3512820</wp:posOffset>
                      </wp:positionH>
                      <wp:positionV relativeFrom="paragraph">
                        <wp:posOffset>2605405</wp:posOffset>
                      </wp:positionV>
                      <wp:extent cx="1153160" cy="418465"/>
                      <wp:effectExtent l="0" t="0" r="1270" b="0"/>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83EBC" w:rsidRDefault="00B066BC" w:rsidP="00B83EBC">
                                  <w:pPr>
                                    <w:rPr>
                                      <w:sz w:val="22"/>
                                      <w:szCs w:val="22"/>
                                      <w:lang w:val="en-GB"/>
                                    </w:rPr>
                                  </w:pPr>
                                  <w:r>
                                    <w:rPr>
                                      <w:sz w:val="22"/>
                                      <w:szCs w:val="22"/>
                                      <w:lang w:val="en-GB"/>
                                    </w:rPr>
                                    <w:t>Flap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76.6pt;margin-top:205.15pt;width:90.8pt;height:3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" stroked="f">
                      <v:textbox>
                        <w:txbxContent>
                          <w:p w:rsidR="00B066BC" w:rsidRPr="00B83EBC" w:rsidRDefault="00B066BC" w:rsidP="00B83EBC">
                            <w:pPr>
                              <w:rPr>
                                <w:sz w:val="22"/>
                                <w:szCs w:val="22"/>
                                <w:lang w:val="en-GB"/>
                              </w:rPr>
                            </w:pPr>
                            <w:r>
                              <w:rPr>
                                <w:sz w:val="22"/>
                                <w:szCs w:val="22"/>
                                <w:lang w:val="en-GB"/>
                              </w:rPr>
                              <w:t>Flap pocket</w:t>
                            </w: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2703830</wp:posOffset>
                      </wp:positionH>
                      <wp:positionV relativeFrom="paragraph">
                        <wp:posOffset>1918970</wp:posOffset>
                      </wp:positionV>
                      <wp:extent cx="808990" cy="686435"/>
                      <wp:effectExtent l="46355" t="52070" r="11430" b="1397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8990" cy="6864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12.9pt;margin-top:151.1pt;width:63.7pt;height:54.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" strokecolor="red">
                      <v:stroke endarrow="block"/>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1041400</wp:posOffset>
                      </wp:positionH>
                      <wp:positionV relativeFrom="paragraph">
                        <wp:posOffset>2126615</wp:posOffset>
                      </wp:positionV>
                      <wp:extent cx="530225" cy="781050"/>
                      <wp:effectExtent l="12700" t="40640" r="57150" b="6985"/>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 cy="7810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2pt;margin-top:167.45pt;width:41.75pt;height:6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" strokecolor="red">
                      <v:stroke endarrow="block"/>
                    </v:shape>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2605405</wp:posOffset>
                      </wp:positionV>
                      <wp:extent cx="1561465" cy="744220"/>
                      <wp:effectExtent l="0" t="0" r="635"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Default="00B066BC">
                                  <w:pPr>
                                    <w:rPr>
                                      <w:sz w:val="22"/>
                                      <w:szCs w:val="22"/>
                                      <w:lang w:val="en-GB"/>
                                    </w:rPr>
                                  </w:pPr>
                                  <w:r w:rsidRPr="00B83EBC">
                                    <w:rPr>
                                      <w:sz w:val="22"/>
                                      <w:szCs w:val="22"/>
                                      <w:lang w:val="en-GB"/>
                                    </w:rPr>
                                    <w:t xml:space="preserve">3 pleats </w:t>
                                  </w:r>
                                </w:p>
                                <w:p w:rsidR="00B066BC" w:rsidRDefault="00B066BC">
                                  <w:pPr>
                                    <w:rPr>
                                      <w:sz w:val="22"/>
                                      <w:szCs w:val="22"/>
                                      <w:lang w:val="en-GB"/>
                                    </w:rPr>
                                  </w:pPr>
                                  <w:r w:rsidRPr="00B83EBC">
                                    <w:rPr>
                                      <w:sz w:val="22"/>
                                      <w:szCs w:val="22"/>
                                      <w:lang w:val="en-GB"/>
                                    </w:rPr>
                                    <w:t xml:space="preserve">(space : 2cm </w:t>
                                  </w:r>
                                </w:p>
                                <w:p w:rsidR="00B066BC" w:rsidRPr="00B83EBC" w:rsidRDefault="00B066BC">
                                  <w:pPr>
                                    <w:rPr>
                                      <w:sz w:val="22"/>
                                      <w:szCs w:val="22"/>
                                      <w:lang w:val="en-GB"/>
                                    </w:rPr>
                                  </w:pPr>
                                  <w:r w:rsidRPr="00B83EBC">
                                    <w:rPr>
                                      <w:sz w:val="22"/>
                                      <w:szCs w:val="22"/>
                                      <w:lang w:val="en-GB"/>
                                    </w:rPr>
                                    <w:t>and depth : 1.5 cm</w:t>
                                  </w:r>
                                  <w:r>
                                    <w:rPr>
                                      <w:sz w:val="22"/>
                                      <w:szCs w:val="22"/>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5pt;margin-top:205.15pt;width:122.95pt;height: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" stroked="f">
                      <v:textbox>
                        <w:txbxContent>
                          <w:p w:rsidR="00B066BC" w:rsidRDefault="00B066BC">
                            <w:pPr>
                              <w:rPr>
                                <w:sz w:val="22"/>
                                <w:szCs w:val="22"/>
                                <w:lang w:val="en-GB"/>
                              </w:rPr>
                            </w:pPr>
                            <w:r w:rsidRPr="00B83EBC">
                              <w:rPr>
                                <w:sz w:val="22"/>
                                <w:szCs w:val="22"/>
                                <w:lang w:val="en-GB"/>
                              </w:rPr>
                              <w:t xml:space="preserve">3 pleats </w:t>
                            </w:r>
                          </w:p>
                          <w:p w:rsidR="00B066BC" w:rsidRDefault="00B066BC">
                            <w:pPr>
                              <w:rPr>
                                <w:sz w:val="22"/>
                                <w:szCs w:val="22"/>
                                <w:lang w:val="en-GB"/>
                              </w:rPr>
                            </w:pPr>
                            <w:r w:rsidRPr="00B83EBC">
                              <w:rPr>
                                <w:sz w:val="22"/>
                                <w:szCs w:val="22"/>
                                <w:lang w:val="en-GB"/>
                              </w:rPr>
                              <w:t xml:space="preserve">(space : 2cm </w:t>
                            </w:r>
                          </w:p>
                          <w:p w:rsidR="00B066BC" w:rsidRPr="00B83EBC" w:rsidRDefault="00B066BC">
                            <w:pPr>
                              <w:rPr>
                                <w:sz w:val="22"/>
                                <w:szCs w:val="22"/>
                                <w:lang w:val="en-GB"/>
                              </w:rPr>
                            </w:pPr>
                            <w:r w:rsidRPr="00B83EBC">
                              <w:rPr>
                                <w:sz w:val="22"/>
                                <w:szCs w:val="22"/>
                                <w:lang w:val="en-GB"/>
                              </w:rPr>
                              <w:t>and depth : 1.5 cm</w:t>
                            </w:r>
                            <w:r>
                              <w:rPr>
                                <w:sz w:val="22"/>
                                <w:szCs w:val="22"/>
                                <w:lang w:val="en-GB"/>
                              </w:rPr>
                              <w:t>)</w:t>
                            </w:r>
                          </w:p>
                        </w:txbxContent>
                      </v:textbox>
                    </v:shape>
                  </w:pict>
                </mc:Fallback>
              </mc:AlternateContent>
            </w: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5423535</wp:posOffset>
                      </wp:positionH>
                      <wp:positionV relativeFrom="paragraph">
                        <wp:posOffset>3456305</wp:posOffset>
                      </wp:positionV>
                      <wp:extent cx="332105" cy="653415"/>
                      <wp:effectExtent l="60960" t="8255" r="6985" b="43180"/>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6534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27.05pt;margin-top:272.15pt;width:26.15pt;height:51.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g9QQIAAG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" strokecolor="red">
                      <v:stroke endarrow="block"/>
                    </v:shape>
                  </w:pict>
                </mc:Fallback>
              </mc:AlternateContent>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2374900</wp:posOffset>
                      </wp:positionH>
                      <wp:positionV relativeFrom="paragraph">
                        <wp:posOffset>523240</wp:posOffset>
                      </wp:positionV>
                      <wp:extent cx="1370330" cy="688975"/>
                      <wp:effectExtent l="41275" t="8890" r="7620" b="5461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0330" cy="688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87pt;margin-top:41.2pt;width:107.9pt;height:54.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gmQgIAAG4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" strokecolor="red">
                      <v:stroke endarrow="block"/>
                    </v:shape>
                  </w:pict>
                </mc:Fallback>
              </mc:AlternateContent>
            </w:r>
            <w:r>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3745230</wp:posOffset>
                      </wp:positionH>
                      <wp:positionV relativeFrom="paragraph">
                        <wp:posOffset>191770</wp:posOffset>
                      </wp:positionV>
                      <wp:extent cx="2760345" cy="419100"/>
                      <wp:effectExtent l="1905" t="127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83EBC" w:rsidRDefault="00B066BC" w:rsidP="00BA348B">
                                  <w:pPr>
                                    <w:rPr>
                                      <w:sz w:val="22"/>
                                      <w:szCs w:val="22"/>
                                      <w:lang w:val="en-GB"/>
                                    </w:rPr>
                                  </w:pPr>
                                  <w:r>
                                    <w:rPr>
                                      <w:sz w:val="22"/>
                                      <w:szCs w:val="22"/>
                                      <w:lang w:val="en-GB"/>
                                    </w:rPr>
                                    <w:t>Button hole with eyelet + metal button 4 holes, 22 mm 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294.9pt;margin-top:15.1pt;width:217.3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GmhgIAABg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" stroked="f">
                      <v:textbox>
                        <w:txbxContent>
                          <w:p w:rsidR="00B066BC" w:rsidRPr="00B83EBC" w:rsidRDefault="00B066BC" w:rsidP="00BA348B">
                            <w:pPr>
                              <w:rPr>
                                <w:sz w:val="22"/>
                                <w:szCs w:val="22"/>
                                <w:lang w:val="en-GB"/>
                              </w:rPr>
                            </w:pPr>
                            <w:r>
                              <w:rPr>
                                <w:sz w:val="22"/>
                                <w:szCs w:val="22"/>
                                <w:lang w:val="en-GB"/>
                              </w:rPr>
                              <w:t>Button hole with eyelet + metal button 4 holes, 22 mm diameter</w:t>
                            </w:r>
                          </w:p>
                        </w:txbxContent>
                      </v:textbox>
                    </v:shape>
                  </w:pict>
                </mc:Fallback>
              </mc:AlternateContent>
            </w:r>
            <w:r>
              <w:rPr>
                <w:noProof/>
                <w:sz w:val="22"/>
                <w:szCs w:val="22"/>
              </w:rPr>
              <mc:AlternateContent>
                <mc:Choice Requires="wps">
                  <w:drawing>
                    <wp:anchor distT="0" distB="0" distL="114300" distR="114300" simplePos="0" relativeHeight="251710464" behindDoc="0" locked="0" layoutInCell="1" allowOverlap="1">
                      <wp:simplePos x="0" y="0"/>
                      <wp:positionH relativeFrom="column">
                        <wp:posOffset>742950</wp:posOffset>
                      </wp:positionH>
                      <wp:positionV relativeFrom="paragraph">
                        <wp:posOffset>523240</wp:posOffset>
                      </wp:positionV>
                      <wp:extent cx="927735" cy="688975"/>
                      <wp:effectExtent l="9525" t="8890" r="43815" b="5461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688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58.5pt;margin-top:41.2pt;width:73.05pt;height:5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FYOwIAAGM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" strokecolor="red">
                      <v:stroke endarrow="block"/>
                    </v:shape>
                  </w:pict>
                </mc:Fallback>
              </mc:AlternateContent>
            </w: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296545</wp:posOffset>
                      </wp:positionV>
                      <wp:extent cx="714375" cy="314325"/>
                      <wp:effectExtent l="1905" t="127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83EBC" w:rsidRDefault="00B066BC" w:rsidP="00B83EBC">
                                  <w:pPr>
                                    <w:rPr>
                                      <w:sz w:val="22"/>
                                      <w:szCs w:val="22"/>
                                      <w:lang w:val="en-GB"/>
                                    </w:rPr>
                                  </w:pPr>
                                  <w:r>
                                    <w:rPr>
                                      <w:sz w:val="22"/>
                                      <w:szCs w:val="22"/>
                                      <w:lang w:val="en-GB"/>
                                    </w:rPr>
                                    <w:t>Cut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9.15pt;margin-top:23.35pt;width:56.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" stroked="f">
                      <v:textbox>
                        <w:txbxContent>
                          <w:p w:rsidR="00B066BC" w:rsidRPr="00B83EBC" w:rsidRDefault="00B066BC" w:rsidP="00B83EBC">
                            <w:pPr>
                              <w:rPr>
                                <w:sz w:val="22"/>
                                <w:szCs w:val="22"/>
                                <w:lang w:val="en-GB"/>
                              </w:rPr>
                            </w:pPr>
                            <w:r>
                              <w:rPr>
                                <w:sz w:val="22"/>
                                <w:szCs w:val="22"/>
                                <w:lang w:val="en-GB"/>
                              </w:rPr>
                              <w:t>Cut out</w:t>
                            </w:r>
                          </w:p>
                        </w:txbxContent>
                      </v:textbox>
                    </v:shape>
                  </w:pict>
                </mc:Fallback>
              </mc:AlternateContent>
            </w:r>
            <w:r w:rsidR="00993C30">
              <w:object w:dxaOrig="10140" w:dyaOrig="9345">
                <v:shape id="_x0000_i1025" type="#_x0000_t75" style="width:336.65pt;height:310.65pt" o:ole="">
                  <v:imagedata r:id="rId18" o:title=""/>
                </v:shape>
                <o:OLEObject Type="Embed" ProgID="KaledoStyle.Document" ShapeID="_x0000_i1025" DrawAspect="Content" ObjectID="_1421496683" r:id="rId19"/>
              </w:object>
            </w:r>
          </w:p>
          <w:p w:rsidR="008D7FA1" w:rsidRPr="00411A30" w:rsidRDefault="00477A8F" w:rsidP="00297527">
            <w:pPr>
              <w:jc w:val="right"/>
              <w:rPr>
                <w:sz w:val="22"/>
                <w:szCs w:val="22"/>
                <w:lang w:val="en-GB"/>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921385</wp:posOffset>
                      </wp:positionH>
                      <wp:positionV relativeFrom="paragraph">
                        <wp:posOffset>1796415</wp:posOffset>
                      </wp:positionV>
                      <wp:extent cx="2198370" cy="786130"/>
                      <wp:effectExtent l="0" t="0" r="444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6268C" w:rsidRDefault="00B066BC" w:rsidP="00716CD1">
                                  <w:pPr>
                                    <w:jc w:val="center"/>
                                    <w:rPr>
                                      <w:lang w:val="en-GB"/>
                                    </w:rPr>
                                  </w:pPr>
                                  <w:r>
                                    <w:rPr>
                                      <w:lang w:val="en-GB"/>
                                    </w:rPr>
                                    <w:t>Half belt topstitched all around and patched with 2  metal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72.55pt;margin-top:141.45pt;width:173.1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" stroked="f">
                      <v:textbox>
                        <w:txbxContent>
                          <w:p w:rsidR="00B066BC" w:rsidRPr="00B6268C" w:rsidRDefault="00B066BC" w:rsidP="00716CD1">
                            <w:pPr>
                              <w:jc w:val="center"/>
                              <w:rPr>
                                <w:lang w:val="en-GB"/>
                              </w:rPr>
                            </w:pPr>
                            <w:r>
                              <w:rPr>
                                <w:lang w:val="en-GB"/>
                              </w:rPr>
                              <w:t>Half belt topstitched all around and patched with 2  metal buttons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198120</wp:posOffset>
                      </wp:positionH>
                      <wp:positionV relativeFrom="paragraph">
                        <wp:posOffset>370840</wp:posOffset>
                      </wp:positionV>
                      <wp:extent cx="2176780" cy="582295"/>
                      <wp:effectExtent l="7620" t="8890" r="6350" b="889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582295"/>
                              </a:xfrm>
                              <a:prstGeom prst="rect">
                                <a:avLst/>
                              </a:prstGeom>
                              <a:solidFill>
                                <a:srgbClr val="FFFFFF"/>
                              </a:solidFill>
                              <a:ln w="9525">
                                <a:solidFill>
                                  <a:srgbClr val="000000"/>
                                </a:solidFill>
                                <a:miter lim="800000"/>
                                <a:headEnd/>
                                <a:tailEnd/>
                              </a:ln>
                            </wps:spPr>
                            <wps:txbx>
                              <w:txbxContent>
                                <w:p w:rsidR="00B066BC" w:rsidRPr="00774936" w:rsidRDefault="00B066BC">
                                  <w:pPr>
                                    <w:rPr>
                                      <w:b/>
                                      <w:lang w:val="en-US"/>
                                    </w:rPr>
                                  </w:pPr>
                                  <w:r w:rsidRPr="00774936">
                                    <w:rPr>
                                      <w:b/>
                                      <w:lang w:val="en-US"/>
                                    </w:rPr>
                                    <w:t xml:space="preserve">The coat is lined and you have to add padding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15.6pt;margin-top:29.2pt;width:171.4pt;height:4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">
                      <v:textbox>
                        <w:txbxContent>
                          <w:p w:rsidR="00B066BC" w:rsidRPr="00774936" w:rsidRDefault="00B066BC">
                            <w:pPr>
                              <w:rPr>
                                <w:b/>
                                <w:lang w:val="en-US"/>
                              </w:rPr>
                            </w:pPr>
                            <w:r w:rsidRPr="00774936">
                              <w:rPr>
                                <w:b/>
                                <w:lang w:val="en-US"/>
                              </w:rPr>
                              <w:t xml:space="preserve">The coat is lined and you have to add padding </w:t>
                            </w:r>
                          </w:p>
                        </w:txbxContent>
                      </v:textbox>
                    </v:shape>
                  </w:pict>
                </mc:Fallback>
              </mc:AlternateContent>
            </w:r>
            <w:r>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3119755</wp:posOffset>
                      </wp:positionH>
                      <wp:positionV relativeFrom="paragraph">
                        <wp:posOffset>1321435</wp:posOffset>
                      </wp:positionV>
                      <wp:extent cx="1792605" cy="828040"/>
                      <wp:effectExtent l="5080" t="54610" r="40640" b="12700"/>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2605" cy="828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45.65pt;margin-top:104.05pt;width:141.15pt;height:65.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2NQwIAAG0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" strokecolor="red">
                      <v:stroke endarrow="block"/>
                    </v:shape>
                  </w:pict>
                </mc:Fallback>
              </mc:AlternateContent>
            </w: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3512820</wp:posOffset>
                      </wp:positionH>
                      <wp:positionV relativeFrom="paragraph">
                        <wp:posOffset>596900</wp:posOffset>
                      </wp:positionV>
                      <wp:extent cx="1221105" cy="356235"/>
                      <wp:effectExtent l="7620" t="6350" r="28575" b="56515"/>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3562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76.6pt;margin-top:47pt;width:96.15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" strokecolor="red">
                      <v:stroke endarrow="block"/>
                    </v:shape>
                  </w:pict>
                </mc:Fallback>
              </mc:AlternateContent>
            </w:r>
            <w:r w:rsidR="00297527">
              <w:object w:dxaOrig="9705" w:dyaOrig="8895">
                <v:shape id="_x0000_i1026" type="#_x0000_t75" style="width:251.35pt;height:231.35pt" o:ole="">
                  <v:imagedata r:id="rId20" o:title=""/>
                </v:shape>
                <o:OLEObject Type="Embed" ProgID="KaledoStyle.Document" ShapeID="_x0000_i1026" DrawAspect="Content" ObjectID="_1421496684" r:id="rId21"/>
              </w:object>
            </w:r>
            <w:r>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2798445</wp:posOffset>
                      </wp:positionH>
                      <wp:positionV relativeFrom="paragraph">
                        <wp:posOffset>370840</wp:posOffset>
                      </wp:positionV>
                      <wp:extent cx="714375" cy="314325"/>
                      <wp:effectExtent l="0" t="0" r="1905" b="635"/>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83EBC" w:rsidRDefault="00B066BC" w:rsidP="00940B1D">
                                  <w:pPr>
                                    <w:rPr>
                                      <w:sz w:val="22"/>
                                      <w:szCs w:val="22"/>
                                      <w:lang w:val="en-GB"/>
                                    </w:rPr>
                                  </w:pPr>
                                  <w:r>
                                    <w:rPr>
                                      <w:sz w:val="22"/>
                                      <w:szCs w:val="22"/>
                                      <w:lang w:val="en-GB"/>
                                    </w:rPr>
                                    <w:t>Cut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220.35pt;margin-top:29.2pt;width:56.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aPhQIAABY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" stroked="f">
                      <v:textbox>
                        <w:txbxContent>
                          <w:p w:rsidR="00B066BC" w:rsidRPr="00B83EBC" w:rsidRDefault="00B066BC" w:rsidP="00940B1D">
                            <w:pPr>
                              <w:rPr>
                                <w:sz w:val="22"/>
                                <w:szCs w:val="22"/>
                                <w:lang w:val="en-GB"/>
                              </w:rPr>
                            </w:pPr>
                            <w:r>
                              <w:rPr>
                                <w:sz w:val="22"/>
                                <w:szCs w:val="22"/>
                                <w:lang w:val="en-GB"/>
                              </w:rPr>
                              <w:t>Cut out</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4830445</wp:posOffset>
                      </wp:positionH>
                      <wp:positionV relativeFrom="paragraph">
                        <wp:posOffset>-963930</wp:posOffset>
                      </wp:positionV>
                      <wp:extent cx="1691005" cy="611505"/>
                      <wp:effectExtent l="1270" t="0" r="3175"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BC" w:rsidRPr="00B6268C" w:rsidRDefault="00B066BC" w:rsidP="00B83EBC">
                                  <w:pPr>
                                    <w:rPr>
                                      <w:lang w:val="en-GB"/>
                                    </w:rPr>
                                  </w:pPr>
                                  <w:r>
                                    <w:rPr>
                                      <w:lang w:val="en-GB"/>
                                    </w:rPr>
                                    <w:t>Shoulder pad (between outshell and lining)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380.35pt;margin-top:-75.9pt;width:133.15pt;height:4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" stroked="f">
                      <v:textbox>
                        <w:txbxContent>
                          <w:p w:rsidR="00B066BC" w:rsidRPr="00B6268C" w:rsidRDefault="00B066BC" w:rsidP="00B83EBC">
                            <w:pPr>
                              <w:rPr>
                                <w:lang w:val="en-GB"/>
                              </w:rPr>
                            </w:pPr>
                            <w:r>
                              <w:rPr>
                                <w:lang w:val="en-GB"/>
                              </w:rPr>
                              <w:t>Shoulder pad (between outshell and lining)</w:t>
                            </w:r>
                          </w:p>
                        </w:txbxContent>
                      </v:textbox>
                    </v:shape>
                  </w:pict>
                </mc:Fallback>
              </mc:AlternateContent>
            </w:r>
          </w:p>
        </w:tc>
      </w:tr>
    </w:tbl>
    <w:p w:rsidR="008E02B3" w:rsidRPr="00411A30" w:rsidRDefault="008E02B3">
      <w:pPr>
        <w:rPr>
          <w:lang w:val="en-GB"/>
        </w:rPr>
      </w:pPr>
      <w:r w:rsidRPr="00411A30">
        <w:rPr>
          <w:lang w:val="en-GB"/>
        </w:rPr>
        <w:br w:type="page"/>
      </w:r>
    </w:p>
    <w:p w:rsidR="00480904" w:rsidRPr="00411A30" w:rsidRDefault="00480904" w:rsidP="00E80287">
      <w:pPr>
        <w:pStyle w:val="Titre"/>
        <w:rPr>
          <w:rFonts w:cs="Arial"/>
        </w:rPr>
      </w:pPr>
      <w:bookmarkStart w:id="9" w:name="_Toc312594475"/>
      <w:r w:rsidRPr="00411A30">
        <w:rPr>
          <w:rFonts w:cs="Arial"/>
        </w:rPr>
        <w:t>TECHNICAL FILE 2</w:t>
      </w:r>
      <w:r w:rsidR="00AE15BE">
        <w:rPr>
          <w:rFonts w:cs="Arial"/>
        </w:rPr>
        <w:t xml:space="preserve"> </w:t>
      </w:r>
      <w:r w:rsidRPr="00411A30">
        <w:rPr>
          <w:rFonts w:cs="Arial"/>
        </w:rPr>
        <w:t>/</w:t>
      </w:r>
      <w:r w:rsidR="00AE15BE">
        <w:rPr>
          <w:rFonts w:cs="Arial"/>
        </w:rPr>
        <w:t xml:space="preserve"> 6</w:t>
      </w:r>
      <w:bookmarkEnd w:id="9"/>
    </w:p>
    <w:p w:rsidR="00224CA6" w:rsidRPr="00411A30" w:rsidRDefault="00224CA6" w:rsidP="00224CA6">
      <w:pPr>
        <w:rPr>
          <w:sz w:val="16"/>
          <w:szCs w:val="16"/>
        </w:rPr>
      </w:pPr>
      <w:r w:rsidRPr="00411A30">
        <w:rPr>
          <w:sz w:val="16"/>
          <w:szCs w:val="16"/>
        </w:rPr>
        <w:t>Creation</w:t>
      </w:r>
      <w:r w:rsidR="00DF0E3F">
        <w:rPr>
          <w:sz w:val="16"/>
          <w:szCs w:val="16"/>
        </w:rPr>
        <w:t xml:space="preserve"> date: 10/09/11</w:t>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t>page 2</w:t>
      </w:r>
      <w:r w:rsidRPr="00411A30">
        <w:rPr>
          <w:sz w:val="16"/>
          <w:szCs w:val="16"/>
        </w:rPr>
        <w:t xml:space="preserve">/ </w:t>
      </w:r>
    </w:p>
    <w:tbl>
      <w:tblPr>
        <w:tblStyle w:val="Grilledutableau"/>
        <w:tblW w:w="0" w:type="auto"/>
        <w:shd w:val="clear" w:color="auto" w:fill="D9D9D9" w:themeFill="background1" w:themeFillShade="D9"/>
        <w:tblLook w:val="04A0" w:firstRow="1" w:lastRow="0" w:firstColumn="1" w:lastColumn="0" w:noHBand="0" w:noVBand="1"/>
      </w:tblPr>
      <w:tblGrid>
        <w:gridCol w:w="3535"/>
        <w:gridCol w:w="3535"/>
        <w:gridCol w:w="3536"/>
      </w:tblGrid>
      <w:tr w:rsidR="00224CA6" w:rsidRPr="00411A30" w:rsidTr="009C7188">
        <w:tc>
          <w:tcPr>
            <w:tcW w:w="3535" w:type="dxa"/>
            <w:shd w:val="clear" w:color="auto" w:fill="D9D9D9" w:themeFill="background1" w:themeFillShade="D9"/>
          </w:tcPr>
          <w:p w:rsidR="00224CA6" w:rsidRPr="00411A30" w:rsidRDefault="00224CA6" w:rsidP="009C7188">
            <w:pPr>
              <w:rPr>
                <w:sz w:val="22"/>
                <w:szCs w:val="22"/>
              </w:rPr>
            </w:pPr>
            <w:r w:rsidRPr="00411A30">
              <w:rPr>
                <w:sz w:val="16"/>
                <w:szCs w:val="16"/>
              </w:rPr>
              <w:t>FIRM </w:t>
            </w:r>
            <w:r w:rsidRPr="00411A30">
              <w:rPr>
                <w:sz w:val="22"/>
                <w:szCs w:val="22"/>
              </w:rPr>
              <w:t>: Atout Mode</w:t>
            </w:r>
          </w:p>
          <w:p w:rsidR="00224CA6" w:rsidRPr="00411A30" w:rsidRDefault="00224CA6" w:rsidP="009C7188">
            <w:pPr>
              <w:rPr>
                <w:sz w:val="22"/>
                <w:szCs w:val="22"/>
              </w:rPr>
            </w:pPr>
            <w:r w:rsidRPr="00411A30">
              <w:rPr>
                <w:sz w:val="16"/>
                <w:szCs w:val="16"/>
              </w:rPr>
              <w:t>ADDRESS</w:t>
            </w:r>
            <w:r w:rsidRPr="00411A30">
              <w:rPr>
                <w:sz w:val="22"/>
                <w:szCs w:val="22"/>
              </w:rPr>
              <w:t> : 201 rd Beausoleil 85017 La Plaine</w:t>
            </w:r>
          </w:p>
          <w:p w:rsidR="00224CA6" w:rsidRPr="00411A30" w:rsidRDefault="00224CA6" w:rsidP="009C7188">
            <w:pPr>
              <w:rPr>
                <w:sz w:val="22"/>
                <w:szCs w:val="22"/>
              </w:rPr>
            </w:pPr>
            <w:r w:rsidRPr="00411A30">
              <w:rPr>
                <w:sz w:val="16"/>
                <w:szCs w:val="16"/>
              </w:rPr>
              <w:t xml:space="preserve">MAIL </w:t>
            </w:r>
            <w:r w:rsidRPr="00411A30">
              <w:rPr>
                <w:sz w:val="22"/>
                <w:szCs w:val="22"/>
              </w:rPr>
              <w:t>: technic1@atoutmode.fr</w:t>
            </w:r>
          </w:p>
        </w:tc>
        <w:tc>
          <w:tcPr>
            <w:tcW w:w="3535" w:type="dxa"/>
            <w:shd w:val="clear" w:color="auto" w:fill="D9D9D9" w:themeFill="background1" w:themeFillShade="D9"/>
          </w:tcPr>
          <w:p w:rsidR="00224CA6" w:rsidRPr="00411A30" w:rsidRDefault="00224CA6" w:rsidP="009C7188">
            <w:pPr>
              <w:rPr>
                <w:sz w:val="22"/>
                <w:szCs w:val="22"/>
                <w:lang w:val="en-GB"/>
              </w:rPr>
            </w:pPr>
            <w:r w:rsidRPr="00411A30">
              <w:rPr>
                <w:sz w:val="16"/>
                <w:szCs w:val="16"/>
                <w:lang w:val="en-GB"/>
              </w:rPr>
              <w:t>BRAND NAME</w:t>
            </w:r>
            <w:r w:rsidRPr="00411A30">
              <w:rPr>
                <w:sz w:val="22"/>
                <w:szCs w:val="22"/>
                <w:lang w:val="en-GB"/>
              </w:rPr>
              <w:t> : Révaelle</w:t>
            </w:r>
          </w:p>
          <w:p w:rsidR="00224CA6" w:rsidRPr="00411A30" w:rsidRDefault="00224CA6" w:rsidP="009C7188">
            <w:pPr>
              <w:rPr>
                <w:sz w:val="22"/>
                <w:szCs w:val="22"/>
                <w:lang w:val="en-GB"/>
              </w:rPr>
            </w:pPr>
            <w:r w:rsidRPr="00411A30">
              <w:rPr>
                <w:sz w:val="16"/>
                <w:szCs w:val="16"/>
                <w:lang w:val="en-GB"/>
              </w:rPr>
              <w:t>SEASON </w:t>
            </w:r>
            <w:r w:rsidRPr="00411A30">
              <w:rPr>
                <w:sz w:val="22"/>
                <w:szCs w:val="22"/>
                <w:lang w:val="en-GB"/>
              </w:rPr>
              <w:t>: Winter 12</w:t>
            </w:r>
          </w:p>
          <w:p w:rsidR="00224CA6" w:rsidRPr="00411A30" w:rsidRDefault="00224CA6" w:rsidP="009C7188">
            <w:pPr>
              <w:rPr>
                <w:sz w:val="22"/>
                <w:szCs w:val="22"/>
                <w:lang w:val="en-GB"/>
              </w:rPr>
            </w:pPr>
            <w:r w:rsidRPr="00411A30">
              <w:rPr>
                <w:sz w:val="16"/>
                <w:szCs w:val="16"/>
                <w:lang w:val="en-GB"/>
              </w:rPr>
              <w:t>REFERENCE</w:t>
            </w:r>
            <w:r w:rsidRPr="00411A30">
              <w:rPr>
                <w:sz w:val="22"/>
                <w:szCs w:val="22"/>
                <w:lang w:val="en-GB"/>
              </w:rPr>
              <w:t> : RCF H12</w:t>
            </w:r>
          </w:p>
          <w:p w:rsidR="00224CA6" w:rsidRPr="00411A30" w:rsidRDefault="00224CA6" w:rsidP="009C7188">
            <w:pPr>
              <w:rPr>
                <w:sz w:val="22"/>
                <w:szCs w:val="22"/>
                <w:lang w:val="en-GB"/>
              </w:rPr>
            </w:pPr>
            <w:r w:rsidRPr="00411A30">
              <w:rPr>
                <w:sz w:val="16"/>
                <w:szCs w:val="16"/>
                <w:lang w:val="en-GB"/>
              </w:rPr>
              <w:t xml:space="preserve">KIND </w:t>
            </w:r>
            <w:r w:rsidRPr="00411A30">
              <w:rPr>
                <w:sz w:val="22"/>
                <w:szCs w:val="22"/>
                <w:lang w:val="en-GB"/>
              </w:rPr>
              <w:t>: Woman</w:t>
            </w:r>
          </w:p>
        </w:tc>
        <w:tc>
          <w:tcPr>
            <w:tcW w:w="3536" w:type="dxa"/>
            <w:shd w:val="clear" w:color="auto" w:fill="D9D9D9" w:themeFill="background1" w:themeFillShade="D9"/>
          </w:tcPr>
          <w:p w:rsidR="00224CA6" w:rsidRPr="00411A30" w:rsidRDefault="00224CA6" w:rsidP="009C7188">
            <w:pPr>
              <w:rPr>
                <w:sz w:val="22"/>
                <w:szCs w:val="22"/>
                <w:lang w:val="en-GB"/>
              </w:rPr>
            </w:pPr>
            <w:r w:rsidRPr="00411A30">
              <w:rPr>
                <w:sz w:val="16"/>
                <w:szCs w:val="16"/>
                <w:lang w:val="en-GB"/>
              </w:rPr>
              <w:t>WORDING</w:t>
            </w:r>
            <w:r w:rsidRPr="00411A30">
              <w:rPr>
                <w:sz w:val="22"/>
                <w:szCs w:val="22"/>
                <w:lang w:val="en-GB"/>
              </w:rPr>
              <w:t>: Coat 3/4</w:t>
            </w:r>
          </w:p>
          <w:p w:rsidR="00224CA6" w:rsidRPr="00411A30" w:rsidRDefault="00224CA6" w:rsidP="009C7188">
            <w:pPr>
              <w:rPr>
                <w:sz w:val="22"/>
                <w:szCs w:val="22"/>
                <w:lang w:val="en-GB"/>
              </w:rPr>
            </w:pPr>
            <w:r w:rsidRPr="00411A30">
              <w:rPr>
                <w:sz w:val="16"/>
                <w:szCs w:val="16"/>
                <w:lang w:val="en-GB"/>
              </w:rPr>
              <w:t>STORY</w:t>
            </w:r>
            <w:r w:rsidRPr="00411A30">
              <w:rPr>
                <w:sz w:val="22"/>
                <w:szCs w:val="22"/>
                <w:lang w:val="en-GB"/>
              </w:rPr>
              <w:t>: Rain&amp;tears</w:t>
            </w:r>
          </w:p>
          <w:p w:rsidR="00224CA6" w:rsidRPr="00411A30" w:rsidRDefault="00224CA6" w:rsidP="009C7188">
            <w:pPr>
              <w:rPr>
                <w:sz w:val="22"/>
                <w:szCs w:val="22"/>
                <w:lang w:val="en-GB"/>
              </w:rPr>
            </w:pPr>
            <w:r w:rsidRPr="00411A30">
              <w:rPr>
                <w:sz w:val="16"/>
                <w:szCs w:val="16"/>
                <w:lang w:val="en-GB"/>
              </w:rPr>
              <w:t xml:space="preserve">SIZE </w:t>
            </w:r>
            <w:r w:rsidRPr="00411A30">
              <w:rPr>
                <w:sz w:val="22"/>
                <w:szCs w:val="22"/>
                <w:lang w:val="en-GB"/>
              </w:rPr>
              <w:t>: 36/48</w:t>
            </w:r>
          </w:p>
          <w:p w:rsidR="00224CA6" w:rsidRPr="00411A30" w:rsidRDefault="00224CA6" w:rsidP="009C7188">
            <w:pPr>
              <w:rPr>
                <w:sz w:val="22"/>
                <w:szCs w:val="22"/>
                <w:lang w:val="en-GB"/>
              </w:rPr>
            </w:pPr>
            <w:r w:rsidRPr="00411A30">
              <w:rPr>
                <w:sz w:val="16"/>
                <w:szCs w:val="16"/>
                <w:lang w:val="en-GB"/>
              </w:rPr>
              <w:t>MODIFICATION</w:t>
            </w:r>
            <w:r w:rsidRPr="00411A30">
              <w:rPr>
                <w:sz w:val="22"/>
                <w:szCs w:val="22"/>
                <w:lang w:val="en-GB"/>
              </w:rPr>
              <w:t xml:space="preserve">: </w:t>
            </w:r>
          </w:p>
        </w:tc>
      </w:tr>
    </w:tbl>
    <w:p w:rsidR="00224CA6" w:rsidRPr="00411A30" w:rsidRDefault="00224CA6" w:rsidP="00224CA6"/>
    <w:tbl>
      <w:tblPr>
        <w:tblStyle w:val="Grilledutableau"/>
        <w:tblW w:w="0" w:type="auto"/>
        <w:tblLook w:val="04A0" w:firstRow="1" w:lastRow="0" w:firstColumn="1" w:lastColumn="0" w:noHBand="0" w:noVBand="1"/>
      </w:tblPr>
      <w:tblGrid>
        <w:gridCol w:w="7054"/>
        <w:gridCol w:w="3552"/>
      </w:tblGrid>
      <w:tr w:rsidR="005A200D" w:rsidRPr="00411A30" w:rsidTr="009C7188">
        <w:tc>
          <w:tcPr>
            <w:tcW w:w="10606" w:type="dxa"/>
            <w:gridSpan w:val="2"/>
          </w:tcPr>
          <w:p w:rsidR="005A200D" w:rsidRPr="00411A30" w:rsidRDefault="005A200D" w:rsidP="00524395">
            <w:pPr>
              <w:pStyle w:val="Style2"/>
            </w:pPr>
            <w:bookmarkStart w:id="10" w:name="_Toc312594476"/>
            <w:r w:rsidRPr="00411A30">
              <w:t>FABRICS and TRIMMINGS</w:t>
            </w:r>
            <w:bookmarkEnd w:id="10"/>
          </w:p>
        </w:tc>
      </w:tr>
      <w:tr w:rsidR="005A200D" w:rsidRPr="00382495" w:rsidTr="00774936">
        <w:tc>
          <w:tcPr>
            <w:tcW w:w="7054" w:type="dxa"/>
          </w:tcPr>
          <w:p w:rsidR="009F55C8" w:rsidRDefault="005A200D" w:rsidP="00774936">
            <w:pPr>
              <w:spacing w:before="120"/>
              <w:rPr>
                <w:sz w:val="22"/>
                <w:szCs w:val="22"/>
                <w:lang w:val="en-GB"/>
              </w:rPr>
            </w:pPr>
            <w:r w:rsidRPr="0033308C">
              <w:rPr>
                <w:b/>
                <w:sz w:val="22"/>
                <w:szCs w:val="22"/>
                <w:lang w:val="en-GB"/>
              </w:rPr>
              <w:t>FABRIC 1</w:t>
            </w:r>
            <w:r w:rsidRPr="0033308C">
              <w:rPr>
                <w:sz w:val="22"/>
                <w:szCs w:val="22"/>
                <w:lang w:val="en-GB"/>
              </w:rPr>
              <w:t xml:space="preserve">:  with coating - 56%cotton, 44% polyethylene - 120 g/m²  </w:t>
            </w:r>
          </w:p>
          <w:p w:rsidR="009F55C8" w:rsidRDefault="009F55C8" w:rsidP="00774936">
            <w:pPr>
              <w:spacing w:before="120"/>
              <w:rPr>
                <w:sz w:val="22"/>
                <w:szCs w:val="22"/>
                <w:lang w:val="en-GB"/>
              </w:rPr>
            </w:pPr>
            <w:r>
              <w:rPr>
                <w:sz w:val="22"/>
                <w:szCs w:val="22"/>
                <w:lang w:val="en-GB"/>
              </w:rPr>
              <w:t>Plain or twill weave</w:t>
            </w:r>
          </w:p>
          <w:p w:rsidR="005A200D" w:rsidRPr="0033308C" w:rsidRDefault="005A200D" w:rsidP="00774936">
            <w:pPr>
              <w:spacing w:before="120"/>
              <w:rPr>
                <w:sz w:val="22"/>
                <w:szCs w:val="22"/>
                <w:lang w:val="en-GB"/>
              </w:rPr>
            </w:pPr>
            <w:r w:rsidRPr="0033308C">
              <w:rPr>
                <w:sz w:val="22"/>
                <w:szCs w:val="22"/>
                <w:lang w:val="en-GB"/>
              </w:rPr>
              <w:t>Combo: exclusive print</w:t>
            </w:r>
          </w:p>
          <w:p w:rsidR="00774936" w:rsidRDefault="00774936" w:rsidP="009C7188">
            <w:pPr>
              <w:rPr>
                <w:b/>
                <w:sz w:val="22"/>
                <w:szCs w:val="22"/>
                <w:lang w:val="en-GB"/>
              </w:rPr>
            </w:pPr>
          </w:p>
          <w:p w:rsidR="00A41810" w:rsidRPr="0033308C" w:rsidRDefault="00237538" w:rsidP="009C7188">
            <w:pPr>
              <w:rPr>
                <w:b/>
                <w:sz w:val="22"/>
                <w:szCs w:val="22"/>
                <w:lang w:val="en-GB"/>
              </w:rPr>
            </w:pPr>
            <w:r>
              <w:rPr>
                <w:b/>
                <w:sz w:val="22"/>
                <w:szCs w:val="22"/>
                <w:lang w:val="en-GB"/>
              </w:rPr>
              <w:t>Low environmental impacts</w:t>
            </w:r>
          </w:p>
          <w:p w:rsidR="0033308C" w:rsidRPr="0033308C" w:rsidRDefault="0033308C" w:rsidP="009C7188">
            <w:pPr>
              <w:rPr>
                <w:b/>
                <w:sz w:val="22"/>
                <w:szCs w:val="22"/>
                <w:lang w:val="en-GB"/>
              </w:rPr>
            </w:pPr>
          </w:p>
          <w:p w:rsidR="005A200D" w:rsidRPr="0033308C" w:rsidRDefault="005A200D" w:rsidP="00774936">
            <w:pPr>
              <w:jc w:val="center"/>
              <w:rPr>
                <w:sz w:val="22"/>
                <w:szCs w:val="22"/>
                <w:lang w:val="en-GB"/>
              </w:rPr>
            </w:pPr>
          </w:p>
          <w:p w:rsidR="005A200D" w:rsidRPr="0033308C" w:rsidRDefault="005A200D" w:rsidP="009C7188">
            <w:pPr>
              <w:rPr>
                <w:sz w:val="22"/>
                <w:szCs w:val="22"/>
                <w:lang w:val="en-GB"/>
              </w:rPr>
            </w:pPr>
          </w:p>
          <w:p w:rsidR="005A200D" w:rsidRPr="0033308C" w:rsidRDefault="005A200D" w:rsidP="009C7188">
            <w:pPr>
              <w:rPr>
                <w:sz w:val="22"/>
                <w:szCs w:val="22"/>
                <w:lang w:val="en-GB"/>
              </w:rPr>
            </w:pPr>
            <w:r w:rsidRPr="0033308C">
              <w:rPr>
                <w:b/>
                <w:sz w:val="22"/>
                <w:szCs w:val="22"/>
                <w:lang w:val="en-GB"/>
              </w:rPr>
              <w:t>FABRIC 2</w:t>
            </w:r>
            <w:r w:rsidRPr="0033308C">
              <w:rPr>
                <w:sz w:val="22"/>
                <w:szCs w:val="22"/>
                <w:lang w:val="en-GB"/>
              </w:rPr>
              <w:t xml:space="preserve">: quilted lining </w:t>
            </w:r>
            <w:r w:rsidR="00B1471F">
              <w:rPr>
                <w:sz w:val="22"/>
                <w:szCs w:val="22"/>
                <w:lang w:val="en-GB"/>
              </w:rPr>
              <w:t xml:space="preserve">with padding except for sleeves </w:t>
            </w:r>
            <w:r w:rsidRPr="0033308C">
              <w:rPr>
                <w:sz w:val="22"/>
                <w:szCs w:val="22"/>
                <w:lang w:val="en-GB"/>
              </w:rPr>
              <w:t>– 100% polyester – 100g/m²</w:t>
            </w:r>
          </w:p>
          <w:p w:rsidR="00774936" w:rsidRDefault="00774936" w:rsidP="009C7188">
            <w:pPr>
              <w:rPr>
                <w:b/>
                <w:sz w:val="22"/>
                <w:szCs w:val="22"/>
                <w:lang w:val="en-GB"/>
              </w:rPr>
            </w:pPr>
          </w:p>
          <w:p w:rsidR="00774936" w:rsidRPr="0033308C" w:rsidRDefault="00774936" w:rsidP="00774936">
            <w:pPr>
              <w:rPr>
                <w:sz w:val="22"/>
                <w:szCs w:val="22"/>
                <w:lang w:val="en-GB"/>
              </w:rPr>
            </w:pPr>
            <w:r w:rsidRPr="0033308C">
              <w:rPr>
                <w:b/>
                <w:sz w:val="22"/>
                <w:szCs w:val="22"/>
                <w:lang w:val="en-GB"/>
              </w:rPr>
              <w:t>FABRIC 3</w:t>
            </w:r>
            <w:r w:rsidRPr="0033308C">
              <w:rPr>
                <w:sz w:val="22"/>
                <w:szCs w:val="22"/>
                <w:lang w:val="en-GB"/>
              </w:rPr>
              <w:t>: padding – 100% polyester – 60g/m²</w:t>
            </w:r>
          </w:p>
          <w:p w:rsidR="00774936" w:rsidRDefault="00774936" w:rsidP="009C7188">
            <w:pPr>
              <w:rPr>
                <w:b/>
                <w:sz w:val="22"/>
                <w:szCs w:val="22"/>
                <w:lang w:val="en-GB"/>
              </w:rPr>
            </w:pPr>
          </w:p>
          <w:p w:rsidR="00237538" w:rsidRPr="00237538" w:rsidRDefault="00237538" w:rsidP="00237538">
            <w:pPr>
              <w:rPr>
                <w:b/>
                <w:sz w:val="22"/>
                <w:szCs w:val="22"/>
              </w:rPr>
            </w:pPr>
            <w:r w:rsidRPr="00237538">
              <w:rPr>
                <w:b/>
                <w:sz w:val="22"/>
                <w:szCs w:val="22"/>
                <w:lang w:val="en-GB"/>
              </w:rPr>
              <w:t>Low</w:t>
            </w:r>
            <w:r w:rsidRPr="00237538">
              <w:rPr>
                <w:b/>
                <w:sz w:val="22"/>
                <w:szCs w:val="22"/>
              </w:rPr>
              <w:t xml:space="preserve"> environnemental impacts</w:t>
            </w:r>
          </w:p>
          <w:p w:rsidR="0033308C" w:rsidRPr="00237538" w:rsidRDefault="0033308C" w:rsidP="009C7188">
            <w:pPr>
              <w:rPr>
                <w:b/>
                <w:sz w:val="22"/>
                <w:szCs w:val="22"/>
              </w:rPr>
            </w:pPr>
          </w:p>
          <w:p w:rsidR="0033308C" w:rsidRPr="00237538" w:rsidRDefault="0033308C" w:rsidP="009C7188">
            <w:pPr>
              <w:rPr>
                <w:b/>
                <w:sz w:val="22"/>
                <w:szCs w:val="22"/>
              </w:rPr>
            </w:pPr>
          </w:p>
          <w:p w:rsidR="00195E81" w:rsidRPr="0033308C" w:rsidRDefault="00195E81" w:rsidP="00774936">
            <w:pPr>
              <w:jc w:val="center"/>
              <w:rPr>
                <w:sz w:val="22"/>
                <w:szCs w:val="22"/>
                <w:lang w:val="en-GB"/>
              </w:rPr>
            </w:pPr>
            <w:r w:rsidRPr="0033308C">
              <w:rPr>
                <w:noProof/>
                <w:sz w:val="22"/>
                <w:szCs w:val="22"/>
              </w:rPr>
              <w:drawing>
                <wp:inline distT="0" distB="0" distL="0" distR="0" wp14:anchorId="018C19D0" wp14:editId="76C700FF">
                  <wp:extent cx="4071639" cy="1615044"/>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95426" cy="1624479"/>
                          </a:xfrm>
                          <a:prstGeom prst="rect">
                            <a:avLst/>
                          </a:prstGeom>
                          <a:noFill/>
                          <a:ln w="9525">
                            <a:noFill/>
                            <a:miter lim="800000"/>
                            <a:headEnd/>
                            <a:tailEnd/>
                          </a:ln>
                        </pic:spPr>
                      </pic:pic>
                    </a:graphicData>
                  </a:graphic>
                </wp:inline>
              </w:drawing>
            </w:r>
          </w:p>
          <w:p w:rsidR="00195E81" w:rsidRPr="0033308C" w:rsidRDefault="00195E81" w:rsidP="009C7188">
            <w:pPr>
              <w:rPr>
                <w:sz w:val="22"/>
                <w:szCs w:val="22"/>
                <w:lang w:val="en-GB"/>
              </w:rPr>
            </w:pPr>
          </w:p>
          <w:p w:rsidR="005A200D" w:rsidRPr="0033308C" w:rsidRDefault="005A200D" w:rsidP="009C7188">
            <w:pPr>
              <w:rPr>
                <w:sz w:val="22"/>
                <w:szCs w:val="22"/>
                <w:lang w:val="en-GB"/>
              </w:rPr>
            </w:pPr>
          </w:p>
        </w:tc>
        <w:tc>
          <w:tcPr>
            <w:tcW w:w="3552" w:type="dxa"/>
          </w:tcPr>
          <w:p w:rsidR="005A200D" w:rsidRPr="0033308C" w:rsidRDefault="005A200D" w:rsidP="00774936">
            <w:pPr>
              <w:spacing w:before="120"/>
              <w:rPr>
                <w:sz w:val="22"/>
                <w:szCs w:val="22"/>
                <w:lang w:val="en-GB"/>
              </w:rPr>
            </w:pPr>
            <w:r w:rsidRPr="0033308C">
              <w:rPr>
                <w:b/>
                <w:sz w:val="22"/>
                <w:szCs w:val="22"/>
                <w:lang w:val="en-GB"/>
              </w:rPr>
              <w:t>BUTTONS</w:t>
            </w:r>
            <w:r w:rsidRPr="0033308C">
              <w:rPr>
                <w:sz w:val="22"/>
                <w:szCs w:val="22"/>
                <w:lang w:val="en-GB"/>
              </w:rPr>
              <w:t>: Me</w:t>
            </w:r>
            <w:r w:rsidR="009F55C8">
              <w:rPr>
                <w:sz w:val="22"/>
                <w:szCs w:val="22"/>
                <w:lang w:val="en-GB"/>
              </w:rPr>
              <w:t xml:space="preserve">tal Ø 22 mm, 4 holes, with </w:t>
            </w:r>
            <w:r w:rsidRPr="0033308C">
              <w:rPr>
                <w:sz w:val="22"/>
                <w:szCs w:val="22"/>
                <w:lang w:val="en-GB"/>
              </w:rPr>
              <w:t>brand</w:t>
            </w:r>
            <w:r w:rsidR="009F55C8">
              <w:rPr>
                <w:sz w:val="22"/>
                <w:szCs w:val="22"/>
                <w:lang w:val="en-GB"/>
              </w:rPr>
              <w:t xml:space="preserve"> engraved</w:t>
            </w:r>
          </w:p>
          <w:p w:rsidR="00774936" w:rsidRDefault="00774936" w:rsidP="001358C2">
            <w:pPr>
              <w:rPr>
                <w:b/>
                <w:sz w:val="22"/>
                <w:szCs w:val="22"/>
                <w:lang w:val="en-GB"/>
              </w:rPr>
            </w:pPr>
          </w:p>
          <w:p w:rsidR="00237538" w:rsidRPr="00237538" w:rsidRDefault="00237538" w:rsidP="00237538">
            <w:pPr>
              <w:rPr>
                <w:b/>
                <w:sz w:val="22"/>
                <w:szCs w:val="22"/>
              </w:rPr>
            </w:pPr>
            <w:r w:rsidRPr="00237538">
              <w:rPr>
                <w:b/>
                <w:sz w:val="22"/>
                <w:szCs w:val="22"/>
                <w:lang w:val="en-GB"/>
              </w:rPr>
              <w:t>Low</w:t>
            </w:r>
            <w:r w:rsidRPr="00237538">
              <w:rPr>
                <w:b/>
                <w:sz w:val="22"/>
                <w:szCs w:val="22"/>
              </w:rPr>
              <w:t xml:space="preserve"> environnemental impacts</w:t>
            </w:r>
          </w:p>
          <w:p w:rsidR="005A200D" w:rsidRPr="0033308C" w:rsidRDefault="00A41810" w:rsidP="009C7188">
            <w:pPr>
              <w:rPr>
                <w:sz w:val="22"/>
                <w:szCs w:val="22"/>
                <w:lang w:val="en-GB"/>
              </w:rPr>
            </w:pPr>
            <w:r w:rsidRPr="0033308C">
              <w:rPr>
                <w:noProof/>
                <w:sz w:val="22"/>
                <w:szCs w:val="22"/>
              </w:rPr>
              <w:drawing>
                <wp:inline distT="0" distB="0" distL="0" distR="0" wp14:anchorId="4B7E3EEF" wp14:editId="45412546">
                  <wp:extent cx="1621790" cy="1284605"/>
                  <wp:effectExtent l="19050" t="0" r="0" b="0"/>
                  <wp:docPr id="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621790" cy="1284605"/>
                          </a:xfrm>
                          <a:prstGeom prst="rect">
                            <a:avLst/>
                          </a:prstGeom>
                          <a:noFill/>
                          <a:ln w="9525">
                            <a:noFill/>
                            <a:miter lim="800000"/>
                            <a:headEnd/>
                            <a:tailEnd/>
                          </a:ln>
                        </pic:spPr>
                      </pic:pic>
                    </a:graphicData>
                  </a:graphic>
                </wp:inline>
              </w:drawing>
            </w:r>
          </w:p>
          <w:p w:rsidR="00A41810" w:rsidRPr="0033308C" w:rsidRDefault="00A41810" w:rsidP="009C7188">
            <w:pPr>
              <w:rPr>
                <w:sz w:val="22"/>
                <w:szCs w:val="22"/>
                <w:lang w:val="en-GB"/>
              </w:rPr>
            </w:pPr>
          </w:p>
          <w:p w:rsidR="00A41810" w:rsidRPr="0033308C" w:rsidRDefault="00A41810" w:rsidP="009C7188">
            <w:pPr>
              <w:rPr>
                <w:sz w:val="22"/>
                <w:szCs w:val="22"/>
                <w:lang w:val="en-GB"/>
              </w:rPr>
            </w:pPr>
          </w:p>
          <w:p w:rsidR="005A200D" w:rsidRPr="0033308C" w:rsidRDefault="005A200D" w:rsidP="009C7188">
            <w:pPr>
              <w:rPr>
                <w:sz w:val="22"/>
                <w:szCs w:val="22"/>
                <w:lang w:val="en-GB"/>
              </w:rPr>
            </w:pPr>
            <w:r w:rsidRPr="0033308C">
              <w:rPr>
                <w:b/>
                <w:sz w:val="22"/>
                <w:szCs w:val="22"/>
                <w:lang w:val="en-GB"/>
              </w:rPr>
              <w:t>INSIDE BUTTON</w:t>
            </w:r>
            <w:r w:rsidRPr="0033308C">
              <w:rPr>
                <w:sz w:val="22"/>
                <w:szCs w:val="22"/>
                <w:lang w:val="en-GB"/>
              </w:rPr>
              <w:t xml:space="preserve">: plastic, Ø 20 mm, 4 holes, </w:t>
            </w:r>
          </w:p>
          <w:p w:rsidR="00195E81" w:rsidRPr="0033308C" w:rsidRDefault="00195E81" w:rsidP="009C7188">
            <w:pPr>
              <w:rPr>
                <w:sz w:val="22"/>
                <w:szCs w:val="22"/>
                <w:lang w:val="en-GB"/>
              </w:rPr>
            </w:pPr>
          </w:p>
          <w:p w:rsidR="00A41810" w:rsidRPr="0033308C" w:rsidRDefault="00A41810" w:rsidP="009C7188">
            <w:pPr>
              <w:rPr>
                <w:sz w:val="22"/>
                <w:szCs w:val="22"/>
                <w:lang w:val="en-GB"/>
              </w:rPr>
            </w:pPr>
          </w:p>
          <w:p w:rsidR="005A200D" w:rsidRPr="0033308C" w:rsidRDefault="005A200D" w:rsidP="009C7188">
            <w:pPr>
              <w:rPr>
                <w:sz w:val="22"/>
                <w:szCs w:val="22"/>
                <w:lang w:val="en-GB"/>
              </w:rPr>
            </w:pPr>
            <w:r w:rsidRPr="0033308C">
              <w:rPr>
                <w:b/>
                <w:sz w:val="22"/>
                <w:szCs w:val="22"/>
                <w:lang w:val="en-GB"/>
              </w:rPr>
              <w:t>SHOULDER</w:t>
            </w:r>
            <w:r w:rsidR="00BA348B" w:rsidRPr="0033308C">
              <w:rPr>
                <w:b/>
                <w:sz w:val="22"/>
                <w:szCs w:val="22"/>
                <w:lang w:val="en-GB"/>
              </w:rPr>
              <w:t xml:space="preserve"> PAD</w:t>
            </w:r>
            <w:r w:rsidRPr="0033308C">
              <w:rPr>
                <w:sz w:val="22"/>
                <w:szCs w:val="22"/>
                <w:lang w:val="en-GB"/>
              </w:rPr>
              <w:t>: washable</w:t>
            </w:r>
          </w:p>
          <w:p w:rsidR="005A200D" w:rsidRPr="0033308C" w:rsidRDefault="005A200D" w:rsidP="009C7188">
            <w:pPr>
              <w:rPr>
                <w:sz w:val="22"/>
                <w:szCs w:val="22"/>
                <w:lang w:val="en-GB"/>
              </w:rPr>
            </w:pPr>
          </w:p>
          <w:p w:rsidR="00A41810" w:rsidRPr="0033308C" w:rsidRDefault="00A41810" w:rsidP="009C7188">
            <w:pPr>
              <w:rPr>
                <w:sz w:val="22"/>
                <w:szCs w:val="22"/>
                <w:lang w:val="en-GB"/>
              </w:rPr>
            </w:pPr>
          </w:p>
          <w:p w:rsidR="00A41810" w:rsidRPr="0033308C" w:rsidRDefault="00A41810" w:rsidP="009C7188">
            <w:pPr>
              <w:rPr>
                <w:sz w:val="22"/>
                <w:szCs w:val="22"/>
                <w:lang w:val="en-GB"/>
              </w:rPr>
            </w:pPr>
          </w:p>
          <w:p w:rsidR="005A200D" w:rsidRPr="0033308C" w:rsidRDefault="005A200D" w:rsidP="009C7188">
            <w:pPr>
              <w:rPr>
                <w:sz w:val="22"/>
                <w:szCs w:val="22"/>
                <w:lang w:val="en-GB"/>
              </w:rPr>
            </w:pPr>
            <w:r w:rsidRPr="0033308C">
              <w:rPr>
                <w:b/>
                <w:sz w:val="22"/>
                <w:szCs w:val="22"/>
                <w:lang w:val="en-GB"/>
              </w:rPr>
              <w:t>THREAD</w:t>
            </w:r>
            <w:r w:rsidRPr="0033308C">
              <w:rPr>
                <w:sz w:val="22"/>
                <w:szCs w:val="22"/>
                <w:lang w:val="en-GB"/>
              </w:rPr>
              <w:t>: tone/tone</w:t>
            </w:r>
            <w:r w:rsidR="00A41810" w:rsidRPr="0033308C">
              <w:rPr>
                <w:sz w:val="22"/>
                <w:szCs w:val="22"/>
                <w:lang w:val="en-GB"/>
              </w:rPr>
              <w:t>, dark grey</w:t>
            </w:r>
          </w:p>
        </w:tc>
      </w:tr>
    </w:tbl>
    <w:p w:rsidR="005A200D" w:rsidRPr="00411A30" w:rsidRDefault="005A200D" w:rsidP="00224CA6">
      <w:pPr>
        <w:rPr>
          <w:lang w:val="en-GB"/>
        </w:rPr>
      </w:pPr>
    </w:p>
    <w:p w:rsidR="0075042A" w:rsidRPr="00411A30" w:rsidRDefault="0075042A">
      <w:pPr>
        <w:rPr>
          <w:lang w:val="en-GB"/>
        </w:rPr>
      </w:pPr>
      <w:r w:rsidRPr="00411A30">
        <w:rPr>
          <w:lang w:val="en-GB"/>
        </w:rPr>
        <w:br w:type="page"/>
      </w:r>
    </w:p>
    <w:p w:rsidR="00480904" w:rsidRPr="00411A30" w:rsidRDefault="00480904" w:rsidP="00E80287">
      <w:pPr>
        <w:pStyle w:val="Titre"/>
        <w:rPr>
          <w:rFonts w:cs="Arial"/>
        </w:rPr>
      </w:pPr>
      <w:bookmarkStart w:id="11" w:name="_Toc312594477"/>
      <w:r w:rsidRPr="00411A30">
        <w:rPr>
          <w:rFonts w:cs="Arial"/>
        </w:rPr>
        <w:t>TECHNICAL FILE 3</w:t>
      </w:r>
      <w:r w:rsidR="00AE15BE">
        <w:rPr>
          <w:rFonts w:cs="Arial"/>
        </w:rPr>
        <w:t xml:space="preserve"> </w:t>
      </w:r>
      <w:r w:rsidRPr="00411A30">
        <w:rPr>
          <w:rFonts w:cs="Arial"/>
        </w:rPr>
        <w:t>/</w:t>
      </w:r>
      <w:r w:rsidR="00AE15BE">
        <w:rPr>
          <w:rFonts w:cs="Arial"/>
        </w:rPr>
        <w:t xml:space="preserve"> 6</w:t>
      </w:r>
      <w:bookmarkEnd w:id="11"/>
    </w:p>
    <w:p w:rsidR="00E06546" w:rsidRPr="00411A30" w:rsidRDefault="00E06546" w:rsidP="00E06546">
      <w:pPr>
        <w:rPr>
          <w:sz w:val="16"/>
          <w:szCs w:val="16"/>
        </w:rPr>
      </w:pPr>
      <w:r w:rsidRPr="00411A30">
        <w:rPr>
          <w:sz w:val="16"/>
          <w:szCs w:val="16"/>
        </w:rPr>
        <w:t>Creation date: 10/09/11</w:t>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t>pa</w:t>
      </w:r>
      <w:r w:rsidR="00DF0E3F">
        <w:rPr>
          <w:sz w:val="16"/>
          <w:szCs w:val="16"/>
        </w:rPr>
        <w:t>ge 3</w:t>
      </w:r>
      <w:r w:rsidRPr="00411A30">
        <w:rPr>
          <w:sz w:val="16"/>
          <w:szCs w:val="16"/>
        </w:rPr>
        <w:t xml:space="preserve">/ </w:t>
      </w:r>
    </w:p>
    <w:tbl>
      <w:tblPr>
        <w:tblStyle w:val="Grilledutableau"/>
        <w:tblW w:w="0" w:type="auto"/>
        <w:shd w:val="clear" w:color="auto" w:fill="D9D9D9" w:themeFill="background1" w:themeFillShade="D9"/>
        <w:tblLook w:val="04A0" w:firstRow="1" w:lastRow="0" w:firstColumn="1" w:lastColumn="0" w:noHBand="0" w:noVBand="1"/>
      </w:tblPr>
      <w:tblGrid>
        <w:gridCol w:w="3535"/>
        <w:gridCol w:w="3535"/>
        <w:gridCol w:w="3536"/>
      </w:tblGrid>
      <w:tr w:rsidR="00E06546" w:rsidRPr="00411A30" w:rsidTr="009C7188">
        <w:tc>
          <w:tcPr>
            <w:tcW w:w="3535" w:type="dxa"/>
            <w:shd w:val="clear" w:color="auto" w:fill="D9D9D9" w:themeFill="background1" w:themeFillShade="D9"/>
          </w:tcPr>
          <w:p w:rsidR="00E06546" w:rsidRPr="00411A30" w:rsidRDefault="00E06546" w:rsidP="009C7188">
            <w:pPr>
              <w:rPr>
                <w:sz w:val="22"/>
                <w:szCs w:val="22"/>
              </w:rPr>
            </w:pPr>
            <w:r w:rsidRPr="00411A30">
              <w:rPr>
                <w:sz w:val="16"/>
                <w:szCs w:val="16"/>
              </w:rPr>
              <w:t>FIRM </w:t>
            </w:r>
            <w:r w:rsidRPr="00411A30">
              <w:rPr>
                <w:sz w:val="22"/>
                <w:szCs w:val="22"/>
              </w:rPr>
              <w:t>: Atout Mode</w:t>
            </w:r>
          </w:p>
          <w:p w:rsidR="00E06546" w:rsidRPr="00411A30" w:rsidRDefault="00E06546" w:rsidP="009C7188">
            <w:pPr>
              <w:rPr>
                <w:sz w:val="22"/>
                <w:szCs w:val="22"/>
              </w:rPr>
            </w:pPr>
            <w:r w:rsidRPr="00411A30">
              <w:rPr>
                <w:sz w:val="16"/>
                <w:szCs w:val="16"/>
              </w:rPr>
              <w:t>ADDRESS</w:t>
            </w:r>
            <w:r w:rsidRPr="00411A30">
              <w:rPr>
                <w:sz w:val="22"/>
                <w:szCs w:val="22"/>
              </w:rPr>
              <w:t> : 201 rd Beausoleil 85017 La Plaine</w:t>
            </w:r>
          </w:p>
          <w:p w:rsidR="00E06546" w:rsidRPr="00411A30" w:rsidRDefault="00E06546" w:rsidP="009C7188">
            <w:pPr>
              <w:rPr>
                <w:sz w:val="22"/>
                <w:szCs w:val="22"/>
              </w:rPr>
            </w:pPr>
            <w:r w:rsidRPr="00411A30">
              <w:rPr>
                <w:sz w:val="16"/>
                <w:szCs w:val="16"/>
              </w:rPr>
              <w:t xml:space="preserve">MAIL </w:t>
            </w:r>
            <w:r w:rsidRPr="00411A30">
              <w:rPr>
                <w:sz w:val="22"/>
                <w:szCs w:val="22"/>
              </w:rPr>
              <w:t>: technic1@atoutmode.fr</w:t>
            </w:r>
          </w:p>
        </w:tc>
        <w:tc>
          <w:tcPr>
            <w:tcW w:w="3535" w:type="dxa"/>
            <w:shd w:val="clear" w:color="auto" w:fill="D9D9D9" w:themeFill="background1" w:themeFillShade="D9"/>
          </w:tcPr>
          <w:p w:rsidR="00E06546" w:rsidRPr="00411A30" w:rsidRDefault="00E06546" w:rsidP="009C7188">
            <w:pPr>
              <w:rPr>
                <w:sz w:val="22"/>
                <w:szCs w:val="22"/>
                <w:lang w:val="en-GB"/>
              </w:rPr>
            </w:pPr>
            <w:r w:rsidRPr="00411A30">
              <w:rPr>
                <w:sz w:val="16"/>
                <w:szCs w:val="16"/>
                <w:lang w:val="en-GB"/>
              </w:rPr>
              <w:t>BRAND NAME</w:t>
            </w:r>
            <w:r w:rsidRPr="00411A30">
              <w:rPr>
                <w:sz w:val="22"/>
                <w:szCs w:val="22"/>
                <w:lang w:val="en-GB"/>
              </w:rPr>
              <w:t> : Révaelle</w:t>
            </w:r>
          </w:p>
          <w:p w:rsidR="00E06546" w:rsidRPr="00411A30" w:rsidRDefault="00E06546" w:rsidP="009C7188">
            <w:pPr>
              <w:rPr>
                <w:sz w:val="22"/>
                <w:szCs w:val="22"/>
                <w:lang w:val="en-GB"/>
              </w:rPr>
            </w:pPr>
            <w:r w:rsidRPr="00411A30">
              <w:rPr>
                <w:sz w:val="16"/>
                <w:szCs w:val="16"/>
                <w:lang w:val="en-GB"/>
              </w:rPr>
              <w:t>SEASON </w:t>
            </w:r>
            <w:r w:rsidRPr="00411A30">
              <w:rPr>
                <w:sz w:val="22"/>
                <w:szCs w:val="22"/>
                <w:lang w:val="en-GB"/>
              </w:rPr>
              <w:t>: Winter 12</w:t>
            </w:r>
          </w:p>
          <w:p w:rsidR="00E06546" w:rsidRPr="00411A30" w:rsidRDefault="00E06546" w:rsidP="009C7188">
            <w:pPr>
              <w:rPr>
                <w:sz w:val="22"/>
                <w:szCs w:val="22"/>
                <w:lang w:val="en-GB"/>
              </w:rPr>
            </w:pPr>
            <w:r w:rsidRPr="00411A30">
              <w:rPr>
                <w:sz w:val="16"/>
                <w:szCs w:val="16"/>
                <w:lang w:val="en-GB"/>
              </w:rPr>
              <w:t>REFERENCE</w:t>
            </w:r>
            <w:r w:rsidRPr="00411A30">
              <w:rPr>
                <w:sz w:val="22"/>
                <w:szCs w:val="22"/>
                <w:lang w:val="en-GB"/>
              </w:rPr>
              <w:t> : RCF H12</w:t>
            </w:r>
          </w:p>
          <w:p w:rsidR="00E06546" w:rsidRPr="00411A30" w:rsidRDefault="00E06546" w:rsidP="009C7188">
            <w:pPr>
              <w:rPr>
                <w:sz w:val="22"/>
                <w:szCs w:val="22"/>
                <w:lang w:val="en-GB"/>
              </w:rPr>
            </w:pPr>
            <w:r w:rsidRPr="00411A30">
              <w:rPr>
                <w:sz w:val="16"/>
                <w:szCs w:val="16"/>
                <w:lang w:val="en-GB"/>
              </w:rPr>
              <w:t xml:space="preserve">KIND </w:t>
            </w:r>
            <w:r w:rsidRPr="00411A30">
              <w:rPr>
                <w:sz w:val="22"/>
                <w:szCs w:val="22"/>
                <w:lang w:val="en-GB"/>
              </w:rPr>
              <w:t>: Woman</w:t>
            </w:r>
          </w:p>
        </w:tc>
        <w:tc>
          <w:tcPr>
            <w:tcW w:w="3536" w:type="dxa"/>
            <w:shd w:val="clear" w:color="auto" w:fill="D9D9D9" w:themeFill="background1" w:themeFillShade="D9"/>
          </w:tcPr>
          <w:p w:rsidR="00E06546" w:rsidRPr="00411A30" w:rsidRDefault="00E06546" w:rsidP="009C7188">
            <w:pPr>
              <w:rPr>
                <w:sz w:val="22"/>
                <w:szCs w:val="22"/>
                <w:lang w:val="en-GB"/>
              </w:rPr>
            </w:pPr>
            <w:r w:rsidRPr="00411A30">
              <w:rPr>
                <w:sz w:val="16"/>
                <w:szCs w:val="16"/>
                <w:lang w:val="en-GB"/>
              </w:rPr>
              <w:t>WORDING</w:t>
            </w:r>
            <w:r w:rsidRPr="00411A30">
              <w:rPr>
                <w:sz w:val="22"/>
                <w:szCs w:val="22"/>
                <w:lang w:val="en-GB"/>
              </w:rPr>
              <w:t>: Coat 3/4</w:t>
            </w:r>
          </w:p>
          <w:p w:rsidR="00E06546" w:rsidRPr="00411A30" w:rsidRDefault="00E06546" w:rsidP="009C7188">
            <w:pPr>
              <w:rPr>
                <w:sz w:val="22"/>
                <w:szCs w:val="22"/>
                <w:lang w:val="en-GB"/>
              </w:rPr>
            </w:pPr>
            <w:r w:rsidRPr="00411A30">
              <w:rPr>
                <w:sz w:val="16"/>
                <w:szCs w:val="16"/>
                <w:lang w:val="en-GB"/>
              </w:rPr>
              <w:t>STORY</w:t>
            </w:r>
            <w:r w:rsidRPr="00411A30">
              <w:rPr>
                <w:sz w:val="22"/>
                <w:szCs w:val="22"/>
                <w:lang w:val="en-GB"/>
              </w:rPr>
              <w:t>: Rain&amp;tears</w:t>
            </w:r>
          </w:p>
          <w:p w:rsidR="00E06546" w:rsidRPr="00411A30" w:rsidRDefault="00E06546" w:rsidP="009C7188">
            <w:pPr>
              <w:rPr>
                <w:sz w:val="22"/>
                <w:szCs w:val="22"/>
                <w:lang w:val="en-GB"/>
              </w:rPr>
            </w:pPr>
            <w:r w:rsidRPr="00411A30">
              <w:rPr>
                <w:sz w:val="16"/>
                <w:szCs w:val="16"/>
                <w:lang w:val="en-GB"/>
              </w:rPr>
              <w:t xml:space="preserve">SIZE </w:t>
            </w:r>
            <w:r w:rsidRPr="00411A30">
              <w:rPr>
                <w:sz w:val="22"/>
                <w:szCs w:val="22"/>
                <w:lang w:val="en-GB"/>
              </w:rPr>
              <w:t>: 36/48</w:t>
            </w:r>
          </w:p>
          <w:p w:rsidR="00E06546" w:rsidRPr="00411A30" w:rsidRDefault="00E06546" w:rsidP="009C7188">
            <w:pPr>
              <w:rPr>
                <w:sz w:val="22"/>
                <w:szCs w:val="22"/>
                <w:lang w:val="en-GB"/>
              </w:rPr>
            </w:pPr>
            <w:r w:rsidRPr="00411A30">
              <w:rPr>
                <w:sz w:val="16"/>
                <w:szCs w:val="16"/>
                <w:lang w:val="en-GB"/>
              </w:rPr>
              <w:t>MODIFICATION</w:t>
            </w:r>
            <w:r w:rsidRPr="00411A30">
              <w:rPr>
                <w:sz w:val="22"/>
                <w:szCs w:val="22"/>
                <w:lang w:val="en-GB"/>
              </w:rPr>
              <w:t xml:space="preserve">: </w:t>
            </w:r>
          </w:p>
        </w:tc>
      </w:tr>
    </w:tbl>
    <w:p w:rsidR="00E06546" w:rsidRPr="00411A30" w:rsidRDefault="00E06546" w:rsidP="00E06546"/>
    <w:tbl>
      <w:tblPr>
        <w:tblStyle w:val="Grilledutableau"/>
        <w:tblW w:w="0" w:type="auto"/>
        <w:tblLook w:val="04A0" w:firstRow="1" w:lastRow="0" w:firstColumn="1" w:lastColumn="0" w:noHBand="0" w:noVBand="1"/>
      </w:tblPr>
      <w:tblGrid>
        <w:gridCol w:w="10716"/>
      </w:tblGrid>
      <w:tr w:rsidR="00E06546" w:rsidRPr="00411A30" w:rsidTr="009C7188">
        <w:tc>
          <w:tcPr>
            <w:tcW w:w="10606" w:type="dxa"/>
          </w:tcPr>
          <w:p w:rsidR="00E06546" w:rsidRPr="00411A30" w:rsidRDefault="00E06546" w:rsidP="007330DE">
            <w:pPr>
              <w:pStyle w:val="Style2"/>
            </w:pPr>
            <w:bookmarkStart w:id="12" w:name="_Toc312594478"/>
            <w:r w:rsidRPr="00411A30">
              <w:t>COLLAR</w:t>
            </w:r>
            <w:bookmarkEnd w:id="12"/>
          </w:p>
        </w:tc>
      </w:tr>
      <w:tr w:rsidR="00E06546" w:rsidRPr="00411A30" w:rsidTr="009C7188">
        <w:tc>
          <w:tcPr>
            <w:tcW w:w="10606" w:type="dxa"/>
          </w:tcPr>
          <w:p w:rsidR="00E06546" w:rsidRPr="00411A30" w:rsidRDefault="00413C6A" w:rsidP="00E06546">
            <w:pPr>
              <w:rPr>
                <w:lang w:val="en-GB"/>
              </w:rPr>
            </w:pPr>
            <w:r w:rsidRPr="00411A30">
              <w:rPr>
                <w:noProof/>
              </w:rPr>
              <w:drawing>
                <wp:anchor distT="0" distB="0" distL="114300" distR="114300" simplePos="0" relativeHeight="251712512" behindDoc="1" locked="0" layoutInCell="1" allowOverlap="1" wp14:anchorId="67D82952" wp14:editId="6AB61DFB">
                  <wp:simplePos x="0" y="0"/>
                  <wp:positionH relativeFrom="column">
                    <wp:posOffset>2880360</wp:posOffset>
                  </wp:positionH>
                  <wp:positionV relativeFrom="paragraph">
                    <wp:posOffset>682625</wp:posOffset>
                  </wp:positionV>
                  <wp:extent cx="3092450" cy="2137410"/>
                  <wp:effectExtent l="0" t="0" r="0" b="0"/>
                  <wp:wrapTight wrapText="bothSides">
                    <wp:wrapPolygon edited="0">
                      <wp:start x="0" y="0"/>
                      <wp:lineTo x="0" y="21369"/>
                      <wp:lineTo x="21423" y="21369"/>
                      <wp:lineTo x="21423" y="0"/>
                      <wp:lineTo x="0" y="0"/>
                    </wp:wrapPolygon>
                  </wp:wrapTight>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92450" cy="2137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6546" w:rsidRPr="00411A30">
              <w:rPr>
                <w:noProof/>
              </w:rPr>
              <w:drawing>
                <wp:inline distT="0" distB="0" distL="0" distR="0" wp14:anchorId="449D2D1A" wp14:editId="5CD80F84">
                  <wp:extent cx="2553195" cy="3225775"/>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63582" cy="3238898"/>
                          </a:xfrm>
                          <a:prstGeom prst="rect">
                            <a:avLst/>
                          </a:prstGeom>
                          <a:noFill/>
                          <a:ln w="9525">
                            <a:noFill/>
                            <a:miter lim="800000"/>
                            <a:headEnd/>
                            <a:tailEnd/>
                          </a:ln>
                        </pic:spPr>
                      </pic:pic>
                    </a:graphicData>
                  </a:graphic>
                </wp:inline>
              </w:drawing>
            </w:r>
          </w:p>
          <w:p w:rsidR="00E06546" w:rsidRPr="00411A30" w:rsidRDefault="00E06546" w:rsidP="00E06546">
            <w:pPr>
              <w:rPr>
                <w:lang w:val="en-GB"/>
              </w:rPr>
            </w:pPr>
            <w:r w:rsidRPr="00411A30">
              <w:rPr>
                <w:noProof/>
              </w:rPr>
              <w:drawing>
                <wp:inline distT="0" distB="0" distL="0" distR="0" wp14:anchorId="5F3DCED1" wp14:editId="61340908">
                  <wp:extent cx="6638925" cy="3876675"/>
                  <wp:effectExtent l="19050" t="0" r="9525"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38925" cy="3876675"/>
                          </a:xfrm>
                          <a:prstGeom prst="rect">
                            <a:avLst/>
                          </a:prstGeom>
                          <a:noFill/>
                          <a:ln w="9525">
                            <a:noFill/>
                            <a:miter lim="800000"/>
                            <a:headEnd/>
                            <a:tailEnd/>
                          </a:ln>
                        </pic:spPr>
                      </pic:pic>
                    </a:graphicData>
                  </a:graphic>
                </wp:inline>
              </w:drawing>
            </w:r>
          </w:p>
        </w:tc>
      </w:tr>
    </w:tbl>
    <w:p w:rsidR="00E06546" w:rsidRPr="00411A30" w:rsidRDefault="00E06546">
      <w:r w:rsidRPr="00411A30">
        <w:br w:type="page"/>
      </w:r>
    </w:p>
    <w:p w:rsidR="00480904" w:rsidRPr="00411A30" w:rsidRDefault="00480904" w:rsidP="00E80287">
      <w:pPr>
        <w:pStyle w:val="Titre"/>
        <w:rPr>
          <w:rFonts w:cs="Arial"/>
        </w:rPr>
      </w:pPr>
      <w:bookmarkStart w:id="13" w:name="_Toc312594479"/>
      <w:r w:rsidRPr="00411A30">
        <w:rPr>
          <w:rFonts w:cs="Arial"/>
        </w:rPr>
        <w:t>TE</w:t>
      </w:r>
      <w:r w:rsidR="00D679E6">
        <w:rPr>
          <w:rFonts w:cs="Arial"/>
        </w:rPr>
        <w:t>CHNICAL FILE 4</w:t>
      </w:r>
      <w:r w:rsidR="00AE15BE">
        <w:rPr>
          <w:rFonts w:cs="Arial"/>
        </w:rPr>
        <w:t xml:space="preserve"> / 6</w:t>
      </w:r>
      <w:bookmarkEnd w:id="13"/>
    </w:p>
    <w:p w:rsidR="0075042A" w:rsidRPr="00411A30" w:rsidRDefault="0075042A" w:rsidP="0075042A">
      <w:pPr>
        <w:rPr>
          <w:sz w:val="16"/>
          <w:szCs w:val="16"/>
        </w:rPr>
      </w:pPr>
      <w:r w:rsidRPr="00411A30">
        <w:rPr>
          <w:sz w:val="16"/>
          <w:szCs w:val="16"/>
        </w:rPr>
        <w:t>Creation</w:t>
      </w:r>
      <w:r w:rsidR="00DF0E3F">
        <w:rPr>
          <w:sz w:val="16"/>
          <w:szCs w:val="16"/>
        </w:rPr>
        <w:t xml:space="preserve"> date: 10/09/11</w:t>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t>page 4</w:t>
      </w:r>
      <w:r w:rsidRPr="00411A30">
        <w:rPr>
          <w:sz w:val="16"/>
          <w:szCs w:val="16"/>
        </w:rPr>
        <w:t xml:space="preserve">/ </w:t>
      </w:r>
    </w:p>
    <w:tbl>
      <w:tblPr>
        <w:tblStyle w:val="Grilledutableau"/>
        <w:tblW w:w="0" w:type="auto"/>
        <w:shd w:val="clear" w:color="auto" w:fill="D9D9D9" w:themeFill="background1" w:themeFillShade="D9"/>
        <w:tblLook w:val="04A0" w:firstRow="1" w:lastRow="0" w:firstColumn="1" w:lastColumn="0" w:noHBand="0" w:noVBand="1"/>
      </w:tblPr>
      <w:tblGrid>
        <w:gridCol w:w="3535"/>
        <w:gridCol w:w="3535"/>
        <w:gridCol w:w="3536"/>
      </w:tblGrid>
      <w:tr w:rsidR="0075042A" w:rsidRPr="00411A30" w:rsidTr="009C7188">
        <w:tc>
          <w:tcPr>
            <w:tcW w:w="3535" w:type="dxa"/>
            <w:shd w:val="clear" w:color="auto" w:fill="D9D9D9" w:themeFill="background1" w:themeFillShade="D9"/>
          </w:tcPr>
          <w:p w:rsidR="0075042A" w:rsidRPr="00411A30" w:rsidRDefault="0075042A" w:rsidP="009C7188">
            <w:pPr>
              <w:rPr>
                <w:sz w:val="22"/>
                <w:szCs w:val="22"/>
              </w:rPr>
            </w:pPr>
            <w:r w:rsidRPr="00411A30">
              <w:rPr>
                <w:sz w:val="16"/>
                <w:szCs w:val="16"/>
              </w:rPr>
              <w:t>FIRM </w:t>
            </w:r>
            <w:r w:rsidRPr="00411A30">
              <w:rPr>
                <w:sz w:val="22"/>
                <w:szCs w:val="22"/>
              </w:rPr>
              <w:t>: Atout Mode</w:t>
            </w:r>
          </w:p>
          <w:p w:rsidR="0075042A" w:rsidRPr="00411A30" w:rsidRDefault="0075042A" w:rsidP="009C7188">
            <w:pPr>
              <w:rPr>
                <w:sz w:val="22"/>
                <w:szCs w:val="22"/>
              </w:rPr>
            </w:pPr>
            <w:r w:rsidRPr="00411A30">
              <w:rPr>
                <w:sz w:val="16"/>
                <w:szCs w:val="16"/>
              </w:rPr>
              <w:t>ADDRESS</w:t>
            </w:r>
            <w:r w:rsidRPr="00411A30">
              <w:rPr>
                <w:sz w:val="22"/>
                <w:szCs w:val="22"/>
              </w:rPr>
              <w:t> : 201 rd Beausoleil 85017 La Plaine</w:t>
            </w:r>
          </w:p>
          <w:p w:rsidR="0075042A" w:rsidRPr="00411A30" w:rsidRDefault="0075042A" w:rsidP="009C7188">
            <w:pPr>
              <w:rPr>
                <w:sz w:val="22"/>
                <w:szCs w:val="22"/>
              </w:rPr>
            </w:pPr>
            <w:r w:rsidRPr="00411A30">
              <w:rPr>
                <w:sz w:val="16"/>
                <w:szCs w:val="16"/>
              </w:rPr>
              <w:t xml:space="preserve">MAIL </w:t>
            </w:r>
            <w:r w:rsidRPr="00411A30">
              <w:rPr>
                <w:sz w:val="22"/>
                <w:szCs w:val="22"/>
              </w:rPr>
              <w:t>: technic1@atoutmode.fr</w:t>
            </w:r>
          </w:p>
        </w:tc>
        <w:tc>
          <w:tcPr>
            <w:tcW w:w="3535" w:type="dxa"/>
            <w:shd w:val="clear" w:color="auto" w:fill="D9D9D9" w:themeFill="background1" w:themeFillShade="D9"/>
          </w:tcPr>
          <w:p w:rsidR="0075042A" w:rsidRPr="00411A30" w:rsidRDefault="0075042A" w:rsidP="009C7188">
            <w:pPr>
              <w:rPr>
                <w:sz w:val="22"/>
                <w:szCs w:val="22"/>
                <w:lang w:val="en-GB"/>
              </w:rPr>
            </w:pPr>
            <w:r w:rsidRPr="00411A30">
              <w:rPr>
                <w:sz w:val="16"/>
                <w:szCs w:val="16"/>
                <w:lang w:val="en-GB"/>
              </w:rPr>
              <w:t>BRAND NAME</w:t>
            </w:r>
            <w:r w:rsidRPr="00411A30">
              <w:rPr>
                <w:sz w:val="22"/>
                <w:szCs w:val="22"/>
                <w:lang w:val="en-GB"/>
              </w:rPr>
              <w:t> : Révaelle</w:t>
            </w:r>
          </w:p>
          <w:p w:rsidR="0075042A" w:rsidRPr="00411A30" w:rsidRDefault="0075042A" w:rsidP="009C7188">
            <w:pPr>
              <w:rPr>
                <w:sz w:val="22"/>
                <w:szCs w:val="22"/>
                <w:lang w:val="en-GB"/>
              </w:rPr>
            </w:pPr>
            <w:r w:rsidRPr="00411A30">
              <w:rPr>
                <w:sz w:val="16"/>
                <w:szCs w:val="16"/>
                <w:lang w:val="en-GB"/>
              </w:rPr>
              <w:t>SEASON </w:t>
            </w:r>
            <w:r w:rsidRPr="00411A30">
              <w:rPr>
                <w:sz w:val="22"/>
                <w:szCs w:val="22"/>
                <w:lang w:val="en-GB"/>
              </w:rPr>
              <w:t>: Winter 12</w:t>
            </w:r>
          </w:p>
          <w:p w:rsidR="0075042A" w:rsidRPr="00411A30" w:rsidRDefault="0075042A" w:rsidP="009C7188">
            <w:pPr>
              <w:rPr>
                <w:sz w:val="22"/>
                <w:szCs w:val="22"/>
                <w:lang w:val="en-GB"/>
              </w:rPr>
            </w:pPr>
            <w:r w:rsidRPr="00411A30">
              <w:rPr>
                <w:sz w:val="16"/>
                <w:szCs w:val="16"/>
                <w:lang w:val="en-GB"/>
              </w:rPr>
              <w:t>REFERENCE</w:t>
            </w:r>
            <w:r w:rsidRPr="00411A30">
              <w:rPr>
                <w:sz w:val="22"/>
                <w:szCs w:val="22"/>
                <w:lang w:val="en-GB"/>
              </w:rPr>
              <w:t> : RCF H12</w:t>
            </w:r>
          </w:p>
          <w:p w:rsidR="0075042A" w:rsidRPr="00411A30" w:rsidRDefault="0075042A" w:rsidP="009C7188">
            <w:pPr>
              <w:rPr>
                <w:sz w:val="22"/>
                <w:szCs w:val="22"/>
                <w:lang w:val="en-GB"/>
              </w:rPr>
            </w:pPr>
            <w:r w:rsidRPr="00411A30">
              <w:rPr>
                <w:sz w:val="16"/>
                <w:szCs w:val="16"/>
                <w:lang w:val="en-GB"/>
              </w:rPr>
              <w:t xml:space="preserve">KIND </w:t>
            </w:r>
            <w:r w:rsidRPr="00411A30">
              <w:rPr>
                <w:sz w:val="22"/>
                <w:szCs w:val="22"/>
                <w:lang w:val="en-GB"/>
              </w:rPr>
              <w:t>: Woman</w:t>
            </w:r>
          </w:p>
        </w:tc>
        <w:tc>
          <w:tcPr>
            <w:tcW w:w="3536" w:type="dxa"/>
            <w:shd w:val="clear" w:color="auto" w:fill="D9D9D9" w:themeFill="background1" w:themeFillShade="D9"/>
          </w:tcPr>
          <w:p w:rsidR="0075042A" w:rsidRPr="00411A30" w:rsidRDefault="0075042A" w:rsidP="009C7188">
            <w:pPr>
              <w:rPr>
                <w:sz w:val="22"/>
                <w:szCs w:val="22"/>
                <w:lang w:val="en-GB"/>
              </w:rPr>
            </w:pPr>
            <w:r w:rsidRPr="00411A30">
              <w:rPr>
                <w:sz w:val="16"/>
                <w:szCs w:val="16"/>
                <w:lang w:val="en-GB"/>
              </w:rPr>
              <w:t>WORDING</w:t>
            </w:r>
            <w:r w:rsidRPr="00411A30">
              <w:rPr>
                <w:sz w:val="22"/>
                <w:szCs w:val="22"/>
                <w:lang w:val="en-GB"/>
              </w:rPr>
              <w:t>: Coat 3/4</w:t>
            </w:r>
          </w:p>
          <w:p w:rsidR="0075042A" w:rsidRPr="00411A30" w:rsidRDefault="0075042A" w:rsidP="009C7188">
            <w:pPr>
              <w:rPr>
                <w:sz w:val="22"/>
                <w:szCs w:val="22"/>
                <w:lang w:val="en-GB"/>
              </w:rPr>
            </w:pPr>
            <w:r w:rsidRPr="00411A30">
              <w:rPr>
                <w:sz w:val="16"/>
                <w:szCs w:val="16"/>
                <w:lang w:val="en-GB"/>
              </w:rPr>
              <w:t>STORY</w:t>
            </w:r>
            <w:r w:rsidRPr="00411A30">
              <w:rPr>
                <w:sz w:val="22"/>
                <w:szCs w:val="22"/>
                <w:lang w:val="en-GB"/>
              </w:rPr>
              <w:t>: Rain&amp;tears</w:t>
            </w:r>
          </w:p>
          <w:p w:rsidR="0075042A" w:rsidRPr="00411A30" w:rsidRDefault="0075042A" w:rsidP="009C7188">
            <w:pPr>
              <w:rPr>
                <w:sz w:val="22"/>
                <w:szCs w:val="22"/>
                <w:lang w:val="en-GB"/>
              </w:rPr>
            </w:pPr>
            <w:r w:rsidRPr="00411A30">
              <w:rPr>
                <w:sz w:val="16"/>
                <w:szCs w:val="16"/>
                <w:lang w:val="en-GB"/>
              </w:rPr>
              <w:t xml:space="preserve">SIZE </w:t>
            </w:r>
            <w:r w:rsidRPr="00411A30">
              <w:rPr>
                <w:sz w:val="22"/>
                <w:szCs w:val="22"/>
                <w:lang w:val="en-GB"/>
              </w:rPr>
              <w:t>: 36/48</w:t>
            </w:r>
          </w:p>
          <w:p w:rsidR="0075042A" w:rsidRPr="00411A30" w:rsidRDefault="0075042A" w:rsidP="009C7188">
            <w:pPr>
              <w:rPr>
                <w:sz w:val="22"/>
                <w:szCs w:val="22"/>
                <w:lang w:val="en-GB"/>
              </w:rPr>
            </w:pPr>
            <w:r w:rsidRPr="00411A30">
              <w:rPr>
                <w:sz w:val="16"/>
                <w:szCs w:val="16"/>
                <w:lang w:val="en-GB"/>
              </w:rPr>
              <w:t>MODIFICATION</w:t>
            </w:r>
            <w:r w:rsidRPr="00411A30">
              <w:rPr>
                <w:sz w:val="22"/>
                <w:szCs w:val="22"/>
                <w:lang w:val="en-GB"/>
              </w:rPr>
              <w:t xml:space="preserve">: </w:t>
            </w:r>
          </w:p>
        </w:tc>
      </w:tr>
    </w:tbl>
    <w:p w:rsidR="005A200D" w:rsidRPr="00411A30" w:rsidRDefault="005A200D" w:rsidP="00224CA6"/>
    <w:tbl>
      <w:tblPr>
        <w:tblStyle w:val="Grilledutableau"/>
        <w:tblW w:w="0" w:type="auto"/>
        <w:tblLook w:val="04A0" w:firstRow="1" w:lastRow="0" w:firstColumn="1" w:lastColumn="0" w:noHBand="0" w:noVBand="1"/>
      </w:tblPr>
      <w:tblGrid>
        <w:gridCol w:w="10606"/>
      </w:tblGrid>
      <w:tr w:rsidR="00224CA6" w:rsidRPr="00411A30" w:rsidTr="009C7188">
        <w:tc>
          <w:tcPr>
            <w:tcW w:w="10606" w:type="dxa"/>
          </w:tcPr>
          <w:p w:rsidR="00224CA6" w:rsidRPr="00411A30" w:rsidRDefault="0075042A" w:rsidP="007330DE">
            <w:pPr>
              <w:pStyle w:val="Style2"/>
            </w:pPr>
            <w:bookmarkStart w:id="14" w:name="_Toc312594480"/>
            <w:r w:rsidRPr="00411A30">
              <w:t>BOTTOM SLEEVE</w:t>
            </w:r>
            <w:bookmarkEnd w:id="14"/>
          </w:p>
        </w:tc>
      </w:tr>
      <w:tr w:rsidR="00B83EBC" w:rsidRPr="00411A30" w:rsidTr="009C7188">
        <w:tc>
          <w:tcPr>
            <w:tcW w:w="10606" w:type="dxa"/>
          </w:tcPr>
          <w:p w:rsidR="00B83EBC" w:rsidRPr="00411A30" w:rsidRDefault="00B83EBC" w:rsidP="00B83EBC">
            <w:pPr>
              <w:rPr>
                <w:lang w:val="en-GB"/>
              </w:rPr>
            </w:pPr>
          </w:p>
          <w:p w:rsidR="00B83EBC" w:rsidRPr="00411A30" w:rsidRDefault="00B83EBC" w:rsidP="00B83EBC">
            <w:pPr>
              <w:rPr>
                <w:lang w:val="en-GB"/>
              </w:rPr>
            </w:pPr>
          </w:p>
          <w:p w:rsidR="00125E85" w:rsidRPr="00411A30" w:rsidRDefault="00125E85" w:rsidP="00B83EBC">
            <w:pPr>
              <w:rPr>
                <w:lang w:val="en-GB"/>
              </w:rPr>
            </w:pPr>
          </w:p>
          <w:p w:rsidR="00125E85" w:rsidRPr="00411A30" w:rsidRDefault="00125E85" w:rsidP="00B83EBC">
            <w:pPr>
              <w:rPr>
                <w:lang w:val="en-GB"/>
              </w:rPr>
            </w:pPr>
          </w:p>
          <w:p w:rsidR="00125E85" w:rsidRPr="00411A30" w:rsidRDefault="00125E85" w:rsidP="00B83EBC">
            <w:pPr>
              <w:rPr>
                <w:lang w:val="en-GB"/>
              </w:rPr>
            </w:pPr>
          </w:p>
          <w:p w:rsidR="00125E85" w:rsidRPr="00411A30" w:rsidRDefault="00125E85"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B83EBC" w:rsidRDefault="00B83EBC"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5D6272" w:rsidRDefault="005D6272" w:rsidP="00B83EBC">
            <w:pPr>
              <w:rPr>
                <w:lang w:val="en-GB"/>
              </w:rPr>
            </w:pPr>
          </w:p>
          <w:p w:rsidR="00813188" w:rsidRDefault="0033308C" w:rsidP="00B83EBC">
            <w:pPr>
              <w:rPr>
                <w:lang w:val="en-GB"/>
              </w:rPr>
            </w:pPr>
            <w:r w:rsidRPr="00411A30">
              <w:rPr>
                <w:noProof/>
              </w:rPr>
              <w:drawing>
                <wp:anchor distT="0" distB="0" distL="114300" distR="114300" simplePos="0" relativeHeight="251672576" behindDoc="1" locked="0" layoutInCell="1" allowOverlap="1" wp14:anchorId="725DAB52" wp14:editId="0E825870">
                  <wp:simplePos x="0" y="0"/>
                  <wp:positionH relativeFrom="column">
                    <wp:posOffset>1563370</wp:posOffset>
                  </wp:positionH>
                  <wp:positionV relativeFrom="paragraph">
                    <wp:posOffset>-3480435</wp:posOffset>
                  </wp:positionV>
                  <wp:extent cx="3153410" cy="3883025"/>
                  <wp:effectExtent l="0" t="0" r="0" b="0"/>
                  <wp:wrapTight wrapText="bothSides">
                    <wp:wrapPolygon edited="0">
                      <wp:start x="0" y="0"/>
                      <wp:lineTo x="0" y="21512"/>
                      <wp:lineTo x="21530" y="21512"/>
                      <wp:lineTo x="21530" y="0"/>
                      <wp:lineTo x="0" y="0"/>
                    </wp:wrapPolygon>
                  </wp:wrapTight>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t="25734" r="72053" b="36967"/>
                          <a:stretch>
                            <a:fillRect/>
                          </a:stretch>
                        </pic:blipFill>
                        <pic:spPr bwMode="auto">
                          <a:xfrm>
                            <a:off x="0" y="0"/>
                            <a:ext cx="3153410" cy="388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3188" w:rsidRDefault="00813188" w:rsidP="00B83EBC">
            <w:pPr>
              <w:rPr>
                <w:lang w:val="en-GB"/>
              </w:rPr>
            </w:pPr>
          </w:p>
          <w:p w:rsidR="00813188" w:rsidRDefault="00813188" w:rsidP="00B83EBC">
            <w:pPr>
              <w:rPr>
                <w:lang w:val="en-GB"/>
              </w:rPr>
            </w:pPr>
          </w:p>
          <w:p w:rsidR="00813188" w:rsidRDefault="00813188" w:rsidP="00B83EBC">
            <w:pPr>
              <w:rPr>
                <w:lang w:val="en-GB"/>
              </w:rPr>
            </w:pPr>
          </w:p>
          <w:p w:rsidR="00813188" w:rsidRDefault="00813188" w:rsidP="00B83EBC">
            <w:pPr>
              <w:rPr>
                <w:lang w:val="en-GB"/>
              </w:rPr>
            </w:pPr>
          </w:p>
          <w:p w:rsidR="005D6272" w:rsidRPr="005D6272" w:rsidRDefault="005D6272" w:rsidP="005D6272">
            <w:pPr>
              <w:jc w:val="center"/>
              <w:rPr>
                <w:b/>
                <w:lang w:val="en-GB"/>
              </w:rPr>
            </w:pPr>
            <w:r w:rsidRPr="005D6272">
              <w:rPr>
                <w:b/>
                <w:lang w:val="en-GB"/>
              </w:rPr>
              <w:t>Making of bottom sleeve required</w:t>
            </w:r>
          </w:p>
          <w:p w:rsidR="00B83EBC" w:rsidRPr="00411A30" w:rsidRDefault="0075042A" w:rsidP="00813188">
            <w:pPr>
              <w:jc w:val="center"/>
              <w:rPr>
                <w:lang w:val="en-GB"/>
              </w:rPr>
            </w:pPr>
            <w:r w:rsidRPr="00411A30">
              <w:rPr>
                <w:noProof/>
              </w:rPr>
              <w:drawing>
                <wp:inline distT="0" distB="0" distL="0" distR="0" wp14:anchorId="473FA32C" wp14:editId="6F63AE97">
                  <wp:extent cx="3376369" cy="2457450"/>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76369" cy="2457450"/>
                          </a:xfrm>
                          <a:prstGeom prst="rect">
                            <a:avLst/>
                          </a:prstGeom>
                          <a:noFill/>
                          <a:ln w="9525">
                            <a:noFill/>
                            <a:miter lim="800000"/>
                            <a:headEnd/>
                            <a:tailEnd/>
                          </a:ln>
                        </pic:spPr>
                      </pic:pic>
                    </a:graphicData>
                  </a:graphic>
                </wp:inline>
              </w:drawing>
            </w:r>
            <w:r w:rsidRPr="00411A30">
              <w:rPr>
                <w:noProof/>
              </w:rPr>
              <w:drawing>
                <wp:inline distT="0" distB="0" distL="0" distR="0" wp14:anchorId="5E2DCE5D" wp14:editId="1E52BB33">
                  <wp:extent cx="3180895" cy="2455876"/>
                  <wp:effectExtent l="19050" t="0" r="455"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85445" cy="2459389"/>
                          </a:xfrm>
                          <a:prstGeom prst="rect">
                            <a:avLst/>
                          </a:prstGeom>
                          <a:noFill/>
                          <a:ln w="9525">
                            <a:noFill/>
                            <a:miter lim="800000"/>
                            <a:headEnd/>
                            <a:tailEnd/>
                          </a:ln>
                        </pic:spPr>
                      </pic:pic>
                    </a:graphicData>
                  </a:graphic>
                </wp:inline>
              </w:drawing>
            </w:r>
          </w:p>
        </w:tc>
      </w:tr>
    </w:tbl>
    <w:p w:rsidR="00224CA6" w:rsidRPr="00411A30" w:rsidRDefault="00224CA6">
      <w:pPr>
        <w:rPr>
          <w:lang w:val="en-GB"/>
        </w:rPr>
      </w:pPr>
      <w:r w:rsidRPr="00411A30">
        <w:rPr>
          <w:lang w:val="en-GB"/>
        </w:rPr>
        <w:br w:type="page"/>
      </w:r>
    </w:p>
    <w:p w:rsidR="005D6272" w:rsidRPr="00411A30" w:rsidRDefault="005D6272" w:rsidP="005D6272">
      <w:pPr>
        <w:pStyle w:val="Titre"/>
        <w:rPr>
          <w:rFonts w:cs="Arial"/>
        </w:rPr>
      </w:pPr>
      <w:bookmarkStart w:id="15" w:name="_Toc312594481"/>
      <w:r w:rsidRPr="00411A30">
        <w:rPr>
          <w:rFonts w:cs="Arial"/>
        </w:rPr>
        <w:t>TE</w:t>
      </w:r>
      <w:r w:rsidR="00D679E6">
        <w:rPr>
          <w:rFonts w:cs="Arial"/>
        </w:rPr>
        <w:t>CHNICAL FILE 5</w:t>
      </w:r>
      <w:r w:rsidR="00AE15BE">
        <w:rPr>
          <w:rFonts w:cs="Arial"/>
        </w:rPr>
        <w:t xml:space="preserve"> </w:t>
      </w:r>
      <w:r w:rsidRPr="00411A30">
        <w:rPr>
          <w:rFonts w:cs="Arial"/>
        </w:rPr>
        <w:t>/</w:t>
      </w:r>
      <w:r w:rsidR="00AE15BE">
        <w:rPr>
          <w:rFonts w:cs="Arial"/>
        </w:rPr>
        <w:t xml:space="preserve"> 6</w:t>
      </w:r>
      <w:bookmarkEnd w:id="15"/>
    </w:p>
    <w:p w:rsidR="005D6272" w:rsidRPr="00411A30" w:rsidRDefault="005D6272" w:rsidP="005D6272">
      <w:pPr>
        <w:rPr>
          <w:sz w:val="16"/>
          <w:szCs w:val="16"/>
        </w:rPr>
      </w:pPr>
      <w:r w:rsidRPr="00411A30">
        <w:rPr>
          <w:sz w:val="16"/>
          <w:szCs w:val="16"/>
        </w:rPr>
        <w:t>Creation</w:t>
      </w:r>
      <w:r w:rsidR="00DF0E3F">
        <w:rPr>
          <w:sz w:val="16"/>
          <w:szCs w:val="16"/>
        </w:rPr>
        <w:t xml:space="preserve"> date: 10/09/11</w:t>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r>
      <w:r w:rsidR="00DF0E3F">
        <w:rPr>
          <w:sz w:val="16"/>
          <w:szCs w:val="16"/>
        </w:rPr>
        <w:tab/>
        <w:t>page 5</w:t>
      </w:r>
      <w:r w:rsidRPr="00411A30">
        <w:rPr>
          <w:sz w:val="16"/>
          <w:szCs w:val="16"/>
        </w:rPr>
        <w:t xml:space="preserve">/ </w:t>
      </w:r>
    </w:p>
    <w:tbl>
      <w:tblPr>
        <w:tblStyle w:val="Grilledutableau"/>
        <w:tblW w:w="0" w:type="auto"/>
        <w:shd w:val="clear" w:color="auto" w:fill="D9D9D9" w:themeFill="background1" w:themeFillShade="D9"/>
        <w:tblLook w:val="04A0" w:firstRow="1" w:lastRow="0" w:firstColumn="1" w:lastColumn="0" w:noHBand="0" w:noVBand="1"/>
      </w:tblPr>
      <w:tblGrid>
        <w:gridCol w:w="3535"/>
        <w:gridCol w:w="3535"/>
        <w:gridCol w:w="3536"/>
      </w:tblGrid>
      <w:tr w:rsidR="005D6272" w:rsidRPr="00411A30" w:rsidTr="00B75577">
        <w:tc>
          <w:tcPr>
            <w:tcW w:w="3535" w:type="dxa"/>
            <w:shd w:val="clear" w:color="auto" w:fill="D9D9D9" w:themeFill="background1" w:themeFillShade="D9"/>
          </w:tcPr>
          <w:p w:rsidR="005D6272" w:rsidRPr="00411A30" w:rsidRDefault="005D6272" w:rsidP="00B75577">
            <w:pPr>
              <w:rPr>
                <w:sz w:val="22"/>
                <w:szCs w:val="22"/>
              </w:rPr>
            </w:pPr>
            <w:r w:rsidRPr="00411A30">
              <w:rPr>
                <w:sz w:val="16"/>
                <w:szCs w:val="16"/>
              </w:rPr>
              <w:t>FIRM </w:t>
            </w:r>
            <w:r w:rsidRPr="00411A30">
              <w:rPr>
                <w:sz w:val="22"/>
                <w:szCs w:val="22"/>
              </w:rPr>
              <w:t>: Atout Mode</w:t>
            </w:r>
          </w:p>
          <w:p w:rsidR="005D6272" w:rsidRPr="00411A30" w:rsidRDefault="005D6272" w:rsidP="00B75577">
            <w:pPr>
              <w:rPr>
                <w:sz w:val="22"/>
                <w:szCs w:val="22"/>
              </w:rPr>
            </w:pPr>
            <w:r w:rsidRPr="00411A30">
              <w:rPr>
                <w:sz w:val="16"/>
                <w:szCs w:val="16"/>
              </w:rPr>
              <w:t>ADDRESS</w:t>
            </w:r>
            <w:r w:rsidRPr="00411A30">
              <w:rPr>
                <w:sz w:val="22"/>
                <w:szCs w:val="22"/>
              </w:rPr>
              <w:t> : 201 rd Beausoleil 85017 La Plaine</w:t>
            </w:r>
          </w:p>
          <w:p w:rsidR="005D6272" w:rsidRPr="00411A30" w:rsidRDefault="005D6272" w:rsidP="00B75577">
            <w:pPr>
              <w:rPr>
                <w:sz w:val="22"/>
                <w:szCs w:val="22"/>
              </w:rPr>
            </w:pPr>
            <w:r w:rsidRPr="00411A30">
              <w:rPr>
                <w:sz w:val="16"/>
                <w:szCs w:val="16"/>
              </w:rPr>
              <w:t xml:space="preserve">MAIL </w:t>
            </w:r>
            <w:r w:rsidRPr="00411A30">
              <w:rPr>
                <w:sz w:val="22"/>
                <w:szCs w:val="22"/>
              </w:rPr>
              <w:t>: technic1@atoutmode.fr</w:t>
            </w:r>
          </w:p>
        </w:tc>
        <w:tc>
          <w:tcPr>
            <w:tcW w:w="3535" w:type="dxa"/>
            <w:shd w:val="clear" w:color="auto" w:fill="D9D9D9" w:themeFill="background1" w:themeFillShade="D9"/>
          </w:tcPr>
          <w:p w:rsidR="005D6272" w:rsidRPr="00411A30" w:rsidRDefault="005D6272" w:rsidP="00B75577">
            <w:pPr>
              <w:rPr>
                <w:sz w:val="22"/>
                <w:szCs w:val="22"/>
                <w:lang w:val="en-GB"/>
              </w:rPr>
            </w:pPr>
            <w:r w:rsidRPr="00411A30">
              <w:rPr>
                <w:sz w:val="16"/>
                <w:szCs w:val="16"/>
                <w:lang w:val="en-GB"/>
              </w:rPr>
              <w:t>BRAND NAME</w:t>
            </w:r>
            <w:r w:rsidRPr="00411A30">
              <w:rPr>
                <w:sz w:val="22"/>
                <w:szCs w:val="22"/>
                <w:lang w:val="en-GB"/>
              </w:rPr>
              <w:t> : Révaelle</w:t>
            </w:r>
          </w:p>
          <w:p w:rsidR="005D6272" w:rsidRPr="00411A30" w:rsidRDefault="005D6272" w:rsidP="00B75577">
            <w:pPr>
              <w:rPr>
                <w:sz w:val="22"/>
                <w:szCs w:val="22"/>
                <w:lang w:val="en-GB"/>
              </w:rPr>
            </w:pPr>
            <w:r w:rsidRPr="00411A30">
              <w:rPr>
                <w:sz w:val="16"/>
                <w:szCs w:val="16"/>
                <w:lang w:val="en-GB"/>
              </w:rPr>
              <w:t>SEASON </w:t>
            </w:r>
            <w:r w:rsidRPr="00411A30">
              <w:rPr>
                <w:sz w:val="22"/>
                <w:szCs w:val="22"/>
                <w:lang w:val="en-GB"/>
              </w:rPr>
              <w:t>: Winter 12</w:t>
            </w:r>
          </w:p>
          <w:p w:rsidR="005D6272" w:rsidRPr="00411A30" w:rsidRDefault="005D6272" w:rsidP="00B75577">
            <w:pPr>
              <w:rPr>
                <w:sz w:val="22"/>
                <w:szCs w:val="22"/>
                <w:lang w:val="en-GB"/>
              </w:rPr>
            </w:pPr>
            <w:r w:rsidRPr="00411A30">
              <w:rPr>
                <w:sz w:val="16"/>
                <w:szCs w:val="16"/>
                <w:lang w:val="en-GB"/>
              </w:rPr>
              <w:t>REFERENCE</w:t>
            </w:r>
            <w:r w:rsidRPr="00411A30">
              <w:rPr>
                <w:sz w:val="22"/>
                <w:szCs w:val="22"/>
                <w:lang w:val="en-GB"/>
              </w:rPr>
              <w:t> : RCF H12</w:t>
            </w:r>
          </w:p>
          <w:p w:rsidR="005D6272" w:rsidRPr="00411A30" w:rsidRDefault="005D6272" w:rsidP="00B75577">
            <w:pPr>
              <w:rPr>
                <w:sz w:val="22"/>
                <w:szCs w:val="22"/>
                <w:lang w:val="en-GB"/>
              </w:rPr>
            </w:pPr>
            <w:r w:rsidRPr="00411A30">
              <w:rPr>
                <w:sz w:val="16"/>
                <w:szCs w:val="16"/>
                <w:lang w:val="en-GB"/>
              </w:rPr>
              <w:t xml:space="preserve">KIND </w:t>
            </w:r>
            <w:r w:rsidRPr="00411A30">
              <w:rPr>
                <w:sz w:val="22"/>
                <w:szCs w:val="22"/>
                <w:lang w:val="en-GB"/>
              </w:rPr>
              <w:t>: Woman</w:t>
            </w:r>
          </w:p>
        </w:tc>
        <w:tc>
          <w:tcPr>
            <w:tcW w:w="3536" w:type="dxa"/>
            <w:shd w:val="clear" w:color="auto" w:fill="D9D9D9" w:themeFill="background1" w:themeFillShade="D9"/>
          </w:tcPr>
          <w:p w:rsidR="005D6272" w:rsidRPr="00411A30" w:rsidRDefault="005D6272" w:rsidP="00B75577">
            <w:pPr>
              <w:rPr>
                <w:sz w:val="22"/>
                <w:szCs w:val="22"/>
                <w:lang w:val="en-GB"/>
              </w:rPr>
            </w:pPr>
            <w:r w:rsidRPr="00411A30">
              <w:rPr>
                <w:sz w:val="16"/>
                <w:szCs w:val="16"/>
                <w:lang w:val="en-GB"/>
              </w:rPr>
              <w:t>WORDING</w:t>
            </w:r>
            <w:r w:rsidRPr="00411A30">
              <w:rPr>
                <w:sz w:val="22"/>
                <w:szCs w:val="22"/>
                <w:lang w:val="en-GB"/>
              </w:rPr>
              <w:t>: Coat 3/4</w:t>
            </w:r>
          </w:p>
          <w:p w:rsidR="005D6272" w:rsidRPr="00411A30" w:rsidRDefault="005D6272" w:rsidP="00B75577">
            <w:pPr>
              <w:rPr>
                <w:sz w:val="22"/>
                <w:szCs w:val="22"/>
                <w:lang w:val="en-GB"/>
              </w:rPr>
            </w:pPr>
            <w:r w:rsidRPr="00411A30">
              <w:rPr>
                <w:sz w:val="16"/>
                <w:szCs w:val="16"/>
                <w:lang w:val="en-GB"/>
              </w:rPr>
              <w:t>STORY</w:t>
            </w:r>
            <w:r w:rsidRPr="00411A30">
              <w:rPr>
                <w:sz w:val="22"/>
                <w:szCs w:val="22"/>
                <w:lang w:val="en-GB"/>
              </w:rPr>
              <w:t>: Rain&amp;tears</w:t>
            </w:r>
          </w:p>
          <w:p w:rsidR="005D6272" w:rsidRPr="00411A30" w:rsidRDefault="005D6272" w:rsidP="00B75577">
            <w:pPr>
              <w:rPr>
                <w:sz w:val="22"/>
                <w:szCs w:val="22"/>
                <w:lang w:val="en-GB"/>
              </w:rPr>
            </w:pPr>
            <w:r w:rsidRPr="00411A30">
              <w:rPr>
                <w:sz w:val="16"/>
                <w:szCs w:val="16"/>
                <w:lang w:val="en-GB"/>
              </w:rPr>
              <w:t xml:space="preserve">SIZE </w:t>
            </w:r>
            <w:r w:rsidRPr="00411A30">
              <w:rPr>
                <w:sz w:val="22"/>
                <w:szCs w:val="22"/>
                <w:lang w:val="en-GB"/>
              </w:rPr>
              <w:t>: 36/48</w:t>
            </w:r>
          </w:p>
          <w:p w:rsidR="005D6272" w:rsidRPr="00411A30" w:rsidRDefault="005D6272" w:rsidP="00B75577">
            <w:pPr>
              <w:rPr>
                <w:sz w:val="22"/>
                <w:szCs w:val="22"/>
                <w:lang w:val="en-GB"/>
              </w:rPr>
            </w:pPr>
            <w:r w:rsidRPr="00411A30">
              <w:rPr>
                <w:sz w:val="16"/>
                <w:szCs w:val="16"/>
                <w:lang w:val="en-GB"/>
              </w:rPr>
              <w:t>MODIFICATION</w:t>
            </w:r>
            <w:r w:rsidRPr="00411A30">
              <w:rPr>
                <w:sz w:val="22"/>
                <w:szCs w:val="22"/>
                <w:lang w:val="en-GB"/>
              </w:rPr>
              <w:t xml:space="preserve">: </w:t>
            </w:r>
          </w:p>
        </w:tc>
      </w:tr>
    </w:tbl>
    <w:p w:rsidR="00D679E6" w:rsidRPr="00D679E6" w:rsidRDefault="00D679E6" w:rsidP="00D679E6">
      <w:pPr>
        <w:spacing w:line="276" w:lineRule="auto"/>
        <w:jc w:val="center"/>
        <w:rPr>
          <w:b/>
          <w:lang w:val="en-US"/>
        </w:rPr>
      </w:pPr>
      <w:r w:rsidRPr="00D679E6">
        <w:rPr>
          <w:b/>
          <w:lang w:val="en-US"/>
        </w:rPr>
        <w:t>SAMPLES REQUIRED MADE IN SIZE 38</w:t>
      </w:r>
    </w:p>
    <w:p w:rsidR="00D679E6" w:rsidRPr="00D679E6" w:rsidRDefault="00D679E6" w:rsidP="005D6272">
      <w:pPr>
        <w:rPr>
          <w:lang w:val="en-US"/>
        </w:rPr>
      </w:pPr>
      <w:r>
        <w:rPr>
          <w:noProof/>
        </w:rPr>
        <w:drawing>
          <wp:anchor distT="0" distB="0" distL="114300" distR="114300" simplePos="0" relativeHeight="251679744" behindDoc="0" locked="0" layoutInCell="1" allowOverlap="1" wp14:anchorId="19FCA44E" wp14:editId="0C380A53">
            <wp:simplePos x="0" y="0"/>
            <wp:positionH relativeFrom="column">
              <wp:posOffset>-170180</wp:posOffset>
            </wp:positionH>
            <wp:positionV relativeFrom="paragraph">
              <wp:posOffset>107950</wp:posOffset>
            </wp:positionV>
            <wp:extent cx="7211060" cy="371665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a:ext>
                      </a:extLst>
                    </a:blip>
                    <a:stretch>
                      <a:fillRect/>
                    </a:stretch>
                  </pic:blipFill>
                  <pic:spPr>
                    <a:xfrm>
                      <a:off x="0" y="0"/>
                      <a:ext cx="7211060" cy="3716655"/>
                    </a:xfrm>
                    <a:prstGeom prst="rect">
                      <a:avLst/>
                    </a:prstGeom>
                  </pic:spPr>
                </pic:pic>
              </a:graphicData>
            </a:graphic>
            <wp14:sizeRelH relativeFrom="page">
              <wp14:pctWidth>0</wp14:pctWidth>
            </wp14:sizeRelH>
            <wp14:sizeRelV relativeFrom="page">
              <wp14:pctHeight>0</wp14:pctHeight>
            </wp14:sizeRelV>
          </wp:anchor>
        </w:drawing>
      </w: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Pr="00D679E6" w:rsidRDefault="00D679E6" w:rsidP="005D6272">
      <w:pPr>
        <w:rPr>
          <w:lang w:val="en-US"/>
        </w:rPr>
      </w:pPr>
    </w:p>
    <w:p w:rsidR="00D679E6" w:rsidRDefault="00D679E6" w:rsidP="005D6272">
      <w:pPr>
        <w:rPr>
          <w:lang w:val="en-US"/>
        </w:rPr>
      </w:pPr>
    </w:p>
    <w:p w:rsidR="00D679E6" w:rsidRDefault="00D679E6" w:rsidP="005D6272">
      <w:pPr>
        <w:rPr>
          <w:lang w:val="en-US"/>
        </w:rPr>
      </w:pPr>
    </w:p>
    <w:p w:rsidR="00D679E6" w:rsidRPr="00D679E6" w:rsidRDefault="00D679E6" w:rsidP="00D679E6">
      <w:pPr>
        <w:spacing w:line="276" w:lineRule="auto"/>
        <w:jc w:val="center"/>
        <w:rPr>
          <w:b/>
          <w:sz w:val="28"/>
          <w:szCs w:val="28"/>
        </w:rPr>
      </w:pPr>
      <w:r w:rsidRPr="00D679E6">
        <w:rPr>
          <w:b/>
          <w:sz w:val="28"/>
          <w:szCs w:val="28"/>
        </w:rPr>
        <w:t>Tableau de mesures / Size specifications</w:t>
      </w:r>
    </w:p>
    <w:p w:rsidR="00D679E6" w:rsidRPr="00D679E6" w:rsidRDefault="00D679E6" w:rsidP="005D6272"/>
    <w:p w:rsidR="00D679E6" w:rsidRDefault="00D679E6" w:rsidP="005D6272">
      <w:r>
        <w:rPr>
          <w:noProof/>
        </w:rPr>
        <w:drawing>
          <wp:inline distT="0" distB="0" distL="0" distR="0" wp14:anchorId="5CF0B84A" wp14:editId="19DADA2F">
            <wp:extent cx="6848373" cy="309946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847825" cy="3099212"/>
                    </a:xfrm>
                    <a:prstGeom prst="rect">
                      <a:avLst/>
                    </a:prstGeom>
                  </pic:spPr>
                </pic:pic>
              </a:graphicData>
            </a:graphic>
          </wp:inline>
        </w:drawing>
      </w:r>
    </w:p>
    <w:p w:rsidR="005D6272" w:rsidRDefault="005D6272">
      <w:r>
        <w:br w:type="page"/>
      </w:r>
    </w:p>
    <w:p w:rsidR="00D679E6" w:rsidRPr="00411A30" w:rsidRDefault="00D679E6" w:rsidP="00D679E6">
      <w:pPr>
        <w:pStyle w:val="Titre"/>
        <w:rPr>
          <w:rFonts w:cs="Arial"/>
        </w:rPr>
      </w:pPr>
      <w:bookmarkStart w:id="16" w:name="_Toc312594482"/>
      <w:r w:rsidRPr="00411A30">
        <w:rPr>
          <w:rFonts w:cs="Arial"/>
        </w:rPr>
        <w:t>TE</w:t>
      </w:r>
      <w:r>
        <w:rPr>
          <w:rFonts w:cs="Arial"/>
        </w:rPr>
        <w:t>CHNICAL FILE 6</w:t>
      </w:r>
      <w:r w:rsidR="00AE15BE">
        <w:rPr>
          <w:rFonts w:cs="Arial"/>
        </w:rPr>
        <w:t xml:space="preserve"> </w:t>
      </w:r>
      <w:r w:rsidRPr="00411A30">
        <w:rPr>
          <w:rFonts w:cs="Arial"/>
        </w:rPr>
        <w:t>/</w:t>
      </w:r>
      <w:r w:rsidR="00AE15BE">
        <w:rPr>
          <w:rFonts w:cs="Arial"/>
        </w:rPr>
        <w:t xml:space="preserve"> 6</w:t>
      </w:r>
      <w:bookmarkEnd w:id="16"/>
    </w:p>
    <w:p w:rsidR="00D679E6" w:rsidRPr="00411A30" w:rsidRDefault="00D679E6" w:rsidP="00D679E6">
      <w:pPr>
        <w:rPr>
          <w:sz w:val="16"/>
          <w:szCs w:val="16"/>
        </w:rPr>
      </w:pPr>
      <w:r w:rsidRPr="00411A30">
        <w:rPr>
          <w:sz w:val="16"/>
          <w:szCs w:val="16"/>
        </w:rPr>
        <w:t>Creation date: 10/09/11</w:t>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r>
      <w:r w:rsidRPr="00411A30">
        <w:rPr>
          <w:sz w:val="16"/>
          <w:szCs w:val="16"/>
        </w:rPr>
        <w:tab/>
        <w:t xml:space="preserve">page </w:t>
      </w:r>
      <w:r w:rsidR="0033308C">
        <w:rPr>
          <w:sz w:val="16"/>
          <w:szCs w:val="16"/>
        </w:rPr>
        <w:t>6</w:t>
      </w:r>
      <w:r w:rsidRPr="00411A30">
        <w:rPr>
          <w:sz w:val="16"/>
          <w:szCs w:val="16"/>
        </w:rPr>
        <w:t xml:space="preserve">/ </w:t>
      </w:r>
    </w:p>
    <w:tbl>
      <w:tblPr>
        <w:tblStyle w:val="Grilledutableau"/>
        <w:tblW w:w="0" w:type="auto"/>
        <w:tblInd w:w="108" w:type="dxa"/>
        <w:shd w:val="clear" w:color="auto" w:fill="D9D9D9" w:themeFill="background1" w:themeFillShade="D9"/>
        <w:tblLook w:val="04A0" w:firstRow="1" w:lastRow="0" w:firstColumn="1" w:lastColumn="0" w:noHBand="0" w:noVBand="1"/>
      </w:tblPr>
      <w:tblGrid>
        <w:gridCol w:w="3427"/>
        <w:gridCol w:w="3535"/>
        <w:gridCol w:w="3536"/>
      </w:tblGrid>
      <w:tr w:rsidR="00D679E6" w:rsidRPr="00411A30" w:rsidTr="00D679E6">
        <w:tc>
          <w:tcPr>
            <w:tcW w:w="3427" w:type="dxa"/>
            <w:shd w:val="clear" w:color="auto" w:fill="D9D9D9" w:themeFill="background1" w:themeFillShade="D9"/>
          </w:tcPr>
          <w:p w:rsidR="00D679E6" w:rsidRPr="00411A30" w:rsidRDefault="00D679E6" w:rsidP="00B75577">
            <w:pPr>
              <w:rPr>
                <w:sz w:val="22"/>
                <w:szCs w:val="22"/>
              </w:rPr>
            </w:pPr>
            <w:r w:rsidRPr="00411A30">
              <w:rPr>
                <w:sz w:val="16"/>
                <w:szCs w:val="16"/>
              </w:rPr>
              <w:t>FIRM </w:t>
            </w:r>
            <w:r w:rsidRPr="00411A30">
              <w:rPr>
                <w:sz w:val="22"/>
                <w:szCs w:val="22"/>
              </w:rPr>
              <w:t>: Atout Mode</w:t>
            </w:r>
          </w:p>
          <w:p w:rsidR="00D679E6" w:rsidRPr="00411A30" w:rsidRDefault="00D679E6" w:rsidP="00B75577">
            <w:pPr>
              <w:rPr>
                <w:sz w:val="22"/>
                <w:szCs w:val="22"/>
              </w:rPr>
            </w:pPr>
            <w:r w:rsidRPr="00411A30">
              <w:rPr>
                <w:sz w:val="16"/>
                <w:szCs w:val="16"/>
              </w:rPr>
              <w:t>ADDRESS</w:t>
            </w:r>
            <w:r w:rsidRPr="00411A30">
              <w:rPr>
                <w:sz w:val="22"/>
                <w:szCs w:val="22"/>
              </w:rPr>
              <w:t> : 201 rd Beausoleil 85017 La Plaine</w:t>
            </w:r>
          </w:p>
          <w:p w:rsidR="00D679E6" w:rsidRPr="00411A30" w:rsidRDefault="00D679E6" w:rsidP="00B75577">
            <w:pPr>
              <w:rPr>
                <w:sz w:val="22"/>
                <w:szCs w:val="22"/>
              </w:rPr>
            </w:pPr>
            <w:r w:rsidRPr="00411A30">
              <w:rPr>
                <w:sz w:val="16"/>
                <w:szCs w:val="16"/>
              </w:rPr>
              <w:t xml:space="preserve">MAIL </w:t>
            </w:r>
            <w:r w:rsidRPr="00411A30">
              <w:rPr>
                <w:sz w:val="22"/>
                <w:szCs w:val="22"/>
              </w:rPr>
              <w:t>: technic1@atoutmode.fr</w:t>
            </w:r>
          </w:p>
        </w:tc>
        <w:tc>
          <w:tcPr>
            <w:tcW w:w="3535" w:type="dxa"/>
            <w:shd w:val="clear" w:color="auto" w:fill="D9D9D9" w:themeFill="background1" w:themeFillShade="D9"/>
          </w:tcPr>
          <w:p w:rsidR="00D679E6" w:rsidRPr="00411A30" w:rsidRDefault="00D679E6" w:rsidP="00B75577">
            <w:pPr>
              <w:rPr>
                <w:sz w:val="22"/>
                <w:szCs w:val="22"/>
                <w:lang w:val="en-GB"/>
              </w:rPr>
            </w:pPr>
            <w:r w:rsidRPr="00411A30">
              <w:rPr>
                <w:sz w:val="16"/>
                <w:szCs w:val="16"/>
                <w:lang w:val="en-GB"/>
              </w:rPr>
              <w:t>BRAND NAME</w:t>
            </w:r>
            <w:r w:rsidRPr="00411A30">
              <w:rPr>
                <w:sz w:val="22"/>
                <w:szCs w:val="22"/>
                <w:lang w:val="en-GB"/>
              </w:rPr>
              <w:t> : Révaelle</w:t>
            </w:r>
          </w:p>
          <w:p w:rsidR="00D679E6" w:rsidRPr="00411A30" w:rsidRDefault="00D679E6" w:rsidP="00B75577">
            <w:pPr>
              <w:rPr>
                <w:sz w:val="22"/>
                <w:szCs w:val="22"/>
                <w:lang w:val="en-GB"/>
              </w:rPr>
            </w:pPr>
            <w:r w:rsidRPr="00411A30">
              <w:rPr>
                <w:sz w:val="16"/>
                <w:szCs w:val="16"/>
                <w:lang w:val="en-GB"/>
              </w:rPr>
              <w:t>SEASON </w:t>
            </w:r>
            <w:r w:rsidRPr="00411A30">
              <w:rPr>
                <w:sz w:val="22"/>
                <w:szCs w:val="22"/>
                <w:lang w:val="en-GB"/>
              </w:rPr>
              <w:t>: Winter 12</w:t>
            </w:r>
          </w:p>
          <w:p w:rsidR="00D679E6" w:rsidRPr="00411A30" w:rsidRDefault="00D679E6" w:rsidP="00B75577">
            <w:pPr>
              <w:rPr>
                <w:sz w:val="22"/>
                <w:szCs w:val="22"/>
                <w:lang w:val="en-GB"/>
              </w:rPr>
            </w:pPr>
            <w:r w:rsidRPr="00411A30">
              <w:rPr>
                <w:sz w:val="16"/>
                <w:szCs w:val="16"/>
                <w:lang w:val="en-GB"/>
              </w:rPr>
              <w:t>REFERENCE</w:t>
            </w:r>
            <w:r w:rsidRPr="00411A30">
              <w:rPr>
                <w:sz w:val="22"/>
                <w:szCs w:val="22"/>
                <w:lang w:val="en-GB"/>
              </w:rPr>
              <w:t> : RCF H12</w:t>
            </w:r>
          </w:p>
          <w:p w:rsidR="00D679E6" w:rsidRPr="00411A30" w:rsidRDefault="00D679E6" w:rsidP="00B75577">
            <w:pPr>
              <w:rPr>
                <w:sz w:val="22"/>
                <w:szCs w:val="22"/>
                <w:lang w:val="en-GB"/>
              </w:rPr>
            </w:pPr>
            <w:r w:rsidRPr="00411A30">
              <w:rPr>
                <w:sz w:val="16"/>
                <w:szCs w:val="16"/>
                <w:lang w:val="en-GB"/>
              </w:rPr>
              <w:t xml:space="preserve">KIND </w:t>
            </w:r>
            <w:r w:rsidRPr="00411A30">
              <w:rPr>
                <w:sz w:val="22"/>
                <w:szCs w:val="22"/>
                <w:lang w:val="en-GB"/>
              </w:rPr>
              <w:t>: Woman</w:t>
            </w:r>
          </w:p>
        </w:tc>
        <w:tc>
          <w:tcPr>
            <w:tcW w:w="3536" w:type="dxa"/>
            <w:shd w:val="clear" w:color="auto" w:fill="D9D9D9" w:themeFill="background1" w:themeFillShade="D9"/>
          </w:tcPr>
          <w:p w:rsidR="00D679E6" w:rsidRPr="00411A30" w:rsidRDefault="00D679E6" w:rsidP="00B75577">
            <w:pPr>
              <w:rPr>
                <w:sz w:val="22"/>
                <w:szCs w:val="22"/>
                <w:lang w:val="en-GB"/>
              </w:rPr>
            </w:pPr>
            <w:r w:rsidRPr="00411A30">
              <w:rPr>
                <w:sz w:val="16"/>
                <w:szCs w:val="16"/>
                <w:lang w:val="en-GB"/>
              </w:rPr>
              <w:t>WORDING</w:t>
            </w:r>
            <w:r w:rsidRPr="00411A30">
              <w:rPr>
                <w:sz w:val="22"/>
                <w:szCs w:val="22"/>
                <w:lang w:val="en-GB"/>
              </w:rPr>
              <w:t>: Coat 3/4</w:t>
            </w:r>
          </w:p>
          <w:p w:rsidR="00D679E6" w:rsidRPr="00411A30" w:rsidRDefault="00D679E6" w:rsidP="00B75577">
            <w:pPr>
              <w:rPr>
                <w:sz w:val="22"/>
                <w:szCs w:val="22"/>
                <w:lang w:val="en-GB"/>
              </w:rPr>
            </w:pPr>
            <w:r w:rsidRPr="00411A30">
              <w:rPr>
                <w:sz w:val="16"/>
                <w:szCs w:val="16"/>
                <w:lang w:val="en-GB"/>
              </w:rPr>
              <w:t>STORY</w:t>
            </w:r>
            <w:r w:rsidRPr="00411A30">
              <w:rPr>
                <w:sz w:val="22"/>
                <w:szCs w:val="22"/>
                <w:lang w:val="en-GB"/>
              </w:rPr>
              <w:t>: Rain&amp;tears</w:t>
            </w:r>
          </w:p>
          <w:p w:rsidR="00D679E6" w:rsidRPr="00411A30" w:rsidRDefault="00D679E6" w:rsidP="00B75577">
            <w:pPr>
              <w:rPr>
                <w:sz w:val="22"/>
                <w:szCs w:val="22"/>
                <w:lang w:val="en-GB"/>
              </w:rPr>
            </w:pPr>
            <w:r w:rsidRPr="00411A30">
              <w:rPr>
                <w:sz w:val="16"/>
                <w:szCs w:val="16"/>
                <w:lang w:val="en-GB"/>
              </w:rPr>
              <w:t xml:space="preserve">SIZE </w:t>
            </w:r>
            <w:r w:rsidRPr="00411A30">
              <w:rPr>
                <w:sz w:val="22"/>
                <w:szCs w:val="22"/>
                <w:lang w:val="en-GB"/>
              </w:rPr>
              <w:t>: 36/48</w:t>
            </w:r>
          </w:p>
          <w:p w:rsidR="00D679E6" w:rsidRPr="00411A30" w:rsidRDefault="00D679E6" w:rsidP="00B75577">
            <w:pPr>
              <w:rPr>
                <w:sz w:val="22"/>
                <w:szCs w:val="22"/>
                <w:lang w:val="en-GB"/>
              </w:rPr>
            </w:pPr>
            <w:r w:rsidRPr="00411A30">
              <w:rPr>
                <w:sz w:val="16"/>
                <w:szCs w:val="16"/>
                <w:lang w:val="en-GB"/>
              </w:rPr>
              <w:t>MODIFICATION</w:t>
            </w:r>
            <w:r w:rsidRPr="00411A30">
              <w:rPr>
                <w:sz w:val="22"/>
                <w:szCs w:val="22"/>
                <w:lang w:val="en-GB"/>
              </w:rPr>
              <w:t xml:space="preserve">: </w:t>
            </w:r>
          </w:p>
        </w:tc>
      </w:tr>
    </w:tbl>
    <w:p w:rsidR="005D6272" w:rsidRDefault="005D6272" w:rsidP="005D6272"/>
    <w:p w:rsidR="006B2D5D" w:rsidRPr="00D679E6" w:rsidRDefault="006B2D5D" w:rsidP="006B2D5D">
      <w:pPr>
        <w:spacing w:line="276" w:lineRule="auto"/>
        <w:jc w:val="center"/>
        <w:rPr>
          <w:b/>
          <w:sz w:val="28"/>
          <w:szCs w:val="28"/>
        </w:rPr>
      </w:pPr>
      <w:r w:rsidRPr="00D679E6">
        <w:rPr>
          <w:b/>
          <w:sz w:val="28"/>
          <w:szCs w:val="28"/>
        </w:rPr>
        <w:t>Tableau de mesures / Size specifications</w:t>
      </w:r>
    </w:p>
    <w:p w:rsidR="006B2D5D" w:rsidRDefault="006B2D5D" w:rsidP="005D6272"/>
    <w:p w:rsidR="006B2D5D" w:rsidRDefault="006B2D5D" w:rsidP="005D6272"/>
    <w:p w:rsidR="00D679E6" w:rsidRDefault="00813188" w:rsidP="005D6272">
      <w:r>
        <w:rPr>
          <w:noProof/>
        </w:rPr>
        <w:drawing>
          <wp:anchor distT="0" distB="0" distL="114300" distR="114300" simplePos="0" relativeHeight="251681792" behindDoc="0" locked="0" layoutInCell="1" allowOverlap="1" wp14:anchorId="5CC71DEF" wp14:editId="5DD44F76">
            <wp:simplePos x="0" y="0"/>
            <wp:positionH relativeFrom="column">
              <wp:posOffset>-49340</wp:posOffset>
            </wp:positionH>
            <wp:positionV relativeFrom="paragraph">
              <wp:posOffset>2780665</wp:posOffset>
            </wp:positionV>
            <wp:extent cx="6709410" cy="509905"/>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709410" cy="509905"/>
                    </a:xfrm>
                    <a:prstGeom prst="rect">
                      <a:avLst/>
                    </a:prstGeom>
                  </pic:spPr>
                </pic:pic>
              </a:graphicData>
            </a:graphic>
            <wp14:sizeRelH relativeFrom="page">
              <wp14:pctWidth>0</wp14:pctWidth>
            </wp14:sizeRelH>
            <wp14:sizeRelV relativeFrom="page">
              <wp14:pctHeight>0</wp14:pctHeight>
            </wp14:sizeRelV>
          </wp:anchor>
        </w:drawing>
      </w:r>
      <w:r w:rsidR="00D679E6">
        <w:rPr>
          <w:noProof/>
        </w:rPr>
        <w:drawing>
          <wp:inline distT="0" distB="0" distL="0" distR="0" wp14:anchorId="67730D07" wp14:editId="43C7A30E">
            <wp:extent cx="6638306" cy="2821597"/>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637775" cy="2821371"/>
                    </a:xfrm>
                    <a:prstGeom prst="rect">
                      <a:avLst/>
                    </a:prstGeom>
                  </pic:spPr>
                </pic:pic>
              </a:graphicData>
            </a:graphic>
          </wp:inline>
        </w:drawing>
      </w:r>
    </w:p>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813188" w:rsidRDefault="00813188" w:rsidP="005D6272"/>
    <w:p w:rsidR="00D679E6" w:rsidRDefault="00D679E6" w:rsidP="005D6272"/>
    <w:p w:rsidR="00D679E6" w:rsidRDefault="00D679E6" w:rsidP="005D6272"/>
    <w:p w:rsidR="00110491" w:rsidRPr="005D6272" w:rsidRDefault="00110491" w:rsidP="005D6272">
      <w:r>
        <w:br w:type="page"/>
      </w:r>
    </w:p>
    <w:p w:rsidR="00152A2A" w:rsidRDefault="004F741C" w:rsidP="00E80287">
      <w:pPr>
        <w:pStyle w:val="Titre"/>
        <w:rPr>
          <w:rFonts w:cs="Arial"/>
        </w:rPr>
      </w:pPr>
      <w:bookmarkStart w:id="17" w:name="_Toc312594483"/>
      <w:r>
        <w:rPr>
          <w:rFonts w:cs="Arial"/>
        </w:rPr>
        <w:t xml:space="preserve">PROPOSITIONS de </w:t>
      </w:r>
      <w:r w:rsidR="00167516" w:rsidRPr="00411A30">
        <w:rPr>
          <w:rFonts w:cs="Arial"/>
        </w:rPr>
        <w:t>POCHES</w:t>
      </w:r>
      <w:bookmarkEnd w:id="17"/>
    </w:p>
    <w:tbl>
      <w:tblPr>
        <w:tblStyle w:val="Grilledutableau"/>
        <w:tblW w:w="0" w:type="auto"/>
        <w:tblInd w:w="250" w:type="dxa"/>
        <w:tblLayout w:type="fixed"/>
        <w:tblLook w:val="04A0" w:firstRow="1" w:lastRow="0" w:firstColumn="1" w:lastColumn="0" w:noHBand="0" w:noVBand="1"/>
      </w:tblPr>
      <w:tblGrid>
        <w:gridCol w:w="5670"/>
        <w:gridCol w:w="5068"/>
      </w:tblGrid>
      <w:tr w:rsidR="00EA58BE" w:rsidTr="00AE38E4">
        <w:tc>
          <w:tcPr>
            <w:tcW w:w="10738" w:type="dxa"/>
            <w:gridSpan w:val="2"/>
          </w:tcPr>
          <w:p w:rsidR="00EA58BE" w:rsidRDefault="008D082A" w:rsidP="008D082A">
            <w:pPr>
              <w:jc w:val="center"/>
            </w:pPr>
            <w:r>
              <w:object w:dxaOrig="10155" w:dyaOrig="9345">
                <v:shape id="_x0000_i1027" type="#_x0000_t75" style="width:216.65pt;height:134pt" o:ole="">
                  <v:imagedata r:id="rId34" o:title="" croptop="23335f" cropbottom="20091f" cropleft="16111f" cropright="16472f"/>
                </v:shape>
                <o:OLEObject Type="Embed" ProgID="KaledoStyle.Document" ShapeID="_x0000_i1027" DrawAspect="Content" ObjectID="_1421496685" r:id="rId35"/>
              </w:object>
            </w:r>
          </w:p>
        </w:tc>
      </w:tr>
      <w:tr w:rsidR="00100DD4" w:rsidRPr="00411A30" w:rsidTr="00AE38E4">
        <w:tc>
          <w:tcPr>
            <w:tcW w:w="5670" w:type="dxa"/>
            <w:vAlign w:val="center"/>
          </w:tcPr>
          <w:p w:rsidR="00100DD4" w:rsidRPr="00EA58BE" w:rsidRDefault="00100DD4" w:rsidP="00100DD4">
            <w:pPr>
              <w:spacing w:before="120"/>
              <w:jc w:val="center"/>
              <w:rPr>
                <w:b/>
                <w:sz w:val="22"/>
                <w:szCs w:val="22"/>
              </w:rPr>
            </w:pPr>
            <w:r w:rsidRPr="00EA58BE">
              <w:rPr>
                <w:b/>
                <w:sz w:val="22"/>
                <w:szCs w:val="22"/>
              </w:rPr>
              <w:t>Code POCFEN 001</w:t>
            </w:r>
          </w:p>
          <w:p w:rsidR="00100DD4" w:rsidRPr="00EA58BE" w:rsidRDefault="00100DD4" w:rsidP="00100DD4">
            <w:pPr>
              <w:spacing w:before="120"/>
              <w:jc w:val="center"/>
              <w:rPr>
                <w:b/>
                <w:sz w:val="22"/>
                <w:szCs w:val="22"/>
              </w:rPr>
            </w:pPr>
            <w:r w:rsidRPr="00EA58BE">
              <w:rPr>
                <w:b/>
                <w:sz w:val="22"/>
                <w:szCs w:val="22"/>
              </w:rPr>
              <w:t>Poche à ouverture type “fenêtre + rabat plaqué</w:t>
            </w:r>
          </w:p>
        </w:tc>
        <w:tc>
          <w:tcPr>
            <w:tcW w:w="5068" w:type="dxa"/>
            <w:vAlign w:val="center"/>
          </w:tcPr>
          <w:p w:rsidR="00100DD4" w:rsidRPr="00EA58BE" w:rsidRDefault="00100DD4" w:rsidP="00100DD4">
            <w:pPr>
              <w:jc w:val="center"/>
              <w:rPr>
                <w:b/>
                <w:sz w:val="22"/>
                <w:szCs w:val="22"/>
              </w:rPr>
            </w:pPr>
            <w:r w:rsidRPr="00EA58BE">
              <w:rPr>
                <w:b/>
                <w:sz w:val="22"/>
                <w:szCs w:val="22"/>
              </w:rPr>
              <w:t>Code POCPAD 001</w:t>
            </w:r>
          </w:p>
          <w:p w:rsidR="00100DD4" w:rsidRPr="00EA58BE" w:rsidRDefault="00100DD4" w:rsidP="00100DD4">
            <w:pPr>
              <w:jc w:val="center"/>
              <w:rPr>
                <w:b/>
                <w:sz w:val="22"/>
                <w:szCs w:val="22"/>
              </w:rPr>
            </w:pPr>
            <w:r w:rsidRPr="00EA58BE">
              <w:rPr>
                <w:b/>
                <w:sz w:val="22"/>
                <w:szCs w:val="22"/>
              </w:rPr>
              <w:t>Poche à 1 passepoil et rabat plaqué</w:t>
            </w:r>
          </w:p>
        </w:tc>
      </w:tr>
      <w:tr w:rsidR="00100DD4" w:rsidRPr="00411A30" w:rsidTr="00AE38E4">
        <w:trPr>
          <w:trHeight w:val="9581"/>
        </w:trPr>
        <w:tc>
          <w:tcPr>
            <w:tcW w:w="5670" w:type="dxa"/>
          </w:tcPr>
          <w:p w:rsidR="00100DD4" w:rsidRDefault="00100DD4" w:rsidP="00152A2A"/>
          <w:p w:rsidR="00100DD4" w:rsidRDefault="00100DD4" w:rsidP="00AE38E4">
            <w:pPr>
              <w:jc w:val="both"/>
            </w:pPr>
          </w:p>
          <w:p w:rsidR="00100DD4" w:rsidRDefault="00100DD4" w:rsidP="00152A2A"/>
          <w:p w:rsidR="00100DD4" w:rsidRDefault="00100DD4" w:rsidP="00152A2A"/>
          <w:p w:rsidR="00EA58BE" w:rsidRDefault="00EA58BE" w:rsidP="00152A2A"/>
          <w:p w:rsidR="00100DD4" w:rsidRDefault="00100DD4" w:rsidP="00152A2A"/>
          <w:p w:rsidR="00100DD4" w:rsidRDefault="00100DD4" w:rsidP="00152A2A"/>
          <w:p w:rsidR="00100DD4" w:rsidRDefault="00100DD4" w:rsidP="00152A2A"/>
          <w:p w:rsidR="00100DD4" w:rsidRDefault="00100DD4" w:rsidP="00152A2A"/>
          <w:p w:rsidR="00100DD4" w:rsidRDefault="00100DD4" w:rsidP="00152A2A"/>
          <w:p w:rsidR="00100DD4" w:rsidRDefault="001D78ED" w:rsidP="00152A2A">
            <w:r>
              <w:rPr>
                <w:noProof/>
              </w:rPr>
              <w:drawing>
                <wp:anchor distT="0" distB="0" distL="114300" distR="114300" simplePos="0" relativeHeight="251718656" behindDoc="0" locked="0" layoutInCell="1" allowOverlap="1" wp14:anchorId="1F72711B" wp14:editId="0469EB62">
                  <wp:simplePos x="0" y="0"/>
                  <wp:positionH relativeFrom="column">
                    <wp:posOffset>2355851</wp:posOffset>
                  </wp:positionH>
                  <wp:positionV relativeFrom="paragraph">
                    <wp:posOffset>188596</wp:posOffset>
                  </wp:positionV>
                  <wp:extent cx="5352790" cy="2187155"/>
                  <wp:effectExtent l="0" t="1581150" r="0" b="15659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5352790" cy="218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E4">
              <w:rPr>
                <w:noProof/>
              </w:rPr>
              <w:drawing>
                <wp:anchor distT="0" distB="0" distL="114300" distR="114300" simplePos="0" relativeHeight="251717632" behindDoc="0" locked="0" layoutInCell="1" allowOverlap="1" wp14:anchorId="3C30A774" wp14:editId="3194E795">
                  <wp:simplePos x="0" y="0"/>
                  <wp:positionH relativeFrom="column">
                    <wp:posOffset>-1204595</wp:posOffset>
                  </wp:positionH>
                  <wp:positionV relativeFrom="paragraph">
                    <wp:posOffset>34925</wp:posOffset>
                  </wp:positionV>
                  <wp:extent cx="5374005" cy="2097405"/>
                  <wp:effectExtent l="0" t="1581150" r="0" b="161734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5374005" cy="2097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8" w:type="dxa"/>
          </w:tcPr>
          <w:p w:rsidR="00100DD4" w:rsidRDefault="00100DD4" w:rsidP="00152A2A"/>
        </w:tc>
      </w:tr>
    </w:tbl>
    <w:p w:rsidR="00100DD4" w:rsidRDefault="00100DD4"/>
    <w:p w:rsidR="00E80287" w:rsidRPr="00411A30" w:rsidRDefault="00100DD4">
      <w:r>
        <w:br w:type="page"/>
      </w:r>
    </w:p>
    <w:p w:rsidR="00813188" w:rsidRDefault="005D00A0" w:rsidP="00813188">
      <w:pPr>
        <w:pStyle w:val="Titre"/>
      </w:pPr>
      <w:bookmarkStart w:id="18" w:name="_Toc312594484"/>
      <w:r w:rsidRPr="00925FAD">
        <w:t>ANNEXE</w:t>
      </w:r>
      <w:r w:rsidR="00E80287" w:rsidRPr="00925FAD">
        <w:t xml:space="preserve"> 1</w:t>
      </w:r>
      <w:r w:rsidR="00981A34">
        <w:t xml:space="preserve"> </w:t>
      </w:r>
      <w:r w:rsidR="00E80287" w:rsidRPr="00925FAD">
        <w:t>/</w:t>
      </w:r>
      <w:r w:rsidR="00413C6A">
        <w:t xml:space="preserve"> 5</w:t>
      </w:r>
      <w:r w:rsidR="00AE15BE">
        <w:t> :</w:t>
      </w:r>
      <w:r w:rsidR="00E80287" w:rsidRPr="00925FAD">
        <w:t xml:space="preserve"> </w:t>
      </w:r>
      <w:r w:rsidR="00813188" w:rsidRPr="00645925">
        <w:t>L’étendue de la protection d’une marque</w:t>
      </w:r>
      <w:bookmarkEnd w:id="18"/>
    </w:p>
    <w:p w:rsidR="00813188" w:rsidRPr="00645925" w:rsidRDefault="00813188" w:rsidP="00813188">
      <w:pPr>
        <w:jc w:val="center"/>
        <w:rPr>
          <w:b/>
          <w:sz w:val="32"/>
          <w:szCs w:val="32"/>
        </w:rPr>
      </w:pPr>
    </w:p>
    <w:tbl>
      <w:tblPr>
        <w:tblW w:w="0" w:type="auto"/>
        <w:jc w:val="center"/>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4962"/>
      </w:tblGrid>
      <w:tr w:rsidR="00813188" w:rsidRPr="00813188" w:rsidTr="008D082A">
        <w:trPr>
          <w:jc w:val="center"/>
        </w:trPr>
        <w:tc>
          <w:tcPr>
            <w:tcW w:w="5296" w:type="dxa"/>
            <w:tcBorders>
              <w:top w:val="single" w:sz="4" w:space="0" w:color="auto"/>
              <w:left w:val="single" w:sz="4" w:space="0" w:color="auto"/>
              <w:bottom w:val="single" w:sz="4" w:space="0" w:color="auto"/>
              <w:right w:val="single" w:sz="4" w:space="0" w:color="auto"/>
            </w:tcBorders>
            <w:shd w:val="clear" w:color="auto" w:fill="FFFFFF"/>
          </w:tcPr>
          <w:p w:rsidR="00813188" w:rsidRPr="00456300" w:rsidRDefault="00813188" w:rsidP="00813188">
            <w:pPr>
              <w:spacing w:before="100" w:beforeAutospacing="1" w:after="100" w:afterAutospacing="1" w:line="480" w:lineRule="atLeast"/>
              <w:ind w:left="-338" w:firstLine="338"/>
              <w:outlineLvl w:val="1"/>
              <w:rPr>
                <w:b/>
                <w:bCs/>
                <w:color w:val="000000" w:themeColor="text1"/>
                <w:kern w:val="36"/>
                <w:sz w:val="22"/>
                <w:szCs w:val="22"/>
              </w:rPr>
            </w:pPr>
            <w:r w:rsidRPr="00456300">
              <w:rPr>
                <w:b/>
                <w:bCs/>
                <w:color w:val="000000" w:themeColor="text1"/>
                <w:kern w:val="36"/>
                <w:sz w:val="22"/>
                <w:szCs w:val="22"/>
              </w:rPr>
              <w:t>Ce qui peut être protégé</w:t>
            </w:r>
          </w:p>
          <w:p w:rsidR="00813188" w:rsidRPr="00456300" w:rsidRDefault="00813188" w:rsidP="00456300">
            <w:pPr>
              <w:ind w:firstLine="338"/>
              <w:rPr>
                <w:color w:val="000000" w:themeColor="text1"/>
                <w:sz w:val="22"/>
                <w:szCs w:val="22"/>
              </w:rPr>
            </w:pPr>
            <w:r w:rsidRPr="00456300">
              <w:rPr>
                <w:color w:val="000000" w:themeColor="text1"/>
                <w:sz w:val="22"/>
                <w:szCs w:val="22"/>
              </w:rPr>
              <w:t>La marque peut prendre des formes variées telles qu’un mot, un nom, un slogan, des chiffres, des lettres,</w:t>
            </w:r>
            <w:r w:rsidR="00456300">
              <w:rPr>
                <w:color w:val="000000" w:themeColor="text1"/>
                <w:sz w:val="22"/>
                <w:szCs w:val="22"/>
              </w:rPr>
              <w:t xml:space="preserve"> </w:t>
            </w:r>
            <w:r w:rsidR="00456300" w:rsidRPr="00456300">
              <w:rPr>
                <w:color w:val="000000" w:themeColor="text1"/>
                <w:sz w:val="22"/>
                <w:szCs w:val="22"/>
              </w:rPr>
              <w:t>u</w:t>
            </w:r>
            <w:r w:rsidRPr="00456300">
              <w:rPr>
                <w:color w:val="000000" w:themeColor="text1"/>
                <w:sz w:val="22"/>
                <w:szCs w:val="22"/>
              </w:rPr>
              <w:t>n dessin ou un logo.</w:t>
            </w:r>
          </w:p>
          <w:p w:rsidR="00813188" w:rsidRPr="00456300" w:rsidRDefault="00813188" w:rsidP="008D082A">
            <w:pPr>
              <w:ind w:firstLine="338"/>
              <w:rPr>
                <w:color w:val="000000" w:themeColor="text1"/>
                <w:sz w:val="22"/>
                <w:szCs w:val="22"/>
              </w:rPr>
            </w:pPr>
          </w:p>
          <w:p w:rsidR="00813188" w:rsidRPr="00456300" w:rsidRDefault="00813188" w:rsidP="008D082A">
            <w:pPr>
              <w:ind w:firstLine="338"/>
              <w:outlineLvl w:val="3"/>
              <w:rPr>
                <w:color w:val="000000" w:themeColor="text1"/>
                <w:sz w:val="22"/>
                <w:szCs w:val="22"/>
              </w:rPr>
            </w:pPr>
            <w:r w:rsidRPr="00456300">
              <w:rPr>
                <w:color w:val="000000" w:themeColor="text1"/>
                <w:sz w:val="22"/>
                <w:szCs w:val="22"/>
                <w:u w:val="single"/>
              </w:rPr>
              <w:t>Un mot, un nom</w:t>
            </w:r>
            <w:r w:rsidRPr="00456300">
              <w:rPr>
                <w:color w:val="000000" w:themeColor="text1"/>
                <w:sz w:val="22"/>
                <w:szCs w:val="22"/>
              </w:rPr>
              <w:t> :</w:t>
            </w:r>
          </w:p>
          <w:p w:rsidR="00813188" w:rsidRPr="00456300" w:rsidRDefault="00813188" w:rsidP="008D082A">
            <w:pPr>
              <w:numPr>
                <w:ilvl w:val="0"/>
                <w:numId w:val="12"/>
              </w:numPr>
              <w:ind w:left="0" w:firstLine="338"/>
              <w:rPr>
                <w:color w:val="000000" w:themeColor="text1"/>
                <w:sz w:val="22"/>
                <w:szCs w:val="22"/>
              </w:rPr>
            </w:pPr>
            <w:r w:rsidRPr="00456300">
              <w:rPr>
                <w:color w:val="000000" w:themeColor="text1"/>
                <w:sz w:val="22"/>
                <w:szCs w:val="22"/>
              </w:rPr>
              <w:t>Yoplait</w:t>
            </w:r>
          </w:p>
          <w:p w:rsidR="00813188" w:rsidRPr="00456300" w:rsidRDefault="00813188" w:rsidP="008D082A">
            <w:pPr>
              <w:numPr>
                <w:ilvl w:val="0"/>
                <w:numId w:val="12"/>
              </w:numPr>
              <w:ind w:left="0" w:firstLine="338"/>
              <w:rPr>
                <w:color w:val="000000" w:themeColor="text1"/>
                <w:sz w:val="22"/>
                <w:szCs w:val="22"/>
              </w:rPr>
            </w:pPr>
            <w:r w:rsidRPr="00456300">
              <w:rPr>
                <w:color w:val="000000" w:themeColor="text1"/>
                <w:sz w:val="22"/>
                <w:szCs w:val="22"/>
              </w:rPr>
              <w:t>Guy Degrenne</w:t>
            </w:r>
          </w:p>
          <w:p w:rsidR="00813188" w:rsidRPr="00456300" w:rsidRDefault="00813188" w:rsidP="008D082A">
            <w:pPr>
              <w:ind w:firstLine="338"/>
              <w:rPr>
                <w:color w:val="000000" w:themeColor="text1"/>
                <w:sz w:val="22"/>
                <w:szCs w:val="22"/>
              </w:rPr>
            </w:pPr>
          </w:p>
          <w:p w:rsidR="00813188" w:rsidRPr="00456300" w:rsidRDefault="00813188" w:rsidP="00456300">
            <w:pPr>
              <w:ind w:firstLine="338"/>
              <w:outlineLvl w:val="3"/>
              <w:rPr>
                <w:color w:val="000000" w:themeColor="text1"/>
                <w:sz w:val="22"/>
                <w:szCs w:val="22"/>
              </w:rPr>
            </w:pPr>
            <w:r w:rsidRPr="00456300">
              <w:rPr>
                <w:color w:val="000000" w:themeColor="text1"/>
                <w:sz w:val="22"/>
                <w:szCs w:val="22"/>
                <w:u w:val="single"/>
              </w:rPr>
              <w:t>Un slogan</w:t>
            </w:r>
            <w:r w:rsidRPr="00456300">
              <w:rPr>
                <w:color w:val="000000" w:themeColor="text1"/>
                <w:sz w:val="22"/>
                <w:szCs w:val="22"/>
              </w:rPr>
              <w:t> :</w:t>
            </w:r>
          </w:p>
          <w:p w:rsidR="00813188" w:rsidRPr="00456300" w:rsidRDefault="00813188" w:rsidP="008D082A">
            <w:pPr>
              <w:numPr>
                <w:ilvl w:val="0"/>
                <w:numId w:val="13"/>
              </w:numPr>
              <w:ind w:left="0" w:firstLine="338"/>
              <w:rPr>
                <w:color w:val="000000" w:themeColor="text1"/>
                <w:sz w:val="22"/>
                <w:szCs w:val="22"/>
              </w:rPr>
            </w:pPr>
            <w:r w:rsidRPr="00456300">
              <w:rPr>
                <w:color w:val="000000" w:themeColor="text1"/>
                <w:sz w:val="22"/>
                <w:szCs w:val="22"/>
              </w:rPr>
              <w:t>Parce que vous le valez bien (L’Oréal)</w:t>
            </w:r>
          </w:p>
          <w:p w:rsidR="00813188" w:rsidRPr="00456300" w:rsidRDefault="00813188" w:rsidP="008D082A">
            <w:pPr>
              <w:numPr>
                <w:ilvl w:val="0"/>
                <w:numId w:val="13"/>
              </w:numPr>
              <w:ind w:left="0" w:firstLine="338"/>
              <w:rPr>
                <w:color w:val="000000" w:themeColor="text1"/>
                <w:sz w:val="22"/>
                <w:szCs w:val="22"/>
              </w:rPr>
            </w:pPr>
            <w:r w:rsidRPr="00456300">
              <w:rPr>
                <w:color w:val="000000" w:themeColor="text1"/>
                <w:sz w:val="22"/>
                <w:szCs w:val="22"/>
              </w:rPr>
              <w:t>Darty, le contrat de confiance</w:t>
            </w:r>
          </w:p>
          <w:p w:rsidR="00813188" w:rsidRPr="00456300" w:rsidRDefault="00813188" w:rsidP="008D082A">
            <w:pPr>
              <w:ind w:firstLine="338"/>
              <w:rPr>
                <w:color w:val="000000" w:themeColor="text1"/>
                <w:sz w:val="22"/>
                <w:szCs w:val="22"/>
              </w:rPr>
            </w:pPr>
          </w:p>
          <w:p w:rsidR="00813188" w:rsidRPr="00456300" w:rsidRDefault="00813188" w:rsidP="008D082A">
            <w:pPr>
              <w:ind w:firstLine="338"/>
              <w:outlineLvl w:val="3"/>
              <w:rPr>
                <w:color w:val="000000" w:themeColor="text1"/>
                <w:sz w:val="22"/>
                <w:szCs w:val="22"/>
              </w:rPr>
            </w:pPr>
            <w:r w:rsidRPr="00456300">
              <w:rPr>
                <w:color w:val="000000" w:themeColor="text1"/>
                <w:sz w:val="22"/>
                <w:szCs w:val="22"/>
                <w:u w:val="single"/>
              </w:rPr>
              <w:t>Des chiffres, des lettres</w:t>
            </w:r>
            <w:r w:rsidRPr="00456300">
              <w:rPr>
                <w:color w:val="000000" w:themeColor="text1"/>
                <w:sz w:val="22"/>
                <w:szCs w:val="22"/>
              </w:rPr>
              <w:t> :</w:t>
            </w:r>
          </w:p>
          <w:p w:rsidR="00813188" w:rsidRPr="00456300" w:rsidRDefault="00813188" w:rsidP="008D082A">
            <w:pPr>
              <w:numPr>
                <w:ilvl w:val="0"/>
                <w:numId w:val="14"/>
              </w:numPr>
              <w:ind w:left="0" w:firstLine="338"/>
              <w:rPr>
                <w:color w:val="000000" w:themeColor="text1"/>
                <w:sz w:val="22"/>
                <w:szCs w:val="22"/>
              </w:rPr>
            </w:pPr>
            <w:r w:rsidRPr="00456300">
              <w:rPr>
                <w:color w:val="000000" w:themeColor="text1"/>
                <w:sz w:val="22"/>
                <w:szCs w:val="22"/>
              </w:rPr>
              <w:t>307 (Peugeot)</w:t>
            </w:r>
          </w:p>
          <w:p w:rsidR="00813188" w:rsidRPr="00456300" w:rsidRDefault="00813188" w:rsidP="008D082A">
            <w:pPr>
              <w:numPr>
                <w:ilvl w:val="0"/>
                <w:numId w:val="14"/>
              </w:numPr>
              <w:ind w:left="0" w:firstLine="338"/>
              <w:rPr>
                <w:color w:val="000000" w:themeColor="text1"/>
                <w:sz w:val="22"/>
                <w:szCs w:val="22"/>
              </w:rPr>
            </w:pPr>
            <w:r w:rsidRPr="00456300">
              <w:rPr>
                <w:color w:val="000000" w:themeColor="text1"/>
                <w:sz w:val="22"/>
                <w:szCs w:val="22"/>
              </w:rPr>
              <w:t>24, Faubourg (Hermès)</w:t>
            </w:r>
          </w:p>
          <w:p w:rsidR="00813188" w:rsidRPr="00456300" w:rsidRDefault="00813188" w:rsidP="008D082A">
            <w:pPr>
              <w:ind w:firstLine="338"/>
              <w:rPr>
                <w:color w:val="000000" w:themeColor="text1"/>
                <w:sz w:val="22"/>
                <w:szCs w:val="22"/>
              </w:rPr>
            </w:pPr>
          </w:p>
          <w:p w:rsidR="00813188" w:rsidRPr="00456300" w:rsidRDefault="00813188" w:rsidP="008D082A">
            <w:pPr>
              <w:ind w:firstLine="338"/>
              <w:outlineLvl w:val="3"/>
              <w:rPr>
                <w:color w:val="000000" w:themeColor="text1"/>
                <w:sz w:val="22"/>
                <w:szCs w:val="22"/>
              </w:rPr>
            </w:pPr>
            <w:r w:rsidRPr="00456300">
              <w:rPr>
                <w:color w:val="000000" w:themeColor="text1"/>
                <w:sz w:val="22"/>
                <w:szCs w:val="22"/>
                <w:u w:val="single"/>
              </w:rPr>
              <w:t>Un dessin, un logo</w:t>
            </w:r>
            <w:r w:rsidRPr="00456300">
              <w:rPr>
                <w:color w:val="000000" w:themeColor="text1"/>
                <w:sz w:val="22"/>
                <w:szCs w:val="22"/>
              </w:rPr>
              <w:t> :</w:t>
            </w:r>
          </w:p>
          <w:p w:rsidR="00813188" w:rsidRPr="00456300" w:rsidRDefault="00813188" w:rsidP="008D082A">
            <w:pPr>
              <w:numPr>
                <w:ilvl w:val="0"/>
                <w:numId w:val="15"/>
              </w:numPr>
              <w:ind w:left="0" w:firstLine="338"/>
              <w:rPr>
                <w:color w:val="000000" w:themeColor="text1"/>
                <w:sz w:val="22"/>
                <w:szCs w:val="22"/>
              </w:rPr>
            </w:pPr>
            <w:r w:rsidRPr="00456300">
              <w:rPr>
                <w:color w:val="000000" w:themeColor="text1"/>
                <w:sz w:val="22"/>
                <w:szCs w:val="22"/>
              </w:rPr>
              <w:t>les chevrons (Citroën)</w:t>
            </w:r>
            <w:r w:rsidR="008D082A" w:rsidRPr="00456300">
              <w:rPr>
                <w:noProof/>
                <w:color w:val="000000" w:themeColor="text1"/>
                <w:sz w:val="22"/>
                <w:szCs w:val="22"/>
              </w:rPr>
              <w:t xml:space="preserve"> </w:t>
            </w:r>
            <w:r w:rsidR="008D082A" w:rsidRPr="00456300">
              <w:rPr>
                <w:noProof/>
                <w:color w:val="000000" w:themeColor="text1"/>
                <w:sz w:val="22"/>
                <w:szCs w:val="22"/>
              </w:rPr>
              <w:drawing>
                <wp:inline distT="0" distB="0" distL="0" distR="0" wp14:anchorId="095C6412" wp14:editId="3877CA46">
                  <wp:extent cx="424815" cy="413385"/>
                  <wp:effectExtent l="19050" t="0" r="0" b="0"/>
                  <wp:docPr id="19" name="Image 3" descr="http://www.inpi.fr/uploads/RTEmagicC_logo_citroe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npi.fr/uploads/RTEmagicC_logo_citroen.jpg.jpg"/>
                          <pic:cNvPicPr>
                            <a:picLocks noChangeAspect="1" noChangeArrowheads="1"/>
                          </pic:cNvPicPr>
                        </pic:nvPicPr>
                        <pic:blipFill>
                          <a:blip r:embed="rId38" cstate="print"/>
                          <a:srcRect/>
                          <a:stretch>
                            <a:fillRect/>
                          </a:stretch>
                        </pic:blipFill>
                        <pic:spPr bwMode="auto">
                          <a:xfrm>
                            <a:off x="0" y="0"/>
                            <a:ext cx="424815" cy="413385"/>
                          </a:xfrm>
                          <a:prstGeom prst="rect">
                            <a:avLst/>
                          </a:prstGeom>
                          <a:noFill/>
                          <a:ln w="9525">
                            <a:noFill/>
                            <a:miter lim="800000"/>
                            <a:headEnd/>
                            <a:tailEnd/>
                          </a:ln>
                        </pic:spPr>
                      </pic:pic>
                    </a:graphicData>
                  </a:graphic>
                </wp:inline>
              </w:drawing>
            </w:r>
            <w:r w:rsidRPr="00456300">
              <w:rPr>
                <w:color w:val="000000" w:themeColor="text1"/>
                <w:sz w:val="22"/>
                <w:szCs w:val="22"/>
              </w:rPr>
              <w:br/>
            </w:r>
          </w:p>
          <w:p w:rsidR="00813188" w:rsidRPr="00456300" w:rsidRDefault="00813188" w:rsidP="008D082A">
            <w:pPr>
              <w:ind w:firstLine="338"/>
              <w:rPr>
                <w:color w:val="000000" w:themeColor="text1"/>
                <w:sz w:val="22"/>
                <w:szCs w:val="22"/>
              </w:rPr>
            </w:pPr>
          </w:p>
          <w:p w:rsidR="00813188" w:rsidRPr="00456300" w:rsidRDefault="00813188" w:rsidP="008D082A">
            <w:pPr>
              <w:ind w:firstLine="338"/>
              <w:outlineLvl w:val="3"/>
              <w:rPr>
                <w:color w:val="000000" w:themeColor="text1"/>
                <w:sz w:val="22"/>
                <w:szCs w:val="22"/>
              </w:rPr>
            </w:pPr>
            <w:r w:rsidRPr="00456300">
              <w:rPr>
                <w:color w:val="000000" w:themeColor="text1"/>
                <w:sz w:val="22"/>
                <w:szCs w:val="22"/>
                <w:u w:val="single"/>
              </w:rPr>
              <w:t>Une combinaison de ces différents éléments</w:t>
            </w:r>
            <w:r w:rsidRPr="00456300">
              <w:rPr>
                <w:color w:val="000000" w:themeColor="text1"/>
                <w:sz w:val="22"/>
                <w:szCs w:val="22"/>
              </w:rPr>
              <w:t> :</w:t>
            </w:r>
          </w:p>
          <w:p w:rsidR="00813188" w:rsidRPr="00456300" w:rsidRDefault="00813188" w:rsidP="008D082A">
            <w:pPr>
              <w:numPr>
                <w:ilvl w:val="0"/>
                <w:numId w:val="16"/>
              </w:numPr>
              <w:ind w:left="0" w:firstLine="338"/>
              <w:rPr>
                <w:color w:val="000000" w:themeColor="text1"/>
                <w:sz w:val="17"/>
                <w:szCs w:val="17"/>
              </w:rPr>
            </w:pPr>
            <w:r w:rsidRPr="00456300">
              <w:rPr>
                <w:color w:val="000000" w:themeColor="text1"/>
                <w:sz w:val="22"/>
                <w:szCs w:val="22"/>
              </w:rPr>
              <w:t>un dessin et un nom dans un graphisme particulier</w:t>
            </w:r>
            <w:r w:rsidRPr="00456300">
              <w:rPr>
                <w:color w:val="000000" w:themeColor="text1"/>
                <w:sz w:val="17"/>
                <w:szCs w:val="17"/>
              </w:rPr>
              <w:t xml:space="preserve"> (Lacoste)</w:t>
            </w:r>
            <w:r w:rsidR="008D082A" w:rsidRPr="00456300">
              <w:rPr>
                <w:noProof/>
                <w:color w:val="000000" w:themeColor="text1"/>
                <w:sz w:val="17"/>
                <w:szCs w:val="17"/>
              </w:rPr>
              <w:t xml:space="preserve"> </w:t>
            </w:r>
            <w:r w:rsidR="008D082A" w:rsidRPr="00456300">
              <w:rPr>
                <w:noProof/>
                <w:color w:val="000000" w:themeColor="text1"/>
                <w:sz w:val="17"/>
                <w:szCs w:val="17"/>
              </w:rPr>
              <w:drawing>
                <wp:inline distT="0" distB="0" distL="0" distR="0" wp14:anchorId="6697C10F" wp14:editId="66D65049">
                  <wp:extent cx="870585" cy="489585"/>
                  <wp:effectExtent l="19050" t="0" r="5715" b="0"/>
                  <wp:docPr id="21" name="Image 4" descr="http://www.inpi.fr/uploads/RTEmagicC_logo_lacost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inpi.fr/uploads/RTEmagicC_logo_lacoste.jpg.jpg"/>
                          <pic:cNvPicPr>
                            <a:picLocks noChangeAspect="1" noChangeArrowheads="1"/>
                          </pic:cNvPicPr>
                        </pic:nvPicPr>
                        <pic:blipFill>
                          <a:blip r:embed="rId39" cstate="print"/>
                          <a:srcRect/>
                          <a:stretch>
                            <a:fillRect/>
                          </a:stretch>
                        </pic:blipFill>
                        <pic:spPr bwMode="auto">
                          <a:xfrm>
                            <a:off x="0" y="0"/>
                            <a:ext cx="870585" cy="489585"/>
                          </a:xfrm>
                          <a:prstGeom prst="rect">
                            <a:avLst/>
                          </a:prstGeom>
                          <a:noFill/>
                          <a:ln w="9525">
                            <a:noFill/>
                            <a:miter lim="800000"/>
                            <a:headEnd/>
                            <a:tailEnd/>
                          </a:ln>
                        </pic:spPr>
                      </pic:pic>
                    </a:graphicData>
                  </a:graphic>
                </wp:inline>
              </w:drawing>
            </w:r>
            <w:r w:rsidRPr="00456300">
              <w:rPr>
                <w:color w:val="000000" w:themeColor="text1"/>
                <w:sz w:val="17"/>
                <w:szCs w:val="17"/>
              </w:rPr>
              <w:br/>
            </w:r>
          </w:p>
          <w:p w:rsidR="00813188" w:rsidRPr="00456300" w:rsidRDefault="00813188" w:rsidP="008D082A">
            <w:pPr>
              <w:numPr>
                <w:ilvl w:val="0"/>
                <w:numId w:val="16"/>
              </w:numPr>
              <w:ind w:left="0" w:firstLine="338"/>
              <w:rPr>
                <w:color w:val="000000" w:themeColor="text1"/>
                <w:sz w:val="17"/>
                <w:szCs w:val="17"/>
              </w:rPr>
            </w:pPr>
            <w:r w:rsidRPr="00456300">
              <w:rPr>
                <w:color w:val="000000" w:themeColor="text1"/>
                <w:sz w:val="22"/>
                <w:szCs w:val="22"/>
              </w:rPr>
              <w:t>un nom avec un graphisme particulier (Perrier)</w:t>
            </w:r>
            <w:r w:rsidR="008D082A" w:rsidRPr="00456300">
              <w:rPr>
                <w:noProof/>
                <w:color w:val="000000" w:themeColor="text1"/>
                <w:sz w:val="17"/>
                <w:szCs w:val="17"/>
              </w:rPr>
              <w:t xml:space="preserve"> </w:t>
            </w:r>
            <w:r w:rsidR="008D082A" w:rsidRPr="00456300">
              <w:rPr>
                <w:noProof/>
                <w:color w:val="000000" w:themeColor="text1"/>
                <w:sz w:val="17"/>
                <w:szCs w:val="17"/>
              </w:rPr>
              <w:drawing>
                <wp:inline distT="0" distB="0" distL="0" distR="0" wp14:anchorId="46D2F9AE" wp14:editId="26C1570A">
                  <wp:extent cx="435610" cy="413385"/>
                  <wp:effectExtent l="19050" t="0" r="2540" b="0"/>
                  <wp:docPr id="22" name="Image 5" descr="http://www.inpi.fr/uploads/RTEmagicC_logo_perri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inpi.fr/uploads/RTEmagicC_logo_perrier.jpg.jpg"/>
                          <pic:cNvPicPr>
                            <a:picLocks noChangeAspect="1" noChangeArrowheads="1"/>
                          </pic:cNvPicPr>
                        </pic:nvPicPr>
                        <pic:blipFill>
                          <a:blip r:embed="rId40" cstate="print"/>
                          <a:srcRect/>
                          <a:stretch>
                            <a:fillRect/>
                          </a:stretch>
                        </pic:blipFill>
                        <pic:spPr bwMode="auto">
                          <a:xfrm>
                            <a:off x="0" y="0"/>
                            <a:ext cx="435610" cy="413385"/>
                          </a:xfrm>
                          <a:prstGeom prst="rect">
                            <a:avLst/>
                          </a:prstGeom>
                          <a:noFill/>
                          <a:ln w="9525">
                            <a:noFill/>
                            <a:miter lim="800000"/>
                            <a:headEnd/>
                            <a:tailEnd/>
                          </a:ln>
                        </pic:spPr>
                      </pic:pic>
                    </a:graphicData>
                  </a:graphic>
                </wp:inline>
              </w:drawing>
            </w:r>
            <w:r w:rsidRPr="00456300">
              <w:rPr>
                <w:color w:val="000000" w:themeColor="text1"/>
                <w:sz w:val="22"/>
                <w:szCs w:val="22"/>
              </w:rPr>
              <w:br/>
            </w:r>
          </w:p>
          <w:p w:rsidR="00813188" w:rsidRPr="00456300" w:rsidRDefault="00813188" w:rsidP="008D082A">
            <w:pPr>
              <w:ind w:firstLine="338"/>
              <w:rPr>
                <w:color w:val="000000" w:themeColor="text1"/>
                <w:sz w:val="17"/>
                <w:szCs w:val="17"/>
              </w:rPr>
            </w:pPr>
          </w:p>
          <w:p w:rsidR="00813188" w:rsidRPr="00456300" w:rsidRDefault="00813188" w:rsidP="008D082A">
            <w:pPr>
              <w:ind w:firstLine="338"/>
              <w:outlineLvl w:val="3"/>
              <w:rPr>
                <w:color w:val="000000" w:themeColor="text1"/>
                <w:sz w:val="22"/>
                <w:szCs w:val="22"/>
              </w:rPr>
            </w:pPr>
            <w:r w:rsidRPr="00456300">
              <w:rPr>
                <w:color w:val="000000" w:themeColor="text1"/>
                <w:sz w:val="22"/>
                <w:szCs w:val="22"/>
                <w:u w:val="single"/>
              </w:rPr>
              <w:t>Un signe sonore</w:t>
            </w:r>
            <w:r w:rsidRPr="00456300">
              <w:rPr>
                <w:color w:val="000000" w:themeColor="text1"/>
                <w:sz w:val="22"/>
                <w:szCs w:val="22"/>
              </w:rPr>
              <w:t xml:space="preserve"> (son, phrase musicale) :</w:t>
            </w:r>
          </w:p>
          <w:p w:rsidR="00813188" w:rsidRPr="00456300" w:rsidRDefault="00813188" w:rsidP="008D082A">
            <w:pPr>
              <w:numPr>
                <w:ilvl w:val="0"/>
                <w:numId w:val="17"/>
              </w:numPr>
              <w:ind w:left="0" w:firstLine="338"/>
              <w:rPr>
                <w:color w:val="000000" w:themeColor="text1"/>
                <w:sz w:val="22"/>
                <w:szCs w:val="22"/>
              </w:rPr>
            </w:pPr>
            <w:r w:rsidRPr="00456300">
              <w:rPr>
                <w:color w:val="000000" w:themeColor="text1"/>
                <w:sz w:val="22"/>
                <w:szCs w:val="22"/>
              </w:rPr>
              <w:t>à condition qu’il puisse être représenté graphiquement (ex. : une portée musicale)</w:t>
            </w:r>
          </w:p>
          <w:p w:rsidR="00813188" w:rsidRPr="00456300" w:rsidRDefault="00813188" w:rsidP="008D082A">
            <w:pPr>
              <w:ind w:firstLine="338"/>
              <w:rPr>
                <w:color w:val="000000" w:themeColor="text1"/>
                <w:sz w:val="22"/>
                <w:szCs w:val="22"/>
              </w:rPr>
            </w:pPr>
          </w:p>
          <w:p w:rsidR="00813188" w:rsidRPr="00456300" w:rsidRDefault="00813188" w:rsidP="008D082A">
            <w:pPr>
              <w:ind w:firstLine="338"/>
              <w:jc w:val="both"/>
              <w:rPr>
                <w:color w:val="000000" w:themeColor="text1"/>
                <w:sz w:val="22"/>
                <w:szCs w:val="22"/>
              </w:rPr>
            </w:pPr>
            <w:r w:rsidRPr="00456300">
              <w:rPr>
                <w:color w:val="000000" w:themeColor="text1"/>
                <w:sz w:val="22"/>
                <w:szCs w:val="22"/>
              </w:rPr>
              <w:t>Une marque peut également prendre la forme d’un hologramme, être en trois dimensions ou écrite dans une langue étrangère.</w:t>
            </w:r>
          </w:p>
          <w:p w:rsidR="00813188" w:rsidRPr="00456300" w:rsidRDefault="00813188" w:rsidP="008D082A">
            <w:pPr>
              <w:ind w:firstLine="338"/>
              <w:jc w:val="both"/>
              <w:rPr>
                <w:color w:val="000000" w:themeColor="text1"/>
                <w:sz w:val="22"/>
                <w:szCs w:val="22"/>
              </w:rPr>
            </w:pPr>
          </w:p>
          <w:p w:rsidR="00813188" w:rsidRPr="00456300" w:rsidRDefault="00813188" w:rsidP="008D082A">
            <w:pPr>
              <w:shd w:val="clear" w:color="auto" w:fill="FFFFFF"/>
              <w:ind w:firstLine="338"/>
              <w:jc w:val="both"/>
              <w:rPr>
                <w:color w:val="000000" w:themeColor="text1"/>
                <w:sz w:val="22"/>
                <w:szCs w:val="22"/>
              </w:rPr>
            </w:pPr>
            <w:r w:rsidRPr="00456300">
              <w:rPr>
                <w:b/>
                <w:bCs/>
                <w:color w:val="000000" w:themeColor="text1"/>
                <w:sz w:val="22"/>
                <w:szCs w:val="22"/>
              </w:rPr>
              <w:t>À savoir :</w:t>
            </w:r>
            <w:r w:rsidRPr="00456300">
              <w:rPr>
                <w:color w:val="000000" w:themeColor="text1"/>
                <w:sz w:val="22"/>
                <w:szCs w:val="22"/>
              </w:rPr>
              <w:t xml:space="preserve"> les éléments graphiques de votre marque (logos, formes…) peuvent éventuellement être protégés par le dépôt de </w:t>
            </w:r>
            <w:hyperlink r:id="rId41" w:history="1">
              <w:r w:rsidRPr="00456300">
                <w:rPr>
                  <w:rStyle w:val="Lienhypertexte"/>
                  <w:color w:val="000000" w:themeColor="text1"/>
                  <w:sz w:val="22"/>
                  <w:szCs w:val="22"/>
                </w:rPr>
                <w:t>dessin ou modèle</w:t>
              </w:r>
            </w:hyperlink>
            <w:r w:rsidRPr="00456300">
              <w:rPr>
                <w:color w:val="000000" w:themeColor="text1"/>
                <w:sz w:val="22"/>
                <w:szCs w:val="22"/>
              </w:rPr>
              <w:t>.</w:t>
            </w:r>
          </w:p>
          <w:p w:rsidR="008D082A" w:rsidRPr="00456300" w:rsidRDefault="008D082A" w:rsidP="008D082A">
            <w:pPr>
              <w:shd w:val="clear" w:color="auto" w:fill="FFFFFF"/>
              <w:ind w:firstLine="338"/>
              <w:jc w:val="both"/>
              <w:rPr>
                <w:color w:val="000000" w:themeColor="text1"/>
                <w:sz w:val="22"/>
                <w:szCs w:val="22"/>
              </w:rPr>
            </w:pPr>
          </w:p>
        </w:tc>
        <w:tc>
          <w:tcPr>
            <w:tcW w:w="4962" w:type="dxa"/>
            <w:tcBorders>
              <w:top w:val="single" w:sz="4" w:space="0" w:color="auto"/>
              <w:left w:val="single" w:sz="4" w:space="0" w:color="auto"/>
              <w:bottom w:val="single" w:sz="4" w:space="0" w:color="auto"/>
              <w:right w:val="single" w:sz="4" w:space="0" w:color="auto"/>
            </w:tcBorders>
            <w:hideMark/>
          </w:tcPr>
          <w:p w:rsidR="00813188" w:rsidRPr="00456300" w:rsidRDefault="00813188" w:rsidP="00F038F5">
            <w:pPr>
              <w:spacing w:before="100" w:beforeAutospacing="1" w:after="100" w:afterAutospacing="1" w:line="480" w:lineRule="atLeast"/>
              <w:outlineLvl w:val="1"/>
              <w:rPr>
                <w:b/>
                <w:bCs/>
                <w:color w:val="000000" w:themeColor="text1"/>
                <w:kern w:val="36"/>
                <w:sz w:val="22"/>
                <w:szCs w:val="22"/>
              </w:rPr>
            </w:pPr>
            <w:r w:rsidRPr="00456300">
              <w:rPr>
                <w:b/>
                <w:bCs/>
                <w:color w:val="000000" w:themeColor="text1"/>
                <w:kern w:val="36"/>
                <w:sz w:val="22"/>
                <w:szCs w:val="22"/>
              </w:rPr>
              <w:t>Ce qui ne peut pas être protégé</w:t>
            </w:r>
          </w:p>
          <w:p w:rsidR="00813188" w:rsidRPr="00456300" w:rsidRDefault="00813188" w:rsidP="008D082A">
            <w:pPr>
              <w:spacing w:after="100" w:afterAutospacing="1" w:line="276" w:lineRule="auto"/>
              <w:jc w:val="both"/>
              <w:rPr>
                <w:color w:val="000000" w:themeColor="text1"/>
                <w:sz w:val="22"/>
                <w:szCs w:val="22"/>
              </w:rPr>
            </w:pPr>
            <w:r w:rsidRPr="00456300">
              <w:rPr>
                <w:b/>
                <w:bCs/>
                <w:color w:val="000000" w:themeColor="text1"/>
                <w:sz w:val="22"/>
                <w:szCs w:val="22"/>
              </w:rPr>
              <w:t>Certains signes ne peuvent pas être déposés en tant que marque, comme par exemple un mot ou une expression qui pourraient tromper le consommateur sur la nature, les caractéristiques ou la provenance de votre produit ou service.</w:t>
            </w:r>
            <w:r w:rsidRPr="00456300">
              <w:rPr>
                <w:color w:val="000000" w:themeColor="text1"/>
                <w:sz w:val="22"/>
                <w:szCs w:val="22"/>
              </w:rPr>
              <w:t xml:space="preserve"> </w:t>
            </w:r>
          </w:p>
          <w:p w:rsidR="00813188" w:rsidRPr="00456300" w:rsidRDefault="00813188" w:rsidP="00F038F5">
            <w:pPr>
              <w:spacing w:after="100" w:afterAutospacing="1"/>
              <w:rPr>
                <w:color w:val="000000" w:themeColor="text1"/>
                <w:sz w:val="22"/>
                <w:szCs w:val="22"/>
              </w:rPr>
            </w:pPr>
            <w:r w:rsidRPr="00456300">
              <w:rPr>
                <w:color w:val="000000" w:themeColor="text1"/>
                <w:sz w:val="22"/>
                <w:szCs w:val="22"/>
              </w:rPr>
              <w:t>Ne choisissez pas :</w:t>
            </w:r>
          </w:p>
          <w:p w:rsidR="00813188" w:rsidRPr="00456300" w:rsidRDefault="00813188" w:rsidP="00813188">
            <w:pPr>
              <w:numPr>
                <w:ilvl w:val="0"/>
                <w:numId w:val="18"/>
              </w:numPr>
              <w:spacing w:before="100" w:beforeAutospacing="1" w:after="240"/>
              <w:ind w:left="330"/>
              <w:rPr>
                <w:color w:val="000000" w:themeColor="text1"/>
                <w:sz w:val="22"/>
                <w:szCs w:val="22"/>
              </w:rPr>
            </w:pPr>
            <w:r w:rsidRPr="00456300">
              <w:rPr>
                <w:color w:val="000000" w:themeColor="text1"/>
                <w:sz w:val="22"/>
                <w:szCs w:val="22"/>
              </w:rPr>
              <w:t xml:space="preserve">Un signe, un mot ou une expression qui sert à désigner votre produit ou service. </w:t>
            </w:r>
            <w:r w:rsidRPr="00456300">
              <w:rPr>
                <w:color w:val="000000" w:themeColor="text1"/>
                <w:sz w:val="22"/>
                <w:szCs w:val="22"/>
              </w:rPr>
              <w:br/>
              <w:t>Ex. : le mot “baba” ne peut être déposé seul pour désigner de la pâtisserie.</w:t>
            </w:r>
          </w:p>
          <w:p w:rsidR="00813188" w:rsidRPr="00456300" w:rsidRDefault="00813188" w:rsidP="00813188">
            <w:pPr>
              <w:numPr>
                <w:ilvl w:val="0"/>
                <w:numId w:val="18"/>
              </w:numPr>
              <w:spacing w:before="100" w:beforeAutospacing="1" w:after="100" w:afterAutospacing="1"/>
              <w:ind w:left="330"/>
              <w:rPr>
                <w:color w:val="000000" w:themeColor="text1"/>
                <w:sz w:val="22"/>
                <w:szCs w:val="22"/>
              </w:rPr>
            </w:pPr>
            <w:r w:rsidRPr="00456300">
              <w:rPr>
                <w:color w:val="000000" w:themeColor="text1"/>
                <w:sz w:val="22"/>
                <w:szCs w:val="22"/>
              </w:rPr>
              <w:t xml:space="preserve">Un signe, un mot ou une expression qui décrit votre produit ou service. </w:t>
            </w:r>
            <w:r w:rsidRPr="00456300">
              <w:rPr>
                <w:color w:val="000000" w:themeColor="text1"/>
                <w:sz w:val="22"/>
                <w:szCs w:val="22"/>
              </w:rPr>
              <w:br/>
              <w:t>Ex. : l’expression “pure laine” seule ne peut être choisie pour un tapis en laine.</w:t>
            </w:r>
          </w:p>
          <w:p w:rsidR="00813188" w:rsidRPr="00456300" w:rsidRDefault="00813188" w:rsidP="008D082A">
            <w:pPr>
              <w:spacing w:before="100" w:beforeAutospacing="1" w:after="100" w:afterAutospacing="1" w:line="276" w:lineRule="auto"/>
              <w:jc w:val="both"/>
              <w:outlineLvl w:val="1"/>
              <w:rPr>
                <w:b/>
                <w:bCs/>
                <w:color w:val="000000" w:themeColor="text1"/>
                <w:kern w:val="36"/>
                <w:sz w:val="22"/>
                <w:szCs w:val="22"/>
              </w:rPr>
            </w:pPr>
            <w:r w:rsidRPr="00456300">
              <w:rPr>
                <w:b/>
                <w:bCs/>
                <w:color w:val="000000" w:themeColor="text1"/>
                <w:sz w:val="22"/>
                <w:szCs w:val="22"/>
              </w:rPr>
              <w:t>Exception :</w:t>
            </w:r>
            <w:r w:rsidRPr="00456300">
              <w:rPr>
                <w:color w:val="000000" w:themeColor="text1"/>
                <w:sz w:val="22"/>
                <w:szCs w:val="22"/>
              </w:rPr>
              <w:t xml:space="preserve"> si vous décidez de déposer la marque que vous utilisez depuis longtemps, mais qu’elle est constituée par des termes qui décrivent votre produit ou votre service, vous devrez donner, au moment du dépôt, des preuves de cet usage. Attention : cet usage doit être ancien et important pour que le signe utilisé soit perçu directement par le consommateur comme étant votre marque et non la simple description d’un produit ou service.</w:t>
            </w:r>
          </w:p>
        </w:tc>
      </w:tr>
    </w:tbl>
    <w:p w:rsidR="00813188" w:rsidRPr="00411A30" w:rsidRDefault="00813188" w:rsidP="008863EF">
      <w:pPr>
        <w:jc w:val="center"/>
        <w:rPr>
          <w:i/>
          <w:sz w:val="22"/>
          <w:szCs w:val="22"/>
        </w:rPr>
      </w:pPr>
      <w:r w:rsidRPr="00411A30">
        <w:rPr>
          <w:i/>
          <w:sz w:val="22"/>
          <w:szCs w:val="22"/>
        </w:rPr>
        <w:t xml:space="preserve">Source : </w:t>
      </w:r>
      <w:hyperlink r:id="rId42" w:history="1">
        <w:r w:rsidRPr="00411A30">
          <w:rPr>
            <w:rStyle w:val="Lienhypertexte"/>
            <w:sz w:val="22"/>
            <w:szCs w:val="22"/>
          </w:rPr>
          <w:t>www.inpi.fr</w:t>
        </w:r>
      </w:hyperlink>
    </w:p>
    <w:p w:rsidR="00813188" w:rsidRPr="00411A30" w:rsidRDefault="00813188" w:rsidP="00813188">
      <w:pPr>
        <w:rPr>
          <w:b/>
          <w:bCs/>
          <w:kern w:val="36"/>
          <w:sz w:val="22"/>
          <w:szCs w:val="22"/>
        </w:rPr>
      </w:pPr>
      <w:r w:rsidRPr="00411A30">
        <w:rPr>
          <w:b/>
          <w:bCs/>
          <w:kern w:val="36"/>
          <w:sz w:val="22"/>
          <w:szCs w:val="22"/>
        </w:rPr>
        <w:br w:type="page"/>
      </w:r>
    </w:p>
    <w:p w:rsidR="00813188" w:rsidRPr="00411A30" w:rsidRDefault="00413C6A" w:rsidP="00813188">
      <w:pPr>
        <w:pStyle w:val="Titre"/>
        <w:rPr>
          <w:rFonts w:cs="Arial"/>
        </w:rPr>
      </w:pPr>
      <w:bookmarkStart w:id="19" w:name="_Toc311453932"/>
      <w:bookmarkStart w:id="20" w:name="_Toc312594485"/>
      <w:r>
        <w:rPr>
          <w:rFonts w:cs="Arial"/>
        </w:rPr>
        <w:t>ANNEXE 2 / 5</w:t>
      </w:r>
      <w:r w:rsidR="00813188">
        <w:rPr>
          <w:rFonts w:cs="Arial"/>
        </w:rPr>
        <w:t xml:space="preserve"> : </w:t>
      </w:r>
      <w:r w:rsidR="00813188" w:rsidRPr="00411A30">
        <w:rPr>
          <w:rFonts w:cs="Arial"/>
          <w:bCs w:val="0"/>
        </w:rPr>
        <w:t>Le choix d’une marque</w:t>
      </w:r>
      <w:bookmarkEnd w:id="19"/>
      <w:bookmarkEnd w:id="20"/>
    </w:p>
    <w:p w:rsidR="00813188" w:rsidRPr="00411A30" w:rsidRDefault="00813188" w:rsidP="00813188">
      <w:pPr>
        <w:spacing w:before="100" w:beforeAutospacing="1" w:after="100" w:afterAutospacing="1"/>
        <w:jc w:val="both"/>
        <w:rPr>
          <w:bCs/>
          <w:sz w:val="20"/>
          <w:szCs w:val="20"/>
        </w:rPr>
        <w:sectPr w:rsidR="00813188" w:rsidRPr="00411A30" w:rsidSect="008D082A">
          <w:footerReference w:type="default" r:id="rId43"/>
          <w:pgSz w:w="11906" w:h="16838" w:code="9"/>
          <w:pgMar w:top="567" w:right="567" w:bottom="720" w:left="567" w:header="709" w:footer="851" w:gutter="0"/>
          <w:cols w:space="720"/>
          <w:docGrid w:linePitch="326"/>
        </w:sectPr>
      </w:pPr>
    </w:p>
    <w:p w:rsidR="00813188" w:rsidRPr="00DF757C" w:rsidRDefault="00813188" w:rsidP="00813188">
      <w:pPr>
        <w:spacing w:before="100" w:beforeAutospacing="1" w:after="100" w:afterAutospacing="1"/>
        <w:jc w:val="both"/>
        <w:rPr>
          <w:bCs/>
          <w:sz w:val="20"/>
          <w:szCs w:val="20"/>
        </w:rPr>
      </w:pPr>
      <w:r w:rsidRPr="00DF757C">
        <w:rPr>
          <w:bCs/>
          <w:sz w:val="20"/>
          <w:szCs w:val="20"/>
        </w:rPr>
        <w:t>La marque désigne et identifie les produits et services d'une entreprise. C'est l'outil de communication qui permet le ralliement de la clientèle. Son choix doit en tenir compte, tout en respectant certains critères purement juridiques. Et parce qu'une marque est susceptible d'appropriation, elle devra être disponible.</w:t>
      </w:r>
    </w:p>
    <w:p w:rsidR="00813188" w:rsidRPr="00DF757C" w:rsidRDefault="00813188" w:rsidP="00813188">
      <w:pPr>
        <w:rPr>
          <w:b/>
          <w:sz w:val="20"/>
          <w:szCs w:val="20"/>
          <w:u w:val="single"/>
        </w:rPr>
      </w:pPr>
      <w:r w:rsidRPr="00DF757C">
        <w:rPr>
          <w:b/>
          <w:sz w:val="20"/>
          <w:szCs w:val="20"/>
          <w:u w:val="single"/>
        </w:rPr>
        <w:t>Définition</w:t>
      </w:r>
    </w:p>
    <w:p w:rsidR="00813188" w:rsidRPr="00DF757C" w:rsidRDefault="00813188" w:rsidP="00813188">
      <w:pPr>
        <w:spacing w:before="100" w:beforeAutospacing="1" w:after="100" w:afterAutospacing="1"/>
        <w:jc w:val="both"/>
        <w:rPr>
          <w:sz w:val="20"/>
          <w:szCs w:val="20"/>
        </w:rPr>
      </w:pPr>
      <w:r w:rsidRPr="00DF757C">
        <w:rPr>
          <w:sz w:val="20"/>
          <w:szCs w:val="20"/>
        </w:rPr>
        <w:t>L’article L711-1 du Code de la propriété intellectuelle définit la marque comme « un signe susceptible de représentation graphique servant à distinguer les produits ou services d’une personne physique ou morale ». Cette définition permet de distinguer la marque :</w:t>
      </w:r>
    </w:p>
    <w:p w:rsidR="00813188" w:rsidRPr="00DF757C" w:rsidRDefault="00813188" w:rsidP="00813188">
      <w:pPr>
        <w:numPr>
          <w:ilvl w:val="0"/>
          <w:numId w:val="19"/>
        </w:numPr>
        <w:spacing w:before="100" w:beforeAutospacing="1" w:after="100" w:afterAutospacing="1"/>
        <w:jc w:val="both"/>
        <w:rPr>
          <w:sz w:val="20"/>
          <w:szCs w:val="20"/>
        </w:rPr>
      </w:pPr>
      <w:r w:rsidRPr="00DF757C">
        <w:rPr>
          <w:sz w:val="20"/>
          <w:szCs w:val="20"/>
        </w:rPr>
        <w:t xml:space="preserve">de la dénomination sociale qui identifie la société. </w:t>
      </w:r>
    </w:p>
    <w:p w:rsidR="00813188" w:rsidRPr="00DF757C" w:rsidRDefault="00813188" w:rsidP="00813188">
      <w:pPr>
        <w:numPr>
          <w:ilvl w:val="0"/>
          <w:numId w:val="19"/>
        </w:numPr>
        <w:spacing w:before="100" w:beforeAutospacing="1" w:after="100" w:afterAutospacing="1"/>
        <w:jc w:val="both"/>
        <w:rPr>
          <w:sz w:val="20"/>
          <w:szCs w:val="20"/>
        </w:rPr>
      </w:pPr>
      <w:r w:rsidRPr="00DF757C">
        <w:rPr>
          <w:sz w:val="20"/>
          <w:szCs w:val="20"/>
        </w:rPr>
        <w:t xml:space="preserve">du nom commercial sous lequel l’entreprise se fait connaitre par sa clientèle. </w:t>
      </w:r>
    </w:p>
    <w:p w:rsidR="00813188" w:rsidRPr="00DF757C" w:rsidRDefault="00813188" w:rsidP="00813188">
      <w:pPr>
        <w:spacing w:before="100" w:beforeAutospacing="1" w:after="100" w:afterAutospacing="1"/>
        <w:jc w:val="both"/>
        <w:rPr>
          <w:sz w:val="20"/>
          <w:szCs w:val="20"/>
        </w:rPr>
      </w:pPr>
      <w:r w:rsidRPr="00DF757C">
        <w:rPr>
          <w:sz w:val="20"/>
          <w:szCs w:val="20"/>
        </w:rPr>
        <w:t>La marque exerce une fonction différente. Elle ne désigne ni l'entreprise, ni la personne morale, mais uniquement ses produits et ses services, et doit être apposée sur eux pour garder sa fonction de marque.</w:t>
      </w:r>
    </w:p>
    <w:p w:rsidR="00813188" w:rsidRPr="00DF757C" w:rsidRDefault="00813188" w:rsidP="00813188">
      <w:pPr>
        <w:rPr>
          <w:b/>
          <w:sz w:val="20"/>
          <w:szCs w:val="20"/>
          <w:u w:val="single"/>
        </w:rPr>
      </w:pPr>
      <w:r w:rsidRPr="00DF757C">
        <w:rPr>
          <w:b/>
          <w:sz w:val="20"/>
          <w:szCs w:val="20"/>
          <w:u w:val="single"/>
        </w:rPr>
        <w:t>Une marque valable</w:t>
      </w:r>
    </w:p>
    <w:p w:rsidR="00813188" w:rsidRPr="00DF757C" w:rsidRDefault="00813188" w:rsidP="00813188">
      <w:pPr>
        <w:spacing w:before="100" w:beforeAutospacing="1" w:after="100" w:afterAutospacing="1"/>
        <w:jc w:val="both"/>
        <w:rPr>
          <w:sz w:val="20"/>
          <w:szCs w:val="20"/>
        </w:rPr>
      </w:pPr>
      <w:r w:rsidRPr="00DF757C">
        <w:rPr>
          <w:sz w:val="20"/>
          <w:szCs w:val="20"/>
        </w:rPr>
        <w:t>L'INPI fait un examen préalable de la validité du signe avant son enregistrement, mais il vaut mieux s'en préoccuper avant de déposer la marque, compte tenu des frais à engager.</w:t>
      </w:r>
    </w:p>
    <w:p w:rsidR="00813188" w:rsidRPr="00DF757C" w:rsidRDefault="00813188" w:rsidP="00813188">
      <w:pPr>
        <w:rPr>
          <w:b/>
          <w:sz w:val="20"/>
          <w:szCs w:val="20"/>
          <w:u w:val="single"/>
        </w:rPr>
      </w:pPr>
      <w:r w:rsidRPr="00DF757C">
        <w:rPr>
          <w:b/>
          <w:sz w:val="20"/>
          <w:szCs w:val="20"/>
          <w:u w:val="single"/>
        </w:rPr>
        <w:t>Admissibilité</w:t>
      </w:r>
    </w:p>
    <w:p w:rsidR="00813188" w:rsidRPr="00DF757C" w:rsidRDefault="00813188" w:rsidP="00813188">
      <w:pPr>
        <w:spacing w:before="100" w:beforeAutospacing="1" w:after="100" w:afterAutospacing="1"/>
        <w:jc w:val="both"/>
        <w:rPr>
          <w:sz w:val="20"/>
          <w:szCs w:val="20"/>
        </w:rPr>
      </w:pPr>
      <w:r w:rsidRPr="00DF757C">
        <w:rPr>
          <w:sz w:val="20"/>
          <w:szCs w:val="20"/>
        </w:rPr>
        <w:t>Pour être valable, la marque doit respecter certaines règles :</w:t>
      </w:r>
    </w:p>
    <w:p w:rsidR="00813188" w:rsidRPr="00DF757C" w:rsidRDefault="00813188" w:rsidP="00813188">
      <w:pPr>
        <w:numPr>
          <w:ilvl w:val="0"/>
          <w:numId w:val="20"/>
        </w:numPr>
        <w:spacing w:before="100" w:beforeAutospacing="1" w:after="100" w:afterAutospacing="1"/>
        <w:jc w:val="both"/>
        <w:rPr>
          <w:sz w:val="20"/>
          <w:szCs w:val="20"/>
        </w:rPr>
      </w:pPr>
      <w:r w:rsidRPr="00DF757C">
        <w:rPr>
          <w:sz w:val="20"/>
          <w:szCs w:val="20"/>
        </w:rPr>
        <w:t>Le signe ne doit pas être déceptif : il ne doit pas tromper le consommateur sur la provenance, la nature ou la qualité du produit. Les juges ont par exemple interdit l’utilisation de la marque "Evian Fruité" sur ce fondement, dans la mesure où le produit ne contenait pas d'eau d'Evian.</w:t>
      </w:r>
    </w:p>
    <w:p w:rsidR="00813188" w:rsidRPr="00DF757C" w:rsidRDefault="00813188" w:rsidP="00813188">
      <w:pPr>
        <w:numPr>
          <w:ilvl w:val="0"/>
          <w:numId w:val="20"/>
        </w:numPr>
        <w:spacing w:before="100" w:beforeAutospacing="1" w:after="100" w:afterAutospacing="1"/>
        <w:jc w:val="both"/>
        <w:rPr>
          <w:sz w:val="20"/>
          <w:szCs w:val="20"/>
        </w:rPr>
      </w:pPr>
      <w:r w:rsidRPr="00DF757C">
        <w:rPr>
          <w:sz w:val="20"/>
          <w:szCs w:val="20"/>
        </w:rPr>
        <w:t>Le signe ne doit pas être contraire à l’ordre public ou aux bonnes mœurs : en pratique, rares sont les marques annulées pour ce motif.</w:t>
      </w:r>
    </w:p>
    <w:p w:rsidR="00813188" w:rsidRPr="00DF757C" w:rsidRDefault="00813188" w:rsidP="00813188">
      <w:pPr>
        <w:numPr>
          <w:ilvl w:val="0"/>
          <w:numId w:val="20"/>
        </w:numPr>
        <w:spacing w:before="100" w:beforeAutospacing="1" w:after="100" w:afterAutospacing="1"/>
        <w:jc w:val="both"/>
        <w:rPr>
          <w:sz w:val="20"/>
          <w:szCs w:val="20"/>
        </w:rPr>
      </w:pPr>
      <w:r w:rsidRPr="00DF757C">
        <w:rPr>
          <w:sz w:val="20"/>
          <w:szCs w:val="20"/>
        </w:rPr>
        <w:t>Le signe ne doit pas être interdit par la loi : il s’agit des marques désignant les produits du tabac, les emblèmes des nations, tous signes officiels (ex : l'association "Médecins sans frontières" a dû cesser son utilisation de l'emblème suisse).</w:t>
      </w:r>
    </w:p>
    <w:p w:rsidR="00813188" w:rsidRPr="00813188" w:rsidRDefault="00813188" w:rsidP="00813188">
      <w:pPr>
        <w:spacing w:before="100" w:beforeAutospacing="1" w:after="100" w:afterAutospacing="1"/>
        <w:ind w:left="360"/>
        <w:rPr>
          <w:i/>
          <w:sz w:val="20"/>
          <w:szCs w:val="20"/>
        </w:rPr>
      </w:pPr>
      <w:r w:rsidRPr="00813188">
        <w:rPr>
          <w:bCs/>
          <w:i/>
          <w:sz w:val="20"/>
          <w:szCs w:val="20"/>
        </w:rPr>
        <w:t>Source : Cabinet BRM Avocats</w:t>
      </w:r>
      <w:r w:rsidRPr="00813188">
        <w:rPr>
          <w:bCs/>
          <w:i/>
          <w:sz w:val="20"/>
          <w:szCs w:val="20"/>
        </w:rPr>
        <w:br/>
      </w:r>
      <w:r w:rsidRPr="00813188">
        <w:rPr>
          <w:i/>
          <w:sz w:val="20"/>
          <w:szCs w:val="20"/>
        </w:rPr>
        <w:t xml:space="preserve">Avocats spécialisés en droit de la propriété intellectuelle </w:t>
      </w:r>
      <w:r w:rsidRPr="00813188">
        <w:rPr>
          <w:sz w:val="16"/>
          <w:szCs w:val="16"/>
        </w:rPr>
        <w:t xml:space="preserve"> </w:t>
      </w:r>
      <w:hyperlink r:id="rId44" w:tgtFrame="_blank" w:history="1">
        <w:r w:rsidRPr="00813188">
          <w:rPr>
            <w:rStyle w:val="Lienhypertexte"/>
            <w:sz w:val="16"/>
            <w:szCs w:val="16"/>
          </w:rPr>
          <w:t>http://www.brmavocats.com</w:t>
        </w:r>
      </w:hyperlink>
    </w:p>
    <w:p w:rsidR="00813188" w:rsidRPr="00DF757C" w:rsidRDefault="00813188" w:rsidP="00813188">
      <w:pPr>
        <w:spacing w:before="100" w:beforeAutospacing="1" w:after="100" w:afterAutospacing="1"/>
        <w:jc w:val="both"/>
        <w:rPr>
          <w:sz w:val="20"/>
          <w:szCs w:val="20"/>
        </w:rPr>
      </w:pPr>
      <w:r w:rsidRPr="00DF757C">
        <w:rPr>
          <w:sz w:val="20"/>
          <w:szCs w:val="20"/>
        </w:rPr>
        <w:t>La loi admet à titre de marque les dénominations sous toutes les formes, à condition qu’elles puissent faire l’objet de représentation graphiques (signes sonores ou figuratifs tels les dessins, étiquettes, logos ou images de synthèse). En revanche, les marques gustatives ou olfactives ne sont pas admises en raison de l’absence de représentation graphique.</w:t>
      </w:r>
    </w:p>
    <w:p w:rsidR="00813188" w:rsidRPr="00DF757C" w:rsidRDefault="00813188" w:rsidP="00813188">
      <w:pPr>
        <w:rPr>
          <w:b/>
          <w:sz w:val="20"/>
          <w:szCs w:val="20"/>
          <w:u w:val="single"/>
        </w:rPr>
      </w:pPr>
      <w:r w:rsidRPr="00DF757C">
        <w:rPr>
          <w:b/>
          <w:sz w:val="20"/>
          <w:szCs w:val="20"/>
          <w:u w:val="single"/>
        </w:rPr>
        <w:t xml:space="preserve">Distinctivité </w:t>
      </w:r>
    </w:p>
    <w:p w:rsidR="00813188" w:rsidRPr="00DF757C" w:rsidRDefault="00813188" w:rsidP="00813188">
      <w:pPr>
        <w:spacing w:before="100" w:beforeAutospacing="1" w:after="100" w:afterAutospacing="1"/>
        <w:jc w:val="both"/>
        <w:rPr>
          <w:sz w:val="20"/>
          <w:szCs w:val="20"/>
        </w:rPr>
      </w:pPr>
      <w:r w:rsidRPr="00DF757C">
        <w:rPr>
          <w:sz w:val="20"/>
          <w:szCs w:val="20"/>
        </w:rPr>
        <w:t>Le caractère distinctif s'apprécie au moment du dépôt. Il implique de respecter une condition d’originalité. La fonction première de la marque étant de différencier le produit de celui de son concurrent, la loi interdit l’utilisation de signes ou de dénominations qui, dans le langage courant ou professionnel, sont nécessaires à la désignation générique, ou usuelle, du produit ou du service. Les marques descriptives sont ainsi formellement condamnées par la loi. Les juges ont, sur ce fondement, annulé plusieurs marques, dont Banquette-lit pour des canapés-lits et Crème de gruyère pour du gruyère en pâte.</w:t>
      </w:r>
    </w:p>
    <w:p w:rsidR="00813188" w:rsidRPr="00DF757C" w:rsidRDefault="00813188" w:rsidP="00813188">
      <w:pPr>
        <w:rPr>
          <w:b/>
          <w:sz w:val="20"/>
          <w:szCs w:val="20"/>
          <w:u w:val="single"/>
        </w:rPr>
      </w:pPr>
      <w:r w:rsidRPr="00DF757C">
        <w:rPr>
          <w:b/>
          <w:sz w:val="20"/>
          <w:szCs w:val="20"/>
          <w:u w:val="single"/>
        </w:rPr>
        <w:t>Une marque disponible</w:t>
      </w:r>
    </w:p>
    <w:p w:rsidR="00813188" w:rsidRPr="00DF757C" w:rsidRDefault="00813188" w:rsidP="00813188">
      <w:pPr>
        <w:spacing w:before="100" w:beforeAutospacing="1" w:after="100" w:afterAutospacing="1"/>
        <w:jc w:val="both"/>
        <w:rPr>
          <w:sz w:val="20"/>
          <w:szCs w:val="20"/>
        </w:rPr>
      </w:pPr>
      <w:r w:rsidRPr="00DF757C">
        <w:rPr>
          <w:sz w:val="20"/>
          <w:szCs w:val="20"/>
        </w:rPr>
        <w:t>L'INPI ne pratique aucun examen de la disponibilité du signe, c'est-à-dire qu’aucune recherche portant sur l'existence de droits antérieurs qui pourraient s'opposer à l’enregistrement de la marque n’est effectuée. Il appartient donc au déposant de s’assurer que la marque qu’il vise est disponible.</w:t>
      </w:r>
    </w:p>
    <w:p w:rsidR="00813188" w:rsidRPr="00DF757C" w:rsidRDefault="00813188" w:rsidP="00813188">
      <w:pPr>
        <w:rPr>
          <w:b/>
          <w:sz w:val="20"/>
          <w:szCs w:val="20"/>
          <w:u w:val="single"/>
        </w:rPr>
      </w:pPr>
      <w:r w:rsidRPr="00DF757C">
        <w:rPr>
          <w:b/>
          <w:sz w:val="20"/>
          <w:szCs w:val="20"/>
          <w:u w:val="single"/>
        </w:rPr>
        <w:t xml:space="preserve">L’existence de droits antérieurs </w:t>
      </w:r>
    </w:p>
    <w:p w:rsidR="00813188" w:rsidRPr="00DF757C" w:rsidRDefault="00813188" w:rsidP="00813188">
      <w:pPr>
        <w:tabs>
          <w:tab w:val="left" w:pos="426"/>
        </w:tabs>
        <w:spacing w:before="100" w:beforeAutospacing="1" w:after="100" w:afterAutospacing="1"/>
        <w:jc w:val="both"/>
        <w:rPr>
          <w:sz w:val="20"/>
          <w:szCs w:val="20"/>
        </w:rPr>
      </w:pPr>
      <w:r w:rsidRPr="00DF757C">
        <w:rPr>
          <w:sz w:val="20"/>
          <w:szCs w:val="20"/>
        </w:rPr>
        <w:t xml:space="preserve">Dans un premier temps, une recherche sommaire gratuite peut avoir lieu via le site internet </w:t>
      </w:r>
      <w:hyperlink r:id="rId45" w:tgtFrame="_blank" w:history="1">
        <w:r w:rsidRPr="00DF757C">
          <w:rPr>
            <w:rStyle w:val="Lienhypertexte"/>
            <w:color w:val="auto"/>
            <w:sz w:val="20"/>
            <w:szCs w:val="20"/>
            <w:u w:val="none"/>
          </w:rPr>
          <w:t>de l’INPI</w:t>
        </w:r>
      </w:hyperlink>
      <w:r w:rsidRPr="00DF757C">
        <w:rPr>
          <w:sz w:val="20"/>
          <w:szCs w:val="20"/>
        </w:rPr>
        <w:t>. La recherche d’antériorités plus poussée auprès de l’INPI se révèle en revanche particulièrement délicate. Il est donc prudent de la confier à un spécialiste (avocat spécialisé en Propriété Intellectuelle par exemple).</w:t>
      </w:r>
    </w:p>
    <w:p w:rsidR="00813188" w:rsidRPr="00DF757C" w:rsidRDefault="00813188" w:rsidP="00813188">
      <w:pPr>
        <w:rPr>
          <w:b/>
          <w:sz w:val="20"/>
          <w:szCs w:val="20"/>
          <w:u w:val="single"/>
        </w:rPr>
      </w:pPr>
      <w:r w:rsidRPr="00DF757C">
        <w:rPr>
          <w:b/>
          <w:sz w:val="20"/>
          <w:szCs w:val="20"/>
          <w:u w:val="single"/>
        </w:rPr>
        <w:t>Quels sont les droits antérieurs</w:t>
      </w:r>
      <w:r w:rsidRPr="00DF757C">
        <w:rPr>
          <w:b/>
          <w:sz w:val="20"/>
          <w:szCs w:val="20"/>
        </w:rPr>
        <w:t xml:space="preserve"> ?</w:t>
      </w:r>
    </w:p>
    <w:p w:rsidR="00813188" w:rsidRPr="00DF757C" w:rsidRDefault="00813188" w:rsidP="00813188">
      <w:pPr>
        <w:spacing w:before="100" w:beforeAutospacing="1" w:after="100" w:afterAutospacing="1"/>
        <w:rPr>
          <w:sz w:val="20"/>
          <w:szCs w:val="20"/>
        </w:rPr>
      </w:pPr>
      <w:r w:rsidRPr="00DF757C">
        <w:rPr>
          <w:sz w:val="20"/>
          <w:szCs w:val="20"/>
        </w:rPr>
        <w:t>Il n'y a pas que les marques qui puissent constituer des droits antérieurs.</w:t>
      </w:r>
    </w:p>
    <w:p w:rsidR="00813188" w:rsidRPr="00411A30" w:rsidRDefault="00813188" w:rsidP="00813188">
      <w:pPr>
        <w:spacing w:before="100" w:beforeAutospacing="1" w:after="100" w:afterAutospacing="1"/>
        <w:rPr>
          <w:sz w:val="20"/>
          <w:szCs w:val="20"/>
        </w:rPr>
        <w:sectPr w:rsidR="00813188" w:rsidRPr="00411A30" w:rsidSect="00E80287">
          <w:type w:val="continuous"/>
          <w:pgSz w:w="11906" w:h="16838"/>
          <w:pgMar w:top="567" w:right="567" w:bottom="720" w:left="567" w:header="708" w:footer="708" w:gutter="0"/>
          <w:cols w:num="2" w:space="720"/>
          <w:docGrid w:linePitch="326"/>
        </w:sectPr>
      </w:pPr>
      <w:r w:rsidRPr="00DF757C">
        <w:rPr>
          <w:sz w:val="20"/>
          <w:szCs w:val="20"/>
        </w:rPr>
        <w:t xml:space="preserve">On se souvient du parfum «Champagne», mis sur le marché  par Yves Saint Laurent, et du coup d'arrêt donné au lancement de cette marque, en raison de son atteinte à une appellation d'origine protégée. </w:t>
      </w:r>
      <w:r w:rsidRPr="00DF757C">
        <w:rPr>
          <w:sz w:val="20"/>
          <w:szCs w:val="20"/>
        </w:rPr>
        <w:br/>
      </w:r>
      <w:r w:rsidRPr="00DF757C">
        <w:rPr>
          <w:sz w:val="20"/>
          <w:szCs w:val="20"/>
        </w:rPr>
        <w:br/>
        <w:t xml:space="preserve">Enfin, si la marque est valable et disponible, il faut alors s'attacher à bien vérifier la liste des produits et services pour lesquels on souhaite disposer du monopole. </w:t>
      </w:r>
      <w:r w:rsidRPr="00DF757C">
        <w:rPr>
          <w:sz w:val="20"/>
          <w:szCs w:val="20"/>
        </w:rPr>
        <w:br/>
      </w:r>
    </w:p>
    <w:p w:rsidR="00427EC0" w:rsidRDefault="00C4089F" w:rsidP="005A6EF9">
      <w:pPr>
        <w:pStyle w:val="Titre"/>
        <w:rPr>
          <w:rFonts w:cs="Arial"/>
        </w:rPr>
      </w:pPr>
      <w:bookmarkStart w:id="21" w:name="_Toc312594486"/>
      <w:r>
        <w:rPr>
          <w:rFonts w:cs="Arial"/>
        </w:rPr>
        <w:t xml:space="preserve">ANNEXE 3 </w:t>
      </w:r>
      <w:r w:rsidR="006E4828" w:rsidRPr="00411A30">
        <w:rPr>
          <w:rFonts w:cs="Arial"/>
        </w:rPr>
        <w:t xml:space="preserve">/ </w:t>
      </w:r>
      <w:r w:rsidR="00413C6A">
        <w:rPr>
          <w:rFonts w:cs="Arial"/>
        </w:rPr>
        <w:t>5</w:t>
      </w:r>
      <w:r w:rsidR="00AE15BE">
        <w:rPr>
          <w:rFonts w:cs="Arial"/>
        </w:rPr>
        <w:t xml:space="preserve"> : </w:t>
      </w:r>
      <w:r w:rsidR="001A35D6">
        <w:rPr>
          <w:rFonts w:cs="Arial"/>
        </w:rPr>
        <w:t>Crédit Impôt Recherche</w:t>
      </w:r>
      <w:bookmarkEnd w:id="21"/>
    </w:p>
    <w:p w:rsidR="00C4089F" w:rsidRDefault="00C4089F" w:rsidP="00C4089F">
      <w:pPr>
        <w:jc w:val="center"/>
        <w:rPr>
          <w:b/>
          <w:bCs/>
          <w:color w:val="0000FF"/>
          <w:sz w:val="28"/>
          <w:szCs w:val="28"/>
        </w:rPr>
      </w:pPr>
      <w:r>
        <w:rPr>
          <w:noProof/>
        </w:rPr>
        <w:drawing>
          <wp:anchor distT="0" distB="0" distL="114300" distR="114300" simplePos="0" relativeHeight="251704320" behindDoc="1" locked="0" layoutInCell="1" allowOverlap="1" wp14:anchorId="6BA21777" wp14:editId="446B21AC">
            <wp:simplePos x="0" y="0"/>
            <wp:positionH relativeFrom="column">
              <wp:posOffset>112395</wp:posOffset>
            </wp:positionH>
            <wp:positionV relativeFrom="paragraph">
              <wp:posOffset>165735</wp:posOffset>
            </wp:positionV>
            <wp:extent cx="1471930" cy="866775"/>
            <wp:effectExtent l="0" t="0" r="0" b="0"/>
            <wp:wrapThrough wrapText="bothSides">
              <wp:wrapPolygon edited="0">
                <wp:start x="0" y="0"/>
                <wp:lineTo x="0" y="21363"/>
                <wp:lineTo x="21246" y="21363"/>
                <wp:lineTo x="21246"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71930" cy="866775"/>
                    </a:xfrm>
                    <a:prstGeom prst="rect">
                      <a:avLst/>
                    </a:prstGeom>
                    <a:noFill/>
                  </pic:spPr>
                </pic:pic>
              </a:graphicData>
            </a:graphic>
            <wp14:sizeRelH relativeFrom="page">
              <wp14:pctWidth>0</wp14:pctWidth>
            </wp14:sizeRelH>
            <wp14:sizeRelV relativeFrom="page">
              <wp14:pctHeight>0</wp14:pctHeight>
            </wp14:sizeRelV>
          </wp:anchor>
        </w:drawing>
      </w:r>
    </w:p>
    <w:p w:rsidR="00813188" w:rsidRPr="00C4089F" w:rsidRDefault="00813188" w:rsidP="00C4089F">
      <w:pPr>
        <w:jc w:val="center"/>
        <w:rPr>
          <w:b/>
          <w:bCs/>
          <w:color w:val="0000FF"/>
          <w:sz w:val="28"/>
          <w:szCs w:val="28"/>
        </w:rPr>
      </w:pPr>
      <w:r w:rsidRPr="00C4089F">
        <w:rPr>
          <w:b/>
          <w:bCs/>
          <w:color w:val="0000FF"/>
          <w:sz w:val="28"/>
          <w:szCs w:val="28"/>
        </w:rPr>
        <w:t>Guide du</w:t>
      </w:r>
      <w:r w:rsidR="00C4089F">
        <w:rPr>
          <w:b/>
          <w:bCs/>
          <w:color w:val="0000FF"/>
          <w:sz w:val="28"/>
          <w:szCs w:val="28"/>
        </w:rPr>
        <w:t xml:space="preserve"> </w:t>
      </w:r>
      <w:r w:rsidRPr="00C4089F">
        <w:rPr>
          <w:b/>
          <w:bCs/>
          <w:color w:val="0000FF"/>
          <w:sz w:val="28"/>
          <w:szCs w:val="28"/>
        </w:rPr>
        <w:t>CREDIT D’IMPÔT RECHERCHE</w:t>
      </w:r>
    </w:p>
    <w:p w:rsidR="00813188" w:rsidRPr="00C4089F" w:rsidRDefault="00813188" w:rsidP="00C4089F">
      <w:pPr>
        <w:jc w:val="center"/>
        <w:rPr>
          <w:b/>
          <w:bCs/>
          <w:i/>
          <w:iCs/>
          <w:color w:val="0000FF"/>
          <w:sz w:val="28"/>
          <w:szCs w:val="28"/>
        </w:rPr>
      </w:pPr>
      <w:r w:rsidRPr="00C4089F">
        <w:rPr>
          <w:b/>
          <w:bCs/>
          <w:i/>
          <w:iCs/>
          <w:color w:val="0000FF"/>
          <w:sz w:val="28"/>
          <w:szCs w:val="28"/>
        </w:rPr>
        <w:t>Secteur Textile Habillement Cuir</w:t>
      </w:r>
      <w:r w:rsidR="00C4089F">
        <w:rPr>
          <w:b/>
          <w:bCs/>
          <w:i/>
          <w:iCs/>
          <w:color w:val="0000FF"/>
          <w:sz w:val="28"/>
          <w:szCs w:val="28"/>
        </w:rPr>
        <w:t xml:space="preserve"> </w:t>
      </w:r>
      <w:r w:rsidRPr="00C4089F">
        <w:rPr>
          <w:b/>
          <w:bCs/>
          <w:i/>
          <w:iCs/>
          <w:color w:val="0000FF"/>
          <w:sz w:val="28"/>
          <w:szCs w:val="28"/>
        </w:rPr>
        <w:t>2010</w:t>
      </w:r>
    </w:p>
    <w:p w:rsidR="00C4089F" w:rsidRDefault="00C4089F" w:rsidP="00813188">
      <w:pPr>
        <w:autoSpaceDE w:val="0"/>
        <w:autoSpaceDN w:val="0"/>
        <w:adjustRightInd w:val="0"/>
        <w:rPr>
          <w:b/>
          <w:bCs/>
          <w:i/>
          <w:iCs/>
        </w:rPr>
      </w:pPr>
    </w:p>
    <w:p w:rsidR="00C4089F" w:rsidRDefault="00C4089F" w:rsidP="00813188">
      <w:pPr>
        <w:autoSpaceDE w:val="0"/>
        <w:autoSpaceDN w:val="0"/>
        <w:adjustRightInd w:val="0"/>
        <w:rPr>
          <w:b/>
          <w:bCs/>
          <w:i/>
          <w:iCs/>
        </w:rPr>
      </w:pPr>
    </w:p>
    <w:p w:rsidR="00813188" w:rsidRPr="00423887" w:rsidRDefault="00813188" w:rsidP="00813188">
      <w:pPr>
        <w:autoSpaceDE w:val="0"/>
        <w:autoSpaceDN w:val="0"/>
        <w:adjustRightInd w:val="0"/>
        <w:rPr>
          <w:b/>
          <w:bCs/>
          <w:i/>
          <w:iCs/>
        </w:rPr>
      </w:pPr>
      <w:r w:rsidRPr="00423887">
        <w:rPr>
          <w:b/>
          <w:bCs/>
          <w:i/>
          <w:iCs/>
        </w:rPr>
        <w:t>…/…</w:t>
      </w:r>
    </w:p>
    <w:p w:rsidR="00C4089F" w:rsidRDefault="00C4089F" w:rsidP="00813188">
      <w:pPr>
        <w:autoSpaceDE w:val="0"/>
        <w:autoSpaceDN w:val="0"/>
        <w:adjustRightInd w:val="0"/>
        <w:rPr>
          <w:b/>
          <w:bCs/>
          <w:color w:val="000000"/>
        </w:rPr>
        <w:sectPr w:rsidR="00C4089F" w:rsidSect="00B828F1">
          <w:footerReference w:type="default" r:id="rId47"/>
          <w:pgSz w:w="11906" w:h="16838" w:code="9"/>
          <w:pgMar w:top="720" w:right="720" w:bottom="720" w:left="720" w:header="709" w:footer="567" w:gutter="0"/>
          <w:cols w:space="708"/>
          <w:docGrid w:linePitch="360"/>
        </w:sectPr>
      </w:pPr>
    </w:p>
    <w:p w:rsidR="00813188" w:rsidRPr="00C4089F" w:rsidRDefault="00813188" w:rsidP="00C4089F">
      <w:pPr>
        <w:autoSpaceDE w:val="0"/>
        <w:autoSpaceDN w:val="0"/>
        <w:adjustRightInd w:val="0"/>
        <w:jc w:val="both"/>
        <w:rPr>
          <w:b/>
          <w:bCs/>
          <w:color w:val="000000"/>
          <w:sz w:val="20"/>
          <w:szCs w:val="20"/>
        </w:rPr>
      </w:pPr>
      <w:r w:rsidRPr="00C4089F">
        <w:rPr>
          <w:b/>
          <w:bCs/>
          <w:color w:val="000000"/>
          <w:sz w:val="20"/>
          <w:szCs w:val="20"/>
        </w:rPr>
        <w:t>1. ENTREPRISES CONCERNEES</w:t>
      </w:r>
    </w:p>
    <w:p w:rsidR="00813188" w:rsidRPr="00C4089F" w:rsidRDefault="00813188" w:rsidP="00C4089F">
      <w:pPr>
        <w:autoSpaceDE w:val="0"/>
        <w:autoSpaceDN w:val="0"/>
        <w:adjustRightInd w:val="0"/>
        <w:spacing w:before="120"/>
        <w:jc w:val="both"/>
        <w:rPr>
          <w:color w:val="000000"/>
          <w:sz w:val="20"/>
          <w:szCs w:val="20"/>
        </w:rPr>
      </w:pPr>
      <w:r w:rsidRPr="00C4089F">
        <w:rPr>
          <w:color w:val="000000"/>
          <w:sz w:val="20"/>
          <w:szCs w:val="20"/>
        </w:rPr>
        <w:t>Pour bénéficier de la prise en compte de leurs dépenses liées à l'élaboration de nouvelles collections pour le calcul du CIR, les entreprises doivent relever du secteur textile-habillement-cuir.</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Les entreprises à activités multiples dont certaines relèvent du secteur textile-habillement-cuir ne peuvent bénéficier de l'extension du crédit d'impôt recherche que pour leurs dépenses liées à l'élaboration de nouvelles collections de produits relevant de ce secteur.</w:t>
      </w:r>
    </w:p>
    <w:p w:rsidR="00813188" w:rsidRPr="00C4089F" w:rsidRDefault="00813188" w:rsidP="00C4089F">
      <w:pPr>
        <w:pStyle w:val="Paragraphedeliste"/>
        <w:numPr>
          <w:ilvl w:val="1"/>
          <w:numId w:val="45"/>
        </w:numPr>
        <w:autoSpaceDE w:val="0"/>
        <w:autoSpaceDN w:val="0"/>
        <w:adjustRightInd w:val="0"/>
        <w:spacing w:before="120"/>
        <w:ind w:left="357" w:hanging="357"/>
        <w:jc w:val="both"/>
        <w:rPr>
          <w:b/>
          <w:color w:val="000000"/>
          <w:sz w:val="20"/>
          <w:szCs w:val="20"/>
        </w:rPr>
      </w:pPr>
      <w:r w:rsidRPr="00C4089F">
        <w:rPr>
          <w:b/>
          <w:color w:val="000000"/>
          <w:sz w:val="20"/>
          <w:szCs w:val="20"/>
        </w:rPr>
        <w:t>Les entreprises doivent exercer une activité industrielle</w:t>
      </w:r>
    </w:p>
    <w:p w:rsidR="00813188" w:rsidRPr="00C4089F" w:rsidRDefault="00813188" w:rsidP="00C4089F">
      <w:pPr>
        <w:autoSpaceDE w:val="0"/>
        <w:autoSpaceDN w:val="0"/>
        <w:adjustRightInd w:val="0"/>
        <w:spacing w:before="120"/>
        <w:jc w:val="both"/>
        <w:rPr>
          <w:color w:val="000000"/>
          <w:sz w:val="20"/>
          <w:szCs w:val="20"/>
        </w:rPr>
      </w:pPr>
      <w:r w:rsidRPr="00C4089F">
        <w:rPr>
          <w:color w:val="000000"/>
          <w:sz w:val="20"/>
          <w:szCs w:val="20"/>
        </w:rPr>
        <w:t>Sont seules concernées les entreprises du secteur textile-habillement-cuir qui exercent une activité industrielle.</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Les activités industrielles s'entendent de celles qui concourent directement à l'élaboration ou à la transformation de biens corporels mobiliers. Ces activités consistent en la transformation de matières premières ou de produits semi-finis en produits fabriqués.</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Ne sont donc pas concernées les entreprises du secteur textile-habillement-cuir qui n'exercent aucune activité de production : cabinets de stylistes, entreprises qui créent de nouvelles collections mais qui concèdent la fabrication à d'autres entreprises.</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En revanche, les entreprises industrielles qui sous-traitent leur fabrication à des tiers peuvent bénéficier du crédit d'impôt</w:t>
      </w:r>
    </w:p>
    <w:p w:rsidR="00813188" w:rsidRPr="00C4089F" w:rsidRDefault="00813188" w:rsidP="00C4089F">
      <w:pPr>
        <w:pStyle w:val="Paragraphedeliste"/>
        <w:numPr>
          <w:ilvl w:val="1"/>
          <w:numId w:val="45"/>
        </w:numPr>
        <w:autoSpaceDE w:val="0"/>
        <w:autoSpaceDN w:val="0"/>
        <w:adjustRightInd w:val="0"/>
        <w:spacing w:before="120"/>
        <w:ind w:left="357" w:hanging="357"/>
        <w:jc w:val="both"/>
        <w:rPr>
          <w:b/>
          <w:color w:val="000000"/>
          <w:sz w:val="20"/>
          <w:szCs w:val="20"/>
        </w:rPr>
      </w:pPr>
      <w:r w:rsidRPr="00C4089F">
        <w:rPr>
          <w:b/>
          <w:color w:val="000000"/>
          <w:sz w:val="20"/>
          <w:szCs w:val="20"/>
        </w:rPr>
        <w:t>Les entreprises doivent procéder à l'élaboration de nouvelles collections</w:t>
      </w:r>
    </w:p>
    <w:p w:rsidR="00813188" w:rsidRPr="00C4089F" w:rsidRDefault="00813188" w:rsidP="00C4089F">
      <w:pPr>
        <w:autoSpaceDE w:val="0"/>
        <w:autoSpaceDN w:val="0"/>
        <w:adjustRightInd w:val="0"/>
        <w:spacing w:before="120"/>
        <w:jc w:val="both"/>
        <w:rPr>
          <w:color w:val="000000"/>
          <w:sz w:val="20"/>
          <w:szCs w:val="20"/>
        </w:rPr>
      </w:pPr>
      <w:r w:rsidRPr="00C4089F">
        <w:rPr>
          <w:color w:val="000000"/>
          <w:sz w:val="20"/>
          <w:szCs w:val="20"/>
        </w:rPr>
        <w:t>Les entreprises industrielles du secteur textile-habillement-cuir doivent, pour bénéficier de la mesure, procéder à l'élaboration de nouvelles collections.</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L'élaboration d'une collection s'entend des travaux liés à la mise au point d'une gamme nouvelle de produits qui, conformément aux pratiques commerciales du secteur, doit être renouvelée à intervalles réguliers, connus à l'avance.</w:t>
      </w:r>
    </w:p>
    <w:p w:rsidR="00813188" w:rsidRPr="00C4089F" w:rsidRDefault="00813188" w:rsidP="00C4089F">
      <w:pPr>
        <w:pStyle w:val="Paragraphedeliste"/>
        <w:numPr>
          <w:ilvl w:val="1"/>
          <w:numId w:val="45"/>
        </w:numPr>
        <w:autoSpaceDE w:val="0"/>
        <w:autoSpaceDN w:val="0"/>
        <w:adjustRightInd w:val="0"/>
        <w:spacing w:before="120"/>
        <w:ind w:left="357" w:hanging="357"/>
        <w:jc w:val="both"/>
        <w:rPr>
          <w:b/>
          <w:color w:val="000000"/>
          <w:sz w:val="20"/>
          <w:szCs w:val="20"/>
        </w:rPr>
      </w:pPr>
      <w:r w:rsidRPr="00C4089F">
        <w:rPr>
          <w:b/>
          <w:color w:val="000000"/>
          <w:sz w:val="20"/>
          <w:szCs w:val="20"/>
        </w:rPr>
        <w:t>Les travaux doivent porter sur la mise au point d'une gamme nouvelle de produits</w:t>
      </w:r>
    </w:p>
    <w:p w:rsidR="00813188" w:rsidRPr="00C4089F" w:rsidRDefault="00813188" w:rsidP="00C4089F">
      <w:pPr>
        <w:autoSpaceDE w:val="0"/>
        <w:autoSpaceDN w:val="0"/>
        <w:adjustRightInd w:val="0"/>
        <w:spacing w:before="120"/>
        <w:jc w:val="both"/>
        <w:rPr>
          <w:color w:val="000000"/>
          <w:sz w:val="20"/>
          <w:szCs w:val="20"/>
        </w:rPr>
      </w:pPr>
      <w:r w:rsidRPr="00C4089F">
        <w:rPr>
          <w:color w:val="000000"/>
          <w:sz w:val="20"/>
          <w:szCs w:val="20"/>
        </w:rPr>
        <w:t>La nouveauté de la gamme de produits s'apprécie par rapport aux matières, dessins, formes et couleurs utilisés dans les séries précédentes.</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En revanche, les dépenses liées à la simple adaptation d'une gamme existante par l'adjonction de quelques produits nouveaux ainsi que celles liées à la modification d'une seule des caractéristiques des produits existants (modification uniquement des couleurs, par exemple) ne sont pas considérées comme des dépenses d'élaboration de nouvelles collections.</w:t>
      </w:r>
    </w:p>
    <w:p w:rsidR="00813188" w:rsidRPr="00C4089F" w:rsidRDefault="00813188" w:rsidP="00C4089F">
      <w:pPr>
        <w:pStyle w:val="Paragraphedeliste"/>
        <w:numPr>
          <w:ilvl w:val="1"/>
          <w:numId w:val="45"/>
        </w:numPr>
        <w:autoSpaceDE w:val="0"/>
        <w:autoSpaceDN w:val="0"/>
        <w:adjustRightInd w:val="0"/>
        <w:spacing w:before="120"/>
        <w:ind w:left="357" w:hanging="357"/>
        <w:jc w:val="both"/>
        <w:rPr>
          <w:b/>
          <w:color w:val="000000"/>
          <w:sz w:val="20"/>
          <w:szCs w:val="20"/>
        </w:rPr>
      </w:pPr>
      <w:r w:rsidRPr="00C4089F">
        <w:rPr>
          <w:b/>
          <w:color w:val="000000"/>
          <w:sz w:val="20"/>
          <w:szCs w:val="20"/>
        </w:rPr>
        <w:t>Les collections de produits doivent être renouvelées à intervalles réguliers, connus à l'avance.</w:t>
      </w:r>
    </w:p>
    <w:p w:rsidR="00813188" w:rsidRPr="00C4089F" w:rsidRDefault="00813188" w:rsidP="00C4089F">
      <w:pPr>
        <w:autoSpaceDE w:val="0"/>
        <w:autoSpaceDN w:val="0"/>
        <w:adjustRightInd w:val="0"/>
        <w:spacing w:before="120"/>
        <w:jc w:val="both"/>
        <w:rPr>
          <w:color w:val="000000"/>
          <w:sz w:val="20"/>
          <w:szCs w:val="20"/>
        </w:rPr>
      </w:pPr>
      <w:r w:rsidRPr="00C4089F">
        <w:rPr>
          <w:color w:val="000000"/>
          <w:sz w:val="20"/>
          <w:szCs w:val="20"/>
        </w:rPr>
        <w:t>Tel est notamment le cas des collections de prêt-à-porter qui sont renouvelées deux fois par an.</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La mesure concerne également l'ensemble des collections du secteur textile-habillement-cuir qui sont renouvelées à intervalles réguliers et connus à l'avance, même si la périodicité n'est pas bi-annuelle dès lorsqu'elle est conforme aux usages professionnels et aux exigences du marché.</w:t>
      </w:r>
    </w:p>
    <w:p w:rsidR="00813188" w:rsidRPr="00C4089F" w:rsidRDefault="00813188" w:rsidP="00C4089F">
      <w:pPr>
        <w:autoSpaceDE w:val="0"/>
        <w:autoSpaceDN w:val="0"/>
        <w:adjustRightInd w:val="0"/>
        <w:jc w:val="both"/>
        <w:rPr>
          <w:color w:val="000000"/>
          <w:sz w:val="20"/>
          <w:szCs w:val="20"/>
        </w:rPr>
      </w:pPr>
      <w:r w:rsidRPr="00C4089F">
        <w:rPr>
          <w:color w:val="000000"/>
          <w:sz w:val="20"/>
          <w:szCs w:val="20"/>
        </w:rPr>
        <w:t>En revanche, lorsque le renouvellement de la gamme intervient en dehors de toute périodicité régulière, l'entreprise ne peut bénéficier du dispositif.</w:t>
      </w:r>
    </w:p>
    <w:p w:rsidR="00813188" w:rsidRPr="00C4089F" w:rsidRDefault="00813188" w:rsidP="00C4089F">
      <w:pPr>
        <w:autoSpaceDE w:val="0"/>
        <w:autoSpaceDN w:val="0"/>
        <w:adjustRightInd w:val="0"/>
        <w:jc w:val="both"/>
        <w:rPr>
          <w:b/>
          <w:bCs/>
          <w:i/>
          <w:iCs/>
          <w:sz w:val="20"/>
          <w:szCs w:val="20"/>
        </w:rPr>
      </w:pPr>
      <w:r w:rsidRPr="00C4089F">
        <w:rPr>
          <w:b/>
          <w:bCs/>
          <w:i/>
          <w:iCs/>
          <w:sz w:val="20"/>
          <w:szCs w:val="20"/>
        </w:rPr>
        <w:t>…/…</w:t>
      </w:r>
    </w:p>
    <w:p w:rsidR="00813188" w:rsidRPr="00C4089F" w:rsidRDefault="00813188" w:rsidP="00C4089F">
      <w:pPr>
        <w:pStyle w:val="Paragraphedeliste"/>
        <w:numPr>
          <w:ilvl w:val="0"/>
          <w:numId w:val="9"/>
        </w:numPr>
        <w:autoSpaceDE w:val="0"/>
        <w:autoSpaceDN w:val="0"/>
        <w:adjustRightInd w:val="0"/>
        <w:spacing w:before="120"/>
        <w:ind w:left="357" w:hanging="357"/>
        <w:jc w:val="both"/>
        <w:rPr>
          <w:b/>
          <w:bCs/>
          <w:sz w:val="20"/>
          <w:szCs w:val="20"/>
        </w:rPr>
      </w:pPr>
      <w:r w:rsidRPr="00C4089F">
        <w:rPr>
          <w:b/>
          <w:bCs/>
          <w:sz w:val="20"/>
          <w:szCs w:val="20"/>
        </w:rPr>
        <w:t>DEPENSES PRISES EN COMPTE</w:t>
      </w:r>
    </w:p>
    <w:p w:rsidR="00813188" w:rsidRPr="00C4089F" w:rsidRDefault="00813188" w:rsidP="00C4089F">
      <w:pPr>
        <w:autoSpaceDE w:val="0"/>
        <w:autoSpaceDN w:val="0"/>
        <w:adjustRightInd w:val="0"/>
        <w:spacing w:before="120"/>
        <w:jc w:val="both"/>
        <w:rPr>
          <w:sz w:val="20"/>
          <w:szCs w:val="20"/>
        </w:rPr>
      </w:pPr>
      <w:r w:rsidRPr="00C4089F">
        <w:rPr>
          <w:sz w:val="20"/>
          <w:szCs w:val="20"/>
        </w:rPr>
        <w:t xml:space="preserve">Les dépenses liées à l'élaboration de nouvelles collections prises en compte pour le calcul du crédit d'impôt recherche sont énumérées à l'article 244 quater </w:t>
      </w:r>
      <w:r w:rsidRPr="00C4089F">
        <w:rPr>
          <w:bCs/>
          <w:sz w:val="20"/>
          <w:szCs w:val="20"/>
        </w:rPr>
        <w:t xml:space="preserve">B-II-h et i </w:t>
      </w:r>
      <w:r w:rsidRPr="00C4089F">
        <w:rPr>
          <w:sz w:val="20"/>
          <w:szCs w:val="20"/>
        </w:rPr>
        <w:t>du Code général des impôts (CGI).</w:t>
      </w:r>
    </w:p>
    <w:p w:rsidR="00813188" w:rsidRPr="00C4089F" w:rsidRDefault="00813188" w:rsidP="00C4089F">
      <w:pPr>
        <w:autoSpaceDE w:val="0"/>
        <w:autoSpaceDN w:val="0"/>
        <w:adjustRightInd w:val="0"/>
        <w:spacing w:before="120"/>
        <w:jc w:val="both"/>
        <w:rPr>
          <w:sz w:val="20"/>
          <w:szCs w:val="20"/>
        </w:rPr>
      </w:pPr>
      <w:r w:rsidRPr="00C4089F">
        <w:rPr>
          <w:sz w:val="20"/>
          <w:szCs w:val="20"/>
        </w:rPr>
        <w:t xml:space="preserve">Il s’agit </w:t>
      </w:r>
      <w:r w:rsidRPr="00C4089F">
        <w:rPr>
          <w:bCs/>
          <w:sz w:val="20"/>
          <w:szCs w:val="20"/>
        </w:rPr>
        <w:t>des dépenses liées à l'élaboration de nouvelles collections exposées par les entreprises</w:t>
      </w:r>
      <w:r w:rsidRPr="00C4089F">
        <w:rPr>
          <w:sz w:val="20"/>
          <w:szCs w:val="20"/>
        </w:rPr>
        <w:t xml:space="preserve"> </w:t>
      </w:r>
      <w:r w:rsidRPr="00C4089F">
        <w:rPr>
          <w:bCs/>
          <w:sz w:val="20"/>
          <w:szCs w:val="20"/>
        </w:rPr>
        <w:t>industrielles du secteur textile-habillement-cuir et définies comme suit :</w:t>
      </w:r>
    </w:p>
    <w:p w:rsidR="00813188" w:rsidRPr="00C4089F" w:rsidRDefault="00813188" w:rsidP="00C4089F">
      <w:pPr>
        <w:autoSpaceDE w:val="0"/>
        <w:autoSpaceDN w:val="0"/>
        <w:adjustRightInd w:val="0"/>
        <w:spacing w:before="120"/>
        <w:jc w:val="both"/>
        <w:rPr>
          <w:sz w:val="20"/>
          <w:szCs w:val="20"/>
        </w:rPr>
      </w:pPr>
      <w:r w:rsidRPr="00C4089F">
        <w:rPr>
          <w:sz w:val="20"/>
          <w:szCs w:val="20"/>
        </w:rPr>
        <w:t>Les dépenses de personnel afférentes aux stylistes et techniciens des bureaux de style directement et exclusivement chargés de la conception de nouveaux produits et aux ingénieurs et techniciens de production chargés de la réalisation de prototypes ou d'échantillons non vendus ;</w:t>
      </w:r>
    </w:p>
    <w:p w:rsidR="00813188" w:rsidRPr="00C4089F" w:rsidRDefault="00813188" w:rsidP="00C4089F">
      <w:pPr>
        <w:autoSpaceDE w:val="0"/>
        <w:autoSpaceDN w:val="0"/>
        <w:adjustRightInd w:val="0"/>
        <w:jc w:val="both"/>
        <w:rPr>
          <w:sz w:val="20"/>
          <w:szCs w:val="20"/>
        </w:rPr>
      </w:pPr>
      <w:r w:rsidRPr="00C4089F">
        <w:rPr>
          <w:sz w:val="20"/>
          <w:szCs w:val="20"/>
        </w:rPr>
        <w:t>Les entreprises doivent pouvoir établir, avec précision et rigueur, le temps réellement et exclusivement passé à la réalisation d'opérations de recherche, toute détermination forfaitaire étant exclue.</w:t>
      </w:r>
    </w:p>
    <w:p w:rsidR="00813188" w:rsidRPr="00C4089F" w:rsidRDefault="00813188" w:rsidP="00C4089F">
      <w:pPr>
        <w:autoSpaceDE w:val="0"/>
        <w:autoSpaceDN w:val="0"/>
        <w:adjustRightInd w:val="0"/>
        <w:jc w:val="both"/>
        <w:rPr>
          <w:sz w:val="20"/>
          <w:szCs w:val="20"/>
        </w:rPr>
      </w:pPr>
      <w:r w:rsidRPr="00C4089F">
        <w:rPr>
          <w:sz w:val="20"/>
          <w:szCs w:val="20"/>
        </w:rPr>
        <w:t>Les stylistes et techniciens de style extérieurs à l’entreprise (sous-traitant, membres de cabinet de stylistes...) ne sont donc pas concernés par le présent dispositif.</w:t>
      </w:r>
    </w:p>
    <w:p w:rsidR="00813188" w:rsidRPr="00C4089F" w:rsidRDefault="00813188" w:rsidP="00C4089F">
      <w:pPr>
        <w:autoSpaceDE w:val="0"/>
        <w:autoSpaceDN w:val="0"/>
        <w:adjustRightInd w:val="0"/>
        <w:jc w:val="both"/>
        <w:rPr>
          <w:sz w:val="20"/>
          <w:szCs w:val="20"/>
        </w:rPr>
      </w:pPr>
      <w:r w:rsidRPr="00C4089F">
        <w:rPr>
          <w:sz w:val="20"/>
          <w:szCs w:val="20"/>
        </w:rPr>
        <w:t>Les ingénieurs et techniciens de production concernés par ce dispositif sont ceux qui, à partir des travaux effectués par les stylistes et techniciens des bureaux de style, réalisent les prototypes et les échantillons destinés à présenter les nouvelles collections au public.</w:t>
      </w:r>
    </w:p>
    <w:p w:rsidR="00C4089F" w:rsidRDefault="00C4089F" w:rsidP="00813188">
      <w:pPr>
        <w:autoSpaceDE w:val="0"/>
        <w:autoSpaceDN w:val="0"/>
        <w:adjustRightInd w:val="0"/>
        <w:sectPr w:rsidR="00C4089F" w:rsidSect="00C4089F">
          <w:type w:val="continuous"/>
          <w:pgSz w:w="11906" w:h="16838" w:code="9"/>
          <w:pgMar w:top="720" w:right="720" w:bottom="720" w:left="720" w:header="709" w:footer="567" w:gutter="0"/>
          <w:cols w:num="2" w:space="708"/>
          <w:docGrid w:linePitch="360"/>
        </w:sectPr>
      </w:pPr>
    </w:p>
    <w:p w:rsidR="00CE41C6" w:rsidRDefault="00CC7D3C" w:rsidP="00CE41C6">
      <w:pPr>
        <w:pStyle w:val="Titre"/>
        <w:rPr>
          <w:rFonts w:cs="Arial"/>
        </w:rPr>
      </w:pPr>
      <w:bookmarkStart w:id="22" w:name="_Toc312594487"/>
      <w:r>
        <w:rPr>
          <w:rFonts w:cs="Arial"/>
        </w:rPr>
        <w:t xml:space="preserve">ANNEXE 4 </w:t>
      </w:r>
      <w:r w:rsidR="00CE41C6" w:rsidRPr="00411A30">
        <w:rPr>
          <w:rFonts w:cs="Arial"/>
        </w:rPr>
        <w:t>/</w:t>
      </w:r>
      <w:r w:rsidR="00A26301">
        <w:rPr>
          <w:rFonts w:cs="Arial"/>
        </w:rPr>
        <w:t xml:space="preserve"> </w:t>
      </w:r>
      <w:r w:rsidR="00413C6A">
        <w:rPr>
          <w:rFonts w:cs="Arial"/>
        </w:rPr>
        <w:t>5</w:t>
      </w:r>
      <w:r w:rsidR="00A26301">
        <w:rPr>
          <w:rFonts w:cs="Arial"/>
        </w:rPr>
        <w:t> :</w:t>
      </w:r>
      <w:r w:rsidR="00CE41C6" w:rsidRPr="00411A30">
        <w:rPr>
          <w:rFonts w:cs="Arial"/>
        </w:rPr>
        <w:t xml:space="preserve"> </w:t>
      </w:r>
      <w:r w:rsidR="00065D52">
        <w:rPr>
          <w:rFonts w:cs="Arial"/>
        </w:rPr>
        <w:t>ACV</w:t>
      </w:r>
      <w:r w:rsidR="00776966">
        <w:rPr>
          <w:rFonts w:cs="Arial"/>
        </w:rPr>
        <w:t xml:space="preserve"> </w:t>
      </w:r>
      <w:r w:rsidR="00D10820">
        <w:rPr>
          <w:rFonts w:cs="Arial"/>
        </w:rPr>
        <w:t>–</w:t>
      </w:r>
      <w:r w:rsidR="00776966" w:rsidRPr="00776966">
        <w:rPr>
          <w:rFonts w:cs="Arial"/>
          <w:i/>
        </w:rPr>
        <w:t xml:space="preserve"> LCA</w:t>
      </w:r>
      <w:r w:rsidR="00D10820">
        <w:rPr>
          <w:rFonts w:cs="Arial"/>
          <w:i/>
        </w:rPr>
        <w:t xml:space="preserve"> (Life Cycle Analysis)</w:t>
      </w:r>
      <w:bookmarkEnd w:id="22"/>
    </w:p>
    <w:p w:rsidR="00275648" w:rsidRPr="00413C6A" w:rsidRDefault="00275648" w:rsidP="0033308C">
      <w:pPr>
        <w:jc w:val="both"/>
        <w:rPr>
          <w:sz w:val="22"/>
          <w:szCs w:val="22"/>
        </w:rPr>
      </w:pPr>
      <w:r w:rsidRPr="00413C6A">
        <w:rPr>
          <w:sz w:val="22"/>
          <w:szCs w:val="22"/>
        </w:rPr>
        <w:t>L’analyse de cycle de vie (ACV) est une méthode normalisée au niveau international (ISO 14044) qui permet d’évaluer les effets quantifiables sur l’environnement d’un service ou d’un produit depuis l’extraction des matériaux nécessaires à son élaboration jusqu’aux filières de fin de vie</w:t>
      </w:r>
    </w:p>
    <w:p w:rsidR="00275648" w:rsidRDefault="00275648" w:rsidP="0033308C">
      <w:pPr>
        <w:jc w:val="both"/>
      </w:pPr>
    </w:p>
    <w:p w:rsidR="00275648" w:rsidRDefault="00275648" w:rsidP="00275648">
      <w:pPr>
        <w:jc w:val="center"/>
      </w:pPr>
      <w:r>
        <w:rPr>
          <w:noProof/>
        </w:rPr>
        <w:drawing>
          <wp:inline distT="0" distB="0" distL="0" distR="0" wp14:anchorId="70B37B3E" wp14:editId="308BF30F">
            <wp:extent cx="5355771" cy="363846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355342" cy="3638172"/>
                    </a:xfrm>
                    <a:prstGeom prst="rect">
                      <a:avLst/>
                    </a:prstGeom>
                  </pic:spPr>
                </pic:pic>
              </a:graphicData>
            </a:graphic>
          </wp:inline>
        </w:drawing>
      </w:r>
    </w:p>
    <w:p w:rsidR="00275648" w:rsidRDefault="00275648" w:rsidP="00275648"/>
    <w:p w:rsidR="00275648" w:rsidRPr="00413C6A" w:rsidRDefault="0033308C" w:rsidP="00952244">
      <w:pPr>
        <w:jc w:val="both"/>
        <w:rPr>
          <w:sz w:val="22"/>
          <w:szCs w:val="22"/>
        </w:rPr>
      </w:pPr>
      <w:r w:rsidRPr="00413C6A">
        <w:rPr>
          <w:sz w:val="22"/>
          <w:szCs w:val="22"/>
        </w:rPr>
        <w:t>La méthode consiste à réaliser des bilans exh</w:t>
      </w:r>
      <w:r w:rsidR="00952244" w:rsidRPr="00413C6A">
        <w:rPr>
          <w:sz w:val="22"/>
          <w:szCs w:val="22"/>
        </w:rPr>
        <w:t>austifs de consommation de ress</w:t>
      </w:r>
      <w:r w:rsidRPr="00413C6A">
        <w:rPr>
          <w:sz w:val="22"/>
          <w:szCs w:val="22"/>
        </w:rPr>
        <w:t>ources naturelles et d’énergie et d’émissions dans l’environnement (rejets air, eau, sols, déchets) de l’ensemble des processus étudiés.</w:t>
      </w:r>
    </w:p>
    <w:p w:rsidR="0033308C" w:rsidRPr="00413C6A" w:rsidRDefault="0033308C" w:rsidP="00952244">
      <w:pPr>
        <w:spacing w:before="120"/>
        <w:jc w:val="both"/>
        <w:rPr>
          <w:sz w:val="22"/>
          <w:szCs w:val="22"/>
        </w:rPr>
      </w:pPr>
      <w:r w:rsidRPr="00413C6A">
        <w:rPr>
          <w:sz w:val="22"/>
          <w:szCs w:val="22"/>
        </w:rPr>
        <w:t xml:space="preserve">Une </w:t>
      </w:r>
      <w:r w:rsidR="00952244" w:rsidRPr="00413C6A">
        <w:rPr>
          <w:sz w:val="22"/>
          <w:szCs w:val="22"/>
        </w:rPr>
        <w:t>première étape consiste à dresser l’inventaire des entrées-sorties propres à chaque étape du système. Les flux de matières et d’énergie prélevées et rejetées dans l’environnement à chacune</w:t>
      </w:r>
      <w:r w:rsidR="00F10B42" w:rsidRPr="00413C6A">
        <w:rPr>
          <w:sz w:val="22"/>
          <w:szCs w:val="22"/>
        </w:rPr>
        <w:t xml:space="preserve"> des étapes sont ensuite agrégé</w:t>
      </w:r>
      <w:r w:rsidR="00952244" w:rsidRPr="00413C6A">
        <w:rPr>
          <w:sz w:val="22"/>
          <w:szCs w:val="22"/>
        </w:rPr>
        <w:t>s pour quantifier des indicateurs d’impact sur l’environnement.</w:t>
      </w:r>
    </w:p>
    <w:p w:rsidR="00952244" w:rsidRPr="00413C6A" w:rsidRDefault="00952244" w:rsidP="00952244">
      <w:pPr>
        <w:spacing w:before="120"/>
        <w:jc w:val="both"/>
        <w:rPr>
          <w:sz w:val="22"/>
          <w:szCs w:val="22"/>
        </w:rPr>
      </w:pPr>
      <w:r w:rsidRPr="00413C6A">
        <w:rPr>
          <w:sz w:val="22"/>
          <w:szCs w:val="22"/>
        </w:rPr>
        <w:t>L’avantage de l’approche ACV est qu’elle permet de comparer des situations et d’identifier les déplacements de pollution d’un milieu naturel vers un autre ou bien d’une étape du cycle de vie vers une autre entre deux situations comparées d’un système. Elle peut donc aider à mieux discerner les arbitrages pertinents lors d’une prise de décision.</w:t>
      </w:r>
    </w:p>
    <w:p w:rsidR="00952244" w:rsidRPr="00413C6A" w:rsidRDefault="00952244" w:rsidP="00952244">
      <w:pPr>
        <w:spacing w:before="120"/>
        <w:jc w:val="both"/>
        <w:rPr>
          <w:sz w:val="22"/>
          <w:szCs w:val="22"/>
        </w:rPr>
      </w:pPr>
      <w:r w:rsidRPr="00413C6A">
        <w:rPr>
          <w:sz w:val="22"/>
          <w:szCs w:val="22"/>
        </w:rPr>
        <w:t>L’ACV constitue une approche multicritères : il n’existe pas de note unique environnementale. Les résultats de l’étude sont présentés sous forme de plusieurs indicat</w:t>
      </w:r>
      <w:r w:rsidR="00CC7D3C" w:rsidRPr="00413C6A">
        <w:rPr>
          <w:sz w:val="22"/>
          <w:szCs w:val="22"/>
        </w:rPr>
        <w:t>eurs d’impacts environnementaux, par exemple</w:t>
      </w:r>
    </w:p>
    <w:p w:rsidR="00CC7D3C" w:rsidRPr="00413C6A" w:rsidRDefault="00CC7D3C" w:rsidP="00CC7D3C">
      <w:pPr>
        <w:pStyle w:val="Paragraphedeliste"/>
        <w:numPr>
          <w:ilvl w:val="0"/>
          <w:numId w:val="47"/>
        </w:numPr>
        <w:spacing w:before="120"/>
        <w:jc w:val="both"/>
        <w:rPr>
          <w:sz w:val="22"/>
          <w:szCs w:val="22"/>
        </w:rPr>
      </w:pPr>
      <w:r w:rsidRPr="00413C6A">
        <w:rPr>
          <w:sz w:val="22"/>
          <w:szCs w:val="22"/>
        </w:rPr>
        <w:t>Emission de Co²</w:t>
      </w:r>
    </w:p>
    <w:p w:rsidR="00CC7D3C" w:rsidRPr="00413C6A" w:rsidRDefault="00CC7D3C" w:rsidP="00CC7D3C">
      <w:pPr>
        <w:pStyle w:val="Paragraphedeliste"/>
        <w:numPr>
          <w:ilvl w:val="0"/>
          <w:numId w:val="47"/>
        </w:numPr>
        <w:spacing w:before="120"/>
        <w:jc w:val="both"/>
        <w:rPr>
          <w:sz w:val="22"/>
          <w:szCs w:val="22"/>
        </w:rPr>
      </w:pPr>
      <w:r w:rsidRPr="00413C6A">
        <w:rPr>
          <w:sz w:val="22"/>
          <w:szCs w:val="22"/>
        </w:rPr>
        <w:t>Consommation d’énergie</w:t>
      </w:r>
    </w:p>
    <w:p w:rsidR="00CC7D3C" w:rsidRPr="00413C6A" w:rsidRDefault="00CC7D3C" w:rsidP="00CC7D3C">
      <w:pPr>
        <w:pStyle w:val="Paragraphedeliste"/>
        <w:numPr>
          <w:ilvl w:val="0"/>
          <w:numId w:val="47"/>
        </w:numPr>
        <w:spacing w:before="120"/>
        <w:jc w:val="both"/>
        <w:rPr>
          <w:sz w:val="22"/>
          <w:szCs w:val="22"/>
        </w:rPr>
      </w:pPr>
      <w:r w:rsidRPr="00413C6A">
        <w:rPr>
          <w:sz w:val="22"/>
          <w:szCs w:val="22"/>
        </w:rPr>
        <w:t>Production de déchets</w:t>
      </w:r>
    </w:p>
    <w:p w:rsidR="00E628B0" w:rsidRDefault="00E628B0"/>
    <w:p w:rsidR="00E628B0" w:rsidRDefault="00E628B0"/>
    <w:p w:rsidR="00240025" w:rsidRDefault="00240025">
      <w:r>
        <w:br w:type="page"/>
      </w:r>
    </w:p>
    <w:p w:rsidR="00240025" w:rsidRPr="00411A30" w:rsidRDefault="00240025" w:rsidP="00240025">
      <w:pPr>
        <w:pStyle w:val="Titre"/>
        <w:rPr>
          <w:rFonts w:cs="Arial"/>
        </w:rPr>
      </w:pPr>
      <w:bookmarkStart w:id="23" w:name="_Toc312594488"/>
      <w:r>
        <w:rPr>
          <w:rFonts w:cs="Arial"/>
        </w:rPr>
        <w:t xml:space="preserve">ANNEXE </w:t>
      </w:r>
      <w:r w:rsidR="00CC7D3C">
        <w:rPr>
          <w:rFonts w:cs="Arial"/>
        </w:rPr>
        <w:t>5</w:t>
      </w:r>
      <w:r>
        <w:rPr>
          <w:rFonts w:cs="Arial"/>
        </w:rPr>
        <w:t xml:space="preserve"> </w:t>
      </w:r>
      <w:r w:rsidRPr="00411A30">
        <w:rPr>
          <w:rFonts w:cs="Arial"/>
        </w:rPr>
        <w:t xml:space="preserve">/ </w:t>
      </w:r>
      <w:r w:rsidR="00413C6A">
        <w:rPr>
          <w:rFonts w:cs="Arial"/>
        </w:rPr>
        <w:t>5</w:t>
      </w:r>
      <w:r w:rsidR="00CC7D3C">
        <w:rPr>
          <w:rFonts w:cs="Arial"/>
        </w:rPr>
        <w:t> :</w:t>
      </w:r>
      <w:r w:rsidRPr="00411A30">
        <w:rPr>
          <w:rFonts w:cs="Arial"/>
        </w:rPr>
        <w:t xml:space="preserve"> </w:t>
      </w:r>
      <w:r>
        <w:rPr>
          <w:rFonts w:cs="Arial"/>
        </w:rPr>
        <w:t>E</w:t>
      </w:r>
      <w:r w:rsidR="00FB07DA">
        <w:rPr>
          <w:rFonts w:cs="Arial"/>
        </w:rPr>
        <w:t>co-conception</w:t>
      </w:r>
      <w:bookmarkEnd w:id="23"/>
    </w:p>
    <w:p w:rsidR="00E628B0" w:rsidRDefault="00E628B0"/>
    <w:p w:rsidR="00240025" w:rsidRDefault="00240025" w:rsidP="00240025">
      <w:pPr>
        <w:spacing w:before="100" w:beforeAutospacing="1" w:after="100" w:afterAutospacing="1"/>
        <w:jc w:val="both"/>
        <w:rPr>
          <w:b/>
          <w:bCs/>
          <w:sz w:val="22"/>
          <w:szCs w:val="22"/>
        </w:rPr>
        <w:sectPr w:rsidR="00240025" w:rsidSect="00C4089F">
          <w:type w:val="continuous"/>
          <w:pgSz w:w="11906" w:h="16838" w:code="9"/>
          <w:pgMar w:top="720" w:right="720" w:bottom="720" w:left="720" w:header="709" w:footer="567" w:gutter="0"/>
          <w:cols w:space="708"/>
          <w:docGrid w:linePitch="360"/>
        </w:sectPr>
      </w:pPr>
    </w:p>
    <w:p w:rsidR="00240025" w:rsidRDefault="00240025" w:rsidP="00240025">
      <w:pPr>
        <w:spacing w:before="100" w:beforeAutospacing="1" w:after="100" w:afterAutospacing="1"/>
        <w:jc w:val="both"/>
        <w:rPr>
          <w:b/>
          <w:bCs/>
        </w:rPr>
      </w:pPr>
      <w:r w:rsidRPr="00A06FBA">
        <w:rPr>
          <w:b/>
          <w:bCs/>
          <w:sz w:val="22"/>
          <w:szCs w:val="22"/>
        </w:rPr>
        <w:t>Par définition, l'éco-conception ne peut se développer que grâce à l'implication des entreprises dont</w:t>
      </w:r>
      <w:r w:rsidR="00C4089F">
        <w:rPr>
          <w:b/>
          <w:bCs/>
          <w:sz w:val="22"/>
          <w:szCs w:val="22"/>
        </w:rPr>
        <w:t xml:space="preserve"> </w:t>
      </w:r>
      <w:r w:rsidRPr="00A06FBA">
        <w:rPr>
          <w:b/>
          <w:bCs/>
          <w:sz w:val="22"/>
          <w:szCs w:val="22"/>
        </w:rPr>
        <w:t xml:space="preserve">les enjeux sont nombreux en termes de gains économiques, d'image et de différenciation sur le marché. </w:t>
      </w:r>
    </w:p>
    <w:p w:rsidR="00240025" w:rsidRPr="00A06FBA" w:rsidRDefault="00240025" w:rsidP="00240025">
      <w:pPr>
        <w:spacing w:before="100" w:beforeAutospacing="1" w:after="100" w:afterAutospacing="1"/>
        <w:jc w:val="both"/>
        <w:rPr>
          <w:sz w:val="22"/>
          <w:szCs w:val="22"/>
        </w:rPr>
      </w:pPr>
      <w:r w:rsidRPr="00A06FBA">
        <w:rPr>
          <w:sz w:val="22"/>
          <w:szCs w:val="22"/>
        </w:rPr>
        <w:t xml:space="preserve">Il s'agit tout à la fois : </w:t>
      </w:r>
    </w:p>
    <w:p w:rsidR="00240025" w:rsidRPr="00A06FBA" w:rsidRDefault="00240025" w:rsidP="00240025">
      <w:pPr>
        <w:numPr>
          <w:ilvl w:val="0"/>
          <w:numId w:val="31"/>
        </w:numPr>
        <w:spacing w:before="100" w:beforeAutospacing="1" w:after="100" w:afterAutospacing="1"/>
        <w:jc w:val="both"/>
        <w:rPr>
          <w:sz w:val="22"/>
          <w:szCs w:val="22"/>
        </w:rPr>
      </w:pPr>
      <w:r w:rsidRPr="00A06FBA">
        <w:rPr>
          <w:sz w:val="22"/>
          <w:szCs w:val="22"/>
        </w:rPr>
        <w:t xml:space="preserve">de mieux maîtriser les risques et les coûts liés au cycle de vie des produits, </w:t>
      </w:r>
    </w:p>
    <w:p w:rsidR="00240025" w:rsidRPr="00A06FBA" w:rsidRDefault="00240025" w:rsidP="00240025">
      <w:pPr>
        <w:numPr>
          <w:ilvl w:val="0"/>
          <w:numId w:val="31"/>
        </w:numPr>
        <w:spacing w:before="100" w:beforeAutospacing="1" w:after="100" w:afterAutospacing="1"/>
        <w:jc w:val="both"/>
        <w:rPr>
          <w:sz w:val="22"/>
          <w:szCs w:val="22"/>
        </w:rPr>
      </w:pPr>
      <w:r w:rsidRPr="00A06FBA">
        <w:rPr>
          <w:sz w:val="22"/>
          <w:szCs w:val="22"/>
        </w:rPr>
        <w:t xml:space="preserve">d'anticiper les attentes naissantes des donneurs d'ordre ou des consommateurs, favorables à une meilleure prise en compte de l'environnement, </w:t>
      </w:r>
    </w:p>
    <w:p w:rsidR="00240025" w:rsidRPr="00A06FBA" w:rsidRDefault="00240025" w:rsidP="00240025">
      <w:pPr>
        <w:numPr>
          <w:ilvl w:val="0"/>
          <w:numId w:val="31"/>
        </w:numPr>
        <w:spacing w:before="100" w:beforeAutospacing="1" w:after="100" w:afterAutospacing="1"/>
        <w:jc w:val="both"/>
        <w:rPr>
          <w:sz w:val="22"/>
          <w:szCs w:val="22"/>
        </w:rPr>
      </w:pPr>
      <w:r w:rsidRPr="00A06FBA">
        <w:rPr>
          <w:sz w:val="22"/>
          <w:szCs w:val="22"/>
        </w:rPr>
        <w:t xml:space="preserve">ou encore de faire de l'environnement un facteur nouveau de dynamisation et de créativité lors des processus de création et de conception de produit. </w:t>
      </w:r>
    </w:p>
    <w:p w:rsidR="00240025" w:rsidRPr="00A06FBA" w:rsidRDefault="00240025" w:rsidP="00240025">
      <w:pPr>
        <w:jc w:val="both"/>
        <w:rPr>
          <w:sz w:val="22"/>
          <w:szCs w:val="22"/>
        </w:rPr>
      </w:pPr>
      <w:r w:rsidRPr="00A06FBA">
        <w:rPr>
          <w:sz w:val="22"/>
          <w:szCs w:val="22"/>
        </w:rPr>
        <w:t>Toutes les entreprises qui peuvent agir directement ou indirectement sur la conception ou l'amélioration des produits sont concernées par l'éco-conception.</w:t>
      </w:r>
    </w:p>
    <w:p w:rsidR="00240025" w:rsidRPr="00A06FBA" w:rsidRDefault="00240025" w:rsidP="00240025">
      <w:pPr>
        <w:spacing w:before="100" w:beforeAutospacing="1" w:after="100" w:afterAutospacing="1"/>
        <w:jc w:val="both"/>
        <w:rPr>
          <w:sz w:val="22"/>
          <w:szCs w:val="22"/>
        </w:rPr>
      </w:pPr>
      <w:r w:rsidRPr="00A06FBA">
        <w:rPr>
          <w:b/>
          <w:bCs/>
          <w:sz w:val="22"/>
          <w:szCs w:val="22"/>
        </w:rPr>
        <w:t>L'éco-conception consiste à intégrer l'environnement dès la phase de conception des produits, qu'il s'agisse de biens, de services. Cette intégration repose sur une approche globale et multicritère de l'environnement et est fondée sur la prise en compte de toutes les étapes du cycle de vie des produits.</w:t>
      </w:r>
      <w:r w:rsidRPr="00A06FBA">
        <w:rPr>
          <w:sz w:val="22"/>
          <w:szCs w:val="22"/>
        </w:rPr>
        <w:t xml:space="preserve"> </w:t>
      </w:r>
    </w:p>
    <w:p w:rsidR="00240025" w:rsidRPr="00A06FBA" w:rsidRDefault="00240025" w:rsidP="00240025">
      <w:pPr>
        <w:spacing w:before="100" w:beforeAutospacing="1" w:after="100" w:afterAutospacing="1"/>
        <w:jc w:val="both"/>
        <w:rPr>
          <w:sz w:val="22"/>
          <w:szCs w:val="22"/>
        </w:rPr>
      </w:pPr>
      <w:r w:rsidRPr="00A06FBA">
        <w:rPr>
          <w:b/>
          <w:bCs/>
          <w:sz w:val="22"/>
          <w:szCs w:val="22"/>
        </w:rPr>
        <w:t>&gt; Une approche préventive</w:t>
      </w:r>
    </w:p>
    <w:p w:rsidR="00240025" w:rsidRPr="00A06FBA" w:rsidRDefault="00240025" w:rsidP="00240025">
      <w:pPr>
        <w:spacing w:before="100" w:beforeAutospacing="1" w:after="100" w:afterAutospacing="1"/>
        <w:jc w:val="both"/>
        <w:rPr>
          <w:sz w:val="22"/>
          <w:szCs w:val="22"/>
        </w:rPr>
      </w:pPr>
      <w:r w:rsidRPr="00A06FBA">
        <w:rPr>
          <w:sz w:val="22"/>
          <w:szCs w:val="22"/>
        </w:rPr>
        <w:t xml:space="preserve">L'éco-conception constitue un axe majeur de prévention ou de réduction à la source des impacts environnementaux (réduction des consommations de matières premières et d'énergies, des déchets, des rejets…). </w:t>
      </w:r>
      <w:r w:rsidRPr="00A06FBA">
        <w:rPr>
          <w:sz w:val="22"/>
          <w:szCs w:val="22"/>
        </w:rPr>
        <w:br/>
        <w:t xml:space="preserve">Elle considère toutes les étapes du cycle de vie d'un produit (fabrication - distribution - utilisation - valorisation finale) de manière à limiter les impacts du produit sur l'environnement. </w:t>
      </w:r>
      <w:r w:rsidRPr="00A06FBA">
        <w:rPr>
          <w:sz w:val="22"/>
          <w:szCs w:val="22"/>
        </w:rPr>
        <w:br/>
      </w:r>
      <w:r w:rsidRPr="00A06FBA">
        <w:rPr>
          <w:sz w:val="22"/>
          <w:szCs w:val="22"/>
        </w:rPr>
        <w:br/>
      </w:r>
      <w:r w:rsidRPr="00A06FBA">
        <w:rPr>
          <w:b/>
          <w:bCs/>
          <w:sz w:val="22"/>
          <w:szCs w:val="22"/>
        </w:rPr>
        <w:t>&gt; Une approche valorisante et positive des enjeux environnementaux</w:t>
      </w:r>
    </w:p>
    <w:p w:rsidR="00240025" w:rsidRDefault="00240025" w:rsidP="00240025">
      <w:pPr>
        <w:spacing w:before="100" w:beforeAutospacing="1" w:after="100" w:afterAutospacing="1"/>
        <w:jc w:val="both"/>
      </w:pPr>
      <w:r w:rsidRPr="00A06FBA">
        <w:rPr>
          <w:sz w:val="22"/>
          <w:szCs w:val="22"/>
        </w:rPr>
        <w:t>Intégrée dans les pratiques et outils des concepteurs, l'éco-conception laisse toute leur place à l'innovation et à la créativité des industriels. Elle constitue une opportunité nouvelle de différenciation et un facteur de compétitivité future.</w:t>
      </w:r>
    </w:p>
    <w:p w:rsidR="00240025" w:rsidRPr="00A06FBA" w:rsidRDefault="00240025" w:rsidP="00240025">
      <w:pPr>
        <w:spacing w:before="100" w:beforeAutospacing="1" w:after="100" w:afterAutospacing="1"/>
        <w:jc w:val="both"/>
        <w:rPr>
          <w:sz w:val="22"/>
          <w:szCs w:val="22"/>
        </w:rPr>
      </w:pPr>
      <w:r w:rsidRPr="00A06FBA">
        <w:rPr>
          <w:sz w:val="22"/>
          <w:szCs w:val="22"/>
        </w:rPr>
        <w:br/>
        <w:t xml:space="preserve">Complémentaire de l'approche site, elle permet aux industriels de valoriser en externe les efforts réalisés sur leurs sites grâce à leur principal vecteur de communication auprès des clients finaux : leurs produits. </w:t>
      </w:r>
    </w:p>
    <w:p w:rsidR="00240025" w:rsidRPr="00A06FBA" w:rsidRDefault="00240025" w:rsidP="00240025">
      <w:pPr>
        <w:numPr>
          <w:ilvl w:val="0"/>
          <w:numId w:val="32"/>
        </w:numPr>
        <w:spacing w:before="100" w:beforeAutospacing="1" w:after="100" w:afterAutospacing="1"/>
        <w:jc w:val="both"/>
        <w:rPr>
          <w:sz w:val="22"/>
          <w:szCs w:val="22"/>
        </w:rPr>
      </w:pPr>
      <w:bookmarkStart w:id="24" w:name="tit3"/>
      <w:bookmarkEnd w:id="24"/>
      <w:r w:rsidRPr="00A06FBA">
        <w:rPr>
          <w:sz w:val="22"/>
          <w:szCs w:val="22"/>
        </w:rPr>
        <w:t>Une vie de produit</w:t>
      </w:r>
    </w:p>
    <w:p w:rsidR="00240025" w:rsidRPr="00A06FBA" w:rsidRDefault="00240025" w:rsidP="00240025">
      <w:pPr>
        <w:spacing w:before="100" w:beforeAutospacing="1" w:after="100" w:afterAutospacing="1"/>
        <w:jc w:val="both"/>
        <w:rPr>
          <w:sz w:val="22"/>
          <w:szCs w:val="22"/>
        </w:rPr>
      </w:pPr>
      <w:r w:rsidRPr="00A06FBA">
        <w:rPr>
          <w:sz w:val="22"/>
          <w:szCs w:val="22"/>
        </w:rPr>
        <w:t>Depuis la production des matériaux qui le constituent jusqu'à sa mise au rebut, un produit traverse de nombreuses étapes. Toutes ces étapes méritent d'être considérées lors de la phase de conception, qu'elles soient situées très en amont, comme l'extraction des matières premières, ou très en aval, comme l'incinération ou la mise en décharge. Représenté sous forme de boucle, le "</w:t>
      </w:r>
      <w:hyperlink r:id="rId49" w:history="1">
        <w:r w:rsidRPr="00A06FBA">
          <w:rPr>
            <w:color w:val="0000FF"/>
            <w:sz w:val="22"/>
            <w:szCs w:val="22"/>
            <w:u w:val="single"/>
          </w:rPr>
          <w:t>cycle de vie"</w:t>
        </w:r>
      </w:hyperlink>
      <w:r w:rsidRPr="00A06FBA">
        <w:rPr>
          <w:sz w:val="22"/>
          <w:szCs w:val="22"/>
        </w:rPr>
        <w:t xml:space="preserve"> montre l'enchaînement de ces étapes ; bien que dans les faits, la boucle soit rarement fermée.</w:t>
      </w:r>
    </w:p>
    <w:p w:rsidR="00240025" w:rsidRPr="00A06FBA" w:rsidRDefault="00240025" w:rsidP="00240025">
      <w:pPr>
        <w:numPr>
          <w:ilvl w:val="0"/>
          <w:numId w:val="33"/>
        </w:numPr>
        <w:spacing w:before="100" w:beforeAutospacing="1" w:after="100" w:afterAutospacing="1"/>
        <w:jc w:val="both"/>
        <w:rPr>
          <w:sz w:val="22"/>
          <w:szCs w:val="22"/>
        </w:rPr>
      </w:pPr>
      <w:bookmarkStart w:id="25" w:name="tit4"/>
      <w:bookmarkEnd w:id="25"/>
      <w:r w:rsidRPr="00A06FBA">
        <w:rPr>
          <w:sz w:val="22"/>
          <w:szCs w:val="22"/>
        </w:rPr>
        <w:t>Tout produit est source d'impact</w:t>
      </w:r>
    </w:p>
    <w:p w:rsidR="00240025" w:rsidRDefault="00240025" w:rsidP="00240025">
      <w:pPr>
        <w:spacing w:before="100" w:beforeAutospacing="1" w:after="100" w:afterAutospacing="1"/>
        <w:jc w:val="both"/>
      </w:pPr>
      <w:r w:rsidRPr="00A06FBA">
        <w:rPr>
          <w:sz w:val="22"/>
          <w:szCs w:val="22"/>
        </w:rPr>
        <w:t xml:space="preserve">Aucun produit ne parcourt son cycle de vie sans consommer ou polluer. Ne serait-ce que pour obtenir les matériaux : la consommation de ressources minérales, végétales ou animales est inévitable... sans oublier les ressources énergétiques ou encore les consommations d'eau et d'espaces naturels liés aux cultures ou à l'élevage. </w:t>
      </w:r>
    </w:p>
    <w:p w:rsidR="00240025" w:rsidRPr="00A06FBA" w:rsidRDefault="00240025" w:rsidP="00240025">
      <w:pPr>
        <w:spacing w:before="100" w:beforeAutospacing="1" w:after="100" w:afterAutospacing="1"/>
        <w:jc w:val="both"/>
        <w:rPr>
          <w:sz w:val="22"/>
          <w:szCs w:val="22"/>
        </w:rPr>
      </w:pPr>
      <w:r w:rsidRPr="00A06FBA">
        <w:rPr>
          <w:sz w:val="22"/>
          <w:szCs w:val="22"/>
        </w:rPr>
        <w:br/>
        <w:t>Tout produit est aussi à l'origine de rejets de substances dans l'eau, l'air ou les sols : eaux usées, gaz d'échappement... Ces consommations et ces rejets sont sources d'impacts sur l'environnement : épuisement des ressources naturelles, pollution de l'eau, de l'air, production de déchets... Ainsi, tous les produits méritent l'attention environnementale des concepteurs et les caractéristiques écologiques de chaque produit peuvent être améliorées.</w:t>
      </w:r>
    </w:p>
    <w:p w:rsidR="00240025" w:rsidRPr="00A06FBA" w:rsidRDefault="00240025" w:rsidP="00240025">
      <w:pPr>
        <w:numPr>
          <w:ilvl w:val="0"/>
          <w:numId w:val="34"/>
        </w:numPr>
        <w:spacing w:before="100" w:beforeAutospacing="1" w:after="100" w:afterAutospacing="1"/>
        <w:jc w:val="both"/>
        <w:rPr>
          <w:sz w:val="22"/>
          <w:szCs w:val="22"/>
        </w:rPr>
      </w:pPr>
      <w:bookmarkStart w:id="26" w:name="tit5"/>
      <w:bookmarkEnd w:id="26"/>
      <w:r w:rsidRPr="00A06FBA">
        <w:rPr>
          <w:sz w:val="22"/>
          <w:szCs w:val="22"/>
        </w:rPr>
        <w:t>La minimisation des impacts</w:t>
      </w:r>
    </w:p>
    <w:p w:rsidR="00240025" w:rsidRPr="00A06FBA" w:rsidRDefault="00240025" w:rsidP="00240025">
      <w:pPr>
        <w:spacing w:before="100" w:beforeAutospacing="1" w:after="100" w:afterAutospacing="1"/>
        <w:jc w:val="both"/>
        <w:rPr>
          <w:sz w:val="22"/>
          <w:szCs w:val="22"/>
        </w:rPr>
      </w:pPr>
      <w:r w:rsidRPr="00A06FBA">
        <w:rPr>
          <w:sz w:val="22"/>
          <w:szCs w:val="22"/>
        </w:rPr>
        <w:t xml:space="preserve">Toute modification des caractéristiques d'un produit sur un point précis a des répercussions sur l'ensemble du produit. Dans la pratique, le concepteur vérifie que la modification envisagée ne va pas dégrader d'autres caractéristiques du produit ou, pour le moins, que cette dégradation sera compensée par les bénéfices attendus. En éco-conception, la démarche est similaire : améliorer la recyclabilité d'un produit, par exemple, doit s'accompagner d'une vérification des modifications engendrées (le produit est-il plus lourd ? génère-t-il plus de déchets ? etc.) de manière à éviter les </w:t>
      </w:r>
      <w:hyperlink r:id="rId50" w:history="1">
        <w:r w:rsidRPr="00A06FBA">
          <w:rPr>
            <w:color w:val="0000FF"/>
            <w:sz w:val="22"/>
            <w:szCs w:val="22"/>
            <w:u w:val="single"/>
          </w:rPr>
          <w:t>déplacements de pollution</w:t>
        </w:r>
      </w:hyperlink>
      <w:r w:rsidRPr="00A06FBA">
        <w:rPr>
          <w:sz w:val="22"/>
          <w:szCs w:val="22"/>
        </w:rPr>
        <w:t xml:space="preserve"> ou, du moins, tenter d'arbitrer entre ces différentes sources de pollution pour déterminer celle qui doit être prioritairement réduite. </w:t>
      </w:r>
    </w:p>
    <w:p w:rsidR="00240025" w:rsidRPr="00A06FBA" w:rsidRDefault="00240025" w:rsidP="00240025">
      <w:pPr>
        <w:spacing w:before="100" w:beforeAutospacing="1" w:after="100" w:afterAutospacing="1"/>
        <w:jc w:val="both"/>
        <w:rPr>
          <w:sz w:val="22"/>
          <w:szCs w:val="22"/>
        </w:rPr>
      </w:pPr>
      <w:r w:rsidRPr="00A06FBA">
        <w:rPr>
          <w:sz w:val="22"/>
          <w:szCs w:val="22"/>
        </w:rPr>
        <w:t>Conduite par une seule personne ou par une équipe, toute démarche de conception est multidisciplinaire. L'éco-conception intègre une nouvelle composante : l'environnement. Chaque discipline peut se l'approprier, comme elle a pu s'approprier la notion de qualité.</w:t>
      </w:r>
    </w:p>
    <w:p w:rsidR="00240025" w:rsidRPr="00A06FBA" w:rsidRDefault="00240025" w:rsidP="00240025">
      <w:pPr>
        <w:numPr>
          <w:ilvl w:val="0"/>
          <w:numId w:val="35"/>
        </w:numPr>
        <w:spacing w:before="100" w:beforeAutospacing="1" w:after="100" w:afterAutospacing="1"/>
        <w:jc w:val="both"/>
        <w:rPr>
          <w:sz w:val="22"/>
          <w:szCs w:val="22"/>
        </w:rPr>
      </w:pPr>
      <w:bookmarkStart w:id="27" w:name="tit6"/>
      <w:bookmarkEnd w:id="27"/>
      <w:r w:rsidRPr="00A06FBA">
        <w:rPr>
          <w:sz w:val="22"/>
          <w:szCs w:val="22"/>
        </w:rPr>
        <w:t>Penser cycle de vie et multicritères</w:t>
      </w:r>
    </w:p>
    <w:p w:rsidR="00240025" w:rsidRPr="00A06FBA" w:rsidRDefault="00240025" w:rsidP="00240025">
      <w:pPr>
        <w:spacing w:before="100" w:beforeAutospacing="1" w:after="100" w:afterAutospacing="1"/>
        <w:jc w:val="both"/>
        <w:rPr>
          <w:sz w:val="22"/>
          <w:szCs w:val="22"/>
        </w:rPr>
      </w:pPr>
      <w:r w:rsidRPr="00A06FBA">
        <w:rPr>
          <w:sz w:val="22"/>
          <w:szCs w:val="22"/>
        </w:rPr>
        <w:t xml:space="preserve">Avant d'arrêter un choix de conception, une évaluation des conséquences s'impose en considérant : </w:t>
      </w:r>
    </w:p>
    <w:p w:rsidR="00240025" w:rsidRPr="00A06FBA" w:rsidRDefault="00240025" w:rsidP="00240025">
      <w:pPr>
        <w:numPr>
          <w:ilvl w:val="0"/>
          <w:numId w:val="36"/>
        </w:numPr>
        <w:spacing w:before="100" w:beforeAutospacing="1" w:after="100" w:afterAutospacing="1"/>
        <w:jc w:val="both"/>
        <w:rPr>
          <w:sz w:val="22"/>
          <w:szCs w:val="22"/>
        </w:rPr>
      </w:pPr>
      <w:r w:rsidRPr="00A06FBA">
        <w:rPr>
          <w:sz w:val="22"/>
          <w:szCs w:val="22"/>
        </w:rPr>
        <w:t xml:space="preserve">toutes les étapes de la vie du produit, </w:t>
      </w:r>
    </w:p>
    <w:p w:rsidR="00240025" w:rsidRPr="00A06FBA" w:rsidRDefault="00240025" w:rsidP="00240025">
      <w:pPr>
        <w:numPr>
          <w:ilvl w:val="0"/>
          <w:numId w:val="36"/>
        </w:numPr>
        <w:spacing w:before="100" w:beforeAutospacing="1" w:after="100" w:afterAutospacing="1"/>
        <w:jc w:val="both"/>
        <w:rPr>
          <w:sz w:val="22"/>
          <w:szCs w:val="22"/>
        </w:rPr>
      </w:pPr>
      <w:r w:rsidRPr="00A06FBA">
        <w:rPr>
          <w:sz w:val="22"/>
          <w:szCs w:val="22"/>
        </w:rPr>
        <w:t xml:space="preserve">tous les impacts sur l'environnement affectés par ce choix. Il existe des outils d'aide à la décision en matière d'éco-conception, mais il n'y a pas de recette universelle : à chaque entreprise de choisir, en fonction de ses produits et de son mode d'organisation, parmi les outils existants celui qui lui est le plus adapté ou de développer ses propres outils. </w:t>
      </w:r>
    </w:p>
    <w:p w:rsidR="00240025" w:rsidRPr="00A06FBA" w:rsidRDefault="00240025" w:rsidP="00240025">
      <w:pPr>
        <w:spacing w:before="100" w:beforeAutospacing="1" w:after="100" w:afterAutospacing="1"/>
        <w:jc w:val="both"/>
        <w:rPr>
          <w:sz w:val="22"/>
          <w:szCs w:val="22"/>
        </w:rPr>
      </w:pPr>
      <w:r w:rsidRPr="00A06FBA">
        <w:rPr>
          <w:sz w:val="22"/>
          <w:szCs w:val="22"/>
        </w:rPr>
        <w:t>L'objectif de l'éco-conception est donc de combiner plusieurs choix de conception, afin de diminuer plusieurs impacts sur l'environnement, aux différentes étapes de la vie du produit.</w:t>
      </w:r>
    </w:p>
    <w:p w:rsidR="00240025" w:rsidRDefault="00240025">
      <w:pPr>
        <w:sectPr w:rsidR="00240025" w:rsidSect="00240025">
          <w:type w:val="continuous"/>
          <w:pgSz w:w="11906" w:h="16838" w:code="9"/>
          <w:pgMar w:top="720" w:right="720" w:bottom="720" w:left="720" w:header="709" w:footer="567" w:gutter="0"/>
          <w:cols w:num="2" w:space="708"/>
          <w:docGrid w:linePitch="360"/>
        </w:sectPr>
      </w:pPr>
    </w:p>
    <w:p w:rsidR="00240025" w:rsidRDefault="00240025"/>
    <w:p w:rsidR="00D87FD2" w:rsidRDefault="00D87FD2">
      <w:r>
        <w:br w:type="page"/>
      </w:r>
    </w:p>
    <w:p w:rsidR="009C7188" w:rsidRDefault="00167516" w:rsidP="009C7188">
      <w:pPr>
        <w:pStyle w:val="Titre"/>
        <w:rPr>
          <w:rFonts w:cs="Arial"/>
        </w:rPr>
      </w:pPr>
      <w:bookmarkStart w:id="28" w:name="_Toc312594489"/>
      <w:r w:rsidRPr="00411A30">
        <w:rPr>
          <w:rFonts w:cs="Arial"/>
        </w:rPr>
        <w:t>DOCUMENT REPONSE</w:t>
      </w:r>
      <w:r w:rsidR="00F038F5">
        <w:rPr>
          <w:rFonts w:cs="Arial"/>
        </w:rPr>
        <w:t xml:space="preserve"> 1</w:t>
      </w:r>
      <w:r w:rsidR="00981A34">
        <w:rPr>
          <w:rFonts w:cs="Arial"/>
        </w:rPr>
        <w:t xml:space="preserve"> </w:t>
      </w:r>
      <w:r w:rsidR="009C7188" w:rsidRPr="00411A30">
        <w:rPr>
          <w:rFonts w:cs="Arial"/>
        </w:rPr>
        <w:t>/</w:t>
      </w:r>
      <w:r w:rsidR="00981A34">
        <w:rPr>
          <w:rFonts w:cs="Arial"/>
        </w:rPr>
        <w:t xml:space="preserve"> 5</w:t>
      </w:r>
      <w:bookmarkEnd w:id="28"/>
    </w:p>
    <w:p w:rsidR="00460673" w:rsidRDefault="00460673" w:rsidP="009C2238"/>
    <w:tbl>
      <w:tblPr>
        <w:tblStyle w:val="Grilledutableau"/>
        <w:tblW w:w="0" w:type="auto"/>
        <w:tblLook w:val="04A0" w:firstRow="1" w:lastRow="0" w:firstColumn="1" w:lastColumn="0" w:noHBand="0" w:noVBand="1"/>
      </w:tblPr>
      <w:tblGrid>
        <w:gridCol w:w="3936"/>
        <w:gridCol w:w="6670"/>
      </w:tblGrid>
      <w:tr w:rsidR="00F038F5" w:rsidRPr="00411A30" w:rsidTr="00F038F5">
        <w:tc>
          <w:tcPr>
            <w:tcW w:w="10606" w:type="dxa"/>
            <w:gridSpan w:val="2"/>
          </w:tcPr>
          <w:p w:rsidR="00F038F5" w:rsidRPr="00411A30" w:rsidRDefault="00F038F5" w:rsidP="00F038F5">
            <w:pPr>
              <w:spacing w:line="276" w:lineRule="auto"/>
              <w:jc w:val="both"/>
              <w:rPr>
                <w:b/>
                <w:sz w:val="22"/>
                <w:szCs w:val="22"/>
              </w:rPr>
            </w:pPr>
            <w:r>
              <w:rPr>
                <w:b/>
                <w:sz w:val="22"/>
                <w:szCs w:val="22"/>
              </w:rPr>
              <w:t>1</w:t>
            </w:r>
            <w:r w:rsidRPr="00411A30">
              <w:rPr>
                <w:b/>
                <w:sz w:val="22"/>
                <w:szCs w:val="22"/>
              </w:rPr>
              <w:t>.a – solution technologique bas manche (dessin échelle 1 :1 côté et composants repérés)</w:t>
            </w:r>
          </w:p>
        </w:tc>
      </w:tr>
      <w:tr w:rsidR="00413C6A" w:rsidRPr="00411A30" w:rsidTr="00413C6A">
        <w:trPr>
          <w:trHeight w:val="7615"/>
        </w:trPr>
        <w:tc>
          <w:tcPr>
            <w:tcW w:w="3936" w:type="dxa"/>
          </w:tcPr>
          <w:p w:rsidR="00413C6A" w:rsidRPr="00411A30" w:rsidRDefault="00413C6A" w:rsidP="00F038F5"/>
          <w:p w:rsidR="00413C6A" w:rsidRPr="00411A30" w:rsidRDefault="00413C6A" w:rsidP="00F038F5"/>
          <w:p w:rsidR="00413C6A" w:rsidRDefault="00413C6A" w:rsidP="00F038F5">
            <w:pPr>
              <w:rPr>
                <w:u w:val="single"/>
              </w:rPr>
            </w:pPr>
          </w:p>
          <w:p w:rsidR="00413C6A" w:rsidRDefault="00413C6A" w:rsidP="00F038F5">
            <w:pPr>
              <w:rPr>
                <w:u w:val="single"/>
              </w:rPr>
            </w:pPr>
          </w:p>
          <w:p w:rsidR="00413C6A" w:rsidRDefault="00413C6A" w:rsidP="00F038F5">
            <w:pPr>
              <w:rPr>
                <w:u w:val="single"/>
              </w:rPr>
            </w:pPr>
            <w:r w:rsidRPr="00411A30">
              <w:rPr>
                <w:noProof/>
              </w:rPr>
              <w:drawing>
                <wp:anchor distT="0" distB="0" distL="114300" distR="114300" simplePos="0" relativeHeight="251716608" behindDoc="1" locked="0" layoutInCell="1" allowOverlap="1" wp14:anchorId="21A13208" wp14:editId="4009231D">
                  <wp:simplePos x="0" y="0"/>
                  <wp:positionH relativeFrom="column">
                    <wp:posOffset>144145</wp:posOffset>
                  </wp:positionH>
                  <wp:positionV relativeFrom="paragraph">
                    <wp:posOffset>92075</wp:posOffset>
                  </wp:positionV>
                  <wp:extent cx="2140585" cy="2635885"/>
                  <wp:effectExtent l="0" t="0" r="0" b="0"/>
                  <wp:wrapTight wrapText="bothSides">
                    <wp:wrapPolygon edited="0">
                      <wp:start x="0" y="0"/>
                      <wp:lineTo x="0" y="21387"/>
                      <wp:lineTo x="21337" y="21387"/>
                      <wp:lineTo x="21337" y="0"/>
                      <wp:lineTo x="0" y="0"/>
                    </wp:wrapPolygon>
                  </wp:wrapTight>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t="25734" r="72053" b="36967"/>
                          <a:stretch>
                            <a:fillRect/>
                          </a:stretch>
                        </pic:blipFill>
                        <pic:spPr bwMode="auto">
                          <a:xfrm>
                            <a:off x="0" y="0"/>
                            <a:ext cx="2140585" cy="2635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3C6A" w:rsidRDefault="00413C6A" w:rsidP="00F038F5">
            <w:pPr>
              <w:rPr>
                <w:u w:val="single"/>
              </w:rPr>
            </w:pPr>
          </w:p>
          <w:p w:rsidR="00413C6A" w:rsidRDefault="00413C6A" w:rsidP="00F038F5">
            <w:pPr>
              <w:rPr>
                <w:u w:val="single"/>
              </w:rPr>
            </w:pPr>
          </w:p>
        </w:tc>
        <w:tc>
          <w:tcPr>
            <w:tcW w:w="6670" w:type="dxa"/>
          </w:tcPr>
          <w:p w:rsidR="00413C6A" w:rsidRDefault="00413C6A" w:rsidP="00F038F5">
            <w:pPr>
              <w:rPr>
                <w:u w:val="single"/>
              </w:rPr>
            </w:pPr>
          </w:p>
          <w:p w:rsidR="00413C6A" w:rsidRPr="00411A30" w:rsidRDefault="00413C6A" w:rsidP="00413C6A"/>
        </w:tc>
      </w:tr>
      <w:tr w:rsidR="00413C6A" w:rsidRPr="00411A30" w:rsidTr="003C6C9E">
        <w:tc>
          <w:tcPr>
            <w:tcW w:w="10606" w:type="dxa"/>
            <w:gridSpan w:val="2"/>
          </w:tcPr>
          <w:p w:rsidR="00413C6A" w:rsidRPr="00411A30" w:rsidRDefault="00413C6A" w:rsidP="004853EE">
            <w:pPr>
              <w:spacing w:before="120"/>
              <w:rPr>
                <w:u w:val="single"/>
              </w:rPr>
            </w:pPr>
            <w:r w:rsidRPr="00411A30">
              <w:rPr>
                <w:u w:val="single"/>
              </w:rPr>
              <w:t>Justification de la solution représentée</w:t>
            </w:r>
          </w:p>
          <w:p w:rsidR="00413C6A" w:rsidRDefault="00413C6A" w:rsidP="004853EE">
            <w:pPr>
              <w:spacing w:before="120"/>
            </w:pPr>
          </w:p>
          <w:p w:rsidR="00093102" w:rsidRDefault="00093102" w:rsidP="004853EE">
            <w:pPr>
              <w:spacing w:before="120"/>
            </w:pPr>
          </w:p>
          <w:p w:rsidR="00093102" w:rsidRDefault="00093102" w:rsidP="004853EE">
            <w:pPr>
              <w:spacing w:before="120"/>
            </w:pPr>
          </w:p>
          <w:p w:rsidR="00093102" w:rsidRDefault="00093102" w:rsidP="004853EE">
            <w:pPr>
              <w:spacing w:before="120"/>
            </w:pPr>
          </w:p>
          <w:p w:rsidR="00093102" w:rsidRDefault="00093102" w:rsidP="004853EE">
            <w:pPr>
              <w:spacing w:before="120"/>
            </w:pPr>
          </w:p>
          <w:p w:rsidR="00093102" w:rsidRDefault="00093102" w:rsidP="004853EE">
            <w:pPr>
              <w:spacing w:before="120"/>
            </w:pPr>
          </w:p>
          <w:p w:rsidR="00413C6A" w:rsidRDefault="00413C6A" w:rsidP="004853EE">
            <w:pPr>
              <w:spacing w:before="120"/>
            </w:pPr>
          </w:p>
          <w:p w:rsidR="00413C6A" w:rsidRDefault="00413C6A" w:rsidP="004853EE">
            <w:pPr>
              <w:spacing w:before="120"/>
              <w:rPr>
                <w:u w:val="single"/>
              </w:rPr>
            </w:pPr>
          </w:p>
        </w:tc>
      </w:tr>
    </w:tbl>
    <w:p w:rsidR="00993C30" w:rsidRDefault="00993C30" w:rsidP="009C2238"/>
    <w:p w:rsidR="00993C30" w:rsidRDefault="00993C30">
      <w:r>
        <w:br w:type="page"/>
      </w:r>
    </w:p>
    <w:p w:rsidR="00297527" w:rsidRPr="00411A30" w:rsidRDefault="00297527" w:rsidP="00297527">
      <w:pPr>
        <w:pStyle w:val="Titre"/>
        <w:rPr>
          <w:rFonts w:cs="Arial"/>
        </w:rPr>
      </w:pPr>
      <w:bookmarkStart w:id="29" w:name="_Toc312594490"/>
      <w:r w:rsidRPr="00411A30">
        <w:rPr>
          <w:rFonts w:cs="Arial"/>
        </w:rPr>
        <w:t>DOCUMENT REPONSE</w:t>
      </w:r>
      <w:r>
        <w:rPr>
          <w:rFonts w:cs="Arial"/>
        </w:rPr>
        <w:t xml:space="preserve"> 2</w:t>
      </w:r>
      <w:r w:rsidR="00981A34">
        <w:rPr>
          <w:rFonts w:cs="Arial"/>
        </w:rPr>
        <w:t xml:space="preserve"> </w:t>
      </w:r>
      <w:r w:rsidRPr="00411A30">
        <w:rPr>
          <w:rFonts w:cs="Arial"/>
        </w:rPr>
        <w:t>/</w:t>
      </w:r>
      <w:r w:rsidR="00981A34">
        <w:rPr>
          <w:rFonts w:cs="Arial"/>
        </w:rPr>
        <w:t xml:space="preserve"> 5</w:t>
      </w:r>
      <w:bookmarkEnd w:id="29"/>
    </w:p>
    <w:tbl>
      <w:tblPr>
        <w:tblStyle w:val="Grilledutableau"/>
        <w:tblW w:w="0" w:type="auto"/>
        <w:tblLook w:val="04A0" w:firstRow="1" w:lastRow="0" w:firstColumn="1" w:lastColumn="0" w:noHBand="0" w:noVBand="1"/>
      </w:tblPr>
      <w:tblGrid>
        <w:gridCol w:w="5303"/>
        <w:gridCol w:w="5303"/>
      </w:tblGrid>
      <w:tr w:rsidR="00F038F5" w:rsidRPr="00411A30" w:rsidTr="00F038F5">
        <w:tc>
          <w:tcPr>
            <w:tcW w:w="10606" w:type="dxa"/>
            <w:gridSpan w:val="2"/>
          </w:tcPr>
          <w:p w:rsidR="00F038F5" w:rsidRPr="00411A30" w:rsidRDefault="00F038F5" w:rsidP="00297527">
            <w:pPr>
              <w:spacing w:before="60" w:after="60" w:line="276" w:lineRule="auto"/>
              <w:rPr>
                <w:b/>
                <w:sz w:val="22"/>
                <w:szCs w:val="22"/>
              </w:rPr>
            </w:pPr>
            <w:r>
              <w:rPr>
                <w:b/>
                <w:sz w:val="22"/>
                <w:szCs w:val="22"/>
              </w:rPr>
              <w:t>1</w:t>
            </w:r>
            <w:r w:rsidRPr="00411A30">
              <w:rPr>
                <w:b/>
                <w:sz w:val="22"/>
                <w:szCs w:val="22"/>
              </w:rPr>
              <w:t>.b – solution technologique de la martingale (dessin coté échelle 1 :1 et composants repérés</w:t>
            </w:r>
          </w:p>
        </w:tc>
      </w:tr>
      <w:tr w:rsidR="00F038F5" w:rsidRPr="00411A30" w:rsidTr="00F038F5">
        <w:tc>
          <w:tcPr>
            <w:tcW w:w="10606" w:type="dxa"/>
            <w:gridSpan w:val="2"/>
          </w:tcPr>
          <w:p w:rsidR="00F038F5" w:rsidRDefault="00F038F5" w:rsidP="00603131">
            <w:pPr>
              <w:jc w:val="right"/>
              <w:rPr>
                <w:u w:val="single"/>
              </w:rPr>
            </w:pPr>
          </w:p>
          <w:p w:rsidR="00093102" w:rsidRDefault="00093102" w:rsidP="00F038F5">
            <w:pPr>
              <w:rPr>
                <w:u w:val="single"/>
              </w:rPr>
            </w:pPr>
          </w:p>
          <w:p w:rsidR="00093102" w:rsidRDefault="00AD4D2E" w:rsidP="00AD4D2E">
            <w:pPr>
              <w:jc w:val="right"/>
              <w:rPr>
                <w:u w:val="single"/>
              </w:rPr>
            </w:pPr>
            <w:r>
              <w:rPr>
                <w:noProof/>
                <w:u w:val="single"/>
              </w:rPr>
              <w:drawing>
                <wp:inline distT="0" distB="0" distL="0" distR="0">
                  <wp:extent cx="3162477" cy="2887745"/>
                  <wp:effectExtent l="19050" t="1905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6327" cy="2891261"/>
                          </a:xfrm>
                          <a:prstGeom prst="rect">
                            <a:avLst/>
                          </a:prstGeom>
                          <a:noFill/>
                          <a:ln>
                            <a:solidFill>
                              <a:schemeClr val="accent1"/>
                            </a:solidFill>
                            <a:prstDash val="lgDashDotDot"/>
                          </a:ln>
                        </pic:spPr>
                      </pic:pic>
                    </a:graphicData>
                  </a:graphic>
                </wp:inline>
              </w:drawing>
            </w:r>
          </w:p>
          <w:p w:rsidR="00F038F5" w:rsidRDefault="00F038F5" w:rsidP="00A14E05"/>
          <w:p w:rsidR="00AD4D2E" w:rsidRDefault="00AD4D2E" w:rsidP="00A14E05"/>
          <w:p w:rsidR="00AD4D2E" w:rsidRDefault="00AD4D2E" w:rsidP="00A14E05"/>
          <w:p w:rsidR="00AD4D2E" w:rsidRDefault="00AD4D2E" w:rsidP="00A14E05"/>
          <w:p w:rsidR="00AD4D2E" w:rsidRPr="00411A30" w:rsidRDefault="00AD4D2E" w:rsidP="00A14E05"/>
        </w:tc>
      </w:tr>
      <w:tr w:rsidR="00413C6A" w:rsidRPr="00411A30" w:rsidTr="00F038F5">
        <w:tc>
          <w:tcPr>
            <w:tcW w:w="10606" w:type="dxa"/>
            <w:gridSpan w:val="2"/>
          </w:tcPr>
          <w:p w:rsidR="00413C6A" w:rsidRPr="00176027" w:rsidRDefault="00413C6A" w:rsidP="00413C6A">
            <w:pPr>
              <w:rPr>
                <w:sz w:val="22"/>
                <w:szCs w:val="22"/>
                <w:u w:val="single"/>
              </w:rPr>
            </w:pPr>
            <w:r w:rsidRPr="00176027">
              <w:rPr>
                <w:sz w:val="22"/>
                <w:szCs w:val="22"/>
                <w:u w:val="single"/>
              </w:rPr>
              <w:t>Justification de la solution représentée</w:t>
            </w:r>
          </w:p>
          <w:p w:rsidR="00413C6A" w:rsidRPr="00176027" w:rsidRDefault="00413C6A" w:rsidP="00413C6A">
            <w:pPr>
              <w:rPr>
                <w:sz w:val="22"/>
                <w:szCs w:val="22"/>
              </w:rPr>
            </w:pPr>
          </w:p>
          <w:p w:rsidR="00413C6A" w:rsidRDefault="00413C6A" w:rsidP="00093102">
            <w:pPr>
              <w:rPr>
                <w:noProof/>
                <w:u w:val="single"/>
              </w:rPr>
            </w:pPr>
          </w:p>
          <w:p w:rsidR="00093102" w:rsidRDefault="00093102" w:rsidP="00093102">
            <w:pPr>
              <w:rPr>
                <w:noProof/>
                <w:u w:val="single"/>
              </w:rPr>
            </w:pPr>
          </w:p>
          <w:p w:rsidR="00093102" w:rsidRDefault="00093102" w:rsidP="00093102">
            <w:pPr>
              <w:rPr>
                <w:noProof/>
                <w:u w:val="single"/>
              </w:rPr>
            </w:pPr>
          </w:p>
        </w:tc>
      </w:tr>
      <w:tr w:rsidR="00F038F5" w:rsidRPr="00411A30" w:rsidTr="00F038F5">
        <w:tc>
          <w:tcPr>
            <w:tcW w:w="10606" w:type="dxa"/>
            <w:gridSpan w:val="2"/>
          </w:tcPr>
          <w:p w:rsidR="00F038F5" w:rsidRPr="00411A30" w:rsidRDefault="00F038F5" w:rsidP="00297527">
            <w:pPr>
              <w:spacing w:before="60" w:after="60" w:line="276" w:lineRule="auto"/>
              <w:rPr>
                <w:b/>
                <w:sz w:val="22"/>
                <w:szCs w:val="22"/>
              </w:rPr>
            </w:pPr>
            <w:r>
              <w:rPr>
                <w:b/>
                <w:sz w:val="22"/>
                <w:szCs w:val="22"/>
              </w:rPr>
              <w:t>1</w:t>
            </w:r>
            <w:r w:rsidRPr="00411A30">
              <w:rPr>
                <w:b/>
                <w:sz w:val="22"/>
                <w:szCs w:val="22"/>
              </w:rPr>
              <w:t>.c – solution technologique du bas du manteau (dessin coté échelle 1 :1 et composants repérés)</w:t>
            </w:r>
          </w:p>
        </w:tc>
      </w:tr>
      <w:tr w:rsidR="00F038F5" w:rsidRPr="00411A30" w:rsidTr="00F038F5">
        <w:tc>
          <w:tcPr>
            <w:tcW w:w="5303" w:type="dxa"/>
          </w:tcPr>
          <w:p w:rsidR="00F038F5" w:rsidRPr="00411A30" w:rsidRDefault="00F038F5" w:rsidP="00A14E05">
            <w:pPr>
              <w:jc w:val="center"/>
              <w:rPr>
                <w:sz w:val="22"/>
                <w:szCs w:val="22"/>
              </w:rPr>
            </w:pPr>
          </w:p>
        </w:tc>
        <w:tc>
          <w:tcPr>
            <w:tcW w:w="5303" w:type="dxa"/>
          </w:tcPr>
          <w:p w:rsidR="00297527" w:rsidRDefault="00297527" w:rsidP="00F038F5">
            <w:pPr>
              <w:rPr>
                <w:sz w:val="22"/>
                <w:szCs w:val="22"/>
                <w:u w:val="single"/>
              </w:rPr>
            </w:pPr>
          </w:p>
          <w:p w:rsidR="00F038F5" w:rsidRPr="00411A30" w:rsidRDefault="00F038F5" w:rsidP="00F038F5">
            <w:pPr>
              <w:rPr>
                <w:sz w:val="22"/>
                <w:szCs w:val="22"/>
                <w:u w:val="single"/>
              </w:rPr>
            </w:pPr>
            <w:r w:rsidRPr="00411A30">
              <w:rPr>
                <w:sz w:val="22"/>
                <w:szCs w:val="22"/>
                <w:u w:val="single"/>
              </w:rPr>
              <w:t>Justification de la solution représentée</w:t>
            </w:r>
          </w:p>
          <w:p w:rsidR="00F038F5" w:rsidRPr="00411A30" w:rsidRDefault="00F038F5"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Default="00093102" w:rsidP="00F038F5">
            <w:pPr>
              <w:rPr>
                <w:sz w:val="22"/>
                <w:szCs w:val="22"/>
              </w:rPr>
            </w:pPr>
          </w:p>
          <w:p w:rsidR="00093102" w:rsidRPr="00411A30" w:rsidRDefault="00093102" w:rsidP="00F038F5">
            <w:pPr>
              <w:rPr>
                <w:sz w:val="22"/>
                <w:szCs w:val="22"/>
              </w:rPr>
            </w:pPr>
          </w:p>
        </w:tc>
      </w:tr>
    </w:tbl>
    <w:p w:rsidR="00297527" w:rsidRDefault="00297527">
      <w:r>
        <w:br w:type="page"/>
      </w:r>
    </w:p>
    <w:p w:rsidR="00297527" w:rsidRPr="00411A30" w:rsidRDefault="00297527" w:rsidP="00297527">
      <w:pPr>
        <w:pStyle w:val="Titre"/>
        <w:rPr>
          <w:rFonts w:cs="Arial"/>
        </w:rPr>
      </w:pPr>
      <w:bookmarkStart w:id="30" w:name="_Toc312594491"/>
      <w:r w:rsidRPr="00411A30">
        <w:rPr>
          <w:rFonts w:cs="Arial"/>
        </w:rPr>
        <w:t>DOCUMENT REPONSE</w:t>
      </w:r>
      <w:r w:rsidR="008863EF">
        <w:rPr>
          <w:rFonts w:cs="Arial"/>
        </w:rPr>
        <w:t xml:space="preserve"> 3</w:t>
      </w:r>
      <w:r w:rsidR="00981A34">
        <w:rPr>
          <w:rFonts w:cs="Arial"/>
        </w:rPr>
        <w:t xml:space="preserve"> </w:t>
      </w:r>
      <w:r w:rsidRPr="00411A30">
        <w:rPr>
          <w:rFonts w:cs="Arial"/>
        </w:rPr>
        <w:t>/</w:t>
      </w:r>
      <w:r w:rsidR="00981A34">
        <w:rPr>
          <w:rFonts w:cs="Arial"/>
        </w:rPr>
        <w:t xml:space="preserve"> 5</w:t>
      </w:r>
      <w:bookmarkEnd w:id="30"/>
    </w:p>
    <w:p w:rsidR="00297527" w:rsidRPr="00411A30" w:rsidRDefault="00297527" w:rsidP="009C2238"/>
    <w:tbl>
      <w:tblPr>
        <w:tblStyle w:val="Grilledutableau"/>
        <w:tblW w:w="0" w:type="auto"/>
        <w:tblLook w:val="04A0" w:firstRow="1" w:lastRow="0" w:firstColumn="1" w:lastColumn="0" w:noHBand="0" w:noVBand="1"/>
      </w:tblPr>
      <w:tblGrid>
        <w:gridCol w:w="10606"/>
      </w:tblGrid>
      <w:tr w:rsidR="009C7188" w:rsidRPr="00411A30" w:rsidTr="009C7188">
        <w:tc>
          <w:tcPr>
            <w:tcW w:w="10606" w:type="dxa"/>
          </w:tcPr>
          <w:p w:rsidR="009C7188" w:rsidRPr="00411A30" w:rsidRDefault="00F038F5" w:rsidP="00297527">
            <w:pPr>
              <w:spacing w:before="60" w:after="60" w:line="276" w:lineRule="auto"/>
              <w:rPr>
                <w:b/>
                <w:sz w:val="22"/>
                <w:szCs w:val="22"/>
              </w:rPr>
            </w:pPr>
            <w:r>
              <w:rPr>
                <w:b/>
                <w:sz w:val="22"/>
                <w:szCs w:val="22"/>
              </w:rPr>
              <w:t>2</w:t>
            </w:r>
            <w:r w:rsidR="00015C92">
              <w:rPr>
                <w:b/>
                <w:sz w:val="22"/>
                <w:szCs w:val="22"/>
              </w:rPr>
              <w:t xml:space="preserve"> – Analyse des solutions technologiques envisageables </w:t>
            </w:r>
            <w:r w:rsidR="009C7188" w:rsidRPr="00411A30">
              <w:rPr>
                <w:b/>
                <w:sz w:val="22"/>
                <w:szCs w:val="22"/>
              </w:rPr>
              <w:t>pour la fabrication de la poche + rabat</w:t>
            </w:r>
          </w:p>
        </w:tc>
      </w:tr>
    </w:tbl>
    <w:p w:rsidR="009B28EA" w:rsidRPr="009B28EA" w:rsidRDefault="009B28EA" w:rsidP="009B28EA">
      <w:pPr>
        <w:spacing w:before="60" w:after="60"/>
        <w:rPr>
          <w:sz w:val="22"/>
          <w:szCs w:val="22"/>
          <w:u w:val="single"/>
        </w:rPr>
      </w:pPr>
    </w:p>
    <w:tbl>
      <w:tblPr>
        <w:tblStyle w:val="Grilledutableau"/>
        <w:tblW w:w="0" w:type="auto"/>
        <w:tblLook w:val="04A0" w:firstRow="1" w:lastRow="0" w:firstColumn="1" w:lastColumn="0" w:noHBand="0" w:noVBand="1"/>
      </w:tblPr>
      <w:tblGrid>
        <w:gridCol w:w="2235"/>
        <w:gridCol w:w="4185"/>
        <w:gridCol w:w="4186"/>
      </w:tblGrid>
      <w:tr w:rsidR="00E471B5" w:rsidRPr="00E471B5" w:rsidTr="00E471B5">
        <w:tc>
          <w:tcPr>
            <w:tcW w:w="2235" w:type="dxa"/>
            <w:vAlign w:val="center"/>
          </w:tcPr>
          <w:p w:rsidR="00E471B5" w:rsidRPr="00E471B5" w:rsidRDefault="00E471B5" w:rsidP="00E471B5">
            <w:pPr>
              <w:jc w:val="center"/>
              <w:rPr>
                <w:b/>
                <w:sz w:val="22"/>
                <w:szCs w:val="22"/>
              </w:rPr>
            </w:pPr>
            <w:r w:rsidRPr="00E471B5">
              <w:rPr>
                <w:b/>
                <w:sz w:val="22"/>
                <w:szCs w:val="22"/>
              </w:rPr>
              <w:t>Critères d’analyse</w:t>
            </w:r>
          </w:p>
        </w:tc>
        <w:tc>
          <w:tcPr>
            <w:tcW w:w="4185" w:type="dxa"/>
            <w:vAlign w:val="center"/>
          </w:tcPr>
          <w:p w:rsidR="00E471B5" w:rsidRPr="00E471B5" w:rsidRDefault="00E471B5" w:rsidP="00E471B5">
            <w:pPr>
              <w:spacing w:before="120"/>
              <w:jc w:val="center"/>
              <w:rPr>
                <w:b/>
                <w:sz w:val="22"/>
                <w:szCs w:val="22"/>
              </w:rPr>
            </w:pPr>
            <w:r w:rsidRPr="00E471B5">
              <w:rPr>
                <w:b/>
                <w:sz w:val="22"/>
                <w:szCs w:val="22"/>
              </w:rPr>
              <w:t>Code POCFEN 001 : Poche à ouverture type “fenêtre + rabat plaqué</w:t>
            </w:r>
          </w:p>
          <w:p w:rsidR="00E471B5" w:rsidRPr="00E471B5" w:rsidRDefault="00E471B5" w:rsidP="00E471B5">
            <w:pPr>
              <w:jc w:val="center"/>
              <w:rPr>
                <w:sz w:val="22"/>
                <w:szCs w:val="22"/>
              </w:rPr>
            </w:pPr>
          </w:p>
        </w:tc>
        <w:tc>
          <w:tcPr>
            <w:tcW w:w="4186" w:type="dxa"/>
            <w:vAlign w:val="center"/>
          </w:tcPr>
          <w:p w:rsidR="00E471B5" w:rsidRPr="00E471B5" w:rsidRDefault="00E471B5" w:rsidP="00E471B5">
            <w:pPr>
              <w:jc w:val="center"/>
              <w:rPr>
                <w:b/>
                <w:sz w:val="22"/>
                <w:szCs w:val="22"/>
              </w:rPr>
            </w:pPr>
            <w:r w:rsidRPr="00E471B5">
              <w:rPr>
                <w:b/>
                <w:sz w:val="22"/>
                <w:szCs w:val="22"/>
              </w:rPr>
              <w:t>Code POCPAD 001 Poche à 1 passepoil et rabat plaqué</w:t>
            </w:r>
          </w:p>
          <w:p w:rsidR="00E471B5" w:rsidRPr="00E471B5" w:rsidRDefault="00E471B5" w:rsidP="00E471B5">
            <w:pPr>
              <w:jc w:val="center"/>
              <w:rPr>
                <w:sz w:val="22"/>
                <w:szCs w:val="22"/>
              </w:rPr>
            </w:pPr>
          </w:p>
        </w:tc>
      </w:tr>
      <w:tr w:rsidR="00E471B5" w:rsidTr="00E471B5">
        <w:tc>
          <w:tcPr>
            <w:tcW w:w="2235" w:type="dxa"/>
          </w:tcPr>
          <w:p w:rsidR="009F55C8" w:rsidRDefault="009F55C8" w:rsidP="009F55C8">
            <w:pPr>
              <w:spacing w:before="120" w:after="120"/>
            </w:pPr>
          </w:p>
          <w:p w:rsidR="00093102" w:rsidRDefault="00093102" w:rsidP="009F55C8">
            <w:pPr>
              <w:spacing w:before="120" w:after="120"/>
            </w:pPr>
          </w:p>
          <w:p w:rsidR="00093102" w:rsidRDefault="00093102" w:rsidP="009F55C8">
            <w:pPr>
              <w:spacing w:before="120" w:after="120"/>
            </w:pPr>
          </w:p>
        </w:tc>
        <w:tc>
          <w:tcPr>
            <w:tcW w:w="4185" w:type="dxa"/>
          </w:tcPr>
          <w:p w:rsidR="00E471B5" w:rsidRDefault="00E471B5" w:rsidP="009F55C8">
            <w:pPr>
              <w:spacing w:before="120" w:after="120"/>
            </w:pPr>
          </w:p>
        </w:tc>
        <w:tc>
          <w:tcPr>
            <w:tcW w:w="4186" w:type="dxa"/>
          </w:tcPr>
          <w:p w:rsidR="00E471B5" w:rsidRDefault="00E471B5" w:rsidP="009F55C8">
            <w:pPr>
              <w:spacing w:before="120" w:after="120"/>
            </w:pPr>
          </w:p>
        </w:tc>
      </w:tr>
      <w:tr w:rsidR="00E471B5" w:rsidTr="00E471B5">
        <w:tc>
          <w:tcPr>
            <w:tcW w:w="2235" w:type="dxa"/>
          </w:tcPr>
          <w:p w:rsidR="00E471B5" w:rsidRDefault="00E471B5" w:rsidP="009F55C8">
            <w:pPr>
              <w:spacing w:before="120" w:after="120"/>
            </w:pPr>
          </w:p>
          <w:p w:rsidR="00093102" w:rsidRDefault="00093102" w:rsidP="009F55C8">
            <w:pPr>
              <w:spacing w:before="120" w:after="120"/>
            </w:pPr>
          </w:p>
          <w:p w:rsidR="00093102" w:rsidRDefault="00093102" w:rsidP="009F55C8">
            <w:pPr>
              <w:spacing w:before="120" w:after="120"/>
            </w:pPr>
          </w:p>
        </w:tc>
        <w:tc>
          <w:tcPr>
            <w:tcW w:w="4185" w:type="dxa"/>
          </w:tcPr>
          <w:p w:rsidR="00586977" w:rsidRDefault="00586977" w:rsidP="009F55C8">
            <w:pPr>
              <w:spacing w:before="120" w:after="120"/>
            </w:pPr>
          </w:p>
        </w:tc>
        <w:tc>
          <w:tcPr>
            <w:tcW w:w="4186" w:type="dxa"/>
          </w:tcPr>
          <w:p w:rsidR="00E471B5" w:rsidRDefault="00E471B5" w:rsidP="009F55C8">
            <w:pPr>
              <w:spacing w:before="120" w:after="120"/>
            </w:pPr>
          </w:p>
        </w:tc>
      </w:tr>
      <w:tr w:rsidR="00E471B5" w:rsidTr="00E471B5">
        <w:tc>
          <w:tcPr>
            <w:tcW w:w="2235" w:type="dxa"/>
          </w:tcPr>
          <w:p w:rsidR="00E471B5" w:rsidRDefault="00E471B5" w:rsidP="009F55C8">
            <w:pPr>
              <w:spacing w:before="120" w:after="120"/>
            </w:pPr>
          </w:p>
          <w:p w:rsidR="00093102" w:rsidRDefault="00093102" w:rsidP="009F55C8">
            <w:pPr>
              <w:spacing w:before="120" w:after="120"/>
            </w:pPr>
          </w:p>
          <w:p w:rsidR="00093102" w:rsidRDefault="00093102" w:rsidP="009F55C8">
            <w:pPr>
              <w:spacing w:before="120" w:after="120"/>
            </w:pPr>
          </w:p>
        </w:tc>
        <w:tc>
          <w:tcPr>
            <w:tcW w:w="4185" w:type="dxa"/>
          </w:tcPr>
          <w:p w:rsidR="00E471B5" w:rsidRDefault="00E471B5" w:rsidP="009F55C8">
            <w:pPr>
              <w:spacing w:before="120" w:after="120"/>
            </w:pPr>
          </w:p>
        </w:tc>
        <w:tc>
          <w:tcPr>
            <w:tcW w:w="4186" w:type="dxa"/>
          </w:tcPr>
          <w:p w:rsidR="00E471B5" w:rsidRDefault="00E471B5" w:rsidP="009F55C8">
            <w:pPr>
              <w:spacing w:before="120" w:after="120"/>
            </w:pPr>
          </w:p>
        </w:tc>
      </w:tr>
      <w:tr w:rsidR="00E471B5" w:rsidTr="00E471B5">
        <w:tc>
          <w:tcPr>
            <w:tcW w:w="2235" w:type="dxa"/>
          </w:tcPr>
          <w:p w:rsidR="00E471B5" w:rsidRDefault="00093102" w:rsidP="009F55C8">
            <w:pPr>
              <w:spacing w:before="120" w:after="120"/>
            </w:pPr>
            <w:r>
              <w:t>…/….</w:t>
            </w:r>
          </w:p>
          <w:p w:rsidR="00093102" w:rsidRDefault="00093102" w:rsidP="009F55C8">
            <w:pPr>
              <w:spacing w:before="120" w:after="120"/>
            </w:pPr>
          </w:p>
          <w:p w:rsidR="00093102" w:rsidRDefault="00093102" w:rsidP="009F55C8">
            <w:pPr>
              <w:spacing w:before="120" w:after="120"/>
            </w:pPr>
          </w:p>
        </w:tc>
        <w:tc>
          <w:tcPr>
            <w:tcW w:w="4185" w:type="dxa"/>
          </w:tcPr>
          <w:p w:rsidR="00E471B5" w:rsidRDefault="00E471B5" w:rsidP="009B28EA">
            <w:pPr>
              <w:spacing w:before="120" w:after="120"/>
            </w:pPr>
          </w:p>
        </w:tc>
        <w:tc>
          <w:tcPr>
            <w:tcW w:w="4186" w:type="dxa"/>
          </w:tcPr>
          <w:p w:rsidR="00E471B5" w:rsidRDefault="00E471B5" w:rsidP="009F55C8">
            <w:pPr>
              <w:spacing w:before="120" w:after="120"/>
            </w:pPr>
          </w:p>
        </w:tc>
      </w:tr>
    </w:tbl>
    <w:p w:rsidR="00E471B5" w:rsidRDefault="00E471B5"/>
    <w:p w:rsidR="00E471B5" w:rsidRDefault="00E471B5"/>
    <w:p w:rsidR="00E471B5" w:rsidRDefault="00E471B5"/>
    <w:tbl>
      <w:tblPr>
        <w:tblStyle w:val="Grilledutableau"/>
        <w:tblW w:w="0" w:type="auto"/>
        <w:tblLook w:val="04A0" w:firstRow="1" w:lastRow="0" w:firstColumn="1" w:lastColumn="0" w:noHBand="0" w:noVBand="1"/>
      </w:tblPr>
      <w:tblGrid>
        <w:gridCol w:w="10606"/>
      </w:tblGrid>
      <w:tr w:rsidR="003C6C9E" w:rsidRPr="003C6C9E" w:rsidTr="009C7188">
        <w:tc>
          <w:tcPr>
            <w:tcW w:w="10606" w:type="dxa"/>
          </w:tcPr>
          <w:p w:rsidR="003C6C9E" w:rsidRPr="003C6C9E" w:rsidRDefault="003C6C9E" w:rsidP="003C6C9E">
            <w:pPr>
              <w:spacing w:before="60" w:after="60"/>
              <w:rPr>
                <w:b/>
                <w:sz w:val="22"/>
                <w:szCs w:val="22"/>
              </w:rPr>
            </w:pPr>
            <w:r w:rsidRPr="003C6C9E">
              <w:rPr>
                <w:b/>
                <w:sz w:val="22"/>
                <w:szCs w:val="22"/>
              </w:rPr>
              <w:t>2 – Opportunité de ce type de poche ?</w:t>
            </w:r>
            <w:r w:rsidR="007527B6">
              <w:rPr>
                <w:b/>
                <w:sz w:val="22"/>
                <w:szCs w:val="22"/>
              </w:rPr>
              <w:t xml:space="preserve"> Proposition alternative.</w:t>
            </w:r>
          </w:p>
        </w:tc>
      </w:tr>
      <w:tr w:rsidR="00E471B5" w:rsidRPr="00E471B5" w:rsidTr="009C7188">
        <w:tc>
          <w:tcPr>
            <w:tcW w:w="10606" w:type="dxa"/>
          </w:tcPr>
          <w:p w:rsidR="00743307" w:rsidRDefault="00743307"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Pr="00E471B5" w:rsidRDefault="00093102" w:rsidP="003C6C9E">
            <w:pPr>
              <w:spacing w:before="60" w:after="60"/>
              <w:rPr>
                <w:sz w:val="22"/>
                <w:szCs w:val="22"/>
              </w:rPr>
            </w:pPr>
          </w:p>
        </w:tc>
      </w:tr>
    </w:tbl>
    <w:p w:rsidR="009C7188" w:rsidRPr="00411A30" w:rsidRDefault="009C7188" w:rsidP="009C2238"/>
    <w:p w:rsidR="00015C92" w:rsidRDefault="00015C92">
      <w:r>
        <w:br w:type="page"/>
      </w:r>
    </w:p>
    <w:p w:rsidR="00167516" w:rsidRPr="00411A30" w:rsidRDefault="008863EF" w:rsidP="00167516">
      <w:pPr>
        <w:pStyle w:val="Titre"/>
        <w:rPr>
          <w:rFonts w:cs="Arial"/>
        </w:rPr>
      </w:pPr>
      <w:bookmarkStart w:id="31" w:name="_Toc312594492"/>
      <w:r>
        <w:rPr>
          <w:rFonts w:cs="Arial"/>
        </w:rPr>
        <w:t>DOCUMENT REPONSE 4</w:t>
      </w:r>
      <w:r w:rsidR="00981A34">
        <w:rPr>
          <w:rFonts w:cs="Arial"/>
        </w:rPr>
        <w:t xml:space="preserve"> </w:t>
      </w:r>
      <w:r w:rsidR="00167516" w:rsidRPr="00411A30">
        <w:rPr>
          <w:rFonts w:cs="Arial"/>
        </w:rPr>
        <w:t>/</w:t>
      </w:r>
      <w:r w:rsidR="00981A34">
        <w:rPr>
          <w:rFonts w:cs="Arial"/>
        </w:rPr>
        <w:t xml:space="preserve"> 5</w:t>
      </w:r>
      <w:bookmarkEnd w:id="31"/>
    </w:p>
    <w:p w:rsidR="00167516" w:rsidRPr="00411A30" w:rsidRDefault="00167516" w:rsidP="009C2238"/>
    <w:tbl>
      <w:tblPr>
        <w:tblStyle w:val="Grilledutableau"/>
        <w:tblW w:w="0" w:type="auto"/>
        <w:tblLook w:val="04A0" w:firstRow="1" w:lastRow="0" w:firstColumn="1" w:lastColumn="0" w:noHBand="0" w:noVBand="1"/>
      </w:tblPr>
      <w:tblGrid>
        <w:gridCol w:w="10606"/>
      </w:tblGrid>
      <w:tr w:rsidR="006E69F8" w:rsidRPr="00411A30" w:rsidTr="006E69F8">
        <w:tc>
          <w:tcPr>
            <w:tcW w:w="10606" w:type="dxa"/>
          </w:tcPr>
          <w:p w:rsidR="006E69F8" w:rsidRPr="009B28EA" w:rsidRDefault="003C6C9E" w:rsidP="003C6C9E">
            <w:pPr>
              <w:pStyle w:val="Paragraphedeliste"/>
              <w:spacing w:before="60" w:after="60"/>
              <w:ind w:left="0"/>
              <w:contextualSpacing w:val="0"/>
              <w:rPr>
                <w:b/>
                <w:sz w:val="22"/>
                <w:szCs w:val="22"/>
              </w:rPr>
            </w:pPr>
            <w:r w:rsidRPr="009B28EA">
              <w:rPr>
                <w:b/>
                <w:sz w:val="22"/>
                <w:szCs w:val="22"/>
              </w:rPr>
              <w:t xml:space="preserve">3  </w:t>
            </w:r>
            <w:r w:rsidR="002914F2" w:rsidRPr="009B28EA">
              <w:rPr>
                <w:b/>
                <w:sz w:val="22"/>
                <w:szCs w:val="22"/>
              </w:rPr>
              <w:t>Liste des points de vigilance dans le cad</w:t>
            </w:r>
            <w:r w:rsidR="008D17FB" w:rsidRPr="009B28EA">
              <w:rPr>
                <w:b/>
                <w:sz w:val="22"/>
                <w:szCs w:val="22"/>
              </w:rPr>
              <w:t>r</w:t>
            </w:r>
            <w:r w:rsidR="002914F2" w:rsidRPr="009B28EA">
              <w:rPr>
                <w:b/>
                <w:sz w:val="22"/>
                <w:szCs w:val="22"/>
              </w:rPr>
              <w:t>e d’une ACV chez le fournisseur du produit</w:t>
            </w:r>
          </w:p>
        </w:tc>
      </w:tr>
      <w:tr w:rsidR="006E69F8" w:rsidRPr="00411A30" w:rsidTr="006E69F8">
        <w:tc>
          <w:tcPr>
            <w:tcW w:w="10606" w:type="dxa"/>
          </w:tcPr>
          <w:p w:rsidR="001A3314" w:rsidRDefault="001A3314"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Default="00093102" w:rsidP="00093102">
            <w:pPr>
              <w:rPr>
                <w:sz w:val="22"/>
                <w:szCs w:val="22"/>
              </w:rPr>
            </w:pPr>
          </w:p>
          <w:p w:rsidR="00093102" w:rsidRPr="009B28EA" w:rsidRDefault="00093102" w:rsidP="00093102">
            <w:pPr>
              <w:rPr>
                <w:sz w:val="22"/>
                <w:szCs w:val="22"/>
              </w:rPr>
            </w:pPr>
          </w:p>
        </w:tc>
      </w:tr>
      <w:tr w:rsidR="003C6C9E" w:rsidRPr="003C6C9E" w:rsidTr="006E69F8">
        <w:tc>
          <w:tcPr>
            <w:tcW w:w="10606" w:type="dxa"/>
          </w:tcPr>
          <w:p w:rsidR="003C6C9E" w:rsidRPr="009B28EA" w:rsidRDefault="003C6C9E" w:rsidP="003C6C9E">
            <w:pPr>
              <w:spacing w:before="60" w:after="60"/>
              <w:rPr>
                <w:b/>
                <w:sz w:val="22"/>
                <w:szCs w:val="22"/>
              </w:rPr>
            </w:pPr>
            <w:r w:rsidRPr="009B28EA">
              <w:rPr>
                <w:b/>
                <w:sz w:val="22"/>
                <w:szCs w:val="22"/>
              </w:rPr>
              <w:t>4  Bénéfices escomptés d’une démarche d’éco-conception</w:t>
            </w:r>
          </w:p>
        </w:tc>
      </w:tr>
      <w:tr w:rsidR="003C6C9E" w:rsidRPr="003C6C9E" w:rsidTr="006E69F8">
        <w:tc>
          <w:tcPr>
            <w:tcW w:w="10606" w:type="dxa"/>
          </w:tcPr>
          <w:p w:rsidR="003C6C9E" w:rsidRDefault="003C6C9E"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Default="00093102" w:rsidP="003C6C9E">
            <w:pPr>
              <w:spacing w:before="60" w:after="60"/>
              <w:rPr>
                <w:sz w:val="22"/>
                <w:szCs w:val="22"/>
              </w:rPr>
            </w:pPr>
          </w:p>
          <w:p w:rsidR="00093102" w:rsidRPr="009B28EA" w:rsidRDefault="00093102" w:rsidP="003C6C9E">
            <w:pPr>
              <w:spacing w:before="60" w:after="60"/>
              <w:rPr>
                <w:b/>
                <w:sz w:val="22"/>
                <w:szCs w:val="22"/>
              </w:rPr>
            </w:pPr>
          </w:p>
        </w:tc>
      </w:tr>
    </w:tbl>
    <w:p w:rsidR="00167516" w:rsidRPr="00411A30" w:rsidRDefault="00167516" w:rsidP="009C2238"/>
    <w:p w:rsidR="00AE15BE" w:rsidRDefault="00AE15BE">
      <w:r>
        <w:br w:type="page"/>
      </w:r>
    </w:p>
    <w:p w:rsidR="00AE15BE" w:rsidRPr="00411A30" w:rsidRDefault="00AE15BE" w:rsidP="00AE15BE">
      <w:pPr>
        <w:pStyle w:val="Titre"/>
        <w:rPr>
          <w:rFonts w:cs="Arial"/>
        </w:rPr>
      </w:pPr>
      <w:bookmarkStart w:id="32" w:name="_Toc312594493"/>
      <w:r>
        <w:rPr>
          <w:rFonts w:cs="Arial"/>
        </w:rPr>
        <w:t xml:space="preserve">DOCUMENT REPONSE </w:t>
      </w:r>
      <w:r w:rsidR="00777C61">
        <w:rPr>
          <w:rFonts w:cs="Arial"/>
        </w:rPr>
        <w:t xml:space="preserve">5 </w:t>
      </w:r>
      <w:r w:rsidRPr="00411A30">
        <w:rPr>
          <w:rFonts w:cs="Arial"/>
        </w:rPr>
        <w:t>/</w:t>
      </w:r>
      <w:r w:rsidR="00981A34">
        <w:rPr>
          <w:rFonts w:cs="Arial"/>
        </w:rPr>
        <w:t xml:space="preserve"> 5</w:t>
      </w:r>
      <w:bookmarkEnd w:id="32"/>
    </w:p>
    <w:tbl>
      <w:tblPr>
        <w:tblStyle w:val="Grilledutableau"/>
        <w:tblW w:w="0" w:type="auto"/>
        <w:tblLook w:val="04A0" w:firstRow="1" w:lastRow="0" w:firstColumn="1" w:lastColumn="0" w:noHBand="0" w:noVBand="1"/>
      </w:tblPr>
      <w:tblGrid>
        <w:gridCol w:w="10606"/>
      </w:tblGrid>
      <w:tr w:rsidR="00B100E2" w:rsidRPr="007527B6" w:rsidTr="00B100E2">
        <w:tc>
          <w:tcPr>
            <w:tcW w:w="10606" w:type="dxa"/>
          </w:tcPr>
          <w:p w:rsidR="00B100E2" w:rsidRPr="007527B6" w:rsidRDefault="00B100E2" w:rsidP="00B066BC">
            <w:pPr>
              <w:spacing w:before="60" w:after="60"/>
              <w:rPr>
                <w:b/>
                <w:sz w:val="22"/>
                <w:szCs w:val="22"/>
              </w:rPr>
            </w:pPr>
            <w:r w:rsidRPr="007527B6">
              <w:rPr>
                <w:b/>
                <w:sz w:val="22"/>
                <w:szCs w:val="22"/>
              </w:rPr>
              <w:t>5 – Simulations des prix de vente.</w:t>
            </w:r>
          </w:p>
        </w:tc>
      </w:tr>
    </w:tbl>
    <w:p w:rsidR="00B100E2" w:rsidRDefault="00B100E2" w:rsidP="009C2238">
      <w:pPr>
        <w:rPr>
          <w:sz w:val="22"/>
          <w:szCs w:val="22"/>
        </w:rPr>
      </w:pPr>
    </w:p>
    <w:p w:rsidR="007527B6" w:rsidRDefault="007527B6"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p w:rsidR="00093102" w:rsidRDefault="00093102" w:rsidP="009C2238">
      <w:pPr>
        <w:rPr>
          <w:sz w:val="22"/>
          <w:szCs w:val="22"/>
        </w:rPr>
      </w:pPr>
    </w:p>
    <w:tbl>
      <w:tblPr>
        <w:tblStyle w:val="Grilledutableau"/>
        <w:tblW w:w="0" w:type="auto"/>
        <w:tblLook w:val="04A0" w:firstRow="1" w:lastRow="0" w:firstColumn="1" w:lastColumn="0" w:noHBand="0" w:noVBand="1"/>
      </w:tblPr>
      <w:tblGrid>
        <w:gridCol w:w="10606"/>
      </w:tblGrid>
      <w:tr w:rsidR="007527B6" w:rsidRPr="007527B6" w:rsidTr="00B066BC">
        <w:tc>
          <w:tcPr>
            <w:tcW w:w="10606" w:type="dxa"/>
          </w:tcPr>
          <w:p w:rsidR="007527B6" w:rsidRPr="007527B6" w:rsidRDefault="007527B6" w:rsidP="00B066BC">
            <w:pPr>
              <w:spacing w:before="60" w:after="60"/>
              <w:rPr>
                <w:b/>
                <w:sz w:val="22"/>
                <w:szCs w:val="22"/>
              </w:rPr>
            </w:pPr>
            <w:r w:rsidRPr="007527B6">
              <w:rPr>
                <w:b/>
                <w:sz w:val="22"/>
                <w:szCs w:val="22"/>
              </w:rPr>
              <w:t>5 – Simulations des prix de vente. Commentaires</w:t>
            </w:r>
          </w:p>
        </w:tc>
      </w:tr>
      <w:tr w:rsidR="007527B6" w:rsidTr="00B066BC">
        <w:tc>
          <w:tcPr>
            <w:tcW w:w="10606" w:type="dxa"/>
          </w:tcPr>
          <w:p w:rsidR="007527B6" w:rsidRDefault="007527B6"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p w:rsidR="00093102" w:rsidRDefault="00093102" w:rsidP="00B066BC">
            <w:pPr>
              <w:spacing w:before="120" w:after="120"/>
              <w:rPr>
                <w:sz w:val="22"/>
                <w:szCs w:val="22"/>
              </w:rPr>
            </w:pPr>
          </w:p>
        </w:tc>
      </w:tr>
    </w:tbl>
    <w:p w:rsidR="007527B6" w:rsidRDefault="007527B6" w:rsidP="009C2238">
      <w:pPr>
        <w:rPr>
          <w:sz w:val="22"/>
          <w:szCs w:val="22"/>
        </w:rPr>
      </w:pPr>
    </w:p>
    <w:p w:rsidR="00E471B5" w:rsidRPr="00432307" w:rsidRDefault="00E471B5" w:rsidP="009C2238">
      <w:pPr>
        <w:rPr>
          <w:sz w:val="22"/>
          <w:szCs w:val="22"/>
        </w:rPr>
      </w:pPr>
    </w:p>
    <w:tbl>
      <w:tblPr>
        <w:tblStyle w:val="Grilledutableau"/>
        <w:tblW w:w="0" w:type="auto"/>
        <w:tblLook w:val="04A0" w:firstRow="1" w:lastRow="0" w:firstColumn="1" w:lastColumn="0" w:noHBand="0" w:noVBand="1"/>
      </w:tblPr>
      <w:tblGrid>
        <w:gridCol w:w="10606"/>
      </w:tblGrid>
      <w:tr w:rsidR="00F54D4B" w:rsidRPr="00432307" w:rsidTr="00F54D4B">
        <w:tc>
          <w:tcPr>
            <w:tcW w:w="10606" w:type="dxa"/>
          </w:tcPr>
          <w:p w:rsidR="00F54D4B" w:rsidRPr="00432307" w:rsidRDefault="00E471B5" w:rsidP="00F54D4B">
            <w:pPr>
              <w:spacing w:before="60" w:after="60"/>
              <w:rPr>
                <w:b/>
                <w:sz w:val="22"/>
                <w:szCs w:val="22"/>
              </w:rPr>
            </w:pPr>
            <w:r>
              <w:rPr>
                <w:b/>
                <w:sz w:val="22"/>
                <w:szCs w:val="22"/>
              </w:rPr>
              <w:t>6</w:t>
            </w:r>
            <w:r w:rsidR="00F54D4B" w:rsidRPr="00432307">
              <w:rPr>
                <w:b/>
                <w:sz w:val="22"/>
                <w:szCs w:val="22"/>
              </w:rPr>
              <w:t xml:space="preserve"> – Commentaires sur une non-conformité matière / </w:t>
            </w:r>
            <w:r w:rsidR="00F54D4B" w:rsidRPr="00060771">
              <w:rPr>
                <w:b/>
                <w:sz w:val="22"/>
                <w:szCs w:val="22"/>
              </w:rPr>
              <w:t>comments</w:t>
            </w:r>
            <w:r w:rsidR="00F54D4B" w:rsidRPr="00432307">
              <w:rPr>
                <w:b/>
                <w:sz w:val="22"/>
                <w:szCs w:val="22"/>
              </w:rPr>
              <w:t xml:space="preserve"> about a </w:t>
            </w:r>
            <w:r w:rsidR="00F54D4B" w:rsidRPr="00060771">
              <w:rPr>
                <w:b/>
                <w:sz w:val="22"/>
                <w:szCs w:val="22"/>
              </w:rPr>
              <w:t>non-conformity</w:t>
            </w:r>
            <w:r w:rsidR="00F54D4B" w:rsidRPr="00432307">
              <w:rPr>
                <w:b/>
                <w:sz w:val="22"/>
                <w:szCs w:val="22"/>
              </w:rPr>
              <w:t xml:space="preserve"> </w:t>
            </w:r>
            <w:r w:rsidR="00F54D4B" w:rsidRPr="00060771">
              <w:rPr>
                <w:b/>
                <w:sz w:val="22"/>
                <w:szCs w:val="22"/>
              </w:rPr>
              <w:t>fabric</w:t>
            </w:r>
          </w:p>
        </w:tc>
      </w:tr>
      <w:tr w:rsidR="00F54D4B" w:rsidRPr="00B0368E" w:rsidTr="00F54D4B">
        <w:tc>
          <w:tcPr>
            <w:tcW w:w="10606" w:type="dxa"/>
          </w:tcPr>
          <w:p w:rsidR="00F54D4B" w:rsidRPr="00432307" w:rsidRDefault="00F54D4B" w:rsidP="009C2238">
            <w:pPr>
              <w:rPr>
                <w:sz w:val="22"/>
                <w:szCs w:val="22"/>
              </w:rPr>
            </w:pPr>
          </w:p>
          <w:p w:rsidR="00432307" w:rsidRPr="00D94DD3" w:rsidRDefault="00432307"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u w:val="single"/>
              </w:rPr>
            </w:pPr>
          </w:p>
          <w:p w:rsidR="00093102" w:rsidRPr="00D94DD3" w:rsidRDefault="00093102" w:rsidP="00981A34">
            <w:pPr>
              <w:spacing w:line="360" w:lineRule="auto"/>
              <w:rPr>
                <w:sz w:val="22"/>
                <w:szCs w:val="22"/>
              </w:rPr>
            </w:pPr>
          </w:p>
        </w:tc>
      </w:tr>
    </w:tbl>
    <w:p w:rsidR="00F54D4B" w:rsidRPr="00D94DD3" w:rsidRDefault="00F54D4B" w:rsidP="009C2238"/>
    <w:sectPr w:rsidR="00F54D4B" w:rsidRPr="00D94DD3" w:rsidSect="00240025">
      <w:type w:val="continuous"/>
      <w:pgSz w:w="11906" w:h="16838" w:code="9"/>
      <w:pgMar w:top="720" w:right="720" w:bottom="720" w:left="720" w:header="709"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A.BEZIER" w:date="2011-11-21T17:37:00Z" w:initials="A.B">
    <w:p w:rsidR="00B066BC" w:rsidRDefault="00B066BC" w:rsidP="004243AB">
      <w:pPr>
        <w:pStyle w:val="Commentaire"/>
      </w:pPr>
      <w:r>
        <w:rPr>
          <w:rStyle w:val="Marquedecommentaire"/>
        </w:rPr>
        <w:annotationRef/>
      </w:r>
      <w:r>
        <w:t>C2.3</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C19" w:rsidRDefault="000A2C19">
      <w:r>
        <w:separator/>
      </w:r>
    </w:p>
  </w:endnote>
  <w:endnote w:type="continuationSeparator" w:id="0">
    <w:p w:rsidR="000A2C19" w:rsidRDefault="000A2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2552"/>
      <w:gridCol w:w="2582"/>
    </w:tblGrid>
    <w:tr w:rsidR="00B066BC" w:rsidRPr="00427E57" w:rsidTr="006052CF">
      <w:tc>
        <w:tcPr>
          <w:tcW w:w="8330" w:type="dxa"/>
          <w:gridSpan w:val="2"/>
        </w:tcPr>
        <w:p w:rsidR="00B066BC" w:rsidRPr="00427E57" w:rsidRDefault="00B066BC" w:rsidP="00F038F5">
          <w:pPr>
            <w:pStyle w:val="Pieddepage"/>
            <w:rPr>
              <w:sz w:val="20"/>
              <w:szCs w:val="20"/>
            </w:rPr>
          </w:pPr>
          <w:r>
            <w:rPr>
              <w:sz w:val="20"/>
              <w:szCs w:val="20"/>
            </w:rPr>
            <w:t>BTS Métiers de la Mode – Vêtement</w:t>
          </w:r>
        </w:p>
      </w:tc>
      <w:tc>
        <w:tcPr>
          <w:tcW w:w="2582" w:type="dxa"/>
        </w:tcPr>
        <w:p w:rsidR="00B066BC" w:rsidRPr="00427E57" w:rsidRDefault="00B066BC" w:rsidP="006052CF">
          <w:pPr>
            <w:pStyle w:val="Pieddepage"/>
            <w:rPr>
              <w:sz w:val="20"/>
              <w:szCs w:val="20"/>
            </w:rPr>
          </w:pPr>
          <w:r w:rsidRPr="00427E57">
            <w:rPr>
              <w:sz w:val="20"/>
              <w:szCs w:val="20"/>
            </w:rPr>
            <w:t>Session 2012</w:t>
          </w:r>
        </w:p>
      </w:tc>
    </w:tr>
    <w:tr w:rsidR="00B066BC" w:rsidRPr="00427E57" w:rsidTr="006052CF">
      <w:tc>
        <w:tcPr>
          <w:tcW w:w="8330" w:type="dxa"/>
          <w:gridSpan w:val="2"/>
        </w:tcPr>
        <w:p w:rsidR="00B066BC" w:rsidRPr="00427E57" w:rsidRDefault="00B066BC" w:rsidP="006052CF">
          <w:pPr>
            <w:pStyle w:val="Pieddepage"/>
            <w:rPr>
              <w:sz w:val="20"/>
              <w:szCs w:val="20"/>
            </w:rPr>
          </w:pPr>
          <w:r>
            <w:rPr>
              <w:sz w:val="20"/>
              <w:szCs w:val="20"/>
            </w:rPr>
            <w:t>Intitulé de l’é</w:t>
          </w:r>
          <w:r w:rsidRPr="00427E57">
            <w:rPr>
              <w:sz w:val="20"/>
              <w:szCs w:val="20"/>
            </w:rPr>
            <w:t>preuv</w:t>
          </w:r>
          <w:r>
            <w:rPr>
              <w:sz w:val="20"/>
              <w:szCs w:val="20"/>
            </w:rPr>
            <w:t>e : élaboration et validation économique du processus de production</w:t>
          </w:r>
        </w:p>
      </w:tc>
      <w:tc>
        <w:tcPr>
          <w:tcW w:w="2582" w:type="dxa"/>
        </w:tcPr>
        <w:p w:rsidR="00B066BC" w:rsidRPr="00427E57" w:rsidRDefault="00B066BC" w:rsidP="006052CF">
          <w:pPr>
            <w:pStyle w:val="Pieddepage"/>
            <w:rPr>
              <w:sz w:val="20"/>
              <w:szCs w:val="20"/>
            </w:rPr>
          </w:pPr>
          <w:r w:rsidRPr="00427E57">
            <w:rPr>
              <w:sz w:val="20"/>
              <w:szCs w:val="20"/>
            </w:rPr>
            <w:t>CODE</w:t>
          </w:r>
          <w:r>
            <w:rPr>
              <w:sz w:val="20"/>
              <w:szCs w:val="20"/>
            </w:rPr>
            <w:t> : E5</w:t>
          </w:r>
        </w:p>
      </w:tc>
    </w:tr>
    <w:tr w:rsidR="00B066BC" w:rsidRPr="00427E57" w:rsidTr="006052CF">
      <w:tc>
        <w:tcPr>
          <w:tcW w:w="5778" w:type="dxa"/>
        </w:tcPr>
        <w:p w:rsidR="00B066BC" w:rsidRPr="00427E57" w:rsidRDefault="00B066BC" w:rsidP="006052CF">
          <w:pPr>
            <w:pStyle w:val="Pieddepage"/>
            <w:rPr>
              <w:sz w:val="20"/>
              <w:szCs w:val="20"/>
            </w:rPr>
          </w:pPr>
          <w:r>
            <w:rPr>
              <w:sz w:val="20"/>
              <w:szCs w:val="20"/>
            </w:rPr>
            <w:t>Coefficient : 4</w:t>
          </w:r>
        </w:p>
      </w:tc>
      <w:tc>
        <w:tcPr>
          <w:tcW w:w="2552" w:type="dxa"/>
        </w:tcPr>
        <w:p w:rsidR="00B066BC" w:rsidRPr="00427E57" w:rsidRDefault="00B066BC" w:rsidP="006052CF">
          <w:pPr>
            <w:pStyle w:val="Pieddepage"/>
            <w:rPr>
              <w:sz w:val="20"/>
              <w:szCs w:val="20"/>
            </w:rPr>
          </w:pPr>
          <w:r>
            <w:rPr>
              <w:sz w:val="20"/>
              <w:szCs w:val="20"/>
            </w:rPr>
            <w:t>Durée : 6 heures</w:t>
          </w:r>
        </w:p>
      </w:tc>
      <w:tc>
        <w:tcPr>
          <w:tcW w:w="2582" w:type="dxa"/>
        </w:tcPr>
        <w:p w:rsidR="00B066BC" w:rsidRPr="00427E57" w:rsidRDefault="00B066BC" w:rsidP="006052CF">
          <w:pPr>
            <w:pStyle w:val="Pieddepage"/>
            <w:rPr>
              <w:sz w:val="20"/>
              <w:szCs w:val="20"/>
            </w:rPr>
          </w:pPr>
          <w:r w:rsidRPr="00427E57">
            <w:rPr>
              <w:sz w:val="20"/>
              <w:szCs w:val="20"/>
            </w:rPr>
            <w:t xml:space="preserve">Page : </w:t>
          </w:r>
          <w:r>
            <w:rPr>
              <w:rStyle w:val="Numrodepage"/>
            </w:rPr>
            <w:fldChar w:fldCharType="begin"/>
          </w:r>
          <w:r>
            <w:rPr>
              <w:rStyle w:val="Numrodepage"/>
            </w:rPr>
            <w:instrText xml:space="preserve"> PAGE </w:instrText>
          </w:r>
          <w:r>
            <w:rPr>
              <w:rStyle w:val="Numrodepage"/>
            </w:rPr>
            <w:fldChar w:fldCharType="separate"/>
          </w:r>
          <w:r w:rsidR="000A2C19">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0A2C19">
            <w:rPr>
              <w:rStyle w:val="Numrodepage"/>
              <w:noProof/>
            </w:rPr>
            <w:t>1</w:t>
          </w:r>
          <w:r>
            <w:rPr>
              <w:rStyle w:val="Numrodepage"/>
            </w:rPr>
            <w:fldChar w:fldCharType="end"/>
          </w:r>
        </w:p>
      </w:tc>
    </w:tr>
  </w:tbl>
  <w:p w:rsidR="00B066BC" w:rsidRDefault="00B066BC" w:rsidP="005118A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503"/>
      <w:gridCol w:w="2533"/>
    </w:tblGrid>
    <w:tr w:rsidR="00B066BC" w:rsidRPr="00427E57" w:rsidTr="00427E57">
      <w:tc>
        <w:tcPr>
          <w:tcW w:w="8330" w:type="dxa"/>
          <w:gridSpan w:val="2"/>
        </w:tcPr>
        <w:p w:rsidR="00B066BC" w:rsidRPr="00427E57" w:rsidRDefault="00B066BC">
          <w:pPr>
            <w:pStyle w:val="Pieddepage"/>
            <w:rPr>
              <w:sz w:val="20"/>
              <w:szCs w:val="20"/>
            </w:rPr>
          </w:pPr>
          <w:r>
            <w:rPr>
              <w:sz w:val="20"/>
              <w:szCs w:val="20"/>
            </w:rPr>
            <w:t>BTS Métiers de la Mode – Vêtements</w:t>
          </w:r>
        </w:p>
      </w:tc>
      <w:tc>
        <w:tcPr>
          <w:tcW w:w="2582" w:type="dxa"/>
        </w:tcPr>
        <w:p w:rsidR="00B066BC" w:rsidRPr="00427E57" w:rsidRDefault="00B066BC">
          <w:pPr>
            <w:pStyle w:val="Pieddepage"/>
            <w:rPr>
              <w:sz w:val="20"/>
              <w:szCs w:val="20"/>
            </w:rPr>
          </w:pPr>
          <w:r w:rsidRPr="00427E57">
            <w:rPr>
              <w:sz w:val="20"/>
              <w:szCs w:val="20"/>
            </w:rPr>
            <w:t>Session 2012</w:t>
          </w:r>
        </w:p>
      </w:tc>
    </w:tr>
    <w:tr w:rsidR="00B066BC" w:rsidRPr="00427E57" w:rsidTr="00427E57">
      <w:tc>
        <w:tcPr>
          <w:tcW w:w="8330" w:type="dxa"/>
          <w:gridSpan w:val="2"/>
        </w:tcPr>
        <w:p w:rsidR="00B066BC" w:rsidRPr="00427E57" w:rsidRDefault="00B066BC">
          <w:pPr>
            <w:pStyle w:val="Pieddepage"/>
            <w:rPr>
              <w:sz w:val="20"/>
              <w:szCs w:val="20"/>
            </w:rPr>
          </w:pPr>
          <w:r w:rsidRPr="00427E57">
            <w:rPr>
              <w:sz w:val="20"/>
              <w:szCs w:val="20"/>
            </w:rPr>
            <w:t>Nom de l’épreuv</w:t>
          </w:r>
          <w:r>
            <w:rPr>
              <w:sz w:val="20"/>
              <w:szCs w:val="20"/>
            </w:rPr>
            <w:t>e : élaboration et validation économique du processus de production</w:t>
          </w:r>
        </w:p>
      </w:tc>
      <w:tc>
        <w:tcPr>
          <w:tcW w:w="2582" w:type="dxa"/>
        </w:tcPr>
        <w:p w:rsidR="00B066BC" w:rsidRPr="00427E57" w:rsidRDefault="00B066BC">
          <w:pPr>
            <w:pStyle w:val="Pieddepage"/>
            <w:rPr>
              <w:sz w:val="20"/>
              <w:szCs w:val="20"/>
            </w:rPr>
          </w:pPr>
          <w:r w:rsidRPr="00427E57">
            <w:rPr>
              <w:sz w:val="20"/>
              <w:szCs w:val="20"/>
            </w:rPr>
            <w:t>CODE</w:t>
          </w:r>
          <w:r>
            <w:rPr>
              <w:sz w:val="20"/>
              <w:szCs w:val="20"/>
            </w:rPr>
            <w:t> : E5</w:t>
          </w:r>
        </w:p>
      </w:tc>
    </w:tr>
    <w:tr w:rsidR="00B066BC" w:rsidRPr="00427E57" w:rsidTr="00427E57">
      <w:tc>
        <w:tcPr>
          <w:tcW w:w="5778" w:type="dxa"/>
        </w:tcPr>
        <w:p w:rsidR="00B066BC" w:rsidRPr="00427E57" w:rsidRDefault="00B066BC">
          <w:pPr>
            <w:pStyle w:val="Pieddepage"/>
            <w:rPr>
              <w:sz w:val="20"/>
              <w:szCs w:val="20"/>
            </w:rPr>
          </w:pPr>
          <w:r w:rsidRPr="00427E57">
            <w:rPr>
              <w:sz w:val="20"/>
              <w:szCs w:val="20"/>
            </w:rPr>
            <w:t>Coefficient : 3</w:t>
          </w:r>
        </w:p>
      </w:tc>
      <w:tc>
        <w:tcPr>
          <w:tcW w:w="2552" w:type="dxa"/>
        </w:tcPr>
        <w:p w:rsidR="00B066BC" w:rsidRPr="00427E57" w:rsidRDefault="00B066BC">
          <w:pPr>
            <w:pStyle w:val="Pieddepage"/>
            <w:rPr>
              <w:sz w:val="20"/>
              <w:szCs w:val="20"/>
            </w:rPr>
          </w:pPr>
          <w:r>
            <w:rPr>
              <w:sz w:val="20"/>
              <w:szCs w:val="20"/>
            </w:rPr>
            <w:t>Durée : 6 heures</w:t>
          </w:r>
        </w:p>
      </w:tc>
      <w:tc>
        <w:tcPr>
          <w:tcW w:w="2582" w:type="dxa"/>
        </w:tcPr>
        <w:p w:rsidR="00B066BC" w:rsidRPr="00427E57" w:rsidRDefault="00B066BC">
          <w:pPr>
            <w:pStyle w:val="Pieddepage"/>
            <w:rPr>
              <w:sz w:val="20"/>
              <w:szCs w:val="20"/>
            </w:rPr>
          </w:pPr>
          <w:r w:rsidRPr="00427E57">
            <w:rPr>
              <w:sz w:val="20"/>
              <w:szCs w:val="20"/>
            </w:rPr>
            <w:t xml:space="preserve">Page : </w:t>
          </w:r>
          <w:r>
            <w:rPr>
              <w:rStyle w:val="Numrodepage"/>
            </w:rPr>
            <w:fldChar w:fldCharType="begin"/>
          </w:r>
          <w:r>
            <w:rPr>
              <w:rStyle w:val="Numrodepage"/>
            </w:rPr>
            <w:instrText xml:space="preserve"> PAGE </w:instrText>
          </w:r>
          <w:r>
            <w:rPr>
              <w:rStyle w:val="Numrodepage"/>
            </w:rPr>
            <w:fldChar w:fldCharType="separate"/>
          </w:r>
          <w:r w:rsidR="00477A8F">
            <w:rPr>
              <w:rStyle w:val="Numrodepage"/>
              <w:noProof/>
            </w:rPr>
            <w:t>25</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477A8F">
            <w:rPr>
              <w:rStyle w:val="Numrodepage"/>
              <w:noProof/>
            </w:rPr>
            <w:t>25</w:t>
          </w:r>
          <w:r>
            <w:rPr>
              <w:rStyle w:val="Numrodepage"/>
            </w:rPr>
            <w:fldChar w:fldCharType="end"/>
          </w:r>
        </w:p>
      </w:tc>
    </w:tr>
  </w:tbl>
  <w:p w:rsidR="00B066BC" w:rsidRDefault="00B066BC" w:rsidP="00C34A3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C19" w:rsidRDefault="000A2C19">
      <w:r>
        <w:separator/>
      </w:r>
    </w:p>
  </w:footnote>
  <w:footnote w:type="continuationSeparator" w:id="0">
    <w:p w:rsidR="000A2C19" w:rsidRDefault="000A2C19">
      <w:r>
        <w:continuationSeparator/>
      </w:r>
    </w:p>
  </w:footnote>
  <w:footnote w:id="1">
    <w:p w:rsidR="00B066BC" w:rsidRDefault="00B066BC">
      <w:pPr>
        <w:pStyle w:val="Notedebasdepage"/>
      </w:pPr>
      <w:r>
        <w:rPr>
          <w:rStyle w:val="Appelnotedebasdep"/>
        </w:rPr>
        <w:footnoteRef/>
      </w:r>
      <w:r>
        <w:t xml:space="preserve"> Analyse du Cycle de Vie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petite_puce" style="width:12pt;height:10pt;visibility:visible;mso-wrap-style:square" o:bullet="t">
        <v:imagedata r:id="rId1" o:title="petite_puce"/>
      </v:shape>
    </w:pict>
  </w:numPicBullet>
  <w:abstractNum w:abstractNumId="0">
    <w:nsid w:val="010D7C07"/>
    <w:multiLevelType w:val="hybridMultilevel"/>
    <w:tmpl w:val="9460AA1C"/>
    <w:lvl w:ilvl="0" w:tplc="9BF0D792">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D1C3C"/>
    <w:multiLevelType w:val="multilevel"/>
    <w:tmpl w:val="A4F8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4364A"/>
    <w:multiLevelType w:val="hybridMultilevel"/>
    <w:tmpl w:val="DA94F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A606ED"/>
    <w:multiLevelType w:val="hybridMultilevel"/>
    <w:tmpl w:val="D1C4E9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B020B41"/>
    <w:multiLevelType w:val="hybridMultilevel"/>
    <w:tmpl w:val="DF985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2F3BD9"/>
    <w:multiLevelType w:val="hybridMultilevel"/>
    <w:tmpl w:val="925EBEB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E9A672B"/>
    <w:multiLevelType w:val="multilevel"/>
    <w:tmpl w:val="519A1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28C3E04"/>
    <w:multiLevelType w:val="hybridMultilevel"/>
    <w:tmpl w:val="C7D02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A43B1C"/>
    <w:multiLevelType w:val="multilevel"/>
    <w:tmpl w:val="E2F2E1E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224E6"/>
    <w:multiLevelType w:val="multilevel"/>
    <w:tmpl w:val="65C83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EF4312C"/>
    <w:multiLevelType w:val="hybridMultilevel"/>
    <w:tmpl w:val="2D880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EE70DE"/>
    <w:multiLevelType w:val="multilevel"/>
    <w:tmpl w:val="8F3C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5E7D6C"/>
    <w:multiLevelType w:val="hybridMultilevel"/>
    <w:tmpl w:val="CA500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917893"/>
    <w:multiLevelType w:val="hybridMultilevel"/>
    <w:tmpl w:val="CA84E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8D52ED"/>
    <w:multiLevelType w:val="hybridMultilevel"/>
    <w:tmpl w:val="47EC7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AA6638"/>
    <w:multiLevelType w:val="hybridMultilevel"/>
    <w:tmpl w:val="D1D46EB6"/>
    <w:lvl w:ilvl="0" w:tplc="040C0001">
      <w:start w:val="1"/>
      <w:numFmt w:val="bullet"/>
      <w:lvlText w:val=""/>
      <w:lvlJc w:val="left"/>
      <w:pPr>
        <w:ind w:left="1773" w:hanging="360"/>
      </w:pPr>
      <w:rPr>
        <w:rFonts w:ascii="Symbol" w:hAnsi="Symbol" w:hint="default"/>
      </w:rPr>
    </w:lvl>
    <w:lvl w:ilvl="1" w:tplc="9D82EF62">
      <w:numFmt w:val="bullet"/>
      <w:lvlText w:val="-"/>
      <w:lvlJc w:val="left"/>
      <w:pPr>
        <w:ind w:left="2493" w:hanging="360"/>
      </w:pPr>
      <w:rPr>
        <w:rFonts w:ascii="Arial" w:eastAsia="Times New Roman" w:hAnsi="Arial" w:cs="Arial"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16">
    <w:nsid w:val="2E41217B"/>
    <w:multiLevelType w:val="multilevel"/>
    <w:tmpl w:val="5B62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0B0ABE"/>
    <w:multiLevelType w:val="hybridMultilevel"/>
    <w:tmpl w:val="847E6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A610F5"/>
    <w:multiLevelType w:val="multilevel"/>
    <w:tmpl w:val="81620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F50415"/>
    <w:multiLevelType w:val="hybridMultilevel"/>
    <w:tmpl w:val="72A6B65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6DC306F"/>
    <w:multiLevelType w:val="hybridMultilevel"/>
    <w:tmpl w:val="7FE60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4037B1"/>
    <w:multiLevelType w:val="hybridMultilevel"/>
    <w:tmpl w:val="64DCD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8146A65"/>
    <w:multiLevelType w:val="hybridMultilevel"/>
    <w:tmpl w:val="C2607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697A9A"/>
    <w:multiLevelType w:val="hybridMultilevel"/>
    <w:tmpl w:val="E8EE8C04"/>
    <w:lvl w:ilvl="0" w:tplc="9BF0D792">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ACE1382"/>
    <w:multiLevelType w:val="multilevel"/>
    <w:tmpl w:val="410CE8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AD76FD6"/>
    <w:multiLevelType w:val="hybridMultilevel"/>
    <w:tmpl w:val="72CA283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nsid w:val="4DAE5731"/>
    <w:multiLevelType w:val="hybridMultilevel"/>
    <w:tmpl w:val="69B83B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E2C29AF"/>
    <w:multiLevelType w:val="hybridMultilevel"/>
    <w:tmpl w:val="C7D6E6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455A2C"/>
    <w:multiLevelType w:val="hybridMultilevel"/>
    <w:tmpl w:val="28E649B2"/>
    <w:lvl w:ilvl="0" w:tplc="AD4235F0">
      <w:start w:val="1"/>
      <w:numFmt w:val="bullet"/>
      <w:lvlText w:val=""/>
      <w:lvlPicBulletId w:val="0"/>
      <w:lvlJc w:val="left"/>
      <w:pPr>
        <w:tabs>
          <w:tab w:val="num" w:pos="720"/>
        </w:tabs>
        <w:ind w:left="720" w:hanging="360"/>
      </w:pPr>
      <w:rPr>
        <w:rFonts w:ascii="Symbol" w:hAnsi="Symbol" w:hint="default"/>
      </w:rPr>
    </w:lvl>
    <w:lvl w:ilvl="1" w:tplc="BB6A7F46" w:tentative="1">
      <w:start w:val="1"/>
      <w:numFmt w:val="bullet"/>
      <w:lvlText w:val=""/>
      <w:lvlJc w:val="left"/>
      <w:pPr>
        <w:tabs>
          <w:tab w:val="num" w:pos="1440"/>
        </w:tabs>
        <w:ind w:left="1440" w:hanging="360"/>
      </w:pPr>
      <w:rPr>
        <w:rFonts w:ascii="Symbol" w:hAnsi="Symbol" w:hint="default"/>
      </w:rPr>
    </w:lvl>
    <w:lvl w:ilvl="2" w:tplc="37F89C74" w:tentative="1">
      <w:start w:val="1"/>
      <w:numFmt w:val="bullet"/>
      <w:lvlText w:val=""/>
      <w:lvlJc w:val="left"/>
      <w:pPr>
        <w:tabs>
          <w:tab w:val="num" w:pos="2160"/>
        </w:tabs>
        <w:ind w:left="2160" w:hanging="360"/>
      </w:pPr>
      <w:rPr>
        <w:rFonts w:ascii="Symbol" w:hAnsi="Symbol" w:hint="default"/>
      </w:rPr>
    </w:lvl>
    <w:lvl w:ilvl="3" w:tplc="7696B44A" w:tentative="1">
      <w:start w:val="1"/>
      <w:numFmt w:val="bullet"/>
      <w:lvlText w:val=""/>
      <w:lvlJc w:val="left"/>
      <w:pPr>
        <w:tabs>
          <w:tab w:val="num" w:pos="2880"/>
        </w:tabs>
        <w:ind w:left="2880" w:hanging="360"/>
      </w:pPr>
      <w:rPr>
        <w:rFonts w:ascii="Symbol" w:hAnsi="Symbol" w:hint="default"/>
      </w:rPr>
    </w:lvl>
    <w:lvl w:ilvl="4" w:tplc="16B698AC" w:tentative="1">
      <w:start w:val="1"/>
      <w:numFmt w:val="bullet"/>
      <w:lvlText w:val=""/>
      <w:lvlJc w:val="left"/>
      <w:pPr>
        <w:tabs>
          <w:tab w:val="num" w:pos="3600"/>
        </w:tabs>
        <w:ind w:left="3600" w:hanging="360"/>
      </w:pPr>
      <w:rPr>
        <w:rFonts w:ascii="Symbol" w:hAnsi="Symbol" w:hint="default"/>
      </w:rPr>
    </w:lvl>
    <w:lvl w:ilvl="5" w:tplc="9D820CA0" w:tentative="1">
      <w:start w:val="1"/>
      <w:numFmt w:val="bullet"/>
      <w:lvlText w:val=""/>
      <w:lvlJc w:val="left"/>
      <w:pPr>
        <w:tabs>
          <w:tab w:val="num" w:pos="4320"/>
        </w:tabs>
        <w:ind w:left="4320" w:hanging="360"/>
      </w:pPr>
      <w:rPr>
        <w:rFonts w:ascii="Symbol" w:hAnsi="Symbol" w:hint="default"/>
      </w:rPr>
    </w:lvl>
    <w:lvl w:ilvl="6" w:tplc="DA6C1B38" w:tentative="1">
      <w:start w:val="1"/>
      <w:numFmt w:val="bullet"/>
      <w:lvlText w:val=""/>
      <w:lvlJc w:val="left"/>
      <w:pPr>
        <w:tabs>
          <w:tab w:val="num" w:pos="5040"/>
        </w:tabs>
        <w:ind w:left="5040" w:hanging="360"/>
      </w:pPr>
      <w:rPr>
        <w:rFonts w:ascii="Symbol" w:hAnsi="Symbol" w:hint="default"/>
      </w:rPr>
    </w:lvl>
    <w:lvl w:ilvl="7" w:tplc="7F3A4B16" w:tentative="1">
      <w:start w:val="1"/>
      <w:numFmt w:val="bullet"/>
      <w:lvlText w:val=""/>
      <w:lvlJc w:val="left"/>
      <w:pPr>
        <w:tabs>
          <w:tab w:val="num" w:pos="5760"/>
        </w:tabs>
        <w:ind w:left="5760" w:hanging="360"/>
      </w:pPr>
      <w:rPr>
        <w:rFonts w:ascii="Symbol" w:hAnsi="Symbol" w:hint="default"/>
      </w:rPr>
    </w:lvl>
    <w:lvl w:ilvl="8" w:tplc="0096C4E0" w:tentative="1">
      <w:start w:val="1"/>
      <w:numFmt w:val="bullet"/>
      <w:lvlText w:val=""/>
      <w:lvlJc w:val="left"/>
      <w:pPr>
        <w:tabs>
          <w:tab w:val="num" w:pos="6480"/>
        </w:tabs>
        <w:ind w:left="6480" w:hanging="360"/>
      </w:pPr>
      <w:rPr>
        <w:rFonts w:ascii="Symbol" w:hAnsi="Symbol" w:hint="default"/>
      </w:rPr>
    </w:lvl>
  </w:abstractNum>
  <w:abstractNum w:abstractNumId="29">
    <w:nsid w:val="4F900DED"/>
    <w:multiLevelType w:val="multilevel"/>
    <w:tmpl w:val="F09E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0E3231"/>
    <w:multiLevelType w:val="hybridMultilevel"/>
    <w:tmpl w:val="8CE25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F266B8"/>
    <w:multiLevelType w:val="multilevel"/>
    <w:tmpl w:val="08A4C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ACB6453"/>
    <w:multiLevelType w:val="multilevel"/>
    <w:tmpl w:val="405C7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C667B08"/>
    <w:multiLevelType w:val="multilevel"/>
    <w:tmpl w:val="78FA9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DD33FB1"/>
    <w:multiLevelType w:val="hybridMultilevel"/>
    <w:tmpl w:val="5E1CD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EC614D5"/>
    <w:multiLevelType w:val="multilevel"/>
    <w:tmpl w:val="B8040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F88409D"/>
    <w:multiLevelType w:val="hybridMultilevel"/>
    <w:tmpl w:val="F2DEDE60"/>
    <w:lvl w:ilvl="0" w:tplc="040C0001">
      <w:start w:val="1"/>
      <w:numFmt w:val="bullet"/>
      <w:lvlText w:val=""/>
      <w:lvlJc w:val="left"/>
      <w:pPr>
        <w:ind w:left="1135" w:hanging="360"/>
      </w:pPr>
      <w:rPr>
        <w:rFonts w:ascii="Symbol" w:hAnsi="Symbol" w:hint="default"/>
      </w:rPr>
    </w:lvl>
    <w:lvl w:ilvl="1" w:tplc="040C0003" w:tentative="1">
      <w:start w:val="1"/>
      <w:numFmt w:val="bullet"/>
      <w:lvlText w:val="o"/>
      <w:lvlJc w:val="left"/>
      <w:pPr>
        <w:ind w:left="1855" w:hanging="360"/>
      </w:pPr>
      <w:rPr>
        <w:rFonts w:ascii="Courier New" w:hAnsi="Courier New" w:cs="Courier New" w:hint="default"/>
      </w:rPr>
    </w:lvl>
    <w:lvl w:ilvl="2" w:tplc="040C0005" w:tentative="1">
      <w:start w:val="1"/>
      <w:numFmt w:val="bullet"/>
      <w:lvlText w:val=""/>
      <w:lvlJc w:val="left"/>
      <w:pPr>
        <w:ind w:left="2575" w:hanging="360"/>
      </w:pPr>
      <w:rPr>
        <w:rFonts w:ascii="Wingdings" w:hAnsi="Wingdings" w:hint="default"/>
      </w:rPr>
    </w:lvl>
    <w:lvl w:ilvl="3" w:tplc="040C0001" w:tentative="1">
      <w:start w:val="1"/>
      <w:numFmt w:val="bullet"/>
      <w:lvlText w:val=""/>
      <w:lvlJc w:val="left"/>
      <w:pPr>
        <w:ind w:left="3295" w:hanging="360"/>
      </w:pPr>
      <w:rPr>
        <w:rFonts w:ascii="Symbol" w:hAnsi="Symbol" w:hint="default"/>
      </w:rPr>
    </w:lvl>
    <w:lvl w:ilvl="4" w:tplc="040C0003" w:tentative="1">
      <w:start w:val="1"/>
      <w:numFmt w:val="bullet"/>
      <w:lvlText w:val="o"/>
      <w:lvlJc w:val="left"/>
      <w:pPr>
        <w:ind w:left="4015" w:hanging="360"/>
      </w:pPr>
      <w:rPr>
        <w:rFonts w:ascii="Courier New" w:hAnsi="Courier New" w:cs="Courier New" w:hint="default"/>
      </w:rPr>
    </w:lvl>
    <w:lvl w:ilvl="5" w:tplc="040C0005" w:tentative="1">
      <w:start w:val="1"/>
      <w:numFmt w:val="bullet"/>
      <w:lvlText w:val=""/>
      <w:lvlJc w:val="left"/>
      <w:pPr>
        <w:ind w:left="4735" w:hanging="360"/>
      </w:pPr>
      <w:rPr>
        <w:rFonts w:ascii="Wingdings" w:hAnsi="Wingdings" w:hint="default"/>
      </w:rPr>
    </w:lvl>
    <w:lvl w:ilvl="6" w:tplc="040C0001" w:tentative="1">
      <w:start w:val="1"/>
      <w:numFmt w:val="bullet"/>
      <w:lvlText w:val=""/>
      <w:lvlJc w:val="left"/>
      <w:pPr>
        <w:ind w:left="5455" w:hanging="360"/>
      </w:pPr>
      <w:rPr>
        <w:rFonts w:ascii="Symbol" w:hAnsi="Symbol" w:hint="default"/>
      </w:rPr>
    </w:lvl>
    <w:lvl w:ilvl="7" w:tplc="040C0003" w:tentative="1">
      <w:start w:val="1"/>
      <w:numFmt w:val="bullet"/>
      <w:lvlText w:val="o"/>
      <w:lvlJc w:val="left"/>
      <w:pPr>
        <w:ind w:left="6175" w:hanging="360"/>
      </w:pPr>
      <w:rPr>
        <w:rFonts w:ascii="Courier New" w:hAnsi="Courier New" w:cs="Courier New" w:hint="default"/>
      </w:rPr>
    </w:lvl>
    <w:lvl w:ilvl="8" w:tplc="040C0005" w:tentative="1">
      <w:start w:val="1"/>
      <w:numFmt w:val="bullet"/>
      <w:lvlText w:val=""/>
      <w:lvlJc w:val="left"/>
      <w:pPr>
        <w:ind w:left="6895" w:hanging="360"/>
      </w:pPr>
      <w:rPr>
        <w:rFonts w:ascii="Wingdings" w:hAnsi="Wingdings" w:hint="default"/>
      </w:rPr>
    </w:lvl>
  </w:abstractNum>
  <w:abstractNum w:abstractNumId="37">
    <w:nsid w:val="633B1FCE"/>
    <w:multiLevelType w:val="multilevel"/>
    <w:tmpl w:val="C5F25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36316B5"/>
    <w:multiLevelType w:val="hybridMultilevel"/>
    <w:tmpl w:val="C64255A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A730627"/>
    <w:multiLevelType w:val="hybridMultilevel"/>
    <w:tmpl w:val="69488D86"/>
    <w:lvl w:ilvl="0" w:tplc="9BF0D792">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F96301F"/>
    <w:multiLevelType w:val="multilevel"/>
    <w:tmpl w:val="9F90D50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701345D1"/>
    <w:multiLevelType w:val="hybridMultilevel"/>
    <w:tmpl w:val="6B68E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171430F"/>
    <w:multiLevelType w:val="hybridMultilevel"/>
    <w:tmpl w:val="C12681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F85540"/>
    <w:multiLevelType w:val="multilevel"/>
    <w:tmpl w:val="7D1A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76210F"/>
    <w:multiLevelType w:val="hybridMultilevel"/>
    <w:tmpl w:val="EA9C0F08"/>
    <w:lvl w:ilvl="0" w:tplc="9BF0D7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5201A7D"/>
    <w:multiLevelType w:val="multilevel"/>
    <w:tmpl w:val="9F90D50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78F76748"/>
    <w:multiLevelType w:val="hybridMultilevel"/>
    <w:tmpl w:val="26CE39C8"/>
    <w:lvl w:ilvl="0" w:tplc="040C0001">
      <w:start w:val="1"/>
      <w:numFmt w:val="bullet"/>
      <w:lvlText w:val=""/>
      <w:lvlJc w:val="left"/>
      <w:pPr>
        <w:ind w:left="802" w:hanging="360"/>
      </w:pPr>
      <w:rPr>
        <w:rFonts w:ascii="Symbol" w:hAnsi="Symbol" w:hint="default"/>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47">
    <w:nsid w:val="79091D81"/>
    <w:multiLevelType w:val="hybridMultilevel"/>
    <w:tmpl w:val="78D640C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7BBA73EF"/>
    <w:multiLevelType w:val="hybridMultilevel"/>
    <w:tmpl w:val="BD1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BBE7FE2"/>
    <w:multiLevelType w:val="multilevel"/>
    <w:tmpl w:val="B8E83D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26"/>
  </w:num>
  <w:num w:numId="3">
    <w:abstractNumId w:val="12"/>
  </w:num>
  <w:num w:numId="4">
    <w:abstractNumId w:val="15"/>
  </w:num>
  <w:num w:numId="5">
    <w:abstractNumId w:val="30"/>
  </w:num>
  <w:num w:numId="6">
    <w:abstractNumId w:val="39"/>
  </w:num>
  <w:num w:numId="7">
    <w:abstractNumId w:val="19"/>
  </w:num>
  <w:num w:numId="8">
    <w:abstractNumId w:val="44"/>
  </w:num>
  <w:num w:numId="9">
    <w:abstractNumId w:val="40"/>
  </w:num>
  <w:num w:numId="10">
    <w:abstractNumId w:val="48"/>
  </w:num>
  <w:num w:numId="11">
    <w:abstractNumId w:val="46"/>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0"/>
  </w:num>
  <w:num w:numId="23">
    <w:abstractNumId w:val="47"/>
  </w:num>
  <w:num w:numId="24">
    <w:abstractNumId w:val="4"/>
  </w:num>
  <w:num w:numId="25">
    <w:abstractNumId w:val="42"/>
  </w:num>
  <w:num w:numId="26">
    <w:abstractNumId w:val="14"/>
  </w:num>
  <w:num w:numId="27">
    <w:abstractNumId w:val="5"/>
  </w:num>
  <w:num w:numId="28">
    <w:abstractNumId w:val="13"/>
  </w:num>
  <w:num w:numId="29">
    <w:abstractNumId w:val="41"/>
  </w:num>
  <w:num w:numId="30">
    <w:abstractNumId w:val="17"/>
  </w:num>
  <w:num w:numId="31">
    <w:abstractNumId w:val="16"/>
  </w:num>
  <w:num w:numId="32">
    <w:abstractNumId w:val="29"/>
  </w:num>
  <w:num w:numId="33">
    <w:abstractNumId w:val="43"/>
  </w:num>
  <w:num w:numId="34">
    <w:abstractNumId w:val="11"/>
  </w:num>
  <w:num w:numId="35">
    <w:abstractNumId w:val="8"/>
  </w:num>
  <w:num w:numId="36">
    <w:abstractNumId w:val="1"/>
  </w:num>
  <w:num w:numId="37">
    <w:abstractNumId w:val="0"/>
  </w:num>
  <w:num w:numId="38">
    <w:abstractNumId w:val="23"/>
  </w:num>
  <w:num w:numId="39">
    <w:abstractNumId w:val="38"/>
  </w:num>
  <w:num w:numId="40">
    <w:abstractNumId w:val="22"/>
  </w:num>
  <w:num w:numId="41">
    <w:abstractNumId w:val="45"/>
  </w:num>
  <w:num w:numId="42">
    <w:abstractNumId w:val="36"/>
  </w:num>
  <w:num w:numId="43">
    <w:abstractNumId w:val="34"/>
  </w:num>
  <w:num w:numId="44">
    <w:abstractNumId w:val="2"/>
  </w:num>
  <w:num w:numId="45">
    <w:abstractNumId w:val="37"/>
  </w:num>
  <w:num w:numId="46">
    <w:abstractNumId w:val="10"/>
  </w:num>
  <w:num w:numId="47">
    <w:abstractNumId w:val="7"/>
  </w:num>
  <w:num w:numId="48">
    <w:abstractNumId w:val="27"/>
  </w:num>
  <w:num w:numId="49">
    <w:abstractNumId w:val="21"/>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20"/>
  <w:drawingGridVerticalSpacing w:val="567"/>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0A"/>
    <w:rsid w:val="000076E5"/>
    <w:rsid w:val="00015C92"/>
    <w:rsid w:val="0001775F"/>
    <w:rsid w:val="00024080"/>
    <w:rsid w:val="000261A4"/>
    <w:rsid w:val="00036D56"/>
    <w:rsid w:val="00042F51"/>
    <w:rsid w:val="00043939"/>
    <w:rsid w:val="00043D78"/>
    <w:rsid w:val="00043FCA"/>
    <w:rsid w:val="00046C3E"/>
    <w:rsid w:val="00053ED5"/>
    <w:rsid w:val="000573D4"/>
    <w:rsid w:val="00060771"/>
    <w:rsid w:val="00060D21"/>
    <w:rsid w:val="000628CA"/>
    <w:rsid w:val="00064B60"/>
    <w:rsid w:val="00065D52"/>
    <w:rsid w:val="00067172"/>
    <w:rsid w:val="00072D07"/>
    <w:rsid w:val="00073AB2"/>
    <w:rsid w:val="000742D5"/>
    <w:rsid w:val="000761E3"/>
    <w:rsid w:val="00076D46"/>
    <w:rsid w:val="000832B6"/>
    <w:rsid w:val="0008394F"/>
    <w:rsid w:val="000841E6"/>
    <w:rsid w:val="0008474D"/>
    <w:rsid w:val="00093102"/>
    <w:rsid w:val="000956A8"/>
    <w:rsid w:val="00097A90"/>
    <w:rsid w:val="000A2BF8"/>
    <w:rsid w:val="000A2C19"/>
    <w:rsid w:val="000A2DC8"/>
    <w:rsid w:val="000A3050"/>
    <w:rsid w:val="000A4738"/>
    <w:rsid w:val="000A5721"/>
    <w:rsid w:val="000A770E"/>
    <w:rsid w:val="000A7F44"/>
    <w:rsid w:val="000B47FC"/>
    <w:rsid w:val="000B7DA4"/>
    <w:rsid w:val="000C0361"/>
    <w:rsid w:val="000C56B1"/>
    <w:rsid w:val="000C780E"/>
    <w:rsid w:val="000D01D5"/>
    <w:rsid w:val="000D0DE1"/>
    <w:rsid w:val="000D6640"/>
    <w:rsid w:val="000D72C0"/>
    <w:rsid w:val="00100DD4"/>
    <w:rsid w:val="00101BC0"/>
    <w:rsid w:val="001023B5"/>
    <w:rsid w:val="001036B2"/>
    <w:rsid w:val="00103814"/>
    <w:rsid w:val="00104451"/>
    <w:rsid w:val="0010704A"/>
    <w:rsid w:val="00110491"/>
    <w:rsid w:val="00112281"/>
    <w:rsid w:val="00112365"/>
    <w:rsid w:val="0011654C"/>
    <w:rsid w:val="00120611"/>
    <w:rsid w:val="001217DB"/>
    <w:rsid w:val="00124244"/>
    <w:rsid w:val="00124D0A"/>
    <w:rsid w:val="00125E85"/>
    <w:rsid w:val="001358C2"/>
    <w:rsid w:val="00136AA1"/>
    <w:rsid w:val="0013739E"/>
    <w:rsid w:val="00140099"/>
    <w:rsid w:val="00141278"/>
    <w:rsid w:val="00152A2A"/>
    <w:rsid w:val="001544EC"/>
    <w:rsid w:val="001573C6"/>
    <w:rsid w:val="00163F75"/>
    <w:rsid w:val="00167516"/>
    <w:rsid w:val="001676AB"/>
    <w:rsid w:val="00170139"/>
    <w:rsid w:val="00172A9B"/>
    <w:rsid w:val="00173905"/>
    <w:rsid w:val="00176027"/>
    <w:rsid w:val="00180FAE"/>
    <w:rsid w:val="001838E7"/>
    <w:rsid w:val="00187CF0"/>
    <w:rsid w:val="00187E95"/>
    <w:rsid w:val="00192A68"/>
    <w:rsid w:val="00195E81"/>
    <w:rsid w:val="0019715C"/>
    <w:rsid w:val="001A0F32"/>
    <w:rsid w:val="001A2625"/>
    <w:rsid w:val="001A3314"/>
    <w:rsid w:val="001A332B"/>
    <w:rsid w:val="001A35D6"/>
    <w:rsid w:val="001A45B0"/>
    <w:rsid w:val="001A7EEA"/>
    <w:rsid w:val="001B2BB1"/>
    <w:rsid w:val="001B46CF"/>
    <w:rsid w:val="001C384E"/>
    <w:rsid w:val="001D06CE"/>
    <w:rsid w:val="001D0F60"/>
    <w:rsid w:val="001D5AF4"/>
    <w:rsid w:val="001D78ED"/>
    <w:rsid w:val="001E03B9"/>
    <w:rsid w:val="001E71C0"/>
    <w:rsid w:val="001F133B"/>
    <w:rsid w:val="001F65BB"/>
    <w:rsid w:val="00200762"/>
    <w:rsid w:val="00211A6B"/>
    <w:rsid w:val="002137B7"/>
    <w:rsid w:val="002144DC"/>
    <w:rsid w:val="00216081"/>
    <w:rsid w:val="00224CA6"/>
    <w:rsid w:val="00225C1A"/>
    <w:rsid w:val="00227E4A"/>
    <w:rsid w:val="002300E5"/>
    <w:rsid w:val="00235D80"/>
    <w:rsid w:val="00237030"/>
    <w:rsid w:val="00237538"/>
    <w:rsid w:val="00240025"/>
    <w:rsid w:val="002417B8"/>
    <w:rsid w:val="00241D4C"/>
    <w:rsid w:val="002506B1"/>
    <w:rsid w:val="002509EB"/>
    <w:rsid w:val="00250B56"/>
    <w:rsid w:val="00256B0B"/>
    <w:rsid w:val="00270346"/>
    <w:rsid w:val="00275648"/>
    <w:rsid w:val="002808DF"/>
    <w:rsid w:val="002831D6"/>
    <w:rsid w:val="002910C1"/>
    <w:rsid w:val="002914F2"/>
    <w:rsid w:val="00291F9A"/>
    <w:rsid w:val="00292299"/>
    <w:rsid w:val="00297527"/>
    <w:rsid w:val="002A18A3"/>
    <w:rsid w:val="002A23C7"/>
    <w:rsid w:val="002A475D"/>
    <w:rsid w:val="002A4ACC"/>
    <w:rsid w:val="002B1651"/>
    <w:rsid w:val="002B2D5C"/>
    <w:rsid w:val="002B3792"/>
    <w:rsid w:val="002B6CE9"/>
    <w:rsid w:val="002C217F"/>
    <w:rsid w:val="002D0245"/>
    <w:rsid w:val="002D440C"/>
    <w:rsid w:val="002E0A7F"/>
    <w:rsid w:val="002F0CD6"/>
    <w:rsid w:val="002F5D55"/>
    <w:rsid w:val="00301074"/>
    <w:rsid w:val="003066E9"/>
    <w:rsid w:val="00313FDC"/>
    <w:rsid w:val="00320F36"/>
    <w:rsid w:val="00325F6E"/>
    <w:rsid w:val="00326657"/>
    <w:rsid w:val="00326E53"/>
    <w:rsid w:val="00332922"/>
    <w:rsid w:val="0033308C"/>
    <w:rsid w:val="003339D7"/>
    <w:rsid w:val="003518A8"/>
    <w:rsid w:val="003528F7"/>
    <w:rsid w:val="0035365D"/>
    <w:rsid w:val="00363382"/>
    <w:rsid w:val="0037074F"/>
    <w:rsid w:val="00370D95"/>
    <w:rsid w:val="0037541F"/>
    <w:rsid w:val="003770DC"/>
    <w:rsid w:val="00377209"/>
    <w:rsid w:val="00382495"/>
    <w:rsid w:val="00382CE5"/>
    <w:rsid w:val="00391567"/>
    <w:rsid w:val="00393EB7"/>
    <w:rsid w:val="003A5958"/>
    <w:rsid w:val="003A5D5F"/>
    <w:rsid w:val="003B3D58"/>
    <w:rsid w:val="003B60BD"/>
    <w:rsid w:val="003B7597"/>
    <w:rsid w:val="003C0983"/>
    <w:rsid w:val="003C4709"/>
    <w:rsid w:val="003C49AF"/>
    <w:rsid w:val="003C6C9E"/>
    <w:rsid w:val="003D0803"/>
    <w:rsid w:val="003D0C92"/>
    <w:rsid w:val="003D1BAD"/>
    <w:rsid w:val="003D4A29"/>
    <w:rsid w:val="003D749C"/>
    <w:rsid w:val="003E2193"/>
    <w:rsid w:val="003E5B7C"/>
    <w:rsid w:val="003F0CAA"/>
    <w:rsid w:val="003F0EA2"/>
    <w:rsid w:val="00404260"/>
    <w:rsid w:val="00411A30"/>
    <w:rsid w:val="00413C6A"/>
    <w:rsid w:val="00415889"/>
    <w:rsid w:val="00417C1C"/>
    <w:rsid w:val="00417C79"/>
    <w:rsid w:val="00420A43"/>
    <w:rsid w:val="00422B46"/>
    <w:rsid w:val="004243AB"/>
    <w:rsid w:val="00427E57"/>
    <w:rsid w:val="00427EC0"/>
    <w:rsid w:val="00432307"/>
    <w:rsid w:val="00441BF1"/>
    <w:rsid w:val="00442514"/>
    <w:rsid w:val="00443BCE"/>
    <w:rsid w:val="00453DA6"/>
    <w:rsid w:val="00456300"/>
    <w:rsid w:val="00457702"/>
    <w:rsid w:val="00460673"/>
    <w:rsid w:val="004615D9"/>
    <w:rsid w:val="00461D53"/>
    <w:rsid w:val="0046665A"/>
    <w:rsid w:val="00466C54"/>
    <w:rsid w:val="00467ED1"/>
    <w:rsid w:val="00471102"/>
    <w:rsid w:val="0047179F"/>
    <w:rsid w:val="0047584F"/>
    <w:rsid w:val="00477A8F"/>
    <w:rsid w:val="00477D6E"/>
    <w:rsid w:val="00480904"/>
    <w:rsid w:val="004836DC"/>
    <w:rsid w:val="004853EE"/>
    <w:rsid w:val="00485D07"/>
    <w:rsid w:val="00486A03"/>
    <w:rsid w:val="004909AD"/>
    <w:rsid w:val="00491FA6"/>
    <w:rsid w:val="004929A8"/>
    <w:rsid w:val="00493824"/>
    <w:rsid w:val="004A0664"/>
    <w:rsid w:val="004A4B15"/>
    <w:rsid w:val="004A5CC6"/>
    <w:rsid w:val="004A77D3"/>
    <w:rsid w:val="004B5C26"/>
    <w:rsid w:val="004D176C"/>
    <w:rsid w:val="004D5A42"/>
    <w:rsid w:val="004F014A"/>
    <w:rsid w:val="004F2EBC"/>
    <w:rsid w:val="004F741C"/>
    <w:rsid w:val="00502150"/>
    <w:rsid w:val="00504E6E"/>
    <w:rsid w:val="005067F9"/>
    <w:rsid w:val="005118A5"/>
    <w:rsid w:val="005123B3"/>
    <w:rsid w:val="00523595"/>
    <w:rsid w:val="00524395"/>
    <w:rsid w:val="005273FC"/>
    <w:rsid w:val="005303FF"/>
    <w:rsid w:val="005322B9"/>
    <w:rsid w:val="00533A48"/>
    <w:rsid w:val="00535DB3"/>
    <w:rsid w:val="00541357"/>
    <w:rsid w:val="00554FA6"/>
    <w:rsid w:val="0055578A"/>
    <w:rsid w:val="00555F68"/>
    <w:rsid w:val="0055710C"/>
    <w:rsid w:val="0055757B"/>
    <w:rsid w:val="00561692"/>
    <w:rsid w:val="00566071"/>
    <w:rsid w:val="0057277B"/>
    <w:rsid w:val="005767DF"/>
    <w:rsid w:val="00582C0F"/>
    <w:rsid w:val="00585956"/>
    <w:rsid w:val="00586977"/>
    <w:rsid w:val="00591C91"/>
    <w:rsid w:val="00593504"/>
    <w:rsid w:val="005976DC"/>
    <w:rsid w:val="005A200D"/>
    <w:rsid w:val="005A3D41"/>
    <w:rsid w:val="005A542A"/>
    <w:rsid w:val="005A6EF9"/>
    <w:rsid w:val="005B32F4"/>
    <w:rsid w:val="005B7AAF"/>
    <w:rsid w:val="005C011B"/>
    <w:rsid w:val="005C0A5A"/>
    <w:rsid w:val="005C45E5"/>
    <w:rsid w:val="005D00A0"/>
    <w:rsid w:val="005D3CA9"/>
    <w:rsid w:val="005D4672"/>
    <w:rsid w:val="005D5704"/>
    <w:rsid w:val="005D5E57"/>
    <w:rsid w:val="005D6272"/>
    <w:rsid w:val="005D6AF3"/>
    <w:rsid w:val="005E1F23"/>
    <w:rsid w:val="005E45C6"/>
    <w:rsid w:val="005E541E"/>
    <w:rsid w:val="005E747D"/>
    <w:rsid w:val="005F071E"/>
    <w:rsid w:val="005F180A"/>
    <w:rsid w:val="005F2091"/>
    <w:rsid w:val="005F57E0"/>
    <w:rsid w:val="0060045D"/>
    <w:rsid w:val="00603131"/>
    <w:rsid w:val="00605249"/>
    <w:rsid w:val="006052CF"/>
    <w:rsid w:val="00613CDB"/>
    <w:rsid w:val="006159D2"/>
    <w:rsid w:val="00615C07"/>
    <w:rsid w:val="00616F5E"/>
    <w:rsid w:val="00620BEC"/>
    <w:rsid w:val="00620E16"/>
    <w:rsid w:val="00621B5F"/>
    <w:rsid w:val="006221C9"/>
    <w:rsid w:val="00622280"/>
    <w:rsid w:val="0062400C"/>
    <w:rsid w:val="00625AA3"/>
    <w:rsid w:val="00626619"/>
    <w:rsid w:val="00640533"/>
    <w:rsid w:val="00646DAB"/>
    <w:rsid w:val="006512F4"/>
    <w:rsid w:val="00653693"/>
    <w:rsid w:val="00657501"/>
    <w:rsid w:val="00664034"/>
    <w:rsid w:val="00664F7F"/>
    <w:rsid w:val="00666886"/>
    <w:rsid w:val="00667971"/>
    <w:rsid w:val="00673ECF"/>
    <w:rsid w:val="006750BA"/>
    <w:rsid w:val="00675C87"/>
    <w:rsid w:val="00677D4D"/>
    <w:rsid w:val="00682608"/>
    <w:rsid w:val="00683A56"/>
    <w:rsid w:val="00685E4B"/>
    <w:rsid w:val="006A3601"/>
    <w:rsid w:val="006A603D"/>
    <w:rsid w:val="006B19D0"/>
    <w:rsid w:val="006B2D5D"/>
    <w:rsid w:val="006B64FE"/>
    <w:rsid w:val="006C0DC9"/>
    <w:rsid w:val="006C68D9"/>
    <w:rsid w:val="006C6A5B"/>
    <w:rsid w:val="006D1563"/>
    <w:rsid w:val="006D1F6B"/>
    <w:rsid w:val="006E07A0"/>
    <w:rsid w:val="006E2BAB"/>
    <w:rsid w:val="006E4828"/>
    <w:rsid w:val="006E5B5E"/>
    <w:rsid w:val="006E69F8"/>
    <w:rsid w:val="006F444B"/>
    <w:rsid w:val="006F4474"/>
    <w:rsid w:val="006F4509"/>
    <w:rsid w:val="006F6E91"/>
    <w:rsid w:val="007010BA"/>
    <w:rsid w:val="0070197F"/>
    <w:rsid w:val="0070453B"/>
    <w:rsid w:val="00705A47"/>
    <w:rsid w:val="00705E18"/>
    <w:rsid w:val="007124FF"/>
    <w:rsid w:val="00716CD1"/>
    <w:rsid w:val="0072296E"/>
    <w:rsid w:val="007330DE"/>
    <w:rsid w:val="007336A5"/>
    <w:rsid w:val="007351E6"/>
    <w:rsid w:val="00741C89"/>
    <w:rsid w:val="00743266"/>
    <w:rsid w:val="00743307"/>
    <w:rsid w:val="0075042A"/>
    <w:rsid w:val="007509E6"/>
    <w:rsid w:val="007527B6"/>
    <w:rsid w:val="00754A3D"/>
    <w:rsid w:val="00763644"/>
    <w:rsid w:val="00765B96"/>
    <w:rsid w:val="00774936"/>
    <w:rsid w:val="00775273"/>
    <w:rsid w:val="00776966"/>
    <w:rsid w:val="00777C61"/>
    <w:rsid w:val="0078459B"/>
    <w:rsid w:val="00790EDE"/>
    <w:rsid w:val="0079161F"/>
    <w:rsid w:val="0079183E"/>
    <w:rsid w:val="007924CD"/>
    <w:rsid w:val="007935D5"/>
    <w:rsid w:val="007940A6"/>
    <w:rsid w:val="007971F4"/>
    <w:rsid w:val="007A03ED"/>
    <w:rsid w:val="007A4E63"/>
    <w:rsid w:val="007A6261"/>
    <w:rsid w:val="007B2D0E"/>
    <w:rsid w:val="007B3F85"/>
    <w:rsid w:val="007B6AD0"/>
    <w:rsid w:val="007B72F0"/>
    <w:rsid w:val="007C3D87"/>
    <w:rsid w:val="007C4225"/>
    <w:rsid w:val="007C43EA"/>
    <w:rsid w:val="007C521F"/>
    <w:rsid w:val="007D0B1C"/>
    <w:rsid w:val="007D7022"/>
    <w:rsid w:val="007E38A8"/>
    <w:rsid w:val="007F46A5"/>
    <w:rsid w:val="00800EC5"/>
    <w:rsid w:val="00803ADC"/>
    <w:rsid w:val="0080492D"/>
    <w:rsid w:val="00804D1F"/>
    <w:rsid w:val="00805F0D"/>
    <w:rsid w:val="0080651C"/>
    <w:rsid w:val="00806CD4"/>
    <w:rsid w:val="00807BD9"/>
    <w:rsid w:val="00813188"/>
    <w:rsid w:val="008222C1"/>
    <w:rsid w:val="008225E2"/>
    <w:rsid w:val="00823A79"/>
    <w:rsid w:val="008245EE"/>
    <w:rsid w:val="0082600B"/>
    <w:rsid w:val="008337A8"/>
    <w:rsid w:val="00843FDC"/>
    <w:rsid w:val="00846163"/>
    <w:rsid w:val="00846AE9"/>
    <w:rsid w:val="0085107F"/>
    <w:rsid w:val="00853845"/>
    <w:rsid w:val="00865F09"/>
    <w:rsid w:val="00867D3F"/>
    <w:rsid w:val="008753BC"/>
    <w:rsid w:val="00884FD3"/>
    <w:rsid w:val="008863EF"/>
    <w:rsid w:val="00887EB3"/>
    <w:rsid w:val="00891E2C"/>
    <w:rsid w:val="00892C39"/>
    <w:rsid w:val="00896AAF"/>
    <w:rsid w:val="00896B5B"/>
    <w:rsid w:val="00896BB5"/>
    <w:rsid w:val="008A4C74"/>
    <w:rsid w:val="008A6197"/>
    <w:rsid w:val="008C007F"/>
    <w:rsid w:val="008C0386"/>
    <w:rsid w:val="008C3915"/>
    <w:rsid w:val="008D082A"/>
    <w:rsid w:val="008D17FB"/>
    <w:rsid w:val="008D506D"/>
    <w:rsid w:val="008D7C74"/>
    <w:rsid w:val="008D7E72"/>
    <w:rsid w:val="008D7FA1"/>
    <w:rsid w:val="008E02B3"/>
    <w:rsid w:val="008E03AA"/>
    <w:rsid w:val="008E107B"/>
    <w:rsid w:val="008E5E98"/>
    <w:rsid w:val="008F16F5"/>
    <w:rsid w:val="008F6548"/>
    <w:rsid w:val="009000F4"/>
    <w:rsid w:val="00905F7D"/>
    <w:rsid w:val="009076EF"/>
    <w:rsid w:val="00911324"/>
    <w:rsid w:val="00916CD7"/>
    <w:rsid w:val="00925292"/>
    <w:rsid w:val="00925FAD"/>
    <w:rsid w:val="009265EA"/>
    <w:rsid w:val="009306E0"/>
    <w:rsid w:val="00931062"/>
    <w:rsid w:val="00936232"/>
    <w:rsid w:val="00940B1D"/>
    <w:rsid w:val="0094339A"/>
    <w:rsid w:val="00943419"/>
    <w:rsid w:val="0094587F"/>
    <w:rsid w:val="00952244"/>
    <w:rsid w:val="00954960"/>
    <w:rsid w:val="00961839"/>
    <w:rsid w:val="0096314A"/>
    <w:rsid w:val="00966186"/>
    <w:rsid w:val="00971468"/>
    <w:rsid w:val="009719AD"/>
    <w:rsid w:val="009744E1"/>
    <w:rsid w:val="00975F43"/>
    <w:rsid w:val="0097607B"/>
    <w:rsid w:val="00981A34"/>
    <w:rsid w:val="00990057"/>
    <w:rsid w:val="00993C30"/>
    <w:rsid w:val="00993D5D"/>
    <w:rsid w:val="009A226F"/>
    <w:rsid w:val="009A238D"/>
    <w:rsid w:val="009A4896"/>
    <w:rsid w:val="009A54D5"/>
    <w:rsid w:val="009A5A62"/>
    <w:rsid w:val="009B28EA"/>
    <w:rsid w:val="009B6A34"/>
    <w:rsid w:val="009C006C"/>
    <w:rsid w:val="009C2238"/>
    <w:rsid w:val="009C7188"/>
    <w:rsid w:val="009D4F80"/>
    <w:rsid w:val="009D6325"/>
    <w:rsid w:val="009E52DE"/>
    <w:rsid w:val="009F1714"/>
    <w:rsid w:val="009F362E"/>
    <w:rsid w:val="009F4840"/>
    <w:rsid w:val="009F55C8"/>
    <w:rsid w:val="009F5D11"/>
    <w:rsid w:val="009F6AA2"/>
    <w:rsid w:val="009F7206"/>
    <w:rsid w:val="00A042E6"/>
    <w:rsid w:val="00A070F1"/>
    <w:rsid w:val="00A07B20"/>
    <w:rsid w:val="00A14E05"/>
    <w:rsid w:val="00A235FB"/>
    <w:rsid w:val="00A2362D"/>
    <w:rsid w:val="00A26301"/>
    <w:rsid w:val="00A351F0"/>
    <w:rsid w:val="00A362B8"/>
    <w:rsid w:val="00A41810"/>
    <w:rsid w:val="00A466C1"/>
    <w:rsid w:val="00A54342"/>
    <w:rsid w:val="00A544BB"/>
    <w:rsid w:val="00A556E8"/>
    <w:rsid w:val="00A569EC"/>
    <w:rsid w:val="00A6135F"/>
    <w:rsid w:val="00A632E6"/>
    <w:rsid w:val="00A7404E"/>
    <w:rsid w:val="00A741C3"/>
    <w:rsid w:val="00A75086"/>
    <w:rsid w:val="00A7628A"/>
    <w:rsid w:val="00A7684E"/>
    <w:rsid w:val="00A81537"/>
    <w:rsid w:val="00A83006"/>
    <w:rsid w:val="00A90CD5"/>
    <w:rsid w:val="00A92F32"/>
    <w:rsid w:val="00A93754"/>
    <w:rsid w:val="00A95D0A"/>
    <w:rsid w:val="00AA032D"/>
    <w:rsid w:val="00AA0C86"/>
    <w:rsid w:val="00AA4967"/>
    <w:rsid w:val="00AA5424"/>
    <w:rsid w:val="00AB0C07"/>
    <w:rsid w:val="00AB2683"/>
    <w:rsid w:val="00AB398A"/>
    <w:rsid w:val="00AB5A91"/>
    <w:rsid w:val="00AB6AA2"/>
    <w:rsid w:val="00AB7108"/>
    <w:rsid w:val="00AB739D"/>
    <w:rsid w:val="00AC1A0F"/>
    <w:rsid w:val="00AD308C"/>
    <w:rsid w:val="00AD311A"/>
    <w:rsid w:val="00AD4D2E"/>
    <w:rsid w:val="00AD5DBF"/>
    <w:rsid w:val="00AE15BE"/>
    <w:rsid w:val="00AE38E4"/>
    <w:rsid w:val="00AE73F0"/>
    <w:rsid w:val="00AF718B"/>
    <w:rsid w:val="00B0368E"/>
    <w:rsid w:val="00B04A74"/>
    <w:rsid w:val="00B066BC"/>
    <w:rsid w:val="00B100E2"/>
    <w:rsid w:val="00B1471F"/>
    <w:rsid w:val="00B153D0"/>
    <w:rsid w:val="00B17A5E"/>
    <w:rsid w:val="00B21A34"/>
    <w:rsid w:val="00B22126"/>
    <w:rsid w:val="00B23057"/>
    <w:rsid w:val="00B259E3"/>
    <w:rsid w:val="00B25C02"/>
    <w:rsid w:val="00B41A9D"/>
    <w:rsid w:val="00B422FA"/>
    <w:rsid w:val="00B43DF3"/>
    <w:rsid w:val="00B44CA1"/>
    <w:rsid w:val="00B45E7A"/>
    <w:rsid w:val="00B50659"/>
    <w:rsid w:val="00B50DA5"/>
    <w:rsid w:val="00B56A37"/>
    <w:rsid w:val="00B6268C"/>
    <w:rsid w:val="00B6593A"/>
    <w:rsid w:val="00B6706C"/>
    <w:rsid w:val="00B70EF7"/>
    <w:rsid w:val="00B740BD"/>
    <w:rsid w:val="00B74303"/>
    <w:rsid w:val="00B75577"/>
    <w:rsid w:val="00B76245"/>
    <w:rsid w:val="00B828F1"/>
    <w:rsid w:val="00B83126"/>
    <w:rsid w:val="00B83EBC"/>
    <w:rsid w:val="00B8726A"/>
    <w:rsid w:val="00B920AE"/>
    <w:rsid w:val="00B921E5"/>
    <w:rsid w:val="00B93BA3"/>
    <w:rsid w:val="00B943B4"/>
    <w:rsid w:val="00BA25D7"/>
    <w:rsid w:val="00BA348B"/>
    <w:rsid w:val="00BA714A"/>
    <w:rsid w:val="00BB243B"/>
    <w:rsid w:val="00BB243D"/>
    <w:rsid w:val="00BB2B1C"/>
    <w:rsid w:val="00BB570A"/>
    <w:rsid w:val="00BC376C"/>
    <w:rsid w:val="00BC4007"/>
    <w:rsid w:val="00BC79D0"/>
    <w:rsid w:val="00BC7A7F"/>
    <w:rsid w:val="00BD1235"/>
    <w:rsid w:val="00BD136C"/>
    <w:rsid w:val="00BD31E6"/>
    <w:rsid w:val="00BD6F0A"/>
    <w:rsid w:val="00BE0680"/>
    <w:rsid w:val="00BF3989"/>
    <w:rsid w:val="00BF5160"/>
    <w:rsid w:val="00C02D68"/>
    <w:rsid w:val="00C1049C"/>
    <w:rsid w:val="00C211D6"/>
    <w:rsid w:val="00C2166F"/>
    <w:rsid w:val="00C21B40"/>
    <w:rsid w:val="00C21F4B"/>
    <w:rsid w:val="00C25581"/>
    <w:rsid w:val="00C34A3E"/>
    <w:rsid w:val="00C3686C"/>
    <w:rsid w:val="00C378A2"/>
    <w:rsid w:val="00C4089F"/>
    <w:rsid w:val="00C44BFF"/>
    <w:rsid w:val="00C5431E"/>
    <w:rsid w:val="00C5561B"/>
    <w:rsid w:val="00C56C38"/>
    <w:rsid w:val="00C63570"/>
    <w:rsid w:val="00C656CD"/>
    <w:rsid w:val="00C666FD"/>
    <w:rsid w:val="00C71999"/>
    <w:rsid w:val="00C73EE9"/>
    <w:rsid w:val="00C755C6"/>
    <w:rsid w:val="00C81343"/>
    <w:rsid w:val="00C86769"/>
    <w:rsid w:val="00C90A9C"/>
    <w:rsid w:val="00C94B8E"/>
    <w:rsid w:val="00CA2C8D"/>
    <w:rsid w:val="00CA4F2C"/>
    <w:rsid w:val="00CA7910"/>
    <w:rsid w:val="00CB397D"/>
    <w:rsid w:val="00CB5260"/>
    <w:rsid w:val="00CB55C5"/>
    <w:rsid w:val="00CC0176"/>
    <w:rsid w:val="00CC60E0"/>
    <w:rsid w:val="00CC765E"/>
    <w:rsid w:val="00CC7D3C"/>
    <w:rsid w:val="00CD5BA0"/>
    <w:rsid w:val="00CD67D3"/>
    <w:rsid w:val="00CE0D38"/>
    <w:rsid w:val="00CE383B"/>
    <w:rsid w:val="00CE3D53"/>
    <w:rsid w:val="00CE41C6"/>
    <w:rsid w:val="00CE4A34"/>
    <w:rsid w:val="00CE6B35"/>
    <w:rsid w:val="00CF0850"/>
    <w:rsid w:val="00CF0F44"/>
    <w:rsid w:val="00CF1852"/>
    <w:rsid w:val="00CF6168"/>
    <w:rsid w:val="00D03BD5"/>
    <w:rsid w:val="00D03CE4"/>
    <w:rsid w:val="00D04E15"/>
    <w:rsid w:val="00D10820"/>
    <w:rsid w:val="00D130F7"/>
    <w:rsid w:val="00D273A5"/>
    <w:rsid w:val="00D31B53"/>
    <w:rsid w:val="00D371CF"/>
    <w:rsid w:val="00D40931"/>
    <w:rsid w:val="00D44598"/>
    <w:rsid w:val="00D44C15"/>
    <w:rsid w:val="00D53277"/>
    <w:rsid w:val="00D57CD7"/>
    <w:rsid w:val="00D679E6"/>
    <w:rsid w:val="00D71C9A"/>
    <w:rsid w:val="00D72AAC"/>
    <w:rsid w:val="00D73AAE"/>
    <w:rsid w:val="00D80012"/>
    <w:rsid w:val="00D87FD2"/>
    <w:rsid w:val="00D94D5C"/>
    <w:rsid w:val="00D94DD3"/>
    <w:rsid w:val="00D96316"/>
    <w:rsid w:val="00D96986"/>
    <w:rsid w:val="00DA2B74"/>
    <w:rsid w:val="00DB2336"/>
    <w:rsid w:val="00DB31A6"/>
    <w:rsid w:val="00DC13B7"/>
    <w:rsid w:val="00DC1FE7"/>
    <w:rsid w:val="00DC5AEC"/>
    <w:rsid w:val="00DC6600"/>
    <w:rsid w:val="00DE0AFA"/>
    <w:rsid w:val="00DE14F3"/>
    <w:rsid w:val="00DE6DBC"/>
    <w:rsid w:val="00DE7783"/>
    <w:rsid w:val="00DF0E3F"/>
    <w:rsid w:val="00DF243E"/>
    <w:rsid w:val="00DF42E7"/>
    <w:rsid w:val="00DF669A"/>
    <w:rsid w:val="00E05C55"/>
    <w:rsid w:val="00E06546"/>
    <w:rsid w:val="00E12925"/>
    <w:rsid w:val="00E12C20"/>
    <w:rsid w:val="00E15808"/>
    <w:rsid w:val="00E16055"/>
    <w:rsid w:val="00E1625C"/>
    <w:rsid w:val="00E16C14"/>
    <w:rsid w:val="00E1765F"/>
    <w:rsid w:val="00E20851"/>
    <w:rsid w:val="00E3792E"/>
    <w:rsid w:val="00E413D2"/>
    <w:rsid w:val="00E44A2F"/>
    <w:rsid w:val="00E44C26"/>
    <w:rsid w:val="00E4693C"/>
    <w:rsid w:val="00E469CD"/>
    <w:rsid w:val="00E471B5"/>
    <w:rsid w:val="00E61302"/>
    <w:rsid w:val="00E628B0"/>
    <w:rsid w:val="00E6341D"/>
    <w:rsid w:val="00E66DA9"/>
    <w:rsid w:val="00E67D52"/>
    <w:rsid w:val="00E72106"/>
    <w:rsid w:val="00E752C8"/>
    <w:rsid w:val="00E8024B"/>
    <w:rsid w:val="00E80287"/>
    <w:rsid w:val="00E864D1"/>
    <w:rsid w:val="00E90ABD"/>
    <w:rsid w:val="00E91EF5"/>
    <w:rsid w:val="00E93233"/>
    <w:rsid w:val="00E940C0"/>
    <w:rsid w:val="00EA0193"/>
    <w:rsid w:val="00EA0B26"/>
    <w:rsid w:val="00EA58BE"/>
    <w:rsid w:val="00EA6479"/>
    <w:rsid w:val="00EB0945"/>
    <w:rsid w:val="00EB4D88"/>
    <w:rsid w:val="00EB5665"/>
    <w:rsid w:val="00EC1E00"/>
    <w:rsid w:val="00EC2196"/>
    <w:rsid w:val="00EC3B14"/>
    <w:rsid w:val="00ED12E8"/>
    <w:rsid w:val="00ED1D8F"/>
    <w:rsid w:val="00ED1E40"/>
    <w:rsid w:val="00ED2F71"/>
    <w:rsid w:val="00ED4710"/>
    <w:rsid w:val="00EE19FC"/>
    <w:rsid w:val="00EE6454"/>
    <w:rsid w:val="00F01038"/>
    <w:rsid w:val="00F022BB"/>
    <w:rsid w:val="00F0297E"/>
    <w:rsid w:val="00F038F5"/>
    <w:rsid w:val="00F10B42"/>
    <w:rsid w:val="00F13734"/>
    <w:rsid w:val="00F167D6"/>
    <w:rsid w:val="00F1715C"/>
    <w:rsid w:val="00F216E5"/>
    <w:rsid w:val="00F2223A"/>
    <w:rsid w:val="00F23295"/>
    <w:rsid w:val="00F24801"/>
    <w:rsid w:val="00F27ABB"/>
    <w:rsid w:val="00F27C18"/>
    <w:rsid w:val="00F303E5"/>
    <w:rsid w:val="00F37C30"/>
    <w:rsid w:val="00F43781"/>
    <w:rsid w:val="00F53E4A"/>
    <w:rsid w:val="00F54005"/>
    <w:rsid w:val="00F54D4B"/>
    <w:rsid w:val="00F61593"/>
    <w:rsid w:val="00F62A4B"/>
    <w:rsid w:val="00F62B88"/>
    <w:rsid w:val="00F658BF"/>
    <w:rsid w:val="00F76165"/>
    <w:rsid w:val="00F76906"/>
    <w:rsid w:val="00F8142C"/>
    <w:rsid w:val="00F81733"/>
    <w:rsid w:val="00F81F39"/>
    <w:rsid w:val="00F9066E"/>
    <w:rsid w:val="00F96C10"/>
    <w:rsid w:val="00F97D7A"/>
    <w:rsid w:val="00FA41A9"/>
    <w:rsid w:val="00FA510C"/>
    <w:rsid w:val="00FB07DA"/>
    <w:rsid w:val="00FB1B3E"/>
    <w:rsid w:val="00FB673C"/>
    <w:rsid w:val="00FC0563"/>
    <w:rsid w:val="00FC3C3B"/>
    <w:rsid w:val="00FC3EC5"/>
    <w:rsid w:val="00FD36D7"/>
    <w:rsid w:val="00FD3CDF"/>
    <w:rsid w:val="00FD426B"/>
    <w:rsid w:val="00FD623F"/>
    <w:rsid w:val="00FF3EFC"/>
    <w:rsid w:val="00FF46A0"/>
    <w:rsid w:val="00FF53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6977"/>
    <w:rPr>
      <w:rFonts w:ascii="Arial" w:hAnsi="Arial" w:cs="Arial"/>
      <w:sz w:val="24"/>
      <w:szCs w:val="24"/>
    </w:rPr>
  </w:style>
  <w:style w:type="paragraph" w:styleId="Titre1">
    <w:name w:val="heading 1"/>
    <w:basedOn w:val="Normal"/>
    <w:next w:val="Normal"/>
    <w:link w:val="Titre1Car"/>
    <w:qFormat/>
    <w:rsid w:val="003A59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7330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7330D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semiHidden/>
    <w:unhideWhenUsed/>
    <w:qFormat/>
    <w:rsid w:val="007330D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7330DE"/>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7330DE"/>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7330DE"/>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7330D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7330D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F180A"/>
    <w:pPr>
      <w:tabs>
        <w:tab w:val="center" w:pos="4536"/>
        <w:tab w:val="right" w:pos="9072"/>
      </w:tabs>
    </w:pPr>
  </w:style>
  <w:style w:type="paragraph" w:styleId="Pieddepage">
    <w:name w:val="footer"/>
    <w:basedOn w:val="Normal"/>
    <w:link w:val="PieddepageCar"/>
    <w:rsid w:val="005F180A"/>
    <w:pPr>
      <w:tabs>
        <w:tab w:val="center" w:pos="4536"/>
        <w:tab w:val="right" w:pos="9072"/>
      </w:tabs>
    </w:pPr>
  </w:style>
  <w:style w:type="table" w:styleId="Grilledutableau">
    <w:name w:val="Table Grid"/>
    <w:basedOn w:val="TableauNormal"/>
    <w:uiPriority w:val="59"/>
    <w:rsid w:val="005F1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5F180A"/>
  </w:style>
  <w:style w:type="paragraph" w:styleId="Explorateurdedocuments">
    <w:name w:val="Document Map"/>
    <w:basedOn w:val="Normal"/>
    <w:semiHidden/>
    <w:rsid w:val="00B56A37"/>
    <w:pPr>
      <w:shd w:val="clear" w:color="auto" w:fill="000080"/>
    </w:pPr>
    <w:rPr>
      <w:rFonts w:ascii="Tahoma" w:hAnsi="Tahoma" w:cs="Tahoma"/>
      <w:sz w:val="20"/>
      <w:szCs w:val="20"/>
    </w:rPr>
  </w:style>
  <w:style w:type="paragraph" w:styleId="Notedebasdepage">
    <w:name w:val="footnote text"/>
    <w:basedOn w:val="Normal"/>
    <w:semiHidden/>
    <w:rsid w:val="00C3686C"/>
    <w:rPr>
      <w:sz w:val="20"/>
      <w:szCs w:val="20"/>
    </w:rPr>
  </w:style>
  <w:style w:type="character" w:styleId="Appelnotedebasdep">
    <w:name w:val="footnote reference"/>
    <w:basedOn w:val="Policepardfaut"/>
    <w:semiHidden/>
    <w:rsid w:val="00C3686C"/>
    <w:rPr>
      <w:vertAlign w:val="superscript"/>
    </w:rPr>
  </w:style>
  <w:style w:type="paragraph" w:styleId="Titre">
    <w:name w:val="Title"/>
    <w:basedOn w:val="Normal"/>
    <w:next w:val="Normal"/>
    <w:link w:val="TitreCar"/>
    <w:qFormat/>
    <w:rsid w:val="00E80287"/>
    <w:pPr>
      <w:spacing w:before="240" w:after="240"/>
      <w:jc w:val="center"/>
      <w:outlineLvl w:val="0"/>
    </w:pPr>
    <w:rPr>
      <w:rFonts w:cs="Times New Roman"/>
      <w:b/>
      <w:bCs/>
      <w:kern w:val="28"/>
      <w:sz w:val="32"/>
      <w:szCs w:val="32"/>
    </w:rPr>
  </w:style>
  <w:style w:type="character" w:customStyle="1" w:styleId="TitreCar">
    <w:name w:val="Titre Car"/>
    <w:basedOn w:val="Policepardfaut"/>
    <w:link w:val="Titre"/>
    <w:rsid w:val="00E80287"/>
    <w:rPr>
      <w:rFonts w:ascii="Arial" w:hAnsi="Arial"/>
      <w:b/>
      <w:bCs/>
      <w:kern w:val="28"/>
      <w:sz w:val="32"/>
      <w:szCs w:val="32"/>
    </w:rPr>
  </w:style>
  <w:style w:type="character" w:styleId="Lienhypertexte">
    <w:name w:val="Hyperlink"/>
    <w:basedOn w:val="Policepardfaut"/>
    <w:uiPriority w:val="99"/>
    <w:rsid w:val="001B2BB1"/>
    <w:rPr>
      <w:color w:val="0000FF"/>
      <w:u w:val="single"/>
    </w:rPr>
  </w:style>
  <w:style w:type="paragraph" w:styleId="Textedebulles">
    <w:name w:val="Balloon Text"/>
    <w:basedOn w:val="Normal"/>
    <w:link w:val="TextedebullesCar"/>
    <w:rsid w:val="00B25C02"/>
    <w:rPr>
      <w:rFonts w:ascii="Tahoma" w:hAnsi="Tahoma" w:cs="Tahoma"/>
      <w:sz w:val="16"/>
      <w:szCs w:val="16"/>
    </w:rPr>
  </w:style>
  <w:style w:type="character" w:customStyle="1" w:styleId="TextedebullesCar">
    <w:name w:val="Texte de bulles Car"/>
    <w:basedOn w:val="Policepardfaut"/>
    <w:link w:val="Textedebulles"/>
    <w:rsid w:val="00B25C02"/>
    <w:rPr>
      <w:rFonts w:ascii="Tahoma" w:hAnsi="Tahoma" w:cs="Tahoma"/>
      <w:sz w:val="16"/>
      <w:szCs w:val="16"/>
    </w:rPr>
  </w:style>
  <w:style w:type="paragraph" w:styleId="Paragraphedeliste">
    <w:name w:val="List Paragraph"/>
    <w:basedOn w:val="Normal"/>
    <w:uiPriority w:val="34"/>
    <w:qFormat/>
    <w:rsid w:val="00AF718B"/>
    <w:pPr>
      <w:ind w:left="720"/>
      <w:contextualSpacing/>
    </w:pPr>
  </w:style>
  <w:style w:type="character" w:customStyle="1" w:styleId="Titre1Car">
    <w:name w:val="Titre 1 Car"/>
    <w:basedOn w:val="Policepardfaut"/>
    <w:link w:val="Titre1"/>
    <w:rsid w:val="003A595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3A5958"/>
    <w:pPr>
      <w:spacing w:line="276" w:lineRule="auto"/>
      <w:outlineLvl w:val="9"/>
    </w:pPr>
    <w:rPr>
      <w:lang w:eastAsia="en-US"/>
    </w:rPr>
  </w:style>
  <w:style w:type="paragraph" w:styleId="TM1">
    <w:name w:val="toc 1"/>
    <w:basedOn w:val="Normal"/>
    <w:next w:val="Normal"/>
    <w:autoRedefine/>
    <w:uiPriority w:val="39"/>
    <w:qFormat/>
    <w:rsid w:val="003A5958"/>
    <w:pPr>
      <w:spacing w:after="100"/>
    </w:pPr>
  </w:style>
  <w:style w:type="paragraph" w:customStyle="1" w:styleId="Style1">
    <w:name w:val="Style1"/>
    <w:basedOn w:val="Titre1"/>
    <w:qFormat/>
    <w:rsid w:val="00657501"/>
    <w:rPr>
      <w:rFonts w:ascii="Arial" w:hAnsi="Arial"/>
      <w:bCs w:val="0"/>
      <w:color w:val="auto"/>
      <w:sz w:val="22"/>
      <w:u w:val="single"/>
    </w:rPr>
  </w:style>
  <w:style w:type="paragraph" w:customStyle="1" w:styleId="Style2">
    <w:name w:val="Style2"/>
    <w:basedOn w:val="Style1"/>
    <w:qFormat/>
    <w:rsid w:val="000841E6"/>
    <w:pPr>
      <w:spacing w:before="60"/>
      <w:jc w:val="center"/>
    </w:pPr>
    <w:rPr>
      <w:rFonts w:cs="Arial"/>
      <w:szCs w:val="22"/>
      <w:u w:val="none"/>
      <w:lang w:val="en-GB"/>
    </w:rPr>
  </w:style>
  <w:style w:type="paragraph" w:styleId="TM2">
    <w:name w:val="toc 2"/>
    <w:basedOn w:val="Normal"/>
    <w:next w:val="Normal"/>
    <w:autoRedefine/>
    <w:uiPriority w:val="39"/>
    <w:unhideWhenUsed/>
    <w:qFormat/>
    <w:rsid w:val="007B6AD0"/>
    <w:pPr>
      <w:spacing w:after="100" w:line="276" w:lineRule="auto"/>
      <w:ind w:left="220"/>
    </w:pPr>
    <w:rPr>
      <w:rFonts w:asciiTheme="minorHAnsi" w:eastAsiaTheme="minorEastAsia" w:hAnsiTheme="minorHAnsi" w:cstheme="minorBidi"/>
      <w:sz w:val="22"/>
      <w:szCs w:val="22"/>
      <w:lang w:eastAsia="en-US"/>
    </w:rPr>
  </w:style>
  <w:style w:type="paragraph" w:styleId="TM3">
    <w:name w:val="toc 3"/>
    <w:basedOn w:val="Normal"/>
    <w:next w:val="Normal"/>
    <w:autoRedefine/>
    <w:uiPriority w:val="39"/>
    <w:unhideWhenUsed/>
    <w:qFormat/>
    <w:rsid w:val="007B6AD0"/>
    <w:pPr>
      <w:spacing w:after="100" w:line="276" w:lineRule="auto"/>
      <w:ind w:left="440"/>
    </w:pPr>
    <w:rPr>
      <w:rFonts w:asciiTheme="minorHAnsi" w:eastAsiaTheme="minorEastAsia" w:hAnsiTheme="minorHAnsi" w:cstheme="minorBidi"/>
      <w:sz w:val="22"/>
      <w:szCs w:val="22"/>
      <w:lang w:eastAsia="en-US"/>
    </w:rPr>
  </w:style>
  <w:style w:type="paragraph" w:customStyle="1" w:styleId="Titre20">
    <w:name w:val="Titre2"/>
    <w:basedOn w:val="Sous-titre"/>
    <w:link w:val="Titre2Car0"/>
    <w:autoRedefine/>
    <w:qFormat/>
    <w:rsid w:val="007B6AD0"/>
    <w:pPr>
      <w:spacing w:before="120" w:after="120"/>
      <w:jc w:val="center"/>
    </w:pPr>
    <w:rPr>
      <w:rFonts w:ascii="Arial" w:hAnsi="Arial"/>
      <w:b/>
      <w:i w:val="0"/>
      <w:color w:val="auto"/>
      <w:sz w:val="22"/>
    </w:rPr>
  </w:style>
  <w:style w:type="character" w:customStyle="1" w:styleId="Titre2Car">
    <w:name w:val="Titre 2 Car"/>
    <w:basedOn w:val="Policepardfaut"/>
    <w:link w:val="Titre2"/>
    <w:semiHidden/>
    <w:rsid w:val="007330DE"/>
    <w:rPr>
      <w:rFonts w:asciiTheme="majorHAnsi" w:eastAsiaTheme="majorEastAsia" w:hAnsiTheme="majorHAnsi" w:cstheme="majorBidi"/>
      <w:b/>
      <w:bCs/>
      <w:color w:val="4F81BD" w:themeColor="accent1"/>
      <w:sz w:val="26"/>
      <w:szCs w:val="26"/>
    </w:rPr>
  </w:style>
  <w:style w:type="paragraph" w:styleId="Sous-titre">
    <w:name w:val="Subtitle"/>
    <w:basedOn w:val="Normal"/>
    <w:next w:val="Normal"/>
    <w:link w:val="Sous-titreCar"/>
    <w:qFormat/>
    <w:rsid w:val="007B6AD0"/>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7B6AD0"/>
    <w:rPr>
      <w:rFonts w:asciiTheme="majorHAnsi" w:eastAsiaTheme="majorEastAsia" w:hAnsiTheme="majorHAnsi" w:cstheme="majorBidi"/>
      <w:i/>
      <w:iCs/>
      <w:color w:val="4F81BD" w:themeColor="accent1"/>
      <w:spacing w:val="15"/>
      <w:sz w:val="24"/>
      <w:szCs w:val="24"/>
    </w:rPr>
  </w:style>
  <w:style w:type="character" w:customStyle="1" w:styleId="Titre2Car0">
    <w:name w:val="Titre2 Car"/>
    <w:basedOn w:val="Sous-titreCar"/>
    <w:link w:val="Titre20"/>
    <w:rsid w:val="007B6AD0"/>
    <w:rPr>
      <w:rFonts w:ascii="Arial" w:eastAsiaTheme="majorEastAsia" w:hAnsi="Arial" w:cstheme="majorBidi"/>
      <w:b/>
      <w:i/>
      <w:iCs/>
      <w:color w:val="4F81BD" w:themeColor="accent1"/>
      <w:spacing w:val="15"/>
      <w:sz w:val="22"/>
      <w:szCs w:val="24"/>
    </w:rPr>
  </w:style>
  <w:style w:type="character" w:customStyle="1" w:styleId="Titre3Car">
    <w:name w:val="Titre 3 Car"/>
    <w:basedOn w:val="Policepardfaut"/>
    <w:link w:val="Titre3"/>
    <w:semiHidden/>
    <w:rsid w:val="007330DE"/>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semiHidden/>
    <w:rsid w:val="007330DE"/>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7330DE"/>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7330DE"/>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7330DE"/>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7330DE"/>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semiHidden/>
    <w:rsid w:val="007330DE"/>
    <w:rPr>
      <w:rFonts w:asciiTheme="majorHAnsi" w:eastAsiaTheme="majorEastAsia" w:hAnsiTheme="majorHAnsi" w:cstheme="majorBidi"/>
      <w:i/>
      <w:iCs/>
      <w:color w:val="404040" w:themeColor="text1" w:themeTint="BF"/>
    </w:rPr>
  </w:style>
  <w:style w:type="paragraph" w:styleId="TM4">
    <w:name w:val="toc 4"/>
    <w:basedOn w:val="Normal"/>
    <w:next w:val="Normal"/>
    <w:autoRedefine/>
    <w:uiPriority w:val="39"/>
    <w:rsid w:val="00A7628A"/>
    <w:pPr>
      <w:spacing w:after="100"/>
      <w:ind w:left="720"/>
    </w:pPr>
  </w:style>
  <w:style w:type="character" w:styleId="Marquedecommentaire">
    <w:name w:val="annotation reference"/>
    <w:basedOn w:val="Policepardfaut"/>
    <w:rsid w:val="00CB55C5"/>
    <w:rPr>
      <w:sz w:val="16"/>
      <w:szCs w:val="16"/>
    </w:rPr>
  </w:style>
  <w:style w:type="paragraph" w:styleId="Commentaire">
    <w:name w:val="annotation text"/>
    <w:basedOn w:val="Normal"/>
    <w:link w:val="CommentaireCar"/>
    <w:rsid w:val="00CB55C5"/>
    <w:rPr>
      <w:sz w:val="20"/>
      <w:szCs w:val="20"/>
    </w:rPr>
  </w:style>
  <w:style w:type="character" w:customStyle="1" w:styleId="CommentaireCar">
    <w:name w:val="Commentaire Car"/>
    <w:basedOn w:val="Policepardfaut"/>
    <w:link w:val="Commentaire"/>
    <w:rsid w:val="00CB55C5"/>
    <w:rPr>
      <w:rFonts w:ascii="Arial" w:hAnsi="Arial" w:cs="Arial"/>
    </w:rPr>
  </w:style>
  <w:style w:type="paragraph" w:styleId="Objetducommentaire">
    <w:name w:val="annotation subject"/>
    <w:basedOn w:val="Commentaire"/>
    <w:next w:val="Commentaire"/>
    <w:link w:val="ObjetducommentaireCar"/>
    <w:rsid w:val="00CB55C5"/>
    <w:rPr>
      <w:b/>
      <w:bCs/>
    </w:rPr>
  </w:style>
  <w:style w:type="character" w:customStyle="1" w:styleId="ObjetducommentaireCar">
    <w:name w:val="Objet du commentaire Car"/>
    <w:basedOn w:val="CommentaireCar"/>
    <w:link w:val="Objetducommentaire"/>
    <w:rsid w:val="00CB55C5"/>
    <w:rPr>
      <w:rFonts w:ascii="Arial" w:hAnsi="Arial" w:cs="Arial"/>
      <w:b/>
      <w:bCs/>
    </w:rPr>
  </w:style>
  <w:style w:type="paragraph" w:customStyle="1" w:styleId="Standard">
    <w:name w:val="Standard"/>
    <w:rsid w:val="003C4709"/>
    <w:pPr>
      <w:widowControl w:val="0"/>
      <w:suppressAutoHyphens/>
      <w:autoSpaceDN w:val="0"/>
    </w:pPr>
    <w:rPr>
      <w:rFonts w:eastAsia="Arial Unicode MS" w:cs="Tahoma"/>
      <w:kern w:val="3"/>
      <w:sz w:val="24"/>
      <w:szCs w:val="24"/>
    </w:rPr>
  </w:style>
  <w:style w:type="paragraph" w:customStyle="1" w:styleId="Default">
    <w:name w:val="Default"/>
    <w:rsid w:val="00A741C3"/>
    <w:pPr>
      <w:autoSpaceDE w:val="0"/>
      <w:autoSpaceDN w:val="0"/>
      <w:adjustRightInd w:val="0"/>
    </w:pPr>
    <w:rPr>
      <w:rFonts w:ascii="Arial" w:hAnsi="Arial" w:cs="Arial"/>
      <w:color w:val="000000"/>
      <w:sz w:val="24"/>
      <w:szCs w:val="24"/>
    </w:rPr>
  </w:style>
  <w:style w:type="character" w:customStyle="1" w:styleId="PieddepageCar">
    <w:name w:val="Pied de page Car"/>
    <w:basedOn w:val="Policepardfaut"/>
    <w:link w:val="Pieddepage"/>
    <w:rsid w:val="00D73AAE"/>
    <w:rPr>
      <w:rFonts w:ascii="Arial" w:hAnsi="Arial" w:cs="Arial"/>
      <w:sz w:val="24"/>
      <w:szCs w:val="24"/>
    </w:rPr>
  </w:style>
  <w:style w:type="paragraph" w:styleId="Rvision">
    <w:name w:val="Revision"/>
    <w:hidden/>
    <w:uiPriority w:val="99"/>
    <w:semiHidden/>
    <w:rsid w:val="00CE41C6"/>
    <w:rPr>
      <w:rFonts w:ascii="Arial" w:hAnsi="Arial" w:cs="Arial"/>
      <w:sz w:val="24"/>
      <w:szCs w:val="24"/>
    </w:rPr>
  </w:style>
  <w:style w:type="paragraph" w:styleId="NormalWeb">
    <w:name w:val="Normal (Web)"/>
    <w:basedOn w:val="Normal"/>
    <w:uiPriority w:val="99"/>
    <w:unhideWhenUsed/>
    <w:rsid w:val="00B43DF3"/>
    <w:pPr>
      <w:spacing w:before="100" w:beforeAutospacing="1" w:after="100" w:afterAutospacing="1"/>
    </w:pPr>
    <w:rPr>
      <w:rFonts w:ascii="Times New Roman" w:hAnsi="Times New Roman" w:cs="Times New Roman"/>
    </w:rPr>
  </w:style>
  <w:style w:type="character" w:styleId="lev">
    <w:name w:val="Strong"/>
    <w:basedOn w:val="Policepardfaut"/>
    <w:uiPriority w:val="22"/>
    <w:qFormat/>
    <w:rsid w:val="00B43DF3"/>
    <w:rPr>
      <w:b/>
      <w:bCs/>
    </w:rPr>
  </w:style>
  <w:style w:type="paragraph" w:styleId="Corpsdetexte2">
    <w:name w:val="Body Text 2"/>
    <w:basedOn w:val="Normal"/>
    <w:link w:val="Corpsdetexte2Car"/>
    <w:rsid w:val="00776966"/>
    <w:rPr>
      <w:rFonts w:cs="Times New Roman"/>
      <w:b/>
      <w:sz w:val="20"/>
    </w:rPr>
  </w:style>
  <w:style w:type="character" w:customStyle="1" w:styleId="Corpsdetexte2Car">
    <w:name w:val="Corps de texte 2 Car"/>
    <w:basedOn w:val="Policepardfaut"/>
    <w:link w:val="Corpsdetexte2"/>
    <w:rsid w:val="00776966"/>
    <w:rPr>
      <w:rFonts w:ascii="Arial" w:hAnsi="Arial"/>
      <w:b/>
      <w:szCs w:val="24"/>
    </w:rPr>
  </w:style>
  <w:style w:type="paragraph" w:styleId="Corpsdetexte">
    <w:name w:val="Body Text"/>
    <w:basedOn w:val="Normal"/>
    <w:link w:val="CorpsdetexteCar"/>
    <w:rsid w:val="00776966"/>
    <w:pPr>
      <w:spacing w:after="120"/>
    </w:pPr>
    <w:rPr>
      <w:rFonts w:ascii="Times New Roman" w:hAnsi="Times New Roman" w:cs="Times New Roman"/>
    </w:rPr>
  </w:style>
  <w:style w:type="character" w:customStyle="1" w:styleId="CorpsdetexteCar">
    <w:name w:val="Corps de texte Car"/>
    <w:basedOn w:val="Policepardfaut"/>
    <w:link w:val="Corpsdetexte"/>
    <w:rsid w:val="00776966"/>
    <w:rPr>
      <w:sz w:val="24"/>
      <w:szCs w:val="24"/>
    </w:rPr>
  </w:style>
  <w:style w:type="character" w:customStyle="1" w:styleId="shorttext">
    <w:name w:val="short_text"/>
    <w:basedOn w:val="Policepardfaut"/>
    <w:rsid w:val="00523595"/>
  </w:style>
  <w:style w:type="character" w:customStyle="1" w:styleId="hps">
    <w:name w:val="hps"/>
    <w:basedOn w:val="Policepardfaut"/>
    <w:rsid w:val="005235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6977"/>
    <w:rPr>
      <w:rFonts w:ascii="Arial" w:hAnsi="Arial" w:cs="Arial"/>
      <w:sz w:val="24"/>
      <w:szCs w:val="24"/>
    </w:rPr>
  </w:style>
  <w:style w:type="paragraph" w:styleId="Titre1">
    <w:name w:val="heading 1"/>
    <w:basedOn w:val="Normal"/>
    <w:next w:val="Normal"/>
    <w:link w:val="Titre1Car"/>
    <w:qFormat/>
    <w:rsid w:val="003A59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7330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7330D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semiHidden/>
    <w:unhideWhenUsed/>
    <w:qFormat/>
    <w:rsid w:val="007330D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7330DE"/>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7330DE"/>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7330DE"/>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7330D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7330D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F180A"/>
    <w:pPr>
      <w:tabs>
        <w:tab w:val="center" w:pos="4536"/>
        <w:tab w:val="right" w:pos="9072"/>
      </w:tabs>
    </w:pPr>
  </w:style>
  <w:style w:type="paragraph" w:styleId="Pieddepage">
    <w:name w:val="footer"/>
    <w:basedOn w:val="Normal"/>
    <w:link w:val="PieddepageCar"/>
    <w:rsid w:val="005F180A"/>
    <w:pPr>
      <w:tabs>
        <w:tab w:val="center" w:pos="4536"/>
        <w:tab w:val="right" w:pos="9072"/>
      </w:tabs>
    </w:pPr>
  </w:style>
  <w:style w:type="table" w:styleId="Grilledutableau">
    <w:name w:val="Table Grid"/>
    <w:basedOn w:val="TableauNormal"/>
    <w:uiPriority w:val="59"/>
    <w:rsid w:val="005F1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5F180A"/>
  </w:style>
  <w:style w:type="paragraph" w:styleId="Explorateurdedocuments">
    <w:name w:val="Document Map"/>
    <w:basedOn w:val="Normal"/>
    <w:semiHidden/>
    <w:rsid w:val="00B56A37"/>
    <w:pPr>
      <w:shd w:val="clear" w:color="auto" w:fill="000080"/>
    </w:pPr>
    <w:rPr>
      <w:rFonts w:ascii="Tahoma" w:hAnsi="Tahoma" w:cs="Tahoma"/>
      <w:sz w:val="20"/>
      <w:szCs w:val="20"/>
    </w:rPr>
  </w:style>
  <w:style w:type="paragraph" w:styleId="Notedebasdepage">
    <w:name w:val="footnote text"/>
    <w:basedOn w:val="Normal"/>
    <w:semiHidden/>
    <w:rsid w:val="00C3686C"/>
    <w:rPr>
      <w:sz w:val="20"/>
      <w:szCs w:val="20"/>
    </w:rPr>
  </w:style>
  <w:style w:type="character" w:styleId="Appelnotedebasdep">
    <w:name w:val="footnote reference"/>
    <w:basedOn w:val="Policepardfaut"/>
    <w:semiHidden/>
    <w:rsid w:val="00C3686C"/>
    <w:rPr>
      <w:vertAlign w:val="superscript"/>
    </w:rPr>
  </w:style>
  <w:style w:type="paragraph" w:styleId="Titre">
    <w:name w:val="Title"/>
    <w:basedOn w:val="Normal"/>
    <w:next w:val="Normal"/>
    <w:link w:val="TitreCar"/>
    <w:qFormat/>
    <w:rsid w:val="00E80287"/>
    <w:pPr>
      <w:spacing w:before="240" w:after="240"/>
      <w:jc w:val="center"/>
      <w:outlineLvl w:val="0"/>
    </w:pPr>
    <w:rPr>
      <w:rFonts w:cs="Times New Roman"/>
      <w:b/>
      <w:bCs/>
      <w:kern w:val="28"/>
      <w:sz w:val="32"/>
      <w:szCs w:val="32"/>
    </w:rPr>
  </w:style>
  <w:style w:type="character" w:customStyle="1" w:styleId="TitreCar">
    <w:name w:val="Titre Car"/>
    <w:basedOn w:val="Policepardfaut"/>
    <w:link w:val="Titre"/>
    <w:rsid w:val="00E80287"/>
    <w:rPr>
      <w:rFonts w:ascii="Arial" w:hAnsi="Arial"/>
      <w:b/>
      <w:bCs/>
      <w:kern w:val="28"/>
      <w:sz w:val="32"/>
      <w:szCs w:val="32"/>
    </w:rPr>
  </w:style>
  <w:style w:type="character" w:styleId="Lienhypertexte">
    <w:name w:val="Hyperlink"/>
    <w:basedOn w:val="Policepardfaut"/>
    <w:uiPriority w:val="99"/>
    <w:rsid w:val="001B2BB1"/>
    <w:rPr>
      <w:color w:val="0000FF"/>
      <w:u w:val="single"/>
    </w:rPr>
  </w:style>
  <w:style w:type="paragraph" w:styleId="Textedebulles">
    <w:name w:val="Balloon Text"/>
    <w:basedOn w:val="Normal"/>
    <w:link w:val="TextedebullesCar"/>
    <w:rsid w:val="00B25C02"/>
    <w:rPr>
      <w:rFonts w:ascii="Tahoma" w:hAnsi="Tahoma" w:cs="Tahoma"/>
      <w:sz w:val="16"/>
      <w:szCs w:val="16"/>
    </w:rPr>
  </w:style>
  <w:style w:type="character" w:customStyle="1" w:styleId="TextedebullesCar">
    <w:name w:val="Texte de bulles Car"/>
    <w:basedOn w:val="Policepardfaut"/>
    <w:link w:val="Textedebulles"/>
    <w:rsid w:val="00B25C02"/>
    <w:rPr>
      <w:rFonts w:ascii="Tahoma" w:hAnsi="Tahoma" w:cs="Tahoma"/>
      <w:sz w:val="16"/>
      <w:szCs w:val="16"/>
    </w:rPr>
  </w:style>
  <w:style w:type="paragraph" w:styleId="Paragraphedeliste">
    <w:name w:val="List Paragraph"/>
    <w:basedOn w:val="Normal"/>
    <w:uiPriority w:val="34"/>
    <w:qFormat/>
    <w:rsid w:val="00AF718B"/>
    <w:pPr>
      <w:ind w:left="720"/>
      <w:contextualSpacing/>
    </w:pPr>
  </w:style>
  <w:style w:type="character" w:customStyle="1" w:styleId="Titre1Car">
    <w:name w:val="Titre 1 Car"/>
    <w:basedOn w:val="Policepardfaut"/>
    <w:link w:val="Titre1"/>
    <w:rsid w:val="003A595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3A5958"/>
    <w:pPr>
      <w:spacing w:line="276" w:lineRule="auto"/>
      <w:outlineLvl w:val="9"/>
    </w:pPr>
    <w:rPr>
      <w:lang w:eastAsia="en-US"/>
    </w:rPr>
  </w:style>
  <w:style w:type="paragraph" w:styleId="TM1">
    <w:name w:val="toc 1"/>
    <w:basedOn w:val="Normal"/>
    <w:next w:val="Normal"/>
    <w:autoRedefine/>
    <w:uiPriority w:val="39"/>
    <w:qFormat/>
    <w:rsid w:val="003A5958"/>
    <w:pPr>
      <w:spacing w:after="100"/>
    </w:pPr>
  </w:style>
  <w:style w:type="paragraph" w:customStyle="1" w:styleId="Style1">
    <w:name w:val="Style1"/>
    <w:basedOn w:val="Titre1"/>
    <w:qFormat/>
    <w:rsid w:val="00657501"/>
    <w:rPr>
      <w:rFonts w:ascii="Arial" w:hAnsi="Arial"/>
      <w:bCs w:val="0"/>
      <w:color w:val="auto"/>
      <w:sz w:val="22"/>
      <w:u w:val="single"/>
    </w:rPr>
  </w:style>
  <w:style w:type="paragraph" w:customStyle="1" w:styleId="Style2">
    <w:name w:val="Style2"/>
    <w:basedOn w:val="Style1"/>
    <w:qFormat/>
    <w:rsid w:val="000841E6"/>
    <w:pPr>
      <w:spacing w:before="60"/>
      <w:jc w:val="center"/>
    </w:pPr>
    <w:rPr>
      <w:rFonts w:cs="Arial"/>
      <w:szCs w:val="22"/>
      <w:u w:val="none"/>
      <w:lang w:val="en-GB"/>
    </w:rPr>
  </w:style>
  <w:style w:type="paragraph" w:styleId="TM2">
    <w:name w:val="toc 2"/>
    <w:basedOn w:val="Normal"/>
    <w:next w:val="Normal"/>
    <w:autoRedefine/>
    <w:uiPriority w:val="39"/>
    <w:unhideWhenUsed/>
    <w:qFormat/>
    <w:rsid w:val="007B6AD0"/>
    <w:pPr>
      <w:spacing w:after="100" w:line="276" w:lineRule="auto"/>
      <w:ind w:left="220"/>
    </w:pPr>
    <w:rPr>
      <w:rFonts w:asciiTheme="minorHAnsi" w:eastAsiaTheme="minorEastAsia" w:hAnsiTheme="minorHAnsi" w:cstheme="minorBidi"/>
      <w:sz w:val="22"/>
      <w:szCs w:val="22"/>
      <w:lang w:eastAsia="en-US"/>
    </w:rPr>
  </w:style>
  <w:style w:type="paragraph" w:styleId="TM3">
    <w:name w:val="toc 3"/>
    <w:basedOn w:val="Normal"/>
    <w:next w:val="Normal"/>
    <w:autoRedefine/>
    <w:uiPriority w:val="39"/>
    <w:unhideWhenUsed/>
    <w:qFormat/>
    <w:rsid w:val="007B6AD0"/>
    <w:pPr>
      <w:spacing w:after="100" w:line="276" w:lineRule="auto"/>
      <w:ind w:left="440"/>
    </w:pPr>
    <w:rPr>
      <w:rFonts w:asciiTheme="minorHAnsi" w:eastAsiaTheme="minorEastAsia" w:hAnsiTheme="minorHAnsi" w:cstheme="minorBidi"/>
      <w:sz w:val="22"/>
      <w:szCs w:val="22"/>
      <w:lang w:eastAsia="en-US"/>
    </w:rPr>
  </w:style>
  <w:style w:type="paragraph" w:customStyle="1" w:styleId="Titre20">
    <w:name w:val="Titre2"/>
    <w:basedOn w:val="Sous-titre"/>
    <w:link w:val="Titre2Car0"/>
    <w:autoRedefine/>
    <w:qFormat/>
    <w:rsid w:val="007B6AD0"/>
    <w:pPr>
      <w:spacing w:before="120" w:after="120"/>
      <w:jc w:val="center"/>
    </w:pPr>
    <w:rPr>
      <w:rFonts w:ascii="Arial" w:hAnsi="Arial"/>
      <w:b/>
      <w:i w:val="0"/>
      <w:color w:val="auto"/>
      <w:sz w:val="22"/>
    </w:rPr>
  </w:style>
  <w:style w:type="character" w:customStyle="1" w:styleId="Titre2Car">
    <w:name w:val="Titre 2 Car"/>
    <w:basedOn w:val="Policepardfaut"/>
    <w:link w:val="Titre2"/>
    <w:semiHidden/>
    <w:rsid w:val="007330DE"/>
    <w:rPr>
      <w:rFonts w:asciiTheme="majorHAnsi" w:eastAsiaTheme="majorEastAsia" w:hAnsiTheme="majorHAnsi" w:cstheme="majorBidi"/>
      <w:b/>
      <w:bCs/>
      <w:color w:val="4F81BD" w:themeColor="accent1"/>
      <w:sz w:val="26"/>
      <w:szCs w:val="26"/>
    </w:rPr>
  </w:style>
  <w:style w:type="paragraph" w:styleId="Sous-titre">
    <w:name w:val="Subtitle"/>
    <w:basedOn w:val="Normal"/>
    <w:next w:val="Normal"/>
    <w:link w:val="Sous-titreCar"/>
    <w:qFormat/>
    <w:rsid w:val="007B6AD0"/>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7B6AD0"/>
    <w:rPr>
      <w:rFonts w:asciiTheme="majorHAnsi" w:eastAsiaTheme="majorEastAsia" w:hAnsiTheme="majorHAnsi" w:cstheme="majorBidi"/>
      <w:i/>
      <w:iCs/>
      <w:color w:val="4F81BD" w:themeColor="accent1"/>
      <w:spacing w:val="15"/>
      <w:sz w:val="24"/>
      <w:szCs w:val="24"/>
    </w:rPr>
  </w:style>
  <w:style w:type="character" w:customStyle="1" w:styleId="Titre2Car0">
    <w:name w:val="Titre2 Car"/>
    <w:basedOn w:val="Sous-titreCar"/>
    <w:link w:val="Titre20"/>
    <w:rsid w:val="007B6AD0"/>
    <w:rPr>
      <w:rFonts w:ascii="Arial" w:eastAsiaTheme="majorEastAsia" w:hAnsi="Arial" w:cstheme="majorBidi"/>
      <w:b/>
      <w:i/>
      <w:iCs/>
      <w:color w:val="4F81BD" w:themeColor="accent1"/>
      <w:spacing w:val="15"/>
      <w:sz w:val="22"/>
      <w:szCs w:val="24"/>
    </w:rPr>
  </w:style>
  <w:style w:type="character" w:customStyle="1" w:styleId="Titre3Car">
    <w:name w:val="Titre 3 Car"/>
    <w:basedOn w:val="Policepardfaut"/>
    <w:link w:val="Titre3"/>
    <w:semiHidden/>
    <w:rsid w:val="007330DE"/>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semiHidden/>
    <w:rsid w:val="007330DE"/>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7330DE"/>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7330DE"/>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7330DE"/>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7330DE"/>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semiHidden/>
    <w:rsid w:val="007330DE"/>
    <w:rPr>
      <w:rFonts w:asciiTheme="majorHAnsi" w:eastAsiaTheme="majorEastAsia" w:hAnsiTheme="majorHAnsi" w:cstheme="majorBidi"/>
      <w:i/>
      <w:iCs/>
      <w:color w:val="404040" w:themeColor="text1" w:themeTint="BF"/>
    </w:rPr>
  </w:style>
  <w:style w:type="paragraph" w:styleId="TM4">
    <w:name w:val="toc 4"/>
    <w:basedOn w:val="Normal"/>
    <w:next w:val="Normal"/>
    <w:autoRedefine/>
    <w:uiPriority w:val="39"/>
    <w:rsid w:val="00A7628A"/>
    <w:pPr>
      <w:spacing w:after="100"/>
      <w:ind w:left="720"/>
    </w:pPr>
  </w:style>
  <w:style w:type="character" w:styleId="Marquedecommentaire">
    <w:name w:val="annotation reference"/>
    <w:basedOn w:val="Policepardfaut"/>
    <w:rsid w:val="00CB55C5"/>
    <w:rPr>
      <w:sz w:val="16"/>
      <w:szCs w:val="16"/>
    </w:rPr>
  </w:style>
  <w:style w:type="paragraph" w:styleId="Commentaire">
    <w:name w:val="annotation text"/>
    <w:basedOn w:val="Normal"/>
    <w:link w:val="CommentaireCar"/>
    <w:rsid w:val="00CB55C5"/>
    <w:rPr>
      <w:sz w:val="20"/>
      <w:szCs w:val="20"/>
    </w:rPr>
  </w:style>
  <w:style w:type="character" w:customStyle="1" w:styleId="CommentaireCar">
    <w:name w:val="Commentaire Car"/>
    <w:basedOn w:val="Policepardfaut"/>
    <w:link w:val="Commentaire"/>
    <w:rsid w:val="00CB55C5"/>
    <w:rPr>
      <w:rFonts w:ascii="Arial" w:hAnsi="Arial" w:cs="Arial"/>
    </w:rPr>
  </w:style>
  <w:style w:type="paragraph" w:styleId="Objetducommentaire">
    <w:name w:val="annotation subject"/>
    <w:basedOn w:val="Commentaire"/>
    <w:next w:val="Commentaire"/>
    <w:link w:val="ObjetducommentaireCar"/>
    <w:rsid w:val="00CB55C5"/>
    <w:rPr>
      <w:b/>
      <w:bCs/>
    </w:rPr>
  </w:style>
  <w:style w:type="character" w:customStyle="1" w:styleId="ObjetducommentaireCar">
    <w:name w:val="Objet du commentaire Car"/>
    <w:basedOn w:val="CommentaireCar"/>
    <w:link w:val="Objetducommentaire"/>
    <w:rsid w:val="00CB55C5"/>
    <w:rPr>
      <w:rFonts w:ascii="Arial" w:hAnsi="Arial" w:cs="Arial"/>
      <w:b/>
      <w:bCs/>
    </w:rPr>
  </w:style>
  <w:style w:type="paragraph" w:customStyle="1" w:styleId="Standard">
    <w:name w:val="Standard"/>
    <w:rsid w:val="003C4709"/>
    <w:pPr>
      <w:widowControl w:val="0"/>
      <w:suppressAutoHyphens/>
      <w:autoSpaceDN w:val="0"/>
    </w:pPr>
    <w:rPr>
      <w:rFonts w:eastAsia="Arial Unicode MS" w:cs="Tahoma"/>
      <w:kern w:val="3"/>
      <w:sz w:val="24"/>
      <w:szCs w:val="24"/>
    </w:rPr>
  </w:style>
  <w:style w:type="paragraph" w:customStyle="1" w:styleId="Default">
    <w:name w:val="Default"/>
    <w:rsid w:val="00A741C3"/>
    <w:pPr>
      <w:autoSpaceDE w:val="0"/>
      <w:autoSpaceDN w:val="0"/>
      <w:adjustRightInd w:val="0"/>
    </w:pPr>
    <w:rPr>
      <w:rFonts w:ascii="Arial" w:hAnsi="Arial" w:cs="Arial"/>
      <w:color w:val="000000"/>
      <w:sz w:val="24"/>
      <w:szCs w:val="24"/>
    </w:rPr>
  </w:style>
  <w:style w:type="character" w:customStyle="1" w:styleId="PieddepageCar">
    <w:name w:val="Pied de page Car"/>
    <w:basedOn w:val="Policepardfaut"/>
    <w:link w:val="Pieddepage"/>
    <w:rsid w:val="00D73AAE"/>
    <w:rPr>
      <w:rFonts w:ascii="Arial" w:hAnsi="Arial" w:cs="Arial"/>
      <w:sz w:val="24"/>
      <w:szCs w:val="24"/>
    </w:rPr>
  </w:style>
  <w:style w:type="paragraph" w:styleId="Rvision">
    <w:name w:val="Revision"/>
    <w:hidden/>
    <w:uiPriority w:val="99"/>
    <w:semiHidden/>
    <w:rsid w:val="00CE41C6"/>
    <w:rPr>
      <w:rFonts w:ascii="Arial" w:hAnsi="Arial" w:cs="Arial"/>
      <w:sz w:val="24"/>
      <w:szCs w:val="24"/>
    </w:rPr>
  </w:style>
  <w:style w:type="paragraph" w:styleId="NormalWeb">
    <w:name w:val="Normal (Web)"/>
    <w:basedOn w:val="Normal"/>
    <w:uiPriority w:val="99"/>
    <w:unhideWhenUsed/>
    <w:rsid w:val="00B43DF3"/>
    <w:pPr>
      <w:spacing w:before="100" w:beforeAutospacing="1" w:after="100" w:afterAutospacing="1"/>
    </w:pPr>
    <w:rPr>
      <w:rFonts w:ascii="Times New Roman" w:hAnsi="Times New Roman" w:cs="Times New Roman"/>
    </w:rPr>
  </w:style>
  <w:style w:type="character" w:styleId="lev">
    <w:name w:val="Strong"/>
    <w:basedOn w:val="Policepardfaut"/>
    <w:uiPriority w:val="22"/>
    <w:qFormat/>
    <w:rsid w:val="00B43DF3"/>
    <w:rPr>
      <w:b/>
      <w:bCs/>
    </w:rPr>
  </w:style>
  <w:style w:type="paragraph" w:styleId="Corpsdetexte2">
    <w:name w:val="Body Text 2"/>
    <w:basedOn w:val="Normal"/>
    <w:link w:val="Corpsdetexte2Car"/>
    <w:rsid w:val="00776966"/>
    <w:rPr>
      <w:rFonts w:cs="Times New Roman"/>
      <w:b/>
      <w:sz w:val="20"/>
    </w:rPr>
  </w:style>
  <w:style w:type="character" w:customStyle="1" w:styleId="Corpsdetexte2Car">
    <w:name w:val="Corps de texte 2 Car"/>
    <w:basedOn w:val="Policepardfaut"/>
    <w:link w:val="Corpsdetexte2"/>
    <w:rsid w:val="00776966"/>
    <w:rPr>
      <w:rFonts w:ascii="Arial" w:hAnsi="Arial"/>
      <w:b/>
      <w:szCs w:val="24"/>
    </w:rPr>
  </w:style>
  <w:style w:type="paragraph" w:styleId="Corpsdetexte">
    <w:name w:val="Body Text"/>
    <w:basedOn w:val="Normal"/>
    <w:link w:val="CorpsdetexteCar"/>
    <w:rsid w:val="00776966"/>
    <w:pPr>
      <w:spacing w:after="120"/>
    </w:pPr>
    <w:rPr>
      <w:rFonts w:ascii="Times New Roman" w:hAnsi="Times New Roman" w:cs="Times New Roman"/>
    </w:rPr>
  </w:style>
  <w:style w:type="character" w:customStyle="1" w:styleId="CorpsdetexteCar">
    <w:name w:val="Corps de texte Car"/>
    <w:basedOn w:val="Policepardfaut"/>
    <w:link w:val="Corpsdetexte"/>
    <w:rsid w:val="00776966"/>
    <w:rPr>
      <w:sz w:val="24"/>
      <w:szCs w:val="24"/>
    </w:rPr>
  </w:style>
  <w:style w:type="character" w:customStyle="1" w:styleId="shorttext">
    <w:name w:val="short_text"/>
    <w:basedOn w:val="Policepardfaut"/>
    <w:rsid w:val="00523595"/>
  </w:style>
  <w:style w:type="character" w:customStyle="1" w:styleId="hps">
    <w:name w:val="hps"/>
    <w:basedOn w:val="Policepardfaut"/>
    <w:rsid w:val="00523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418">
      <w:bodyDiv w:val="1"/>
      <w:marLeft w:val="0"/>
      <w:marRight w:val="0"/>
      <w:marTop w:val="0"/>
      <w:marBottom w:val="0"/>
      <w:divBdr>
        <w:top w:val="none" w:sz="0" w:space="0" w:color="auto"/>
        <w:left w:val="none" w:sz="0" w:space="0" w:color="auto"/>
        <w:bottom w:val="none" w:sz="0" w:space="0" w:color="auto"/>
        <w:right w:val="none" w:sz="0" w:space="0" w:color="auto"/>
      </w:divBdr>
    </w:div>
    <w:div w:id="173306426">
      <w:bodyDiv w:val="1"/>
      <w:marLeft w:val="0"/>
      <w:marRight w:val="0"/>
      <w:marTop w:val="0"/>
      <w:marBottom w:val="0"/>
      <w:divBdr>
        <w:top w:val="none" w:sz="0" w:space="0" w:color="auto"/>
        <w:left w:val="none" w:sz="0" w:space="0" w:color="auto"/>
        <w:bottom w:val="none" w:sz="0" w:space="0" w:color="auto"/>
        <w:right w:val="none" w:sz="0" w:space="0" w:color="auto"/>
      </w:divBdr>
    </w:div>
    <w:div w:id="529992889">
      <w:bodyDiv w:val="1"/>
      <w:marLeft w:val="0"/>
      <w:marRight w:val="0"/>
      <w:marTop w:val="0"/>
      <w:marBottom w:val="0"/>
      <w:divBdr>
        <w:top w:val="none" w:sz="0" w:space="0" w:color="auto"/>
        <w:left w:val="none" w:sz="0" w:space="0" w:color="auto"/>
        <w:bottom w:val="none" w:sz="0" w:space="0" w:color="auto"/>
        <w:right w:val="none" w:sz="0" w:space="0" w:color="auto"/>
      </w:divBdr>
      <w:divsChild>
        <w:div w:id="302731841">
          <w:marLeft w:val="0"/>
          <w:marRight w:val="0"/>
          <w:marTop w:val="0"/>
          <w:marBottom w:val="0"/>
          <w:divBdr>
            <w:top w:val="none" w:sz="0" w:space="0" w:color="auto"/>
            <w:left w:val="none" w:sz="0" w:space="0" w:color="auto"/>
            <w:bottom w:val="none" w:sz="0" w:space="0" w:color="auto"/>
            <w:right w:val="none" w:sz="0" w:space="0" w:color="auto"/>
          </w:divBdr>
          <w:divsChild>
            <w:div w:id="858154505">
              <w:marLeft w:val="0"/>
              <w:marRight w:val="0"/>
              <w:marTop w:val="0"/>
              <w:marBottom w:val="0"/>
              <w:divBdr>
                <w:top w:val="none" w:sz="0" w:space="0" w:color="auto"/>
                <w:left w:val="none" w:sz="0" w:space="0" w:color="auto"/>
                <w:bottom w:val="none" w:sz="0" w:space="0" w:color="auto"/>
                <w:right w:val="none" w:sz="0" w:space="0" w:color="auto"/>
              </w:divBdr>
              <w:divsChild>
                <w:div w:id="1432966088">
                  <w:marLeft w:val="0"/>
                  <w:marRight w:val="0"/>
                  <w:marTop w:val="0"/>
                  <w:marBottom w:val="0"/>
                  <w:divBdr>
                    <w:top w:val="none" w:sz="0" w:space="0" w:color="auto"/>
                    <w:left w:val="none" w:sz="0" w:space="0" w:color="auto"/>
                    <w:bottom w:val="none" w:sz="0" w:space="0" w:color="auto"/>
                    <w:right w:val="none" w:sz="0" w:space="0" w:color="auto"/>
                  </w:divBdr>
                  <w:divsChild>
                    <w:div w:id="4137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09449">
              <w:marLeft w:val="0"/>
              <w:marRight w:val="0"/>
              <w:marTop w:val="0"/>
              <w:marBottom w:val="0"/>
              <w:divBdr>
                <w:top w:val="none" w:sz="0" w:space="0" w:color="auto"/>
                <w:left w:val="none" w:sz="0" w:space="0" w:color="auto"/>
                <w:bottom w:val="none" w:sz="0" w:space="0" w:color="auto"/>
                <w:right w:val="none" w:sz="0" w:space="0" w:color="auto"/>
              </w:divBdr>
              <w:divsChild>
                <w:div w:id="1325518">
                  <w:marLeft w:val="0"/>
                  <w:marRight w:val="0"/>
                  <w:marTop w:val="0"/>
                  <w:marBottom w:val="0"/>
                  <w:divBdr>
                    <w:top w:val="none" w:sz="0" w:space="0" w:color="auto"/>
                    <w:left w:val="none" w:sz="0" w:space="0" w:color="auto"/>
                    <w:bottom w:val="none" w:sz="0" w:space="0" w:color="auto"/>
                    <w:right w:val="none" w:sz="0" w:space="0" w:color="auto"/>
                  </w:divBdr>
                  <w:divsChild>
                    <w:div w:id="10569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376">
          <w:marLeft w:val="0"/>
          <w:marRight w:val="0"/>
          <w:marTop w:val="0"/>
          <w:marBottom w:val="0"/>
          <w:divBdr>
            <w:top w:val="none" w:sz="0" w:space="0" w:color="auto"/>
            <w:left w:val="none" w:sz="0" w:space="0" w:color="auto"/>
            <w:bottom w:val="none" w:sz="0" w:space="0" w:color="auto"/>
            <w:right w:val="none" w:sz="0" w:space="0" w:color="auto"/>
          </w:divBdr>
          <w:divsChild>
            <w:div w:id="4931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415">
      <w:bodyDiv w:val="1"/>
      <w:marLeft w:val="0"/>
      <w:marRight w:val="0"/>
      <w:marTop w:val="0"/>
      <w:marBottom w:val="0"/>
      <w:divBdr>
        <w:top w:val="none" w:sz="0" w:space="0" w:color="auto"/>
        <w:left w:val="none" w:sz="0" w:space="0" w:color="auto"/>
        <w:bottom w:val="none" w:sz="0" w:space="0" w:color="auto"/>
        <w:right w:val="none" w:sz="0" w:space="0" w:color="auto"/>
      </w:divBdr>
    </w:div>
    <w:div w:id="1315837146">
      <w:bodyDiv w:val="1"/>
      <w:marLeft w:val="0"/>
      <w:marRight w:val="0"/>
      <w:marTop w:val="0"/>
      <w:marBottom w:val="0"/>
      <w:divBdr>
        <w:top w:val="none" w:sz="0" w:space="0" w:color="auto"/>
        <w:left w:val="none" w:sz="0" w:space="0" w:color="auto"/>
        <w:bottom w:val="none" w:sz="0" w:space="0" w:color="auto"/>
        <w:right w:val="none" w:sz="0" w:space="0" w:color="auto"/>
      </w:divBdr>
    </w:div>
    <w:div w:id="1430541245">
      <w:bodyDiv w:val="1"/>
      <w:marLeft w:val="0"/>
      <w:marRight w:val="0"/>
      <w:marTop w:val="0"/>
      <w:marBottom w:val="0"/>
      <w:divBdr>
        <w:top w:val="none" w:sz="0" w:space="0" w:color="auto"/>
        <w:left w:val="none" w:sz="0" w:space="0" w:color="auto"/>
        <w:bottom w:val="none" w:sz="0" w:space="0" w:color="auto"/>
        <w:right w:val="none" w:sz="0" w:space="0" w:color="auto"/>
      </w:divBdr>
    </w:div>
    <w:div w:id="1454329086">
      <w:bodyDiv w:val="1"/>
      <w:marLeft w:val="0"/>
      <w:marRight w:val="0"/>
      <w:marTop w:val="0"/>
      <w:marBottom w:val="0"/>
      <w:divBdr>
        <w:top w:val="none" w:sz="0" w:space="0" w:color="auto"/>
        <w:left w:val="none" w:sz="0" w:space="0" w:color="auto"/>
        <w:bottom w:val="none" w:sz="0" w:space="0" w:color="auto"/>
        <w:right w:val="none" w:sz="0" w:space="0" w:color="auto"/>
      </w:divBdr>
    </w:div>
    <w:div w:id="1647274288">
      <w:bodyDiv w:val="1"/>
      <w:marLeft w:val="0"/>
      <w:marRight w:val="0"/>
      <w:marTop w:val="0"/>
      <w:marBottom w:val="0"/>
      <w:divBdr>
        <w:top w:val="none" w:sz="0" w:space="0" w:color="auto"/>
        <w:left w:val="none" w:sz="0" w:space="0" w:color="auto"/>
        <w:bottom w:val="none" w:sz="0" w:space="0" w:color="auto"/>
        <w:right w:val="none" w:sz="0" w:space="0" w:color="auto"/>
      </w:divBdr>
    </w:div>
    <w:div w:id="1673557456">
      <w:bodyDiv w:val="1"/>
      <w:marLeft w:val="0"/>
      <w:marRight w:val="0"/>
      <w:marTop w:val="0"/>
      <w:marBottom w:val="0"/>
      <w:divBdr>
        <w:top w:val="none" w:sz="0" w:space="0" w:color="auto"/>
        <w:left w:val="none" w:sz="0" w:space="0" w:color="auto"/>
        <w:bottom w:val="none" w:sz="0" w:space="0" w:color="auto"/>
        <w:right w:val="none" w:sz="0" w:space="0" w:color="auto"/>
      </w:divBdr>
      <w:divsChild>
        <w:div w:id="287050373">
          <w:marLeft w:val="0"/>
          <w:marRight w:val="0"/>
          <w:marTop w:val="0"/>
          <w:marBottom w:val="0"/>
          <w:divBdr>
            <w:top w:val="none" w:sz="0" w:space="0" w:color="auto"/>
            <w:left w:val="none" w:sz="0" w:space="0" w:color="auto"/>
            <w:bottom w:val="none" w:sz="0" w:space="0" w:color="auto"/>
            <w:right w:val="none" w:sz="0" w:space="0" w:color="auto"/>
          </w:divBdr>
          <w:divsChild>
            <w:div w:id="1001814314">
              <w:marLeft w:val="0"/>
              <w:marRight w:val="0"/>
              <w:marTop w:val="0"/>
              <w:marBottom w:val="0"/>
              <w:divBdr>
                <w:top w:val="none" w:sz="0" w:space="0" w:color="auto"/>
                <w:left w:val="none" w:sz="0" w:space="0" w:color="auto"/>
                <w:bottom w:val="none" w:sz="0" w:space="0" w:color="auto"/>
                <w:right w:val="none" w:sz="0" w:space="0" w:color="auto"/>
              </w:divBdr>
              <w:divsChild>
                <w:div w:id="1253658808">
                  <w:marLeft w:val="0"/>
                  <w:marRight w:val="0"/>
                  <w:marTop w:val="0"/>
                  <w:marBottom w:val="0"/>
                  <w:divBdr>
                    <w:top w:val="none" w:sz="0" w:space="0" w:color="auto"/>
                    <w:left w:val="none" w:sz="0" w:space="0" w:color="auto"/>
                    <w:bottom w:val="none" w:sz="0" w:space="0" w:color="auto"/>
                    <w:right w:val="none" w:sz="0" w:space="0" w:color="auto"/>
                  </w:divBdr>
                  <w:divsChild>
                    <w:div w:id="17027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7475">
              <w:marLeft w:val="0"/>
              <w:marRight w:val="0"/>
              <w:marTop w:val="0"/>
              <w:marBottom w:val="0"/>
              <w:divBdr>
                <w:top w:val="none" w:sz="0" w:space="0" w:color="auto"/>
                <w:left w:val="none" w:sz="0" w:space="0" w:color="auto"/>
                <w:bottom w:val="none" w:sz="0" w:space="0" w:color="auto"/>
                <w:right w:val="none" w:sz="0" w:space="0" w:color="auto"/>
              </w:divBdr>
              <w:divsChild>
                <w:div w:id="766925113">
                  <w:marLeft w:val="0"/>
                  <w:marRight w:val="0"/>
                  <w:marTop w:val="0"/>
                  <w:marBottom w:val="0"/>
                  <w:divBdr>
                    <w:top w:val="none" w:sz="0" w:space="0" w:color="auto"/>
                    <w:left w:val="none" w:sz="0" w:space="0" w:color="auto"/>
                    <w:bottom w:val="none" w:sz="0" w:space="0" w:color="auto"/>
                    <w:right w:val="none" w:sz="0" w:space="0" w:color="auto"/>
                  </w:divBdr>
                  <w:divsChild>
                    <w:div w:id="7866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60042">
          <w:marLeft w:val="0"/>
          <w:marRight w:val="0"/>
          <w:marTop w:val="0"/>
          <w:marBottom w:val="0"/>
          <w:divBdr>
            <w:top w:val="none" w:sz="0" w:space="0" w:color="auto"/>
            <w:left w:val="none" w:sz="0" w:space="0" w:color="auto"/>
            <w:bottom w:val="none" w:sz="0" w:space="0" w:color="auto"/>
            <w:right w:val="none" w:sz="0" w:space="0" w:color="auto"/>
          </w:divBdr>
          <w:divsChild>
            <w:div w:id="60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7.jpeg"/><Relationship Id="rId21" Type="http://schemas.openxmlformats.org/officeDocument/2006/relationships/oleObject" Target="embeddings/oleObject2.bin"/><Relationship Id="rId34" Type="http://schemas.openxmlformats.org/officeDocument/2006/relationships/image" Target="media/image23.emf"/><Relationship Id="rId42" Type="http://schemas.openxmlformats.org/officeDocument/2006/relationships/hyperlink" Target="http://www.inpi.fr" TargetMode="External"/><Relationship Id="rId47" Type="http://schemas.openxmlformats.org/officeDocument/2006/relationships/footer" Target="footer2.xml"/><Relationship Id="rId50" Type="http://schemas.openxmlformats.org/officeDocument/2006/relationships/hyperlink" Target="http://www2.ademe.fr/servlet/doc?id=6490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hyperlink" Target="http://bases-marques.inpi.fr/"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hyperlink" Target="http://www.brmavocats.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oleObject" Target="embeddings/oleObject3.bin"/><Relationship Id="rId43" Type="http://schemas.openxmlformats.org/officeDocument/2006/relationships/footer" Target="footer1.xm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29.png"/><Relationship Id="rId20" Type="http://schemas.openxmlformats.org/officeDocument/2006/relationships/image" Target="media/image10.emf"/><Relationship Id="rId41" Type="http://schemas.openxmlformats.org/officeDocument/2006/relationships/hyperlink" Target="http://www.inpi.fr/fr/dessins-et-modeles/qu-est-ce-qu-un-dessin-ou-un-modele-nbsp.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hyperlink" Target="http://www2.ademe.fr/servlet/doc?id=6490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7CDCD-736C-41A6-AA90-616ECE7B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5272</Words>
  <Characters>29001</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BTS Industrie des Matériaux Souples</vt:lpstr>
    </vt:vector>
  </TitlesOfParts>
  <Company/>
  <LinksUpToDate>false</LinksUpToDate>
  <CharactersWithSpaces>34205</CharactersWithSpaces>
  <SharedDoc>false</SharedDoc>
  <HLinks>
    <vt:vector size="6" baseType="variant">
      <vt:variant>
        <vt:i4>4653097</vt:i4>
      </vt:variant>
      <vt:variant>
        <vt:i4>0</vt:i4>
      </vt:variant>
      <vt:variant>
        <vt:i4>0</vt:i4>
      </vt:variant>
      <vt:variant>
        <vt:i4>5</vt:i4>
      </vt:variant>
      <vt:variant>
        <vt:lpwstr>http://europe.agnesb.com/fr/shopping_online/product/femme/chemises/chemise-39/787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Industrie des Matériaux Souples</dc:title>
  <dc:creator>Annie</dc:creator>
  <cp:lastModifiedBy>ddom</cp:lastModifiedBy>
  <cp:revision>2</cp:revision>
  <cp:lastPrinted>2005-12-12T05:55:00Z</cp:lastPrinted>
  <dcterms:created xsi:type="dcterms:W3CDTF">2013-02-04T14:25:00Z</dcterms:created>
  <dcterms:modified xsi:type="dcterms:W3CDTF">2013-02-04T14:25:00Z</dcterms:modified>
</cp:coreProperties>
</file>