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png" ContentType="image/png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Default Extension="jpeg" ContentType="image/jpeg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6" w:right="-4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624955" cy="558165"/>
                <wp:effectExtent l="9525" t="0" r="0" b="3809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624955" cy="5581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" w:right="2" w:firstLine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BTS MÉTIERS</w:t>
                            </w: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L’AUDIOVISUEL</w:t>
                            </w:r>
                          </w:p>
                          <w:p>
                            <w:pPr>
                              <w:spacing w:before="1"/>
                              <w:ind w:left="0" w:right="2" w:firstLine="0"/>
                              <w:jc w:val="center"/>
                              <w:rPr>
                                <w:b/>
                                <w:i/>
                                <w:sz w:val="36"/>
                              </w:rPr>
                            </w:pPr>
                            <w:r>
                              <w:rPr>
                                <w:b/>
                                <w:i/>
                                <w:sz w:val="36"/>
                              </w:rPr>
                              <w:t>OPTION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6"/>
                              </w:rPr>
                              <w:t>MÉTIERS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6"/>
                              </w:rPr>
                              <w:t>DE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36"/>
                              </w:rPr>
                              <w:t> L’IMAGE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21.65pt;height:43.95pt;mso-position-horizontal-relative:char;mso-position-vertical-relative:line" type="#_x0000_t202" id="docshape2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before="20"/>
                        <w:ind w:left="2" w:right="2" w:firstLine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BTS MÉTIERS</w:t>
                      </w:r>
                      <w:r>
                        <w:rPr>
                          <w:b/>
                          <w:spacing w:val="-4"/>
                          <w:sz w:val="36"/>
                        </w:rPr>
                        <w:t> </w:t>
                      </w:r>
                      <w:r>
                        <w:rPr>
                          <w:b/>
                          <w:sz w:val="36"/>
                        </w:rPr>
                        <w:t>DE</w:t>
                      </w:r>
                      <w:r>
                        <w:rPr>
                          <w:b/>
                          <w:spacing w:val="1"/>
                          <w:sz w:val="36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L’AUDIOVISUEL</w:t>
                      </w:r>
                    </w:p>
                    <w:p>
                      <w:pPr>
                        <w:spacing w:before="1"/>
                        <w:ind w:left="0" w:right="2" w:firstLine="0"/>
                        <w:jc w:val="center"/>
                        <w:rPr>
                          <w:b/>
                          <w:i/>
                          <w:sz w:val="36"/>
                        </w:rPr>
                      </w:pPr>
                      <w:r>
                        <w:rPr>
                          <w:b/>
                          <w:i/>
                          <w:sz w:val="36"/>
                        </w:rPr>
                        <w:t>OPTION</w:t>
                      </w:r>
                      <w:r>
                        <w:rPr>
                          <w:b/>
                          <w:i/>
                          <w:spacing w:val="-2"/>
                          <w:sz w:val="36"/>
                        </w:rPr>
                        <w:t> </w:t>
                      </w:r>
                      <w:r>
                        <w:rPr>
                          <w:b/>
                          <w:i/>
                          <w:sz w:val="36"/>
                        </w:rPr>
                        <w:t>MÉTIERS</w:t>
                      </w:r>
                      <w:r>
                        <w:rPr>
                          <w:b/>
                          <w:i/>
                          <w:spacing w:val="-2"/>
                          <w:sz w:val="36"/>
                        </w:rPr>
                        <w:t> </w:t>
                      </w:r>
                      <w:r>
                        <w:rPr>
                          <w:b/>
                          <w:i/>
                          <w:sz w:val="36"/>
                        </w:rPr>
                        <w:t>DE</w:t>
                      </w:r>
                      <w:r>
                        <w:rPr>
                          <w:b/>
                          <w:i/>
                          <w:spacing w:val="-2"/>
                          <w:sz w:val="36"/>
                        </w:rPr>
                        <w:t> L’IMAGE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375"/>
        <w:rPr>
          <w:rFonts w:ascii="Times New Roman"/>
          <w:sz w:val="36"/>
        </w:rPr>
      </w:pPr>
    </w:p>
    <w:p>
      <w:pPr>
        <w:spacing w:before="0"/>
        <w:ind w:left="91" w:right="88" w:firstLine="0"/>
        <w:jc w:val="center"/>
        <w:rPr>
          <w:b/>
          <w:sz w:val="36"/>
        </w:rPr>
      </w:pPr>
      <w:r>
        <w:rPr>
          <w:b/>
          <w:sz w:val="36"/>
        </w:rPr>
        <w:t>PHYSIQUE ET </w:t>
      </w:r>
      <w:r>
        <w:rPr>
          <w:b/>
          <w:spacing w:val="-2"/>
          <w:sz w:val="36"/>
        </w:rPr>
        <w:t>TECHNIQUE</w:t>
      </w:r>
    </w:p>
    <w:p>
      <w:pPr>
        <w:spacing w:before="1"/>
        <w:ind w:left="90" w:right="88" w:firstLine="0"/>
        <w:jc w:val="center"/>
        <w:rPr>
          <w:b/>
          <w:sz w:val="36"/>
        </w:rPr>
      </w:pPr>
      <w:r>
        <w:rPr>
          <w:b/>
          <w:sz w:val="36"/>
        </w:rPr>
        <w:t>DES</w:t>
      </w:r>
      <w:r>
        <w:rPr>
          <w:b/>
          <w:spacing w:val="-12"/>
          <w:sz w:val="36"/>
        </w:rPr>
        <w:t> </w:t>
      </w:r>
      <w:r>
        <w:rPr>
          <w:b/>
          <w:sz w:val="36"/>
        </w:rPr>
        <w:t>ÉQUIPEMENTS</w:t>
      </w:r>
      <w:r>
        <w:rPr>
          <w:b/>
          <w:spacing w:val="-10"/>
          <w:sz w:val="36"/>
        </w:rPr>
        <w:t> </w:t>
      </w:r>
      <w:r>
        <w:rPr>
          <w:b/>
          <w:sz w:val="36"/>
        </w:rPr>
        <w:t>ET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SUPPORTS</w:t>
      </w:r>
      <w:r>
        <w:rPr>
          <w:b/>
          <w:spacing w:val="-9"/>
          <w:sz w:val="36"/>
        </w:rPr>
        <w:t> </w:t>
      </w:r>
      <w:r>
        <w:rPr>
          <w:b/>
          <w:sz w:val="36"/>
        </w:rPr>
        <w:t>-</w:t>
      </w:r>
      <w:r>
        <w:rPr>
          <w:b/>
          <w:spacing w:val="-7"/>
          <w:sz w:val="36"/>
        </w:rPr>
        <w:t> </w:t>
      </w:r>
      <w:r>
        <w:rPr>
          <w:b/>
          <w:spacing w:val="-5"/>
          <w:sz w:val="36"/>
        </w:rPr>
        <w:t>U3</w:t>
      </w:r>
    </w:p>
    <w:p>
      <w:pPr>
        <w:pStyle w:val="BodyText"/>
        <w:spacing w:before="231"/>
        <w:rPr>
          <w:b/>
          <w:sz w:val="36"/>
        </w:rPr>
      </w:pPr>
    </w:p>
    <w:p>
      <w:pPr>
        <w:spacing w:before="1"/>
        <w:ind w:left="92" w:right="88" w:firstLine="0"/>
        <w:jc w:val="center"/>
        <w:rPr>
          <w:b/>
          <w:sz w:val="28"/>
        </w:rPr>
      </w:pPr>
      <w:r>
        <w:rPr>
          <w:b/>
          <w:sz w:val="28"/>
        </w:rPr>
        <w:t>SESSION</w:t>
      </w:r>
      <w:r>
        <w:rPr>
          <w:b/>
          <w:spacing w:val="-3"/>
          <w:sz w:val="28"/>
        </w:rPr>
        <w:t> </w:t>
      </w:r>
      <w:r>
        <w:rPr>
          <w:b/>
          <w:spacing w:val="-4"/>
          <w:sz w:val="28"/>
        </w:rPr>
        <w:t>2026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3484498</wp:posOffset>
                </wp:positionH>
                <wp:positionV relativeFrom="paragraph">
                  <wp:posOffset>251993</wp:posOffset>
                </wp:positionV>
                <wp:extent cx="59436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9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" h="0">
                              <a:moveTo>
                                <a:pt x="0" y="0"/>
                              </a:moveTo>
                              <a:lnTo>
                                <a:pt x="594363" y="0"/>
                              </a:lnTo>
                            </a:path>
                          </a:pathLst>
                        </a:custGeom>
                        <a:ln w="158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369995pt;margin-top:19.841999pt;width:46.8pt;height:.1pt;mso-position-horizontal-relative:page;mso-position-vertical-relative:paragraph;z-index:-15727616;mso-wrap-distance-left:0;mso-wrap-distance-right:0" id="docshape3" coordorigin="5487,397" coordsize="936,0" path="m5487,397l6423,397e" filled="false" stroked="true" strokeweight="1.24758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44"/>
        <w:ind w:left="3468" w:right="3460" w:firstLine="0"/>
        <w:jc w:val="center"/>
        <w:rPr>
          <w:b/>
          <w:sz w:val="28"/>
        </w:rPr>
      </w:pPr>
      <w:r>
        <w:rPr>
          <w:b/>
          <w:sz w:val="28"/>
        </w:rPr>
        <w:t>Durée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: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6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heur</w:t>
      </w:r>
      <w:r>
        <w:rPr>
          <w:b/>
          <w:sz w:val="28"/>
        </w:rPr>
        <w:t>es</w:t>
      </w:r>
      <w:r>
        <w:rPr>
          <w:b/>
          <w:sz w:val="28"/>
        </w:rPr>
        <w:t> Coefficient : 4</w:t>
      </w:r>
    </w:p>
    <w:p>
      <w:pPr>
        <w:pStyle w:val="BodyText"/>
        <w:spacing w:before="5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3484498</wp:posOffset>
                </wp:positionH>
                <wp:positionV relativeFrom="paragraph">
                  <wp:posOffset>193661</wp:posOffset>
                </wp:positionV>
                <wp:extent cx="59436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9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" h="0">
                              <a:moveTo>
                                <a:pt x="0" y="0"/>
                              </a:moveTo>
                              <a:lnTo>
                                <a:pt x="594363" y="0"/>
                              </a:lnTo>
                            </a:path>
                          </a:pathLst>
                        </a:custGeom>
                        <a:ln w="158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369995pt;margin-top:15.248961pt;width:46.8pt;height:.1pt;mso-position-horizontal-relative:page;mso-position-vertical-relative:paragraph;z-index:-15727104;mso-wrap-distance-left:0;mso-wrap-distance-right:0" id="docshape4" coordorigin="5487,305" coordsize="936,0" path="m5487,305l6423,305e" filled="false" stroked="true" strokeweight="1.24758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59"/>
        <w:ind w:left="144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Matériel</w:t>
      </w:r>
      <w:r>
        <w:rPr>
          <w:b/>
          <w:spacing w:val="-1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autorisé</w:t>
      </w:r>
    </w:p>
    <w:p>
      <w:pPr>
        <w:pStyle w:val="BodyText"/>
        <w:rPr>
          <w:b/>
          <w:sz w:val="24"/>
        </w:rPr>
      </w:pPr>
    </w:p>
    <w:p>
      <w:pPr>
        <w:pStyle w:val="Heading2"/>
        <w:ind w:left="144" w:right="2632"/>
        <w:jc w:val="left"/>
      </w:pPr>
      <w:r>
        <w:rPr/>
        <w:t>L'usage de calculatrice avec mode examen actif est autorisé</w:t>
      </w:r>
      <w:r>
        <w:rPr/>
        <w:t>.</w:t>
      </w:r>
      <w:r>
        <w:rPr/>
        <w:t> L'usage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calculatrice</w:t>
      </w:r>
      <w:r>
        <w:rPr>
          <w:spacing w:val="-4"/>
        </w:rPr>
        <w:t> </w:t>
      </w:r>
      <w:r>
        <w:rPr/>
        <w:t>sans</w:t>
      </w:r>
      <w:r>
        <w:rPr>
          <w:spacing w:val="-4"/>
        </w:rPr>
        <w:t> </w:t>
      </w:r>
      <w:r>
        <w:rPr/>
        <w:t>mémoire,</w:t>
      </w:r>
      <w:r>
        <w:rPr>
          <w:spacing w:val="-4"/>
        </w:rPr>
        <w:t> </w:t>
      </w:r>
      <w:r>
        <w:rPr/>
        <w:t>« type</w:t>
      </w:r>
      <w:r>
        <w:rPr>
          <w:spacing w:val="-4"/>
        </w:rPr>
        <w:t> </w:t>
      </w:r>
      <w:r>
        <w:rPr/>
        <w:t>collège</w:t>
      </w:r>
      <w:r>
        <w:rPr>
          <w:spacing w:val="-4"/>
        </w:rPr>
        <w:t> </w:t>
      </w:r>
      <w:r>
        <w:rPr/>
        <w:t>»</w:t>
      </w:r>
      <w:r>
        <w:rPr>
          <w:spacing w:val="-4"/>
        </w:rPr>
        <w:t> </w:t>
      </w:r>
      <w:r>
        <w:rPr/>
        <w:t>est</w:t>
      </w:r>
      <w:r>
        <w:rPr>
          <w:spacing w:val="-4"/>
        </w:rPr>
        <w:t> </w:t>
      </w:r>
      <w:r>
        <w:rPr/>
        <w:t>autorisé.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469391</wp:posOffset>
                </wp:positionH>
                <wp:positionV relativeFrom="paragraph">
                  <wp:posOffset>207508</wp:posOffset>
                </wp:positionV>
                <wp:extent cx="6624955" cy="108394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624955" cy="10839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07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candidat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doit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gérer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son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temps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fonction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recommandations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ci-dessous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62" w:val="left" w:leader="none"/>
                              </w:tabs>
                              <w:spacing w:before="0"/>
                              <w:ind w:left="107" w:right="119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traiter la partie 1 relative à la technologie des équipements et supports pendant une durée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z w:val="24"/>
                              </w:rPr>
                              <w:t> 3 heures ;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52" w:val="left" w:leader="none"/>
                              </w:tabs>
                              <w:spacing w:before="1"/>
                              <w:ind w:left="252" w:right="0" w:hanging="14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traiter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partie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relative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physique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pendant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une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durée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heures.</w:t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Les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parties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2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seront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rendues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sur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copies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séparées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ramassées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à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fin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l’épreu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 6 heures.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959999pt;margin-top:16.339228pt;width:521.65pt;height:85.35pt;mso-position-horizontal-relative:page;mso-position-vertical-relative:paragraph;z-index:-15726592;mso-wrap-distance-left:0;mso-wrap-distance-right:0" type="#_x0000_t202" id="docshape5" filled="false" stroked="true" strokeweight=".48pt" strokecolor="#000000">
                <v:textbox inset="0,0,0,0">
                  <w:txbxContent>
                    <w:p>
                      <w:pPr>
                        <w:spacing w:before="19"/>
                        <w:ind w:left="107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candidat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doit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gérer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son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temps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fonction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recommandations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ci-dessous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: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62" w:val="left" w:leader="none"/>
                        </w:tabs>
                        <w:spacing w:before="0"/>
                        <w:ind w:left="107" w:right="119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traiter la partie 1 relative à la technologie des équipements et supports pendant une durée </w:t>
                      </w:r>
                      <w:r>
                        <w:rPr>
                          <w:sz w:val="24"/>
                        </w:rPr>
                        <w:t>de</w:t>
                      </w:r>
                      <w:r>
                        <w:rPr>
                          <w:sz w:val="24"/>
                        </w:rPr>
                        <w:t> 3 heures ;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52" w:val="left" w:leader="none"/>
                        </w:tabs>
                        <w:spacing w:before="1"/>
                        <w:ind w:left="252" w:right="0" w:hanging="145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traiter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la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partie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relative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à</w:t>
                      </w:r>
                      <w:r>
                        <w:rPr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la</w:t>
                      </w:r>
                      <w:r>
                        <w:rPr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physique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pendant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une</w:t>
                      </w:r>
                      <w:r>
                        <w:rPr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durée</w:t>
                      </w:r>
                      <w:r>
                        <w:rPr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de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3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pacing w:val="-2"/>
                          <w:sz w:val="24"/>
                        </w:rPr>
                        <w:t>heures.</w:t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Les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parties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1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et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2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seront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rendues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sur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des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copies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séparées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et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ramassées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à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la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fin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l’épreu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ve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de 6 heures.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b/>
          <w:sz w:val="24"/>
        </w:rPr>
      </w:pPr>
    </w:p>
    <w:p>
      <w:pPr>
        <w:spacing w:before="0"/>
        <w:ind w:left="144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Documents</w:t>
      </w:r>
      <w:r>
        <w:rPr>
          <w:b/>
          <w:spacing w:val="-8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techniques</w:t>
      </w:r>
    </w:p>
    <w:p>
      <w:pPr>
        <w:pStyle w:val="BodyText"/>
        <w:rPr>
          <w:b/>
          <w:sz w:val="24"/>
        </w:rPr>
      </w:pPr>
    </w:p>
    <w:p>
      <w:pPr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DT1</w:t>
      </w:r>
      <w:r>
        <w:rPr>
          <w:spacing w:val="-4"/>
          <w:sz w:val="24"/>
        </w:rPr>
        <w:t> </w:t>
      </w:r>
      <w:r>
        <w:rPr>
          <w:sz w:val="24"/>
        </w:rPr>
        <w:t>(page</w:t>
      </w:r>
      <w:r>
        <w:rPr>
          <w:spacing w:val="-3"/>
          <w:sz w:val="24"/>
        </w:rPr>
        <w:t> </w:t>
      </w:r>
      <w:r>
        <w:rPr>
          <w:sz w:val="24"/>
        </w:rPr>
        <w:t>17)</w:t>
      </w:r>
      <w:r>
        <w:rPr>
          <w:spacing w:val="-7"/>
          <w:sz w:val="24"/>
        </w:rPr>
        <w:t> </w:t>
      </w:r>
      <w:r>
        <w:rPr>
          <w:sz w:val="24"/>
        </w:rPr>
        <w:t>à</w:t>
      </w:r>
      <w:r>
        <w:rPr>
          <w:spacing w:val="-4"/>
          <w:sz w:val="24"/>
        </w:rPr>
        <w:t> </w:t>
      </w:r>
      <w:r>
        <w:rPr>
          <w:sz w:val="24"/>
        </w:rPr>
        <w:t>DT</w:t>
      </w:r>
      <w:r>
        <w:rPr>
          <w:spacing w:val="-4"/>
          <w:sz w:val="24"/>
        </w:rPr>
        <w:t> </w:t>
      </w:r>
      <w:r>
        <w:rPr>
          <w:sz w:val="24"/>
        </w:rPr>
        <w:t>21</w:t>
      </w:r>
      <w:r>
        <w:rPr>
          <w:spacing w:val="-3"/>
          <w:sz w:val="24"/>
        </w:rPr>
        <w:t> </w:t>
      </w:r>
      <w:r>
        <w:rPr>
          <w:sz w:val="24"/>
        </w:rPr>
        <w:t>(page</w:t>
      </w:r>
      <w:r>
        <w:rPr>
          <w:spacing w:val="-4"/>
          <w:sz w:val="24"/>
        </w:rPr>
        <w:t> 31).</w:t>
      </w:r>
    </w:p>
    <w:p>
      <w:pPr>
        <w:pStyle w:val="BodyText"/>
        <w:rPr>
          <w:sz w:val="24"/>
        </w:rPr>
      </w:pPr>
    </w:p>
    <w:p>
      <w:pPr>
        <w:spacing w:before="0"/>
        <w:ind w:left="144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Documents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réponse</w:t>
      </w:r>
      <w:r>
        <w:rPr>
          <w:b/>
          <w:spacing w:val="-6"/>
          <w:sz w:val="24"/>
          <w:u w:val="single"/>
        </w:rPr>
        <w:t> </w:t>
      </w:r>
      <w:r>
        <w:rPr>
          <w:b/>
          <w:sz w:val="24"/>
          <w:u w:val="single"/>
        </w:rPr>
        <w:t>à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rendre</w:t>
      </w:r>
      <w:r>
        <w:rPr>
          <w:b/>
          <w:spacing w:val="-6"/>
          <w:sz w:val="24"/>
          <w:u w:val="single"/>
        </w:rPr>
        <w:t> </w:t>
      </w:r>
      <w:r>
        <w:rPr>
          <w:b/>
          <w:sz w:val="24"/>
          <w:u w:val="single"/>
        </w:rPr>
        <w:t>obligatoirement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avec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la</w:t>
      </w:r>
      <w:r>
        <w:rPr>
          <w:b/>
          <w:spacing w:val="-4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copie</w:t>
      </w:r>
    </w:p>
    <w:p>
      <w:pPr>
        <w:pStyle w:val="BodyText"/>
        <w:rPr>
          <w:b/>
          <w:sz w:val="24"/>
        </w:rPr>
      </w:pPr>
    </w:p>
    <w:p>
      <w:pPr>
        <w:tabs>
          <w:tab w:pos="9481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DR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1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32</w:t>
      </w:r>
    </w:p>
    <w:p>
      <w:pPr>
        <w:tabs>
          <w:tab w:pos="9481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DR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2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32</w:t>
      </w:r>
    </w:p>
    <w:p>
      <w:pPr>
        <w:tabs>
          <w:tab w:pos="9481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DR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3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32</w:t>
      </w:r>
    </w:p>
    <w:p>
      <w:pPr>
        <w:tabs>
          <w:tab w:pos="9481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DR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4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33</w:t>
      </w:r>
    </w:p>
    <w:p>
      <w:pPr>
        <w:tabs>
          <w:tab w:pos="9481" w:val="left" w:leader="dot"/>
        </w:tabs>
        <w:spacing w:before="1"/>
        <w:ind w:left="144" w:right="0" w:firstLine="0"/>
        <w:jc w:val="left"/>
        <w:rPr>
          <w:sz w:val="24"/>
        </w:rPr>
      </w:pPr>
      <w:r>
        <w:rPr>
          <w:sz w:val="24"/>
        </w:rPr>
        <w:t>DR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5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33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2"/>
        <w:ind w:left="1723" w:right="1388" w:hanging="113"/>
        <w:jc w:val="left"/>
      </w:pPr>
      <w:r>
        <w:rPr/>
        <w:t>Dès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le</w:t>
      </w:r>
      <w:r>
        <w:rPr>
          <w:spacing w:val="-3"/>
        </w:rPr>
        <w:t> </w:t>
      </w:r>
      <w:r>
        <w:rPr/>
        <w:t>sujet</w:t>
      </w:r>
      <w:r>
        <w:rPr>
          <w:spacing w:val="-3"/>
        </w:rPr>
        <w:t> </w:t>
      </w:r>
      <w:r>
        <w:rPr/>
        <w:t>vous</w:t>
      </w:r>
      <w:r>
        <w:rPr>
          <w:spacing w:val="-5"/>
        </w:rPr>
        <w:t> </w:t>
      </w:r>
      <w:r>
        <w:rPr/>
        <w:t>est</w:t>
      </w:r>
      <w:r>
        <w:rPr>
          <w:spacing w:val="-3"/>
        </w:rPr>
        <w:t> </w:t>
      </w:r>
      <w:r>
        <w:rPr/>
        <w:t>remis,</w:t>
      </w:r>
      <w:r>
        <w:rPr>
          <w:spacing w:val="-5"/>
        </w:rPr>
        <w:t> </w:t>
      </w:r>
      <w:r>
        <w:rPr/>
        <w:t>assurez-vous</w:t>
      </w:r>
      <w:r>
        <w:rPr>
          <w:spacing w:val="-3"/>
        </w:rPr>
        <w:t> </w:t>
      </w:r>
      <w:r>
        <w:rPr/>
        <w:t>qu’il</w:t>
      </w:r>
      <w:r>
        <w:rPr>
          <w:spacing w:val="-3"/>
        </w:rPr>
        <w:t> </w:t>
      </w:r>
      <w:r>
        <w:rPr/>
        <w:t>est</w:t>
      </w:r>
      <w:r>
        <w:rPr>
          <w:spacing w:val="-3"/>
        </w:rPr>
        <w:t> </w:t>
      </w:r>
      <w:r>
        <w:rPr/>
        <w:t>compl</w:t>
      </w:r>
      <w:r>
        <w:rPr/>
        <w:t>et.</w:t>
      </w:r>
      <w:r>
        <w:rPr/>
        <w:t> Le sujet se compose de 33 pages, numérotées de 1/33 à 33/33</w:t>
      </w:r>
    </w:p>
    <w:p>
      <w:pPr>
        <w:pStyle w:val="Heading2"/>
        <w:spacing w:after="0"/>
        <w:jc w:val="left"/>
        <w:sectPr>
          <w:footerReference w:type="default" r:id="rId5"/>
          <w:type w:val="continuous"/>
          <w:pgSz w:w="11910" w:h="16840"/>
          <w:pgMar w:header="0" w:footer="664" w:top="1000" w:bottom="860" w:left="708" w:right="708"/>
          <w:pgNumType w:start="1"/>
        </w:sectPr>
      </w:pPr>
    </w:p>
    <w:p>
      <w:pPr>
        <w:pStyle w:val="BodyText"/>
        <w:ind w:left="26" w:right="-4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24955" cy="205740"/>
                <wp:effectExtent l="9525" t="0" r="0" b="3810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624955" cy="2057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" w:right="2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SOMMAIRE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21.65pt;height:16.2pt;mso-position-horizontal-relative:char;mso-position-vertical-relative:line" type="#_x0000_t202" id="docshape7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1" w:right="2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SOMMAIRE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22"/>
        <w:rPr>
          <w:b/>
          <w:sz w:val="24"/>
        </w:rPr>
      </w:pPr>
    </w:p>
    <w:p>
      <w:pPr>
        <w:tabs>
          <w:tab w:pos="8200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Présentation</w:t>
      </w:r>
      <w:r>
        <w:rPr>
          <w:spacing w:val="-5"/>
          <w:sz w:val="24"/>
        </w:rPr>
        <w:t> </w:t>
      </w:r>
      <w:r>
        <w:rPr>
          <w:sz w:val="24"/>
        </w:rPr>
        <w:t>du</w:t>
      </w:r>
      <w:r>
        <w:rPr>
          <w:spacing w:val="-5"/>
          <w:sz w:val="24"/>
        </w:rPr>
        <w:t> </w:t>
      </w:r>
      <w:r>
        <w:rPr>
          <w:sz w:val="24"/>
        </w:rPr>
        <w:t>thème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d’étude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page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3</w:t>
      </w:r>
    </w:p>
    <w:p>
      <w:pPr>
        <w:pStyle w:val="BodyText"/>
        <w:rPr>
          <w:sz w:val="24"/>
        </w:rPr>
      </w:pPr>
    </w:p>
    <w:p>
      <w:pPr>
        <w:tabs>
          <w:tab w:pos="8200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3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Technologie</w:t>
      </w:r>
      <w:r>
        <w:rPr>
          <w:spacing w:val="-4"/>
          <w:sz w:val="24"/>
        </w:rPr>
        <w:t> </w:t>
      </w:r>
      <w:r>
        <w:rPr>
          <w:sz w:val="24"/>
        </w:rPr>
        <w:t>des</w:t>
      </w:r>
      <w:r>
        <w:rPr>
          <w:spacing w:val="-5"/>
          <w:sz w:val="24"/>
        </w:rPr>
        <w:t> </w:t>
      </w:r>
      <w:r>
        <w:rPr>
          <w:sz w:val="24"/>
        </w:rPr>
        <w:t>équipement</w:t>
      </w:r>
      <w:r>
        <w:rPr>
          <w:spacing w:val="-2"/>
          <w:sz w:val="24"/>
        </w:rPr>
        <w:t> </w:t>
      </w:r>
      <w:r>
        <w:rPr>
          <w:sz w:val="24"/>
        </w:rPr>
        <w:t>et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supports</w:t>
      </w:r>
      <w:r>
        <w:rPr>
          <w:sz w:val="24"/>
        </w:rPr>
        <w:tab/>
        <w:t>page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4</w:t>
      </w:r>
    </w:p>
    <w:p>
      <w:pPr>
        <w:pStyle w:val="BodyText"/>
        <w:rPr>
          <w:sz w:val="24"/>
        </w:rPr>
      </w:pPr>
    </w:p>
    <w:p>
      <w:pPr>
        <w:tabs>
          <w:tab w:pos="8200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Formulaire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physique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10"/>
          <w:sz w:val="24"/>
        </w:rPr>
        <w:t>9</w:t>
      </w:r>
    </w:p>
    <w:p>
      <w:pPr>
        <w:pStyle w:val="BodyText"/>
        <w:rPr>
          <w:sz w:val="24"/>
        </w:rPr>
      </w:pP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Partie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Physique</w:t>
      </w:r>
      <w:r>
        <w:rPr>
          <w:sz w:val="24"/>
        </w:rPr>
        <w:tab/>
        <w:t>page </w:t>
      </w:r>
      <w:r>
        <w:rPr>
          <w:spacing w:val="-5"/>
          <w:sz w:val="24"/>
        </w:rPr>
        <w:t>10</w:t>
      </w:r>
    </w:p>
    <w:p>
      <w:pPr>
        <w:pStyle w:val="BodyText"/>
        <w:rPr>
          <w:sz w:val="24"/>
        </w:rPr>
      </w:pPr>
    </w:p>
    <w:p>
      <w:pPr>
        <w:pStyle w:val="Heading2"/>
        <w:ind w:left="144"/>
        <w:jc w:val="left"/>
      </w:pPr>
      <w:r>
        <w:rPr/>
        <w:t>Documents</w:t>
      </w:r>
      <w:r>
        <w:rPr>
          <w:spacing w:val="-6"/>
        </w:rPr>
        <w:t> </w:t>
      </w:r>
      <w:r>
        <w:rPr/>
        <w:t>techniques</w:t>
      </w:r>
      <w:r>
        <w:rPr>
          <w:spacing w:val="-6"/>
        </w:rPr>
        <w:t> </w:t>
      </w:r>
      <w:r>
        <w:rPr>
          <w:spacing w:val="-5"/>
        </w:rPr>
        <w:t>DT</w:t>
      </w:r>
    </w:p>
    <w:p>
      <w:pPr>
        <w:pStyle w:val="BodyText"/>
        <w:rPr>
          <w:b/>
          <w:sz w:val="24"/>
        </w:rPr>
      </w:pP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4"/>
          <w:sz w:val="24"/>
        </w:rPr>
        <w:t> </w:t>
      </w:r>
      <w:r>
        <w:rPr>
          <w:sz w:val="24"/>
        </w:rPr>
        <w:t>1 -</w:t>
      </w:r>
      <w:r>
        <w:rPr>
          <w:spacing w:val="-3"/>
          <w:sz w:val="24"/>
        </w:rPr>
        <w:t> </w:t>
      </w:r>
      <w:r>
        <w:rPr>
          <w:sz w:val="24"/>
        </w:rPr>
        <w:t>Panasonic</w:t>
      </w:r>
      <w:r>
        <w:rPr>
          <w:spacing w:val="-2"/>
          <w:sz w:val="24"/>
        </w:rPr>
        <w:t> </w:t>
      </w:r>
      <w:r>
        <w:rPr>
          <w:sz w:val="24"/>
        </w:rPr>
        <w:t>Lumix GH6 :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page1/2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17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5"/>
          <w:sz w:val="24"/>
        </w:rPr>
        <w:t> </w:t>
      </w:r>
      <w:r>
        <w:rPr>
          <w:sz w:val="24"/>
        </w:rPr>
        <w:t>2 -</w:t>
      </w:r>
      <w:r>
        <w:rPr>
          <w:spacing w:val="-4"/>
          <w:sz w:val="24"/>
        </w:rPr>
        <w:t> </w:t>
      </w:r>
      <w:r>
        <w:rPr>
          <w:sz w:val="24"/>
        </w:rPr>
        <w:t>Panasonic</w:t>
      </w:r>
      <w:r>
        <w:rPr>
          <w:spacing w:val="-2"/>
          <w:sz w:val="24"/>
        </w:rPr>
        <w:t> </w:t>
      </w:r>
      <w:r>
        <w:rPr>
          <w:sz w:val="24"/>
        </w:rPr>
        <w:t>Lumix</w:t>
      </w:r>
      <w:r>
        <w:rPr>
          <w:spacing w:val="-3"/>
          <w:sz w:val="24"/>
        </w:rPr>
        <w:t> </w:t>
      </w:r>
      <w:r>
        <w:rPr>
          <w:sz w:val="24"/>
        </w:rPr>
        <w:t>GH6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5"/>
          <w:sz w:val="24"/>
        </w:rPr>
        <w:t> </w:t>
      </w:r>
      <w:r>
        <w:rPr>
          <w:sz w:val="24"/>
        </w:rPr>
        <w:t>page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2/2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18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4"/>
          <w:sz w:val="24"/>
        </w:rPr>
        <w:t> </w:t>
      </w:r>
      <w:r>
        <w:rPr>
          <w:sz w:val="24"/>
        </w:rPr>
        <w:t>3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Caméra</w:t>
      </w:r>
      <w:r>
        <w:rPr>
          <w:spacing w:val="-2"/>
          <w:sz w:val="24"/>
        </w:rPr>
        <w:t> </w:t>
      </w:r>
      <w:r>
        <w:rPr>
          <w:sz w:val="24"/>
        </w:rPr>
        <w:t>Sony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FX6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19</w:t>
      </w:r>
    </w:p>
    <w:p>
      <w:pPr>
        <w:tabs>
          <w:tab w:pos="8065" w:val="left" w:leader="dot"/>
        </w:tabs>
        <w:spacing w:before="1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3"/>
          <w:sz w:val="24"/>
        </w:rPr>
        <w:t> </w:t>
      </w:r>
      <w:r>
        <w:rPr>
          <w:sz w:val="24"/>
        </w:rPr>
        <w:t>4 -</w:t>
      </w:r>
      <w:r>
        <w:rPr>
          <w:spacing w:val="-2"/>
          <w:sz w:val="24"/>
        </w:rPr>
        <w:t> </w:t>
      </w:r>
      <w:r>
        <w:rPr>
          <w:sz w:val="24"/>
        </w:rPr>
        <w:t>Objectifs</w:t>
      </w:r>
      <w:r>
        <w:rPr>
          <w:spacing w:val="-4"/>
          <w:sz w:val="24"/>
        </w:rPr>
        <w:t> </w:t>
      </w:r>
      <w:r>
        <w:rPr>
          <w:sz w:val="24"/>
        </w:rPr>
        <w:t>SONY</w:t>
      </w:r>
      <w:r>
        <w:rPr>
          <w:spacing w:val="-3"/>
          <w:sz w:val="24"/>
        </w:rPr>
        <w:t> </w:t>
      </w:r>
      <w:r>
        <w:rPr>
          <w:sz w:val="24"/>
        </w:rPr>
        <w:t>pour</w:t>
      </w:r>
      <w:r>
        <w:rPr>
          <w:spacing w:val="-1"/>
          <w:sz w:val="24"/>
        </w:rPr>
        <w:t> </w:t>
      </w:r>
      <w:r>
        <w:rPr>
          <w:sz w:val="24"/>
        </w:rPr>
        <w:t>caméra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FX6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20</w:t>
      </w:r>
    </w:p>
    <w:p>
      <w:pPr>
        <w:tabs>
          <w:tab w:pos="8065" w:val="left" w:leader="dot"/>
        </w:tabs>
        <w:spacing w:line="274" w:lineRule="exact" w:before="0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3"/>
          <w:sz w:val="24"/>
        </w:rPr>
        <w:t> </w:t>
      </w:r>
      <w:r>
        <w:rPr>
          <w:sz w:val="24"/>
        </w:rPr>
        <w:t>5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METABONES</w:t>
      </w:r>
      <w:r>
        <w:rPr>
          <w:spacing w:val="-5"/>
          <w:sz w:val="24"/>
        </w:rPr>
        <w:t> </w:t>
      </w:r>
      <w:r>
        <w:rPr>
          <w:sz w:val="24"/>
        </w:rPr>
        <w:t>Canon</w:t>
      </w:r>
      <w:r>
        <w:rPr>
          <w:spacing w:val="-3"/>
          <w:sz w:val="24"/>
        </w:rPr>
        <w:t> </w:t>
      </w:r>
      <w:r>
        <w:rPr>
          <w:sz w:val="24"/>
        </w:rPr>
        <w:t>EF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Micro</w:t>
      </w:r>
      <w:r>
        <w:rPr>
          <w:spacing w:val="-2"/>
          <w:sz w:val="24"/>
        </w:rPr>
        <w:t> </w:t>
      </w:r>
      <w:r>
        <w:rPr>
          <w:sz w:val="24"/>
        </w:rPr>
        <w:t>4/3 -</w:t>
      </w:r>
      <w:r>
        <w:rPr>
          <w:spacing w:val="-3"/>
          <w:sz w:val="24"/>
        </w:rPr>
        <w:t> </w:t>
      </w:r>
      <w:r>
        <w:rPr>
          <w:sz w:val="24"/>
        </w:rPr>
        <w:t>Speed</w:t>
      </w:r>
      <w:r>
        <w:rPr>
          <w:spacing w:val="-2"/>
          <w:sz w:val="24"/>
        </w:rPr>
        <w:t> </w:t>
      </w:r>
      <w:r>
        <w:rPr>
          <w:sz w:val="24"/>
        </w:rPr>
        <w:t>Booster</w:t>
      </w:r>
      <w:r>
        <w:rPr>
          <w:spacing w:val="-1"/>
          <w:sz w:val="24"/>
        </w:rPr>
        <w:t> </w:t>
      </w:r>
      <w:r>
        <w:rPr>
          <w:sz w:val="24"/>
        </w:rPr>
        <w:t>XL</w:t>
      </w:r>
      <w:r>
        <w:rPr>
          <w:spacing w:val="-15"/>
          <w:sz w:val="24"/>
        </w:rPr>
        <w:t> </w:t>
      </w:r>
      <w:r>
        <w:rPr>
          <w:spacing w:val="-10"/>
          <w:sz w:val="24"/>
        </w:rPr>
        <w:t>T</w:t>
      </w:r>
      <w:r>
        <w:rPr>
          <w:rFonts w:ascii="Times New Roman"/>
          <w:sz w:val="24"/>
        </w:rPr>
        <w:tab/>
      </w:r>
      <w:r>
        <w:rPr>
          <w:sz w:val="24"/>
        </w:rPr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21</w:t>
      </w:r>
    </w:p>
    <w:p>
      <w:pPr>
        <w:tabs>
          <w:tab w:pos="8065" w:val="left" w:leader="dot"/>
        </w:tabs>
        <w:spacing w:line="278" w:lineRule="exact" w:before="0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5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Éclairage</w:t>
      </w:r>
      <w:r>
        <w:rPr>
          <w:spacing w:val="-5"/>
          <w:sz w:val="24"/>
        </w:rPr>
        <w:t> </w:t>
      </w:r>
      <w:r>
        <w:rPr>
          <w:sz w:val="24"/>
        </w:rPr>
        <w:t>DMG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SL1</w:t>
      </w:r>
      <w:r>
        <w:rPr>
          <w:spacing w:val="-4"/>
          <w:position w:val="8"/>
          <w:sz w:val="16"/>
        </w:rPr>
        <w:t>TM</w:t>
      </w:r>
      <w:r>
        <w:rPr>
          <w:position w:val="8"/>
          <w:sz w:val="16"/>
        </w:rPr>
        <w:tab/>
      </w:r>
      <w:r>
        <w:rPr>
          <w:sz w:val="24"/>
        </w:rPr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21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9"/>
          <w:sz w:val="24"/>
        </w:rPr>
        <w:t> </w:t>
      </w:r>
      <w:r>
        <w:rPr>
          <w:sz w:val="24"/>
        </w:rPr>
        <w:t>7 -</w:t>
      </w:r>
      <w:r>
        <w:rPr>
          <w:spacing w:val="-4"/>
          <w:sz w:val="24"/>
        </w:rPr>
        <w:t> </w:t>
      </w:r>
      <w:r>
        <w:rPr>
          <w:sz w:val="24"/>
        </w:rPr>
        <w:t>Projecteur</w:t>
      </w:r>
      <w:r>
        <w:rPr>
          <w:spacing w:val="-16"/>
          <w:sz w:val="24"/>
        </w:rPr>
        <w:t> </w:t>
      </w:r>
      <w:r>
        <w:rPr>
          <w:sz w:val="24"/>
        </w:rPr>
        <w:t>Aputure</w:t>
      </w:r>
      <w:r>
        <w:rPr>
          <w:spacing w:val="-3"/>
          <w:sz w:val="24"/>
        </w:rPr>
        <w:t> </w:t>
      </w:r>
      <w:r>
        <w:rPr>
          <w:sz w:val="24"/>
        </w:rPr>
        <w:t>LS</w:t>
      </w:r>
      <w:r>
        <w:rPr>
          <w:spacing w:val="-4"/>
          <w:sz w:val="24"/>
        </w:rPr>
        <w:t> </w:t>
      </w:r>
      <w:r>
        <w:rPr>
          <w:sz w:val="24"/>
        </w:rPr>
        <w:t>600C</w:t>
      </w:r>
      <w:r>
        <w:rPr>
          <w:spacing w:val="-3"/>
          <w:sz w:val="24"/>
        </w:rPr>
        <w:t> </w:t>
      </w:r>
      <w:r>
        <w:rPr>
          <w:sz w:val="24"/>
        </w:rPr>
        <w:t>Pro</w:t>
      </w:r>
      <w:r>
        <w:rPr>
          <w:spacing w:val="-2"/>
          <w:sz w:val="24"/>
        </w:rPr>
        <w:t> </w:t>
      </w:r>
      <w:r>
        <w:rPr>
          <w:sz w:val="24"/>
        </w:rPr>
        <w:t>II</w:t>
      </w:r>
      <w:r>
        <w:rPr>
          <w:spacing w:val="-3"/>
          <w:sz w:val="24"/>
        </w:rPr>
        <w:t> </w:t>
      </w:r>
      <w:r>
        <w:rPr>
          <w:sz w:val="24"/>
        </w:rPr>
        <w:t>V-Mount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(EU)</w:t>
      </w:r>
      <w:r>
        <w:rPr>
          <w:rFonts w:ascii="Times New Roman"/>
          <w:sz w:val="24"/>
        </w:rPr>
        <w:tab/>
      </w:r>
      <w:r>
        <w:rPr>
          <w:sz w:val="24"/>
        </w:rPr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22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5"/>
          <w:sz w:val="24"/>
        </w:rPr>
        <w:t> </w:t>
      </w:r>
      <w:r>
        <w:rPr>
          <w:sz w:val="24"/>
        </w:rPr>
        <w:t>8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Topologie</w:t>
      </w:r>
      <w:r>
        <w:rPr>
          <w:spacing w:val="-4"/>
          <w:sz w:val="24"/>
        </w:rPr>
        <w:t> </w:t>
      </w:r>
      <w:r>
        <w:rPr>
          <w:sz w:val="24"/>
        </w:rPr>
        <w:t>logique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simplifiée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23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5"/>
          <w:sz w:val="24"/>
        </w:rPr>
        <w:t> </w:t>
      </w:r>
      <w:r>
        <w:rPr>
          <w:sz w:val="24"/>
        </w:rPr>
        <w:t>9 -</w:t>
      </w:r>
      <w:r>
        <w:rPr>
          <w:spacing w:val="-4"/>
          <w:sz w:val="24"/>
        </w:rPr>
        <w:t> </w:t>
      </w:r>
      <w:r>
        <w:rPr>
          <w:sz w:val="24"/>
        </w:rPr>
        <w:t>Découpage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5"/>
          <w:sz w:val="24"/>
        </w:rPr>
        <w:t> </w:t>
      </w:r>
      <w:r>
        <w:rPr>
          <w:sz w:val="24"/>
        </w:rPr>
        <w:t>sous-</w:t>
      </w:r>
      <w:r>
        <w:rPr>
          <w:spacing w:val="-2"/>
          <w:sz w:val="24"/>
        </w:rPr>
        <w:t>réseaux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23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5"/>
          <w:sz w:val="24"/>
        </w:rPr>
        <w:t> </w:t>
      </w:r>
      <w:r>
        <w:rPr>
          <w:sz w:val="24"/>
        </w:rPr>
        <w:t>10 -</w:t>
      </w:r>
      <w:r>
        <w:rPr>
          <w:spacing w:val="-4"/>
          <w:sz w:val="24"/>
        </w:rPr>
        <w:t> </w:t>
      </w:r>
      <w:r>
        <w:rPr>
          <w:sz w:val="24"/>
        </w:rPr>
        <w:t>Réponse</w:t>
      </w:r>
      <w:r>
        <w:rPr>
          <w:spacing w:val="-5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7"/>
          <w:sz w:val="24"/>
        </w:rPr>
        <w:t> </w:t>
      </w:r>
      <w:r>
        <w:rPr>
          <w:sz w:val="24"/>
        </w:rPr>
        <w:t>commande</w:t>
      </w:r>
      <w:r>
        <w:rPr>
          <w:spacing w:val="-2"/>
          <w:sz w:val="24"/>
        </w:rPr>
        <w:t> </w:t>
      </w:r>
      <w:r>
        <w:rPr>
          <w:sz w:val="24"/>
        </w:rPr>
        <w:t>ipconfig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/all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23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5"/>
          <w:sz w:val="24"/>
        </w:rPr>
        <w:t> </w:t>
      </w:r>
      <w:r>
        <w:rPr>
          <w:sz w:val="24"/>
        </w:rPr>
        <w:t>11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Performances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téléchargement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24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4"/>
          <w:sz w:val="24"/>
        </w:rPr>
        <w:t> </w:t>
      </w:r>
      <w:r>
        <w:rPr>
          <w:sz w:val="24"/>
        </w:rPr>
        <w:t>12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Gamme</w:t>
      </w:r>
      <w:r>
        <w:rPr>
          <w:spacing w:val="-4"/>
          <w:sz w:val="24"/>
        </w:rPr>
        <w:t> </w:t>
      </w:r>
      <w:r>
        <w:rPr>
          <w:sz w:val="24"/>
        </w:rPr>
        <w:t>objectif</w:t>
      </w:r>
      <w:r>
        <w:rPr>
          <w:spacing w:val="-3"/>
          <w:sz w:val="24"/>
        </w:rPr>
        <w:t> </w:t>
      </w:r>
      <w:r>
        <w:rPr>
          <w:sz w:val="24"/>
        </w:rPr>
        <w:t>digisuper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Canon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25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8"/>
          <w:sz w:val="24"/>
        </w:rPr>
        <w:t> </w:t>
      </w:r>
      <w:r>
        <w:rPr>
          <w:sz w:val="24"/>
        </w:rPr>
        <w:t>13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z w:val="24"/>
        </w:rPr>
        <w:t>Caractéristiques</w:t>
      </w:r>
      <w:r>
        <w:rPr>
          <w:spacing w:val="-5"/>
          <w:sz w:val="24"/>
        </w:rPr>
        <w:t> </w:t>
      </w:r>
      <w:r>
        <w:rPr>
          <w:sz w:val="24"/>
        </w:rPr>
        <w:t>Canon</w:t>
      </w:r>
      <w:r>
        <w:rPr>
          <w:spacing w:val="-6"/>
          <w:sz w:val="24"/>
        </w:rPr>
        <w:t> </w:t>
      </w:r>
      <w:r>
        <w:rPr>
          <w:sz w:val="24"/>
        </w:rPr>
        <w:t>UHD-Digisuper</w:t>
      </w:r>
      <w:r>
        <w:rPr>
          <w:spacing w:val="-6"/>
          <w:sz w:val="24"/>
        </w:rPr>
        <w:t> </w:t>
      </w:r>
      <w:r>
        <w:rPr>
          <w:sz w:val="24"/>
        </w:rPr>
        <w:t>86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4kPremium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25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6"/>
          <w:sz w:val="24"/>
        </w:rPr>
        <w:t> </w:t>
      </w:r>
      <w:r>
        <w:rPr>
          <w:sz w:val="24"/>
        </w:rPr>
        <w:t>14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Manuel</w:t>
      </w:r>
      <w:r>
        <w:rPr>
          <w:spacing w:val="-4"/>
          <w:sz w:val="24"/>
        </w:rPr>
        <w:t> </w:t>
      </w:r>
      <w:r>
        <w:rPr>
          <w:sz w:val="24"/>
        </w:rPr>
        <w:t>Canon</w:t>
      </w:r>
      <w:r>
        <w:rPr>
          <w:spacing w:val="-6"/>
          <w:sz w:val="24"/>
        </w:rPr>
        <w:t> </w:t>
      </w:r>
      <w:r>
        <w:rPr>
          <w:sz w:val="24"/>
        </w:rPr>
        <w:t>Digisuper86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section</w:t>
      </w:r>
      <w:r>
        <w:rPr>
          <w:spacing w:val="-8"/>
          <w:sz w:val="24"/>
        </w:rPr>
        <w:t> </w:t>
      </w:r>
      <w:r>
        <w:rPr>
          <w:sz w:val="24"/>
        </w:rPr>
        <w:t>stabilisation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image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26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6"/>
          <w:sz w:val="24"/>
        </w:rPr>
        <w:t> </w:t>
      </w:r>
      <w:r>
        <w:rPr>
          <w:sz w:val="24"/>
        </w:rPr>
        <w:t>15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Données</w:t>
      </w:r>
      <w:r>
        <w:rPr>
          <w:spacing w:val="-6"/>
          <w:sz w:val="24"/>
        </w:rPr>
        <w:t> </w:t>
      </w:r>
      <w:r>
        <w:rPr>
          <w:sz w:val="24"/>
        </w:rPr>
        <w:t>photométriques</w:t>
      </w:r>
      <w:r>
        <w:rPr>
          <w:spacing w:val="-3"/>
          <w:sz w:val="24"/>
        </w:rPr>
        <w:t> </w:t>
      </w:r>
      <w:r>
        <w:rPr>
          <w:sz w:val="24"/>
        </w:rPr>
        <w:t>joker²</w:t>
      </w:r>
      <w:r>
        <w:rPr>
          <w:spacing w:val="-6"/>
          <w:sz w:val="24"/>
        </w:rPr>
        <w:t> </w:t>
      </w:r>
      <w:r>
        <w:rPr>
          <w:sz w:val="24"/>
        </w:rPr>
        <w:t>400</w:t>
      </w:r>
      <w:r>
        <w:rPr>
          <w:spacing w:val="-5"/>
          <w:sz w:val="24"/>
        </w:rPr>
        <w:t> HMI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27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5"/>
          <w:sz w:val="24"/>
        </w:rPr>
        <w:t> </w:t>
      </w:r>
      <w:r>
        <w:rPr>
          <w:sz w:val="24"/>
        </w:rPr>
        <w:t>16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Plan</w:t>
      </w:r>
      <w:r>
        <w:rPr>
          <w:spacing w:val="-3"/>
          <w:sz w:val="24"/>
        </w:rPr>
        <w:t> </w:t>
      </w:r>
      <w:r>
        <w:rPr>
          <w:sz w:val="24"/>
        </w:rPr>
        <w:t>implantation</w:t>
      </w:r>
      <w:r>
        <w:rPr>
          <w:spacing w:val="-2"/>
          <w:sz w:val="24"/>
        </w:rPr>
        <w:t> </w:t>
      </w:r>
      <w:r>
        <w:rPr>
          <w:sz w:val="24"/>
        </w:rPr>
        <w:t>éclairage</w:t>
      </w:r>
      <w:r>
        <w:rPr>
          <w:spacing w:val="-5"/>
          <w:sz w:val="24"/>
        </w:rPr>
        <w:t> </w:t>
      </w:r>
      <w:r>
        <w:rPr>
          <w:sz w:val="24"/>
        </w:rPr>
        <w:t>du</w:t>
      </w:r>
      <w:r>
        <w:rPr>
          <w:spacing w:val="-5"/>
          <w:sz w:val="24"/>
        </w:rPr>
        <w:t> </w:t>
      </w:r>
      <w:r>
        <w:rPr>
          <w:sz w:val="24"/>
        </w:rPr>
        <w:t>poste </w:t>
      </w:r>
      <w:r>
        <w:rPr>
          <w:spacing w:val="-2"/>
          <w:sz w:val="24"/>
        </w:rPr>
        <w:t>commentateur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28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5"/>
          <w:sz w:val="24"/>
        </w:rPr>
        <w:t> </w:t>
      </w:r>
      <w:r>
        <w:rPr>
          <w:sz w:val="24"/>
        </w:rPr>
        <w:t>17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Accessoires</w:t>
      </w:r>
      <w:r>
        <w:rPr>
          <w:spacing w:val="-3"/>
          <w:sz w:val="24"/>
        </w:rPr>
        <w:t> </w:t>
      </w:r>
      <w:r>
        <w:rPr>
          <w:sz w:val="24"/>
        </w:rPr>
        <w:t>utilisables</w:t>
      </w:r>
      <w:r>
        <w:rPr>
          <w:spacing w:val="-3"/>
          <w:sz w:val="24"/>
        </w:rPr>
        <w:t> </w:t>
      </w:r>
      <w:r>
        <w:rPr>
          <w:sz w:val="24"/>
        </w:rPr>
        <w:t>sur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Joker²400W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28</w:t>
      </w:r>
    </w:p>
    <w:p>
      <w:pPr>
        <w:tabs>
          <w:tab w:pos="8065" w:val="left" w:leader="dot"/>
        </w:tabs>
        <w:spacing w:before="1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6"/>
          <w:sz w:val="24"/>
        </w:rPr>
        <w:t> </w:t>
      </w:r>
      <w:r>
        <w:rPr>
          <w:sz w:val="24"/>
        </w:rPr>
        <w:t>18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Caractéristiques</w:t>
      </w:r>
      <w:r>
        <w:rPr>
          <w:spacing w:val="-4"/>
          <w:sz w:val="24"/>
        </w:rPr>
        <w:t> </w:t>
      </w:r>
      <w:r>
        <w:rPr>
          <w:sz w:val="24"/>
        </w:rPr>
        <w:t>du</w:t>
      </w:r>
      <w:r>
        <w:rPr>
          <w:spacing w:val="-6"/>
          <w:sz w:val="24"/>
        </w:rPr>
        <w:t> </w:t>
      </w:r>
      <w:r>
        <w:rPr>
          <w:sz w:val="24"/>
        </w:rPr>
        <w:t>transmetteur</w:t>
      </w:r>
      <w:r>
        <w:rPr>
          <w:spacing w:val="-4"/>
          <w:sz w:val="24"/>
        </w:rPr>
        <w:t> </w:t>
      </w:r>
      <w:r>
        <w:rPr>
          <w:sz w:val="24"/>
        </w:rPr>
        <w:t>camera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HF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29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4"/>
          <w:sz w:val="24"/>
        </w:rPr>
        <w:t> </w:t>
      </w:r>
      <w:r>
        <w:rPr>
          <w:sz w:val="24"/>
        </w:rPr>
        <w:t>19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Taux</w:t>
      </w:r>
      <w:r>
        <w:rPr>
          <w:spacing w:val="-5"/>
          <w:sz w:val="24"/>
        </w:rPr>
        <w:t> </w:t>
      </w:r>
      <w:r>
        <w:rPr>
          <w:sz w:val="24"/>
        </w:rPr>
        <w:t>d’erreur</w:t>
      </w:r>
      <w:r>
        <w:rPr>
          <w:spacing w:val="-4"/>
          <w:sz w:val="24"/>
        </w:rPr>
        <w:t> </w:t>
      </w:r>
      <w:r>
        <w:rPr>
          <w:sz w:val="24"/>
        </w:rPr>
        <w:t>binaire</w:t>
      </w:r>
      <w:r>
        <w:rPr>
          <w:spacing w:val="-2"/>
          <w:sz w:val="24"/>
        </w:rPr>
        <w:t> </w:t>
      </w:r>
      <w:r>
        <w:rPr>
          <w:sz w:val="24"/>
        </w:rPr>
        <w:t>(BER)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fonction</w:t>
      </w:r>
      <w:r>
        <w:rPr>
          <w:spacing w:val="-2"/>
          <w:sz w:val="24"/>
        </w:rPr>
        <w:t> </w:t>
      </w:r>
      <w:r>
        <w:rPr>
          <w:sz w:val="24"/>
        </w:rPr>
        <w:t>du</w:t>
      </w:r>
      <w:r>
        <w:rPr>
          <w:spacing w:val="-1"/>
          <w:sz w:val="24"/>
        </w:rPr>
        <w:t> </w:t>
      </w:r>
      <w:r>
        <w:rPr>
          <w:sz w:val="24"/>
        </w:rPr>
        <w:t>RSB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(Eb/No)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30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6"/>
          <w:sz w:val="24"/>
        </w:rPr>
        <w:t> </w:t>
      </w:r>
      <w:r>
        <w:rPr>
          <w:sz w:val="24"/>
        </w:rPr>
        <w:t>20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Caractéristique</w:t>
      </w:r>
      <w:r>
        <w:rPr>
          <w:spacing w:val="-4"/>
          <w:sz w:val="24"/>
        </w:rPr>
        <w:t> </w:t>
      </w:r>
      <w:r>
        <w:rPr>
          <w:sz w:val="24"/>
        </w:rPr>
        <w:t>d’émission</w:t>
      </w:r>
      <w:r>
        <w:rPr>
          <w:spacing w:val="-7"/>
          <w:sz w:val="24"/>
        </w:rPr>
        <w:t> </w:t>
      </w:r>
      <w:r>
        <w:rPr>
          <w:sz w:val="24"/>
        </w:rPr>
        <w:t>Vislink</w:t>
      </w:r>
      <w:r>
        <w:rPr>
          <w:spacing w:val="-4"/>
          <w:sz w:val="24"/>
        </w:rPr>
        <w:t> HCAM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31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DT</w:t>
      </w:r>
      <w:r>
        <w:rPr>
          <w:spacing w:val="-6"/>
          <w:sz w:val="24"/>
        </w:rPr>
        <w:t> </w:t>
      </w:r>
      <w:r>
        <w:rPr>
          <w:sz w:val="24"/>
        </w:rPr>
        <w:t>21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Caractéristique</w:t>
      </w:r>
      <w:r>
        <w:rPr>
          <w:spacing w:val="-4"/>
          <w:sz w:val="24"/>
        </w:rPr>
        <w:t> </w:t>
      </w:r>
      <w:r>
        <w:rPr>
          <w:sz w:val="24"/>
        </w:rPr>
        <w:t>du</w:t>
      </w:r>
      <w:r>
        <w:rPr>
          <w:spacing w:val="-6"/>
          <w:sz w:val="24"/>
        </w:rPr>
        <w:t> </w:t>
      </w:r>
      <w:r>
        <w:rPr>
          <w:sz w:val="24"/>
        </w:rPr>
        <w:t>récepteur</w:t>
      </w:r>
      <w:r>
        <w:rPr>
          <w:spacing w:val="-7"/>
          <w:sz w:val="24"/>
        </w:rPr>
        <w:t> </w:t>
      </w:r>
      <w:r>
        <w:rPr>
          <w:sz w:val="24"/>
        </w:rPr>
        <w:t>Vislink</w:t>
      </w:r>
      <w:r>
        <w:rPr>
          <w:spacing w:val="-6"/>
          <w:sz w:val="24"/>
        </w:rPr>
        <w:t> </w:t>
      </w:r>
      <w:r>
        <w:rPr>
          <w:sz w:val="24"/>
        </w:rPr>
        <w:t>ULRX-</w:t>
      </w:r>
      <w:r>
        <w:rPr>
          <w:spacing w:val="-5"/>
          <w:sz w:val="24"/>
        </w:rPr>
        <w:t>LD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31</w:t>
      </w:r>
    </w:p>
    <w:p>
      <w:pPr>
        <w:spacing w:before="274"/>
        <w:ind w:left="144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Documents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réponse</w:t>
      </w:r>
      <w:r>
        <w:rPr>
          <w:b/>
          <w:spacing w:val="-6"/>
          <w:sz w:val="24"/>
          <w:u w:val="single"/>
        </w:rPr>
        <w:t> </w:t>
      </w:r>
      <w:r>
        <w:rPr>
          <w:b/>
          <w:sz w:val="24"/>
          <w:u w:val="single"/>
        </w:rPr>
        <w:t>à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rendre</w:t>
      </w:r>
      <w:r>
        <w:rPr>
          <w:b/>
          <w:spacing w:val="-6"/>
          <w:sz w:val="24"/>
          <w:u w:val="single"/>
        </w:rPr>
        <w:t> </w:t>
      </w:r>
      <w:r>
        <w:rPr>
          <w:b/>
          <w:sz w:val="24"/>
          <w:u w:val="single"/>
        </w:rPr>
        <w:t>obligatoirement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avec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la</w:t>
      </w:r>
      <w:r>
        <w:rPr>
          <w:b/>
          <w:spacing w:val="-4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copie</w:t>
      </w:r>
    </w:p>
    <w:p>
      <w:pPr>
        <w:tabs>
          <w:tab w:pos="8065" w:val="left" w:leader="dot"/>
        </w:tabs>
        <w:spacing w:before="276"/>
        <w:ind w:left="144" w:right="0" w:firstLine="0"/>
        <w:jc w:val="left"/>
        <w:rPr>
          <w:sz w:val="24"/>
        </w:rPr>
      </w:pPr>
      <w:r>
        <w:rPr>
          <w:sz w:val="24"/>
        </w:rPr>
        <w:t>DR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1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32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DR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2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32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DR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3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32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DR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4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33</w:t>
      </w:r>
    </w:p>
    <w:p>
      <w:pPr>
        <w:tabs>
          <w:tab w:pos="8065" w:val="left" w:leader="dot"/>
        </w:tabs>
        <w:spacing w:before="0"/>
        <w:ind w:left="144" w:right="0" w:firstLine="0"/>
        <w:jc w:val="left"/>
        <w:rPr>
          <w:sz w:val="24"/>
        </w:rPr>
      </w:pPr>
      <w:r>
        <w:rPr>
          <w:sz w:val="24"/>
        </w:rPr>
        <w:t>DR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5</w:t>
      </w:r>
      <w:r>
        <w:rPr>
          <w:sz w:val="24"/>
        </w:rPr>
        <w:tab/>
        <w:t>page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33</w:t>
      </w:r>
    </w:p>
    <w:p>
      <w:pPr>
        <w:spacing w:after="0"/>
        <w:jc w:val="left"/>
        <w:rPr>
          <w:sz w:val="24"/>
        </w:rPr>
        <w:sectPr>
          <w:footerReference w:type="default" r:id="rId6"/>
          <w:pgSz w:w="11910" w:h="16840"/>
          <w:pgMar w:header="0" w:footer="664" w:top="1000" w:bottom="860" w:left="708" w:right="708"/>
        </w:sectPr>
      </w:pPr>
    </w:p>
    <w:p>
      <w:pPr>
        <w:pStyle w:val="BodyText"/>
        <w:ind w:left="130" w:right="-29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556375" cy="205740"/>
                <wp:effectExtent l="9525" t="0" r="0" b="3810"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556375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0" w:right="1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PRÉSENTATION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THÈME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D’ÉTUDE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16.25pt;height:16.2pt;mso-position-horizontal-relative:char;mso-position-vertical-relative:line" type="#_x0000_t202" id="docshape9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0" w:right="1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PRÉSENTATION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DU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THÈME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D’ÉTUDE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19"/>
        <w:ind w:left="142" w:right="140"/>
        <w:jc w:val="both"/>
      </w:pPr>
      <w:r>
        <w:rPr/>
        <w:t>Un match de rugby se déroule le 25 février au Stade Pierre Mauroy, à Lille (Décathlon Arena). </w:t>
      </w:r>
      <w:r>
        <w:rPr/>
        <w:t>Votre</w:t>
      </w:r>
      <w:r>
        <w:rPr/>
        <w:t> entreprise est une société qui doit réaliser la captation, la gestion des flux en direct, et l’archivage </w:t>
      </w:r>
      <w:r>
        <w:rPr/>
        <w:t>des</w:t>
      </w:r>
      <w:r>
        <w:rPr/>
        <w:t> images. Sauf exception, la captation est réalisée en UHD1 50p.</w:t>
      </w:r>
    </w:p>
    <w:p>
      <w:pPr>
        <w:pStyle w:val="BodyText"/>
      </w:pPr>
    </w:p>
    <w:p>
      <w:pPr>
        <w:pStyle w:val="BodyText"/>
        <w:ind w:left="142"/>
        <w:jc w:val="both"/>
      </w:pPr>
      <w:r>
        <w:rPr/>
        <w:t>Une</w:t>
      </w:r>
      <w:r>
        <w:rPr>
          <w:spacing w:val="-5"/>
        </w:rPr>
        <w:t> </w:t>
      </w:r>
      <w:r>
        <w:rPr/>
        <w:t>équipe</w:t>
      </w:r>
      <w:r>
        <w:rPr>
          <w:spacing w:val="-5"/>
        </w:rPr>
        <w:t> </w:t>
      </w:r>
      <w:r>
        <w:rPr/>
        <w:t>est</w:t>
      </w:r>
      <w:r>
        <w:rPr>
          <w:spacing w:val="-5"/>
        </w:rPr>
        <w:t> </w:t>
      </w:r>
      <w:r>
        <w:rPr/>
        <w:t>dédiée</w:t>
      </w:r>
      <w:r>
        <w:rPr>
          <w:spacing w:val="-4"/>
        </w:rPr>
        <w:t> </w:t>
      </w:r>
      <w:r>
        <w:rPr/>
        <w:t>à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gestion</w:t>
      </w:r>
      <w:r>
        <w:rPr>
          <w:spacing w:val="-5"/>
        </w:rPr>
        <w:t> </w:t>
      </w:r>
      <w:r>
        <w:rPr/>
        <w:t>des</w:t>
      </w:r>
      <w:r>
        <w:rPr>
          <w:spacing w:val="-4"/>
        </w:rPr>
        <w:t> </w:t>
      </w:r>
      <w:r>
        <w:rPr/>
        <w:t>ralentis,</w:t>
      </w:r>
      <w:r>
        <w:rPr>
          <w:spacing w:val="-6"/>
        </w:rPr>
        <w:t> </w:t>
      </w:r>
      <w:r>
        <w:rPr/>
        <w:t>sous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direction</w:t>
      </w:r>
      <w:r>
        <w:rPr>
          <w:spacing w:val="-4"/>
        </w:rPr>
        <w:t> </w:t>
      </w:r>
      <w:r>
        <w:rPr/>
        <w:t>du</w:t>
      </w:r>
      <w:r>
        <w:rPr>
          <w:spacing w:val="-5"/>
        </w:rPr>
        <w:t> </w:t>
      </w:r>
      <w:r>
        <w:rPr>
          <w:spacing w:val="-2"/>
        </w:rPr>
        <w:t>réalisateur.</w:t>
      </w:r>
    </w:p>
    <w:p>
      <w:pPr>
        <w:pStyle w:val="BodyText"/>
        <w:spacing w:before="253"/>
        <w:ind w:left="142" w:right="141"/>
        <w:jc w:val="both"/>
      </w:pPr>
      <w:r>
        <w:rPr/>
        <w:t>Votre entreprise s’occupe également du montage journalier des images, depuis ses locaux p</w:t>
      </w:r>
      <w:r>
        <w:rPr/>
        <w:t>arisiens,</w:t>
      </w:r>
      <w:r>
        <w:rPr/>
        <w:t> grâce à un envoi régulier des rushs des reportages effectués en bord de terrain.</w:t>
      </w:r>
    </w:p>
    <w:p>
      <w:pPr>
        <w:pStyle w:val="BodyText"/>
        <w:ind w:left="142" w:right="142"/>
        <w:jc w:val="both"/>
      </w:pPr>
      <w:r>
        <w:rPr/>
        <w:t>Enfin,</w:t>
      </w:r>
      <w:r>
        <w:rPr>
          <w:spacing w:val="40"/>
        </w:rPr>
        <w:t> </w:t>
      </w:r>
      <w:r>
        <w:rPr/>
        <w:t>votre</w:t>
      </w:r>
      <w:r>
        <w:rPr>
          <w:spacing w:val="40"/>
        </w:rPr>
        <w:t> </w:t>
      </w:r>
      <w:r>
        <w:rPr/>
        <w:t>entreprise</w:t>
      </w:r>
      <w:r>
        <w:rPr>
          <w:spacing w:val="40"/>
        </w:rPr>
        <w:t> </w:t>
      </w:r>
      <w:r>
        <w:rPr/>
        <w:t>devra</w:t>
      </w:r>
      <w:r>
        <w:rPr>
          <w:spacing w:val="40"/>
        </w:rPr>
        <w:t> </w:t>
      </w:r>
      <w:r>
        <w:rPr/>
        <w:t>dimensionner</w:t>
      </w:r>
      <w:r>
        <w:rPr>
          <w:spacing w:val="40"/>
        </w:rPr>
        <w:t> </w:t>
      </w:r>
      <w:r>
        <w:rPr/>
        <w:t>l’affichage</w:t>
      </w:r>
      <w:r>
        <w:rPr>
          <w:spacing w:val="40"/>
        </w:rPr>
        <w:t> </w:t>
      </w:r>
      <w:r>
        <w:rPr/>
        <w:t>publicitaire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bord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terrain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vue</w:t>
      </w:r>
      <w:r>
        <w:rPr>
          <w:spacing w:val="40"/>
        </w:rPr>
        <w:t> </w:t>
      </w:r>
      <w:r>
        <w:rPr/>
        <w:t>d’un</w:t>
      </w:r>
      <w:r>
        <w:rPr/>
        <w:t>e</w:t>
      </w:r>
      <w:r>
        <w:rPr/>
        <w:t> </w:t>
      </w:r>
      <w:r>
        <w:rPr>
          <w:spacing w:val="-2"/>
        </w:rPr>
        <w:t>sous-traitance.</w:t>
      </w:r>
    </w:p>
    <w:p>
      <w:pPr>
        <w:pStyle w:val="BodyText"/>
        <w:spacing w:before="5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536448</wp:posOffset>
                </wp:positionH>
                <wp:positionV relativeFrom="paragraph">
                  <wp:posOffset>157475</wp:posOffset>
                </wp:positionV>
                <wp:extent cx="6544309" cy="466979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544309" cy="4669790"/>
                          <a:chExt cx="6544309" cy="4669790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4056" cy="4669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5261" y="1124711"/>
                            <a:ext cx="1341119" cy="18707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4398" y="1251966"/>
                            <a:ext cx="1422653" cy="993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240002pt;margin-top:12.399648pt;width:515.3pt;height:367.7pt;mso-position-horizontal-relative:page;mso-position-vertical-relative:paragraph;z-index:-15724032;mso-wrap-distance-left:0;mso-wrap-distance-right:0" id="docshapegroup10" coordorigin="845,248" coordsize="10306,7354">
                <v:shape style="position:absolute;left:844;top:248;width:10306;height:7354" type="#_x0000_t75" id="docshape11" stroked="false">
                  <v:imagedata r:id="rId8" o:title=""/>
                </v:shape>
                <v:shape style="position:absolute;left:3546;top:2019;width:2112;height:2946" type="#_x0000_t75" id="docshape12" stroked="false">
                  <v:imagedata r:id="rId9" o:title=""/>
                </v:shape>
                <v:shape style="position:absolute;left:5859;top:2219;width:2241;height:1565" type="#_x0000_t75" id="docshape13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spacing w:before="1"/>
        <w:ind w:left="0" w:right="1" w:firstLine="0"/>
        <w:jc w:val="center"/>
        <w:rPr>
          <w:b/>
          <w:i/>
          <w:sz w:val="22"/>
        </w:rPr>
      </w:pPr>
      <w:r>
        <w:rPr>
          <w:b/>
          <w:i/>
          <w:sz w:val="22"/>
        </w:rPr>
        <w:t>Figure</w:t>
      </w:r>
      <w:r>
        <w:rPr>
          <w:b/>
          <w:i/>
          <w:spacing w:val="-6"/>
          <w:sz w:val="22"/>
        </w:rPr>
        <w:t> </w:t>
      </w:r>
      <w:r>
        <w:rPr>
          <w:b/>
          <w:i/>
          <w:sz w:val="22"/>
        </w:rPr>
        <w:t>1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: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aperçu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des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moyens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techniques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mis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en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2"/>
          <w:sz w:val="22"/>
        </w:rPr>
        <w:t>œuvre</w:t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"/>
        <w:ind w:left="142"/>
        <w:jc w:val="both"/>
      </w:pPr>
      <w:r>
        <w:rPr/>
        <w:t>Moyens</w:t>
      </w:r>
      <w:r>
        <w:rPr>
          <w:spacing w:val="-9"/>
        </w:rPr>
        <w:t> </w:t>
      </w:r>
      <w:r>
        <w:rPr/>
        <w:t>techniques</w:t>
      </w:r>
      <w:r>
        <w:rPr>
          <w:spacing w:val="-8"/>
        </w:rPr>
        <w:t> </w:t>
      </w:r>
      <w:r>
        <w:rPr/>
        <w:t>:</w:t>
      </w:r>
      <w:r>
        <w:rPr>
          <w:spacing w:val="-8"/>
        </w:rPr>
        <w:t> </w:t>
      </w:r>
      <w:r>
        <w:rPr/>
        <w:t>car</w:t>
      </w:r>
      <w:r>
        <w:rPr>
          <w:spacing w:val="-8"/>
        </w:rPr>
        <w:t> </w:t>
      </w:r>
      <w:r>
        <w:rPr/>
        <w:t>régie,</w:t>
      </w:r>
      <w:r>
        <w:rPr>
          <w:spacing w:val="-8"/>
        </w:rPr>
        <w:t> </w:t>
      </w:r>
      <w:r>
        <w:rPr/>
        <w:t>camion</w:t>
      </w:r>
      <w:r>
        <w:rPr>
          <w:spacing w:val="-8"/>
        </w:rPr>
        <w:t> </w:t>
      </w:r>
      <w:r>
        <w:rPr/>
        <w:t>d’accompagnement,</w:t>
      </w:r>
      <w:r>
        <w:rPr>
          <w:spacing w:val="-8"/>
        </w:rPr>
        <w:t> </w:t>
      </w:r>
      <w:r>
        <w:rPr/>
        <w:t>camion</w:t>
      </w:r>
      <w:r>
        <w:rPr>
          <w:spacing w:val="-8"/>
        </w:rPr>
        <w:t> </w:t>
      </w:r>
      <w:r>
        <w:rPr>
          <w:spacing w:val="-2"/>
        </w:rPr>
        <w:t>machinerie.</w:t>
      </w:r>
    </w:p>
    <w:p>
      <w:pPr>
        <w:pStyle w:val="BodyText"/>
        <w:spacing w:before="252"/>
        <w:ind w:left="142" w:right="139"/>
        <w:jc w:val="both"/>
      </w:pPr>
      <w:r>
        <w:rPr/>
        <w:t>Caméras live</w:t>
      </w:r>
      <w:r>
        <w:rPr>
          <w:spacing w:val="-2"/>
        </w:rPr>
        <w:t> </w:t>
      </w:r>
      <w:r>
        <w:rPr/>
        <w:t>: Lourde Plan Large x86, Lourde Plan Serré x8, Lourde sur tournette (sortie de </w:t>
      </w:r>
      <w:r>
        <w:rPr/>
        <w:t>tunnel),</w:t>
      </w:r>
      <w:r>
        <w:rPr/>
        <w:t> Portables</w:t>
      </w:r>
      <w:r>
        <w:rPr>
          <w:spacing w:val="-16"/>
        </w:rPr>
        <w:t> </w:t>
      </w:r>
      <w:r>
        <w:rPr/>
        <w:t>GA</w:t>
      </w:r>
      <w:r>
        <w:rPr>
          <w:spacing w:val="-15"/>
        </w:rPr>
        <w:t> </w:t>
      </w:r>
      <w:r>
        <w:rPr/>
        <w:t>dont</w:t>
      </w:r>
      <w:r>
        <w:rPr>
          <w:spacing w:val="-15"/>
        </w:rPr>
        <w:t> </w:t>
      </w:r>
      <w:r>
        <w:rPr/>
        <w:t>deux</w:t>
      </w:r>
      <w:r>
        <w:rPr>
          <w:spacing w:val="-16"/>
        </w:rPr>
        <w:t> </w:t>
      </w:r>
      <w:r>
        <w:rPr/>
        <w:t>HF,</w:t>
      </w:r>
      <w:r>
        <w:rPr>
          <w:spacing w:val="-15"/>
        </w:rPr>
        <w:t> </w:t>
      </w:r>
      <w:r>
        <w:rPr/>
        <w:t>4x</w:t>
      </w:r>
      <w:r>
        <w:rPr>
          <w:spacing w:val="-15"/>
        </w:rPr>
        <w:t> </w:t>
      </w:r>
      <w:r>
        <w:rPr/>
        <w:t>Loupe</w:t>
      </w:r>
      <w:r>
        <w:rPr>
          <w:spacing w:val="-15"/>
        </w:rPr>
        <w:t> </w:t>
      </w:r>
      <w:r>
        <w:rPr/>
        <w:t>x86,</w:t>
      </w:r>
      <w:r>
        <w:rPr>
          <w:spacing w:val="-16"/>
        </w:rPr>
        <w:t> </w:t>
      </w:r>
      <w:r>
        <w:rPr/>
        <w:t>Pêcheur</w:t>
      </w:r>
      <w:r>
        <w:rPr>
          <w:spacing w:val="-15"/>
        </w:rPr>
        <w:t> </w:t>
      </w:r>
      <w:r>
        <w:rPr/>
        <w:t>x22,</w:t>
      </w:r>
      <w:r>
        <w:rPr>
          <w:spacing w:val="-15"/>
        </w:rPr>
        <w:t> </w:t>
      </w:r>
      <w:r>
        <w:rPr/>
        <w:t>Super</w:t>
      </w:r>
      <w:r>
        <w:rPr>
          <w:spacing w:val="-16"/>
        </w:rPr>
        <w:t> </w:t>
      </w:r>
      <w:r>
        <w:rPr/>
        <w:t>Loupe</w:t>
      </w:r>
      <w:r>
        <w:rPr>
          <w:spacing w:val="-15"/>
        </w:rPr>
        <w:t> </w:t>
      </w:r>
      <w:r>
        <w:rPr/>
        <w:t>sur</w:t>
      </w:r>
      <w:r>
        <w:rPr>
          <w:spacing w:val="-15"/>
        </w:rPr>
        <w:t> </w:t>
      </w:r>
      <w:r>
        <w:rPr/>
        <w:t>plateforme</w:t>
      </w:r>
      <w:r>
        <w:rPr>
          <w:spacing w:val="-15"/>
        </w:rPr>
        <w:t> </w:t>
      </w:r>
      <w:r>
        <w:rPr/>
        <w:t>(Stade)</w:t>
      </w:r>
      <w:r>
        <w:rPr>
          <w:spacing w:val="-16"/>
        </w:rPr>
        <w:t> </w:t>
      </w:r>
      <w:r>
        <w:rPr/>
        <w:t>et</w:t>
      </w:r>
      <w:r>
        <w:rPr>
          <w:spacing w:val="-15"/>
        </w:rPr>
        <w:t> </w:t>
      </w:r>
      <w:r>
        <w:rPr/>
        <w:t>Tournette,</w:t>
      </w:r>
      <w:r>
        <w:rPr/>
        <w:t> Ronin,</w:t>
      </w:r>
      <w:r>
        <w:rPr>
          <w:spacing w:val="-15"/>
        </w:rPr>
        <w:t> </w:t>
      </w:r>
      <w:r>
        <w:rPr/>
        <w:t>XFly</w:t>
      </w:r>
      <w:r>
        <w:rPr>
          <w:spacing w:val="-15"/>
        </w:rPr>
        <w:t> </w:t>
      </w:r>
      <w:r>
        <w:rPr/>
        <w:t>+</w:t>
      </w:r>
      <w:r>
        <w:rPr>
          <w:spacing w:val="-15"/>
        </w:rPr>
        <w:t> </w:t>
      </w:r>
      <w:r>
        <w:rPr/>
        <w:t>RA</w:t>
      </w:r>
      <w:r>
        <w:rPr>
          <w:spacing w:val="-15"/>
        </w:rPr>
        <w:t> </w:t>
      </w:r>
      <w:r>
        <w:rPr/>
        <w:t>trombi,</w:t>
      </w:r>
      <w:r>
        <w:rPr>
          <w:spacing w:val="-15"/>
        </w:rPr>
        <w:t> </w:t>
      </w:r>
      <w:r>
        <w:rPr/>
        <w:t>drone</w:t>
      </w:r>
      <w:r>
        <w:rPr>
          <w:spacing w:val="-15"/>
        </w:rPr>
        <w:t> </w:t>
      </w:r>
      <w:r>
        <w:rPr/>
        <w:t>(toit</w:t>
      </w:r>
      <w:r>
        <w:rPr>
          <w:spacing w:val="-15"/>
        </w:rPr>
        <w:t> </w:t>
      </w:r>
      <w:r>
        <w:rPr/>
        <w:t>du</w:t>
      </w:r>
      <w:r>
        <w:rPr>
          <w:spacing w:val="-15"/>
        </w:rPr>
        <w:t> </w:t>
      </w:r>
      <w:r>
        <w:rPr/>
        <w:t>Parking</w:t>
      </w:r>
      <w:r>
        <w:rPr>
          <w:spacing w:val="-15"/>
        </w:rPr>
        <w:t> </w:t>
      </w:r>
      <w:r>
        <w:rPr/>
        <w:t>A2),</w:t>
      </w:r>
      <w:r>
        <w:rPr>
          <w:spacing w:val="-15"/>
        </w:rPr>
        <w:t> </w:t>
      </w:r>
      <w:r>
        <w:rPr/>
        <w:t>4x</w:t>
      </w:r>
      <w:r>
        <w:rPr>
          <w:spacing w:val="-15"/>
        </w:rPr>
        <w:t> </w:t>
      </w:r>
      <w:r>
        <w:rPr/>
        <w:t>paluche</w:t>
      </w:r>
      <w:r>
        <w:rPr>
          <w:spacing w:val="-15"/>
        </w:rPr>
        <w:t> </w:t>
      </w:r>
      <w:r>
        <w:rPr/>
        <w:t>(2x</w:t>
      </w:r>
      <w:r>
        <w:rPr>
          <w:spacing w:val="-15"/>
        </w:rPr>
        <w:t> </w:t>
      </w:r>
      <w:r>
        <w:rPr/>
        <w:t>coach,</w:t>
      </w:r>
      <w:r>
        <w:rPr>
          <w:spacing w:val="-15"/>
        </w:rPr>
        <w:t> </w:t>
      </w:r>
      <w:r>
        <w:rPr/>
        <w:t>1x</w:t>
      </w:r>
      <w:r>
        <w:rPr>
          <w:spacing w:val="-15"/>
        </w:rPr>
        <w:t> </w:t>
      </w:r>
      <w:r>
        <w:rPr/>
        <w:t>tunnel,</w:t>
      </w:r>
      <w:r>
        <w:rPr>
          <w:spacing w:val="-15"/>
        </w:rPr>
        <w:t> </w:t>
      </w:r>
      <w:r>
        <w:rPr/>
        <w:t>1x</w:t>
      </w:r>
      <w:r>
        <w:rPr>
          <w:spacing w:val="-15"/>
        </w:rPr>
        <w:t> </w:t>
      </w:r>
      <w:r>
        <w:rPr/>
        <w:t>arbitre</w:t>
      </w:r>
      <w:r>
        <w:rPr>
          <w:spacing w:val="-15"/>
        </w:rPr>
        <w:t> </w:t>
      </w:r>
      <w:r>
        <w:rPr/>
        <w:t>(Car</w:t>
      </w:r>
      <w:r>
        <w:rPr>
          <w:spacing w:val="-15"/>
        </w:rPr>
        <w:t> </w:t>
      </w:r>
      <w:r>
        <w:rPr/>
        <w:t>CR5)),</w:t>
      </w:r>
      <w:r>
        <w:rPr/>
        <w:t> Beauty Fish Eye, arrivée des joueurs et ITW WF, pêcheur (Tactical) sur plateforme (stade), 2x </w:t>
      </w:r>
      <w:r>
        <w:rPr/>
        <w:t>PTZ</w:t>
      </w:r>
      <w:r>
        <w:rPr/>
        <w:t> vestiaires, RefCam, Position Commentateurs, 3x plateau bord terrain.</w:t>
      </w:r>
    </w:p>
    <w:p>
      <w:pPr>
        <w:pStyle w:val="BodyText"/>
      </w:pPr>
    </w:p>
    <w:p>
      <w:pPr>
        <w:pStyle w:val="BodyText"/>
        <w:ind w:left="142"/>
        <w:jc w:val="both"/>
      </w:pPr>
      <w:r>
        <w:rPr/>
        <w:t>Magnétos</w:t>
      </w:r>
      <w:r>
        <w:rPr>
          <w:spacing w:val="-7"/>
        </w:rPr>
        <w:t> </w:t>
      </w:r>
      <w:r>
        <w:rPr/>
        <w:t>:</w:t>
      </w:r>
      <w:r>
        <w:rPr>
          <w:spacing w:val="-6"/>
        </w:rPr>
        <w:t> </w:t>
      </w:r>
      <w:r>
        <w:rPr/>
        <w:t>serveurs</w:t>
      </w:r>
      <w:r>
        <w:rPr>
          <w:spacing w:val="-6"/>
        </w:rPr>
        <w:t> </w:t>
      </w:r>
      <w:r>
        <w:rPr>
          <w:spacing w:val="-2"/>
        </w:rPr>
        <w:t>XTVia</w:t>
      </w:r>
    </w:p>
    <w:p>
      <w:pPr>
        <w:pStyle w:val="BodyText"/>
        <w:spacing w:after="0"/>
        <w:jc w:val="both"/>
        <w:sectPr>
          <w:footerReference w:type="default" r:id="rId7"/>
          <w:pgSz w:w="11910" w:h="16840"/>
          <w:pgMar w:header="0" w:footer="668" w:top="1020" w:bottom="860" w:left="708" w:right="706"/>
        </w:sectPr>
      </w:pPr>
    </w:p>
    <w:p>
      <w:pPr>
        <w:pStyle w:val="BodyText"/>
        <w:ind w:left="26" w:right="-4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24955" cy="192405"/>
                <wp:effectExtent l="9525" t="0" r="0" b="7619"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6624955" cy="1924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7" w:right="19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PARTIE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TECHNOLOGIE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ÉQUIPEMENTS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SUPPORTS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21.65pt;height:15.15pt;mso-position-horizontal-relative:char;mso-position-vertical-relative:line" type="#_x0000_t202" id="docshape15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17" w:right="19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PARTIE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1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–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TECHNOLOGIE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DES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ÉQUIPEMENTS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ET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SUPPORTS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Heading3"/>
        <w:numPr>
          <w:ilvl w:val="0"/>
          <w:numId w:val="2"/>
        </w:numPr>
        <w:tabs>
          <w:tab w:pos="327" w:val="left" w:leader="none"/>
        </w:tabs>
        <w:spacing w:line="240" w:lineRule="auto" w:before="228" w:after="0"/>
        <w:ind w:left="327" w:right="0" w:hanging="183"/>
        <w:jc w:val="both"/>
      </w:pPr>
      <w:r>
        <w:rPr/>
        <w:t>–</w:t>
      </w:r>
      <w:r>
        <w:rPr>
          <w:spacing w:val="-2"/>
        </w:rPr>
        <w:t> </w:t>
      </w:r>
      <w:r>
        <w:rPr/>
        <w:t>Étude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caméras</w:t>
      </w:r>
      <w:r>
        <w:rPr>
          <w:spacing w:val="-6"/>
        </w:rPr>
        <w:t> </w:t>
      </w:r>
      <w:r>
        <w:rPr/>
        <w:t>du</w:t>
      </w:r>
      <w:r>
        <w:rPr>
          <w:spacing w:val="-2"/>
        </w:rPr>
        <w:t> documentaire</w:t>
      </w:r>
    </w:p>
    <w:p>
      <w:pPr>
        <w:pStyle w:val="BodyText"/>
        <w:rPr>
          <w:b/>
        </w:rPr>
      </w:pPr>
    </w:p>
    <w:p>
      <w:pPr>
        <w:pStyle w:val="BodyText"/>
        <w:ind w:left="144" w:right="136"/>
        <w:jc w:val="both"/>
      </w:pPr>
      <w:r>
        <w:rPr/>
        <w:t>Dans le cadre de cet évènement sportif, un documentaire est réalisé en format UHD1 50P pour suivre l</w:t>
      </w:r>
      <w:r>
        <w:rPr/>
        <w:t>a</w:t>
      </w:r>
      <w:r>
        <w:rPr/>
        <w:t> préparation d’une des équipes durant les 2 mois précédents. Afin de pouvoir travailler l’esthétique </w:t>
      </w:r>
      <w:r>
        <w:rPr/>
        <w:t>de</w:t>
      </w:r>
      <w:r>
        <w:rPr/>
        <w:t> l’image, l’Opérateur de Prises de Vues (OPV) décide d’utiliser une caméra grand capteur (SONY FX-</w:t>
      </w:r>
      <w:r>
        <w:rPr/>
        <w:t>6).</w:t>
      </w:r>
      <w:r>
        <w:rPr/>
        <w:t> D’autre</w:t>
      </w:r>
      <w:r>
        <w:rPr>
          <w:spacing w:val="-11"/>
        </w:rPr>
        <w:t> </w:t>
      </w:r>
      <w:r>
        <w:rPr/>
        <w:t>part,</w:t>
      </w:r>
      <w:r>
        <w:rPr>
          <w:spacing w:val="-12"/>
        </w:rPr>
        <w:t> </w:t>
      </w:r>
      <w:r>
        <w:rPr/>
        <w:t>pour</w:t>
      </w:r>
      <w:r>
        <w:rPr>
          <w:spacing w:val="-13"/>
        </w:rPr>
        <w:t> </w:t>
      </w:r>
      <w:r>
        <w:rPr/>
        <w:t>fournir</w:t>
      </w:r>
      <w:r>
        <w:rPr>
          <w:spacing w:val="-15"/>
        </w:rPr>
        <w:t> </w:t>
      </w:r>
      <w:r>
        <w:rPr/>
        <w:t>des</w:t>
      </w:r>
      <w:r>
        <w:rPr>
          <w:spacing w:val="-11"/>
        </w:rPr>
        <w:t> </w:t>
      </w:r>
      <w:r>
        <w:rPr/>
        <w:t>images</w:t>
      </w:r>
      <w:r>
        <w:rPr>
          <w:spacing w:val="-14"/>
        </w:rPr>
        <w:t> </w:t>
      </w:r>
      <w:r>
        <w:rPr/>
        <w:t>d’illustrations</w:t>
      </w:r>
      <w:r>
        <w:rPr>
          <w:spacing w:val="-14"/>
        </w:rPr>
        <w:t> </w:t>
      </w:r>
      <w:r>
        <w:rPr/>
        <w:t>captées</w:t>
      </w:r>
      <w:r>
        <w:rPr>
          <w:spacing w:val="-13"/>
        </w:rPr>
        <w:t> </w:t>
      </w:r>
      <w:r>
        <w:rPr/>
        <w:t>sur</w:t>
      </w:r>
      <w:r>
        <w:rPr>
          <w:spacing w:val="-13"/>
        </w:rPr>
        <w:t> </w:t>
      </w:r>
      <w:r>
        <w:rPr/>
        <w:t>les</w:t>
      </w:r>
      <w:r>
        <w:rPr>
          <w:spacing w:val="-11"/>
        </w:rPr>
        <w:t> </w:t>
      </w:r>
      <w:r>
        <w:rPr/>
        <w:t>stades</w:t>
      </w:r>
      <w:r>
        <w:rPr>
          <w:spacing w:val="-14"/>
        </w:rPr>
        <w:t> </w:t>
      </w:r>
      <w:r>
        <w:rPr/>
        <w:t>durant</w:t>
      </w:r>
      <w:r>
        <w:rPr>
          <w:spacing w:val="-12"/>
        </w:rPr>
        <w:t> </w:t>
      </w:r>
      <w:r>
        <w:rPr/>
        <w:t>les</w:t>
      </w:r>
      <w:r>
        <w:rPr>
          <w:spacing w:val="-11"/>
        </w:rPr>
        <w:t> </w:t>
      </w:r>
      <w:r>
        <w:rPr/>
        <w:t>entraînements,</w:t>
      </w:r>
      <w:r>
        <w:rPr>
          <w:spacing w:val="-12"/>
        </w:rPr>
        <w:t> </w:t>
      </w:r>
      <w:r>
        <w:rPr/>
        <w:t>l’OP</w:t>
      </w:r>
      <w:r>
        <w:rPr/>
        <w:t>V</w:t>
      </w:r>
      <w:r>
        <w:rPr/>
        <w:t> utilise une seconde caméra, plus légère et compacte (Panasonic GH6) montée sur un bras stabili</w:t>
      </w:r>
      <w:r>
        <w:rPr/>
        <w:t>sateur</w:t>
      </w:r>
      <w:r>
        <w:rPr/>
        <w:t> (RONIN RS3).</w:t>
      </w:r>
    </w:p>
    <w:p>
      <w:pPr>
        <w:pStyle w:val="BodyText"/>
      </w:pPr>
    </w:p>
    <w:p>
      <w:pPr>
        <w:spacing w:before="1"/>
        <w:ind w:left="144" w:right="0" w:firstLine="0"/>
        <w:jc w:val="both"/>
        <w:rPr>
          <w:sz w:val="22"/>
        </w:rPr>
      </w:pPr>
      <w:r>
        <w:rPr>
          <w:sz w:val="22"/>
        </w:rPr>
        <w:t>Les</w:t>
      </w:r>
      <w:r>
        <w:rPr>
          <w:spacing w:val="-4"/>
          <w:sz w:val="22"/>
        </w:rPr>
        <w:t> </w:t>
      </w:r>
      <w:r>
        <w:rPr>
          <w:sz w:val="22"/>
        </w:rPr>
        <w:t>questions</w:t>
      </w:r>
      <w:r>
        <w:rPr>
          <w:spacing w:val="-7"/>
          <w:sz w:val="22"/>
        </w:rPr>
        <w:t> </w:t>
      </w:r>
      <w:r>
        <w:rPr>
          <w:sz w:val="22"/>
        </w:rPr>
        <w:t>font</w:t>
      </w:r>
      <w:r>
        <w:rPr>
          <w:spacing w:val="-5"/>
          <w:sz w:val="22"/>
        </w:rPr>
        <w:t> </w:t>
      </w:r>
      <w:r>
        <w:rPr>
          <w:sz w:val="22"/>
        </w:rPr>
        <w:t>référence</w:t>
      </w:r>
      <w:r>
        <w:rPr>
          <w:spacing w:val="-5"/>
          <w:sz w:val="22"/>
        </w:rPr>
        <w:t> </w:t>
      </w:r>
      <w:r>
        <w:rPr>
          <w:sz w:val="22"/>
        </w:rPr>
        <w:t>aux</w:t>
      </w:r>
      <w:r>
        <w:rPr>
          <w:spacing w:val="-4"/>
          <w:sz w:val="22"/>
        </w:rPr>
        <w:t> </w:t>
      </w:r>
      <w:r>
        <w:rPr>
          <w:sz w:val="22"/>
        </w:rPr>
        <w:t>documents</w:t>
      </w:r>
      <w:r>
        <w:rPr>
          <w:spacing w:val="-7"/>
          <w:sz w:val="22"/>
        </w:rPr>
        <w:t> </w:t>
      </w:r>
      <w:r>
        <w:rPr>
          <w:sz w:val="22"/>
        </w:rPr>
        <w:t>techniques</w:t>
      </w:r>
      <w:r>
        <w:rPr>
          <w:spacing w:val="-2"/>
          <w:sz w:val="22"/>
        </w:rPr>
        <w:t> </w:t>
      </w:r>
      <w:r>
        <w:rPr>
          <w:b/>
          <w:sz w:val="22"/>
        </w:rPr>
        <w:t>Caméra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GH6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1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DT</w:t>
      </w:r>
      <w:r>
        <w:rPr>
          <w:b/>
          <w:spacing w:val="-2"/>
          <w:sz w:val="22"/>
        </w:rPr>
        <w:t> </w:t>
      </w:r>
      <w:r>
        <w:rPr>
          <w:b/>
          <w:spacing w:val="-5"/>
          <w:sz w:val="22"/>
        </w:rPr>
        <w:t>2</w:t>
      </w:r>
      <w:r>
        <w:rPr>
          <w:spacing w:val="-5"/>
          <w:sz w:val="22"/>
        </w:rPr>
        <w:t>.</w:t>
      </w:r>
    </w:p>
    <w:p>
      <w:pPr>
        <w:pStyle w:val="BodyText"/>
      </w:pPr>
    </w:p>
    <w:p>
      <w:pPr>
        <w:pStyle w:val="Heading3"/>
      </w:pPr>
      <w:r>
        <w:rPr/>
        <w:t>Problématique</w:t>
      </w:r>
      <w:r>
        <w:rPr>
          <w:spacing w:val="-8"/>
        </w:rPr>
        <w:t> </w:t>
      </w:r>
      <w:r>
        <w:rPr/>
        <w:t>:</w:t>
      </w:r>
      <w:r>
        <w:rPr>
          <w:spacing w:val="-6"/>
        </w:rPr>
        <w:t> </w:t>
      </w:r>
      <w:r>
        <w:rPr/>
        <w:t>l’OPV</w:t>
      </w:r>
      <w:r>
        <w:rPr>
          <w:spacing w:val="-7"/>
        </w:rPr>
        <w:t> </w:t>
      </w:r>
      <w:r>
        <w:rPr/>
        <w:t>doit</w:t>
      </w:r>
      <w:r>
        <w:rPr>
          <w:spacing w:val="-5"/>
        </w:rPr>
        <w:t> </w:t>
      </w:r>
      <w:r>
        <w:rPr/>
        <w:t>paramétrer</w:t>
      </w:r>
      <w:r>
        <w:rPr>
          <w:spacing w:val="-6"/>
        </w:rPr>
        <w:t> </w:t>
      </w:r>
      <w:r>
        <w:rPr/>
        <w:t>le</w:t>
      </w:r>
      <w:r>
        <w:rPr>
          <w:spacing w:val="-7"/>
        </w:rPr>
        <w:t> </w:t>
      </w:r>
      <w:r>
        <w:rPr/>
        <w:t>mode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capture</w:t>
      </w:r>
      <w:r>
        <w:rPr>
          <w:spacing w:val="-5"/>
        </w:rPr>
        <w:t> </w:t>
      </w:r>
      <w:r>
        <w:rPr/>
        <w:t>et</w:t>
      </w:r>
      <w:r>
        <w:rPr>
          <w:spacing w:val="-4"/>
        </w:rPr>
        <w:t> </w:t>
      </w:r>
      <w:r>
        <w:rPr/>
        <w:t>d’enregistrement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sa</w:t>
      </w:r>
      <w:r>
        <w:rPr>
          <w:spacing w:val="-7"/>
        </w:rPr>
        <w:t> </w:t>
      </w:r>
      <w:r>
        <w:rPr/>
        <w:t>caméra</w:t>
      </w:r>
      <w:r>
        <w:rPr>
          <w:spacing w:val="-6"/>
        </w:rPr>
        <w:t> </w:t>
      </w:r>
      <w:r>
        <w:rPr>
          <w:spacing w:val="-4"/>
        </w:rPr>
        <w:t>GH6.</w:t>
      </w:r>
    </w:p>
    <w:p>
      <w:pPr>
        <w:pStyle w:val="BodyText"/>
        <w:spacing w:before="252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143" w:val="left" w:leader="none"/>
          <w:tab w:pos="1164" w:val="left" w:leader="none"/>
        </w:tabs>
        <w:spacing w:line="240" w:lineRule="auto" w:before="0" w:after="0"/>
        <w:ind w:left="1164" w:right="141" w:hanging="454"/>
        <w:jc w:val="both"/>
        <w:rPr>
          <w:sz w:val="22"/>
        </w:rPr>
      </w:pPr>
      <w:r>
        <w:rPr>
          <w:sz w:val="22"/>
        </w:rPr>
        <w:t>D’après les caractéristiques 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caméra</w:t>
      </w:r>
      <w:r>
        <w:rPr>
          <w:spacing w:val="-3"/>
          <w:sz w:val="22"/>
        </w:rPr>
        <w:t> </w:t>
      </w:r>
      <w:r>
        <w:rPr>
          <w:sz w:val="22"/>
        </w:rPr>
        <w:t>GH6, </w:t>
      </w:r>
      <w:r>
        <w:rPr>
          <w:b/>
          <w:sz w:val="22"/>
        </w:rPr>
        <w:t>relever</w:t>
      </w:r>
      <w:r>
        <w:rPr>
          <w:b/>
          <w:spacing w:val="-2"/>
          <w:sz w:val="22"/>
        </w:rPr>
        <w:t> </w:t>
      </w:r>
      <w:r>
        <w:rPr>
          <w:sz w:val="22"/>
        </w:rPr>
        <w:t>les dimensions du</w:t>
      </w:r>
      <w:r>
        <w:rPr>
          <w:spacing w:val="-1"/>
          <w:sz w:val="22"/>
        </w:rPr>
        <w:t> </w:t>
      </w:r>
      <w:r>
        <w:rPr>
          <w:sz w:val="22"/>
        </w:rPr>
        <w:t>capteur, son</w:t>
      </w:r>
      <w:r>
        <w:rPr>
          <w:spacing w:val="-3"/>
          <w:sz w:val="22"/>
        </w:rPr>
        <w:t> </w:t>
      </w:r>
      <w:r>
        <w:rPr>
          <w:sz w:val="22"/>
        </w:rPr>
        <w:t>forma</w:t>
      </w:r>
      <w:r>
        <w:rPr>
          <w:sz w:val="22"/>
        </w:rPr>
        <w:t>t</w:t>
      </w:r>
      <w:r>
        <w:rPr>
          <w:sz w:val="22"/>
        </w:rPr>
        <w:t> d’image et </w:t>
      </w:r>
      <w:r>
        <w:rPr>
          <w:b/>
          <w:sz w:val="22"/>
        </w:rPr>
        <w:t>calculer </w:t>
      </w:r>
      <w:r>
        <w:rPr>
          <w:sz w:val="22"/>
        </w:rPr>
        <w:t>sa diagonale.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1134" w:val="left" w:leader="none"/>
        </w:tabs>
        <w:spacing w:line="240" w:lineRule="auto" w:before="0" w:after="0"/>
        <w:ind w:left="1134" w:right="0" w:hanging="424"/>
        <w:jc w:val="left"/>
        <w:rPr>
          <w:sz w:val="22"/>
        </w:rPr>
      </w:pPr>
      <w:r>
        <w:rPr>
          <w:sz w:val="22"/>
        </w:rPr>
        <w:t>D’après</w:t>
      </w:r>
      <w:r>
        <w:rPr>
          <w:spacing w:val="-16"/>
          <w:sz w:val="22"/>
        </w:rPr>
        <w:t> </w:t>
      </w:r>
      <w:r>
        <w:rPr>
          <w:sz w:val="22"/>
        </w:rPr>
        <w:t>les</w:t>
      </w:r>
      <w:r>
        <w:rPr>
          <w:spacing w:val="-12"/>
          <w:sz w:val="22"/>
        </w:rPr>
        <w:t> </w:t>
      </w:r>
      <w:r>
        <w:rPr>
          <w:sz w:val="22"/>
        </w:rPr>
        <w:t>caractéristiques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caméra</w:t>
      </w:r>
      <w:r>
        <w:rPr>
          <w:spacing w:val="-13"/>
          <w:sz w:val="22"/>
        </w:rPr>
        <w:t> </w:t>
      </w:r>
      <w:r>
        <w:rPr>
          <w:sz w:val="22"/>
        </w:rPr>
        <w:t>GH6,</w:t>
      </w:r>
      <w:r>
        <w:rPr>
          <w:spacing w:val="-10"/>
          <w:sz w:val="22"/>
        </w:rPr>
        <w:t> </w:t>
      </w:r>
      <w:r>
        <w:rPr>
          <w:b/>
          <w:sz w:val="22"/>
        </w:rPr>
        <w:t>calculer</w:t>
      </w:r>
      <w:r>
        <w:rPr>
          <w:b/>
          <w:spacing w:val="-11"/>
          <w:sz w:val="22"/>
        </w:rPr>
        <w:t> </w:t>
      </w:r>
      <w:r>
        <w:rPr>
          <w:sz w:val="22"/>
        </w:rPr>
        <w:t>les</w:t>
      </w:r>
      <w:r>
        <w:rPr>
          <w:spacing w:val="-12"/>
          <w:sz w:val="22"/>
        </w:rPr>
        <w:t> </w:t>
      </w:r>
      <w:r>
        <w:rPr>
          <w:sz w:val="22"/>
        </w:rPr>
        <w:t>dimensions</w:t>
      </w:r>
      <w:r>
        <w:rPr>
          <w:spacing w:val="-12"/>
          <w:sz w:val="22"/>
        </w:rPr>
        <w:t> </w:t>
      </w:r>
      <w:r>
        <w:rPr>
          <w:sz w:val="22"/>
        </w:rPr>
        <w:t>des</w:t>
      </w:r>
      <w:r>
        <w:rPr>
          <w:spacing w:val="-11"/>
          <w:sz w:val="22"/>
        </w:rPr>
        <w:t> </w:t>
      </w:r>
      <w:r>
        <w:rPr>
          <w:sz w:val="22"/>
        </w:rPr>
        <w:t>pixels</w:t>
      </w:r>
      <w:r>
        <w:rPr>
          <w:spacing w:val="-11"/>
          <w:sz w:val="22"/>
        </w:rPr>
        <w:t> </w:t>
      </w:r>
      <w:r>
        <w:rPr>
          <w:sz w:val="22"/>
        </w:rPr>
        <w:t>et</w:t>
      </w:r>
      <w:r>
        <w:rPr>
          <w:spacing w:val="-11"/>
          <w:sz w:val="22"/>
        </w:rPr>
        <w:t> </w:t>
      </w:r>
      <w:r>
        <w:rPr>
          <w:sz w:val="22"/>
        </w:rPr>
        <w:t>leur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PAR.</w:t>
      </w:r>
    </w:p>
    <w:p>
      <w:pPr>
        <w:pStyle w:val="BodyText"/>
      </w:pPr>
    </w:p>
    <w:p>
      <w:pPr>
        <w:pStyle w:val="BodyText"/>
      </w:pPr>
    </w:p>
    <w:p>
      <w:pPr>
        <w:spacing w:before="0"/>
        <w:ind w:left="144" w:right="0" w:firstLine="0"/>
        <w:jc w:val="both"/>
        <w:rPr>
          <w:sz w:val="22"/>
        </w:rPr>
      </w:pPr>
      <w:r>
        <w:rPr>
          <w:sz w:val="22"/>
        </w:rPr>
        <w:t>Les</w:t>
      </w:r>
      <w:r>
        <w:rPr>
          <w:spacing w:val="-7"/>
          <w:sz w:val="22"/>
        </w:rPr>
        <w:t> </w:t>
      </w:r>
      <w:r>
        <w:rPr>
          <w:sz w:val="22"/>
        </w:rPr>
        <w:t>questions</w:t>
      </w:r>
      <w:r>
        <w:rPr>
          <w:spacing w:val="-7"/>
          <w:sz w:val="22"/>
        </w:rPr>
        <w:t> </w:t>
      </w:r>
      <w:r>
        <w:rPr>
          <w:sz w:val="22"/>
        </w:rPr>
        <w:t>suivantes</w:t>
      </w:r>
      <w:r>
        <w:rPr>
          <w:spacing w:val="-7"/>
          <w:sz w:val="22"/>
        </w:rPr>
        <w:t> </w:t>
      </w:r>
      <w:r>
        <w:rPr>
          <w:sz w:val="22"/>
        </w:rPr>
        <w:t>font</w:t>
      </w:r>
      <w:r>
        <w:rPr>
          <w:spacing w:val="-6"/>
          <w:sz w:val="22"/>
        </w:rPr>
        <w:t> </w:t>
      </w:r>
      <w:r>
        <w:rPr>
          <w:sz w:val="22"/>
        </w:rPr>
        <w:t>référence</w:t>
      </w:r>
      <w:r>
        <w:rPr>
          <w:spacing w:val="-7"/>
          <w:sz w:val="22"/>
        </w:rPr>
        <w:t> </w:t>
      </w:r>
      <w:r>
        <w:rPr>
          <w:sz w:val="22"/>
        </w:rPr>
        <w:t>au</w:t>
      </w:r>
      <w:r>
        <w:rPr>
          <w:spacing w:val="-5"/>
          <w:sz w:val="22"/>
        </w:rPr>
        <w:t> </w:t>
      </w:r>
      <w:r>
        <w:rPr>
          <w:sz w:val="22"/>
        </w:rPr>
        <w:t>document</w:t>
      </w:r>
      <w:r>
        <w:rPr>
          <w:spacing w:val="-6"/>
          <w:sz w:val="22"/>
        </w:rPr>
        <w:t> </w:t>
      </w:r>
      <w:r>
        <w:rPr>
          <w:sz w:val="22"/>
        </w:rPr>
        <w:t>technique</w:t>
      </w:r>
      <w:r>
        <w:rPr>
          <w:spacing w:val="-3"/>
          <w:sz w:val="22"/>
        </w:rPr>
        <w:t> </w:t>
      </w:r>
      <w:r>
        <w:rPr>
          <w:b/>
          <w:sz w:val="22"/>
        </w:rPr>
        <w:t>Caméra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SONY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FX6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DT</w:t>
      </w:r>
      <w:r>
        <w:rPr>
          <w:b/>
          <w:spacing w:val="-5"/>
          <w:sz w:val="22"/>
        </w:rPr>
        <w:t> 3</w:t>
      </w:r>
      <w:r>
        <w:rPr>
          <w:spacing w:val="-5"/>
          <w:sz w:val="22"/>
        </w:rPr>
        <w:t>.</w:t>
      </w:r>
    </w:p>
    <w:p>
      <w:pPr>
        <w:pStyle w:val="BodyText"/>
      </w:pPr>
    </w:p>
    <w:p>
      <w:pPr>
        <w:pStyle w:val="Heading3"/>
        <w:ind w:right="141"/>
      </w:pPr>
      <w:r>
        <w:rPr/>
        <w:t>Problématique</w:t>
      </w:r>
      <w:r>
        <w:rPr>
          <w:spacing w:val="-2"/>
        </w:rPr>
        <w:t> </w:t>
      </w:r>
      <w:r>
        <w:rPr/>
        <w:t>: l’opérateur doit paramétrer sa caméra FX6 pour obtenir le meilleur résulta</w:t>
      </w:r>
      <w:r>
        <w:rPr/>
        <w:t>t</w:t>
      </w:r>
      <w:r>
        <w:rPr/>
        <w:t> possible en fonction des conditions de tournage en format UHD1 50P. Le CODEC de produc</w:t>
      </w:r>
      <w:r>
        <w:rPr/>
        <w:t>tion</w:t>
      </w:r>
      <w:r>
        <w:rPr/>
        <w:t> retenu est : Mode XAVC-I 4K/QFHD : VBR, débit binaire 600 Mbps (max), MPEG-4 AVC/H.264.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139" w:val="left" w:leader="none"/>
        </w:tabs>
        <w:spacing w:line="240" w:lineRule="auto" w:before="0" w:after="0"/>
        <w:ind w:left="1139" w:right="0" w:hanging="429"/>
        <w:jc w:val="left"/>
        <w:rPr>
          <w:sz w:val="22"/>
        </w:rPr>
      </w:pPr>
      <w:r>
        <w:rPr>
          <w:b/>
          <w:sz w:val="22"/>
        </w:rPr>
        <w:t>Expliquer</w:t>
      </w:r>
      <w:r>
        <w:rPr>
          <w:b/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signification</w:t>
      </w:r>
      <w:r>
        <w:rPr>
          <w:spacing w:val="-4"/>
          <w:sz w:val="22"/>
        </w:rPr>
        <w:t> </w:t>
      </w:r>
      <w:r>
        <w:rPr>
          <w:sz w:val="22"/>
        </w:rPr>
        <w:t>des</w:t>
      </w:r>
      <w:r>
        <w:rPr>
          <w:spacing w:val="-7"/>
          <w:sz w:val="22"/>
        </w:rPr>
        <w:t> </w:t>
      </w:r>
      <w:r>
        <w:rPr>
          <w:sz w:val="22"/>
        </w:rPr>
        <w:t>termes</w:t>
      </w:r>
      <w:r>
        <w:rPr>
          <w:spacing w:val="-6"/>
          <w:sz w:val="22"/>
        </w:rPr>
        <w:t> </w:t>
      </w:r>
      <w:r>
        <w:rPr>
          <w:sz w:val="22"/>
        </w:rPr>
        <w:t>XAVC-I</w:t>
      </w:r>
      <w:r>
        <w:rPr>
          <w:spacing w:val="-5"/>
          <w:sz w:val="22"/>
        </w:rPr>
        <w:t> </w:t>
      </w:r>
      <w:r>
        <w:rPr>
          <w:sz w:val="22"/>
        </w:rPr>
        <w:t>et</w:t>
      </w:r>
      <w:r>
        <w:rPr>
          <w:spacing w:val="-5"/>
          <w:sz w:val="22"/>
        </w:rPr>
        <w:t> </w:t>
      </w:r>
      <w:r>
        <w:rPr>
          <w:sz w:val="22"/>
        </w:rPr>
        <w:t>VBR.</w:t>
      </w:r>
      <w:r>
        <w:rPr>
          <w:spacing w:val="-3"/>
          <w:sz w:val="22"/>
        </w:rPr>
        <w:t> </w:t>
      </w:r>
      <w:r>
        <w:rPr>
          <w:b/>
          <w:sz w:val="22"/>
        </w:rPr>
        <w:t>Préciser</w:t>
      </w:r>
      <w:r>
        <w:rPr>
          <w:b/>
          <w:spacing w:val="-5"/>
          <w:sz w:val="22"/>
        </w:rPr>
        <w:t> </w:t>
      </w:r>
      <w:r>
        <w:rPr>
          <w:sz w:val="22"/>
        </w:rPr>
        <w:t>leurs</w:t>
      </w:r>
      <w:r>
        <w:rPr>
          <w:spacing w:val="-8"/>
          <w:sz w:val="22"/>
        </w:rPr>
        <w:t> </w:t>
      </w:r>
      <w:r>
        <w:rPr>
          <w:sz w:val="22"/>
        </w:rPr>
        <w:t>avantages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respectifs.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1194" w:val="left" w:leader="none"/>
        </w:tabs>
        <w:spacing w:line="252" w:lineRule="exact" w:before="0" w:after="0"/>
        <w:ind w:left="1194" w:right="0" w:hanging="484"/>
        <w:jc w:val="left"/>
        <w:rPr>
          <w:sz w:val="22"/>
        </w:rPr>
      </w:pPr>
      <w:r>
        <w:rPr>
          <w:b/>
          <w:sz w:val="22"/>
        </w:rPr>
        <w:t>Calculer</w:t>
      </w:r>
      <w:r>
        <w:rPr>
          <w:b/>
          <w:spacing w:val="47"/>
          <w:sz w:val="22"/>
        </w:rPr>
        <w:t> </w:t>
      </w:r>
      <w:r>
        <w:rPr>
          <w:sz w:val="22"/>
        </w:rPr>
        <w:t>le</w:t>
      </w:r>
      <w:r>
        <w:rPr>
          <w:spacing w:val="48"/>
          <w:sz w:val="22"/>
        </w:rPr>
        <w:t> </w:t>
      </w:r>
      <w:r>
        <w:rPr>
          <w:sz w:val="22"/>
        </w:rPr>
        <w:t>débit</w:t>
      </w:r>
      <w:r>
        <w:rPr>
          <w:spacing w:val="47"/>
          <w:sz w:val="22"/>
        </w:rPr>
        <w:t> </w:t>
      </w:r>
      <w:r>
        <w:rPr>
          <w:sz w:val="22"/>
        </w:rPr>
        <w:t>net</w:t>
      </w:r>
      <w:r>
        <w:rPr>
          <w:spacing w:val="50"/>
          <w:sz w:val="22"/>
        </w:rPr>
        <w:t> </w:t>
      </w:r>
      <w:r>
        <w:rPr>
          <w:sz w:val="22"/>
        </w:rPr>
        <w:t>vidéo</w:t>
      </w:r>
      <w:r>
        <w:rPr>
          <w:spacing w:val="48"/>
          <w:sz w:val="22"/>
        </w:rPr>
        <w:t> </w:t>
      </w:r>
      <w:r>
        <w:rPr>
          <w:sz w:val="22"/>
        </w:rPr>
        <w:t>avant</w:t>
      </w:r>
      <w:r>
        <w:rPr>
          <w:spacing w:val="49"/>
          <w:sz w:val="22"/>
        </w:rPr>
        <w:t> </w:t>
      </w:r>
      <w:r>
        <w:rPr>
          <w:sz w:val="22"/>
        </w:rPr>
        <w:t>compression</w:t>
      </w:r>
      <w:r>
        <w:rPr>
          <w:spacing w:val="49"/>
          <w:sz w:val="22"/>
        </w:rPr>
        <w:t> </w:t>
      </w:r>
      <w:r>
        <w:rPr>
          <w:sz w:val="22"/>
        </w:rPr>
        <w:t>de</w:t>
      </w:r>
      <w:r>
        <w:rPr>
          <w:spacing w:val="48"/>
          <w:sz w:val="22"/>
        </w:rPr>
        <w:t> </w:t>
      </w:r>
      <w:r>
        <w:rPr>
          <w:sz w:val="22"/>
        </w:rPr>
        <w:t>la</w:t>
      </w:r>
      <w:r>
        <w:rPr>
          <w:spacing w:val="48"/>
          <w:sz w:val="22"/>
        </w:rPr>
        <w:t> </w:t>
      </w:r>
      <w:r>
        <w:rPr>
          <w:sz w:val="22"/>
        </w:rPr>
        <w:t>production</w:t>
      </w:r>
      <w:r>
        <w:rPr>
          <w:spacing w:val="46"/>
          <w:sz w:val="22"/>
        </w:rPr>
        <w:t> </w:t>
      </w:r>
      <w:r>
        <w:rPr>
          <w:sz w:val="22"/>
        </w:rPr>
        <w:t>UHD1</w:t>
      </w:r>
      <w:r>
        <w:rPr>
          <w:spacing w:val="48"/>
          <w:sz w:val="22"/>
        </w:rPr>
        <w:t> </w:t>
      </w:r>
      <w:r>
        <w:rPr>
          <w:sz w:val="22"/>
        </w:rPr>
        <w:t>50P</w:t>
      </w:r>
      <w:r>
        <w:rPr>
          <w:spacing w:val="47"/>
          <w:sz w:val="22"/>
        </w:rPr>
        <w:t> </w:t>
      </w:r>
      <w:r>
        <w:rPr>
          <w:sz w:val="22"/>
        </w:rPr>
        <w:t>en</w:t>
      </w:r>
      <w:r>
        <w:rPr>
          <w:spacing w:val="49"/>
          <w:sz w:val="22"/>
        </w:rPr>
        <w:t> </w:t>
      </w:r>
      <w:r>
        <w:rPr>
          <w:spacing w:val="-2"/>
          <w:sz w:val="22"/>
        </w:rPr>
        <w:t>structure</w:t>
      </w:r>
    </w:p>
    <w:p>
      <w:pPr>
        <w:pStyle w:val="BodyText"/>
        <w:ind w:left="1193"/>
      </w:pPr>
      <w:r>
        <w:rPr/>
        <w:t>4.2.2</w:t>
      </w:r>
      <w:r>
        <w:rPr>
          <w:spacing w:val="-4"/>
        </w:rPr>
        <w:t> </w:t>
      </w:r>
      <w:r>
        <w:rPr/>
        <w:t>10bits.</w:t>
      </w:r>
      <w:r>
        <w:rPr>
          <w:spacing w:val="26"/>
        </w:rPr>
        <w:t> </w:t>
      </w:r>
      <w:r>
        <w:rPr>
          <w:b/>
        </w:rPr>
        <w:t>Calculer</w:t>
      </w:r>
      <w:r>
        <w:rPr>
          <w:b/>
          <w:spacing w:val="26"/>
        </w:rPr>
        <w:t> </w:t>
      </w:r>
      <w:r>
        <w:rPr/>
        <w:t>ensuite</w:t>
      </w:r>
      <w:r>
        <w:rPr>
          <w:spacing w:val="25"/>
        </w:rPr>
        <w:t> </w:t>
      </w:r>
      <w:r>
        <w:rPr/>
        <w:t>le</w:t>
      </w:r>
      <w:r>
        <w:rPr>
          <w:spacing w:val="25"/>
        </w:rPr>
        <w:t> </w:t>
      </w:r>
      <w:r>
        <w:rPr/>
        <w:t>taux de</w:t>
      </w:r>
      <w:r>
        <w:rPr>
          <w:spacing w:val="24"/>
        </w:rPr>
        <w:t> </w:t>
      </w:r>
      <w:r>
        <w:rPr/>
        <w:t>compression</w:t>
      </w:r>
      <w:r>
        <w:rPr>
          <w:spacing w:val="24"/>
        </w:rPr>
        <w:t> </w:t>
      </w:r>
      <w:r>
        <w:rPr/>
        <w:t>minimum</w:t>
      </w:r>
      <w:r>
        <w:rPr>
          <w:spacing w:val="23"/>
        </w:rPr>
        <w:t> </w:t>
      </w:r>
      <w:r>
        <w:rPr/>
        <w:t>utilisé par</w:t>
      </w:r>
      <w:r>
        <w:rPr>
          <w:spacing w:val="26"/>
        </w:rPr>
        <w:t> </w:t>
      </w:r>
      <w:r>
        <w:rPr/>
        <w:t>le</w:t>
      </w:r>
      <w:r>
        <w:rPr>
          <w:spacing w:val="25"/>
        </w:rPr>
        <w:t> </w:t>
      </w:r>
      <w:r>
        <w:rPr/>
        <w:t>CODEC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l</w:t>
      </w:r>
      <w:r>
        <w:rPr/>
        <w:t>a</w:t>
      </w:r>
      <w:r>
        <w:rPr/>
        <w:t> production. </w:t>
      </w:r>
      <w:r>
        <w:rPr>
          <w:b/>
        </w:rPr>
        <w:t>Conclure</w:t>
      </w:r>
      <w:r>
        <w:rPr/>
        <w:t>.</w:t>
      </w:r>
    </w:p>
    <w:p>
      <w:pPr>
        <w:pStyle w:val="ListParagraph"/>
        <w:numPr>
          <w:ilvl w:val="1"/>
          <w:numId w:val="2"/>
        </w:numPr>
        <w:tabs>
          <w:tab w:pos="1164" w:val="left" w:leader="none"/>
          <w:tab w:pos="1169" w:val="left" w:leader="none"/>
        </w:tabs>
        <w:spacing w:line="240" w:lineRule="auto" w:before="252" w:after="0"/>
        <w:ind w:left="1164" w:right="138" w:hanging="454"/>
        <w:jc w:val="both"/>
        <w:rPr>
          <w:sz w:val="22"/>
        </w:rPr>
      </w:pPr>
      <w:r>
        <w:rPr>
          <w:sz w:val="22"/>
        </w:rPr>
        <w:t>D’après</w:t>
      </w:r>
      <w:r>
        <w:rPr>
          <w:sz w:val="22"/>
        </w:rPr>
        <w:t> les caractéristiques de la FX6, </w:t>
      </w:r>
      <w:r>
        <w:rPr>
          <w:b/>
          <w:sz w:val="22"/>
        </w:rPr>
        <w:t>relever </w:t>
      </w:r>
      <w:r>
        <w:rPr>
          <w:sz w:val="22"/>
        </w:rPr>
        <w:t>la température de couleur pour laquelle </w:t>
      </w:r>
      <w:r>
        <w:rPr>
          <w:sz w:val="22"/>
        </w:rPr>
        <w:t>est</w:t>
      </w:r>
      <w:r>
        <w:rPr>
          <w:sz w:val="22"/>
        </w:rPr>
        <w:t> relevée la sensibilité ISO. </w:t>
      </w:r>
      <w:r>
        <w:rPr>
          <w:b/>
          <w:sz w:val="22"/>
        </w:rPr>
        <w:t>Quantifier </w:t>
      </w:r>
      <w:r>
        <w:rPr>
          <w:sz w:val="22"/>
        </w:rPr>
        <w:t>en stops, l’écart entre les deux sensibilités natives de l</w:t>
      </w:r>
      <w:r>
        <w:rPr>
          <w:sz w:val="22"/>
        </w:rPr>
        <w:t>a</w:t>
      </w:r>
      <w:r>
        <w:rPr>
          <w:sz w:val="22"/>
        </w:rPr>
        <w:t> </w:t>
      </w:r>
      <w:r>
        <w:rPr>
          <w:spacing w:val="-2"/>
          <w:sz w:val="22"/>
        </w:rPr>
        <w:t>caméra.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1138" w:val="left" w:leader="none"/>
        </w:tabs>
        <w:spacing w:line="240" w:lineRule="auto" w:before="0" w:after="0"/>
        <w:ind w:left="1138" w:right="0" w:hanging="428"/>
        <w:jc w:val="left"/>
        <w:rPr>
          <w:sz w:val="22"/>
        </w:rPr>
      </w:pPr>
      <w:r>
        <w:rPr>
          <w:b/>
          <w:sz w:val="22"/>
        </w:rPr>
        <w:t>Donner</w:t>
      </w:r>
      <w:r>
        <w:rPr>
          <w:b/>
          <w:spacing w:val="-6"/>
          <w:sz w:val="22"/>
        </w:rPr>
        <w:t> </w:t>
      </w:r>
      <w:r>
        <w:rPr>
          <w:sz w:val="22"/>
        </w:rPr>
        <w:t>le</w:t>
      </w:r>
      <w:r>
        <w:rPr>
          <w:spacing w:val="-5"/>
          <w:sz w:val="22"/>
        </w:rPr>
        <w:t> </w:t>
      </w:r>
      <w:r>
        <w:rPr>
          <w:sz w:val="22"/>
        </w:rPr>
        <w:t>bénéfice</w:t>
      </w:r>
      <w:r>
        <w:rPr>
          <w:spacing w:val="-6"/>
          <w:sz w:val="22"/>
        </w:rPr>
        <w:t> </w:t>
      </w:r>
      <w:r>
        <w:rPr>
          <w:sz w:val="22"/>
        </w:rPr>
        <w:t>apporté</w:t>
      </w:r>
      <w:r>
        <w:rPr>
          <w:spacing w:val="-7"/>
          <w:sz w:val="22"/>
        </w:rPr>
        <w:t> </w:t>
      </w:r>
      <w:r>
        <w:rPr>
          <w:sz w:val="22"/>
        </w:rPr>
        <w:t>par</w:t>
      </w:r>
      <w:r>
        <w:rPr>
          <w:spacing w:val="-5"/>
          <w:sz w:val="22"/>
        </w:rPr>
        <w:t> </w:t>
      </w:r>
      <w:r>
        <w:rPr>
          <w:sz w:val="22"/>
        </w:rPr>
        <w:t>le</w:t>
      </w:r>
      <w:r>
        <w:rPr>
          <w:spacing w:val="-5"/>
          <w:sz w:val="22"/>
        </w:rPr>
        <w:t> </w:t>
      </w:r>
      <w:r>
        <w:rPr>
          <w:sz w:val="22"/>
        </w:rPr>
        <w:t>système</w:t>
      </w:r>
      <w:r>
        <w:rPr>
          <w:spacing w:val="-4"/>
          <w:sz w:val="22"/>
        </w:rPr>
        <w:t> </w:t>
      </w:r>
      <w:r>
        <w:rPr>
          <w:sz w:val="22"/>
        </w:rPr>
        <w:t>double</w:t>
      </w:r>
      <w:r>
        <w:rPr>
          <w:spacing w:val="-5"/>
          <w:sz w:val="22"/>
        </w:rPr>
        <w:t> </w:t>
      </w:r>
      <w:r>
        <w:rPr>
          <w:sz w:val="22"/>
        </w:rPr>
        <w:t>ISO.</w:t>
      </w:r>
      <w:r>
        <w:rPr>
          <w:spacing w:val="-2"/>
          <w:sz w:val="22"/>
        </w:rPr>
        <w:t> </w:t>
      </w:r>
      <w:r>
        <w:rPr>
          <w:sz w:val="22"/>
        </w:rPr>
        <w:t>Le</w:t>
      </w:r>
      <w:r>
        <w:rPr>
          <w:spacing w:val="-5"/>
          <w:sz w:val="22"/>
        </w:rPr>
        <w:t> </w:t>
      </w:r>
      <w:r>
        <w:rPr>
          <w:b/>
          <w:sz w:val="22"/>
        </w:rPr>
        <w:t>justifier</w:t>
      </w:r>
      <w:r>
        <w:rPr>
          <w:b/>
          <w:spacing w:val="-4"/>
          <w:sz w:val="22"/>
        </w:rPr>
        <w:t> </w:t>
      </w:r>
      <w:r>
        <w:rPr>
          <w:spacing w:val="-2"/>
          <w:sz w:val="22"/>
        </w:rPr>
        <w:t>techniquement.</w:t>
      </w:r>
    </w:p>
    <w:p>
      <w:pPr>
        <w:pStyle w:val="BodyText"/>
      </w:pPr>
    </w:p>
    <w:p>
      <w:pPr>
        <w:pStyle w:val="Heading3"/>
      </w:pPr>
      <w:r>
        <w:rPr/>
        <w:t>Problématique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l’opérateur</w:t>
      </w:r>
      <w:r>
        <w:rPr>
          <w:spacing w:val="-3"/>
        </w:rPr>
        <w:t> </w:t>
      </w:r>
      <w:r>
        <w:rPr/>
        <w:t>doit</w:t>
      </w:r>
      <w:r>
        <w:rPr>
          <w:spacing w:val="-5"/>
        </w:rPr>
        <w:t> </w:t>
      </w:r>
      <w:r>
        <w:rPr/>
        <w:t>relier</w:t>
      </w:r>
      <w:r>
        <w:rPr>
          <w:spacing w:val="-3"/>
        </w:rPr>
        <w:t> </w:t>
      </w:r>
      <w:r>
        <w:rPr/>
        <w:t>sa</w:t>
      </w:r>
      <w:r>
        <w:rPr>
          <w:spacing w:val="-6"/>
        </w:rPr>
        <w:t> </w:t>
      </w:r>
      <w:r>
        <w:rPr/>
        <w:t>caméra</w:t>
      </w:r>
      <w:r>
        <w:rPr>
          <w:spacing w:val="-4"/>
        </w:rPr>
        <w:t> </w:t>
      </w:r>
      <w:r>
        <w:rPr/>
        <w:t>à</w:t>
      </w:r>
      <w:r>
        <w:rPr>
          <w:spacing w:val="-4"/>
        </w:rPr>
        <w:t> </w:t>
      </w:r>
      <w:r>
        <w:rPr/>
        <w:t>un</w:t>
      </w:r>
      <w:r>
        <w:rPr>
          <w:spacing w:val="-6"/>
        </w:rPr>
        <w:t> </w:t>
      </w:r>
      <w:r>
        <w:rPr/>
        <w:t>moniteur</w:t>
      </w:r>
      <w:r>
        <w:rPr>
          <w:spacing w:val="-3"/>
        </w:rPr>
        <w:t> </w:t>
      </w:r>
      <w:r>
        <w:rPr/>
        <w:t>en</w:t>
      </w:r>
      <w:r>
        <w:rPr>
          <w:spacing w:val="-7"/>
        </w:rPr>
        <w:t> </w:t>
      </w:r>
      <w:r>
        <w:rPr/>
        <w:t>choisissant</w:t>
      </w:r>
      <w:r>
        <w:rPr>
          <w:spacing w:val="-5"/>
        </w:rPr>
        <w:t> </w:t>
      </w:r>
      <w:r>
        <w:rPr/>
        <w:t>le</w:t>
      </w:r>
      <w:r>
        <w:rPr>
          <w:spacing w:val="-5"/>
        </w:rPr>
        <w:t> </w:t>
      </w:r>
      <w:r>
        <w:rPr/>
        <w:t>bon</w:t>
      </w:r>
      <w:r>
        <w:rPr>
          <w:spacing w:val="-6"/>
        </w:rPr>
        <w:t> </w:t>
      </w:r>
      <w:r>
        <w:rPr>
          <w:spacing w:val="-2"/>
        </w:rPr>
        <w:t>signal.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136" w:val="left" w:leader="none"/>
          <w:tab w:pos="1164" w:val="left" w:leader="none"/>
        </w:tabs>
        <w:spacing w:line="240" w:lineRule="auto" w:before="0" w:after="0"/>
        <w:ind w:left="1164" w:right="135" w:hanging="454"/>
        <w:jc w:val="both"/>
        <w:rPr>
          <w:sz w:val="22"/>
        </w:rPr>
      </w:pPr>
      <w:r>
        <w:rPr>
          <w:sz w:val="22"/>
        </w:rPr>
        <w:t>Sachant</w:t>
      </w:r>
      <w:r>
        <w:rPr>
          <w:spacing w:val="-5"/>
          <w:sz w:val="22"/>
        </w:rPr>
        <w:t> </w:t>
      </w:r>
      <w:r>
        <w:rPr>
          <w:sz w:val="22"/>
        </w:rPr>
        <w:t>que</w:t>
      </w:r>
      <w:r>
        <w:rPr>
          <w:spacing w:val="-9"/>
          <w:sz w:val="22"/>
        </w:rPr>
        <w:t> </w:t>
      </w:r>
      <w:r>
        <w:rPr>
          <w:sz w:val="22"/>
        </w:rPr>
        <w:t>le</w:t>
      </w:r>
      <w:r>
        <w:rPr>
          <w:spacing w:val="-6"/>
          <w:sz w:val="22"/>
        </w:rPr>
        <w:t> </w:t>
      </w:r>
      <w:r>
        <w:rPr>
          <w:sz w:val="22"/>
        </w:rPr>
        <w:t>produit</w:t>
      </w:r>
      <w:r>
        <w:rPr>
          <w:spacing w:val="-5"/>
          <w:sz w:val="22"/>
        </w:rPr>
        <w:t> </w:t>
      </w:r>
      <w:r>
        <w:rPr>
          <w:sz w:val="22"/>
        </w:rPr>
        <w:t>est</w:t>
      </w:r>
      <w:r>
        <w:rPr>
          <w:spacing w:val="-8"/>
          <w:sz w:val="22"/>
        </w:rPr>
        <w:t> </w:t>
      </w:r>
      <w:r>
        <w:rPr>
          <w:sz w:val="22"/>
        </w:rPr>
        <w:t>tourné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UHD1</w:t>
      </w:r>
      <w:r>
        <w:rPr>
          <w:spacing w:val="-6"/>
          <w:sz w:val="22"/>
        </w:rPr>
        <w:t> </w:t>
      </w:r>
      <w:r>
        <w:rPr>
          <w:sz w:val="22"/>
        </w:rPr>
        <w:t>50P,</w:t>
      </w:r>
      <w:r>
        <w:rPr>
          <w:spacing w:val="-3"/>
          <w:sz w:val="22"/>
        </w:rPr>
        <w:t> </w:t>
      </w:r>
      <w:r>
        <w:rPr>
          <w:b/>
          <w:sz w:val="22"/>
        </w:rPr>
        <w:t>quantifier</w:t>
      </w:r>
      <w:r>
        <w:rPr>
          <w:b/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partant</w:t>
      </w:r>
      <w:r>
        <w:rPr>
          <w:spacing w:val="-7"/>
          <w:sz w:val="22"/>
        </w:rPr>
        <w:t> </w:t>
      </w:r>
      <w:r>
        <w:rPr>
          <w:sz w:val="22"/>
        </w:rPr>
        <w:t>du</w:t>
      </w:r>
      <w:r>
        <w:rPr>
          <w:spacing w:val="-7"/>
          <w:sz w:val="22"/>
        </w:rPr>
        <w:t> </w:t>
      </w:r>
      <w:r>
        <w:rPr>
          <w:sz w:val="22"/>
        </w:rPr>
        <w:t>HDSDI</w:t>
      </w:r>
      <w:r>
        <w:rPr>
          <w:spacing w:val="-5"/>
          <w:sz w:val="22"/>
        </w:rPr>
        <w:t> </w:t>
      </w:r>
      <w:r>
        <w:rPr>
          <w:sz w:val="22"/>
        </w:rPr>
        <w:t>(25P)</w:t>
      </w:r>
      <w:r>
        <w:rPr>
          <w:spacing w:val="-5"/>
          <w:sz w:val="22"/>
        </w:rPr>
        <w:t> </w:t>
      </w:r>
      <w:r>
        <w:rPr>
          <w:sz w:val="22"/>
        </w:rPr>
        <w:t>dont</w:t>
      </w:r>
      <w:r>
        <w:rPr>
          <w:spacing w:val="-8"/>
          <w:sz w:val="22"/>
        </w:rPr>
        <w:t> </w:t>
      </w:r>
      <w:r>
        <w:rPr>
          <w:sz w:val="22"/>
        </w:rPr>
        <w:t>on</w:t>
      </w:r>
      <w:r>
        <w:rPr>
          <w:sz w:val="22"/>
        </w:rPr>
        <w:t> </w:t>
      </w:r>
      <w:r>
        <w:rPr>
          <w:b/>
          <w:sz w:val="22"/>
        </w:rPr>
        <w:t>rappellera</w:t>
      </w:r>
      <w:r>
        <w:rPr>
          <w:b/>
          <w:spacing w:val="-7"/>
          <w:sz w:val="22"/>
        </w:rPr>
        <w:t> </w:t>
      </w:r>
      <w:r>
        <w:rPr>
          <w:sz w:val="22"/>
        </w:rPr>
        <w:t>le</w:t>
      </w:r>
      <w:r>
        <w:rPr>
          <w:spacing w:val="-10"/>
          <w:sz w:val="22"/>
        </w:rPr>
        <w:t> </w:t>
      </w:r>
      <w:r>
        <w:rPr>
          <w:sz w:val="22"/>
        </w:rPr>
        <w:t>débit</w:t>
      </w:r>
      <w:r>
        <w:rPr>
          <w:spacing w:val="-6"/>
          <w:sz w:val="22"/>
        </w:rPr>
        <w:t> </w:t>
      </w:r>
      <w:r>
        <w:rPr>
          <w:sz w:val="22"/>
        </w:rPr>
        <w:t>brut,</w:t>
      </w:r>
      <w:r>
        <w:rPr>
          <w:spacing w:val="-8"/>
          <w:sz w:val="22"/>
        </w:rPr>
        <w:t> </w:t>
      </w:r>
      <w:r>
        <w:rPr>
          <w:sz w:val="22"/>
        </w:rPr>
        <w:t>le</w:t>
      </w:r>
      <w:r>
        <w:rPr>
          <w:spacing w:val="-7"/>
          <w:sz w:val="22"/>
        </w:rPr>
        <w:t> </w:t>
      </w:r>
      <w:r>
        <w:rPr>
          <w:sz w:val="22"/>
        </w:rPr>
        <w:t>signal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sortie</w:t>
      </w:r>
      <w:r>
        <w:rPr>
          <w:spacing w:val="-10"/>
          <w:sz w:val="22"/>
        </w:rPr>
        <w:t> </w:t>
      </w:r>
      <w:r>
        <w:rPr>
          <w:sz w:val="22"/>
        </w:rPr>
        <w:t>SDI</w:t>
      </w:r>
      <w:r>
        <w:rPr>
          <w:spacing w:val="-6"/>
          <w:sz w:val="22"/>
        </w:rPr>
        <w:t> </w:t>
      </w:r>
      <w:r>
        <w:rPr>
          <w:sz w:val="22"/>
        </w:rPr>
        <w:t>nécessaire</w:t>
      </w:r>
      <w:r>
        <w:rPr>
          <w:spacing w:val="-7"/>
          <w:sz w:val="22"/>
        </w:rPr>
        <w:t> </w:t>
      </w:r>
      <w:r>
        <w:rPr>
          <w:sz w:val="22"/>
        </w:rPr>
        <w:t>pour</w:t>
      </w:r>
      <w:r>
        <w:rPr>
          <w:spacing w:val="-6"/>
          <w:sz w:val="22"/>
        </w:rPr>
        <w:t> </w:t>
      </w:r>
      <w:r>
        <w:rPr>
          <w:sz w:val="22"/>
        </w:rPr>
        <w:t>visualiser</w:t>
      </w:r>
      <w:r>
        <w:rPr>
          <w:spacing w:val="-9"/>
          <w:sz w:val="22"/>
        </w:rPr>
        <w:t> </w:t>
      </w:r>
      <w:r>
        <w:rPr>
          <w:sz w:val="22"/>
        </w:rPr>
        <w:t>ce</w:t>
      </w:r>
      <w:r>
        <w:rPr>
          <w:spacing w:val="-7"/>
          <w:sz w:val="22"/>
        </w:rPr>
        <w:t> </w:t>
      </w:r>
      <w:r>
        <w:rPr>
          <w:sz w:val="22"/>
        </w:rPr>
        <w:t>signal.</w:t>
      </w:r>
      <w:r>
        <w:rPr>
          <w:spacing w:val="-2"/>
          <w:sz w:val="22"/>
        </w:rPr>
        <w:t> </w:t>
      </w:r>
      <w:r>
        <w:rPr>
          <w:b/>
          <w:sz w:val="22"/>
        </w:rPr>
        <w:t>Vérifier</w:t>
      </w:r>
      <w:r>
        <w:rPr>
          <w:b/>
          <w:spacing w:val="-9"/>
          <w:sz w:val="22"/>
        </w:rPr>
        <w:t> </w:t>
      </w:r>
      <w:r>
        <w:rPr>
          <w:sz w:val="22"/>
        </w:rPr>
        <w:t>s’i</w:t>
      </w:r>
      <w:r>
        <w:rPr>
          <w:sz w:val="22"/>
        </w:rPr>
        <w:t>l</w:t>
      </w:r>
      <w:r>
        <w:rPr>
          <w:sz w:val="22"/>
        </w:rPr>
        <w:t> est disponible sur cette caméra.</w:t>
      </w:r>
    </w:p>
    <w:p>
      <w:pPr>
        <w:pStyle w:val="BodyText"/>
        <w:spacing w:before="181"/>
      </w:pPr>
    </w:p>
    <w:p>
      <w:pPr>
        <w:pStyle w:val="ListParagraph"/>
        <w:numPr>
          <w:ilvl w:val="1"/>
          <w:numId w:val="2"/>
        </w:numPr>
        <w:tabs>
          <w:tab w:pos="1138" w:val="left" w:leader="none"/>
          <w:tab w:pos="1164" w:val="left" w:leader="none"/>
        </w:tabs>
        <w:spacing w:line="259" w:lineRule="auto" w:before="0" w:after="0"/>
        <w:ind w:left="1164" w:right="136" w:hanging="454"/>
        <w:jc w:val="both"/>
        <w:rPr>
          <w:sz w:val="22"/>
        </w:rPr>
      </w:pPr>
      <w:r>
        <w:rPr>
          <w:sz w:val="22"/>
        </w:rPr>
        <w:t>Pour</w:t>
      </w:r>
      <w:r>
        <w:rPr>
          <w:spacing w:val="-5"/>
          <w:sz w:val="22"/>
        </w:rPr>
        <w:t> </w:t>
      </w:r>
      <w:r>
        <w:rPr>
          <w:sz w:val="22"/>
        </w:rPr>
        <w:t>faire</w:t>
      </w:r>
      <w:r>
        <w:rPr>
          <w:spacing w:val="-4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ralentis,</w:t>
      </w:r>
      <w:r>
        <w:rPr>
          <w:spacing w:val="-3"/>
          <w:sz w:val="22"/>
        </w:rPr>
        <w:t> </w:t>
      </w:r>
      <w:r>
        <w:rPr>
          <w:sz w:val="22"/>
        </w:rPr>
        <w:t>l’opérateur</w:t>
      </w:r>
      <w:r>
        <w:rPr>
          <w:spacing w:val="-3"/>
          <w:sz w:val="22"/>
        </w:rPr>
        <w:t> </w:t>
      </w:r>
      <w:r>
        <w:rPr>
          <w:sz w:val="22"/>
        </w:rPr>
        <w:t>souhaite</w:t>
      </w:r>
      <w:r>
        <w:rPr>
          <w:spacing w:val="-4"/>
          <w:sz w:val="22"/>
        </w:rPr>
        <w:t> </w:t>
      </w:r>
      <w:r>
        <w:rPr>
          <w:sz w:val="22"/>
        </w:rPr>
        <w:t>augmenter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cadence</w:t>
      </w:r>
      <w:r>
        <w:rPr>
          <w:spacing w:val="-2"/>
          <w:sz w:val="22"/>
        </w:rPr>
        <w:t> </w:t>
      </w:r>
      <w:r>
        <w:rPr>
          <w:sz w:val="22"/>
        </w:rPr>
        <w:t>image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ses</w:t>
      </w:r>
      <w:r>
        <w:rPr>
          <w:spacing w:val="-4"/>
          <w:sz w:val="22"/>
        </w:rPr>
        <w:t> </w:t>
      </w:r>
      <w:r>
        <w:rPr>
          <w:sz w:val="22"/>
        </w:rPr>
        <w:t>caméras</w:t>
      </w:r>
      <w:r>
        <w:rPr>
          <w:spacing w:val="-4"/>
          <w:sz w:val="22"/>
        </w:rPr>
        <w:t> </w:t>
      </w:r>
      <w:r>
        <w:rPr>
          <w:sz w:val="22"/>
        </w:rPr>
        <w:t>GH</w:t>
      </w:r>
      <w:r>
        <w:rPr>
          <w:sz w:val="22"/>
        </w:rPr>
        <w:t>6</w:t>
      </w:r>
      <w:r>
        <w:rPr>
          <w:sz w:val="22"/>
        </w:rPr>
        <w:t> et FX6 au maximum, tout en acceptant un éventuel changement de CODEC. D’après l</w:t>
      </w:r>
      <w:r>
        <w:rPr>
          <w:sz w:val="22"/>
        </w:rPr>
        <w:t>es</w:t>
      </w:r>
      <w:r>
        <w:rPr>
          <w:sz w:val="22"/>
        </w:rPr>
        <w:t> documents</w:t>
      </w:r>
      <w:r>
        <w:rPr>
          <w:spacing w:val="-9"/>
          <w:sz w:val="22"/>
        </w:rPr>
        <w:t> </w:t>
      </w:r>
      <w:r>
        <w:rPr>
          <w:b/>
          <w:sz w:val="22"/>
        </w:rPr>
        <w:t>DT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1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à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DT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3</w:t>
      </w:r>
      <w:r>
        <w:rPr>
          <w:sz w:val="22"/>
        </w:rPr>
        <w:t>,</w:t>
      </w:r>
      <w:r>
        <w:rPr>
          <w:spacing w:val="-10"/>
          <w:sz w:val="22"/>
        </w:rPr>
        <w:t> </w:t>
      </w:r>
      <w:r>
        <w:rPr>
          <w:b/>
          <w:sz w:val="22"/>
        </w:rPr>
        <w:t>relever</w:t>
      </w:r>
      <w:r>
        <w:rPr>
          <w:b/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cadence</w:t>
      </w:r>
      <w:r>
        <w:rPr>
          <w:spacing w:val="-11"/>
          <w:sz w:val="22"/>
        </w:rPr>
        <w:t> </w:t>
      </w:r>
      <w:r>
        <w:rPr>
          <w:sz w:val="22"/>
        </w:rPr>
        <w:t>maximale</w:t>
      </w:r>
      <w:r>
        <w:rPr>
          <w:spacing w:val="-9"/>
          <w:sz w:val="22"/>
        </w:rPr>
        <w:t> </w:t>
      </w:r>
      <w:r>
        <w:rPr>
          <w:sz w:val="22"/>
        </w:rPr>
        <w:t>disponible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UHD</w:t>
      </w:r>
      <w:r>
        <w:rPr>
          <w:spacing w:val="-10"/>
          <w:sz w:val="22"/>
        </w:rPr>
        <w:t> </w:t>
      </w:r>
      <w:r>
        <w:rPr>
          <w:sz w:val="22"/>
        </w:rPr>
        <w:t>1</w:t>
      </w:r>
      <w:r>
        <w:rPr>
          <w:spacing w:val="-9"/>
          <w:sz w:val="22"/>
        </w:rPr>
        <w:t> </w:t>
      </w:r>
      <w:r>
        <w:rPr>
          <w:sz w:val="22"/>
        </w:rPr>
        <w:t>et</w:t>
      </w:r>
      <w:r>
        <w:rPr>
          <w:spacing w:val="-8"/>
          <w:sz w:val="22"/>
        </w:rPr>
        <w:t> </w:t>
      </w:r>
      <w:r>
        <w:rPr>
          <w:sz w:val="22"/>
        </w:rPr>
        <w:t>HD</w:t>
      </w:r>
      <w:r>
        <w:rPr>
          <w:spacing w:val="-10"/>
          <w:sz w:val="22"/>
        </w:rPr>
        <w:t> </w:t>
      </w:r>
      <w:r>
        <w:rPr>
          <w:sz w:val="22"/>
        </w:rPr>
        <w:t>pour</w:t>
      </w:r>
      <w:r>
        <w:rPr>
          <w:spacing w:val="-10"/>
          <w:sz w:val="22"/>
        </w:rPr>
        <w:t> </w:t>
      </w:r>
      <w:r>
        <w:rPr>
          <w:sz w:val="22"/>
        </w:rPr>
        <w:t>chaqu</w:t>
      </w:r>
      <w:r>
        <w:rPr>
          <w:sz w:val="22"/>
        </w:rPr>
        <w:t>e</w:t>
      </w:r>
      <w:r>
        <w:rPr>
          <w:sz w:val="22"/>
        </w:rPr>
        <w:t> </w:t>
      </w:r>
      <w:r>
        <w:rPr>
          <w:spacing w:val="-2"/>
          <w:sz w:val="22"/>
        </w:rPr>
        <w:t>caméra.</w:t>
      </w:r>
    </w:p>
    <w:p>
      <w:pPr>
        <w:pStyle w:val="ListParagraph"/>
        <w:spacing w:after="0" w:line="259" w:lineRule="auto"/>
        <w:jc w:val="both"/>
        <w:rPr>
          <w:sz w:val="22"/>
        </w:rPr>
        <w:sectPr>
          <w:footerReference w:type="default" r:id="rId11"/>
          <w:pgSz w:w="11910" w:h="16840"/>
          <w:pgMar w:header="0" w:footer="664" w:top="1000" w:bottom="860" w:left="708" w:right="708"/>
        </w:sectPr>
      </w:pPr>
    </w:p>
    <w:p>
      <w:pPr>
        <w:pStyle w:val="Heading3"/>
        <w:numPr>
          <w:ilvl w:val="0"/>
          <w:numId w:val="2"/>
        </w:numPr>
        <w:tabs>
          <w:tab w:pos="327" w:val="left" w:leader="none"/>
        </w:tabs>
        <w:spacing w:line="240" w:lineRule="auto" w:before="81" w:after="0"/>
        <w:ind w:left="327" w:right="0" w:hanging="183"/>
        <w:jc w:val="both"/>
      </w:pPr>
      <w:r>
        <w:rPr/>
        <w:t>-</w:t>
      </w:r>
      <w:r>
        <w:rPr>
          <w:spacing w:val="-4"/>
        </w:rPr>
        <w:t> </w:t>
      </w:r>
      <w:r>
        <w:rPr/>
        <w:t>Choix</w:t>
      </w:r>
      <w:r>
        <w:rPr>
          <w:spacing w:val="-3"/>
        </w:rPr>
        <w:t> </w:t>
      </w:r>
      <w:r>
        <w:rPr/>
        <w:t>des</w:t>
      </w:r>
      <w:r>
        <w:rPr>
          <w:spacing w:val="-5"/>
        </w:rPr>
        <w:t> </w:t>
      </w:r>
      <w:r>
        <w:rPr/>
        <w:t>objectifs</w:t>
      </w:r>
      <w:r>
        <w:rPr>
          <w:spacing w:val="-7"/>
        </w:rPr>
        <w:t> </w:t>
      </w:r>
      <w:r>
        <w:rPr/>
        <w:t>du</w:t>
      </w:r>
      <w:r>
        <w:rPr>
          <w:spacing w:val="-2"/>
        </w:rPr>
        <w:t> documentaire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144" w:right="142" w:firstLine="0"/>
        <w:jc w:val="both"/>
        <w:rPr>
          <w:b/>
          <w:sz w:val="22"/>
        </w:rPr>
      </w:pPr>
      <w:r>
        <w:rPr>
          <w:b/>
          <w:sz w:val="22"/>
        </w:rPr>
        <w:t>Problématique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: l’OPV doit choisir un objectif pour la caméra GH6 et si nécessaire l’adapter v</w:t>
      </w:r>
      <w:r>
        <w:rPr>
          <w:b/>
          <w:sz w:val="22"/>
        </w:rPr>
        <w:t>ia</w:t>
      </w:r>
      <w:r>
        <w:rPr>
          <w:b/>
          <w:sz w:val="22"/>
        </w:rPr>
        <w:t> une bague à sa caméra. Par mesure d’économie, il choisit d’utiliser un objectif classique en </w:t>
      </w:r>
      <w:r>
        <w:rPr>
          <w:b/>
          <w:sz w:val="22"/>
        </w:rPr>
        <w:t>sa</w:t>
      </w:r>
      <w:r>
        <w:rPr>
          <w:b/>
          <w:sz w:val="22"/>
        </w:rPr>
        <w:t> possession. Il s’agit d’un objectif « SIGMA 24-70 mm F2.8 DG OS », full frame à monture EF.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138" w:val="left" w:leader="none"/>
          <w:tab w:pos="1148" w:val="left" w:leader="none"/>
        </w:tabs>
        <w:spacing w:line="240" w:lineRule="auto" w:before="0" w:after="0"/>
        <w:ind w:left="1138" w:right="139" w:hanging="428"/>
        <w:jc w:val="both"/>
        <w:rPr>
          <w:sz w:val="22"/>
        </w:rPr>
      </w:pPr>
      <w:r>
        <w:rPr>
          <w:b/>
          <w:sz w:val="22"/>
        </w:rPr>
        <w:t>Donner</w:t>
      </w:r>
      <w:r>
        <w:rPr>
          <w:b/>
          <w:sz w:val="22"/>
        </w:rPr>
        <w:t> </w:t>
      </w:r>
      <w:r>
        <w:rPr>
          <w:sz w:val="22"/>
        </w:rPr>
        <w:t>le sens des informations « 24-70 mm F2.8</w:t>
      </w:r>
      <w:r>
        <w:rPr>
          <w:spacing w:val="-2"/>
          <w:sz w:val="22"/>
        </w:rPr>
        <w:t> </w:t>
      </w:r>
      <w:r>
        <w:rPr>
          <w:sz w:val="22"/>
        </w:rPr>
        <w:t>». En </w:t>
      </w:r>
      <w:r>
        <w:rPr>
          <w:b/>
          <w:sz w:val="22"/>
        </w:rPr>
        <w:t>déduire</w:t>
      </w:r>
      <w:r>
        <w:rPr>
          <w:sz w:val="22"/>
        </w:rPr>
        <w:t>, par un calcul, le facteur d</w:t>
      </w:r>
      <w:r>
        <w:rPr>
          <w:sz w:val="22"/>
        </w:rPr>
        <w:t>e</w:t>
      </w:r>
      <w:r>
        <w:rPr>
          <w:sz w:val="22"/>
        </w:rPr>
        <w:t> </w:t>
      </w:r>
      <w:r>
        <w:rPr>
          <w:spacing w:val="-2"/>
          <w:sz w:val="22"/>
        </w:rPr>
        <w:t>zoom.</w:t>
      </w:r>
    </w:p>
    <w:p>
      <w:pPr>
        <w:pStyle w:val="BodyText"/>
        <w:spacing w:before="253"/>
        <w:ind w:left="144" w:right="144"/>
        <w:jc w:val="both"/>
      </w:pPr>
      <w:r>
        <w:rPr/>
        <w:t>On précise qu’ici le CROP FACTOR est le rapport entre la diagonale de l’image Full Frame et celle </w:t>
      </w:r>
      <w:r>
        <w:rPr/>
        <w:t>du</w:t>
      </w:r>
      <w:r>
        <w:rPr/>
        <w:t> capteur µ4/3 du GH6.</w:t>
      </w:r>
    </w:p>
    <w:p>
      <w:pPr>
        <w:pStyle w:val="ListParagraph"/>
        <w:numPr>
          <w:ilvl w:val="1"/>
          <w:numId w:val="2"/>
        </w:numPr>
        <w:tabs>
          <w:tab w:pos="1134" w:val="left" w:leader="none"/>
          <w:tab w:pos="1138" w:val="left" w:leader="none"/>
        </w:tabs>
        <w:spacing w:line="240" w:lineRule="auto" w:before="252" w:after="0"/>
        <w:ind w:left="1138" w:right="138" w:hanging="428"/>
        <w:jc w:val="both"/>
        <w:rPr>
          <w:sz w:val="22"/>
        </w:rPr>
      </w:pPr>
      <w:r>
        <w:rPr>
          <w:b/>
          <w:sz w:val="22"/>
        </w:rPr>
        <w:t>Calculer</w:t>
      </w:r>
      <w:r>
        <w:rPr>
          <w:b/>
          <w:spacing w:val="-8"/>
          <w:sz w:val="22"/>
        </w:rPr>
        <w:t> </w:t>
      </w:r>
      <w:r>
        <w:rPr>
          <w:sz w:val="22"/>
        </w:rPr>
        <w:t>le</w:t>
      </w:r>
      <w:r>
        <w:rPr>
          <w:spacing w:val="-9"/>
          <w:sz w:val="22"/>
        </w:rPr>
        <w:t> </w:t>
      </w:r>
      <w:r>
        <w:rPr>
          <w:sz w:val="22"/>
        </w:rPr>
        <w:t>CROP</w:t>
      </w:r>
      <w:r>
        <w:rPr>
          <w:spacing w:val="-9"/>
          <w:sz w:val="22"/>
        </w:rPr>
        <w:t> </w:t>
      </w:r>
      <w:r>
        <w:rPr>
          <w:sz w:val="22"/>
        </w:rPr>
        <w:t>FACTOR,</w:t>
      </w:r>
      <w:r>
        <w:rPr>
          <w:spacing w:val="-8"/>
          <w:sz w:val="22"/>
        </w:rPr>
        <w:t> </w:t>
      </w:r>
      <w:r>
        <w:rPr>
          <w:sz w:val="22"/>
        </w:rPr>
        <w:t>si</w:t>
      </w:r>
      <w:r>
        <w:rPr>
          <w:spacing w:val="-7"/>
          <w:sz w:val="22"/>
        </w:rPr>
        <w:t> </w:t>
      </w:r>
      <w:r>
        <w:rPr>
          <w:sz w:val="22"/>
        </w:rPr>
        <w:t>le</w:t>
      </w:r>
      <w:r>
        <w:rPr>
          <w:spacing w:val="-9"/>
          <w:sz w:val="22"/>
        </w:rPr>
        <w:t> </w:t>
      </w:r>
      <w:r>
        <w:rPr>
          <w:sz w:val="22"/>
        </w:rPr>
        <w:t>technicien</w:t>
      </w:r>
      <w:r>
        <w:rPr>
          <w:spacing w:val="-12"/>
          <w:sz w:val="22"/>
        </w:rPr>
        <w:t> </w:t>
      </w:r>
      <w:r>
        <w:rPr>
          <w:sz w:val="22"/>
        </w:rPr>
        <w:t>utilise</w:t>
      </w:r>
      <w:r>
        <w:rPr>
          <w:spacing w:val="-6"/>
          <w:sz w:val="22"/>
        </w:rPr>
        <w:t> </w:t>
      </w:r>
      <w:r>
        <w:rPr>
          <w:sz w:val="22"/>
        </w:rPr>
        <w:t>cet</w:t>
      </w:r>
      <w:r>
        <w:rPr>
          <w:spacing w:val="-8"/>
          <w:sz w:val="22"/>
        </w:rPr>
        <w:t> </w:t>
      </w:r>
      <w:r>
        <w:rPr>
          <w:sz w:val="22"/>
        </w:rPr>
        <w:t>objectif</w:t>
      </w:r>
      <w:r>
        <w:rPr>
          <w:spacing w:val="-5"/>
          <w:sz w:val="22"/>
        </w:rPr>
        <w:t> </w:t>
      </w:r>
      <w:r>
        <w:rPr>
          <w:sz w:val="22"/>
        </w:rPr>
        <w:t>Full</w:t>
      </w:r>
      <w:r>
        <w:rPr>
          <w:spacing w:val="-7"/>
          <w:sz w:val="22"/>
        </w:rPr>
        <w:t> </w:t>
      </w:r>
      <w:r>
        <w:rPr>
          <w:sz w:val="22"/>
        </w:rPr>
        <w:t>Frame</w:t>
      </w:r>
      <w:r>
        <w:rPr>
          <w:spacing w:val="-8"/>
          <w:sz w:val="22"/>
        </w:rPr>
        <w:t> </w:t>
      </w:r>
      <w:r>
        <w:rPr>
          <w:sz w:val="22"/>
        </w:rPr>
        <w:t>sur</w:t>
      </w:r>
      <w:r>
        <w:rPr>
          <w:spacing w:val="-8"/>
          <w:sz w:val="22"/>
        </w:rPr>
        <w:t> </w:t>
      </w:r>
      <w:r>
        <w:rPr>
          <w:sz w:val="22"/>
        </w:rPr>
        <w:t>le</w:t>
      </w:r>
      <w:r>
        <w:rPr>
          <w:spacing w:val="-9"/>
          <w:sz w:val="22"/>
        </w:rPr>
        <w:t> </w:t>
      </w:r>
      <w:r>
        <w:rPr>
          <w:sz w:val="22"/>
        </w:rPr>
        <w:t>GH6,</w:t>
      </w:r>
      <w:r>
        <w:rPr>
          <w:spacing w:val="-8"/>
          <w:sz w:val="22"/>
        </w:rPr>
        <w:t> </w:t>
      </w:r>
      <w:r>
        <w:rPr>
          <w:sz w:val="22"/>
        </w:rPr>
        <w:t>avec</w:t>
      </w:r>
      <w:r>
        <w:rPr>
          <w:spacing w:val="-8"/>
          <w:sz w:val="22"/>
        </w:rPr>
        <w:t> </w:t>
      </w:r>
      <w:r>
        <w:rPr>
          <w:sz w:val="22"/>
        </w:rPr>
        <w:t>un</w:t>
      </w:r>
      <w:r>
        <w:rPr>
          <w:sz w:val="22"/>
        </w:rPr>
        <w:t>e</w:t>
      </w:r>
      <w:r>
        <w:rPr>
          <w:sz w:val="22"/>
        </w:rPr>
        <w:t> bague</w:t>
      </w:r>
      <w:r>
        <w:rPr>
          <w:spacing w:val="-7"/>
          <w:sz w:val="22"/>
        </w:rPr>
        <w:t> </w:t>
      </w:r>
      <w:r>
        <w:rPr>
          <w:sz w:val="22"/>
        </w:rPr>
        <w:t>d’adaptation</w:t>
      </w:r>
      <w:r>
        <w:rPr>
          <w:spacing w:val="-7"/>
          <w:sz w:val="22"/>
        </w:rPr>
        <w:t> </w:t>
      </w:r>
      <w:r>
        <w:rPr>
          <w:sz w:val="22"/>
        </w:rPr>
        <w:t>sans</w:t>
      </w:r>
      <w:r>
        <w:rPr>
          <w:spacing w:val="-9"/>
          <w:sz w:val="22"/>
        </w:rPr>
        <w:t> </w:t>
      </w:r>
      <w:r>
        <w:rPr>
          <w:sz w:val="22"/>
        </w:rPr>
        <w:t>correction</w:t>
      </w:r>
      <w:r>
        <w:rPr>
          <w:spacing w:val="-8"/>
          <w:sz w:val="22"/>
        </w:rPr>
        <w:t> </w:t>
      </w:r>
      <w:r>
        <w:rPr>
          <w:sz w:val="22"/>
        </w:rPr>
        <w:t>optique.</w:t>
      </w:r>
      <w:r>
        <w:rPr>
          <w:spacing w:val="-5"/>
          <w:sz w:val="22"/>
        </w:rPr>
        <w:t> </w:t>
      </w:r>
      <w:r>
        <w:rPr>
          <w:b/>
          <w:sz w:val="22"/>
        </w:rPr>
        <w:t>Décrire</w:t>
      </w:r>
      <w:r>
        <w:rPr>
          <w:b/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conséquence</w:t>
      </w:r>
      <w:r>
        <w:rPr>
          <w:spacing w:val="-10"/>
          <w:sz w:val="22"/>
        </w:rPr>
        <w:t> </w:t>
      </w:r>
      <w:r>
        <w:rPr>
          <w:sz w:val="22"/>
        </w:rPr>
        <w:t>sur</w:t>
      </w:r>
      <w:r>
        <w:rPr>
          <w:spacing w:val="-9"/>
          <w:sz w:val="22"/>
        </w:rPr>
        <w:t> </w:t>
      </w:r>
      <w:r>
        <w:rPr>
          <w:sz w:val="22"/>
        </w:rPr>
        <w:t>le</w:t>
      </w:r>
      <w:r>
        <w:rPr>
          <w:spacing w:val="-10"/>
          <w:sz w:val="22"/>
        </w:rPr>
        <w:t> </w:t>
      </w:r>
      <w:r>
        <w:rPr>
          <w:sz w:val="22"/>
        </w:rPr>
        <w:t>cadrage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0"/>
          <w:sz w:val="22"/>
        </w:rPr>
        <w:t> </w:t>
      </w:r>
      <w:r>
        <w:rPr>
          <w:sz w:val="22"/>
        </w:rPr>
        <w:t>utilisan</w:t>
      </w:r>
      <w:r>
        <w:rPr>
          <w:sz w:val="22"/>
        </w:rPr>
        <w:t>t</w:t>
      </w:r>
      <w:r>
        <w:rPr>
          <w:sz w:val="22"/>
        </w:rPr>
        <w:t> le GH6 plutôt qu’une caméra Full Frame.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1138" w:val="left" w:leader="none"/>
          <w:tab w:pos="1150" w:val="left" w:leader="none"/>
        </w:tabs>
        <w:spacing w:line="240" w:lineRule="auto" w:before="0" w:after="0"/>
        <w:ind w:left="1138" w:right="136" w:hanging="428"/>
        <w:jc w:val="both"/>
        <w:rPr>
          <w:sz w:val="22"/>
        </w:rPr>
      </w:pPr>
      <w:r>
        <w:rPr>
          <w:sz w:val="22"/>
        </w:rPr>
        <w:t>Pour</w:t>
      </w:r>
      <w:r>
        <w:rPr>
          <w:sz w:val="22"/>
        </w:rPr>
        <w:t> éviter cette conséquence, il utilise la bague METABONE (</w:t>
      </w:r>
      <w:r>
        <w:rPr>
          <w:b/>
          <w:sz w:val="22"/>
        </w:rPr>
        <w:t>DT 5</w:t>
      </w:r>
      <w:r>
        <w:rPr>
          <w:sz w:val="22"/>
        </w:rPr>
        <w:t>) pour adapter l’objectif </w:t>
      </w:r>
      <w:r>
        <w:rPr>
          <w:sz w:val="22"/>
        </w:rPr>
        <w:t>à</w:t>
      </w:r>
      <w:r>
        <w:rPr>
          <w:sz w:val="22"/>
        </w:rPr>
        <w:t> sa caméra GH6. Elle modifie la dimension de l’image. </w:t>
      </w:r>
      <w:r>
        <w:rPr>
          <w:b/>
          <w:sz w:val="22"/>
        </w:rPr>
        <w:t>Relever </w:t>
      </w:r>
      <w:r>
        <w:rPr>
          <w:sz w:val="22"/>
        </w:rPr>
        <w:t>le coefficient optique </w:t>
      </w:r>
      <w:r>
        <w:rPr>
          <w:sz w:val="22"/>
        </w:rPr>
        <w:t>de</w:t>
      </w:r>
      <w:r>
        <w:rPr>
          <w:sz w:val="22"/>
        </w:rPr>
        <w:t> correction apporté par cette bague. Comme elle ne compense pas totalement le passage Ful</w:t>
      </w:r>
      <w:r>
        <w:rPr>
          <w:sz w:val="22"/>
        </w:rPr>
        <w:t>l</w:t>
      </w:r>
      <w:r>
        <w:rPr>
          <w:sz w:val="22"/>
        </w:rPr>
        <w:t> Frame vers µ4/3, </w:t>
      </w:r>
      <w:r>
        <w:rPr>
          <w:b/>
          <w:sz w:val="22"/>
        </w:rPr>
        <w:t>calculer </w:t>
      </w:r>
      <w:r>
        <w:rPr>
          <w:sz w:val="22"/>
        </w:rPr>
        <w:t>la valeur résiduelle de « Crop Factor for Full Micro Four Third</w:t>
      </w:r>
      <w:r>
        <w:rPr>
          <w:sz w:val="22"/>
        </w:rPr>
        <w:t>s</w:t>
      </w:r>
      <w:r>
        <w:rPr>
          <w:sz w:val="22"/>
        </w:rPr>
        <w:t> format » après cette correction optique.</w:t>
      </w:r>
    </w:p>
    <w:p>
      <w:pPr>
        <w:pStyle w:val="ListParagraph"/>
        <w:numPr>
          <w:ilvl w:val="1"/>
          <w:numId w:val="2"/>
        </w:numPr>
        <w:tabs>
          <w:tab w:pos="1164" w:val="left" w:leader="none"/>
          <w:tab w:pos="1177" w:val="left" w:leader="none"/>
        </w:tabs>
        <w:spacing w:line="240" w:lineRule="auto" w:before="252" w:after="0"/>
        <w:ind w:left="1164" w:right="142" w:hanging="454"/>
        <w:jc w:val="both"/>
        <w:rPr>
          <w:sz w:val="22"/>
        </w:rPr>
      </w:pPr>
      <w:r>
        <w:rPr>
          <w:b/>
          <w:sz w:val="22"/>
        </w:rPr>
        <w:t>Calculer</w:t>
      </w:r>
      <w:r>
        <w:rPr>
          <w:b/>
          <w:sz w:val="22"/>
        </w:rPr>
        <w:t> </w:t>
      </w:r>
      <w:r>
        <w:rPr>
          <w:sz w:val="22"/>
        </w:rPr>
        <w:t>la modification du nombre d’ouvertures apporté par la bague METABONES et l</w:t>
      </w:r>
      <w:r>
        <w:rPr>
          <w:sz w:val="22"/>
        </w:rPr>
        <w:t>a</w:t>
      </w:r>
      <w:r>
        <w:rPr>
          <w:sz w:val="22"/>
        </w:rPr>
        <w:t> convertir en STOP.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2"/>
        </w:numPr>
        <w:tabs>
          <w:tab w:pos="1139" w:val="left" w:leader="none"/>
        </w:tabs>
        <w:spacing w:line="240" w:lineRule="auto" w:before="0" w:after="0"/>
        <w:ind w:left="1139" w:right="0" w:hanging="429"/>
        <w:jc w:val="left"/>
        <w:rPr>
          <w:sz w:val="22"/>
        </w:rPr>
      </w:pP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b/>
          <w:sz w:val="22"/>
        </w:rPr>
        <w:t>déduire</w:t>
      </w:r>
      <w:r>
        <w:rPr>
          <w:b/>
          <w:spacing w:val="-5"/>
          <w:sz w:val="22"/>
        </w:rPr>
        <w:t> </w:t>
      </w:r>
      <w:r>
        <w:rPr>
          <w:sz w:val="22"/>
        </w:rPr>
        <w:t>les</w:t>
      </w:r>
      <w:r>
        <w:rPr>
          <w:spacing w:val="-6"/>
          <w:sz w:val="22"/>
        </w:rPr>
        <w:t> </w:t>
      </w:r>
      <w:r>
        <w:rPr>
          <w:sz w:val="22"/>
        </w:rPr>
        <w:t>avantages</w:t>
      </w:r>
      <w:r>
        <w:rPr>
          <w:spacing w:val="-5"/>
          <w:sz w:val="22"/>
        </w:rPr>
        <w:t> </w:t>
      </w:r>
      <w:r>
        <w:rPr>
          <w:sz w:val="22"/>
        </w:rPr>
        <w:t>apportés</w:t>
      </w:r>
      <w:r>
        <w:rPr>
          <w:spacing w:val="-4"/>
          <w:sz w:val="22"/>
        </w:rPr>
        <w:t> </w:t>
      </w:r>
      <w:r>
        <w:rPr>
          <w:sz w:val="22"/>
        </w:rPr>
        <w:t>par</w:t>
      </w:r>
      <w:r>
        <w:rPr>
          <w:spacing w:val="-6"/>
          <w:sz w:val="22"/>
        </w:rPr>
        <w:t> </w:t>
      </w:r>
      <w:r>
        <w:rPr>
          <w:sz w:val="22"/>
        </w:rPr>
        <w:t>rapport</w:t>
      </w:r>
      <w:r>
        <w:rPr>
          <w:spacing w:val="-5"/>
          <w:sz w:val="22"/>
        </w:rPr>
        <w:t> </w:t>
      </w:r>
      <w:r>
        <w:rPr>
          <w:sz w:val="22"/>
        </w:rPr>
        <w:t>à</w:t>
      </w:r>
      <w:r>
        <w:rPr>
          <w:spacing w:val="-5"/>
          <w:sz w:val="22"/>
        </w:rPr>
        <w:t> </w:t>
      </w:r>
      <w:r>
        <w:rPr>
          <w:sz w:val="22"/>
        </w:rPr>
        <w:t>une</w:t>
      </w:r>
      <w:r>
        <w:rPr>
          <w:spacing w:val="-7"/>
          <w:sz w:val="22"/>
        </w:rPr>
        <w:t> </w:t>
      </w:r>
      <w:r>
        <w:rPr>
          <w:sz w:val="22"/>
        </w:rPr>
        <w:t>simple</w:t>
      </w:r>
      <w:r>
        <w:rPr>
          <w:spacing w:val="-5"/>
          <w:sz w:val="22"/>
        </w:rPr>
        <w:t> </w:t>
      </w:r>
      <w:r>
        <w:rPr>
          <w:sz w:val="22"/>
        </w:rPr>
        <w:t>bague</w:t>
      </w:r>
      <w:r>
        <w:rPr>
          <w:spacing w:val="-7"/>
          <w:sz w:val="22"/>
        </w:rPr>
        <w:t> </w:t>
      </w:r>
      <w:r>
        <w:rPr>
          <w:sz w:val="22"/>
        </w:rPr>
        <w:t>d’adaptation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monture.</w:t>
      </w:r>
    </w:p>
    <w:p>
      <w:pPr>
        <w:pStyle w:val="BodyText"/>
        <w:spacing w:before="252"/>
      </w:pPr>
    </w:p>
    <w:p>
      <w:pPr>
        <w:pStyle w:val="Heading3"/>
        <w:spacing w:before="1"/>
        <w:ind w:right="141"/>
      </w:pPr>
      <w:r>
        <w:rPr/>
        <w:t>Problématique</w:t>
      </w:r>
      <w:r>
        <w:rPr>
          <w:spacing w:val="-3"/>
        </w:rPr>
        <w:t> </w:t>
      </w:r>
      <w:r>
        <w:rPr/>
        <w:t>: la caméra FX6 dispose de 2 objectifs SONY (DT 4). L’opérateur doit vérifier s’i</w:t>
      </w:r>
      <w:r>
        <w:rPr/>
        <w:t>ls</w:t>
      </w:r>
      <w:r>
        <w:rPr/>
        <w:t> conviennent aux besoins de la production. On considère qu’en définition UHD1, la caméra utili</w:t>
      </w:r>
      <w:r>
        <w:rPr/>
        <w:t>se</w:t>
      </w:r>
      <w:r>
        <w:rPr/>
        <w:t> toute la largeur de son capteur.</w:t>
      </w:r>
    </w:p>
    <w:p>
      <w:pPr>
        <w:pStyle w:val="ListParagraph"/>
        <w:numPr>
          <w:ilvl w:val="1"/>
          <w:numId w:val="2"/>
        </w:numPr>
        <w:tabs>
          <w:tab w:pos="1136" w:val="left" w:leader="none"/>
          <w:tab w:pos="1138" w:val="left" w:leader="none"/>
        </w:tabs>
        <w:spacing w:line="240" w:lineRule="auto" w:before="252" w:after="0"/>
        <w:ind w:left="1138" w:right="138" w:hanging="428"/>
        <w:jc w:val="left"/>
        <w:rPr>
          <w:sz w:val="22"/>
        </w:rPr>
      </w:pPr>
      <w:r>
        <w:rPr>
          <w:b/>
          <w:sz w:val="22"/>
        </w:rPr>
        <w:t>Calculer</w:t>
      </w:r>
      <w:r>
        <w:rPr>
          <w:b/>
          <w:spacing w:val="-6"/>
          <w:sz w:val="22"/>
        </w:rPr>
        <w:t> </w:t>
      </w:r>
      <w:r>
        <w:rPr>
          <w:sz w:val="22"/>
        </w:rPr>
        <w:t>si</w:t>
      </w:r>
      <w:r>
        <w:rPr>
          <w:spacing w:val="-7"/>
          <w:sz w:val="22"/>
        </w:rPr>
        <w:t> </w:t>
      </w:r>
      <w:r>
        <w:rPr>
          <w:sz w:val="22"/>
        </w:rPr>
        <w:t>ces</w:t>
      </w:r>
      <w:r>
        <w:rPr>
          <w:spacing w:val="-6"/>
          <w:sz w:val="22"/>
        </w:rPr>
        <w:t> </w:t>
      </w:r>
      <w:r>
        <w:rPr>
          <w:sz w:val="22"/>
        </w:rPr>
        <w:t>objectifs</w:t>
      </w:r>
      <w:r>
        <w:rPr>
          <w:spacing w:val="-6"/>
          <w:sz w:val="22"/>
        </w:rPr>
        <w:t> </w:t>
      </w:r>
      <w:r>
        <w:rPr>
          <w:sz w:val="22"/>
        </w:rPr>
        <w:t>permettent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cadrer</w:t>
      </w:r>
      <w:r>
        <w:rPr>
          <w:spacing w:val="-3"/>
          <w:sz w:val="22"/>
        </w:rPr>
        <w:t> </w:t>
      </w:r>
      <w:r>
        <w:rPr>
          <w:sz w:val="22"/>
        </w:rPr>
        <w:t>sur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zone</w:t>
      </w:r>
      <w:r>
        <w:rPr>
          <w:spacing w:val="-6"/>
          <w:sz w:val="22"/>
        </w:rPr>
        <w:t> </w:t>
      </w:r>
      <w:r>
        <w:rPr>
          <w:sz w:val="22"/>
        </w:rPr>
        <w:t>active</w:t>
      </w:r>
      <w:r>
        <w:rPr>
          <w:spacing w:val="-4"/>
          <w:sz w:val="22"/>
        </w:rPr>
        <w:t> </w:t>
      </w:r>
      <w:r>
        <w:rPr>
          <w:sz w:val="22"/>
        </w:rPr>
        <w:t>du</w:t>
      </w:r>
      <w:r>
        <w:rPr>
          <w:spacing w:val="-7"/>
          <w:sz w:val="22"/>
        </w:rPr>
        <w:t> </w:t>
      </w:r>
      <w:r>
        <w:rPr>
          <w:sz w:val="22"/>
        </w:rPr>
        <w:t>capteur</w:t>
      </w:r>
      <w:r>
        <w:rPr>
          <w:spacing w:val="-5"/>
          <w:sz w:val="22"/>
        </w:rPr>
        <w:t> </w:t>
      </w:r>
      <w:r>
        <w:rPr>
          <w:sz w:val="22"/>
        </w:rPr>
        <w:t>(format</w:t>
      </w:r>
      <w:r>
        <w:rPr>
          <w:spacing w:val="-5"/>
          <w:sz w:val="22"/>
        </w:rPr>
        <w:t> </w:t>
      </w:r>
      <w:r>
        <w:rPr>
          <w:sz w:val="22"/>
        </w:rPr>
        <w:t>16/9),</w:t>
      </w:r>
      <w:r>
        <w:rPr>
          <w:spacing w:val="-5"/>
          <w:sz w:val="22"/>
        </w:rPr>
        <w:t> </w:t>
      </w:r>
      <w:r>
        <w:rPr>
          <w:sz w:val="22"/>
        </w:rPr>
        <w:t>da</w:t>
      </w:r>
      <w:r>
        <w:rPr>
          <w:sz w:val="22"/>
        </w:rPr>
        <w:t>ns</w:t>
      </w:r>
      <w:r>
        <w:rPr>
          <w:sz w:val="22"/>
        </w:rPr>
        <w:t> les deux cas suivants :</w:t>
      </w:r>
    </w:p>
    <w:p>
      <w:pPr>
        <w:pStyle w:val="ListParagraph"/>
        <w:numPr>
          <w:ilvl w:val="2"/>
          <w:numId w:val="2"/>
        </w:numPr>
        <w:tabs>
          <w:tab w:pos="1271" w:val="left" w:leader="none"/>
        </w:tabs>
        <w:spacing w:line="240" w:lineRule="auto" w:before="0" w:after="0"/>
        <w:ind w:left="1271" w:right="0" w:hanging="136"/>
        <w:jc w:val="left"/>
        <w:rPr>
          <w:sz w:val="22"/>
        </w:rPr>
      </w:pP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largeur</w:t>
      </w:r>
      <w:r>
        <w:rPr>
          <w:spacing w:val="-2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z w:val="22"/>
        </w:rPr>
        <w:t>stade</w:t>
      </w:r>
      <w:r>
        <w:rPr>
          <w:spacing w:val="-5"/>
          <w:sz w:val="22"/>
        </w:rPr>
        <w:t> </w:t>
      </w:r>
      <w:r>
        <w:rPr>
          <w:sz w:val="22"/>
        </w:rPr>
        <w:t>(100m)</w:t>
      </w:r>
      <w:r>
        <w:rPr>
          <w:spacing w:val="-3"/>
          <w:sz w:val="22"/>
        </w:rPr>
        <w:t> </w:t>
      </w:r>
      <w:r>
        <w:rPr>
          <w:sz w:val="22"/>
        </w:rPr>
        <w:t>à</w:t>
      </w:r>
      <w:r>
        <w:rPr>
          <w:spacing w:val="-2"/>
          <w:sz w:val="22"/>
        </w:rPr>
        <w:t> </w:t>
      </w:r>
      <w:r>
        <w:rPr>
          <w:sz w:val="22"/>
        </w:rPr>
        <w:t>une</w:t>
      </w:r>
      <w:r>
        <w:rPr>
          <w:spacing w:val="-5"/>
          <w:sz w:val="22"/>
        </w:rPr>
        <w:t> </w:t>
      </w:r>
      <w:r>
        <w:rPr>
          <w:sz w:val="22"/>
        </w:rPr>
        <w:t>distance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50</w:t>
      </w:r>
      <w:r>
        <w:rPr>
          <w:spacing w:val="-3"/>
          <w:sz w:val="22"/>
        </w:rPr>
        <w:t> </w:t>
      </w:r>
      <w:r>
        <w:rPr>
          <w:sz w:val="22"/>
        </w:rPr>
        <w:t>m</w:t>
      </w:r>
      <w:r>
        <w:rPr>
          <w:spacing w:val="1"/>
          <w:sz w:val="22"/>
        </w:rPr>
        <w:t> </w:t>
      </w:r>
      <w:r>
        <w:rPr>
          <w:spacing w:val="-10"/>
          <w:sz w:val="22"/>
        </w:rPr>
        <w:t>;</w:t>
      </w:r>
    </w:p>
    <w:p>
      <w:pPr>
        <w:pStyle w:val="ListParagraph"/>
        <w:numPr>
          <w:ilvl w:val="2"/>
          <w:numId w:val="2"/>
        </w:numPr>
        <w:tabs>
          <w:tab w:pos="1271" w:val="left" w:leader="none"/>
        </w:tabs>
        <w:spacing w:line="240" w:lineRule="auto" w:before="1" w:after="0"/>
        <w:ind w:left="1271" w:right="0" w:hanging="136"/>
        <w:jc w:val="left"/>
        <w:rPr>
          <w:sz w:val="22"/>
        </w:rPr>
      </w:pPr>
      <w:r>
        <w:rPr>
          <w:sz w:val="22"/>
        </w:rPr>
        <w:t>un</w:t>
      </w:r>
      <w:r>
        <w:rPr>
          <w:spacing w:val="-6"/>
          <w:sz w:val="22"/>
        </w:rPr>
        <w:t> </w:t>
      </w:r>
      <w:r>
        <w:rPr>
          <w:sz w:val="22"/>
        </w:rPr>
        <w:t>joueur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1,8</w:t>
      </w:r>
      <w:r>
        <w:rPr>
          <w:spacing w:val="-6"/>
          <w:sz w:val="22"/>
        </w:rPr>
        <w:t> </w:t>
      </w:r>
      <w:r>
        <w:rPr>
          <w:sz w:val="22"/>
        </w:rPr>
        <w:t>m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pleine</w:t>
      </w:r>
      <w:r>
        <w:rPr>
          <w:spacing w:val="-2"/>
          <w:sz w:val="22"/>
        </w:rPr>
        <w:t> </w:t>
      </w:r>
      <w:r>
        <w:rPr>
          <w:sz w:val="22"/>
        </w:rPr>
        <w:t>hauteur</w:t>
      </w:r>
      <w:r>
        <w:rPr>
          <w:spacing w:val="-1"/>
          <w:sz w:val="22"/>
        </w:rPr>
        <w:t> </w:t>
      </w:r>
      <w:r>
        <w:rPr>
          <w:sz w:val="22"/>
        </w:rPr>
        <w:t>et</w:t>
      </w:r>
      <w:r>
        <w:rPr>
          <w:spacing w:val="-3"/>
          <w:sz w:val="22"/>
        </w:rPr>
        <w:t> </w:t>
      </w:r>
      <w:r>
        <w:rPr>
          <w:sz w:val="22"/>
        </w:rPr>
        <w:t>placé</w:t>
      </w:r>
      <w:r>
        <w:rPr>
          <w:spacing w:val="-2"/>
          <w:sz w:val="22"/>
        </w:rPr>
        <w:t> </w:t>
      </w:r>
      <w:r>
        <w:rPr>
          <w:sz w:val="22"/>
        </w:rPr>
        <w:t>à</w:t>
      </w:r>
      <w:r>
        <w:rPr>
          <w:spacing w:val="-4"/>
          <w:sz w:val="22"/>
        </w:rPr>
        <w:t> </w:t>
      </w:r>
      <w:r>
        <w:rPr>
          <w:sz w:val="22"/>
        </w:rPr>
        <w:t>6</w:t>
      </w:r>
      <w:r>
        <w:rPr>
          <w:spacing w:val="-4"/>
          <w:sz w:val="22"/>
        </w:rPr>
        <w:t> </w:t>
      </w:r>
      <w:r>
        <w:rPr>
          <w:sz w:val="22"/>
        </w:rPr>
        <w:t>m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caméra.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1138" w:val="left" w:leader="none"/>
          <w:tab w:pos="1172" w:val="left" w:leader="none"/>
        </w:tabs>
        <w:spacing w:line="240" w:lineRule="auto" w:before="0" w:after="0"/>
        <w:ind w:left="1138" w:right="139" w:hanging="428"/>
        <w:jc w:val="left"/>
        <w:rPr>
          <w:sz w:val="22"/>
        </w:rPr>
      </w:pPr>
      <w:r>
        <w:rPr>
          <w:b/>
          <w:sz w:val="22"/>
        </w:rPr>
        <w:t>Expliquer</w:t>
      </w:r>
      <w:r>
        <w:rPr>
          <w:b/>
          <w:spacing w:val="40"/>
          <w:sz w:val="22"/>
        </w:rPr>
        <w:t> </w:t>
      </w:r>
      <w:r>
        <w:rPr>
          <w:sz w:val="22"/>
        </w:rPr>
        <w:t>la</w:t>
      </w:r>
      <w:r>
        <w:rPr>
          <w:spacing w:val="28"/>
          <w:sz w:val="22"/>
        </w:rPr>
        <w:t> </w:t>
      </w:r>
      <w:r>
        <w:rPr>
          <w:sz w:val="22"/>
        </w:rPr>
        <w:t>signification</w:t>
      </w:r>
      <w:r>
        <w:rPr>
          <w:spacing w:val="31"/>
          <w:sz w:val="22"/>
        </w:rPr>
        <w:t> </w:t>
      </w:r>
      <w:r>
        <w:rPr>
          <w:sz w:val="22"/>
        </w:rPr>
        <w:t>des</w:t>
      </w:r>
      <w:r>
        <w:rPr>
          <w:spacing w:val="30"/>
          <w:sz w:val="22"/>
        </w:rPr>
        <w:t> </w:t>
      </w:r>
      <w:r>
        <w:rPr>
          <w:sz w:val="22"/>
        </w:rPr>
        <w:t>deux</w:t>
      </w:r>
      <w:r>
        <w:rPr>
          <w:spacing w:val="29"/>
          <w:sz w:val="22"/>
        </w:rPr>
        <w:t> </w:t>
      </w:r>
      <w:r>
        <w:rPr>
          <w:sz w:val="22"/>
        </w:rPr>
        <w:t>ouvertures</w:t>
      </w:r>
      <w:r>
        <w:rPr>
          <w:spacing w:val="28"/>
          <w:sz w:val="22"/>
        </w:rPr>
        <w:t> </w:t>
      </w:r>
      <w:r>
        <w:rPr>
          <w:sz w:val="22"/>
        </w:rPr>
        <w:t>maximales</w:t>
      </w:r>
      <w:r>
        <w:rPr>
          <w:spacing w:val="31"/>
          <w:sz w:val="22"/>
        </w:rPr>
        <w:t> </w:t>
      </w:r>
      <w:r>
        <w:rPr>
          <w:sz w:val="22"/>
        </w:rPr>
        <w:t>données</w:t>
      </w:r>
      <w:r>
        <w:rPr>
          <w:spacing w:val="29"/>
          <w:sz w:val="22"/>
        </w:rPr>
        <w:t> </w:t>
      </w:r>
      <w:r>
        <w:rPr>
          <w:sz w:val="22"/>
        </w:rPr>
        <w:t>par</w:t>
      </w:r>
      <w:r>
        <w:rPr>
          <w:spacing w:val="30"/>
          <w:sz w:val="22"/>
        </w:rPr>
        <w:t> </w:t>
      </w:r>
      <w:r>
        <w:rPr>
          <w:sz w:val="22"/>
        </w:rPr>
        <w:t>Sony</w:t>
      </w:r>
      <w:r>
        <w:rPr>
          <w:spacing w:val="29"/>
          <w:sz w:val="22"/>
        </w:rPr>
        <w:t> </w:t>
      </w:r>
      <w:r>
        <w:rPr>
          <w:sz w:val="22"/>
        </w:rPr>
        <w:t>pour</w:t>
      </w:r>
      <w:r>
        <w:rPr>
          <w:spacing w:val="32"/>
          <w:sz w:val="22"/>
        </w:rPr>
        <w:t> </w:t>
      </w:r>
      <w:r>
        <w:rPr>
          <w:sz w:val="22"/>
        </w:rPr>
        <w:t>l’objecti</w:t>
      </w:r>
      <w:r>
        <w:rPr>
          <w:sz w:val="22"/>
        </w:rPr>
        <w:t>f</w:t>
      </w:r>
      <w:r>
        <w:rPr>
          <w:sz w:val="22"/>
        </w:rPr>
        <w:t> 16-35 mm dans le </w:t>
      </w:r>
      <w:r>
        <w:rPr>
          <w:b/>
          <w:sz w:val="22"/>
        </w:rPr>
        <w:t>DT4 </w:t>
      </w:r>
      <w:r>
        <w:rPr>
          <w:sz w:val="22"/>
        </w:rPr>
        <w:t>et </w:t>
      </w:r>
      <w:r>
        <w:rPr>
          <w:b/>
          <w:sz w:val="22"/>
        </w:rPr>
        <w:t>préciser </w:t>
      </w:r>
      <w:r>
        <w:rPr>
          <w:sz w:val="22"/>
        </w:rPr>
        <w:t>leur usage.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12"/>
          <w:pgSz w:w="11910" w:h="16840"/>
          <w:pgMar w:header="0" w:footer="664" w:top="920" w:bottom="860" w:left="708" w:right="708"/>
        </w:sectPr>
      </w:pPr>
    </w:p>
    <w:p>
      <w:pPr>
        <w:pStyle w:val="Heading3"/>
        <w:numPr>
          <w:ilvl w:val="0"/>
          <w:numId w:val="2"/>
        </w:numPr>
        <w:tabs>
          <w:tab w:pos="327" w:val="left" w:leader="none"/>
        </w:tabs>
        <w:spacing w:line="240" w:lineRule="auto" w:before="81" w:after="0"/>
        <w:ind w:left="327" w:right="0" w:hanging="183"/>
        <w:jc w:val="both"/>
      </w:pPr>
      <w:r>
        <w:rPr/>
        <w:t>-</w:t>
      </w:r>
      <w:r>
        <w:rPr>
          <w:spacing w:val="-6"/>
        </w:rPr>
        <w:t> </w:t>
      </w:r>
      <w:r>
        <w:rPr/>
        <w:t>Éclairage</w:t>
      </w:r>
      <w:r>
        <w:rPr>
          <w:spacing w:val="-4"/>
        </w:rPr>
        <w:t> </w:t>
      </w:r>
      <w:r>
        <w:rPr/>
        <w:t>du</w:t>
      </w:r>
      <w:r>
        <w:rPr>
          <w:spacing w:val="-8"/>
        </w:rPr>
        <w:t> </w:t>
      </w:r>
      <w:r>
        <w:rPr/>
        <w:t>plateau</w:t>
      </w:r>
      <w:r>
        <w:rPr>
          <w:spacing w:val="-4"/>
        </w:rPr>
        <w:t> </w:t>
      </w:r>
      <w:r>
        <w:rPr/>
        <w:t>d’avant</w:t>
      </w:r>
      <w:r>
        <w:rPr>
          <w:spacing w:val="-5"/>
        </w:rPr>
        <w:t> </w:t>
      </w:r>
      <w:r>
        <w:rPr>
          <w:spacing w:val="-2"/>
        </w:rPr>
        <w:t>match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44" w:right="142"/>
        <w:jc w:val="both"/>
      </w:pPr>
      <w:r>
        <w:rPr/>
        <w:t>Le plateau d’avant match accueille un public d’une quarantaine de personnes. Pour éclairer la zone </w:t>
      </w:r>
      <w:r>
        <w:rPr/>
        <w:t>de</w:t>
      </w:r>
      <w:r>
        <w:rPr/>
        <w:t> public d’environ 20 m², la production met à disposition une dizaine d’éclairages DMG DSL1 (</w:t>
      </w:r>
      <w:r>
        <w:rPr>
          <w:b/>
        </w:rPr>
        <w:t>DT 6</w:t>
      </w:r>
      <w:r>
        <w:rPr/>
        <w:t>).</w:t>
      </w:r>
    </w:p>
    <w:p>
      <w:pPr>
        <w:pStyle w:val="Heading3"/>
        <w:spacing w:before="253"/>
        <w:ind w:right="138"/>
      </w:pPr>
      <w:r>
        <w:rPr/>
        <w:t>Problématique</w:t>
      </w:r>
      <w:r>
        <w:rPr>
          <w:spacing w:val="-2"/>
        </w:rPr>
        <w:t> </w:t>
      </w:r>
      <w:r>
        <w:rPr/>
        <w:t>: le technicien doit prendre en main ces projecteurs pour obtenir les eff</w:t>
      </w:r>
      <w:r>
        <w:rPr/>
        <w:t>ets</w:t>
      </w:r>
      <w:r>
        <w:rPr/>
        <w:t> demandés par le réalisateur et les installer sur le GRILL couvrant le public, en fonction de</w:t>
      </w:r>
      <w:r>
        <w:rPr/>
        <w:t>s</w:t>
      </w:r>
      <w:r>
        <w:rPr/>
        <w:t> </w:t>
      </w:r>
      <w:r>
        <w:rPr>
          <w:spacing w:val="-2"/>
        </w:rPr>
        <w:t>besoins.</w:t>
      </w:r>
    </w:p>
    <w:p>
      <w:pPr>
        <w:pStyle w:val="BodyText"/>
        <w:spacing w:before="252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164" w:val="left" w:leader="none"/>
          <w:tab w:pos="1175" w:val="left" w:leader="none"/>
        </w:tabs>
        <w:spacing w:line="240" w:lineRule="auto" w:before="1" w:after="0"/>
        <w:ind w:left="1164" w:right="141" w:hanging="454"/>
        <w:jc w:val="both"/>
        <w:rPr>
          <w:sz w:val="22"/>
        </w:rPr>
      </w:pPr>
      <w:r>
        <w:rPr>
          <w:b/>
          <w:sz w:val="22"/>
        </w:rPr>
        <w:t>Donner</w:t>
      </w:r>
      <w:r>
        <w:rPr>
          <w:b/>
          <w:sz w:val="22"/>
        </w:rPr>
        <w:t> </w:t>
      </w:r>
      <w:r>
        <w:rPr>
          <w:sz w:val="22"/>
        </w:rPr>
        <w:t>les possibilités de spectre lumineux apportées par ces projecteurs, par rapport </w:t>
      </w:r>
      <w:r>
        <w:rPr>
          <w:sz w:val="22"/>
        </w:rPr>
        <w:t>au</w:t>
      </w:r>
      <w:r>
        <w:rPr>
          <w:sz w:val="22"/>
        </w:rPr>
        <w:t> classique panneau LED bi-color.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1164" w:val="left" w:leader="none"/>
        </w:tabs>
        <w:spacing w:line="240" w:lineRule="auto" w:before="0" w:after="0"/>
        <w:ind w:left="1164" w:right="136" w:hanging="454"/>
        <w:jc w:val="both"/>
        <w:rPr>
          <w:sz w:val="22"/>
        </w:rPr>
      </w:pPr>
      <w:r>
        <w:rPr>
          <w:b/>
          <w:sz w:val="22"/>
        </w:rPr>
        <w:t>Préciser </w:t>
      </w:r>
      <w:r>
        <w:rPr>
          <w:sz w:val="22"/>
        </w:rPr>
        <w:t>les informations contenues dans les signaux RDM et CRMX. </w:t>
      </w:r>
      <w:r>
        <w:rPr>
          <w:b/>
          <w:sz w:val="22"/>
        </w:rPr>
        <w:t>Indiquer </w:t>
      </w:r>
      <w:r>
        <w:rPr>
          <w:sz w:val="22"/>
        </w:rPr>
        <w:t>leur type </w:t>
      </w:r>
      <w:r>
        <w:rPr>
          <w:sz w:val="22"/>
        </w:rPr>
        <w:t>et</w:t>
      </w:r>
      <w:r>
        <w:rPr>
          <w:sz w:val="22"/>
        </w:rPr>
        <w:t> support de transmission.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1138" w:val="left" w:leader="none"/>
        </w:tabs>
        <w:spacing w:line="240" w:lineRule="auto" w:before="0" w:after="0"/>
        <w:ind w:left="1138" w:right="137" w:hanging="428"/>
        <w:jc w:val="both"/>
        <w:rPr>
          <w:sz w:val="22"/>
        </w:rPr>
      </w:pPr>
      <w:r>
        <w:rPr>
          <w:sz w:val="22"/>
        </w:rPr>
        <w:t>Les projecteurs</w:t>
      </w:r>
      <w:r>
        <w:rPr>
          <w:spacing w:val="-3"/>
          <w:sz w:val="22"/>
        </w:rPr>
        <w:t> </w:t>
      </w:r>
      <w:r>
        <w:rPr>
          <w:sz w:val="22"/>
        </w:rPr>
        <w:t>sont</w:t>
      </w:r>
      <w:r>
        <w:rPr>
          <w:spacing w:val="-2"/>
          <w:sz w:val="22"/>
        </w:rPr>
        <w:t> </w:t>
      </w:r>
      <w:r>
        <w:rPr>
          <w:sz w:val="22"/>
        </w:rPr>
        <w:t>fixés</w:t>
      </w:r>
      <w:r>
        <w:rPr>
          <w:spacing w:val="-3"/>
          <w:sz w:val="22"/>
        </w:rPr>
        <w:t> </w:t>
      </w:r>
      <w:r>
        <w:rPr>
          <w:sz w:val="22"/>
        </w:rPr>
        <w:t>à</w:t>
      </w:r>
      <w:r>
        <w:rPr>
          <w:spacing w:val="-1"/>
          <w:sz w:val="22"/>
        </w:rPr>
        <w:t> </w:t>
      </w:r>
      <w:r>
        <w:rPr>
          <w:sz w:val="22"/>
        </w:rPr>
        <w:t>5</w:t>
      </w:r>
      <w:r>
        <w:rPr>
          <w:spacing w:val="-3"/>
          <w:sz w:val="22"/>
        </w:rPr>
        <w:t> </w:t>
      </w:r>
      <w:r>
        <w:rPr>
          <w:sz w:val="22"/>
        </w:rPr>
        <w:t>m</w:t>
      </w:r>
      <w:r>
        <w:rPr>
          <w:spacing w:val="-2"/>
          <w:sz w:val="22"/>
        </w:rPr>
        <w:t> </w:t>
      </w:r>
      <w:r>
        <w:rPr>
          <w:sz w:val="22"/>
        </w:rPr>
        <w:t>du</w:t>
      </w:r>
      <w:r>
        <w:rPr>
          <w:spacing w:val="-1"/>
          <w:sz w:val="22"/>
        </w:rPr>
        <w:t> </w:t>
      </w:r>
      <w:r>
        <w:rPr>
          <w:sz w:val="22"/>
        </w:rPr>
        <w:t>public.</w:t>
      </w:r>
      <w:r>
        <w:rPr>
          <w:spacing w:val="-2"/>
          <w:sz w:val="22"/>
        </w:rPr>
        <w:t> </w:t>
      </w:r>
      <w:r>
        <w:rPr>
          <w:sz w:val="22"/>
        </w:rPr>
        <w:t>À</w:t>
      </w:r>
      <w:r>
        <w:rPr>
          <w:spacing w:val="-3"/>
          <w:sz w:val="22"/>
        </w:rPr>
        <w:t> </w:t>
      </w:r>
      <w:r>
        <w:rPr>
          <w:sz w:val="22"/>
        </w:rPr>
        <w:t>partir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l’éclairement donné</w:t>
      </w:r>
      <w:r>
        <w:rPr>
          <w:spacing w:val="-1"/>
          <w:sz w:val="22"/>
        </w:rPr>
        <w:t> </w:t>
      </w:r>
      <w:r>
        <w:rPr>
          <w:sz w:val="22"/>
        </w:rPr>
        <w:t>à 3</w:t>
      </w:r>
      <w:r>
        <w:rPr>
          <w:spacing w:val="-3"/>
          <w:sz w:val="22"/>
        </w:rPr>
        <w:t> </w:t>
      </w:r>
      <w:r>
        <w:rPr>
          <w:sz w:val="22"/>
        </w:rPr>
        <w:t>m</w:t>
      </w:r>
      <w:r>
        <w:rPr>
          <w:spacing w:val="-2"/>
          <w:sz w:val="22"/>
        </w:rPr>
        <w:t> </w:t>
      </w:r>
      <w:r>
        <w:rPr>
          <w:sz w:val="22"/>
        </w:rPr>
        <w:t>et</w:t>
      </w:r>
      <w:r>
        <w:rPr>
          <w:spacing w:val="-2"/>
          <w:sz w:val="22"/>
        </w:rPr>
        <w:t> </w:t>
      </w:r>
      <w:r>
        <w:rPr>
          <w:sz w:val="22"/>
        </w:rPr>
        <w:t>5600K</w:t>
      </w:r>
      <w:r>
        <w:rPr>
          <w:spacing w:val="-1"/>
          <w:sz w:val="22"/>
        </w:rPr>
        <w:t> </w:t>
      </w:r>
      <w:r>
        <w:rPr>
          <w:sz w:val="22"/>
        </w:rPr>
        <w:t>pou</w:t>
      </w:r>
      <w:r>
        <w:rPr>
          <w:sz w:val="22"/>
        </w:rPr>
        <w:t>r</w:t>
      </w:r>
      <w:r>
        <w:rPr>
          <w:sz w:val="22"/>
        </w:rPr>
        <w:t> ce projecteur, </w:t>
      </w:r>
      <w:r>
        <w:rPr>
          <w:b/>
          <w:sz w:val="22"/>
        </w:rPr>
        <w:t>calculer </w:t>
      </w:r>
      <w:r>
        <w:rPr>
          <w:sz w:val="22"/>
        </w:rPr>
        <w:t>celui</w:t>
      </w:r>
      <w:r>
        <w:rPr>
          <w:spacing w:val="-1"/>
          <w:sz w:val="22"/>
        </w:rPr>
        <w:t> </w:t>
      </w:r>
      <w:r>
        <w:rPr>
          <w:sz w:val="22"/>
        </w:rPr>
        <w:t>obtenu à</w:t>
      </w:r>
      <w:r>
        <w:rPr>
          <w:spacing w:val="-2"/>
          <w:sz w:val="22"/>
        </w:rPr>
        <w:t> </w:t>
      </w:r>
      <w:r>
        <w:rPr>
          <w:sz w:val="22"/>
        </w:rPr>
        <w:t>5</w:t>
      </w:r>
      <w:r>
        <w:rPr>
          <w:spacing w:val="-4"/>
          <w:sz w:val="22"/>
        </w:rPr>
        <w:t> </w:t>
      </w:r>
      <w:r>
        <w:rPr>
          <w:sz w:val="22"/>
        </w:rPr>
        <w:t>m. </w:t>
      </w:r>
      <w:r>
        <w:rPr>
          <w:b/>
          <w:sz w:val="22"/>
        </w:rPr>
        <w:t>Proposer </w:t>
      </w:r>
      <w:r>
        <w:rPr>
          <w:sz w:val="22"/>
        </w:rPr>
        <w:t>une</w:t>
      </w:r>
      <w:r>
        <w:rPr>
          <w:spacing w:val="-2"/>
          <w:sz w:val="22"/>
        </w:rPr>
        <w:t> </w:t>
      </w:r>
      <w:r>
        <w:rPr>
          <w:sz w:val="22"/>
        </w:rPr>
        <w:t>solution</w:t>
      </w:r>
      <w:r>
        <w:rPr>
          <w:spacing w:val="-2"/>
          <w:sz w:val="22"/>
        </w:rPr>
        <w:t> </w:t>
      </w:r>
      <w:r>
        <w:rPr>
          <w:sz w:val="22"/>
        </w:rPr>
        <w:t>pour</w:t>
      </w:r>
      <w:r>
        <w:rPr>
          <w:spacing w:val="-1"/>
          <w:sz w:val="22"/>
        </w:rPr>
        <w:t> </w:t>
      </w:r>
      <w:r>
        <w:rPr>
          <w:sz w:val="22"/>
        </w:rPr>
        <w:t>atteindre quand</w:t>
      </w:r>
      <w:r>
        <w:rPr>
          <w:spacing w:val="-2"/>
          <w:sz w:val="22"/>
        </w:rPr>
        <w:t> </w:t>
      </w:r>
      <w:r>
        <w:rPr>
          <w:sz w:val="22"/>
        </w:rPr>
        <w:t>mê</w:t>
      </w:r>
      <w:r>
        <w:rPr>
          <w:sz w:val="22"/>
        </w:rPr>
        <w:t>me</w:t>
      </w:r>
      <w:r>
        <w:rPr>
          <w:sz w:val="22"/>
        </w:rPr>
        <w:t> les 400 lux à 5 m avec ces projecteurs.</w:t>
      </w:r>
    </w:p>
    <w:p>
      <w:pPr>
        <w:pStyle w:val="BodyText"/>
        <w:spacing w:before="1"/>
      </w:pPr>
    </w:p>
    <w:p>
      <w:pPr>
        <w:pStyle w:val="BodyText"/>
        <w:ind w:left="571"/>
        <w:jc w:val="both"/>
      </w:pPr>
      <w:r>
        <w:rPr/>
        <w:t>Pour</w:t>
      </w:r>
      <w:r>
        <w:rPr>
          <w:spacing w:val="-5"/>
        </w:rPr>
        <w:t> </w:t>
      </w:r>
      <w:r>
        <w:rPr/>
        <w:t>l’éclairage</w:t>
      </w:r>
      <w:r>
        <w:rPr>
          <w:spacing w:val="-4"/>
        </w:rPr>
        <w:t> </w:t>
      </w:r>
      <w:r>
        <w:rPr/>
        <w:t>principal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face,</w:t>
      </w:r>
      <w:r>
        <w:rPr>
          <w:spacing w:val="-3"/>
        </w:rPr>
        <w:t> </w:t>
      </w:r>
      <w:r>
        <w:rPr/>
        <w:t>on</w:t>
      </w:r>
      <w:r>
        <w:rPr>
          <w:spacing w:val="-7"/>
        </w:rPr>
        <w:t> </w:t>
      </w:r>
      <w:r>
        <w:rPr/>
        <w:t>utilise</w:t>
      </w:r>
      <w:r>
        <w:rPr>
          <w:spacing w:val="-5"/>
        </w:rPr>
        <w:t> </w:t>
      </w:r>
      <w:r>
        <w:rPr/>
        <w:t>des</w:t>
      </w:r>
      <w:r>
        <w:rPr>
          <w:spacing w:val="-7"/>
        </w:rPr>
        <w:t> </w:t>
      </w:r>
      <w:r>
        <w:rPr/>
        <w:t>projecteurs</w:t>
      </w:r>
      <w:r>
        <w:rPr>
          <w:spacing w:val="-7"/>
        </w:rPr>
        <w:t> </w:t>
      </w:r>
      <w:r>
        <w:rPr/>
        <w:t>Aputure</w:t>
      </w:r>
      <w:r>
        <w:rPr>
          <w:spacing w:val="-6"/>
        </w:rPr>
        <w:t> </w:t>
      </w:r>
      <w:r>
        <w:rPr/>
        <w:t>LS600C</w:t>
      </w:r>
      <w:r>
        <w:rPr>
          <w:spacing w:val="-5"/>
        </w:rPr>
        <w:t> </w:t>
      </w:r>
      <w:r>
        <w:rPr/>
        <w:t>(</w:t>
      </w:r>
      <w:r>
        <w:rPr>
          <w:b/>
        </w:rPr>
        <w:t>DT</w:t>
      </w:r>
      <w:r>
        <w:rPr>
          <w:b/>
          <w:spacing w:val="-3"/>
        </w:rPr>
        <w:t> </w:t>
      </w:r>
      <w:r>
        <w:rPr>
          <w:b/>
          <w:spacing w:val="-5"/>
        </w:rPr>
        <w:t>7</w:t>
      </w:r>
      <w:r>
        <w:rPr>
          <w:spacing w:val="-5"/>
        </w:rPr>
        <w:t>).</w:t>
      </w:r>
    </w:p>
    <w:p>
      <w:pPr>
        <w:pStyle w:val="Heading3"/>
        <w:spacing w:before="251"/>
        <w:ind w:left="571" w:right="138"/>
      </w:pPr>
      <w:r>
        <w:rPr/>
        <w:t>Problématique</w:t>
      </w:r>
      <w:r>
        <w:rPr>
          <w:spacing w:val="-3"/>
        </w:rPr>
        <w:t> </w:t>
      </w:r>
      <w:r>
        <w:rPr/>
        <w:t>:</w:t>
      </w:r>
      <w:r>
        <w:rPr>
          <w:spacing w:val="-12"/>
        </w:rPr>
        <w:t> </w:t>
      </w:r>
      <w:r>
        <w:rPr/>
        <w:t>le</w:t>
      </w:r>
      <w:r>
        <w:rPr>
          <w:spacing w:val="-11"/>
        </w:rPr>
        <w:t> </w:t>
      </w:r>
      <w:r>
        <w:rPr/>
        <w:t>technicien</w:t>
      </w:r>
      <w:r>
        <w:rPr>
          <w:spacing w:val="-12"/>
        </w:rPr>
        <w:t> </w:t>
      </w:r>
      <w:r>
        <w:rPr/>
        <w:t>doit</w:t>
      </w:r>
      <w:r>
        <w:rPr>
          <w:spacing w:val="-10"/>
        </w:rPr>
        <w:t> </w:t>
      </w:r>
      <w:r>
        <w:rPr/>
        <w:t>équiper</w:t>
      </w:r>
      <w:r>
        <w:rPr>
          <w:spacing w:val="-10"/>
        </w:rPr>
        <w:t> </w:t>
      </w:r>
      <w:r>
        <w:rPr/>
        <w:t>et</w:t>
      </w:r>
      <w:r>
        <w:rPr>
          <w:spacing w:val="-13"/>
        </w:rPr>
        <w:t> </w:t>
      </w:r>
      <w:r>
        <w:rPr/>
        <w:t>régler</w:t>
      </w:r>
      <w:r>
        <w:rPr>
          <w:spacing w:val="-10"/>
        </w:rPr>
        <w:t> </w:t>
      </w:r>
      <w:r>
        <w:rPr/>
        <w:t>son</w:t>
      </w:r>
      <w:r>
        <w:rPr>
          <w:spacing w:val="-11"/>
        </w:rPr>
        <w:t> </w:t>
      </w:r>
      <w:r>
        <w:rPr/>
        <w:t>projecteur.</w:t>
      </w:r>
      <w:r>
        <w:rPr>
          <w:spacing w:val="-9"/>
        </w:rPr>
        <w:t> </w:t>
      </w:r>
      <w:r>
        <w:rPr/>
        <w:t>La</w:t>
      </w:r>
      <w:r>
        <w:rPr>
          <w:spacing w:val="-14"/>
        </w:rPr>
        <w:t> </w:t>
      </w:r>
      <w:r>
        <w:rPr/>
        <w:t>Température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Couleu</w:t>
      </w:r>
      <w:r>
        <w:rPr/>
        <w:t>r</w:t>
      </w:r>
      <w:r>
        <w:rPr/>
        <w:t> (TC)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l’éclairage</w:t>
      </w:r>
      <w:r>
        <w:rPr>
          <w:spacing w:val="-8"/>
        </w:rPr>
        <w:t> </w:t>
      </w:r>
      <w:r>
        <w:rPr/>
        <w:t>du</w:t>
      </w:r>
      <w:r>
        <w:rPr>
          <w:spacing w:val="-8"/>
        </w:rPr>
        <w:t> </w:t>
      </w:r>
      <w:r>
        <w:rPr/>
        <w:t>plateau</w:t>
      </w:r>
      <w:r>
        <w:rPr>
          <w:spacing w:val="-8"/>
        </w:rPr>
        <w:t> </w:t>
      </w:r>
      <w:r>
        <w:rPr/>
        <w:t>est</w:t>
      </w:r>
      <w:r>
        <w:rPr>
          <w:spacing w:val="-7"/>
        </w:rPr>
        <w:t> </w:t>
      </w:r>
      <w:r>
        <w:rPr/>
        <w:t>à</w:t>
      </w:r>
      <w:r>
        <w:rPr>
          <w:spacing w:val="-8"/>
        </w:rPr>
        <w:t> </w:t>
      </w:r>
      <w:r>
        <w:rPr/>
        <w:t>5600K.</w:t>
      </w:r>
      <w:r>
        <w:rPr>
          <w:spacing w:val="-9"/>
        </w:rPr>
        <w:t> </w:t>
      </w:r>
      <w:r>
        <w:rPr/>
        <w:t>On</w:t>
      </w:r>
      <w:r>
        <w:rPr>
          <w:spacing w:val="-10"/>
        </w:rPr>
        <w:t> </w:t>
      </w:r>
      <w:r>
        <w:rPr/>
        <w:t>désire</w:t>
      </w:r>
      <w:r>
        <w:rPr>
          <w:spacing w:val="-8"/>
        </w:rPr>
        <w:t> </w:t>
      </w:r>
      <w:r>
        <w:rPr/>
        <w:t>atteindre</w:t>
      </w:r>
      <w:r>
        <w:rPr>
          <w:spacing w:val="-7"/>
        </w:rPr>
        <w:t> </w:t>
      </w:r>
      <w:r>
        <w:rPr/>
        <w:t>au</w:t>
      </w:r>
      <w:r>
        <w:rPr>
          <w:spacing w:val="-11"/>
        </w:rPr>
        <w:t> </w:t>
      </w:r>
      <w:r>
        <w:rPr/>
        <w:t>moins</w:t>
      </w:r>
      <w:r>
        <w:rPr>
          <w:spacing w:val="-8"/>
        </w:rPr>
        <w:t> </w:t>
      </w:r>
      <w:r>
        <w:rPr/>
        <w:t>1000</w:t>
      </w:r>
      <w:r>
        <w:rPr>
          <w:spacing w:val="-8"/>
        </w:rPr>
        <w:t> </w:t>
      </w:r>
      <w:r>
        <w:rPr/>
        <w:t>lux</w:t>
      </w:r>
      <w:r>
        <w:rPr>
          <w:spacing w:val="-8"/>
        </w:rPr>
        <w:t> </w:t>
      </w:r>
      <w:r>
        <w:rPr/>
        <w:t>sur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face</w:t>
      </w:r>
      <w:r>
        <w:rPr>
          <w:spacing w:val="-10"/>
        </w:rPr>
        <w:t> </w:t>
      </w:r>
      <w:r>
        <w:rPr/>
        <w:t>du</w:t>
      </w:r>
      <w:r>
        <w:rPr/>
        <w:t> présentateur, sachant que ce projecteur Aputure est placé dans l’axe à 5 m de lui.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138" w:val="left" w:leader="none"/>
          <w:tab w:pos="1141" w:val="left" w:leader="none"/>
        </w:tabs>
        <w:spacing w:line="240" w:lineRule="auto" w:before="0" w:after="0"/>
        <w:ind w:left="1138" w:right="133" w:hanging="428"/>
        <w:jc w:val="both"/>
        <w:rPr>
          <w:sz w:val="22"/>
        </w:rPr>
      </w:pPr>
      <w:r>
        <w:rPr>
          <w:b/>
          <w:sz w:val="22"/>
        </w:rPr>
        <w:t>Déterminer</w:t>
      </w:r>
      <w:r>
        <w:rPr>
          <w:sz w:val="22"/>
        </w:rPr>
        <w:t>,</w:t>
      </w:r>
      <w:r>
        <w:rPr>
          <w:sz w:val="22"/>
        </w:rPr>
        <w:t> à</w:t>
      </w:r>
      <w:r>
        <w:rPr>
          <w:spacing w:val="-2"/>
          <w:sz w:val="22"/>
        </w:rPr>
        <w:t> </w:t>
      </w:r>
      <w:r>
        <w:rPr>
          <w:sz w:val="22"/>
        </w:rPr>
        <w:t>partir</w:t>
      </w:r>
      <w:r>
        <w:rPr>
          <w:spacing w:val="-3"/>
          <w:sz w:val="22"/>
        </w:rPr>
        <w:t> </w:t>
      </w:r>
      <w:r>
        <w:rPr>
          <w:sz w:val="22"/>
        </w:rPr>
        <w:t>du</w:t>
      </w:r>
      <w:r>
        <w:rPr>
          <w:spacing w:val="-1"/>
          <w:sz w:val="22"/>
        </w:rPr>
        <w:t> </w:t>
      </w:r>
      <w:r>
        <w:rPr>
          <w:b/>
          <w:sz w:val="22"/>
        </w:rPr>
        <w:t>DT 7</w:t>
      </w:r>
      <w:r>
        <w:rPr>
          <w:sz w:val="22"/>
        </w:rPr>
        <w:t>, l’équipement nécessaire</w:t>
      </w:r>
      <w:r>
        <w:rPr>
          <w:spacing w:val="-2"/>
          <w:sz w:val="22"/>
        </w:rPr>
        <w:t> </w:t>
      </w:r>
      <w:r>
        <w:rPr>
          <w:sz w:val="22"/>
        </w:rPr>
        <w:t>à</w:t>
      </w:r>
      <w:r>
        <w:rPr>
          <w:spacing w:val="-1"/>
          <w:sz w:val="22"/>
        </w:rPr>
        <w:t> </w:t>
      </w:r>
      <w:r>
        <w:rPr>
          <w:sz w:val="22"/>
        </w:rPr>
        <w:t>ajouter</w:t>
      </w:r>
      <w:r>
        <w:rPr>
          <w:spacing w:val="-1"/>
          <w:sz w:val="22"/>
        </w:rPr>
        <w:t> </w:t>
      </w:r>
      <w:r>
        <w:rPr>
          <w:sz w:val="22"/>
        </w:rPr>
        <w:t>sur</w:t>
      </w:r>
      <w:r>
        <w:rPr>
          <w:spacing w:val="-1"/>
          <w:sz w:val="22"/>
        </w:rPr>
        <w:t> </w:t>
      </w:r>
      <w:r>
        <w:rPr>
          <w:sz w:val="22"/>
        </w:rPr>
        <w:t>le</w:t>
      </w:r>
      <w:r>
        <w:rPr>
          <w:spacing w:val="-2"/>
          <w:sz w:val="22"/>
        </w:rPr>
        <w:t> </w:t>
      </w:r>
      <w:r>
        <w:rPr>
          <w:sz w:val="22"/>
        </w:rPr>
        <w:t>projecteur</w:t>
      </w:r>
      <w:r>
        <w:rPr>
          <w:spacing w:val="-1"/>
          <w:sz w:val="22"/>
        </w:rPr>
        <w:t> </w:t>
      </w:r>
      <w:r>
        <w:rPr>
          <w:sz w:val="22"/>
        </w:rPr>
        <w:t>Aputure</w:t>
      </w:r>
      <w:r>
        <w:rPr>
          <w:spacing w:val="-2"/>
          <w:sz w:val="22"/>
        </w:rPr>
        <w:t> </w:t>
      </w:r>
      <w:r>
        <w:rPr>
          <w:sz w:val="22"/>
        </w:rPr>
        <w:t>pou</w:t>
      </w:r>
      <w:r>
        <w:rPr>
          <w:sz w:val="22"/>
        </w:rPr>
        <w:t>r</w:t>
      </w:r>
      <w:r>
        <w:rPr>
          <w:sz w:val="22"/>
        </w:rPr>
        <w:t> respecter ces contraintes tout en conservant le faisceau le plus large possible. </w:t>
      </w:r>
      <w:r>
        <w:rPr>
          <w:b/>
          <w:sz w:val="22"/>
        </w:rPr>
        <w:t>Précise</w:t>
      </w:r>
      <w:r>
        <w:rPr>
          <w:b/>
          <w:sz w:val="22"/>
        </w:rPr>
        <w:t>r</w:t>
      </w:r>
      <w:r>
        <w:rPr>
          <w:b/>
          <w:sz w:val="22"/>
        </w:rPr>
        <w:t> </w:t>
      </w:r>
      <w:r>
        <w:rPr>
          <w:sz w:val="22"/>
        </w:rPr>
        <w:t>l’éclairement maximum disponible dans ce cas.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1189" w:val="left" w:leader="none"/>
          <w:tab w:pos="1222" w:val="left" w:leader="none"/>
        </w:tabs>
        <w:spacing w:line="240" w:lineRule="auto" w:before="0" w:after="0"/>
        <w:ind w:left="1222" w:right="133" w:hanging="512"/>
        <w:jc w:val="both"/>
        <w:rPr>
          <w:sz w:val="22"/>
        </w:rPr>
      </w:pPr>
      <w:r>
        <w:rPr>
          <w:sz w:val="22"/>
        </w:rPr>
        <w:t>À</w:t>
      </w:r>
      <w:r>
        <w:rPr>
          <w:spacing w:val="-7"/>
          <w:sz w:val="22"/>
        </w:rPr>
        <w:t> </w:t>
      </w:r>
      <w:r>
        <w:rPr>
          <w:sz w:val="22"/>
        </w:rPr>
        <w:t>partir</w:t>
      </w:r>
      <w:r>
        <w:rPr>
          <w:spacing w:val="-8"/>
          <w:sz w:val="22"/>
        </w:rPr>
        <w:t> </w:t>
      </w:r>
      <w:r>
        <w:rPr>
          <w:sz w:val="22"/>
        </w:rPr>
        <w:t>du</w:t>
      </w:r>
      <w:r>
        <w:rPr>
          <w:spacing w:val="-9"/>
          <w:sz w:val="22"/>
        </w:rPr>
        <w:t> </w:t>
      </w:r>
      <w:r>
        <w:rPr>
          <w:sz w:val="22"/>
        </w:rPr>
        <w:t>choix</w:t>
      </w:r>
      <w:r>
        <w:rPr>
          <w:spacing w:val="-8"/>
          <w:sz w:val="22"/>
        </w:rPr>
        <w:t> </w:t>
      </w:r>
      <w:r>
        <w:rPr>
          <w:sz w:val="22"/>
        </w:rPr>
        <w:t>précédent,</w:t>
      </w:r>
      <w:r>
        <w:rPr>
          <w:spacing w:val="-7"/>
          <w:sz w:val="22"/>
        </w:rPr>
        <w:t> </w:t>
      </w:r>
      <w:r>
        <w:rPr>
          <w:b/>
          <w:sz w:val="22"/>
        </w:rPr>
        <w:t>déterminer</w:t>
      </w:r>
      <w:r>
        <w:rPr>
          <w:b/>
          <w:spacing w:val="-7"/>
          <w:sz w:val="22"/>
        </w:rPr>
        <w:t> </w:t>
      </w:r>
      <w:r>
        <w:rPr>
          <w:sz w:val="22"/>
        </w:rPr>
        <w:t>le</w:t>
      </w:r>
      <w:r>
        <w:rPr>
          <w:spacing w:val="-6"/>
          <w:sz w:val="22"/>
        </w:rPr>
        <w:t> </w:t>
      </w:r>
      <w:r>
        <w:rPr>
          <w:sz w:val="22"/>
        </w:rPr>
        <w:t>diamètre</w:t>
      </w:r>
      <w:r>
        <w:rPr>
          <w:spacing w:val="-6"/>
          <w:sz w:val="22"/>
        </w:rPr>
        <w:t> </w:t>
      </w:r>
      <w:r>
        <w:rPr>
          <w:sz w:val="22"/>
        </w:rPr>
        <w:t>du</w:t>
      </w:r>
      <w:r>
        <w:rPr>
          <w:spacing w:val="-12"/>
          <w:sz w:val="22"/>
        </w:rPr>
        <w:t> </w:t>
      </w:r>
      <w:r>
        <w:rPr>
          <w:sz w:val="22"/>
        </w:rPr>
        <w:t>faisceau</w:t>
      </w:r>
      <w:r>
        <w:rPr>
          <w:spacing w:val="-9"/>
          <w:sz w:val="22"/>
        </w:rPr>
        <w:t> </w:t>
      </w:r>
      <w:r>
        <w:rPr>
          <w:sz w:val="22"/>
        </w:rPr>
        <w:t>au</w:t>
      </w:r>
      <w:r>
        <w:rPr>
          <w:spacing w:val="-7"/>
          <w:sz w:val="22"/>
        </w:rPr>
        <w:t> </w:t>
      </w:r>
      <w:r>
        <w:rPr>
          <w:sz w:val="22"/>
        </w:rPr>
        <w:t>niveau</w:t>
      </w:r>
      <w:r>
        <w:rPr>
          <w:spacing w:val="-6"/>
          <w:sz w:val="22"/>
        </w:rPr>
        <w:t> </w:t>
      </w:r>
      <w:r>
        <w:rPr>
          <w:sz w:val="22"/>
        </w:rPr>
        <w:t>du</w:t>
      </w:r>
      <w:r>
        <w:rPr>
          <w:spacing w:val="-9"/>
          <w:sz w:val="22"/>
        </w:rPr>
        <w:t> </w:t>
      </w:r>
      <w:r>
        <w:rPr>
          <w:sz w:val="22"/>
        </w:rPr>
        <w:t>présentateur.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z w:val="22"/>
        </w:rPr>
        <w:t>n</w:t>
      </w:r>
      <w:r>
        <w:rPr>
          <w:sz w:val="22"/>
        </w:rPr>
        <w:t> </w:t>
      </w:r>
      <w:r>
        <w:rPr>
          <w:b/>
          <w:sz w:val="22"/>
        </w:rPr>
        <w:t>déduire</w:t>
      </w:r>
      <w:r>
        <w:rPr>
          <w:b/>
          <w:spacing w:val="-10"/>
          <w:sz w:val="22"/>
        </w:rPr>
        <w:t> </w:t>
      </w:r>
      <w:r>
        <w:rPr>
          <w:sz w:val="22"/>
        </w:rPr>
        <w:t>s’il</w:t>
      </w:r>
      <w:r>
        <w:rPr>
          <w:spacing w:val="-10"/>
          <w:sz w:val="22"/>
        </w:rPr>
        <w:t> </w:t>
      </w:r>
      <w:r>
        <w:rPr>
          <w:sz w:val="22"/>
        </w:rPr>
        <w:t>faut</w:t>
      </w:r>
      <w:r>
        <w:rPr>
          <w:spacing w:val="-10"/>
          <w:sz w:val="22"/>
        </w:rPr>
        <w:t> </w:t>
      </w:r>
      <w:r>
        <w:rPr>
          <w:sz w:val="22"/>
        </w:rPr>
        <w:t>ajouter</w:t>
      </w:r>
      <w:r>
        <w:rPr>
          <w:spacing w:val="-8"/>
          <w:sz w:val="22"/>
        </w:rPr>
        <w:t> </w:t>
      </w:r>
      <w:r>
        <w:rPr>
          <w:sz w:val="22"/>
        </w:rPr>
        <w:t>d’autres</w:t>
      </w:r>
      <w:r>
        <w:rPr>
          <w:spacing w:val="-9"/>
          <w:sz w:val="22"/>
        </w:rPr>
        <w:t> </w:t>
      </w:r>
      <w:r>
        <w:rPr>
          <w:sz w:val="22"/>
        </w:rPr>
        <w:t>projecteurs</w:t>
      </w:r>
      <w:r>
        <w:rPr>
          <w:spacing w:val="-11"/>
          <w:sz w:val="22"/>
        </w:rPr>
        <w:t> </w:t>
      </w:r>
      <w:r>
        <w:rPr>
          <w:sz w:val="22"/>
        </w:rPr>
        <w:t>pour</w:t>
      </w:r>
      <w:r>
        <w:rPr>
          <w:spacing w:val="-10"/>
          <w:sz w:val="22"/>
        </w:rPr>
        <w:t> </w:t>
      </w:r>
      <w:r>
        <w:rPr>
          <w:sz w:val="22"/>
        </w:rPr>
        <w:t>les</w:t>
      </w:r>
      <w:r>
        <w:rPr>
          <w:spacing w:val="-9"/>
          <w:sz w:val="22"/>
        </w:rPr>
        <w:t> </w:t>
      </w:r>
      <w:r>
        <w:rPr>
          <w:sz w:val="22"/>
        </w:rPr>
        <w:t>2</w:t>
      </w:r>
      <w:r>
        <w:rPr>
          <w:spacing w:val="-9"/>
          <w:sz w:val="22"/>
        </w:rPr>
        <w:t> </w:t>
      </w:r>
      <w:r>
        <w:rPr>
          <w:sz w:val="22"/>
        </w:rPr>
        <w:t>invités</w:t>
      </w:r>
      <w:r>
        <w:rPr>
          <w:spacing w:val="-8"/>
          <w:sz w:val="22"/>
        </w:rPr>
        <w:t> </w:t>
      </w:r>
      <w:r>
        <w:rPr>
          <w:sz w:val="22"/>
        </w:rPr>
        <w:t>placés</w:t>
      </w:r>
      <w:r>
        <w:rPr>
          <w:spacing w:val="-11"/>
          <w:sz w:val="22"/>
        </w:rPr>
        <w:t> </w:t>
      </w:r>
      <w:r>
        <w:rPr>
          <w:sz w:val="22"/>
        </w:rPr>
        <w:t>à</w:t>
      </w:r>
      <w:r>
        <w:rPr>
          <w:spacing w:val="-9"/>
          <w:sz w:val="22"/>
        </w:rPr>
        <w:t> </w:t>
      </w:r>
      <w:r>
        <w:rPr>
          <w:sz w:val="22"/>
        </w:rPr>
        <w:t>ses</w:t>
      </w:r>
      <w:r>
        <w:rPr>
          <w:spacing w:val="-11"/>
          <w:sz w:val="22"/>
        </w:rPr>
        <w:t> </w:t>
      </w:r>
      <w:r>
        <w:rPr>
          <w:sz w:val="22"/>
        </w:rPr>
        <w:t>côtés</w:t>
      </w:r>
      <w:r>
        <w:rPr>
          <w:spacing w:val="-8"/>
          <w:sz w:val="22"/>
        </w:rPr>
        <w:t> </w:t>
      </w:r>
      <w:r>
        <w:rPr>
          <w:sz w:val="22"/>
        </w:rPr>
        <w:t>à</w:t>
      </w:r>
      <w:r>
        <w:rPr>
          <w:spacing w:val="-11"/>
          <w:sz w:val="22"/>
        </w:rPr>
        <w:t> </w:t>
      </w:r>
      <w:r>
        <w:rPr>
          <w:sz w:val="22"/>
        </w:rPr>
        <w:t>environ</w:t>
      </w:r>
      <w:r>
        <w:rPr>
          <w:spacing w:val="-12"/>
          <w:sz w:val="22"/>
        </w:rPr>
        <w:t> </w:t>
      </w:r>
      <w:r>
        <w:rPr>
          <w:sz w:val="22"/>
        </w:rPr>
        <w:t>1 </w:t>
      </w:r>
      <w:r>
        <w:rPr>
          <w:sz w:val="22"/>
        </w:rPr>
        <w:t>m</w:t>
      </w:r>
      <w:r>
        <w:rPr>
          <w:sz w:val="22"/>
        </w:rPr>
        <w:t> de lui.</w:t>
      </w:r>
    </w:p>
    <w:p>
      <w:pPr>
        <w:pStyle w:val="ListParagraph"/>
        <w:numPr>
          <w:ilvl w:val="1"/>
          <w:numId w:val="2"/>
        </w:numPr>
        <w:tabs>
          <w:tab w:pos="1208" w:val="left" w:leader="none"/>
          <w:tab w:pos="1222" w:val="left" w:leader="none"/>
        </w:tabs>
        <w:spacing w:line="240" w:lineRule="auto" w:before="252" w:after="0"/>
        <w:ind w:left="1222" w:right="136" w:hanging="512"/>
        <w:jc w:val="both"/>
        <w:rPr>
          <w:sz w:val="22"/>
        </w:rPr>
      </w:pPr>
      <w:r>
        <w:rPr>
          <w:b/>
          <w:sz w:val="22"/>
        </w:rPr>
        <w:t>Indiquer </w:t>
      </w:r>
      <w:r>
        <w:rPr>
          <w:sz w:val="22"/>
        </w:rPr>
        <w:t>l’information apportée par la caractéristique</w:t>
      </w:r>
      <w:r>
        <w:rPr>
          <w:spacing w:val="-1"/>
          <w:sz w:val="22"/>
        </w:rPr>
        <w:t> </w:t>
      </w:r>
      <w:r>
        <w:rPr>
          <w:sz w:val="22"/>
        </w:rPr>
        <w:t>« TLCI</w:t>
      </w:r>
      <w:r>
        <w:rPr>
          <w:spacing w:val="-3"/>
          <w:sz w:val="22"/>
        </w:rPr>
        <w:t> </w:t>
      </w:r>
      <w:r>
        <w:rPr>
          <w:sz w:val="22"/>
        </w:rPr>
        <w:t>». </w:t>
      </w:r>
      <w:r>
        <w:rPr>
          <w:b/>
          <w:sz w:val="22"/>
        </w:rPr>
        <w:t>Préciser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signification de</w:t>
      </w:r>
      <w:r>
        <w:rPr>
          <w:spacing w:val="-1"/>
          <w:sz w:val="22"/>
        </w:rPr>
        <w:t> </w:t>
      </w:r>
      <w:r>
        <w:rPr>
          <w:sz w:val="22"/>
        </w:rPr>
        <w:t>ce</w:t>
      </w:r>
      <w:r>
        <w:rPr>
          <w:sz w:val="22"/>
        </w:rPr>
        <w:t> sigle et la valeur maximale possible.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2"/>
        </w:numPr>
        <w:tabs>
          <w:tab w:pos="1139" w:val="left" w:leader="none"/>
        </w:tabs>
        <w:spacing w:line="240" w:lineRule="auto" w:before="0" w:after="0"/>
        <w:ind w:left="1139" w:right="0" w:hanging="429"/>
        <w:jc w:val="left"/>
        <w:rPr>
          <w:sz w:val="22"/>
        </w:rPr>
      </w:pPr>
      <w:r>
        <w:rPr>
          <w:b/>
          <w:sz w:val="22"/>
        </w:rPr>
        <w:t>Conclure</w:t>
      </w:r>
      <w:r>
        <w:rPr>
          <w:b/>
          <w:spacing w:val="-8"/>
          <w:sz w:val="22"/>
        </w:rPr>
        <w:t> </w:t>
      </w:r>
      <w:r>
        <w:rPr>
          <w:sz w:val="22"/>
        </w:rPr>
        <w:t>sur</w:t>
      </w:r>
      <w:r>
        <w:rPr>
          <w:spacing w:val="-6"/>
          <w:sz w:val="22"/>
        </w:rPr>
        <w:t> </w:t>
      </w:r>
      <w:r>
        <w:rPr>
          <w:sz w:val="22"/>
        </w:rPr>
        <w:t>le</w:t>
      </w:r>
      <w:r>
        <w:rPr>
          <w:spacing w:val="-5"/>
          <w:sz w:val="22"/>
        </w:rPr>
        <w:t> </w:t>
      </w:r>
      <w:r>
        <w:rPr>
          <w:sz w:val="22"/>
        </w:rPr>
        <w:t>choix</w:t>
      </w:r>
      <w:r>
        <w:rPr>
          <w:spacing w:val="-4"/>
          <w:sz w:val="22"/>
        </w:rPr>
        <w:t> </w:t>
      </w:r>
      <w:r>
        <w:rPr>
          <w:sz w:val="22"/>
        </w:rPr>
        <w:t>du</w:t>
      </w:r>
      <w:r>
        <w:rPr>
          <w:spacing w:val="-7"/>
          <w:sz w:val="22"/>
        </w:rPr>
        <w:t> </w:t>
      </w:r>
      <w:r>
        <w:rPr>
          <w:sz w:val="22"/>
        </w:rPr>
        <w:t>technicien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ce</w:t>
      </w:r>
      <w:r>
        <w:rPr>
          <w:spacing w:val="-5"/>
          <w:sz w:val="22"/>
        </w:rPr>
        <w:t> </w:t>
      </w:r>
      <w:r>
        <w:rPr>
          <w:sz w:val="22"/>
        </w:rPr>
        <w:t>projecteur</w:t>
      </w:r>
      <w:r>
        <w:rPr>
          <w:spacing w:val="-4"/>
          <w:sz w:val="22"/>
        </w:rPr>
        <w:t> </w:t>
      </w:r>
      <w:r>
        <w:rPr>
          <w:sz w:val="22"/>
        </w:rPr>
        <w:t>dans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situation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donnée.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13"/>
          <w:pgSz w:w="11910" w:h="16840"/>
          <w:pgMar w:header="0" w:footer="664" w:top="920" w:bottom="860" w:left="708" w:right="708"/>
        </w:sectPr>
      </w:pPr>
    </w:p>
    <w:p>
      <w:pPr>
        <w:pStyle w:val="Heading3"/>
        <w:numPr>
          <w:ilvl w:val="0"/>
          <w:numId w:val="2"/>
        </w:numPr>
        <w:tabs>
          <w:tab w:pos="327" w:val="left" w:leader="none"/>
        </w:tabs>
        <w:spacing w:line="240" w:lineRule="auto" w:before="81" w:after="0"/>
        <w:ind w:left="327" w:right="0" w:hanging="183"/>
        <w:jc w:val="left"/>
      </w:pPr>
      <w:r>
        <w:rPr/>
        <w:t>-</w:t>
      </w:r>
      <w:r>
        <w:rPr>
          <w:spacing w:val="-9"/>
        </w:rPr>
        <w:t> </w:t>
      </w:r>
      <w:r>
        <w:rPr/>
        <w:t>Alimentation</w:t>
      </w:r>
      <w:r>
        <w:rPr>
          <w:spacing w:val="-10"/>
        </w:rPr>
        <w:t> </w:t>
      </w:r>
      <w:r>
        <w:rPr/>
        <w:t>électrique</w:t>
      </w:r>
      <w:r>
        <w:rPr>
          <w:spacing w:val="-7"/>
        </w:rPr>
        <w:t> </w:t>
      </w:r>
      <w:r>
        <w:rPr/>
        <w:t>des</w:t>
      </w:r>
      <w:r>
        <w:rPr>
          <w:spacing w:val="-9"/>
        </w:rPr>
        <w:t> </w:t>
      </w:r>
      <w:r>
        <w:rPr/>
        <w:t>installations</w:t>
      </w:r>
      <w:r>
        <w:rPr>
          <w:spacing w:val="-9"/>
        </w:rPr>
        <w:t> </w:t>
      </w:r>
      <w:r>
        <w:rPr>
          <w:spacing w:val="-2"/>
        </w:rPr>
        <w:t>audiovisuelles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144" w:right="0" w:firstLine="0"/>
        <w:jc w:val="left"/>
        <w:rPr>
          <w:b/>
          <w:sz w:val="22"/>
        </w:rPr>
      </w:pPr>
      <w:r>
        <w:rPr>
          <w:b/>
          <w:sz w:val="22"/>
        </w:rPr>
        <w:t>Problématique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: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le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technicien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doit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quantifier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les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besoins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et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assurer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sécurité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électrique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de</w:t>
      </w:r>
      <w:r>
        <w:rPr>
          <w:b/>
          <w:sz w:val="22"/>
        </w:rPr>
        <w:t>s</w:t>
      </w:r>
      <w:r>
        <w:rPr>
          <w:b/>
          <w:sz w:val="22"/>
        </w:rPr>
        <w:t> différents cars et prestataires audiovisuels listés ci-dessous.</w:t>
      </w:r>
    </w:p>
    <w:p>
      <w:pPr>
        <w:pStyle w:val="BodyText"/>
        <w:spacing w:before="22" w:after="1"/>
        <w:rPr>
          <w:b/>
          <w:sz w:val="20"/>
        </w:rPr>
      </w:pPr>
    </w:p>
    <w:tbl>
      <w:tblPr>
        <w:tblW w:w="0" w:type="auto"/>
        <w:jc w:val="left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2"/>
        <w:gridCol w:w="4532"/>
      </w:tblGrid>
      <w:tr>
        <w:trPr>
          <w:trHeight w:val="253" w:hRule="atLeast"/>
        </w:trPr>
        <w:tc>
          <w:tcPr>
            <w:tcW w:w="4532" w:type="dxa"/>
          </w:tcPr>
          <w:p>
            <w:pPr>
              <w:pStyle w:val="TableParagraph"/>
              <w:spacing w:line="232" w:lineRule="exact" w:before="2"/>
              <w:ind w:left="107"/>
              <w:rPr>
                <w:sz w:val="22"/>
              </w:rPr>
            </w:pPr>
            <w:r>
              <w:rPr>
                <w:sz w:val="22"/>
              </w:rPr>
              <w:t>Lyon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lignes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63A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Triphasé</w:t>
            </w:r>
          </w:p>
        </w:tc>
        <w:tc>
          <w:tcPr>
            <w:tcW w:w="4532" w:type="dxa"/>
          </w:tcPr>
          <w:p>
            <w:pPr>
              <w:pStyle w:val="TableParagraph"/>
              <w:spacing w:line="232" w:lineRule="exact" w:before="2"/>
              <w:ind w:left="109"/>
              <w:rPr>
                <w:sz w:val="22"/>
              </w:rPr>
            </w:pPr>
            <w:r>
              <w:rPr>
                <w:sz w:val="22"/>
              </w:rPr>
              <w:t>Banker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: 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ligne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32A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Monophasé</w:t>
            </w:r>
          </w:p>
        </w:tc>
      </w:tr>
      <w:tr>
        <w:trPr>
          <w:trHeight w:val="254" w:hRule="atLeast"/>
        </w:trPr>
        <w:tc>
          <w:tcPr>
            <w:tcW w:w="4532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TMO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ligne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32A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Monophasé</w:t>
            </w:r>
          </w:p>
        </w:tc>
        <w:tc>
          <w:tcPr>
            <w:tcW w:w="4532" w:type="dxa"/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sz w:val="22"/>
              </w:rPr>
              <w:t>Solution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ligne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32A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Monophasé</w:t>
            </w:r>
          </w:p>
        </w:tc>
      </w:tr>
      <w:tr>
        <w:trPr>
          <w:trHeight w:val="251" w:hRule="atLeast"/>
        </w:trPr>
        <w:tc>
          <w:tcPr>
            <w:tcW w:w="4532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Box2Box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lignes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16A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Monophasé</w:t>
            </w:r>
          </w:p>
        </w:tc>
        <w:tc>
          <w:tcPr>
            <w:tcW w:w="4532" w:type="dxa"/>
          </w:tcPr>
          <w:p>
            <w:pPr>
              <w:pStyle w:val="TableParagraph"/>
              <w:spacing w:line="232" w:lineRule="exact"/>
              <w:ind w:left="109"/>
              <w:rPr>
                <w:sz w:val="22"/>
              </w:rPr>
            </w:pPr>
            <w:r>
              <w:rPr>
                <w:sz w:val="22"/>
              </w:rPr>
              <w:t>Orange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ligne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32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Monophasé</w:t>
            </w:r>
          </w:p>
        </w:tc>
      </w:tr>
    </w:tbl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139" w:val="left" w:leader="none"/>
        </w:tabs>
        <w:spacing w:line="240" w:lineRule="auto" w:before="0" w:after="0"/>
        <w:ind w:left="1139" w:right="0" w:hanging="429"/>
        <w:jc w:val="left"/>
        <w:rPr>
          <w:sz w:val="22"/>
        </w:rPr>
      </w:pPr>
      <w:r>
        <w:rPr>
          <w:b/>
          <w:sz w:val="22"/>
        </w:rPr>
        <w:t>Rappeler</w:t>
      </w:r>
      <w:r>
        <w:rPr>
          <w:b/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valeur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tension</w:t>
      </w:r>
      <w:r>
        <w:rPr>
          <w:spacing w:val="-7"/>
          <w:sz w:val="22"/>
        </w:rPr>
        <w:t> </w:t>
      </w:r>
      <w:r>
        <w:rPr>
          <w:sz w:val="22"/>
        </w:rPr>
        <w:t>efficace</w:t>
      </w:r>
      <w:r>
        <w:rPr>
          <w:spacing w:val="-6"/>
          <w:sz w:val="22"/>
        </w:rPr>
        <w:t> </w:t>
      </w:r>
      <w:r>
        <w:rPr>
          <w:sz w:val="22"/>
        </w:rPr>
        <w:t>monophasée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6"/>
          <w:sz w:val="22"/>
        </w:rPr>
        <w:t> </w:t>
      </w:r>
      <w:r>
        <w:rPr>
          <w:sz w:val="22"/>
        </w:rPr>
        <w:t>secteur</w:t>
      </w:r>
      <w:r>
        <w:rPr>
          <w:spacing w:val="-4"/>
          <w:sz w:val="22"/>
        </w:rPr>
        <w:t> </w:t>
      </w:r>
      <w:r>
        <w:rPr>
          <w:sz w:val="22"/>
        </w:rPr>
        <w:t>et</w:t>
      </w:r>
      <w:r>
        <w:rPr>
          <w:spacing w:val="-3"/>
          <w:sz w:val="22"/>
        </w:rPr>
        <w:t> </w:t>
      </w:r>
      <w:r>
        <w:rPr>
          <w:sz w:val="22"/>
        </w:rPr>
        <w:t>sa</w:t>
      </w:r>
      <w:r>
        <w:rPr>
          <w:spacing w:val="-4"/>
          <w:sz w:val="22"/>
        </w:rPr>
        <w:t> </w:t>
      </w:r>
      <w:r>
        <w:rPr>
          <w:sz w:val="22"/>
        </w:rPr>
        <w:t>fréquence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France.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1138" w:val="left" w:leader="none"/>
          <w:tab w:pos="1151" w:val="left" w:leader="none"/>
        </w:tabs>
        <w:spacing w:line="240" w:lineRule="auto" w:before="0" w:after="0"/>
        <w:ind w:left="1138" w:right="135" w:hanging="428"/>
        <w:jc w:val="both"/>
        <w:rPr>
          <w:sz w:val="22"/>
        </w:rPr>
      </w:pPr>
      <w:r>
        <w:rPr>
          <w:b/>
          <w:sz w:val="22"/>
        </w:rPr>
        <w:t>Expliquer</w:t>
      </w:r>
      <w:r>
        <w:rPr>
          <w:b/>
          <w:sz w:val="22"/>
        </w:rPr>
        <w:t> </w:t>
      </w:r>
      <w:r>
        <w:rPr>
          <w:sz w:val="22"/>
        </w:rPr>
        <w:t>pourquoi la plupart des appareils acceptent, malgré tout de 100 à 240VAC</w:t>
      </w:r>
      <w:r>
        <w:rPr>
          <w:spacing w:val="-1"/>
          <w:sz w:val="22"/>
        </w:rPr>
        <w:t> </w:t>
      </w:r>
      <w:r>
        <w:rPr>
          <w:sz w:val="22"/>
        </w:rPr>
        <w:t>et 50 </w:t>
      </w:r>
      <w:r>
        <w:rPr>
          <w:sz w:val="22"/>
        </w:rPr>
        <w:t>à</w:t>
      </w:r>
      <w:r>
        <w:rPr>
          <w:sz w:val="22"/>
        </w:rPr>
        <w:t> 60 Hz. </w:t>
      </w:r>
      <w:r>
        <w:rPr>
          <w:b/>
          <w:sz w:val="22"/>
        </w:rPr>
        <w:t>Indiquer </w:t>
      </w:r>
      <w:r>
        <w:rPr>
          <w:sz w:val="22"/>
        </w:rPr>
        <w:t>le dispositif électronique interne aux appareils permettant ces adaptations.</w:t>
      </w:r>
    </w:p>
    <w:p>
      <w:pPr>
        <w:pStyle w:val="ListParagraph"/>
        <w:numPr>
          <w:ilvl w:val="1"/>
          <w:numId w:val="2"/>
        </w:numPr>
        <w:tabs>
          <w:tab w:pos="1139" w:val="left" w:leader="none"/>
        </w:tabs>
        <w:spacing w:line="240" w:lineRule="auto" w:before="252" w:after="0"/>
        <w:ind w:left="1139" w:right="0" w:hanging="429"/>
        <w:jc w:val="left"/>
        <w:rPr>
          <w:sz w:val="22"/>
        </w:rPr>
      </w:pPr>
      <w:r>
        <w:rPr>
          <w:b/>
          <w:sz w:val="22"/>
        </w:rPr>
        <w:t>Calculer</w:t>
      </w:r>
      <w:r>
        <w:rPr>
          <w:b/>
          <w:spacing w:val="-11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puissance</w:t>
      </w:r>
      <w:r>
        <w:rPr>
          <w:spacing w:val="-10"/>
          <w:sz w:val="22"/>
        </w:rPr>
        <w:t> </w:t>
      </w:r>
      <w:r>
        <w:rPr>
          <w:sz w:val="22"/>
        </w:rPr>
        <w:t>apparente</w:t>
      </w:r>
      <w:r>
        <w:rPr>
          <w:spacing w:val="-12"/>
          <w:sz w:val="22"/>
        </w:rPr>
        <w:t> </w:t>
      </w:r>
      <w:r>
        <w:rPr>
          <w:sz w:val="22"/>
        </w:rPr>
        <w:t>totale</w:t>
      </w:r>
      <w:r>
        <w:rPr>
          <w:spacing w:val="-11"/>
          <w:sz w:val="22"/>
        </w:rPr>
        <w:t> </w:t>
      </w:r>
      <w:r>
        <w:rPr>
          <w:sz w:val="22"/>
        </w:rPr>
        <w:t>demandée</w:t>
      </w:r>
      <w:r>
        <w:rPr>
          <w:spacing w:val="-11"/>
          <w:sz w:val="22"/>
        </w:rPr>
        <w:t> </w:t>
      </w:r>
      <w:r>
        <w:rPr>
          <w:sz w:val="22"/>
        </w:rPr>
        <w:t>par</w:t>
      </w:r>
      <w:r>
        <w:rPr>
          <w:spacing w:val="-9"/>
          <w:sz w:val="22"/>
        </w:rPr>
        <w:t> </w:t>
      </w:r>
      <w:r>
        <w:rPr>
          <w:sz w:val="22"/>
        </w:rPr>
        <w:t>l’ensemble</w:t>
      </w:r>
      <w:r>
        <w:rPr>
          <w:spacing w:val="-10"/>
          <w:sz w:val="22"/>
        </w:rPr>
        <w:t> </w:t>
      </w:r>
      <w:r>
        <w:rPr>
          <w:sz w:val="22"/>
        </w:rPr>
        <w:t>des</w:t>
      </w:r>
      <w:r>
        <w:rPr>
          <w:spacing w:val="-12"/>
          <w:sz w:val="22"/>
        </w:rPr>
        <w:t> </w:t>
      </w:r>
      <w:r>
        <w:rPr>
          <w:sz w:val="22"/>
        </w:rPr>
        <w:t>6</w:t>
      </w:r>
      <w:r>
        <w:rPr>
          <w:spacing w:val="-10"/>
          <w:sz w:val="22"/>
        </w:rPr>
        <w:t> </w:t>
      </w:r>
      <w:r>
        <w:rPr>
          <w:sz w:val="22"/>
        </w:rPr>
        <w:t>prestataires</w:t>
      </w:r>
      <w:r>
        <w:rPr>
          <w:spacing w:val="-12"/>
          <w:sz w:val="22"/>
        </w:rPr>
        <w:t> </w:t>
      </w:r>
      <w:r>
        <w:rPr>
          <w:sz w:val="22"/>
        </w:rPr>
        <w:t>ci-</w:t>
      </w:r>
      <w:r>
        <w:rPr>
          <w:spacing w:val="-2"/>
          <w:sz w:val="22"/>
        </w:rPr>
        <w:t>dessus.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1124" w:val="left" w:leader="none"/>
          <w:tab w:pos="1193" w:val="left" w:leader="none"/>
        </w:tabs>
        <w:spacing w:line="240" w:lineRule="auto" w:before="0" w:after="0"/>
        <w:ind w:left="1193" w:right="135" w:hanging="483"/>
        <w:jc w:val="both"/>
        <w:rPr>
          <w:sz w:val="22"/>
        </w:rPr>
      </w:pPr>
      <w:r>
        <w:rPr>
          <w:b/>
          <w:sz w:val="22"/>
        </w:rPr>
        <w:t>Proposer</w:t>
      </w:r>
      <w:r>
        <w:rPr>
          <w:b/>
          <w:spacing w:val="-16"/>
          <w:sz w:val="22"/>
        </w:rPr>
        <w:t> </w:t>
      </w:r>
      <w:r>
        <w:rPr>
          <w:sz w:val="22"/>
        </w:rPr>
        <w:t>une</w:t>
      </w:r>
      <w:r>
        <w:rPr>
          <w:spacing w:val="-15"/>
          <w:sz w:val="22"/>
        </w:rPr>
        <w:t> </w:t>
      </w:r>
      <w:r>
        <w:rPr>
          <w:sz w:val="22"/>
        </w:rPr>
        <w:t>répartition</w:t>
      </w:r>
      <w:r>
        <w:rPr>
          <w:spacing w:val="-15"/>
          <w:sz w:val="22"/>
        </w:rPr>
        <w:t> </w:t>
      </w:r>
      <w:r>
        <w:rPr>
          <w:sz w:val="22"/>
        </w:rPr>
        <w:t>optimisée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ces</w:t>
      </w:r>
      <w:r>
        <w:rPr>
          <w:spacing w:val="-15"/>
          <w:sz w:val="22"/>
        </w:rPr>
        <w:t> </w:t>
      </w:r>
      <w:r>
        <w:rPr>
          <w:sz w:val="22"/>
        </w:rPr>
        <w:t>6</w:t>
      </w:r>
      <w:r>
        <w:rPr>
          <w:spacing w:val="-15"/>
          <w:sz w:val="22"/>
        </w:rPr>
        <w:t> </w:t>
      </w:r>
      <w:r>
        <w:rPr>
          <w:sz w:val="22"/>
        </w:rPr>
        <w:t>prestataires</w:t>
      </w:r>
      <w:r>
        <w:rPr>
          <w:spacing w:val="-16"/>
          <w:sz w:val="22"/>
        </w:rPr>
        <w:t> </w:t>
      </w:r>
      <w:r>
        <w:rPr>
          <w:sz w:val="22"/>
        </w:rPr>
        <w:t>sur</w:t>
      </w:r>
      <w:r>
        <w:rPr>
          <w:spacing w:val="-15"/>
          <w:sz w:val="22"/>
        </w:rPr>
        <w:t> </w:t>
      </w:r>
      <w:r>
        <w:rPr>
          <w:sz w:val="22"/>
        </w:rPr>
        <w:t>les</w:t>
      </w:r>
      <w:r>
        <w:rPr>
          <w:spacing w:val="-15"/>
          <w:sz w:val="22"/>
        </w:rPr>
        <w:t> </w:t>
      </w:r>
      <w:r>
        <w:rPr>
          <w:sz w:val="22"/>
        </w:rPr>
        <w:t>3</w:t>
      </w:r>
      <w:r>
        <w:rPr>
          <w:spacing w:val="-16"/>
          <w:sz w:val="22"/>
        </w:rPr>
        <w:t> </w:t>
      </w:r>
      <w:r>
        <w:rPr>
          <w:sz w:val="22"/>
        </w:rPr>
        <w:t>phases.</w:t>
      </w:r>
      <w:r>
        <w:rPr>
          <w:spacing w:val="-15"/>
          <w:sz w:val="22"/>
        </w:rPr>
        <w:t> </w:t>
      </w:r>
      <w:r>
        <w:rPr>
          <w:sz w:val="22"/>
        </w:rPr>
        <w:t>En</w:t>
      </w:r>
      <w:r>
        <w:rPr>
          <w:spacing w:val="-15"/>
          <w:sz w:val="22"/>
        </w:rPr>
        <w:t> </w:t>
      </w:r>
      <w:r>
        <w:rPr>
          <w:b/>
          <w:sz w:val="22"/>
        </w:rPr>
        <w:t>déduire</w:t>
      </w:r>
      <w:r>
        <w:rPr>
          <w:b/>
          <w:spacing w:val="-15"/>
          <w:sz w:val="22"/>
        </w:rPr>
        <w:t> </w:t>
      </w:r>
      <w:r>
        <w:rPr>
          <w:sz w:val="22"/>
        </w:rPr>
        <w:t>l’intensi</w:t>
      </w:r>
      <w:r>
        <w:rPr>
          <w:sz w:val="22"/>
        </w:rPr>
        <w:t>té</w:t>
      </w:r>
      <w:r>
        <w:rPr>
          <w:sz w:val="22"/>
        </w:rPr>
        <w:t> de la ligne triphasée nécessaire.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1138" w:val="left" w:leader="none"/>
        </w:tabs>
        <w:spacing w:line="240" w:lineRule="auto" w:before="0" w:after="0"/>
        <w:ind w:left="1138" w:right="136" w:hanging="428"/>
        <w:jc w:val="both"/>
        <w:rPr>
          <w:sz w:val="22"/>
        </w:rPr>
      </w:pPr>
      <w:r>
        <w:rPr>
          <w:sz w:val="22"/>
        </w:rPr>
        <w:t>Sachant que tous les appareils audiovisuels présents nécessitent une alimentatio</w:t>
      </w:r>
      <w:r>
        <w:rPr>
          <w:sz w:val="22"/>
        </w:rPr>
        <w:t>n</w:t>
      </w:r>
      <w:r>
        <w:rPr>
          <w:sz w:val="22"/>
        </w:rPr>
        <w:t> monophasée,</w:t>
      </w:r>
      <w:r>
        <w:rPr>
          <w:spacing w:val="-4"/>
          <w:sz w:val="22"/>
        </w:rPr>
        <w:t> </w:t>
      </w:r>
      <w:r>
        <w:rPr>
          <w:b/>
          <w:sz w:val="22"/>
        </w:rPr>
        <w:t>donner</w:t>
      </w:r>
      <w:r>
        <w:rPr>
          <w:b/>
          <w:spacing w:val="-3"/>
          <w:sz w:val="22"/>
        </w:rPr>
        <w:t> </w:t>
      </w:r>
      <w:r>
        <w:rPr>
          <w:sz w:val="22"/>
        </w:rPr>
        <w:t>les</w:t>
      </w:r>
      <w:r>
        <w:rPr>
          <w:spacing w:val="-2"/>
          <w:sz w:val="22"/>
        </w:rPr>
        <w:t> </w:t>
      </w:r>
      <w:r>
        <w:rPr>
          <w:sz w:val="22"/>
        </w:rPr>
        <w:t>avantages</w:t>
      </w:r>
      <w:r>
        <w:rPr>
          <w:spacing w:val="-3"/>
          <w:sz w:val="22"/>
        </w:rPr>
        <w:t> </w:t>
      </w:r>
      <w:r>
        <w:rPr>
          <w:sz w:val="22"/>
        </w:rPr>
        <w:t>et</w:t>
      </w:r>
      <w:r>
        <w:rPr>
          <w:spacing w:val="-4"/>
          <w:sz w:val="22"/>
        </w:rPr>
        <w:t> </w:t>
      </w:r>
      <w:r>
        <w:rPr>
          <w:sz w:val="22"/>
        </w:rPr>
        <w:t>inconvénients</w:t>
      </w:r>
      <w:r>
        <w:rPr>
          <w:spacing w:val="-2"/>
          <w:sz w:val="22"/>
        </w:rPr>
        <w:t> </w:t>
      </w:r>
      <w:r>
        <w:rPr>
          <w:sz w:val="22"/>
        </w:rPr>
        <w:t>d'utiliser</w:t>
      </w:r>
      <w:r>
        <w:rPr>
          <w:spacing w:val="-4"/>
          <w:sz w:val="22"/>
        </w:rPr>
        <w:t> </w:t>
      </w:r>
      <w:r>
        <w:rPr>
          <w:sz w:val="22"/>
        </w:rPr>
        <w:t>une</w:t>
      </w:r>
      <w:r>
        <w:rPr>
          <w:spacing w:val="-3"/>
          <w:sz w:val="22"/>
        </w:rPr>
        <w:t> </w:t>
      </w:r>
      <w:r>
        <w:rPr>
          <w:sz w:val="22"/>
        </w:rPr>
        <w:t>alimentation</w:t>
      </w:r>
      <w:r>
        <w:rPr>
          <w:spacing w:val="-5"/>
          <w:sz w:val="22"/>
        </w:rPr>
        <w:t> </w:t>
      </w:r>
      <w:r>
        <w:rPr>
          <w:sz w:val="22"/>
        </w:rPr>
        <w:t>triphasée</w:t>
      </w:r>
      <w:r>
        <w:rPr>
          <w:spacing w:val="-5"/>
          <w:sz w:val="22"/>
        </w:rPr>
        <w:t> </w:t>
      </w:r>
      <w:r>
        <w:rPr>
          <w:sz w:val="22"/>
        </w:rPr>
        <w:t>po</w:t>
      </w:r>
      <w:r>
        <w:rPr>
          <w:sz w:val="22"/>
        </w:rPr>
        <w:t>ur</w:t>
      </w:r>
      <w:r>
        <w:rPr>
          <w:sz w:val="22"/>
        </w:rPr>
        <w:t> le CAR Lyon.</w:t>
      </w:r>
    </w:p>
    <w:p>
      <w:pPr>
        <w:pStyle w:val="ListParagraph"/>
        <w:numPr>
          <w:ilvl w:val="1"/>
          <w:numId w:val="2"/>
        </w:numPr>
        <w:tabs>
          <w:tab w:pos="1164" w:val="left" w:leader="none"/>
        </w:tabs>
        <w:spacing w:line="240" w:lineRule="auto" w:before="251" w:after="0"/>
        <w:ind w:left="1164" w:right="142" w:hanging="454"/>
        <w:jc w:val="both"/>
        <w:rPr>
          <w:sz w:val="22"/>
        </w:rPr>
      </w:pPr>
      <w:r>
        <w:rPr>
          <w:sz w:val="22"/>
        </w:rPr>
        <w:t>L'électricien doit pouvoir gérer les armoires d'alimentation et éventuellement rechercher un</w:t>
      </w:r>
      <w:r>
        <w:rPr>
          <w:sz w:val="22"/>
        </w:rPr>
        <w:t>e</w:t>
      </w:r>
      <w:r>
        <w:rPr>
          <w:sz w:val="22"/>
        </w:rPr>
        <w:t> panne. </w:t>
      </w:r>
      <w:r>
        <w:rPr>
          <w:b/>
          <w:sz w:val="22"/>
        </w:rPr>
        <w:t>Indiquer </w:t>
      </w:r>
      <w:r>
        <w:rPr>
          <w:sz w:val="22"/>
        </w:rPr>
        <w:t>le niveau d'habilitation électrique qu’il doit posséder.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2"/>
        </w:numPr>
        <w:tabs>
          <w:tab w:pos="1151" w:val="left" w:leader="none"/>
          <w:tab w:pos="1164" w:val="left" w:leader="none"/>
        </w:tabs>
        <w:spacing w:line="240" w:lineRule="auto" w:before="0" w:after="0"/>
        <w:ind w:left="1164" w:right="134" w:hanging="454"/>
        <w:jc w:val="both"/>
        <w:rPr>
          <w:sz w:val="22"/>
        </w:rPr>
      </w:pPr>
      <w:r>
        <w:rPr>
          <w:b/>
          <w:sz w:val="22"/>
        </w:rPr>
        <w:t>Indiquer </w:t>
      </w:r>
      <w:r>
        <w:rPr>
          <w:sz w:val="22"/>
        </w:rPr>
        <w:t>s’il peut effectuer une consignation pour lui-même. </w:t>
      </w:r>
      <w:r>
        <w:rPr>
          <w:b/>
          <w:sz w:val="22"/>
        </w:rPr>
        <w:t>Préciser </w:t>
      </w:r>
      <w:r>
        <w:rPr>
          <w:sz w:val="22"/>
        </w:rPr>
        <w:t>son utilité et </w:t>
      </w:r>
      <w:r>
        <w:rPr>
          <w:b/>
          <w:sz w:val="22"/>
        </w:rPr>
        <w:t>décrire </w:t>
      </w:r>
      <w:r>
        <w:rPr>
          <w:sz w:val="22"/>
        </w:rPr>
        <w:t>l</w:t>
      </w:r>
      <w:r>
        <w:rPr>
          <w:sz w:val="22"/>
        </w:rPr>
        <w:t>a</w:t>
      </w:r>
      <w:r>
        <w:rPr>
          <w:sz w:val="22"/>
        </w:rPr>
        <w:t> </w:t>
      </w:r>
      <w:r>
        <w:rPr>
          <w:spacing w:val="-2"/>
          <w:sz w:val="22"/>
        </w:rPr>
        <w:t>procédure.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3"/>
        <w:numPr>
          <w:ilvl w:val="0"/>
          <w:numId w:val="3"/>
        </w:numPr>
        <w:tabs>
          <w:tab w:pos="402" w:val="left" w:leader="none"/>
        </w:tabs>
        <w:spacing w:line="240" w:lineRule="auto" w:before="0" w:after="0"/>
        <w:ind w:left="402" w:right="0" w:hanging="258"/>
        <w:jc w:val="left"/>
      </w:pPr>
      <w:r>
        <w:rPr/>
        <w:t>Étude</w:t>
      </w:r>
      <w:r>
        <w:rPr>
          <w:spacing w:val="-5"/>
        </w:rPr>
        <w:t> </w:t>
      </w:r>
      <w:r>
        <w:rPr/>
        <w:t>des</w:t>
      </w:r>
      <w:r>
        <w:rPr>
          <w:spacing w:val="-4"/>
        </w:rPr>
        <w:t> </w:t>
      </w:r>
      <w:r>
        <w:rPr>
          <w:spacing w:val="-2"/>
        </w:rPr>
        <w:t>réseaux</w:t>
      </w:r>
    </w:p>
    <w:p>
      <w:pPr>
        <w:pStyle w:val="BodyText"/>
        <w:spacing w:before="181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1000" w:val="left" w:leader="none"/>
        </w:tabs>
        <w:spacing w:line="240" w:lineRule="auto" w:before="0" w:after="0"/>
        <w:ind w:left="1000" w:right="0" w:hanging="429"/>
        <w:jc w:val="left"/>
        <w:rPr>
          <w:b/>
          <w:sz w:val="22"/>
        </w:rPr>
      </w:pPr>
      <w:r>
        <w:rPr>
          <w:b/>
          <w:sz w:val="22"/>
        </w:rPr>
        <w:t>Sécurisation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du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lien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entre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le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stade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2"/>
          <w:sz w:val="22"/>
        </w:rPr>
        <w:t> chaîne</w:t>
      </w:r>
    </w:p>
    <w:p>
      <w:pPr>
        <w:pStyle w:val="BodyText"/>
        <w:spacing w:before="251"/>
        <w:ind w:left="144" w:right="115"/>
      </w:pPr>
      <w:r>
        <w:rPr/>
        <w:t>On</w:t>
      </w:r>
      <w:r>
        <w:rPr>
          <w:spacing w:val="-2"/>
        </w:rPr>
        <w:t> </w:t>
      </w:r>
      <w:r>
        <w:rPr/>
        <w:t>veut créer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lien</w:t>
      </w:r>
      <w:r>
        <w:rPr>
          <w:spacing w:val="-2"/>
        </w:rPr>
        <w:t> </w:t>
      </w:r>
      <w:r>
        <w:rPr/>
        <w:t>sécurisé entre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stade</w:t>
      </w:r>
      <w:r>
        <w:rPr>
          <w:spacing w:val="-2"/>
        </w:rPr>
        <w:t> </w:t>
      </w:r>
      <w:r>
        <w:rPr/>
        <w:t>et la</w:t>
      </w:r>
      <w:r>
        <w:rPr>
          <w:spacing w:val="-2"/>
        </w:rPr>
        <w:t> </w:t>
      </w:r>
      <w:r>
        <w:rPr/>
        <w:t>chaîne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Paris,</w:t>
      </w:r>
      <w:r>
        <w:rPr>
          <w:spacing w:val="-1"/>
        </w:rPr>
        <w:t> </w:t>
      </w:r>
      <w:r>
        <w:rPr/>
        <w:t>afin que</w:t>
      </w:r>
      <w:r>
        <w:rPr>
          <w:spacing w:val="-2"/>
        </w:rPr>
        <w:t> </w:t>
      </w:r>
      <w:r>
        <w:rPr/>
        <w:t>les</w:t>
      </w:r>
      <w:r>
        <w:rPr>
          <w:spacing w:val="-2"/>
        </w:rPr>
        <w:t> </w:t>
      </w:r>
      <w:r>
        <w:rPr/>
        <w:t>machines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Lille rejoignen</w:t>
      </w:r>
      <w:r>
        <w:rPr/>
        <w:t>t</w:t>
      </w:r>
      <w:r>
        <w:rPr/>
        <w:t> le réseau parisien, malgré les réseaux opérateurs qui séparent les deux sites.</w:t>
      </w:r>
    </w:p>
    <w:p>
      <w:pPr>
        <w:pStyle w:val="BodyText"/>
        <w:spacing w:before="2"/>
      </w:pPr>
    </w:p>
    <w:p>
      <w:pPr>
        <w:pStyle w:val="Heading3"/>
        <w:jc w:val="left"/>
      </w:pPr>
      <w:r>
        <w:rPr/>
        <w:t>Problématique</w:t>
      </w:r>
      <w:r>
        <w:rPr>
          <w:spacing w:val="-7"/>
        </w:rPr>
        <w:t> </w:t>
      </w:r>
      <w:r>
        <w:rPr/>
        <w:t>: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souhaite</w:t>
      </w:r>
      <w:r>
        <w:rPr>
          <w:spacing w:val="-6"/>
        </w:rPr>
        <w:t> </w:t>
      </w:r>
      <w:r>
        <w:rPr/>
        <w:t>vérifier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faisabilité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connexion</w:t>
      </w:r>
      <w:r>
        <w:rPr>
          <w:spacing w:val="-6"/>
        </w:rPr>
        <w:t> </w:t>
      </w:r>
      <w:r>
        <w:rPr>
          <w:spacing w:val="-2"/>
        </w:rPr>
        <w:t>sécurisée.</w:t>
      </w:r>
    </w:p>
    <w:p>
      <w:pPr>
        <w:pStyle w:val="BodyText"/>
        <w:spacing w:before="251"/>
        <w:ind w:left="144"/>
      </w:pPr>
      <w:r>
        <w:rPr/>
        <w:t>Les</w:t>
      </w:r>
      <w:r>
        <w:rPr>
          <w:spacing w:val="-5"/>
        </w:rPr>
        <w:t> </w:t>
      </w:r>
      <w:r>
        <w:rPr/>
        <w:t>questions</w:t>
      </w:r>
      <w:r>
        <w:rPr>
          <w:spacing w:val="-7"/>
        </w:rPr>
        <w:t> </w:t>
      </w:r>
      <w:r>
        <w:rPr/>
        <w:t>font</w:t>
      </w:r>
      <w:r>
        <w:rPr>
          <w:spacing w:val="-6"/>
        </w:rPr>
        <w:t> </w:t>
      </w:r>
      <w:r>
        <w:rPr/>
        <w:t>référence</w:t>
      </w:r>
      <w:r>
        <w:rPr>
          <w:spacing w:val="-5"/>
        </w:rPr>
        <w:t> </w:t>
      </w:r>
      <w:r>
        <w:rPr/>
        <w:t>aux</w:t>
      </w:r>
      <w:r>
        <w:rPr>
          <w:spacing w:val="-5"/>
        </w:rPr>
        <w:t> </w:t>
      </w:r>
      <w:r>
        <w:rPr/>
        <w:t>documents</w:t>
      </w:r>
      <w:r>
        <w:rPr>
          <w:spacing w:val="-7"/>
        </w:rPr>
        <w:t> </w:t>
      </w:r>
      <w:r>
        <w:rPr/>
        <w:t>techniques</w:t>
      </w:r>
      <w:r>
        <w:rPr>
          <w:spacing w:val="-2"/>
        </w:rPr>
        <w:t> </w:t>
      </w:r>
      <w:r>
        <w:rPr>
          <w:b/>
        </w:rPr>
        <w:t>DT</w:t>
      </w:r>
      <w:r>
        <w:rPr>
          <w:b/>
          <w:spacing w:val="-5"/>
        </w:rPr>
        <w:t> </w:t>
      </w:r>
      <w:r>
        <w:rPr>
          <w:b/>
        </w:rPr>
        <w:t>8</w:t>
      </w:r>
      <w:r>
        <w:rPr>
          <w:b/>
          <w:spacing w:val="-5"/>
        </w:rPr>
        <w:t> </w:t>
      </w:r>
      <w:r>
        <w:rPr/>
        <w:t>et</w:t>
      </w:r>
      <w:r>
        <w:rPr>
          <w:spacing w:val="-3"/>
        </w:rPr>
        <w:t> </w:t>
      </w:r>
      <w:r>
        <w:rPr>
          <w:b/>
        </w:rPr>
        <w:t>DT</w:t>
      </w:r>
      <w:r>
        <w:rPr>
          <w:b/>
          <w:spacing w:val="-5"/>
        </w:rPr>
        <w:t> 9</w:t>
      </w:r>
      <w:r>
        <w:rPr>
          <w:spacing w:val="-5"/>
        </w:rPr>
        <w:t>.</w:t>
      </w:r>
    </w:p>
    <w:p>
      <w:pPr>
        <w:pStyle w:val="BodyText"/>
      </w:pPr>
    </w:p>
    <w:p>
      <w:pPr>
        <w:pStyle w:val="ListParagraph"/>
        <w:numPr>
          <w:ilvl w:val="2"/>
          <w:numId w:val="3"/>
        </w:numPr>
        <w:tabs>
          <w:tab w:pos="1453" w:val="left" w:leader="none"/>
        </w:tabs>
        <w:spacing w:line="240" w:lineRule="auto" w:before="0" w:after="0"/>
        <w:ind w:left="1453" w:right="0" w:hanging="601"/>
        <w:jc w:val="left"/>
        <w:rPr>
          <w:sz w:val="22"/>
        </w:rPr>
      </w:pPr>
      <w:r>
        <w:rPr>
          <w:b/>
          <w:spacing w:val="-2"/>
          <w:sz w:val="22"/>
        </w:rPr>
        <w:t>Proposer</w:t>
      </w:r>
      <w:r>
        <w:rPr>
          <w:b/>
          <w:spacing w:val="-7"/>
          <w:sz w:val="22"/>
        </w:rPr>
        <w:t> </w:t>
      </w:r>
      <w:r>
        <w:rPr>
          <w:spacing w:val="-2"/>
          <w:sz w:val="22"/>
        </w:rPr>
        <w:t>une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solution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technique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permettant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d'établir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un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tunnel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sécurisé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entre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les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deux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sites.</w:t>
      </w:r>
    </w:p>
    <w:p>
      <w:pPr>
        <w:pStyle w:val="BodyText"/>
      </w:pPr>
    </w:p>
    <w:p>
      <w:pPr>
        <w:pStyle w:val="BodyText"/>
        <w:spacing w:before="1"/>
        <w:ind w:left="144" w:right="137"/>
        <w:jc w:val="both"/>
      </w:pPr>
      <w:r>
        <w:rPr/>
        <w:t>Le</w:t>
      </w:r>
      <w:r>
        <w:rPr>
          <w:spacing w:val="-9"/>
        </w:rPr>
        <w:t> </w:t>
      </w:r>
      <w:r>
        <w:rPr/>
        <w:t>pont</w:t>
      </w:r>
      <w:r>
        <w:rPr>
          <w:spacing w:val="-10"/>
        </w:rPr>
        <w:t> </w:t>
      </w:r>
      <w:r>
        <w:rPr/>
        <w:t>sécurisé</w:t>
      </w:r>
      <w:r>
        <w:rPr>
          <w:spacing w:val="-9"/>
        </w:rPr>
        <w:t> </w:t>
      </w:r>
      <w:r>
        <w:rPr/>
        <w:t>est</w:t>
      </w:r>
      <w:r>
        <w:rPr>
          <w:spacing w:val="-7"/>
        </w:rPr>
        <w:t> </w:t>
      </w:r>
      <w:r>
        <w:rPr/>
        <w:t>établi.</w:t>
      </w:r>
      <w:r>
        <w:rPr>
          <w:spacing w:val="-8"/>
        </w:rPr>
        <w:t> </w:t>
      </w:r>
      <w:r>
        <w:rPr/>
        <w:t>On</w:t>
      </w:r>
      <w:r>
        <w:rPr>
          <w:spacing w:val="-11"/>
        </w:rPr>
        <w:t> </w:t>
      </w:r>
      <w:r>
        <w:rPr/>
        <w:t>s'intéresse</w:t>
      </w:r>
      <w:r>
        <w:rPr>
          <w:spacing w:val="-12"/>
        </w:rPr>
        <w:t> </w:t>
      </w:r>
      <w:r>
        <w:rPr/>
        <w:t>à</w:t>
      </w:r>
      <w:r>
        <w:rPr>
          <w:spacing w:val="-9"/>
        </w:rPr>
        <w:t> </w:t>
      </w:r>
      <w:r>
        <w:rPr/>
        <w:t>l'un</w:t>
      </w:r>
      <w:r>
        <w:rPr>
          <w:spacing w:val="-9"/>
        </w:rPr>
        <w:t> </w:t>
      </w:r>
      <w:r>
        <w:rPr/>
        <w:t>des</w:t>
      </w:r>
      <w:r>
        <w:rPr>
          <w:spacing w:val="-9"/>
        </w:rPr>
        <w:t> </w:t>
      </w:r>
      <w:r>
        <w:rPr/>
        <w:t>réseaux</w:t>
      </w:r>
      <w:r>
        <w:rPr>
          <w:spacing w:val="-8"/>
        </w:rPr>
        <w:t> </w:t>
      </w:r>
      <w:r>
        <w:rPr/>
        <w:t>logiques</w:t>
      </w:r>
      <w:r>
        <w:rPr>
          <w:spacing w:val="-9"/>
        </w:rPr>
        <w:t> </w:t>
      </w:r>
      <w:r>
        <w:rPr/>
        <w:t>du</w:t>
      </w:r>
      <w:r>
        <w:rPr>
          <w:spacing w:val="-12"/>
        </w:rPr>
        <w:t> </w:t>
      </w:r>
      <w:r>
        <w:rPr/>
        <w:t>stade,</w:t>
      </w:r>
      <w:r>
        <w:rPr>
          <w:spacing w:val="-10"/>
        </w:rPr>
        <w:t> </w:t>
      </w:r>
      <w:r>
        <w:rPr/>
        <w:t>qui</w:t>
      </w:r>
      <w:r>
        <w:rPr>
          <w:spacing w:val="-10"/>
        </w:rPr>
        <w:t> </w:t>
      </w:r>
      <w:r>
        <w:rPr/>
        <w:t>contient</w:t>
      </w:r>
      <w:r>
        <w:rPr>
          <w:spacing w:val="-7"/>
        </w:rPr>
        <w:t> </w:t>
      </w:r>
      <w:r>
        <w:rPr/>
        <w:t>70</w:t>
      </w:r>
      <w:r>
        <w:rPr>
          <w:spacing w:val="-3"/>
        </w:rPr>
        <w:t> </w:t>
      </w:r>
      <w:r>
        <w:rPr/>
        <w:t>machine</w:t>
      </w:r>
      <w:r>
        <w:rPr/>
        <w:t>s.</w:t>
      </w:r>
      <w:r>
        <w:rPr/>
        <w:t> Le</w:t>
      </w:r>
      <w:r>
        <w:rPr>
          <w:spacing w:val="-14"/>
        </w:rPr>
        <w:t> </w:t>
      </w:r>
      <w:r>
        <w:rPr/>
        <w:t>lien</w:t>
      </w:r>
      <w:r>
        <w:rPr>
          <w:spacing w:val="-14"/>
        </w:rPr>
        <w:t> </w:t>
      </w:r>
      <w:r>
        <w:rPr/>
        <w:t>sécurisé</w:t>
      </w:r>
      <w:r>
        <w:rPr>
          <w:spacing w:val="-14"/>
        </w:rPr>
        <w:t> </w:t>
      </w:r>
      <w:r>
        <w:rPr/>
        <w:t>vers</w:t>
      </w:r>
      <w:r>
        <w:rPr>
          <w:spacing w:val="-13"/>
        </w:rPr>
        <w:t> </w:t>
      </w:r>
      <w:r>
        <w:rPr/>
        <w:t>Paris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donc</w:t>
      </w:r>
      <w:r>
        <w:rPr>
          <w:spacing w:val="-13"/>
        </w:rPr>
        <w:t> </w:t>
      </w:r>
      <w:r>
        <w:rPr/>
        <w:t>ajouté</w:t>
      </w:r>
      <w:r>
        <w:rPr>
          <w:spacing w:val="-14"/>
        </w:rPr>
        <w:t> </w:t>
      </w:r>
      <w:r>
        <w:rPr/>
        <w:t>des</w:t>
      </w:r>
      <w:r>
        <w:rPr>
          <w:spacing w:val="-16"/>
        </w:rPr>
        <w:t> </w:t>
      </w:r>
      <w:r>
        <w:rPr/>
        <w:t>machines</w:t>
      </w:r>
      <w:r>
        <w:rPr>
          <w:spacing w:val="-12"/>
        </w:rPr>
        <w:t> </w:t>
      </w:r>
      <w:r>
        <w:rPr/>
        <w:t>au</w:t>
      </w:r>
      <w:r>
        <w:rPr>
          <w:spacing w:val="-14"/>
        </w:rPr>
        <w:t> </w:t>
      </w:r>
      <w:r>
        <w:rPr/>
        <w:t>réseau</w:t>
      </w:r>
      <w:r>
        <w:rPr>
          <w:spacing w:val="-16"/>
        </w:rPr>
        <w:t> </w:t>
      </w:r>
      <w:r>
        <w:rPr/>
        <w:t>parisien.</w:t>
      </w:r>
      <w:r>
        <w:rPr>
          <w:spacing w:val="-14"/>
        </w:rPr>
        <w:t> </w:t>
      </w:r>
      <w:r>
        <w:rPr/>
        <w:t>D'après</w:t>
      </w:r>
      <w:r>
        <w:rPr>
          <w:spacing w:val="-13"/>
        </w:rPr>
        <w:t> </w:t>
      </w:r>
      <w:r>
        <w:rPr/>
        <w:t>le</w:t>
      </w:r>
      <w:r>
        <w:rPr>
          <w:spacing w:val="-14"/>
        </w:rPr>
        <w:t> </w:t>
      </w:r>
      <w:r>
        <w:rPr/>
        <w:t>document</w:t>
      </w:r>
      <w:r>
        <w:rPr>
          <w:spacing w:val="-15"/>
        </w:rPr>
        <w:t> </w:t>
      </w:r>
      <w:r>
        <w:rPr/>
        <w:t>techniqu</w:t>
      </w:r>
      <w:r>
        <w:rPr/>
        <w:t>e</w:t>
      </w:r>
      <w:r>
        <w:rPr/>
        <w:t> </w:t>
      </w:r>
      <w:r>
        <w:rPr>
          <w:b/>
        </w:rPr>
        <w:t>DT 9</w:t>
      </w:r>
      <w:r>
        <w:rPr/>
        <w:t>, la chaîne utilise la plage IP 10.12.8.0/22, coupée en 16 sous-réseaux de taille égale (4 bi</w:t>
      </w:r>
      <w:r>
        <w:rPr/>
        <w:t>ts</w:t>
      </w:r>
      <w:r>
        <w:rPr/>
        <w:t> empruntés à la partie hôte, donc sous-réseaux en /26). Les sous-réseaux ne sont pas tous représen</w:t>
      </w:r>
      <w:r>
        <w:rPr/>
        <w:t>tés</w:t>
      </w:r>
      <w:r>
        <w:rPr/>
        <w:t> dans le document technique </w:t>
      </w:r>
      <w:r>
        <w:rPr>
          <w:b/>
        </w:rPr>
        <w:t>DT8</w:t>
      </w:r>
      <w:r>
        <w:rPr/>
        <w:t>.</w:t>
      </w:r>
    </w:p>
    <w:p>
      <w:pPr>
        <w:pStyle w:val="ListParagraph"/>
        <w:numPr>
          <w:ilvl w:val="2"/>
          <w:numId w:val="3"/>
        </w:numPr>
        <w:tabs>
          <w:tab w:pos="1465" w:val="left" w:leader="none"/>
        </w:tabs>
        <w:spacing w:line="240" w:lineRule="auto" w:before="252" w:after="0"/>
        <w:ind w:left="1465" w:right="0" w:hanging="613"/>
        <w:jc w:val="left"/>
        <w:rPr>
          <w:sz w:val="22"/>
        </w:rPr>
      </w:pPr>
      <w:r>
        <w:rPr>
          <w:b/>
          <w:sz w:val="22"/>
        </w:rPr>
        <w:t>Déterminer</w:t>
      </w:r>
      <w:r>
        <w:rPr>
          <w:b/>
          <w:spacing w:val="-8"/>
          <w:sz w:val="22"/>
        </w:rPr>
        <w:t> </w:t>
      </w:r>
      <w:r>
        <w:rPr>
          <w:sz w:val="22"/>
        </w:rPr>
        <w:t>le</w:t>
      </w:r>
      <w:r>
        <w:rPr>
          <w:spacing w:val="-6"/>
          <w:sz w:val="22"/>
        </w:rPr>
        <w:t> </w:t>
      </w:r>
      <w:r>
        <w:rPr>
          <w:sz w:val="22"/>
        </w:rPr>
        <w:t>masque</w:t>
      </w:r>
      <w:r>
        <w:rPr>
          <w:spacing w:val="-5"/>
          <w:sz w:val="22"/>
        </w:rPr>
        <w:t> </w:t>
      </w:r>
      <w:r>
        <w:rPr>
          <w:sz w:val="22"/>
        </w:rPr>
        <w:t>des</w:t>
      </w:r>
      <w:r>
        <w:rPr>
          <w:spacing w:val="-6"/>
          <w:sz w:val="22"/>
        </w:rPr>
        <w:t> </w:t>
      </w:r>
      <w:r>
        <w:rPr>
          <w:sz w:val="22"/>
        </w:rPr>
        <w:t>sous</w:t>
      </w:r>
      <w:r>
        <w:rPr>
          <w:spacing w:val="-7"/>
          <w:sz w:val="22"/>
        </w:rPr>
        <w:t> </w:t>
      </w:r>
      <w:r>
        <w:rPr>
          <w:sz w:val="22"/>
        </w:rPr>
        <w:t>réseaux,</w:t>
      </w:r>
      <w:r>
        <w:rPr>
          <w:spacing w:val="-6"/>
          <w:sz w:val="22"/>
        </w:rPr>
        <w:t> </w:t>
      </w:r>
      <w:r>
        <w:rPr>
          <w:sz w:val="22"/>
        </w:rPr>
        <w:t>sous</w:t>
      </w:r>
      <w:r>
        <w:rPr>
          <w:spacing w:val="-4"/>
          <w:sz w:val="22"/>
        </w:rPr>
        <w:t> </w:t>
      </w:r>
      <w:r>
        <w:rPr>
          <w:sz w:val="22"/>
        </w:rPr>
        <w:t>forme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décimale.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14"/>
          <w:pgSz w:w="11910" w:h="16840"/>
          <w:pgMar w:header="0" w:footer="664" w:top="920" w:bottom="860" w:left="708" w:right="708"/>
        </w:sectPr>
      </w:pPr>
    </w:p>
    <w:p>
      <w:pPr>
        <w:pStyle w:val="Heading3"/>
        <w:numPr>
          <w:ilvl w:val="1"/>
          <w:numId w:val="3"/>
        </w:numPr>
        <w:tabs>
          <w:tab w:pos="1000" w:val="left" w:leader="none"/>
        </w:tabs>
        <w:spacing w:line="240" w:lineRule="auto" w:before="81" w:after="0"/>
        <w:ind w:left="1000" w:right="0" w:hanging="429"/>
        <w:jc w:val="left"/>
      </w:pPr>
      <w:r>
        <w:rPr/>
        <w:t>Vérification</w:t>
      </w:r>
      <w:r>
        <w:rPr>
          <w:spacing w:val="-9"/>
        </w:rPr>
        <w:t> </w:t>
      </w:r>
      <w:r>
        <w:rPr/>
        <w:t>du</w:t>
      </w:r>
      <w:r>
        <w:rPr>
          <w:spacing w:val="-6"/>
        </w:rPr>
        <w:t> </w:t>
      </w:r>
      <w:r>
        <w:rPr/>
        <w:t>lien</w:t>
      </w:r>
      <w:r>
        <w:rPr>
          <w:spacing w:val="-7"/>
        </w:rPr>
        <w:t> </w:t>
      </w:r>
      <w:r>
        <w:rPr/>
        <w:t>inter</w:t>
      </w:r>
      <w:r>
        <w:rPr>
          <w:spacing w:val="-2"/>
        </w:rPr>
        <w:t> </w:t>
      </w:r>
      <w:r>
        <w:rPr>
          <w:spacing w:val="-4"/>
        </w:rPr>
        <w:t>sites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44"/>
      </w:pPr>
      <w:r>
        <w:rPr/>
        <w:t>Les</w:t>
      </w:r>
      <w:r>
        <w:rPr>
          <w:spacing w:val="22"/>
        </w:rPr>
        <w:t> </w:t>
      </w:r>
      <w:r>
        <w:rPr/>
        <w:t>sites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Paris</w:t>
      </w:r>
      <w:r>
        <w:rPr>
          <w:spacing w:val="22"/>
        </w:rPr>
        <w:t> </w:t>
      </w:r>
      <w:r>
        <w:rPr/>
        <w:t>et</w:t>
      </w:r>
      <w:r>
        <w:rPr>
          <w:spacing w:val="21"/>
        </w:rPr>
        <w:t> </w:t>
      </w:r>
      <w:r>
        <w:rPr/>
        <w:t>Lille</w:t>
      </w:r>
      <w:r>
        <w:rPr>
          <w:spacing w:val="22"/>
        </w:rPr>
        <w:t> </w:t>
      </w:r>
      <w:r>
        <w:rPr/>
        <w:t>sont</w:t>
      </w:r>
      <w:r>
        <w:rPr>
          <w:spacing w:val="21"/>
        </w:rPr>
        <w:t> </w:t>
      </w:r>
      <w:r>
        <w:rPr/>
        <w:t>reliés.</w:t>
      </w:r>
      <w:r>
        <w:rPr>
          <w:spacing w:val="23"/>
        </w:rPr>
        <w:t> </w:t>
      </w:r>
      <w:r>
        <w:rPr/>
        <w:t>L'équipe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Paris</w:t>
      </w:r>
      <w:r>
        <w:rPr>
          <w:spacing w:val="20"/>
        </w:rPr>
        <w:t> </w:t>
      </w:r>
      <w:r>
        <w:rPr/>
        <w:t>souhaite</w:t>
      </w:r>
      <w:r>
        <w:rPr>
          <w:spacing w:val="20"/>
        </w:rPr>
        <w:t> </w:t>
      </w:r>
      <w:r>
        <w:rPr/>
        <w:t>récupérer</w:t>
      </w:r>
      <w:r>
        <w:rPr>
          <w:spacing w:val="23"/>
        </w:rPr>
        <w:t> </w:t>
      </w:r>
      <w:r>
        <w:rPr/>
        <w:t>des</w:t>
      </w:r>
      <w:r>
        <w:rPr>
          <w:spacing w:val="18"/>
        </w:rPr>
        <w:t> </w:t>
      </w:r>
      <w:r>
        <w:rPr/>
        <w:t>médias</w:t>
      </w:r>
      <w:r>
        <w:rPr>
          <w:spacing w:val="22"/>
        </w:rPr>
        <w:t> </w:t>
      </w:r>
      <w:r>
        <w:rPr/>
        <w:t>stockés</w:t>
      </w:r>
      <w:r>
        <w:rPr>
          <w:spacing w:val="20"/>
        </w:rPr>
        <w:t> </w:t>
      </w:r>
      <w:r>
        <w:rPr/>
        <w:t>sur</w:t>
      </w:r>
      <w:r>
        <w:rPr>
          <w:spacing w:val="23"/>
        </w:rPr>
        <w:t> </w:t>
      </w:r>
      <w:r>
        <w:rPr/>
        <w:t>l</w:t>
      </w:r>
      <w:r>
        <w:rPr/>
        <w:t>e</w:t>
      </w:r>
      <w:r>
        <w:rPr/>
        <w:t> serveur de Lille.</w:t>
      </w:r>
    </w:p>
    <w:p>
      <w:pPr>
        <w:pStyle w:val="Heading3"/>
        <w:spacing w:before="253"/>
        <w:jc w:val="left"/>
      </w:pPr>
      <w:r>
        <w:rPr/>
        <w:t>Problématique</w:t>
      </w:r>
      <w:r>
        <w:rPr>
          <w:spacing w:val="-7"/>
        </w:rPr>
        <w:t> </w:t>
      </w:r>
      <w:r>
        <w:rPr/>
        <w:t>: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souhaite</w:t>
      </w:r>
      <w:r>
        <w:rPr>
          <w:spacing w:val="-6"/>
        </w:rPr>
        <w:t> </w:t>
      </w:r>
      <w:r>
        <w:rPr/>
        <w:t>vérifier</w:t>
      </w:r>
      <w:r>
        <w:rPr>
          <w:spacing w:val="-5"/>
        </w:rPr>
        <w:t> </w:t>
      </w:r>
      <w:r>
        <w:rPr/>
        <w:t>le</w:t>
      </w:r>
      <w:r>
        <w:rPr>
          <w:spacing w:val="-4"/>
        </w:rPr>
        <w:t> </w:t>
      </w:r>
      <w:r>
        <w:rPr/>
        <w:t>bon</w:t>
      </w:r>
      <w:r>
        <w:rPr>
          <w:spacing w:val="-7"/>
        </w:rPr>
        <w:t> </w:t>
      </w:r>
      <w:r>
        <w:rPr/>
        <w:t>fonctionnement</w:t>
      </w:r>
      <w:r>
        <w:rPr>
          <w:spacing w:val="-5"/>
        </w:rPr>
        <w:t> </w:t>
      </w:r>
      <w:r>
        <w:rPr/>
        <w:t>du</w:t>
      </w:r>
      <w:r>
        <w:rPr>
          <w:spacing w:val="-7"/>
        </w:rPr>
        <w:t> </w:t>
      </w:r>
      <w:r>
        <w:rPr/>
        <w:t>transfert</w:t>
      </w:r>
      <w:r>
        <w:rPr>
          <w:spacing w:val="-2"/>
        </w:rPr>
        <w:t> </w:t>
      </w:r>
      <w:r>
        <w:rPr/>
        <w:t>des</w:t>
      </w:r>
      <w:r>
        <w:rPr>
          <w:spacing w:val="-5"/>
        </w:rPr>
        <w:t> </w:t>
      </w:r>
      <w:r>
        <w:rPr>
          <w:spacing w:val="-2"/>
        </w:rPr>
        <w:t>médias.</w:t>
      </w:r>
    </w:p>
    <w:p>
      <w:pPr>
        <w:pStyle w:val="BodyText"/>
        <w:rPr>
          <w:b/>
        </w:rPr>
      </w:pPr>
    </w:p>
    <w:p>
      <w:pPr>
        <w:pStyle w:val="BodyText"/>
        <w:ind w:left="144"/>
      </w:pPr>
      <w:r>
        <w:rPr/>
        <w:t>Les</w:t>
      </w:r>
      <w:r>
        <w:rPr>
          <w:spacing w:val="-5"/>
        </w:rPr>
        <w:t> </w:t>
      </w:r>
      <w:r>
        <w:rPr/>
        <w:t>questions</w:t>
      </w:r>
      <w:r>
        <w:rPr>
          <w:spacing w:val="-7"/>
        </w:rPr>
        <w:t> </w:t>
      </w:r>
      <w:r>
        <w:rPr/>
        <w:t>font</w:t>
      </w:r>
      <w:r>
        <w:rPr>
          <w:spacing w:val="-6"/>
        </w:rPr>
        <w:t> </w:t>
      </w:r>
      <w:r>
        <w:rPr/>
        <w:t>référence</w:t>
      </w:r>
      <w:r>
        <w:rPr>
          <w:spacing w:val="-5"/>
        </w:rPr>
        <w:t> </w:t>
      </w:r>
      <w:r>
        <w:rPr/>
        <w:t>aux</w:t>
      </w:r>
      <w:r>
        <w:rPr>
          <w:spacing w:val="-5"/>
        </w:rPr>
        <w:t> </w:t>
      </w:r>
      <w:r>
        <w:rPr/>
        <w:t>documents</w:t>
      </w:r>
      <w:r>
        <w:rPr>
          <w:spacing w:val="-7"/>
        </w:rPr>
        <w:t> </w:t>
      </w:r>
      <w:r>
        <w:rPr/>
        <w:t>techniques</w:t>
      </w:r>
      <w:r>
        <w:rPr>
          <w:spacing w:val="-2"/>
        </w:rPr>
        <w:t> </w:t>
      </w:r>
      <w:r>
        <w:rPr>
          <w:b/>
        </w:rPr>
        <w:t>DT</w:t>
      </w:r>
      <w:r>
        <w:rPr>
          <w:b/>
          <w:spacing w:val="-5"/>
        </w:rPr>
        <w:t> </w:t>
      </w:r>
      <w:r>
        <w:rPr>
          <w:b/>
        </w:rPr>
        <w:t>10</w:t>
      </w:r>
      <w:r>
        <w:rPr>
          <w:b/>
          <w:spacing w:val="-5"/>
        </w:rPr>
        <w:t> </w:t>
      </w:r>
      <w:r>
        <w:rPr/>
        <w:t>et</w:t>
      </w:r>
      <w:r>
        <w:rPr>
          <w:spacing w:val="-3"/>
        </w:rPr>
        <w:t> </w:t>
      </w:r>
      <w:r>
        <w:rPr>
          <w:b/>
        </w:rPr>
        <w:t>DT</w:t>
      </w:r>
      <w:r>
        <w:rPr>
          <w:b/>
          <w:spacing w:val="-5"/>
        </w:rPr>
        <w:t> 11</w:t>
      </w:r>
      <w:r>
        <w:rPr>
          <w:spacing w:val="-5"/>
        </w:rPr>
        <w:t>.</w:t>
      </w:r>
    </w:p>
    <w:p>
      <w:pPr>
        <w:pStyle w:val="BodyText"/>
      </w:pPr>
    </w:p>
    <w:p>
      <w:pPr>
        <w:pStyle w:val="ListParagraph"/>
        <w:numPr>
          <w:ilvl w:val="2"/>
          <w:numId w:val="3"/>
        </w:numPr>
        <w:tabs>
          <w:tab w:pos="1519" w:val="left" w:leader="none"/>
          <w:tab w:pos="1533" w:val="left" w:leader="none"/>
        </w:tabs>
        <w:spacing w:line="240" w:lineRule="auto" w:before="1" w:after="0"/>
        <w:ind w:left="1533" w:right="139" w:hanging="682"/>
        <w:jc w:val="both"/>
        <w:rPr>
          <w:sz w:val="22"/>
        </w:rPr>
      </w:pPr>
      <w:r>
        <w:rPr>
          <w:b/>
          <w:sz w:val="22"/>
        </w:rPr>
        <w:t>Relever </w:t>
      </w:r>
      <w:r>
        <w:rPr>
          <w:sz w:val="22"/>
        </w:rPr>
        <w:t>l'adresse IP du routeur permettant de sortir du réseau, puis l'adresse IP </w:t>
      </w:r>
      <w:r>
        <w:rPr>
          <w:sz w:val="22"/>
        </w:rPr>
        <w:t>de</w:t>
      </w:r>
      <w:r>
        <w:rPr>
          <w:sz w:val="22"/>
        </w:rPr>
        <w:t> l'ordinateur. </w:t>
      </w:r>
      <w:r>
        <w:rPr>
          <w:b/>
          <w:sz w:val="22"/>
        </w:rPr>
        <w:t>Déduire </w:t>
      </w:r>
      <w:r>
        <w:rPr>
          <w:sz w:val="22"/>
        </w:rPr>
        <w:t>du </w:t>
      </w:r>
      <w:r>
        <w:rPr>
          <w:b/>
          <w:sz w:val="22"/>
        </w:rPr>
        <w:t>DT10 </w:t>
      </w:r>
      <w:r>
        <w:rPr>
          <w:sz w:val="22"/>
        </w:rPr>
        <w:t>comment l'adresse de l'ordinateur a été configurée.</w:t>
      </w:r>
    </w:p>
    <w:p>
      <w:pPr>
        <w:pStyle w:val="ListParagraph"/>
        <w:numPr>
          <w:ilvl w:val="2"/>
          <w:numId w:val="3"/>
        </w:numPr>
        <w:tabs>
          <w:tab w:pos="1458" w:val="left" w:leader="none"/>
          <w:tab w:pos="1476" w:val="left" w:leader="none"/>
        </w:tabs>
        <w:spacing w:line="240" w:lineRule="auto" w:before="252" w:after="0"/>
        <w:ind w:left="1476" w:right="139" w:hanging="624"/>
        <w:jc w:val="both"/>
        <w:rPr>
          <w:sz w:val="22"/>
        </w:rPr>
      </w:pPr>
      <w:r>
        <w:rPr>
          <w:sz w:val="22"/>
        </w:rPr>
        <w:t>L'utilisateur</w:t>
      </w:r>
      <w:r>
        <w:rPr>
          <w:spacing w:val="-8"/>
          <w:sz w:val="22"/>
        </w:rPr>
        <w:t> </w:t>
      </w:r>
      <w:r>
        <w:rPr>
          <w:sz w:val="22"/>
        </w:rPr>
        <w:t>parisien</w:t>
      </w:r>
      <w:r>
        <w:rPr>
          <w:spacing w:val="-9"/>
          <w:sz w:val="22"/>
        </w:rPr>
        <w:t> </w:t>
      </w:r>
      <w:r>
        <w:rPr>
          <w:sz w:val="22"/>
        </w:rPr>
        <w:t>télécharge</w:t>
      </w:r>
      <w:r>
        <w:rPr>
          <w:spacing w:val="-9"/>
          <w:sz w:val="22"/>
        </w:rPr>
        <w:t> </w:t>
      </w:r>
      <w:r>
        <w:rPr>
          <w:sz w:val="22"/>
        </w:rPr>
        <w:t>les</w:t>
      </w:r>
      <w:r>
        <w:rPr>
          <w:spacing w:val="-11"/>
          <w:sz w:val="22"/>
        </w:rPr>
        <w:t> </w:t>
      </w:r>
      <w:r>
        <w:rPr>
          <w:sz w:val="22"/>
        </w:rPr>
        <w:t>données</w:t>
      </w:r>
      <w:r>
        <w:rPr>
          <w:spacing w:val="-11"/>
          <w:sz w:val="22"/>
        </w:rPr>
        <w:t> </w:t>
      </w:r>
      <w:r>
        <w:rPr>
          <w:sz w:val="22"/>
        </w:rPr>
        <w:t>du</w:t>
      </w:r>
      <w:r>
        <w:rPr>
          <w:spacing w:val="-9"/>
          <w:sz w:val="22"/>
        </w:rPr>
        <w:t> </w:t>
      </w:r>
      <w:r>
        <w:rPr>
          <w:sz w:val="22"/>
        </w:rPr>
        <w:t>jour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se</w:t>
      </w:r>
      <w:r>
        <w:rPr>
          <w:spacing w:val="-11"/>
          <w:sz w:val="22"/>
        </w:rPr>
        <w:t> </w:t>
      </w:r>
      <w:r>
        <w:rPr>
          <w:sz w:val="22"/>
        </w:rPr>
        <w:t>connectant</w:t>
      </w:r>
      <w:r>
        <w:rPr>
          <w:spacing w:val="-10"/>
          <w:sz w:val="22"/>
        </w:rPr>
        <w:t> </w:t>
      </w:r>
      <w:r>
        <w:rPr>
          <w:sz w:val="22"/>
        </w:rPr>
        <w:t>au</w:t>
      </w:r>
      <w:r>
        <w:rPr>
          <w:spacing w:val="-9"/>
          <w:sz w:val="22"/>
        </w:rPr>
        <w:t> </w:t>
      </w:r>
      <w:r>
        <w:rPr>
          <w:sz w:val="22"/>
        </w:rPr>
        <w:t>serveur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Lille</w:t>
      </w:r>
      <w:r>
        <w:rPr>
          <w:spacing w:val="-9"/>
          <w:sz w:val="22"/>
        </w:rPr>
        <w:t> </w:t>
      </w:r>
      <w:r>
        <w:rPr>
          <w:sz w:val="22"/>
        </w:rPr>
        <w:t>pa</w:t>
      </w:r>
      <w:r>
        <w:rPr>
          <w:sz w:val="22"/>
        </w:rPr>
        <w:t>r</w:t>
      </w:r>
      <w:r>
        <w:rPr>
          <w:sz w:val="22"/>
        </w:rPr>
        <w:t> son nom. </w:t>
      </w:r>
      <w:r>
        <w:rPr>
          <w:b/>
          <w:sz w:val="22"/>
        </w:rPr>
        <w:t>Préciser </w:t>
      </w:r>
      <w:r>
        <w:rPr>
          <w:sz w:val="22"/>
        </w:rPr>
        <w:t>le nom et l'adresse IP du système qui permet de traduire le nom </w:t>
      </w:r>
      <w:r>
        <w:rPr>
          <w:sz w:val="22"/>
        </w:rPr>
        <w:t>du</w:t>
      </w:r>
      <w:r>
        <w:rPr>
          <w:sz w:val="22"/>
        </w:rPr>
        <w:t> serveur de Lille en adresse IP.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3"/>
        </w:numPr>
        <w:tabs>
          <w:tab w:pos="1476" w:val="left" w:leader="none"/>
          <w:tab w:pos="1482" w:val="left" w:leader="none"/>
        </w:tabs>
        <w:spacing w:line="240" w:lineRule="auto" w:before="0" w:after="0"/>
        <w:ind w:left="1476" w:right="140" w:hanging="624"/>
        <w:jc w:val="both"/>
        <w:rPr>
          <w:sz w:val="22"/>
        </w:rPr>
      </w:pPr>
      <w:r>
        <w:rPr>
          <w:sz w:val="22"/>
        </w:rPr>
        <w:t>Lors</w:t>
      </w:r>
      <w:r>
        <w:rPr>
          <w:sz w:val="22"/>
        </w:rPr>
        <w:t> du téléchargement, le technicien observe le débit indiqué dans le navigateur et cel</w:t>
      </w:r>
      <w:r>
        <w:rPr>
          <w:sz w:val="22"/>
        </w:rPr>
        <w:t>ui</w:t>
      </w:r>
      <w:r>
        <w:rPr>
          <w:sz w:val="22"/>
        </w:rPr>
        <w:t> indiqué par le Gestionnaire des tâches (</w:t>
      </w:r>
      <w:r>
        <w:rPr>
          <w:b/>
          <w:sz w:val="22"/>
        </w:rPr>
        <w:t>DT11</w:t>
      </w:r>
      <w:r>
        <w:rPr>
          <w:sz w:val="22"/>
        </w:rPr>
        <w:t>). Aucun autre transfert n'est en cour</w:t>
      </w:r>
      <w:r>
        <w:rPr>
          <w:sz w:val="22"/>
        </w:rPr>
        <w:t>s.</w:t>
      </w:r>
      <w:r>
        <w:rPr>
          <w:sz w:val="22"/>
        </w:rPr>
        <w:t> </w:t>
      </w:r>
      <w:r>
        <w:rPr>
          <w:b/>
          <w:sz w:val="22"/>
        </w:rPr>
        <w:t>Comparer </w:t>
      </w:r>
      <w:r>
        <w:rPr>
          <w:sz w:val="22"/>
        </w:rPr>
        <w:t>ces deux débits et en </w:t>
      </w:r>
      <w:r>
        <w:rPr>
          <w:b/>
          <w:sz w:val="22"/>
        </w:rPr>
        <w:t>conclure </w:t>
      </w:r>
      <w:r>
        <w:rPr>
          <w:sz w:val="22"/>
        </w:rPr>
        <w:t>le bon fonctionnement du transfert des médias.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footerReference w:type="default" r:id="rId15"/>
          <w:pgSz w:w="11910" w:h="16840"/>
          <w:pgMar w:header="0" w:footer="664" w:top="920" w:bottom="860" w:left="708" w:right="708"/>
        </w:sectPr>
      </w:pPr>
    </w:p>
    <w:p>
      <w:pPr>
        <w:pStyle w:val="BodyText"/>
        <w:ind w:left="26" w:right="-4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24955" cy="192405"/>
                <wp:effectExtent l="9525" t="0" r="0" b="7619"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6624955" cy="1924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7" w:right="15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PARTIE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2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–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PHYSIQUE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21.65pt;height:15.15pt;mso-position-horizontal-relative:char;mso-position-vertical-relative:line" type="#_x0000_t202" id="docshape21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17" w:right="15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PARTIE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–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PHYSIQUE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before="228"/>
        <w:ind w:left="92" w:right="88" w:firstLine="0"/>
        <w:jc w:val="center"/>
        <w:rPr>
          <w:b/>
          <w:i/>
          <w:sz w:val="22"/>
        </w:rPr>
      </w:pPr>
      <w:r>
        <w:rPr>
          <w:b/>
          <w:i/>
          <w:sz w:val="22"/>
          <w:u w:val="single"/>
        </w:rPr>
        <w:t>FORMULAIRE</w:t>
      </w:r>
      <w:r>
        <w:rPr>
          <w:b/>
          <w:i/>
          <w:spacing w:val="-5"/>
          <w:sz w:val="22"/>
          <w:u w:val="single"/>
        </w:rPr>
        <w:t> </w:t>
      </w:r>
      <w:r>
        <w:rPr>
          <w:b/>
          <w:i/>
          <w:sz w:val="22"/>
          <w:u w:val="single"/>
        </w:rPr>
        <w:t>DE</w:t>
      </w:r>
      <w:r>
        <w:rPr>
          <w:b/>
          <w:i/>
          <w:spacing w:val="-6"/>
          <w:sz w:val="22"/>
          <w:u w:val="single"/>
        </w:rPr>
        <w:t> </w:t>
      </w:r>
      <w:r>
        <w:rPr>
          <w:b/>
          <w:i/>
          <w:spacing w:val="-2"/>
          <w:sz w:val="22"/>
          <w:u w:val="single"/>
        </w:rPr>
        <w:t>PHYSIQUE</w:t>
      </w:r>
    </w:p>
    <w:p>
      <w:pPr>
        <w:pStyle w:val="BodyText"/>
        <w:spacing w:before="23"/>
        <w:rPr>
          <w:b/>
          <w:i/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2"/>
      </w:tblGrid>
      <w:tr>
        <w:trPr>
          <w:trHeight w:val="390" w:hRule="atLeast"/>
        </w:trPr>
        <w:tc>
          <w:tcPr>
            <w:tcW w:w="9892" w:type="dxa"/>
          </w:tcPr>
          <w:p>
            <w:pPr>
              <w:pStyle w:val="TableParagraph"/>
              <w:spacing w:line="240" w:lineRule="auto" w:before="5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Optique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géométrique</w:t>
            </w:r>
          </w:p>
        </w:tc>
      </w:tr>
      <w:tr>
        <w:trPr>
          <w:trHeight w:val="2577" w:hRule="atLeast"/>
        </w:trPr>
        <w:tc>
          <w:tcPr>
            <w:tcW w:w="9892" w:type="dxa"/>
          </w:tcPr>
          <w:p>
            <w:pPr>
              <w:pStyle w:val="TableParagraph"/>
              <w:spacing w:line="240" w:lineRule="auto" w:before="178"/>
              <w:ind w:left="129" w:right="670"/>
              <w:rPr>
                <w:i/>
                <w:sz w:val="24"/>
              </w:rPr>
            </w:pPr>
            <w:r>
              <w:rPr>
                <w:i/>
                <w:sz w:val="24"/>
              </w:rPr>
              <w:t>Pour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une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lentille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convergente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centre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optique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O,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distance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focale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f’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donnant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un</w:t>
            </w:r>
            <w:r>
              <w:rPr>
                <w:i/>
                <w:sz w:val="24"/>
              </w:rPr>
              <w:t>e</w:t>
            </w:r>
            <w:r>
              <w:rPr>
                <w:i/>
                <w:sz w:val="24"/>
              </w:rPr>
              <w:t> image A’B’ d’un objet AB.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34" w:val="left" w:leader="none"/>
                <w:tab w:pos="3684" w:val="left" w:leader="none"/>
              </w:tabs>
              <w:spacing w:line="308" w:lineRule="exact" w:before="101" w:after="0"/>
              <w:ind w:left="534" w:right="0" w:hanging="285"/>
              <w:jc w:val="left"/>
              <w:rPr>
                <w:rFonts w:ascii="Cambria Math" w:hAnsi="Cambria Math"/>
                <w:position w:val="14"/>
                <w:sz w:val="17"/>
              </w:rPr>
            </w:pPr>
            <w:r>
              <w:rPr>
                <w:b/>
                <w:i/>
                <w:sz w:val="24"/>
              </w:rPr>
              <w:t>Formule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conjugaison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pacing w:val="-10"/>
                <w:sz w:val="24"/>
              </w:rPr>
              <w:t>:</w:t>
            </w:r>
            <w:r>
              <w:rPr>
                <w:b/>
                <w:i/>
                <w:sz w:val="24"/>
              </w:rPr>
              <w:tab/>
            </w:r>
            <w:r>
              <w:rPr>
                <w:rFonts w:ascii="Cambria Math" w:hAnsi="Cambria Math"/>
                <w:sz w:val="24"/>
                <w:vertAlign w:val="superscript"/>
              </w:rPr>
              <w:t>1</w:t>
            </w:r>
            <w:r>
              <w:rPr>
                <w:rFonts w:ascii="Cambria Math" w:hAnsi="Cambria Math"/>
                <w:spacing w:val="30"/>
                <w:sz w:val="24"/>
                <w:vertAlign w:val="baseline"/>
              </w:rPr>
              <w:t>  </w:t>
            </w:r>
            <w:r>
              <w:rPr>
                <w:rFonts w:ascii="Cambria Math" w:hAnsi="Cambria Math"/>
                <w:sz w:val="24"/>
                <w:vertAlign w:val="baseline"/>
              </w:rPr>
              <w:t>=</w:t>
            </w:r>
            <w:r>
              <w:rPr>
                <w:rFonts w:ascii="Cambria Math" w:hAnsi="Cambria Math"/>
                <w:spacing w:val="57"/>
                <w:w w:val="150"/>
                <w:sz w:val="24"/>
                <w:vertAlign w:val="baseline"/>
              </w:rPr>
              <w:t> </w:t>
            </w:r>
            <w:r>
              <w:rPr>
                <w:rFonts w:ascii="Cambria Math" w:hAnsi="Cambria Math"/>
                <w:position w:val="14"/>
                <w:sz w:val="17"/>
                <w:vertAlign w:val="baseline"/>
              </w:rPr>
              <w:t>1</w:t>
            </w:r>
            <w:r>
              <w:rPr>
                <w:rFonts w:ascii="Cambria Math" w:hAnsi="Cambria Math"/>
                <w:spacing w:val="66"/>
                <w:w w:val="150"/>
                <w:position w:val="14"/>
                <w:sz w:val="17"/>
                <w:vertAlign w:val="baseline"/>
              </w:rPr>
              <w:t> </w:t>
            </w:r>
            <w:r>
              <w:rPr>
                <w:rFonts w:ascii="Cambria Math" w:hAnsi="Cambria Math"/>
                <w:sz w:val="24"/>
                <w:vertAlign w:val="baseline"/>
              </w:rPr>
              <w:t>+</w:t>
            </w:r>
            <w:r>
              <w:rPr>
                <w:rFonts w:ascii="Cambria Math" w:hAnsi="Cambria Math"/>
                <w:spacing w:val="70"/>
                <w:w w:val="150"/>
                <w:sz w:val="24"/>
                <w:vertAlign w:val="baseline"/>
              </w:rPr>
              <w:t> </w:t>
            </w:r>
            <w:r>
              <w:rPr>
                <w:rFonts w:ascii="Cambria Math" w:hAnsi="Cambria Math"/>
                <w:spacing w:val="-10"/>
                <w:position w:val="14"/>
                <w:sz w:val="17"/>
                <w:vertAlign w:val="baseline"/>
              </w:rPr>
              <w:t>1</w:t>
            </w:r>
          </w:p>
          <w:p>
            <w:pPr>
              <w:pStyle w:val="TableParagraph"/>
              <w:tabs>
                <w:tab w:pos="604" w:val="left" w:leader="none"/>
                <w:tab w:pos="1123" w:val="left" w:leader="none"/>
              </w:tabs>
              <w:spacing w:line="152" w:lineRule="exact"/>
              <w:ind w:left="0" w:right="1292"/>
              <w:jc w:val="center"/>
              <w:rPr>
                <w:rFonts w:ascii="Cambria Math" w:hAnsi="Cambria Math" w:eastAsia="Cambria Math"/>
                <w:sz w:val="17"/>
              </w:rPr>
            </w:pPr>
            <w:r>
              <w:rPr>
                <w:rFonts w:ascii="Cambria Math" w:hAnsi="Cambria Math" w:eastAsia="Cambria Math"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65344">
                      <wp:simplePos x="0" y="0"/>
                      <wp:positionH relativeFrom="column">
                        <wp:posOffset>2279014</wp:posOffset>
                      </wp:positionH>
                      <wp:positionV relativeFrom="paragraph">
                        <wp:posOffset>-52458</wp:posOffset>
                      </wp:positionV>
                      <wp:extent cx="186055" cy="36830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186055" cy="36830"/>
                                <a:chExt cx="186055" cy="3683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186055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055" h="36830">
                                      <a:moveTo>
                                        <a:pt x="185928" y="28968"/>
                                      </a:moveTo>
                                      <a:lnTo>
                                        <a:pt x="0" y="28968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85928" y="36576"/>
                                      </a:lnTo>
                                      <a:lnTo>
                                        <a:pt x="185928" y="28968"/>
                                      </a:lnTo>
                                      <a:close/>
                                    </a:path>
                                    <a:path w="186055" h="36830">
                                      <a:moveTo>
                                        <a:pt x="1859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85928" y="10668"/>
                                      </a:lnTo>
                                      <a:lnTo>
                                        <a:pt x="1859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9.449997pt;margin-top:-4.130552pt;width:14.65pt;height:2.9pt;mso-position-horizontal-relative:column;mso-position-vertical-relative:paragraph;z-index:-17051136" id="docshapegroup22" coordorigin="3589,-83" coordsize="293,58">
                      <v:shape style="position:absolute;left:3589;top:-83;width:293;height:58" id="docshape23" coordorigin="3589,-83" coordsize="293,58" path="m3882,-37l3589,-37,3589,-25,3882,-25,3882,-37xm3882,-83l3589,-83,3589,-66,3882,-66,3882,-8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hAnsi="Cambria Math" w:eastAsia="Cambria Math"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65856">
                      <wp:simplePos x="0" y="0"/>
                      <wp:positionH relativeFrom="column">
                        <wp:posOffset>2663063</wp:posOffset>
                      </wp:positionH>
                      <wp:positionV relativeFrom="paragraph">
                        <wp:posOffset>-52458</wp:posOffset>
                      </wp:positionV>
                      <wp:extent cx="149860" cy="36830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49860" cy="36830"/>
                                <a:chExt cx="149860" cy="3683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14986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860" h="36830">
                                      <a:moveTo>
                                        <a:pt x="1478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47828" y="10668"/>
                                      </a:lnTo>
                                      <a:lnTo>
                                        <a:pt x="147828" y="0"/>
                                      </a:lnTo>
                                      <a:close/>
                                    </a:path>
                                    <a:path w="149860" h="36830">
                                      <a:moveTo>
                                        <a:pt x="149352" y="28968"/>
                                      </a:moveTo>
                                      <a:lnTo>
                                        <a:pt x="0" y="28968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49352" y="36576"/>
                                      </a:lnTo>
                                      <a:lnTo>
                                        <a:pt x="149352" y="289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9.690002pt;margin-top:-4.130552pt;width:11.8pt;height:2.9pt;mso-position-horizontal-relative:column;mso-position-vertical-relative:paragraph;z-index:-17050624" id="docshapegroup24" coordorigin="4194,-83" coordsize="236,58">
                      <v:shape style="position:absolute;left:4193;top:-83;width:236;height:58" id="docshape25" coordorigin="4194,-83" coordsize="236,58" path="m4427,-83l4194,-83,4194,-66,4427,-66,4427,-83xm4429,-37l4194,-37,4194,-25,4429,-25,4429,-3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hAnsi="Cambria Math" w:eastAsia="Cambria Math"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66368">
                      <wp:simplePos x="0" y="0"/>
                      <wp:positionH relativeFrom="column">
                        <wp:posOffset>2992247</wp:posOffset>
                      </wp:positionH>
                      <wp:positionV relativeFrom="paragraph">
                        <wp:posOffset>-52458</wp:posOffset>
                      </wp:positionV>
                      <wp:extent cx="181610" cy="36830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181610" cy="36830"/>
                                <a:chExt cx="181610" cy="3683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18161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610" h="36830">
                                      <a:moveTo>
                                        <a:pt x="181343" y="28968"/>
                                      </a:moveTo>
                                      <a:lnTo>
                                        <a:pt x="0" y="28968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81343" y="36576"/>
                                      </a:lnTo>
                                      <a:lnTo>
                                        <a:pt x="181343" y="28968"/>
                                      </a:lnTo>
                                      <a:close/>
                                    </a:path>
                                    <a:path w="181610" h="36830">
                                      <a:moveTo>
                                        <a:pt x="18134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81343" y="10668"/>
                                      </a:lnTo>
                                      <a:lnTo>
                                        <a:pt x="1813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35.610001pt;margin-top:-4.130552pt;width:14.3pt;height:2.9pt;mso-position-horizontal-relative:column;mso-position-vertical-relative:paragraph;z-index:-17050112" id="docshapegroup26" coordorigin="4712,-83" coordsize="286,58">
                      <v:shape style="position:absolute;left:4712;top:-83;width:286;height:58" id="docshape27" coordorigin="4712,-83" coordsize="286,58" path="m4998,-37l4712,-37,4712,-25,4998,-25,4998,-37xm4998,-83l4712,-83,4712,-66,4998,-66,4998,-8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hAnsi="Cambria Math" w:eastAsia="Cambria Math"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67392">
                      <wp:simplePos x="0" y="0"/>
                      <wp:positionH relativeFrom="column">
                        <wp:posOffset>2263775</wp:posOffset>
                      </wp:positionH>
                      <wp:positionV relativeFrom="paragraph">
                        <wp:posOffset>313301</wp:posOffset>
                      </wp:positionV>
                      <wp:extent cx="186055" cy="36830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186055" cy="36830"/>
                                <a:chExt cx="186055" cy="3683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186055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055" h="36830">
                                      <a:moveTo>
                                        <a:pt x="169164" y="28956"/>
                                      </a:moveTo>
                                      <a:lnTo>
                                        <a:pt x="19812" y="28956"/>
                                      </a:lnTo>
                                      <a:lnTo>
                                        <a:pt x="19812" y="36576"/>
                                      </a:lnTo>
                                      <a:lnTo>
                                        <a:pt x="169164" y="36576"/>
                                      </a:lnTo>
                                      <a:lnTo>
                                        <a:pt x="169164" y="28956"/>
                                      </a:lnTo>
                                      <a:close/>
                                    </a:path>
                                    <a:path w="186055" h="36830">
                                      <a:moveTo>
                                        <a:pt x="1859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85928" y="10668"/>
                                      </a:lnTo>
                                      <a:lnTo>
                                        <a:pt x="1859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8.25pt;margin-top:24.669437pt;width:14.65pt;height:2.9pt;mso-position-horizontal-relative:column;mso-position-vertical-relative:paragraph;z-index:-17049088" id="docshapegroup28" coordorigin="3565,493" coordsize="293,58">
                      <v:shape style="position:absolute;left:3565;top:493;width:293;height:58" id="docshape29" coordorigin="3565,493" coordsize="293,58" path="m3831,539l3596,539,3596,551,3831,551,3831,539xm3858,493l3565,493,3565,510,3858,510,3858,49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hAnsi="Cambria Math" w:eastAsia="Cambria Math"/>
                <w:spacing w:val="-5"/>
                <w:w w:val="115"/>
                <w:sz w:val="17"/>
              </w:rPr>
              <w:t>𝑂𝐴′</w:t>
            </w:r>
            <w:r>
              <w:rPr>
                <w:rFonts w:ascii="Cambria Math" w:hAnsi="Cambria Math" w:eastAsia="Cambria Math"/>
                <w:sz w:val="17"/>
              </w:rPr>
              <w:tab/>
            </w:r>
            <w:r>
              <w:rPr>
                <w:rFonts w:ascii="Cambria Math" w:hAnsi="Cambria Math" w:eastAsia="Cambria Math"/>
                <w:spacing w:val="-7"/>
                <w:w w:val="115"/>
                <w:sz w:val="17"/>
              </w:rPr>
              <w:t>𝑂𝐴</w:t>
            </w:r>
            <w:r>
              <w:rPr>
                <w:rFonts w:ascii="Cambria Math" w:hAnsi="Cambria Math" w:eastAsia="Cambria Math"/>
                <w:sz w:val="17"/>
              </w:rPr>
              <w:tab/>
            </w:r>
            <w:r>
              <w:rPr>
                <w:rFonts w:ascii="Cambria Math" w:hAnsi="Cambria Math" w:eastAsia="Cambria Math"/>
                <w:spacing w:val="-5"/>
                <w:w w:val="115"/>
                <w:sz w:val="17"/>
              </w:rPr>
              <w:t>𝑂𝐹′</w:t>
            </w:r>
          </w:p>
          <w:p>
            <w:pPr>
              <w:pStyle w:val="TableParagraph"/>
              <w:spacing w:line="240" w:lineRule="auto" w:before="10"/>
              <w:ind w:left="0"/>
              <w:rPr>
                <w:b/>
                <w:i/>
                <w:sz w:val="10"/>
              </w:rPr>
            </w:pPr>
          </w:p>
          <w:p>
            <w:pPr>
              <w:pStyle w:val="TableParagraph"/>
              <w:tabs>
                <w:tab w:pos="3564" w:val="left" w:leader="none"/>
              </w:tabs>
              <w:spacing w:line="20" w:lineRule="exact"/>
              <w:ind w:left="2943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20979" cy="7620"/>
                      <wp:effectExtent l="0" t="0" r="0" b="0"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220979" cy="7620"/>
                                <a:chExt cx="220979" cy="762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220979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979" h="7620">
                                      <a:moveTo>
                                        <a:pt x="2209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220980" y="7619"/>
                                      </a:lnTo>
                                      <a:lnTo>
                                        <a:pt x="2209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.4pt;height:.6pt;mso-position-horizontal-relative:char;mso-position-vertical-relative:line" id="docshapegroup30" coordorigin="0,0" coordsize="348,12">
                      <v:rect style="position:absolute;left:0;top:0;width:348;height:12" id="docshape31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86055" cy="7620"/>
                      <wp:effectExtent l="0" t="0" r="0" b="0"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186055" cy="7620"/>
                                <a:chExt cx="186055" cy="762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18605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055" h="7620">
                                      <a:moveTo>
                                        <a:pt x="1859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185928" y="7619"/>
                                      </a:lnTo>
                                      <a:lnTo>
                                        <a:pt x="1859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4.65pt;height:.6pt;mso-position-horizontal-relative:char;mso-position-vertical-relative:line" id="docshapegroup32" coordorigin="0,0" coordsize="293,12">
                      <v:rect style="position:absolute;left:0;top:0;width:293;height:12" id="docshape33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34" w:val="left" w:leader="none"/>
              </w:tabs>
              <w:spacing w:line="279" w:lineRule="exact" w:before="0" w:after="0"/>
              <w:ind w:left="534" w:right="0" w:hanging="285"/>
              <w:jc w:val="left"/>
              <w:rPr>
                <w:rFonts w:ascii="Cambria Math" w:hAnsi="Cambria Math" w:eastAsia="Cambria Math"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Grandissement</w:t>
            </w:r>
            <w:r>
              <w:rPr>
                <w:b/>
                <w:i/>
                <w:spacing w:val="-18"/>
                <w:w w:val="105"/>
                <w:sz w:val="24"/>
              </w:rPr>
              <w:t> </w:t>
            </w:r>
            <w:r>
              <w:rPr>
                <w:b/>
                <w:i/>
                <w:w w:val="105"/>
                <w:sz w:val="24"/>
              </w:rPr>
              <w:t>:</w:t>
            </w:r>
            <w:r>
              <w:rPr>
                <w:b/>
                <w:i/>
                <w:spacing w:val="-17"/>
                <w:w w:val="105"/>
                <w:sz w:val="24"/>
              </w:rPr>
              <w:t> </w:t>
            </w:r>
            <w:r>
              <w:rPr>
                <w:rFonts w:ascii="Cambria Math" w:hAnsi="Cambria Math" w:eastAsia="Cambria Math"/>
                <w:w w:val="105"/>
                <w:sz w:val="24"/>
              </w:rPr>
              <w:t>𝛾</w:t>
            </w:r>
            <w:r>
              <w:rPr>
                <w:rFonts w:ascii="Cambria Math" w:hAnsi="Cambria Math" w:eastAsia="Cambria Math"/>
                <w:spacing w:val="-9"/>
                <w:w w:val="105"/>
                <w:sz w:val="24"/>
              </w:rPr>
              <w:t> </w:t>
            </w:r>
            <w:r>
              <w:rPr>
                <w:rFonts w:ascii="Cambria Math" w:hAnsi="Cambria Math" w:eastAsia="Cambria Math"/>
                <w:w w:val="105"/>
                <w:sz w:val="24"/>
              </w:rPr>
              <w:t>=</w:t>
            </w:r>
            <w:r>
              <w:rPr>
                <w:rFonts w:ascii="Cambria Math" w:hAnsi="Cambria Math" w:eastAsia="Cambria Math"/>
                <w:spacing w:val="-5"/>
                <w:w w:val="105"/>
                <w:sz w:val="24"/>
              </w:rPr>
              <w:t> </w:t>
            </w:r>
            <w:r>
              <w:rPr>
                <w:rFonts w:ascii="Cambria Math" w:hAnsi="Cambria Math" w:eastAsia="Cambria Math"/>
                <w:w w:val="105"/>
                <w:position w:val="14"/>
                <w:sz w:val="17"/>
              </w:rPr>
              <w:t>𝐴′𝐵′</w:t>
            </w:r>
            <w:r>
              <w:rPr>
                <w:rFonts w:ascii="Cambria Math" w:hAnsi="Cambria Math" w:eastAsia="Cambria Math"/>
                <w:spacing w:val="10"/>
                <w:w w:val="105"/>
                <w:position w:val="14"/>
                <w:sz w:val="17"/>
              </w:rPr>
              <w:t> </w:t>
            </w:r>
            <w:r>
              <w:rPr>
                <w:i/>
                <w:w w:val="105"/>
                <w:sz w:val="24"/>
              </w:rPr>
              <w:t>=</w:t>
            </w:r>
            <w:r>
              <w:rPr>
                <w:i/>
                <w:spacing w:val="-18"/>
                <w:w w:val="105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5"/>
                <w:w w:val="105"/>
                <w:sz w:val="24"/>
                <w:vertAlign w:val="superscript"/>
              </w:rPr>
              <w:t>𝑂𝐴′</w:t>
            </w:r>
          </w:p>
          <w:p>
            <w:pPr>
              <w:pStyle w:val="TableParagraph"/>
              <w:tabs>
                <w:tab w:pos="3595" w:val="left" w:leader="none"/>
              </w:tabs>
              <w:spacing w:line="152" w:lineRule="exact"/>
              <w:ind w:left="3000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66880">
                      <wp:simplePos x="0" y="0"/>
                      <wp:positionH relativeFrom="column">
                        <wp:posOffset>1869058</wp:posOffset>
                      </wp:positionH>
                      <wp:positionV relativeFrom="paragraph">
                        <wp:posOffset>-52457</wp:posOffset>
                      </wp:positionV>
                      <wp:extent cx="220979" cy="36830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220979" cy="36830"/>
                                <a:chExt cx="220979" cy="3683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220979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979" h="36830">
                                      <a:moveTo>
                                        <a:pt x="184391" y="28956"/>
                                      </a:moveTo>
                                      <a:lnTo>
                                        <a:pt x="36576" y="28956"/>
                                      </a:lnTo>
                                      <a:lnTo>
                                        <a:pt x="36576" y="36576"/>
                                      </a:lnTo>
                                      <a:lnTo>
                                        <a:pt x="184391" y="36576"/>
                                      </a:lnTo>
                                      <a:lnTo>
                                        <a:pt x="184391" y="28956"/>
                                      </a:lnTo>
                                      <a:close/>
                                    </a:path>
                                    <a:path w="220979" h="36830">
                                      <a:moveTo>
                                        <a:pt x="2209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220980" y="10668"/>
                                      </a:lnTo>
                                      <a:lnTo>
                                        <a:pt x="2209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7.169998pt;margin-top:-4.130549pt;width:17.4pt;height:2.9pt;mso-position-horizontal-relative:column;mso-position-vertical-relative:paragraph;z-index:-17049600" id="docshapegroup34" coordorigin="2943,-83" coordsize="348,58">
                      <v:shape style="position:absolute;left:2943;top:-83;width:348;height:58" id="docshape35" coordorigin="2943,-83" coordsize="348,58" path="m3234,-37l3001,-37,3001,-25,3234,-25,3234,-37xm3291,-83l2943,-83,2943,-66,3291,-66,3291,-8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5"/>
                <w:w w:val="105"/>
                <w:sz w:val="17"/>
              </w:rPr>
              <w:t>𝐴𝐵</w:t>
            </w:r>
            <w:r>
              <w:rPr>
                <w:rFonts w:ascii="Cambria Math" w:eastAsia="Cambria Math"/>
                <w:sz w:val="17"/>
              </w:rPr>
              <w:tab/>
            </w:r>
            <w:r>
              <w:rPr>
                <w:rFonts w:ascii="Cambria Math" w:eastAsia="Cambria Math"/>
                <w:spacing w:val="-5"/>
                <w:w w:val="105"/>
                <w:sz w:val="17"/>
              </w:rPr>
              <w:t>𝑂𝐴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34" w:val="left" w:leader="none"/>
              </w:tabs>
              <w:spacing w:line="247" w:lineRule="exact" w:before="136" w:after="0"/>
              <w:ind w:left="534" w:right="0" w:hanging="285"/>
              <w:jc w:val="left"/>
              <w:rPr>
                <w:rFonts w:ascii="Cambria Math" w:hAnsi="Cambria Math" w:eastAsia="Cambria Math"/>
                <w:sz w:val="24"/>
              </w:rPr>
            </w:pPr>
            <w:r>
              <w:rPr>
                <w:b/>
                <w:i/>
                <w:sz w:val="24"/>
              </w:rPr>
              <w:t>Pour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un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objectif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à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focale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variable, rapport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zoom</w:t>
            </w:r>
            <w:r>
              <w:rPr>
                <w:b/>
                <w:i/>
                <w:spacing w:val="7"/>
                <w:sz w:val="24"/>
              </w:rPr>
              <w:t> 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2"/>
                <w:sz w:val="24"/>
                <w:vertAlign w:val="superscript"/>
              </w:rPr>
              <w:t>𝑓𝑜𝑐𝑎𝑙𝑒𝑚𝑎𝑥𝑖𝑚𝑎𝑙𝑒</w:t>
            </w:r>
          </w:p>
          <w:p>
            <w:pPr>
              <w:pStyle w:val="TableParagraph"/>
              <w:spacing w:line="152" w:lineRule="exact"/>
              <w:ind w:left="6536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67904">
                      <wp:simplePos x="0" y="0"/>
                      <wp:positionH relativeFrom="column">
                        <wp:posOffset>4141596</wp:posOffset>
                      </wp:positionH>
                      <wp:positionV relativeFrom="paragraph">
                        <wp:posOffset>-52457</wp:posOffset>
                      </wp:positionV>
                      <wp:extent cx="885825" cy="10795"/>
                      <wp:effectExtent l="0" t="0" r="0" b="0"/>
                      <wp:wrapNone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885825" cy="10795"/>
                                <a:chExt cx="885825" cy="1079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88582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5825" h="10795">
                                      <a:moveTo>
                                        <a:pt x="88544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885443" y="10668"/>
                                      </a:lnTo>
                                      <a:lnTo>
                                        <a:pt x="8854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6.109985pt;margin-top:-4.130549pt;width:69.75pt;height:.85pt;mso-position-horizontal-relative:column;mso-position-vertical-relative:paragraph;z-index:-17048576" id="docshapegroup36" coordorigin="6522,-83" coordsize="1395,17">
                      <v:rect style="position:absolute;left:6522;top:-83;width:1395;height:17" id="docshape3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2"/>
                <w:w w:val="110"/>
                <w:sz w:val="17"/>
              </w:rPr>
              <w:t>𝑓𝑜𝑐𝑎𝑙𝑒𝑚𝑖𝑛𝑖𝑚𝑢𝑚</w:t>
            </w:r>
          </w:p>
        </w:tc>
      </w:tr>
    </w:tbl>
    <w:p>
      <w:pPr>
        <w:pStyle w:val="BodyText"/>
        <w:spacing w:before="22"/>
        <w:rPr>
          <w:b/>
          <w:i/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2"/>
      </w:tblGrid>
      <w:tr>
        <w:trPr>
          <w:trHeight w:val="391" w:hRule="atLeast"/>
        </w:trPr>
        <w:tc>
          <w:tcPr>
            <w:tcW w:w="9892" w:type="dxa"/>
          </w:tcPr>
          <w:p>
            <w:pPr>
              <w:pStyle w:val="TableParagraph"/>
              <w:spacing w:line="240" w:lineRule="auto" w:before="5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Photométrie</w:t>
            </w:r>
          </w:p>
        </w:tc>
      </w:tr>
      <w:tr>
        <w:trPr>
          <w:trHeight w:val="2485" w:hRule="atLeast"/>
        </w:trPr>
        <w:tc>
          <w:tcPr>
            <w:tcW w:w="9892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534" w:val="left" w:leader="none"/>
              </w:tabs>
              <w:spacing w:line="308" w:lineRule="exact" w:before="36" w:after="0"/>
              <w:ind w:left="534" w:right="0" w:hanging="285"/>
              <w:jc w:val="lef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Éclairement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en un point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M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rFonts w:ascii="Cambria Math" w:hAnsi="Cambria Math" w:eastAsia="Cambria Math"/>
                <w:sz w:val="24"/>
              </w:rPr>
              <w:t>𝐸</w:t>
            </w:r>
            <w:r>
              <w:rPr>
                <w:rFonts w:ascii="Cambria Math" w:hAnsi="Cambria Math" w:eastAsia="Cambria Math"/>
                <w:spacing w:val="21"/>
                <w:sz w:val="24"/>
              </w:rPr>
              <w:t> </w:t>
            </w:r>
            <w:r>
              <w:rPr>
                <w:rFonts w:ascii="Cambria Math" w:hAnsi="Cambria Math" w:eastAsia="Cambria Math"/>
                <w:sz w:val="24"/>
              </w:rPr>
              <w:t>=</w:t>
            </w:r>
            <w:r>
              <w:rPr>
                <w:rFonts w:ascii="Cambria Math" w:hAnsi="Cambria Math" w:eastAsia="Cambria Math"/>
                <w:spacing w:val="53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14"/>
                <w:sz w:val="17"/>
              </w:rPr>
              <w:t>1</w:t>
            </w:r>
            <w:r>
              <w:rPr>
                <w:rFonts w:ascii="Cambria Math" w:hAnsi="Cambria Math" w:eastAsia="Cambria Math"/>
                <w:spacing w:val="54"/>
                <w:position w:val="14"/>
                <w:sz w:val="17"/>
              </w:rPr>
              <w:t> </w:t>
            </w:r>
            <w:r>
              <w:rPr>
                <w:rFonts w:ascii="Cambria Math" w:hAnsi="Cambria Math" w:eastAsia="Cambria Math"/>
                <w:spacing w:val="-2"/>
                <w:sz w:val="24"/>
              </w:rPr>
              <w:t>×</w:t>
            </w:r>
            <w:r>
              <w:rPr>
                <w:i/>
                <w:spacing w:val="-2"/>
                <w:sz w:val="24"/>
              </w:rPr>
              <w:t>cos(α)</w:t>
            </w:r>
          </w:p>
          <w:p>
            <w:pPr>
              <w:pStyle w:val="TableParagraph"/>
              <w:spacing w:line="135" w:lineRule="exact"/>
              <w:ind w:left="0" w:right="1286"/>
              <w:jc w:val="center"/>
              <w:rPr>
                <w:rFonts w:ascii="Cambria Math" w:hAnsi="Cambria Math" w:eastAsia="Cambria Math"/>
                <w:sz w:val="17"/>
              </w:rPr>
            </w:pPr>
            <w:r>
              <w:rPr>
                <w:rFonts w:ascii="Cambria Math" w:hAnsi="Cambria Math" w:eastAsia="Cambria Math"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68416">
                      <wp:simplePos x="0" y="0"/>
                      <wp:positionH relativeFrom="column">
                        <wp:posOffset>2672207</wp:posOffset>
                      </wp:positionH>
                      <wp:positionV relativeFrom="paragraph">
                        <wp:posOffset>-52457</wp:posOffset>
                      </wp:positionV>
                      <wp:extent cx="113030" cy="10795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113030" cy="10795"/>
                                <a:chExt cx="113030" cy="1079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11303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30" h="10795">
                                      <a:moveTo>
                                        <a:pt x="1127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12775" y="10668"/>
                                      </a:lnTo>
                                      <a:lnTo>
                                        <a:pt x="1127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0.410004pt;margin-top:-4.13053pt;width:8.9pt;height:.85pt;mso-position-horizontal-relative:column;mso-position-vertical-relative:paragraph;z-index:-17048064" id="docshapegroup38" coordorigin="4208,-83" coordsize="178,17">
                      <v:rect style="position:absolute;left:4208;top:-83;width:178;height:17" id="docshape3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hAnsi="Cambria Math" w:eastAsia="Cambria Math"/>
                <w:spacing w:val="-5"/>
                <w:w w:val="105"/>
                <w:sz w:val="17"/>
              </w:rPr>
              <w:t>𝑑²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33" w:val="left" w:leader="none"/>
                <w:tab w:pos="535" w:val="left" w:leader="none"/>
              </w:tabs>
              <w:spacing w:line="237" w:lineRule="auto" w:before="0" w:after="0"/>
              <w:ind w:left="535" w:right="671" w:hanging="287"/>
              <w:jc w:val="lef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Angle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solide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d’un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cône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révolution :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Ω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=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2π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(1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cosα)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avec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α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demi-angle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z w:val="24"/>
              </w:rPr>
              <w:t>u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sommet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34" w:val="left" w:leader="none"/>
              </w:tabs>
              <w:spacing w:line="290" w:lineRule="exact" w:before="0" w:after="0"/>
              <w:ind w:left="534" w:right="0" w:hanging="285"/>
              <w:jc w:val="left"/>
              <w:rPr>
                <w:rFonts w:ascii="Cambria Math" w:hAnsi="Cambria Math" w:eastAsia="Cambria Math"/>
                <w:position w:val="14"/>
                <w:sz w:val="17"/>
              </w:rPr>
            </w:pPr>
            <w:r>
              <w:rPr>
                <w:b/>
                <w:i/>
                <w:sz w:val="24"/>
              </w:rPr>
              <w:t>Intensité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lumineuse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rFonts w:ascii="Cambria Math" w:hAnsi="Cambria Math" w:eastAsia="Cambria Math"/>
                <w:sz w:val="24"/>
              </w:rPr>
              <w:t>𝐼</w:t>
            </w:r>
            <w:r>
              <w:rPr>
                <w:rFonts w:ascii="Cambria Math" w:hAnsi="Cambria Math" w:eastAsia="Cambria Math"/>
                <w:spacing w:val="19"/>
                <w:sz w:val="24"/>
              </w:rPr>
              <w:t> </w:t>
            </w:r>
            <w:r>
              <w:rPr>
                <w:rFonts w:ascii="Cambria Math" w:hAnsi="Cambria Math" w:eastAsia="Cambria Math"/>
                <w:sz w:val="24"/>
              </w:rPr>
              <w:t>=</w:t>
            </w:r>
            <w:r>
              <w:rPr>
                <w:rFonts w:ascii="Cambria Math" w:hAnsi="Cambria Math" w:eastAsia="Cambria Math"/>
                <w:spacing w:val="10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10"/>
                <w:position w:val="14"/>
                <w:sz w:val="17"/>
              </w:rPr>
              <w:t>𝜱</w:t>
            </w:r>
          </w:p>
          <w:p>
            <w:pPr>
              <w:pStyle w:val="TableParagraph"/>
              <w:spacing w:line="124" w:lineRule="exact"/>
              <w:ind w:left="0" w:right="2949"/>
              <w:jc w:val="center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68928">
                      <wp:simplePos x="0" y="0"/>
                      <wp:positionH relativeFrom="column">
                        <wp:posOffset>2158619</wp:posOffset>
                      </wp:positionH>
                      <wp:positionV relativeFrom="paragraph">
                        <wp:posOffset>-52457</wp:posOffset>
                      </wp:positionV>
                      <wp:extent cx="86995" cy="10795"/>
                      <wp:effectExtent l="0" t="0" r="0" b="0"/>
                      <wp:wrapNone/>
                      <wp:docPr id="40" name="Group 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86995" cy="10795"/>
                                <a:chExt cx="86995" cy="1079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8699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10795">
                                      <a:moveTo>
                                        <a:pt x="868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86868" y="10667"/>
                                      </a:lnTo>
                                      <a:lnTo>
                                        <a:pt x="868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69.970001pt;margin-top:-4.130531pt;width:6.85pt;height:.85pt;mso-position-horizontal-relative:column;mso-position-vertical-relative:paragraph;z-index:-17047552" id="docshapegroup40" coordorigin="3399,-83" coordsize="137,17">
                      <v:rect style="position:absolute;left:3399;top:-83;width:137;height:17" id="docshape4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10"/>
                <w:sz w:val="17"/>
              </w:rPr>
              <w:t>𝞨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34" w:val="left" w:leader="none"/>
              </w:tabs>
              <w:spacing w:line="279" w:lineRule="exact" w:before="0" w:after="0"/>
              <w:ind w:left="534" w:right="0" w:hanging="285"/>
              <w:jc w:val="left"/>
              <w:rPr>
                <w:rFonts w:ascii="Cambria Math" w:hAnsi="Cambria Math" w:eastAsia="Cambria Math"/>
                <w:position w:val="14"/>
                <w:sz w:val="17"/>
              </w:rPr>
            </w:pPr>
            <w:r>
              <w:rPr>
                <w:b/>
                <w:i/>
                <w:sz w:val="24"/>
              </w:rPr>
              <w:t>Coefficient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b/>
                <w:i/>
                <w:sz w:val="24"/>
              </w:rPr>
              <w:t>d’efficacité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lumineuse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rFonts w:ascii="Cambria Math" w:hAnsi="Cambria Math" w:eastAsia="Cambria Math"/>
                <w:sz w:val="24"/>
              </w:rPr>
              <w:t>𝑘</w:t>
            </w:r>
            <w:r>
              <w:rPr>
                <w:rFonts w:ascii="Cambria Math" w:hAnsi="Cambria Math" w:eastAsia="Cambria Math"/>
                <w:spacing w:val="18"/>
                <w:sz w:val="24"/>
              </w:rPr>
              <w:t> </w:t>
            </w:r>
            <w:r>
              <w:rPr>
                <w:rFonts w:ascii="Cambria Math" w:hAnsi="Cambria Math" w:eastAsia="Cambria Math"/>
                <w:sz w:val="24"/>
              </w:rPr>
              <w:t>=</w:t>
            </w:r>
            <w:r>
              <w:rPr>
                <w:rFonts w:ascii="Cambria Math" w:hAnsi="Cambria Math" w:eastAsia="Cambria Math"/>
                <w:spacing w:val="46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10"/>
                <w:position w:val="14"/>
                <w:sz w:val="17"/>
              </w:rPr>
              <w:t>𝜱</w:t>
            </w:r>
          </w:p>
          <w:p>
            <w:pPr>
              <w:pStyle w:val="TableParagraph"/>
              <w:spacing w:line="163" w:lineRule="exact"/>
              <w:ind w:left="1647" w:right="1292"/>
              <w:jc w:val="center"/>
              <w:rPr>
                <w:rFonts w:ascii="Cambria Math" w:eastAsia="Cambria Math"/>
                <w:position w:val="-2"/>
                <w:sz w:val="14"/>
              </w:rPr>
            </w:pPr>
            <w:r>
              <w:rPr>
                <w:rFonts w:ascii="Cambria Math" w:eastAsia="Cambria Math"/>
                <w:position w:val="-2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69440">
                      <wp:simplePos x="0" y="0"/>
                      <wp:positionH relativeFrom="column">
                        <wp:posOffset>3184270</wp:posOffset>
                      </wp:positionH>
                      <wp:positionV relativeFrom="paragraph">
                        <wp:posOffset>-52457</wp:posOffset>
                      </wp:positionV>
                      <wp:extent cx="137160" cy="10795"/>
                      <wp:effectExtent l="0" t="0" r="0" b="0"/>
                      <wp:wrapNone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137160" cy="10795"/>
                                <a:chExt cx="137160" cy="1079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13716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10795">
                                      <a:moveTo>
                                        <a:pt x="1371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37160" y="10667"/>
                                      </a:lnTo>
                                      <a:lnTo>
                                        <a:pt x="1371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0.729996pt;margin-top:-4.130535pt;width:10.8pt;height:.85pt;mso-position-horizontal-relative:column;mso-position-vertical-relative:paragraph;z-index:-17047040" id="docshapegroup42" coordorigin="5015,-83" coordsize="216,17">
                      <v:rect style="position:absolute;left:5014;top:-83;width:216;height:17" id="docshape4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5"/>
                <w:w w:val="110"/>
                <w:sz w:val="17"/>
              </w:rPr>
              <w:t>𝑃</w:t>
            </w:r>
            <w:r>
              <w:rPr>
                <w:rFonts w:ascii="Cambria Math" w:eastAsia="Cambria Math"/>
                <w:spacing w:val="-5"/>
                <w:w w:val="110"/>
                <w:position w:val="-2"/>
                <w:sz w:val="14"/>
              </w:rPr>
              <w:t>𝐸</w:t>
            </w:r>
          </w:p>
          <w:p>
            <w:pPr>
              <w:pStyle w:val="TableParagraph"/>
              <w:spacing w:line="237" w:lineRule="auto"/>
              <w:ind w:left="535" w:right="670"/>
              <w:rPr>
                <w:rFonts w:ascii="Cambria Math" w:hAnsi="Cambria Math" w:eastAsia="Cambria Math"/>
                <w:position w:val="2"/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Pour</w:t>
            </w:r>
            <w:r>
              <w:rPr>
                <w:b/>
                <w:i/>
                <w:spacing w:val="-3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une</w:t>
            </w:r>
            <w:r>
              <w:rPr>
                <w:b/>
                <w:i/>
                <w:spacing w:val="-3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source</w:t>
            </w:r>
            <w:r>
              <w:rPr>
                <w:b/>
                <w:i/>
                <w:spacing w:val="-3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étendue de</w:t>
            </w:r>
            <w:r>
              <w:rPr>
                <w:b/>
                <w:i/>
                <w:spacing w:val="-3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luminance</w:t>
            </w:r>
            <w:r>
              <w:rPr>
                <w:b/>
                <w:i/>
                <w:spacing w:val="-3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L,</w:t>
            </w:r>
            <w:r>
              <w:rPr>
                <w:b/>
                <w:i/>
                <w:spacing w:val="-3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intensité</w:t>
            </w:r>
            <w:r>
              <w:rPr>
                <w:b/>
                <w:i/>
                <w:spacing w:val="-3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I</w:t>
            </w:r>
            <w:r>
              <w:rPr>
                <w:i/>
                <w:sz w:val="16"/>
              </w:rPr>
              <w:t>α</w:t>
            </w:r>
            <w:r>
              <w:rPr>
                <w:i/>
                <w:spacing w:val="18"/>
                <w:sz w:val="16"/>
              </w:rPr>
              <w:t> </w:t>
            </w:r>
            <w:r>
              <w:rPr>
                <w:b/>
                <w:i/>
                <w:position w:val="2"/>
                <w:sz w:val="24"/>
              </w:rPr>
              <w:t>dans</w:t>
            </w:r>
            <w:r>
              <w:rPr>
                <w:b/>
                <w:i/>
                <w:spacing w:val="-3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une</w:t>
            </w:r>
            <w:r>
              <w:rPr>
                <w:b/>
                <w:i/>
                <w:spacing w:val="-5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direction</w:t>
            </w:r>
            <w:r>
              <w:rPr>
                <w:b/>
                <w:i/>
                <w:spacing w:val="-2"/>
                <w:position w:val="2"/>
                <w:sz w:val="24"/>
              </w:rPr>
              <w:t> </w:t>
            </w:r>
            <w:r>
              <w:rPr>
                <w:i/>
                <w:position w:val="2"/>
                <w:sz w:val="24"/>
              </w:rPr>
              <w:t>α</w:t>
            </w:r>
            <w:r>
              <w:rPr>
                <w:i/>
                <w:spacing w:val="-3"/>
                <w:position w:val="2"/>
                <w:sz w:val="24"/>
              </w:rPr>
              <w:t> </w:t>
            </w:r>
            <w:r>
              <w:rPr>
                <w:i/>
                <w:position w:val="2"/>
                <w:sz w:val="24"/>
              </w:rPr>
              <w:t>:</w:t>
            </w:r>
            <w:r>
              <w:rPr>
                <w:i/>
                <w:position w:val="2"/>
                <w:sz w:val="24"/>
              </w:rPr>
              <w:t> I</w:t>
            </w:r>
            <w:r>
              <w:rPr>
                <w:i/>
                <w:sz w:val="16"/>
              </w:rPr>
              <w:t>α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position w:val="2"/>
                <w:sz w:val="24"/>
              </w:rPr>
              <w:t>= </w:t>
            </w:r>
            <w:r>
              <w:rPr>
                <w:rFonts w:ascii="Cambria Math" w:hAnsi="Cambria Math" w:eastAsia="Cambria Math"/>
                <w:position w:val="2"/>
                <w:sz w:val="24"/>
              </w:rPr>
              <w:t>𝐿 × 𝑆𝑢𝑟𝑓𝑎𝑐𝑒𝑎𝑝𝑝𝑎𝑟𝑒𝑛𝑡𝑒</w:t>
            </w:r>
          </w:p>
        </w:tc>
      </w:tr>
    </w:tbl>
    <w:p>
      <w:pPr>
        <w:pStyle w:val="BodyText"/>
        <w:spacing w:before="25"/>
        <w:rPr>
          <w:b/>
          <w:i/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2"/>
      </w:tblGrid>
      <w:tr>
        <w:trPr>
          <w:trHeight w:val="388" w:hRule="atLeast"/>
        </w:trPr>
        <w:tc>
          <w:tcPr>
            <w:tcW w:w="9892" w:type="dxa"/>
          </w:tcPr>
          <w:p>
            <w:pPr>
              <w:pStyle w:val="TableParagraph"/>
              <w:spacing w:line="240" w:lineRule="auto" w:before="5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Acoustique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z w:val="24"/>
              </w:rPr>
              <w:t>en</w:t>
            </w:r>
            <w:r>
              <w:rPr>
                <w:b/>
                <w:i/>
                <w:spacing w:val="-15"/>
                <w:sz w:val="24"/>
              </w:rPr>
              <w:t> </w:t>
            </w:r>
            <w:r>
              <w:rPr>
                <w:b/>
                <w:i/>
                <w:sz w:val="24"/>
              </w:rPr>
              <w:t>champ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libre</w:t>
            </w:r>
          </w:p>
        </w:tc>
      </w:tr>
      <w:tr>
        <w:trPr>
          <w:trHeight w:val="1929" w:hRule="atLeast"/>
        </w:trPr>
        <w:tc>
          <w:tcPr>
            <w:tcW w:w="9892" w:type="dxa"/>
          </w:tcPr>
          <w:p>
            <w:pPr>
              <w:pStyle w:val="TableParagraph"/>
              <w:tabs>
                <w:tab w:pos="5470" w:val="left" w:leader="none"/>
              </w:tabs>
              <w:spacing w:line="281" w:lineRule="exact" w:before="177"/>
              <w:ind w:left="535"/>
              <w:rPr>
                <w:i/>
                <w:position w:val="2"/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Niveau</w:t>
            </w:r>
            <w:r>
              <w:rPr>
                <w:b/>
                <w:i/>
                <w:spacing w:val="-4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de</w:t>
            </w:r>
            <w:r>
              <w:rPr>
                <w:b/>
                <w:i/>
                <w:spacing w:val="-2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pression</w:t>
            </w:r>
            <w:r>
              <w:rPr>
                <w:b/>
                <w:i/>
                <w:spacing w:val="-5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acoustique</w:t>
            </w:r>
            <w:r>
              <w:rPr>
                <w:b/>
                <w:i/>
                <w:spacing w:val="-1"/>
                <w:position w:val="2"/>
                <w:sz w:val="24"/>
              </w:rPr>
              <w:t> </w:t>
            </w:r>
            <w:r>
              <w:rPr>
                <w:i/>
                <w:position w:val="2"/>
                <w:sz w:val="24"/>
              </w:rPr>
              <w:t>:</w:t>
            </w:r>
            <w:r>
              <w:rPr>
                <w:i/>
                <w:spacing w:val="55"/>
                <w:position w:val="2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2"/>
                <w:position w:val="2"/>
                <w:sz w:val="24"/>
              </w:rPr>
              <w:t>𝑁</w:t>
            </w:r>
            <w:r>
              <w:rPr>
                <w:rFonts w:ascii="Cambria Math" w:hAnsi="Cambria Math" w:eastAsia="Cambria Math"/>
                <w:spacing w:val="-2"/>
                <w:position w:val="3"/>
                <w:sz w:val="24"/>
              </w:rPr>
              <w:t>(</w:t>
            </w:r>
            <w:r>
              <w:rPr>
                <w:rFonts w:ascii="Cambria Math" w:hAnsi="Cambria Math" w:eastAsia="Cambria Math"/>
                <w:spacing w:val="-2"/>
                <w:position w:val="2"/>
                <w:sz w:val="24"/>
              </w:rPr>
              <w:t>𝑒𝑛𝑑𝐵</w:t>
            </w:r>
            <w:r>
              <w:rPr>
                <w:rFonts w:ascii="Cambria Math" w:hAnsi="Cambria Math" w:eastAsia="Cambria Math"/>
                <w:position w:val="2"/>
                <w:sz w:val="24"/>
              </w:rPr>
              <w:tab/>
            </w:r>
            <w:r>
              <w:rPr>
                <w:rFonts w:ascii="Cambria Math" w:hAnsi="Cambria Math" w:eastAsia="Cambria Math"/>
                <w:position w:val="3"/>
                <w:sz w:val="24"/>
              </w:rPr>
              <w:t>)</w:t>
            </w:r>
            <w:r>
              <w:rPr>
                <w:rFonts w:ascii="Cambria Math" w:hAnsi="Cambria Math" w:eastAsia="Cambria Math"/>
                <w:spacing w:val="17"/>
                <w:position w:val="3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4"/>
              </w:rPr>
              <w:t>=</w:t>
            </w:r>
            <w:r>
              <w:rPr>
                <w:rFonts w:ascii="Cambria Math" w:hAnsi="Cambria Math" w:eastAsia="Cambria Math"/>
                <w:spacing w:val="16"/>
                <w:position w:val="2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4"/>
              </w:rPr>
              <w:t>20</w:t>
            </w:r>
            <w:r>
              <w:rPr>
                <w:rFonts w:ascii="Cambria Math" w:hAnsi="Cambria Math" w:eastAsia="Cambria Math"/>
                <w:spacing w:val="5"/>
                <w:position w:val="2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4"/>
              </w:rPr>
              <w:t>×</w:t>
            </w:r>
            <w:r>
              <w:rPr>
                <w:rFonts w:ascii="Cambria Math" w:hAnsi="Cambria Math" w:eastAsia="Cambria Math"/>
                <w:spacing w:val="4"/>
                <w:position w:val="2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4"/>
              </w:rPr>
              <w:t>𝑙𝑜𝑔</w:t>
            </w:r>
            <w:r>
              <w:rPr>
                <w:rFonts w:ascii="Cambria Math" w:hAnsi="Cambria Math" w:eastAsia="Cambria Math"/>
                <w:spacing w:val="-7"/>
                <w:position w:val="2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4"/>
              </w:rPr>
              <w:t>(</w:t>
            </w:r>
            <w:r>
              <w:rPr>
                <w:rFonts w:ascii="Cambria Math" w:hAnsi="Cambria Math" w:eastAsia="Cambria Math"/>
                <w:spacing w:val="-10"/>
                <w:position w:val="2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16"/>
                <w:sz w:val="17"/>
              </w:rPr>
              <w:t>𝑝</w:t>
            </w:r>
            <w:r>
              <w:rPr>
                <w:rFonts w:ascii="Cambria Math" w:hAnsi="Cambria Math" w:eastAsia="Cambria Math"/>
                <w:spacing w:val="8"/>
                <w:position w:val="16"/>
                <w:sz w:val="17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4"/>
              </w:rPr>
              <w:t>)</w:t>
            </w:r>
            <w:r>
              <w:rPr>
                <w:rFonts w:ascii="Cambria Math" w:hAnsi="Cambria Math" w:eastAsia="Cambria Math"/>
                <w:spacing w:val="19"/>
                <w:position w:val="2"/>
                <w:sz w:val="24"/>
              </w:rPr>
              <w:t> </w:t>
            </w:r>
            <w:r>
              <w:rPr>
                <w:i/>
                <w:position w:val="2"/>
                <w:sz w:val="24"/>
              </w:rPr>
              <w:t>avec</w:t>
            </w:r>
            <w:r>
              <w:rPr>
                <w:i/>
                <w:spacing w:val="4"/>
                <w:position w:val="2"/>
                <w:sz w:val="24"/>
              </w:rPr>
              <w:t> </w:t>
            </w:r>
            <w:r>
              <w:rPr>
                <w:i/>
                <w:position w:val="2"/>
                <w:sz w:val="24"/>
              </w:rPr>
              <w:t>p</w:t>
            </w:r>
            <w:r>
              <w:rPr>
                <w:i/>
                <w:sz w:val="16"/>
              </w:rPr>
              <w:t>0</w:t>
            </w:r>
            <w:r>
              <w:rPr>
                <w:i/>
                <w:spacing w:val="1"/>
                <w:sz w:val="16"/>
              </w:rPr>
              <w:t> </w:t>
            </w:r>
            <w:r>
              <w:rPr>
                <w:i/>
                <w:position w:val="2"/>
                <w:sz w:val="24"/>
              </w:rPr>
              <w:t>=</w:t>
            </w:r>
            <w:r>
              <w:rPr>
                <w:i/>
                <w:spacing w:val="3"/>
                <w:position w:val="2"/>
                <w:sz w:val="24"/>
              </w:rPr>
              <w:t> </w:t>
            </w:r>
            <w:r>
              <w:rPr>
                <w:i/>
                <w:position w:val="2"/>
                <w:sz w:val="24"/>
              </w:rPr>
              <w:t>2.10</w:t>
            </w:r>
            <w:r>
              <w:rPr>
                <w:i/>
                <w:position w:val="2"/>
                <w:sz w:val="24"/>
                <w:vertAlign w:val="superscript"/>
              </w:rPr>
              <w:t>-5</w:t>
            </w:r>
            <w:r>
              <w:rPr>
                <w:i/>
                <w:spacing w:val="4"/>
                <w:position w:val="2"/>
                <w:sz w:val="24"/>
                <w:vertAlign w:val="baseline"/>
              </w:rPr>
              <w:t> </w:t>
            </w:r>
            <w:r>
              <w:rPr>
                <w:i/>
                <w:spacing w:val="-5"/>
                <w:position w:val="2"/>
                <w:sz w:val="24"/>
                <w:vertAlign w:val="baseline"/>
              </w:rPr>
              <w:t>Pa</w:t>
            </w:r>
          </w:p>
          <w:p>
            <w:pPr>
              <w:pStyle w:val="TableParagraph"/>
              <w:tabs>
                <w:tab w:pos="6937" w:val="left" w:leader="none"/>
              </w:tabs>
              <w:spacing w:line="103" w:lineRule="auto"/>
              <w:ind w:left="5158"/>
              <w:rPr>
                <w:rFonts w:ascii="Cambria Math" w:eastAsia="Cambria Math"/>
                <w:position w:val="-10"/>
                <w:sz w:val="14"/>
              </w:rPr>
            </w:pPr>
            <w:r>
              <w:rPr>
                <w:rFonts w:ascii="Cambria Math" w:eastAsia="Cambria Math"/>
                <w:position w:val="-10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69952">
                      <wp:simplePos x="0" y="0"/>
                      <wp:positionH relativeFrom="column">
                        <wp:posOffset>4405248</wp:posOffset>
                      </wp:positionH>
                      <wp:positionV relativeFrom="paragraph">
                        <wp:posOffset>2305</wp:posOffset>
                      </wp:positionV>
                      <wp:extent cx="121920" cy="10795"/>
                      <wp:effectExtent l="0" t="0" r="0" b="0"/>
                      <wp:wrapNone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121920" cy="10795"/>
                                <a:chExt cx="121920" cy="1079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12192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" h="10795">
                                      <a:moveTo>
                                        <a:pt x="1219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21920" y="10668"/>
                                      </a:lnTo>
                                      <a:lnTo>
                                        <a:pt x="1219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6.869995pt;margin-top:.181564pt;width:9.6pt;height:.85pt;mso-position-horizontal-relative:column;mso-position-vertical-relative:paragraph;z-index:-17046528" id="docshapegroup44" coordorigin="6937,4" coordsize="192,17">
                      <v:rect style="position:absolute;left:6937;top:3;width:192;height:17" id="docshape4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5"/>
                <w:w w:val="105"/>
                <w:sz w:val="17"/>
              </w:rPr>
              <w:t>𝑆𝑃𝐿</w:t>
            </w:r>
            <w:r>
              <w:rPr>
                <w:rFonts w:ascii="Cambria Math" w:eastAsia="Cambria Math"/>
                <w:sz w:val="17"/>
              </w:rPr>
              <w:tab/>
            </w:r>
            <w:r>
              <w:rPr>
                <w:rFonts w:ascii="Cambria Math" w:eastAsia="Cambria Math"/>
                <w:spacing w:val="-5"/>
                <w:w w:val="105"/>
                <w:position w:val="-6"/>
                <w:sz w:val="17"/>
              </w:rPr>
              <w:t>𝑝</w:t>
            </w:r>
            <w:r>
              <w:rPr>
                <w:rFonts w:ascii="Cambria Math" w:eastAsia="Cambria Math"/>
                <w:spacing w:val="-5"/>
                <w:w w:val="105"/>
                <w:position w:val="-10"/>
                <w:sz w:val="14"/>
              </w:rPr>
              <w:t>0</w:t>
            </w:r>
          </w:p>
          <w:p>
            <w:pPr>
              <w:pStyle w:val="TableParagraph"/>
              <w:spacing w:line="215" w:lineRule="exact" w:before="109" w:after="11"/>
              <w:ind w:left="535"/>
              <w:rPr>
                <w:rFonts w:ascii="Cambria Math" w:hAnsi="Cambria Math" w:eastAsia="Cambria Math"/>
                <w:position w:val="16"/>
                <w:sz w:val="17"/>
              </w:rPr>
            </w:pPr>
            <w:r>
              <w:rPr>
                <w:b/>
                <w:i/>
                <w:position w:val="2"/>
                <w:sz w:val="24"/>
              </w:rPr>
              <w:t>Atténuation</w:t>
            </w:r>
            <w:r>
              <w:rPr>
                <w:b/>
                <w:i/>
                <w:spacing w:val="-3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en</w:t>
            </w:r>
            <w:r>
              <w:rPr>
                <w:b/>
                <w:i/>
                <w:spacing w:val="-2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champ</w:t>
            </w:r>
            <w:r>
              <w:rPr>
                <w:b/>
                <w:i/>
                <w:spacing w:val="-2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libre</w:t>
            </w:r>
            <w:r>
              <w:rPr>
                <w:b/>
                <w:i/>
                <w:spacing w:val="-2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pour</w:t>
            </w:r>
            <w:r>
              <w:rPr>
                <w:b/>
                <w:i/>
                <w:spacing w:val="-2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une</w:t>
            </w:r>
            <w:r>
              <w:rPr>
                <w:b/>
                <w:i/>
                <w:spacing w:val="-4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onde</w:t>
            </w:r>
            <w:r>
              <w:rPr>
                <w:b/>
                <w:i/>
                <w:spacing w:val="-4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sphérique</w:t>
            </w:r>
            <w:r>
              <w:rPr>
                <w:b/>
                <w:i/>
                <w:spacing w:val="1"/>
                <w:position w:val="2"/>
                <w:sz w:val="24"/>
              </w:rPr>
              <w:t> </w:t>
            </w:r>
            <w:r>
              <w:rPr>
                <w:i/>
                <w:position w:val="2"/>
                <w:sz w:val="24"/>
              </w:rPr>
              <w:t>:</w:t>
            </w:r>
            <w:r>
              <w:rPr>
                <w:i/>
                <w:spacing w:val="-1"/>
                <w:position w:val="2"/>
                <w:sz w:val="24"/>
              </w:rPr>
              <w:t> </w:t>
            </w:r>
            <w:r>
              <w:rPr>
                <w:i/>
                <w:position w:val="2"/>
                <w:sz w:val="24"/>
              </w:rPr>
              <w:t>L</w:t>
            </w:r>
            <w:r>
              <w:rPr>
                <w:i/>
                <w:sz w:val="16"/>
              </w:rPr>
              <w:t>2</w:t>
            </w:r>
            <w:r>
              <w:rPr>
                <w:i/>
                <w:spacing w:val="20"/>
                <w:sz w:val="16"/>
              </w:rPr>
              <w:t> </w:t>
            </w:r>
            <w:r>
              <w:rPr>
                <w:i/>
                <w:position w:val="2"/>
                <w:sz w:val="24"/>
              </w:rPr>
              <w:t>-</w:t>
            </w:r>
            <w:r>
              <w:rPr>
                <w:i/>
                <w:spacing w:val="-5"/>
                <w:position w:val="2"/>
                <w:sz w:val="24"/>
              </w:rPr>
              <w:t> </w:t>
            </w:r>
            <w:r>
              <w:rPr>
                <w:i/>
                <w:position w:val="2"/>
                <w:sz w:val="24"/>
              </w:rPr>
              <w:t>L</w:t>
            </w:r>
            <w:r>
              <w:rPr>
                <w:i/>
                <w:sz w:val="16"/>
              </w:rPr>
              <w:t>1</w:t>
            </w:r>
            <w:r>
              <w:rPr>
                <w:i/>
                <w:spacing w:val="3"/>
                <w:sz w:val="16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4"/>
              </w:rPr>
              <w:t>=</w:t>
            </w:r>
            <w:r>
              <w:rPr>
                <w:rFonts w:ascii="Cambria Math" w:hAnsi="Cambria Math" w:eastAsia="Cambria Math"/>
                <w:spacing w:val="10"/>
                <w:position w:val="2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4"/>
              </w:rPr>
              <w:t>20 × 𝑙𝑜𝑔</w:t>
            </w:r>
            <w:r>
              <w:rPr>
                <w:rFonts w:ascii="Cambria Math" w:hAnsi="Cambria Math" w:eastAsia="Cambria Math"/>
                <w:spacing w:val="-12"/>
                <w:position w:val="2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5"/>
                <w:position w:val="2"/>
                <w:sz w:val="24"/>
              </w:rPr>
              <w:t>(</w:t>
            </w:r>
            <w:r>
              <w:rPr>
                <w:rFonts w:ascii="Cambria Math" w:hAnsi="Cambria Math" w:eastAsia="Cambria Math"/>
                <w:spacing w:val="-5"/>
                <w:position w:val="16"/>
                <w:sz w:val="17"/>
              </w:rPr>
              <w:t>𝑑1</w:t>
            </w:r>
          </w:p>
          <w:p>
            <w:pPr>
              <w:pStyle w:val="TableParagraph"/>
              <w:spacing w:line="20" w:lineRule="exact"/>
              <w:ind w:left="879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31445" cy="10795"/>
                      <wp:effectExtent l="0" t="0" r="0" b="0"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131445" cy="10795"/>
                                <a:chExt cx="131445" cy="1079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13144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0795">
                                      <a:moveTo>
                                        <a:pt x="1310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31063" y="10667"/>
                                      </a:lnTo>
                                      <a:lnTo>
                                        <a:pt x="1310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.35pt;height:.85pt;mso-position-horizontal-relative:char;mso-position-vertical-relative:line" id="docshapegroup46" coordorigin="0,0" coordsize="207,17">
                      <v:rect style="position:absolute;left:0;top:0;width:207;height:17" id="docshape47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62" w:lineRule="exact"/>
              <w:ind w:left="0" w:right="765"/>
              <w:jc w:val="right"/>
              <w:rPr>
                <w:rFonts w:ascii="Cambria Math"/>
                <w:sz w:val="24"/>
              </w:rPr>
            </w:pPr>
            <w:r>
              <w:rPr>
                <w:rFonts w:ascii="Cambria Math"/>
                <w:spacing w:val="-10"/>
                <w:w w:val="120"/>
                <w:sz w:val="24"/>
              </w:rPr>
              <w:t>)</w:t>
            </w:r>
          </w:p>
          <w:p>
            <w:pPr>
              <w:pStyle w:val="TableParagraph"/>
              <w:spacing w:line="152" w:lineRule="exact"/>
              <w:ind w:left="0" w:right="882"/>
              <w:jc w:val="right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pacing w:val="-5"/>
                <w:w w:val="105"/>
                <w:sz w:val="17"/>
              </w:rPr>
              <w:t>𝑑2</w:t>
            </w:r>
          </w:p>
          <w:p>
            <w:pPr>
              <w:pStyle w:val="TableParagraph"/>
              <w:spacing w:line="137" w:lineRule="exact" w:before="91"/>
              <w:ind w:left="0" w:right="302"/>
              <w:jc w:val="center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pacing w:val="32"/>
                <w:w w:val="105"/>
                <w:sz w:val="17"/>
                <w:u w:val="single"/>
              </w:rPr>
              <w:t>  </w:t>
            </w:r>
            <w:r>
              <w:rPr>
                <w:rFonts w:ascii="Cambria Math" w:eastAsia="Cambria Math"/>
                <w:spacing w:val="-12"/>
                <w:w w:val="105"/>
                <w:sz w:val="17"/>
                <w:u w:val="single"/>
              </w:rPr>
              <w:t>𝑈</w:t>
            </w:r>
            <w:r>
              <w:rPr>
                <w:rFonts w:ascii="Cambria Math" w:eastAsia="Cambria Math"/>
                <w:spacing w:val="80"/>
                <w:w w:val="105"/>
                <w:sz w:val="17"/>
                <w:u w:val="single"/>
              </w:rPr>
              <w:t> </w:t>
            </w:r>
          </w:p>
          <w:p>
            <w:pPr>
              <w:pStyle w:val="TableParagraph"/>
              <w:tabs>
                <w:tab w:pos="5004" w:val="left" w:leader="none"/>
              </w:tabs>
              <w:spacing w:line="172" w:lineRule="exact"/>
              <w:ind w:left="535"/>
              <w:rPr>
                <w:rFonts w:ascii="Cambria Math" w:hAnsi="Cambria Math" w:eastAsia="Cambria Math"/>
                <w:position w:val="2"/>
                <w:sz w:val="24"/>
              </w:rPr>
            </w:pPr>
            <w:r>
              <w:rPr>
                <w:b/>
                <w:i/>
                <w:position w:val="2"/>
                <w:sz w:val="24"/>
              </w:rPr>
              <w:t>Niveau</w:t>
            </w:r>
            <w:r>
              <w:rPr>
                <w:b/>
                <w:i/>
                <w:spacing w:val="-2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de</w:t>
            </w:r>
            <w:r>
              <w:rPr>
                <w:b/>
                <w:i/>
                <w:spacing w:val="-2"/>
                <w:position w:val="2"/>
                <w:sz w:val="24"/>
              </w:rPr>
              <w:t> </w:t>
            </w:r>
            <w:r>
              <w:rPr>
                <w:b/>
                <w:i/>
                <w:position w:val="2"/>
                <w:sz w:val="24"/>
              </w:rPr>
              <w:t>tension</w:t>
            </w:r>
            <w:r>
              <w:rPr>
                <w:b/>
                <w:i/>
                <w:spacing w:val="-2"/>
                <w:position w:val="2"/>
                <w:sz w:val="24"/>
              </w:rPr>
              <w:t> </w:t>
            </w:r>
            <w:r>
              <w:rPr>
                <w:i/>
                <w:position w:val="2"/>
                <w:sz w:val="24"/>
              </w:rPr>
              <w:t>:</w:t>
            </w:r>
            <w:r>
              <w:rPr>
                <w:i/>
                <w:spacing w:val="-1"/>
                <w:position w:val="2"/>
                <w:sz w:val="24"/>
              </w:rPr>
              <w:t> </w:t>
            </w:r>
            <w:r>
              <w:rPr>
                <w:i/>
                <w:position w:val="2"/>
                <w:sz w:val="24"/>
              </w:rPr>
              <w:t>L</w:t>
            </w:r>
            <w:r>
              <w:rPr>
                <w:i/>
                <w:sz w:val="16"/>
              </w:rPr>
              <w:t>dBu</w:t>
            </w:r>
            <w:r>
              <w:rPr>
                <w:i/>
                <w:spacing w:val="18"/>
                <w:sz w:val="16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4"/>
              </w:rPr>
              <w:t>=</w:t>
            </w:r>
            <w:r>
              <w:rPr>
                <w:rFonts w:ascii="Cambria Math" w:hAnsi="Cambria Math" w:eastAsia="Cambria Math"/>
                <w:spacing w:val="10"/>
                <w:position w:val="2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4"/>
              </w:rPr>
              <w:t>20 ×</w:t>
            </w:r>
            <w:r>
              <w:rPr>
                <w:rFonts w:ascii="Cambria Math" w:hAnsi="Cambria Math" w:eastAsia="Cambria Math"/>
                <w:spacing w:val="-1"/>
                <w:position w:val="2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4"/>
              </w:rPr>
              <w:t>𝑙𝑜𝑔</w:t>
            </w:r>
            <w:r>
              <w:rPr>
                <w:rFonts w:ascii="Cambria Math" w:hAnsi="Cambria Math" w:eastAsia="Cambria Math"/>
                <w:spacing w:val="-11"/>
                <w:position w:val="2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10"/>
                <w:position w:val="2"/>
                <w:sz w:val="24"/>
              </w:rPr>
              <w:t>(</w:t>
            </w:r>
            <w:r>
              <w:rPr>
                <w:rFonts w:ascii="Cambria Math" w:hAnsi="Cambria Math" w:eastAsia="Cambria Math"/>
                <w:position w:val="2"/>
                <w:sz w:val="24"/>
              </w:rPr>
              <w:tab/>
            </w:r>
            <w:r>
              <w:rPr>
                <w:rFonts w:ascii="Cambria Math" w:hAnsi="Cambria Math" w:eastAsia="Cambria Math"/>
                <w:spacing w:val="-10"/>
                <w:position w:val="2"/>
                <w:sz w:val="24"/>
              </w:rPr>
              <w:t>)</w:t>
            </w:r>
          </w:p>
          <w:p>
            <w:pPr>
              <w:pStyle w:val="TableParagraph"/>
              <w:spacing w:line="152" w:lineRule="exact"/>
              <w:ind w:left="0" w:right="300"/>
              <w:jc w:val="center"/>
              <w:rPr>
                <w:rFonts w:ascii="Cambria Math"/>
                <w:sz w:val="17"/>
              </w:rPr>
            </w:pPr>
            <w:r>
              <w:rPr>
                <w:rFonts w:ascii="Cambria Math"/>
                <w:spacing w:val="-2"/>
                <w:w w:val="105"/>
                <w:sz w:val="17"/>
              </w:rPr>
              <w:t>0,775</w:t>
            </w:r>
          </w:p>
        </w:tc>
      </w:tr>
    </w:tbl>
    <w:p>
      <w:pPr>
        <w:pStyle w:val="BodyText"/>
        <w:spacing w:before="25"/>
        <w:rPr>
          <w:b/>
          <w:i/>
          <w:sz w:val="20"/>
        </w:rPr>
      </w:pPr>
    </w:p>
    <w:tbl>
      <w:tblPr>
        <w:tblW w:w="0" w:type="auto"/>
        <w:jc w:val="left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2"/>
      </w:tblGrid>
      <w:tr>
        <w:trPr>
          <w:trHeight w:val="388" w:hRule="atLeast"/>
        </w:trPr>
        <w:tc>
          <w:tcPr>
            <w:tcW w:w="9892" w:type="dxa"/>
          </w:tcPr>
          <w:p>
            <w:pPr>
              <w:pStyle w:val="TableParagraph"/>
              <w:spacing w:line="240" w:lineRule="auto" w:before="5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Transmission</w:t>
            </w:r>
          </w:p>
        </w:tc>
      </w:tr>
      <w:tr>
        <w:trPr>
          <w:trHeight w:val="2517" w:hRule="atLeast"/>
        </w:trPr>
        <w:tc>
          <w:tcPr>
            <w:tcW w:w="9892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420" w:val="left" w:leader="none"/>
                <w:tab w:pos="7469" w:val="left" w:leader="none"/>
              </w:tabs>
              <w:spacing w:line="308" w:lineRule="exact" w:before="48" w:after="0"/>
              <w:ind w:left="420" w:right="0" w:hanging="313"/>
              <w:jc w:val="left"/>
              <w:rPr>
                <w:rFonts w:ascii="Cambria Math" w:hAnsi="Cambria Math" w:eastAsia="Cambria Math"/>
                <w:position w:val="14"/>
                <w:sz w:val="17"/>
              </w:rPr>
            </w:pPr>
            <w:r>
              <w:rPr>
                <w:b/>
                <w:i/>
                <w:sz w:val="24"/>
              </w:rPr>
              <w:t>Taux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d’erreur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binaire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(TEB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ou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BER :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Bit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Error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Ratio)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rFonts w:ascii="Cambria Math" w:hAnsi="Cambria Math" w:eastAsia="Cambria Math"/>
                <w:sz w:val="24"/>
              </w:rPr>
              <w:t>𝐵𝐸𝑅</w:t>
            </w:r>
            <w:r>
              <w:rPr>
                <w:rFonts w:ascii="Cambria Math" w:hAnsi="Cambria Math" w:eastAsia="Cambria Math"/>
                <w:spacing w:val="18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10"/>
                <w:sz w:val="24"/>
              </w:rPr>
              <w:t>=</w:t>
            </w:r>
            <w:r>
              <w:rPr>
                <w:rFonts w:ascii="Cambria Math" w:hAnsi="Cambria Math" w:eastAsia="Cambria Math"/>
                <w:sz w:val="24"/>
              </w:rPr>
              <w:tab/>
            </w:r>
            <w:r>
              <w:rPr>
                <w:rFonts w:ascii="Cambria Math" w:hAnsi="Cambria Math" w:eastAsia="Cambria Math"/>
                <w:spacing w:val="-2"/>
                <w:position w:val="14"/>
                <w:sz w:val="17"/>
              </w:rPr>
              <w:t>𝑛𝑜𝑚𝑏𝑟𝑒𝑑𝑒𝑏𝑖𝑡𝑠𝑓𝑎𝑢𝑥</w:t>
            </w:r>
          </w:p>
          <w:p>
            <w:pPr>
              <w:pStyle w:val="TableParagraph"/>
              <w:spacing w:line="130" w:lineRule="exact"/>
              <w:ind w:left="7297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0464">
                      <wp:simplePos x="0" y="0"/>
                      <wp:positionH relativeFrom="column">
                        <wp:posOffset>4633848</wp:posOffset>
                      </wp:positionH>
                      <wp:positionV relativeFrom="paragraph">
                        <wp:posOffset>-52457</wp:posOffset>
                      </wp:positionV>
                      <wp:extent cx="1233805" cy="10795"/>
                      <wp:effectExtent l="0" t="0" r="0" b="0"/>
                      <wp:wrapNone/>
                      <wp:docPr id="48" name="Group 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" name="Group 48"/>
                            <wpg:cNvGrpSpPr/>
                            <wpg:grpSpPr>
                              <a:xfrm>
                                <a:off x="0" y="0"/>
                                <a:ext cx="1233805" cy="10795"/>
                                <a:chExt cx="1233805" cy="1079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123380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3805" h="10795">
                                      <a:moveTo>
                                        <a:pt x="12332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1233220" y="10667"/>
                                      </a:lnTo>
                                      <a:lnTo>
                                        <a:pt x="12332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64.869995pt;margin-top:-4.130495pt;width:97.15pt;height:.85pt;mso-position-horizontal-relative:column;mso-position-vertical-relative:paragraph;z-index:-17046016" id="docshapegroup48" coordorigin="7297,-83" coordsize="1943,17">
                      <v:rect style="position:absolute;left:7297;top:-83;width:1943;height:17" id="docshape4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2"/>
                <w:w w:val="110"/>
                <w:sz w:val="17"/>
              </w:rPr>
              <w:t>𝑛𝑜𝑚𝑏𝑟𝑒𝑑𝑒𝑏𝑖𝑡𝑠𝑡𝑟𝑎𝑛𝑠𝑚𝑖𝑠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20" w:val="left" w:leader="none"/>
                <w:tab w:pos="7534" w:val="left" w:leader="none"/>
              </w:tabs>
              <w:spacing w:line="285" w:lineRule="exact" w:before="0" w:after="0"/>
              <w:ind w:left="420" w:right="0" w:hanging="313"/>
              <w:jc w:val="left"/>
              <w:rPr>
                <w:rFonts w:ascii="Cambria Math" w:hAnsi="Cambria Math" w:eastAsia="Cambria Math"/>
                <w:position w:val="14"/>
                <w:sz w:val="17"/>
              </w:rPr>
            </w:pPr>
            <w:r>
              <w:rPr>
                <w:b/>
                <w:i/>
                <w:sz w:val="24"/>
              </w:rPr>
              <w:t>FEC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(Forward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Error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Correction)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ou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«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code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rate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»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rFonts w:ascii="Cambria Math" w:hAnsi="Cambria Math" w:eastAsia="Cambria Math"/>
                <w:sz w:val="24"/>
              </w:rPr>
              <w:t>𝑐𝑜𝑑𝑒𝑟𝑎𝑡𝑒</w:t>
            </w:r>
            <w:r>
              <w:rPr>
                <w:rFonts w:ascii="Cambria Math" w:hAnsi="Cambria Math" w:eastAsia="Cambria Math"/>
                <w:spacing w:val="16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10"/>
                <w:sz w:val="24"/>
              </w:rPr>
              <w:t>=</w:t>
            </w:r>
            <w:r>
              <w:rPr>
                <w:rFonts w:ascii="Cambria Math" w:hAnsi="Cambria Math" w:eastAsia="Cambria Math"/>
                <w:sz w:val="24"/>
              </w:rPr>
              <w:tab/>
            </w:r>
            <w:r>
              <w:rPr>
                <w:rFonts w:ascii="Cambria Math" w:hAnsi="Cambria Math" w:eastAsia="Cambria Math"/>
                <w:spacing w:val="-2"/>
                <w:position w:val="14"/>
                <w:sz w:val="17"/>
              </w:rPr>
              <w:t>𝑏𝑖𝑡𝑢𝑡𝑖𝑙𝑒𝑠</w:t>
            </w:r>
          </w:p>
          <w:p>
            <w:pPr>
              <w:pStyle w:val="TableParagraph"/>
              <w:spacing w:line="136" w:lineRule="exact"/>
              <w:ind w:left="7393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0976">
                      <wp:simplePos x="0" y="0"/>
                      <wp:positionH relativeFrom="column">
                        <wp:posOffset>4694809</wp:posOffset>
                      </wp:positionH>
                      <wp:positionV relativeFrom="paragraph">
                        <wp:posOffset>-52458</wp:posOffset>
                      </wp:positionV>
                      <wp:extent cx="637540" cy="10795"/>
                      <wp:effectExtent l="0" t="0" r="0" b="0"/>
                      <wp:wrapNone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637540" cy="10795"/>
                                <a:chExt cx="637540" cy="1079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63754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7540" h="10795">
                                      <a:moveTo>
                                        <a:pt x="637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637336" y="10668"/>
                                      </a:lnTo>
                                      <a:lnTo>
                                        <a:pt x="637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69.670013pt;margin-top:-4.130565pt;width:50.2pt;height:.85pt;mso-position-horizontal-relative:column;mso-position-vertical-relative:paragraph;z-index:-17045504" id="docshapegroup50" coordorigin="7393,-83" coordsize="1004,17">
                      <v:rect style="position:absolute;left:7393;top:-83;width:1004;height:17" id="docshape5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2"/>
                <w:w w:val="110"/>
                <w:sz w:val="17"/>
              </w:rPr>
              <w:t>𝑏𝑖𝑡𝑡𝑟𝑎𝑛𝑠𝑚𝑖𝑠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20" w:val="left" w:leader="none"/>
              </w:tabs>
              <w:spacing w:line="260" w:lineRule="exact" w:before="0" w:after="0"/>
              <w:ind w:left="420" w:right="0" w:hanging="31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On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donne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pacing w:val="-10"/>
                <w:sz w:val="24"/>
              </w:rPr>
              <w:t>:</w:t>
            </w:r>
          </w:p>
          <w:p>
            <w:pPr>
              <w:pStyle w:val="TableParagraph"/>
              <w:spacing w:line="237" w:lineRule="auto" w:before="121"/>
              <w:ind w:left="107" w:right="111"/>
              <w:rPr>
                <w:rFonts w:ascii="Cambria Math" w:hAnsi="Cambria Math" w:eastAsia="Cambria Math"/>
                <w:sz w:val="20"/>
              </w:rPr>
            </w:pPr>
            <w:r>
              <w:rPr>
                <w:position w:val="2"/>
                <w:sz w:val="22"/>
              </w:rPr>
              <w:t>L</w:t>
            </w:r>
            <w:r>
              <w:rPr>
                <w:sz w:val="14"/>
              </w:rPr>
              <w:t>R</w:t>
            </w:r>
            <w:r>
              <w:rPr>
                <w:position w:val="2"/>
                <w:sz w:val="22"/>
              </w:rPr>
              <w:t>(dBm)</w:t>
            </w:r>
            <w:r>
              <w:rPr>
                <w:spacing w:val="-3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=</w:t>
            </w:r>
            <w:r>
              <w:rPr>
                <w:spacing w:val="-3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L</w:t>
            </w:r>
            <w:r>
              <w:rPr>
                <w:sz w:val="14"/>
              </w:rPr>
              <w:t>e</w:t>
            </w:r>
            <w:r>
              <w:rPr>
                <w:position w:val="2"/>
                <w:sz w:val="22"/>
              </w:rPr>
              <w:t>(dBm)</w:t>
            </w:r>
            <w:r>
              <w:rPr>
                <w:spacing w:val="-3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+</w:t>
            </w:r>
            <w:r>
              <w:rPr>
                <w:spacing w:val="-3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G</w:t>
            </w:r>
            <w:r>
              <w:rPr>
                <w:sz w:val="14"/>
              </w:rPr>
              <w:t>e</w:t>
            </w:r>
            <w:r>
              <w:rPr>
                <w:position w:val="2"/>
                <w:sz w:val="22"/>
              </w:rPr>
              <w:t>(dBi)</w:t>
            </w:r>
            <w:r>
              <w:rPr>
                <w:spacing w:val="-1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+</w:t>
            </w:r>
            <w:r>
              <w:rPr>
                <w:spacing w:val="-3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G</w:t>
            </w:r>
            <w:r>
              <w:rPr>
                <w:sz w:val="14"/>
              </w:rPr>
              <w:t>R</w:t>
            </w:r>
            <w:r>
              <w:rPr>
                <w:position w:val="2"/>
                <w:sz w:val="22"/>
              </w:rPr>
              <w:t>(dBi)</w:t>
            </w:r>
            <w:r>
              <w:rPr>
                <w:spacing w:val="-3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+</w:t>
            </w:r>
            <w:r>
              <w:rPr>
                <w:spacing w:val="-3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G</w:t>
            </w:r>
            <w:r>
              <w:rPr>
                <w:sz w:val="14"/>
              </w:rPr>
              <w:t>el</w:t>
            </w:r>
            <w:r>
              <w:rPr>
                <w:position w:val="2"/>
                <w:sz w:val="22"/>
              </w:rPr>
              <w:t>(dB)</w:t>
            </w:r>
            <w:r>
              <w:rPr>
                <w:spacing w:val="-5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avec</w:t>
            </w:r>
            <w:r>
              <w:rPr>
                <w:spacing w:val="-4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G</w:t>
            </w:r>
            <w:r>
              <w:rPr>
                <w:sz w:val="14"/>
              </w:rPr>
              <w:t>el</w:t>
            </w:r>
            <w:r>
              <w:rPr>
                <w:spacing w:val="20"/>
                <w:sz w:val="14"/>
              </w:rPr>
              <w:t> </w:t>
            </w:r>
            <w:r>
              <w:rPr>
                <w:position w:val="2"/>
                <w:sz w:val="22"/>
              </w:rPr>
              <w:t>l’atténuation</w:t>
            </w:r>
            <w:r>
              <w:rPr>
                <w:spacing w:val="-2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géométrique</w:t>
            </w:r>
            <w:r>
              <w:rPr>
                <w:spacing w:val="-2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subie</w:t>
            </w:r>
            <w:r>
              <w:rPr>
                <w:spacing w:val="-2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pa</w:t>
            </w:r>
            <w:r>
              <w:rPr>
                <w:position w:val="2"/>
                <w:sz w:val="22"/>
              </w:rPr>
              <w:t>r</w:t>
            </w:r>
            <w:r>
              <w:rPr>
                <w:position w:val="2"/>
                <w:sz w:val="22"/>
              </w:rPr>
              <w:t> </w:t>
            </w:r>
            <w:r>
              <w:rPr>
                <w:sz w:val="22"/>
              </w:rPr>
              <w:t>l’onde : </w:t>
            </w:r>
            <w:r>
              <w:rPr>
                <w:rFonts w:ascii="Cambria Math" w:hAnsi="Cambria Math" w:eastAsia="Cambria Math"/>
                <w:sz w:val="20"/>
              </w:rPr>
              <w:t>𝐺</w:t>
            </w:r>
            <w:r>
              <w:rPr>
                <w:rFonts w:ascii="Cambria Math" w:hAnsi="Cambria Math" w:eastAsia="Cambria Math"/>
                <w:spacing w:val="40"/>
                <w:sz w:val="20"/>
              </w:rPr>
              <w:t>  </w:t>
            </w:r>
            <w:r>
              <w:rPr>
                <w:rFonts w:ascii="Cambria Math" w:hAnsi="Cambria Math" w:eastAsia="Cambria Math"/>
                <w:sz w:val="20"/>
              </w:rPr>
              <w:t>=</w:t>
            </w:r>
            <w:r>
              <w:rPr>
                <w:rFonts w:ascii="Cambria Math" w:hAnsi="Cambria Math" w:eastAsia="Cambria Math"/>
                <w:spacing w:val="22"/>
                <w:sz w:val="20"/>
              </w:rPr>
              <w:t> </w:t>
            </w:r>
            <w:r>
              <w:rPr>
                <w:rFonts w:ascii="Cambria Math" w:hAnsi="Cambria Math" w:eastAsia="Cambria Math"/>
                <w:sz w:val="20"/>
              </w:rPr>
              <w:t>20 × 𝑙𝑜𝑔</w:t>
            </w:r>
            <w:r>
              <w:rPr>
                <w:rFonts w:ascii="Cambria Math" w:hAnsi="Cambria Math" w:eastAsia="Cambria Math"/>
                <w:spacing w:val="40"/>
                <w:sz w:val="20"/>
              </w:rPr>
              <w:t> </w:t>
            </w:r>
            <w:r>
              <w:rPr>
                <w:rFonts w:ascii="Cambria Math" w:hAnsi="Cambria Math" w:eastAsia="Cambria Math"/>
                <w:sz w:val="20"/>
              </w:rPr>
              <w:t>(</w:t>
            </w:r>
            <w:r>
              <w:rPr>
                <w:rFonts w:ascii="Cambria Math" w:hAnsi="Cambria Math" w:eastAsia="Cambria Math"/>
                <w:spacing w:val="40"/>
                <w:sz w:val="20"/>
              </w:rPr>
              <w:t>  </w:t>
            </w:r>
            <w:r>
              <w:rPr>
                <w:rFonts w:ascii="Cambria Math" w:hAnsi="Cambria Math" w:eastAsia="Cambria Math"/>
                <w:position w:val="12"/>
                <w:sz w:val="14"/>
              </w:rPr>
              <w:t>𝜆</w:t>
            </w:r>
            <w:r>
              <w:rPr>
                <w:rFonts w:ascii="Cambria Math" w:hAnsi="Cambria Math" w:eastAsia="Cambria Math"/>
                <w:spacing w:val="80"/>
                <w:position w:val="12"/>
                <w:sz w:val="14"/>
              </w:rPr>
              <w:t>  </w:t>
            </w:r>
            <w:r>
              <w:rPr>
                <w:rFonts w:ascii="Cambria Math" w:hAnsi="Cambria Math" w:eastAsia="Cambria Math"/>
                <w:sz w:val="20"/>
              </w:rPr>
              <w:t>)</w:t>
            </w:r>
          </w:p>
          <w:p>
            <w:pPr>
              <w:pStyle w:val="TableParagraph"/>
              <w:tabs>
                <w:tab w:pos="2323" w:val="left" w:leader="none"/>
              </w:tabs>
              <w:spacing w:line="93" w:lineRule="auto"/>
              <w:ind w:left="998"/>
              <w:rPr>
                <w:rFonts w:ascii="Cambria Math" w:hAnsi="Cambria Math" w:eastAsia="Cambria Math"/>
                <w:sz w:val="14"/>
              </w:rPr>
            </w:pPr>
            <w:r>
              <w:rPr>
                <w:rFonts w:ascii="Cambria Math" w:hAnsi="Cambria Math" w:eastAsia="Cambria Math"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271488">
                      <wp:simplePos x="0" y="0"/>
                      <wp:positionH relativeFrom="column">
                        <wp:posOffset>1475486</wp:posOffset>
                      </wp:positionH>
                      <wp:positionV relativeFrom="paragraph">
                        <wp:posOffset>-31708</wp:posOffset>
                      </wp:positionV>
                      <wp:extent cx="299085" cy="7620"/>
                      <wp:effectExtent l="0" t="0" r="0" b="0"/>
                      <wp:wrapNone/>
                      <wp:docPr id="52" name="Group 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" name="Group 52"/>
                            <wpg:cNvGrpSpPr/>
                            <wpg:grpSpPr>
                              <a:xfrm>
                                <a:off x="0" y="0"/>
                                <a:ext cx="299085" cy="7620"/>
                                <a:chExt cx="299085" cy="762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29908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7620">
                                      <a:moveTo>
                                        <a:pt x="2990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99008" y="7620"/>
                                      </a:lnTo>
                                      <a:lnTo>
                                        <a:pt x="2990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6.18pt;margin-top:-2.496764pt;width:23.55pt;height:.6pt;mso-position-horizontal-relative:column;mso-position-vertical-relative:paragraph;z-index:-17044992" id="docshapegroup52" coordorigin="2324,-50" coordsize="471,12">
                      <v:rect style="position:absolute;left:2323;top:-50;width:471;height:12" id="docshape5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 w:hAnsi="Cambria Math" w:eastAsia="Cambria Math"/>
                <w:spacing w:val="-5"/>
                <w:w w:val="105"/>
                <w:position w:val="6"/>
                <w:sz w:val="14"/>
              </w:rPr>
              <w:t>𝑒𝑙</w:t>
            </w:r>
            <w:r>
              <w:rPr>
                <w:rFonts w:ascii="Cambria Math" w:hAnsi="Cambria Math" w:eastAsia="Cambria Math"/>
                <w:position w:val="6"/>
                <w:sz w:val="14"/>
              </w:rPr>
              <w:tab/>
            </w:r>
            <w:r>
              <w:rPr>
                <w:rFonts w:ascii="Cambria Math" w:hAnsi="Cambria Math" w:eastAsia="Cambria Math"/>
                <w:spacing w:val="-2"/>
                <w:w w:val="105"/>
                <w:sz w:val="14"/>
              </w:rPr>
              <w:t>4×𝜋×𝑑</w:t>
            </w:r>
          </w:p>
          <w:p>
            <w:pPr>
              <w:pStyle w:val="TableParagraph"/>
              <w:spacing w:line="234" w:lineRule="exact" w:before="84"/>
              <w:ind w:left="107"/>
              <w:rPr>
                <w:position w:val="2"/>
                <w:sz w:val="22"/>
              </w:rPr>
            </w:pPr>
            <w:r>
              <w:rPr>
                <w:rFonts w:ascii="Cambria Math" w:hAnsi="Cambria Math" w:eastAsia="Cambria Math"/>
                <w:position w:val="2"/>
                <w:sz w:val="20"/>
              </w:rPr>
              <w:t>𝐿</w:t>
            </w:r>
            <w:r>
              <w:rPr>
                <w:rFonts w:ascii="Cambria Math" w:hAnsi="Cambria Math" w:eastAsia="Cambria Math"/>
                <w:spacing w:val="42"/>
                <w:position w:val="2"/>
                <w:sz w:val="20"/>
              </w:rPr>
              <w:t> </w:t>
            </w:r>
            <w:r>
              <w:rPr>
                <w:rFonts w:ascii="Cambria Math" w:hAnsi="Cambria Math" w:eastAsia="Cambria Math"/>
                <w:position w:val="3"/>
                <w:sz w:val="20"/>
              </w:rPr>
              <w:t>(</w:t>
            </w:r>
            <w:r>
              <w:rPr>
                <w:rFonts w:ascii="Cambria Math" w:hAnsi="Cambria Math" w:eastAsia="Cambria Math"/>
                <w:position w:val="2"/>
                <w:sz w:val="20"/>
              </w:rPr>
              <w:t>𝑑𝐵𝑚</w:t>
            </w:r>
            <w:r>
              <w:rPr>
                <w:rFonts w:ascii="Cambria Math" w:hAnsi="Cambria Math" w:eastAsia="Cambria Math"/>
                <w:position w:val="3"/>
                <w:sz w:val="20"/>
              </w:rPr>
              <w:t>)</w:t>
            </w:r>
            <w:r>
              <w:rPr>
                <w:rFonts w:ascii="Cambria Math" w:hAnsi="Cambria Math" w:eastAsia="Cambria Math"/>
                <w:spacing w:val="12"/>
                <w:position w:val="3"/>
                <w:sz w:val="20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0"/>
              </w:rPr>
              <w:t>=</w:t>
            </w:r>
            <w:r>
              <w:rPr>
                <w:rFonts w:ascii="Cambria Math" w:hAnsi="Cambria Math" w:eastAsia="Cambria Math"/>
                <w:spacing w:val="10"/>
                <w:position w:val="2"/>
                <w:sz w:val="20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0"/>
              </w:rPr>
              <w:t>10 ×</w:t>
            </w:r>
            <w:r>
              <w:rPr>
                <w:rFonts w:ascii="Cambria Math" w:hAnsi="Cambria Math" w:eastAsia="Cambria Math"/>
                <w:spacing w:val="-1"/>
                <w:position w:val="2"/>
                <w:sz w:val="20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0"/>
              </w:rPr>
              <w:t>𝑙𝑜𝑔</w:t>
            </w:r>
            <w:r>
              <w:rPr>
                <w:rFonts w:ascii="Cambria Math" w:hAnsi="Cambria Math" w:eastAsia="Cambria Math"/>
                <w:spacing w:val="36"/>
                <w:position w:val="2"/>
                <w:sz w:val="20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0"/>
              </w:rPr>
              <w:t>(</w:t>
            </w:r>
            <w:r>
              <w:rPr>
                <w:rFonts w:ascii="Cambria Math" w:hAnsi="Cambria Math" w:eastAsia="Cambria Math"/>
                <w:spacing w:val="43"/>
                <w:position w:val="14"/>
                <w:sz w:val="14"/>
                <w:u w:val="single"/>
              </w:rPr>
              <w:t> </w:t>
            </w:r>
            <w:r>
              <w:rPr>
                <w:rFonts w:ascii="Cambria Math" w:hAnsi="Cambria Math" w:eastAsia="Cambria Math"/>
                <w:position w:val="14"/>
                <w:sz w:val="14"/>
                <w:u w:val="single"/>
              </w:rPr>
              <w:t>𝑃</w:t>
            </w:r>
            <w:r>
              <w:rPr>
                <w:rFonts w:ascii="Cambria Math" w:hAnsi="Cambria Math" w:eastAsia="Cambria Math"/>
                <w:position w:val="11"/>
                <w:sz w:val="12"/>
                <w:u w:val="single"/>
              </w:rPr>
              <w:t>𝑒</w:t>
            </w:r>
            <w:r>
              <w:rPr>
                <w:rFonts w:ascii="Cambria Math" w:hAnsi="Cambria Math" w:eastAsia="Cambria Math"/>
                <w:spacing w:val="57"/>
                <w:position w:val="11"/>
                <w:sz w:val="12"/>
                <w:u w:val="single"/>
              </w:rPr>
              <w:t> </w:t>
            </w:r>
            <w:r>
              <w:rPr>
                <w:rFonts w:ascii="Cambria Math" w:hAnsi="Cambria Math" w:eastAsia="Cambria Math"/>
                <w:position w:val="2"/>
                <w:sz w:val="20"/>
              </w:rPr>
              <w:t>)</w:t>
            </w:r>
            <w:r>
              <w:rPr>
                <w:position w:val="2"/>
                <w:sz w:val="22"/>
              </w:rPr>
              <w:t>, avec</w:t>
            </w:r>
            <w:r>
              <w:rPr>
                <w:spacing w:val="58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P</w:t>
            </w:r>
            <w:r>
              <w:rPr>
                <w:sz w:val="14"/>
              </w:rPr>
              <w:t>e</w:t>
            </w:r>
            <w:r>
              <w:rPr>
                <w:spacing w:val="20"/>
                <w:sz w:val="14"/>
              </w:rPr>
              <w:t> </w:t>
            </w:r>
            <w:r>
              <w:rPr>
                <w:position w:val="2"/>
                <w:sz w:val="22"/>
              </w:rPr>
              <w:t>puissance</w:t>
            </w:r>
            <w:r>
              <w:rPr>
                <w:spacing w:val="-1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de</w:t>
            </w:r>
            <w:r>
              <w:rPr>
                <w:spacing w:val="-3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l’antenne</w:t>
            </w:r>
            <w:r>
              <w:rPr>
                <w:spacing w:val="-2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émettrice</w:t>
            </w:r>
            <w:r>
              <w:rPr>
                <w:spacing w:val="-3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et</w:t>
            </w:r>
            <w:r>
              <w:rPr>
                <w:spacing w:val="-2"/>
                <w:position w:val="2"/>
                <w:sz w:val="22"/>
              </w:rPr>
              <w:t> </w:t>
            </w:r>
            <w:r>
              <w:rPr>
                <w:position w:val="2"/>
                <w:sz w:val="22"/>
              </w:rPr>
              <w:t>P</w:t>
            </w:r>
            <w:r>
              <w:rPr>
                <w:sz w:val="14"/>
              </w:rPr>
              <w:t>ref</w:t>
            </w:r>
            <w:r>
              <w:rPr>
                <w:spacing w:val="20"/>
                <w:sz w:val="14"/>
              </w:rPr>
              <w:t> </w:t>
            </w:r>
            <w:r>
              <w:rPr>
                <w:position w:val="2"/>
                <w:sz w:val="22"/>
              </w:rPr>
              <w:t>= 1</w:t>
            </w:r>
            <w:r>
              <w:rPr>
                <w:spacing w:val="-3"/>
                <w:position w:val="2"/>
                <w:sz w:val="22"/>
              </w:rPr>
              <w:t> </w:t>
            </w:r>
            <w:r>
              <w:rPr>
                <w:spacing w:val="-5"/>
                <w:position w:val="2"/>
                <w:sz w:val="22"/>
              </w:rPr>
              <w:t>mW.</w:t>
            </w:r>
          </w:p>
          <w:p>
            <w:pPr>
              <w:pStyle w:val="TableParagraph"/>
              <w:tabs>
                <w:tab w:pos="2073" w:val="left" w:leader="none"/>
              </w:tabs>
              <w:spacing w:line="181" w:lineRule="exact"/>
              <w:ind w:left="213"/>
              <w:rPr>
                <w:rFonts w:ascii="Cambria Math" w:eastAsia="Cambria Math"/>
                <w:sz w:val="12"/>
              </w:rPr>
            </w:pPr>
            <w:r>
              <w:rPr>
                <w:rFonts w:ascii="Cambria Math" w:eastAsia="Cambria Math"/>
                <w:spacing w:val="-10"/>
                <w:w w:val="110"/>
                <w:position w:val="9"/>
                <w:sz w:val="14"/>
              </w:rPr>
              <w:t>𝑒</w:t>
            </w:r>
            <w:r>
              <w:rPr>
                <w:rFonts w:ascii="Cambria Math" w:eastAsia="Cambria Math"/>
                <w:position w:val="9"/>
                <w:sz w:val="14"/>
              </w:rPr>
              <w:tab/>
            </w:r>
            <w:r>
              <w:rPr>
                <w:rFonts w:ascii="Cambria Math" w:eastAsia="Cambria Math"/>
                <w:spacing w:val="-4"/>
                <w:w w:val="110"/>
                <w:position w:val="3"/>
                <w:sz w:val="14"/>
              </w:rPr>
              <w:t>𝑃</w:t>
            </w:r>
            <w:r>
              <w:rPr>
                <w:rFonts w:ascii="Cambria Math" w:eastAsia="Cambria Math"/>
                <w:spacing w:val="-4"/>
                <w:w w:val="110"/>
                <w:sz w:val="12"/>
              </w:rPr>
              <w:t>𝑟𝑒𝑓</w:t>
            </w:r>
          </w:p>
        </w:tc>
      </w:tr>
    </w:tbl>
    <w:p>
      <w:pPr>
        <w:pStyle w:val="TableParagraph"/>
        <w:spacing w:after="0" w:line="181" w:lineRule="exact"/>
        <w:rPr>
          <w:rFonts w:ascii="Cambria Math" w:eastAsia="Cambria Math"/>
          <w:sz w:val="12"/>
        </w:rPr>
        <w:sectPr>
          <w:footerReference w:type="default" r:id="rId16"/>
          <w:pgSz w:w="11910" w:h="16840"/>
          <w:pgMar w:header="0" w:footer="664" w:top="1000" w:bottom="860" w:left="708" w:right="708"/>
        </w:sectPr>
      </w:pPr>
    </w:p>
    <w:p>
      <w:pPr>
        <w:pStyle w:val="Heading2"/>
        <w:numPr>
          <w:ilvl w:val="0"/>
          <w:numId w:val="7"/>
        </w:numPr>
        <w:tabs>
          <w:tab w:pos="345" w:val="left" w:leader="none"/>
        </w:tabs>
        <w:spacing w:line="240" w:lineRule="auto" w:before="82" w:after="0"/>
        <w:ind w:left="345" w:right="0" w:hanging="201"/>
        <w:jc w:val="left"/>
      </w:pPr>
      <w:r>
        <w:rPr/>
        <w:t>–</w:t>
      </w:r>
      <w:r>
        <w:rPr>
          <w:spacing w:val="-3"/>
        </w:rPr>
        <w:t> </w:t>
      </w:r>
      <w:r>
        <w:rPr/>
        <w:t>Choix</w:t>
      </w:r>
      <w:r>
        <w:rPr>
          <w:spacing w:val="-4"/>
        </w:rPr>
        <w:t> </w:t>
      </w:r>
      <w:r>
        <w:rPr/>
        <w:t>d’optique</w:t>
      </w:r>
      <w:r>
        <w:rPr>
          <w:spacing w:val="-3"/>
        </w:rPr>
        <w:t> </w:t>
      </w:r>
      <w:r>
        <w:rPr/>
        <w:t>pour</w:t>
      </w:r>
      <w:r>
        <w:rPr>
          <w:spacing w:val="-3"/>
        </w:rPr>
        <w:t> </w:t>
      </w:r>
      <w:r>
        <w:rPr/>
        <w:t>les</w:t>
      </w:r>
      <w:r>
        <w:rPr>
          <w:spacing w:val="-6"/>
        </w:rPr>
        <w:t> </w:t>
      </w:r>
      <w:r>
        <w:rPr/>
        <w:t>caméras</w:t>
      </w:r>
      <w:r>
        <w:rPr>
          <w:spacing w:val="-5"/>
        </w:rPr>
        <w:t> </w:t>
      </w:r>
      <w:r>
        <w:rPr>
          <w:spacing w:val="-2"/>
        </w:rPr>
        <w:t>plateau</w:t>
      </w:r>
    </w:p>
    <w:p>
      <w:pPr>
        <w:pStyle w:val="BodyText"/>
        <w:rPr>
          <w:b/>
          <w:sz w:val="24"/>
        </w:rPr>
      </w:pPr>
    </w:p>
    <w:p>
      <w:pPr>
        <w:pStyle w:val="BodyText"/>
        <w:ind w:left="144" w:right="115"/>
      </w:pPr>
      <w:r>
        <w:rPr/>
        <w:t>Dans cette partie on</w:t>
      </w:r>
      <w:r>
        <w:rPr>
          <w:spacing w:val="-2"/>
        </w:rPr>
        <w:t> </w:t>
      </w:r>
      <w:r>
        <w:rPr/>
        <w:t>s’intéresse aux</w:t>
      </w:r>
      <w:r>
        <w:rPr>
          <w:spacing w:val="-2"/>
        </w:rPr>
        <w:t> </w:t>
      </w:r>
      <w:r>
        <w:rPr/>
        <w:t>objectifs</w:t>
      </w:r>
      <w:r>
        <w:rPr>
          <w:spacing w:val="-2"/>
        </w:rPr>
        <w:t> </w:t>
      </w:r>
      <w:r>
        <w:rPr/>
        <w:t>équipant les caméras plateaux du stade</w:t>
      </w:r>
      <w:r>
        <w:rPr>
          <w:spacing w:val="-2"/>
        </w:rPr>
        <w:t> </w:t>
      </w:r>
      <w:r>
        <w:rPr/>
        <w:t>(Sony HDC3500 </w:t>
      </w:r>
      <w:r>
        <w:rPr/>
        <w:t>–</w:t>
      </w:r>
      <w:r>
        <w:rPr/>
        <w:t>3 tri CMOS UHD– 2/3’’). On rappelle les dimensions d’un capteur 2/3’’ : 9,6 mm x 5,4 mm.</w:t>
      </w:r>
    </w:p>
    <w:p>
      <w:pPr>
        <w:pStyle w:val="BodyText"/>
        <w:spacing w:before="1"/>
      </w:pPr>
    </w:p>
    <w:p>
      <w:pPr>
        <w:pStyle w:val="Heading3"/>
        <w:spacing w:before="1"/>
        <w:jc w:val="left"/>
      </w:pPr>
      <w:r>
        <w:rPr/>
        <w:t>Problématique</w:t>
      </w:r>
      <w:r>
        <w:rPr>
          <w:spacing w:val="-3"/>
        </w:rPr>
        <w:t> </w:t>
      </w:r>
      <w:r>
        <w:rPr/>
        <w:t>:</w:t>
      </w:r>
      <w:r>
        <w:rPr>
          <w:spacing w:val="28"/>
        </w:rPr>
        <w:t> </w:t>
      </w:r>
      <w:r>
        <w:rPr/>
        <w:t>la</w:t>
      </w:r>
      <w:r>
        <w:rPr>
          <w:spacing w:val="29"/>
        </w:rPr>
        <w:t> </w:t>
      </w:r>
      <w:r>
        <w:rPr/>
        <w:t>technicienne</w:t>
      </w:r>
      <w:r>
        <w:rPr>
          <w:spacing w:val="29"/>
        </w:rPr>
        <w:t> </w:t>
      </w:r>
      <w:r>
        <w:rPr/>
        <w:t>vérifie</w:t>
      </w:r>
      <w:r>
        <w:rPr>
          <w:spacing w:val="29"/>
        </w:rPr>
        <w:t> </w:t>
      </w:r>
      <w:r>
        <w:rPr/>
        <w:t>que</w:t>
      </w:r>
      <w:r>
        <w:rPr>
          <w:spacing w:val="29"/>
        </w:rPr>
        <w:t> </w:t>
      </w:r>
      <w:r>
        <w:rPr/>
        <w:t>l’objectif</w:t>
      </w:r>
      <w:r>
        <w:rPr>
          <w:spacing w:val="33"/>
        </w:rPr>
        <w:t> </w:t>
      </w:r>
      <w:r>
        <w:rPr/>
        <w:t>choisi</w:t>
      </w:r>
      <w:r>
        <w:rPr>
          <w:spacing w:val="33"/>
        </w:rPr>
        <w:t> </w:t>
      </w:r>
      <w:r>
        <w:rPr/>
        <w:t>pour</w:t>
      </w:r>
      <w:r>
        <w:rPr>
          <w:spacing w:val="30"/>
        </w:rPr>
        <w:t> </w:t>
      </w:r>
      <w:r>
        <w:rPr/>
        <w:t>les</w:t>
      </w:r>
      <w:r>
        <w:rPr>
          <w:spacing w:val="32"/>
        </w:rPr>
        <w:t> </w:t>
      </w:r>
      <w:r>
        <w:rPr/>
        <w:t>caméras</w:t>
      </w:r>
      <w:r>
        <w:rPr>
          <w:spacing w:val="29"/>
        </w:rPr>
        <w:t> </w:t>
      </w:r>
      <w:r>
        <w:rPr/>
        <w:t>1</w:t>
      </w:r>
      <w:r>
        <w:rPr>
          <w:spacing w:val="32"/>
        </w:rPr>
        <w:t> </w:t>
      </w:r>
      <w:r>
        <w:rPr/>
        <w:t>et</w:t>
      </w:r>
      <w:r>
        <w:rPr>
          <w:spacing w:val="31"/>
        </w:rPr>
        <w:t> </w:t>
      </w:r>
      <w:r>
        <w:rPr/>
        <w:t>2</w:t>
      </w:r>
      <w:r>
        <w:rPr>
          <w:spacing w:val="29"/>
        </w:rPr>
        <w:t> </w:t>
      </w:r>
      <w:r>
        <w:rPr/>
        <w:t>permet</w:t>
      </w:r>
      <w:r>
        <w:rPr>
          <w:spacing w:val="31"/>
        </w:rPr>
        <w:t> </w:t>
      </w:r>
      <w:r>
        <w:rPr/>
        <w:t>de</w:t>
      </w:r>
      <w:r>
        <w:rPr/>
        <w:t> réaliser les différents cadrages envisagés lors de la captation du match.</w:t>
      </w:r>
    </w:p>
    <w:p>
      <w:pPr>
        <w:pStyle w:val="BodyText"/>
        <w:spacing w:before="252"/>
        <w:ind w:left="144"/>
      </w:pPr>
      <w:r>
        <w:rPr/>
        <w:t>Les caméras notées 1 et 2 sur la figure 1 page 3 qui présente les moyens techniques sont équipées </w:t>
      </w:r>
      <w:r>
        <w:rPr/>
        <w:t>du</w:t>
      </w:r>
      <w:r>
        <w:rPr/>
        <w:t> même objectif.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8"/>
        </w:numPr>
        <w:tabs>
          <w:tab w:pos="864" w:val="left" w:leader="none"/>
        </w:tabs>
        <w:spacing w:line="237" w:lineRule="auto" w:before="0" w:after="0"/>
        <w:ind w:left="864" w:right="135" w:hanging="360"/>
        <w:jc w:val="both"/>
        <w:rPr>
          <w:sz w:val="22"/>
        </w:rPr>
      </w:pPr>
      <w:r>
        <w:rPr>
          <w:sz w:val="22"/>
        </w:rPr>
        <w:t>Pendant la diffusion des hymnes et la présentation des 2 équipes, on souhaite effectuer un pl</w:t>
      </w:r>
      <w:r>
        <w:rPr>
          <w:sz w:val="22"/>
        </w:rPr>
        <w:t>an</w:t>
      </w:r>
      <w:r>
        <w:rPr>
          <w:sz w:val="22"/>
        </w:rPr>
        <w:t> large</w:t>
      </w:r>
      <w:r>
        <w:rPr>
          <w:spacing w:val="-8"/>
          <w:sz w:val="22"/>
        </w:rPr>
        <w:t> </w:t>
      </w:r>
      <w:r>
        <w:rPr>
          <w:sz w:val="22"/>
        </w:rPr>
        <w:t>qui</w:t>
      </w:r>
      <w:r>
        <w:rPr>
          <w:spacing w:val="-9"/>
          <w:sz w:val="22"/>
        </w:rPr>
        <w:t> </w:t>
      </w:r>
      <w:r>
        <w:rPr>
          <w:sz w:val="22"/>
        </w:rPr>
        <w:t>englobe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totalité</w:t>
      </w:r>
      <w:r>
        <w:rPr>
          <w:spacing w:val="-8"/>
          <w:sz w:val="22"/>
        </w:rPr>
        <w:t> </w:t>
      </w:r>
      <w:r>
        <w:rPr>
          <w:sz w:val="22"/>
        </w:rPr>
        <w:t>du</w:t>
      </w:r>
      <w:r>
        <w:rPr>
          <w:spacing w:val="-9"/>
          <w:sz w:val="22"/>
        </w:rPr>
        <w:t> </w:t>
      </w:r>
      <w:r>
        <w:rPr>
          <w:sz w:val="22"/>
        </w:rPr>
        <w:t>terrain</w:t>
      </w:r>
      <w:r>
        <w:rPr>
          <w:spacing w:val="-8"/>
          <w:sz w:val="22"/>
        </w:rPr>
        <w:t> </w:t>
      </w:r>
      <w:r>
        <w:rPr>
          <w:sz w:val="22"/>
        </w:rPr>
        <w:t>entre</w:t>
      </w:r>
      <w:r>
        <w:rPr>
          <w:spacing w:val="-8"/>
          <w:sz w:val="22"/>
        </w:rPr>
        <w:t> </w:t>
      </w:r>
      <w:r>
        <w:rPr>
          <w:sz w:val="22"/>
        </w:rPr>
        <w:t>les</w:t>
      </w:r>
      <w:r>
        <w:rPr>
          <w:spacing w:val="-8"/>
          <w:sz w:val="22"/>
        </w:rPr>
        <w:t> </w:t>
      </w:r>
      <w:r>
        <w:rPr>
          <w:sz w:val="22"/>
        </w:rPr>
        <w:t>2</w:t>
      </w:r>
      <w:r>
        <w:rPr>
          <w:spacing w:val="-10"/>
          <w:sz w:val="22"/>
        </w:rPr>
        <w:t> </w:t>
      </w:r>
      <w:r>
        <w:rPr>
          <w:sz w:val="22"/>
        </w:rPr>
        <w:t>lignes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22</w:t>
      </w:r>
      <w:r>
        <w:rPr>
          <w:spacing w:val="-3"/>
          <w:sz w:val="22"/>
        </w:rPr>
        <w:t> </w:t>
      </w:r>
      <w:r>
        <w:rPr>
          <w:sz w:val="22"/>
        </w:rPr>
        <w:t>m</w:t>
      </w:r>
      <w:r>
        <w:rPr>
          <w:spacing w:val="-9"/>
          <w:sz w:val="22"/>
        </w:rPr>
        <w:t> </w:t>
      </w:r>
      <w:r>
        <w:rPr>
          <w:sz w:val="22"/>
        </w:rPr>
        <w:t>soit</w:t>
      </w:r>
      <w:r>
        <w:rPr>
          <w:spacing w:val="-6"/>
          <w:sz w:val="22"/>
        </w:rPr>
        <w:t> </w:t>
      </w:r>
      <w:r>
        <w:rPr>
          <w:sz w:val="22"/>
        </w:rPr>
        <w:t>environ</w:t>
      </w:r>
      <w:r>
        <w:rPr>
          <w:spacing w:val="-8"/>
          <w:sz w:val="22"/>
        </w:rPr>
        <w:t> </w:t>
      </w:r>
      <w:r>
        <w:rPr>
          <w:sz w:val="22"/>
        </w:rPr>
        <w:t>50</w:t>
      </w:r>
      <w:r>
        <w:rPr>
          <w:spacing w:val="-3"/>
          <w:sz w:val="22"/>
        </w:rPr>
        <w:t> </w:t>
      </w:r>
      <w:r>
        <w:rPr>
          <w:sz w:val="22"/>
        </w:rPr>
        <w:t>m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large,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mi</w:t>
      </w:r>
      <w:r>
        <w:rPr>
          <w:sz w:val="22"/>
        </w:rPr>
        <w:t>se</w:t>
      </w:r>
      <w:r>
        <w:rPr>
          <w:sz w:val="22"/>
        </w:rPr>
        <w:t> au point étant effectuée au milieu du terrain, c’est-à-dire à une distance de 80 m des caméras.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8"/>
        </w:numPr>
        <w:tabs>
          <w:tab w:pos="864" w:val="left" w:leader="none"/>
        </w:tabs>
        <w:spacing w:line="237" w:lineRule="auto" w:before="0" w:after="0"/>
        <w:ind w:left="864" w:right="138" w:hanging="360"/>
        <w:jc w:val="both"/>
        <w:rPr>
          <w:sz w:val="22"/>
        </w:rPr>
      </w:pPr>
      <w:r>
        <w:rPr>
          <w:sz w:val="22"/>
        </w:rPr>
        <w:t>Ces</w:t>
      </w:r>
      <w:r>
        <w:rPr>
          <w:spacing w:val="-7"/>
          <w:sz w:val="22"/>
        </w:rPr>
        <w:t> </w:t>
      </w:r>
      <w:r>
        <w:rPr>
          <w:sz w:val="22"/>
        </w:rPr>
        <w:t>2</w:t>
      </w:r>
      <w:r>
        <w:rPr>
          <w:spacing w:val="-7"/>
          <w:sz w:val="22"/>
        </w:rPr>
        <w:t> </w:t>
      </w:r>
      <w:r>
        <w:rPr>
          <w:sz w:val="22"/>
        </w:rPr>
        <w:t>caméras</w:t>
      </w:r>
      <w:r>
        <w:rPr>
          <w:spacing w:val="-9"/>
          <w:sz w:val="22"/>
        </w:rPr>
        <w:t> </w:t>
      </w:r>
      <w:r>
        <w:rPr>
          <w:sz w:val="22"/>
        </w:rPr>
        <w:t>doivent</w:t>
      </w:r>
      <w:r>
        <w:rPr>
          <w:spacing w:val="-6"/>
          <w:sz w:val="22"/>
        </w:rPr>
        <w:t> </w:t>
      </w:r>
      <w:r>
        <w:rPr>
          <w:sz w:val="22"/>
        </w:rPr>
        <w:t>aussi</w:t>
      </w:r>
      <w:r>
        <w:rPr>
          <w:spacing w:val="-8"/>
          <w:sz w:val="22"/>
        </w:rPr>
        <w:t> </w:t>
      </w:r>
      <w:r>
        <w:rPr>
          <w:sz w:val="22"/>
        </w:rPr>
        <w:t>permettre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faire</w:t>
      </w:r>
      <w:r>
        <w:rPr>
          <w:spacing w:val="-7"/>
          <w:sz w:val="22"/>
        </w:rPr>
        <w:t> </w:t>
      </w:r>
      <w:r>
        <w:rPr>
          <w:sz w:val="22"/>
        </w:rPr>
        <w:t>des</w:t>
      </w:r>
      <w:r>
        <w:rPr>
          <w:spacing w:val="-7"/>
          <w:sz w:val="22"/>
        </w:rPr>
        <w:t> </w:t>
      </w:r>
      <w:r>
        <w:rPr>
          <w:sz w:val="22"/>
        </w:rPr>
        <w:t>plans</w:t>
      </w:r>
      <w:r>
        <w:rPr>
          <w:spacing w:val="-7"/>
          <w:sz w:val="22"/>
        </w:rPr>
        <w:t> </w:t>
      </w:r>
      <w:r>
        <w:rPr>
          <w:sz w:val="22"/>
        </w:rPr>
        <w:t>serrés</w:t>
      </w:r>
      <w:r>
        <w:rPr>
          <w:spacing w:val="-7"/>
          <w:sz w:val="22"/>
        </w:rPr>
        <w:t> </w:t>
      </w:r>
      <w:r>
        <w:rPr>
          <w:sz w:val="22"/>
        </w:rPr>
        <w:t>d’un</w:t>
      </w:r>
      <w:r>
        <w:rPr>
          <w:spacing w:val="-10"/>
          <w:sz w:val="22"/>
        </w:rPr>
        <w:t> </w:t>
      </w:r>
      <w:r>
        <w:rPr>
          <w:sz w:val="22"/>
        </w:rPr>
        <w:t>joueur</w:t>
      </w:r>
      <w:r>
        <w:rPr>
          <w:spacing w:val="-7"/>
          <w:sz w:val="22"/>
        </w:rPr>
        <w:t> </w:t>
      </w:r>
      <w:r>
        <w:rPr>
          <w:sz w:val="22"/>
        </w:rPr>
        <w:t>éloigné,</w:t>
      </w:r>
      <w:r>
        <w:rPr>
          <w:spacing w:val="-6"/>
          <w:sz w:val="22"/>
        </w:rPr>
        <w:t> </w:t>
      </w:r>
      <w:r>
        <w:rPr>
          <w:sz w:val="22"/>
        </w:rPr>
        <w:t>par</w:t>
      </w:r>
      <w:r>
        <w:rPr>
          <w:spacing w:val="-6"/>
          <w:sz w:val="22"/>
        </w:rPr>
        <w:t> </w:t>
      </w:r>
      <w:r>
        <w:rPr>
          <w:sz w:val="22"/>
        </w:rPr>
        <w:t>exempl</w:t>
      </w:r>
      <w:r>
        <w:rPr>
          <w:sz w:val="22"/>
        </w:rPr>
        <w:t>e</w:t>
      </w:r>
      <w:r>
        <w:rPr>
          <w:sz w:val="22"/>
        </w:rPr>
        <w:t> un cadrage poitrine d’environ 60 cm de haut pour un joueur situé à 120 m de la caméra.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8"/>
        </w:numPr>
        <w:tabs>
          <w:tab w:pos="864" w:val="left" w:leader="none"/>
        </w:tabs>
        <w:spacing w:line="240" w:lineRule="auto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Dans</w:t>
      </w:r>
      <w:r>
        <w:rPr>
          <w:spacing w:val="-3"/>
          <w:sz w:val="22"/>
        </w:rPr>
        <w:t> </w:t>
      </w:r>
      <w:r>
        <w:rPr>
          <w:sz w:val="22"/>
        </w:rPr>
        <w:t>ces</w:t>
      </w:r>
      <w:r>
        <w:rPr>
          <w:spacing w:val="-6"/>
          <w:sz w:val="22"/>
        </w:rPr>
        <w:t> </w:t>
      </w:r>
      <w:r>
        <w:rPr>
          <w:sz w:val="22"/>
        </w:rPr>
        <w:t>conditions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prise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vue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6"/>
          <w:sz w:val="22"/>
        </w:rPr>
        <w:t> </w:t>
      </w:r>
      <w:r>
        <w:rPr>
          <w:sz w:val="22"/>
        </w:rPr>
        <w:t>considère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le</w:t>
      </w:r>
      <w:r>
        <w:rPr>
          <w:spacing w:val="-4"/>
          <w:sz w:val="22"/>
        </w:rPr>
        <w:t> </w:t>
      </w:r>
      <w:r>
        <w:rPr>
          <w:sz w:val="22"/>
        </w:rPr>
        <w:t>capteur</w:t>
      </w:r>
      <w:r>
        <w:rPr>
          <w:spacing w:val="-3"/>
          <w:sz w:val="22"/>
        </w:rPr>
        <w:t> </w:t>
      </w:r>
      <w:r>
        <w:rPr>
          <w:sz w:val="22"/>
        </w:rPr>
        <w:t>est</w:t>
      </w:r>
      <w:r>
        <w:rPr>
          <w:spacing w:val="-2"/>
          <w:sz w:val="22"/>
        </w:rPr>
        <w:t> </w:t>
      </w:r>
      <w:r>
        <w:rPr>
          <w:sz w:val="22"/>
        </w:rPr>
        <w:t>dans</w:t>
      </w:r>
      <w:r>
        <w:rPr>
          <w:spacing w:val="-2"/>
          <w:sz w:val="22"/>
        </w:rPr>
        <w:t> </w:t>
      </w:r>
      <w:r>
        <w:rPr>
          <w:sz w:val="22"/>
        </w:rPr>
        <w:t>le</w:t>
      </w:r>
      <w:r>
        <w:rPr>
          <w:spacing w:val="-4"/>
          <w:sz w:val="22"/>
        </w:rPr>
        <w:t> </w:t>
      </w:r>
      <w:r>
        <w:rPr>
          <w:sz w:val="22"/>
        </w:rPr>
        <w:t>plan</w:t>
      </w:r>
      <w:r>
        <w:rPr>
          <w:spacing w:val="-6"/>
          <w:sz w:val="22"/>
        </w:rPr>
        <w:t> </w:t>
      </w:r>
      <w:r>
        <w:rPr>
          <w:sz w:val="22"/>
        </w:rPr>
        <w:t>focal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image.</w:t>
      </w:r>
    </w:p>
    <w:p>
      <w:pPr>
        <w:pStyle w:val="BodyText"/>
        <w:spacing w:before="19"/>
        <w:rPr>
          <w:sz w:val="20"/>
        </w:rPr>
      </w:pPr>
    </w:p>
    <w:tbl>
      <w:tblPr>
        <w:tblW w:w="0" w:type="auto"/>
        <w:jc w:val="left"/>
        <w:tblInd w:w="2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35"/>
        <w:gridCol w:w="5056"/>
      </w:tblGrid>
      <w:tr>
        <w:trPr>
          <w:trHeight w:val="2750" w:hRule="atLeast"/>
        </w:trPr>
        <w:tc>
          <w:tcPr>
            <w:tcW w:w="5035" w:type="dxa"/>
          </w:tcPr>
          <w:p>
            <w:pPr>
              <w:pStyle w:val="TableParagraph"/>
              <w:spacing w:line="240" w:lineRule="auto"/>
              <w:ind w:left="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091632" cy="1743075"/>
                  <wp:effectExtent l="0" t="0" r="0" b="0"/>
                  <wp:docPr id="55" name="Image 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1632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056" w:type="dxa"/>
          </w:tcPr>
          <w:p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093401" cy="1736598"/>
                  <wp:effectExtent l="0" t="0" r="0" b="0"/>
                  <wp:docPr id="56" name="Image 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3401" cy="1736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2"/>
      </w:pPr>
    </w:p>
    <w:p>
      <w:pPr>
        <w:pStyle w:val="ListParagraph"/>
        <w:numPr>
          <w:ilvl w:val="1"/>
          <w:numId w:val="7"/>
        </w:numPr>
        <w:tabs>
          <w:tab w:pos="1139" w:val="left" w:leader="none"/>
        </w:tabs>
        <w:spacing w:line="240" w:lineRule="auto" w:before="0" w:after="0"/>
        <w:ind w:left="1139" w:right="0" w:hanging="429"/>
        <w:jc w:val="left"/>
        <w:rPr>
          <w:b/>
          <w:sz w:val="22"/>
        </w:rPr>
      </w:pPr>
      <w:r>
        <w:rPr>
          <w:b/>
          <w:sz w:val="22"/>
        </w:rPr>
        <w:t>Montrer</w:t>
      </w:r>
      <w:r>
        <w:rPr>
          <w:b/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focale</w:t>
      </w:r>
      <w:r>
        <w:rPr>
          <w:spacing w:val="-4"/>
          <w:sz w:val="22"/>
        </w:rPr>
        <w:t> </w:t>
      </w:r>
      <w:r>
        <w:rPr>
          <w:sz w:val="22"/>
        </w:rPr>
        <w:t>notée</w:t>
      </w:r>
      <w:r>
        <w:rPr>
          <w:spacing w:val="-5"/>
          <w:sz w:val="22"/>
        </w:rPr>
        <w:t> </w:t>
      </w:r>
      <w:r>
        <w:rPr>
          <w:i/>
          <w:sz w:val="22"/>
        </w:rPr>
        <w:t>fmin</w:t>
      </w:r>
      <w:r>
        <w:rPr>
          <w:i/>
          <w:spacing w:val="-3"/>
          <w:sz w:val="22"/>
        </w:rPr>
        <w:t> </w:t>
      </w:r>
      <w:r>
        <w:rPr>
          <w:sz w:val="22"/>
        </w:rPr>
        <w:t>nécessaire</w:t>
      </w:r>
      <w:r>
        <w:rPr>
          <w:spacing w:val="-6"/>
          <w:sz w:val="22"/>
        </w:rPr>
        <w:t> </w:t>
      </w:r>
      <w:r>
        <w:rPr>
          <w:sz w:val="22"/>
        </w:rPr>
        <w:t>pour</w:t>
      </w:r>
      <w:r>
        <w:rPr>
          <w:spacing w:val="-5"/>
          <w:sz w:val="22"/>
        </w:rPr>
        <w:t> </w:t>
      </w:r>
      <w:r>
        <w:rPr>
          <w:sz w:val="22"/>
        </w:rPr>
        <w:t>obtenir</w:t>
      </w:r>
      <w:r>
        <w:rPr>
          <w:spacing w:val="-4"/>
          <w:sz w:val="22"/>
        </w:rPr>
        <w:t> </w:t>
      </w:r>
      <w:r>
        <w:rPr>
          <w:sz w:val="22"/>
        </w:rPr>
        <w:t>le</w:t>
      </w:r>
      <w:r>
        <w:rPr>
          <w:spacing w:val="-4"/>
          <w:sz w:val="22"/>
        </w:rPr>
        <w:t> </w:t>
      </w:r>
      <w:r>
        <w:rPr>
          <w:sz w:val="22"/>
        </w:rPr>
        <w:t>plan</w:t>
      </w:r>
      <w:r>
        <w:rPr>
          <w:spacing w:val="-4"/>
          <w:sz w:val="22"/>
        </w:rPr>
        <w:t> </w:t>
      </w:r>
      <w:r>
        <w:rPr>
          <w:sz w:val="22"/>
        </w:rPr>
        <w:t>large</w:t>
      </w:r>
      <w:r>
        <w:rPr>
          <w:spacing w:val="-6"/>
          <w:sz w:val="22"/>
        </w:rPr>
        <w:t> </w:t>
      </w:r>
      <w:r>
        <w:rPr>
          <w:sz w:val="22"/>
        </w:rPr>
        <w:t>est</w:t>
      </w:r>
      <w:r>
        <w:rPr>
          <w:spacing w:val="-5"/>
          <w:sz w:val="22"/>
        </w:rPr>
        <w:t> </w:t>
      </w:r>
      <w:r>
        <w:rPr>
          <w:sz w:val="22"/>
        </w:rPr>
        <w:t>égale</w:t>
      </w:r>
      <w:r>
        <w:rPr>
          <w:spacing w:val="-4"/>
          <w:sz w:val="22"/>
        </w:rPr>
        <w:t> </w:t>
      </w:r>
      <w:r>
        <w:rPr>
          <w:sz w:val="22"/>
        </w:rPr>
        <w:t>à</w:t>
      </w:r>
      <w:r>
        <w:rPr>
          <w:spacing w:val="-3"/>
          <w:sz w:val="22"/>
        </w:rPr>
        <w:t> </w:t>
      </w:r>
      <w:r>
        <w:rPr>
          <w:sz w:val="22"/>
        </w:rPr>
        <w:t>15,4</w:t>
      </w:r>
      <w:r>
        <w:rPr>
          <w:spacing w:val="-7"/>
          <w:sz w:val="22"/>
        </w:rPr>
        <w:t> </w:t>
      </w:r>
      <w:r>
        <w:rPr>
          <w:spacing w:val="-5"/>
          <w:sz w:val="22"/>
        </w:rPr>
        <w:t>mm.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7"/>
        </w:numPr>
        <w:tabs>
          <w:tab w:pos="1139" w:val="left" w:leader="none"/>
        </w:tabs>
        <w:spacing w:line="240" w:lineRule="auto" w:before="0" w:after="0"/>
        <w:ind w:left="1139" w:right="0" w:hanging="429"/>
        <w:jc w:val="left"/>
        <w:rPr>
          <w:b/>
          <w:sz w:val="22"/>
        </w:rPr>
      </w:pPr>
      <w:r>
        <w:rPr>
          <w:b/>
          <w:sz w:val="22"/>
        </w:rPr>
        <w:t>Montrer</w:t>
      </w:r>
      <w:r>
        <w:rPr>
          <w:b/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focale</w:t>
      </w:r>
      <w:r>
        <w:rPr>
          <w:spacing w:val="-4"/>
          <w:sz w:val="22"/>
        </w:rPr>
        <w:t> </w:t>
      </w:r>
      <w:r>
        <w:rPr>
          <w:sz w:val="22"/>
        </w:rPr>
        <w:t>notée</w:t>
      </w:r>
      <w:r>
        <w:rPr>
          <w:spacing w:val="-4"/>
          <w:sz w:val="22"/>
        </w:rPr>
        <w:t> </w:t>
      </w:r>
      <w:r>
        <w:rPr>
          <w:i/>
          <w:sz w:val="22"/>
        </w:rPr>
        <w:t>fmax</w:t>
      </w:r>
      <w:r>
        <w:rPr>
          <w:i/>
          <w:spacing w:val="-6"/>
          <w:sz w:val="22"/>
        </w:rPr>
        <w:t> </w:t>
      </w:r>
      <w:r>
        <w:rPr>
          <w:sz w:val="22"/>
        </w:rPr>
        <w:t>nécessaire</w:t>
      </w:r>
      <w:r>
        <w:rPr>
          <w:spacing w:val="-4"/>
          <w:sz w:val="22"/>
        </w:rPr>
        <w:t> </w:t>
      </w:r>
      <w:r>
        <w:rPr>
          <w:sz w:val="22"/>
        </w:rPr>
        <w:t>pour</w:t>
      </w:r>
      <w:r>
        <w:rPr>
          <w:spacing w:val="-3"/>
          <w:sz w:val="22"/>
        </w:rPr>
        <w:t> </w:t>
      </w:r>
      <w:r>
        <w:rPr>
          <w:sz w:val="22"/>
        </w:rPr>
        <w:t>obtenir le</w:t>
      </w:r>
      <w:r>
        <w:rPr>
          <w:spacing w:val="-4"/>
          <w:sz w:val="22"/>
        </w:rPr>
        <w:t> </w:t>
      </w:r>
      <w:r>
        <w:rPr>
          <w:sz w:val="22"/>
        </w:rPr>
        <w:t>plan</w:t>
      </w:r>
      <w:r>
        <w:rPr>
          <w:spacing w:val="-6"/>
          <w:sz w:val="22"/>
        </w:rPr>
        <w:t> </w:t>
      </w:r>
      <w:r>
        <w:rPr>
          <w:sz w:val="22"/>
        </w:rPr>
        <w:t>serré</w:t>
      </w:r>
      <w:r>
        <w:rPr>
          <w:spacing w:val="-4"/>
          <w:sz w:val="22"/>
        </w:rPr>
        <w:t> </w:t>
      </w:r>
      <w:r>
        <w:rPr>
          <w:sz w:val="22"/>
        </w:rPr>
        <w:t>est</w:t>
      </w:r>
      <w:r>
        <w:rPr>
          <w:spacing w:val="-4"/>
          <w:sz w:val="22"/>
        </w:rPr>
        <w:t> </w:t>
      </w:r>
      <w:r>
        <w:rPr>
          <w:sz w:val="22"/>
        </w:rPr>
        <w:t>égale</w:t>
      </w:r>
      <w:r>
        <w:rPr>
          <w:spacing w:val="-4"/>
          <w:sz w:val="22"/>
        </w:rPr>
        <w:t> </w:t>
      </w:r>
      <w:r>
        <w:rPr>
          <w:sz w:val="22"/>
        </w:rPr>
        <w:t>à</w:t>
      </w:r>
      <w:r>
        <w:rPr>
          <w:spacing w:val="-3"/>
          <w:sz w:val="22"/>
        </w:rPr>
        <w:t> </w:t>
      </w:r>
      <w:r>
        <w:rPr>
          <w:sz w:val="22"/>
        </w:rPr>
        <w:t>1080</w:t>
      </w:r>
      <w:r>
        <w:rPr>
          <w:spacing w:val="-7"/>
          <w:sz w:val="22"/>
        </w:rPr>
        <w:t> </w:t>
      </w:r>
      <w:r>
        <w:rPr>
          <w:spacing w:val="-5"/>
          <w:sz w:val="22"/>
        </w:rPr>
        <w:t>mm.</w:t>
      </w:r>
    </w:p>
    <w:p>
      <w:pPr>
        <w:pStyle w:val="BodyText"/>
      </w:pPr>
    </w:p>
    <w:p>
      <w:pPr>
        <w:pStyle w:val="ListParagraph"/>
        <w:numPr>
          <w:ilvl w:val="1"/>
          <w:numId w:val="7"/>
        </w:numPr>
        <w:tabs>
          <w:tab w:pos="1139" w:val="left" w:leader="none"/>
        </w:tabs>
        <w:spacing w:line="240" w:lineRule="auto" w:before="0" w:after="0"/>
        <w:ind w:left="1139" w:right="0" w:hanging="429"/>
        <w:jc w:val="left"/>
        <w:rPr>
          <w:b/>
          <w:sz w:val="22"/>
        </w:rPr>
      </w:pPr>
      <w:r>
        <w:rPr>
          <w:b/>
          <w:sz w:val="22"/>
        </w:rPr>
        <w:t>En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déduire</w:t>
      </w:r>
      <w:r>
        <w:rPr>
          <w:b/>
          <w:spacing w:val="-3"/>
          <w:sz w:val="22"/>
        </w:rPr>
        <w:t> </w:t>
      </w:r>
      <w:r>
        <w:rPr>
          <w:sz w:val="22"/>
        </w:rPr>
        <w:t>le</w:t>
      </w:r>
      <w:r>
        <w:rPr>
          <w:spacing w:val="-6"/>
          <w:sz w:val="22"/>
        </w:rPr>
        <w:t> </w:t>
      </w:r>
      <w:r>
        <w:rPr>
          <w:sz w:val="22"/>
        </w:rPr>
        <w:t>rapport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zoom</w:t>
      </w:r>
      <w:r>
        <w:rPr>
          <w:spacing w:val="-5"/>
          <w:sz w:val="22"/>
        </w:rPr>
        <w:t> </w:t>
      </w:r>
      <w:r>
        <w:rPr>
          <w:sz w:val="22"/>
        </w:rPr>
        <w:t>minimum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l’objectif</w:t>
      </w:r>
      <w:r>
        <w:rPr>
          <w:spacing w:val="-5"/>
          <w:sz w:val="22"/>
        </w:rPr>
        <w:t> </w:t>
      </w:r>
      <w:r>
        <w:rPr>
          <w:sz w:val="22"/>
        </w:rPr>
        <w:t>qui</w:t>
      </w:r>
      <w:r>
        <w:rPr>
          <w:spacing w:val="-4"/>
          <w:sz w:val="22"/>
        </w:rPr>
        <w:t> </w:t>
      </w:r>
      <w:r>
        <w:rPr>
          <w:sz w:val="22"/>
        </w:rPr>
        <w:t>équipe</w:t>
      </w:r>
      <w:r>
        <w:rPr>
          <w:spacing w:val="-4"/>
          <w:sz w:val="22"/>
        </w:rPr>
        <w:t> </w:t>
      </w:r>
      <w:r>
        <w:rPr>
          <w:sz w:val="22"/>
        </w:rPr>
        <w:t>les</w:t>
      </w:r>
      <w:r>
        <w:rPr>
          <w:spacing w:val="-3"/>
          <w:sz w:val="22"/>
        </w:rPr>
        <w:t> </w:t>
      </w:r>
      <w:r>
        <w:rPr>
          <w:sz w:val="22"/>
        </w:rPr>
        <w:t>deux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caméras.</w:t>
      </w:r>
    </w:p>
    <w:p>
      <w:pPr>
        <w:pStyle w:val="ListParagraph"/>
        <w:numPr>
          <w:ilvl w:val="1"/>
          <w:numId w:val="7"/>
        </w:numPr>
        <w:tabs>
          <w:tab w:pos="1138" w:val="left" w:leader="none"/>
          <w:tab w:pos="1143" w:val="left" w:leader="none"/>
        </w:tabs>
        <w:spacing w:line="240" w:lineRule="auto" w:before="251" w:after="0"/>
        <w:ind w:left="1138" w:right="136" w:hanging="428"/>
        <w:jc w:val="left"/>
        <w:rPr>
          <w:b/>
          <w:sz w:val="22"/>
        </w:rPr>
      </w:pPr>
      <w:r>
        <w:rPr>
          <w:b/>
          <w:sz w:val="22"/>
        </w:rPr>
        <w:t>Justifier</w:t>
      </w:r>
      <w:r>
        <w:rPr>
          <w:b/>
          <w:sz w:val="22"/>
        </w:rPr>
        <w:t> </w:t>
      </w:r>
      <w:r>
        <w:rPr>
          <w:sz w:val="22"/>
        </w:rPr>
        <w:t>à partir des </w:t>
      </w:r>
      <w:r>
        <w:rPr>
          <w:b/>
          <w:sz w:val="22"/>
        </w:rPr>
        <w:t>DT12 </w:t>
      </w:r>
      <w:r>
        <w:rPr>
          <w:sz w:val="22"/>
        </w:rPr>
        <w:t>et </w:t>
      </w:r>
      <w:r>
        <w:rPr>
          <w:b/>
          <w:sz w:val="22"/>
        </w:rPr>
        <w:t>DT13 </w:t>
      </w:r>
      <w:r>
        <w:rPr>
          <w:sz w:val="22"/>
        </w:rPr>
        <w:t>que l’objectif «</w:t>
      </w:r>
      <w:r>
        <w:rPr>
          <w:spacing w:val="-1"/>
          <w:sz w:val="22"/>
        </w:rPr>
        <w:t> </w:t>
      </w:r>
      <w:r>
        <w:rPr>
          <w:sz w:val="22"/>
        </w:rPr>
        <w:t>Canon UHD Digisuper 86x » peut conveni</w:t>
      </w:r>
      <w:r>
        <w:rPr>
          <w:sz w:val="22"/>
        </w:rPr>
        <w:t>r</w:t>
      </w:r>
      <w:r>
        <w:rPr>
          <w:sz w:val="22"/>
        </w:rPr>
        <w:t> pour</w:t>
      </w:r>
      <w:r>
        <w:rPr>
          <w:spacing w:val="-5"/>
          <w:sz w:val="22"/>
        </w:rPr>
        <w:t> </w:t>
      </w:r>
      <w:r>
        <w:rPr>
          <w:sz w:val="22"/>
        </w:rPr>
        <w:t>les</w:t>
      </w:r>
      <w:r>
        <w:rPr>
          <w:spacing w:val="-6"/>
          <w:sz w:val="22"/>
        </w:rPr>
        <w:t> </w:t>
      </w:r>
      <w:r>
        <w:rPr>
          <w:sz w:val="22"/>
        </w:rPr>
        <w:t>caméras</w:t>
      </w:r>
      <w:r>
        <w:rPr>
          <w:spacing w:val="-6"/>
          <w:sz w:val="22"/>
        </w:rPr>
        <w:t> </w:t>
      </w:r>
      <w:r>
        <w:rPr>
          <w:sz w:val="22"/>
        </w:rPr>
        <w:t>1</w:t>
      </w:r>
      <w:r>
        <w:rPr>
          <w:spacing w:val="-6"/>
          <w:sz w:val="22"/>
        </w:rPr>
        <w:t> </w:t>
      </w:r>
      <w:r>
        <w:rPr>
          <w:sz w:val="22"/>
        </w:rPr>
        <w:t>et</w:t>
      </w:r>
      <w:r>
        <w:rPr>
          <w:spacing w:val="-4"/>
          <w:sz w:val="22"/>
        </w:rPr>
        <w:t> </w:t>
      </w:r>
      <w:r>
        <w:rPr>
          <w:sz w:val="22"/>
        </w:rPr>
        <w:t>2.</w:t>
      </w:r>
      <w:r>
        <w:rPr>
          <w:spacing w:val="-6"/>
          <w:sz w:val="22"/>
        </w:rPr>
        <w:t> </w:t>
      </w:r>
      <w:r>
        <w:rPr>
          <w:b/>
          <w:sz w:val="22"/>
        </w:rPr>
        <w:t>Préciser</w:t>
      </w:r>
      <w:r>
        <w:rPr>
          <w:b/>
          <w:spacing w:val="-5"/>
          <w:sz w:val="22"/>
        </w:rPr>
        <w:t> </w:t>
      </w:r>
      <w:r>
        <w:rPr>
          <w:sz w:val="22"/>
        </w:rPr>
        <w:t>si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technicienne</w:t>
      </w:r>
      <w:r>
        <w:rPr>
          <w:spacing w:val="-6"/>
          <w:sz w:val="22"/>
        </w:rPr>
        <w:t> </w:t>
      </w:r>
      <w:r>
        <w:rPr>
          <w:sz w:val="22"/>
        </w:rPr>
        <w:t>devra</w:t>
      </w:r>
      <w:r>
        <w:rPr>
          <w:spacing w:val="-6"/>
          <w:sz w:val="22"/>
        </w:rPr>
        <w:t> </w:t>
      </w:r>
      <w:r>
        <w:rPr>
          <w:sz w:val="22"/>
        </w:rPr>
        <w:t>utiliser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fonction</w:t>
      </w:r>
      <w:r>
        <w:rPr>
          <w:spacing w:val="-6"/>
          <w:sz w:val="22"/>
        </w:rPr>
        <w:t> </w:t>
      </w:r>
      <w:r>
        <w:rPr>
          <w:sz w:val="22"/>
        </w:rPr>
        <w:t>«</w:t>
      </w:r>
      <w:r>
        <w:rPr>
          <w:spacing w:val="-2"/>
          <w:sz w:val="22"/>
        </w:rPr>
        <w:t> </w:t>
      </w:r>
      <w:r>
        <w:rPr>
          <w:sz w:val="22"/>
        </w:rPr>
        <w:t>2.0x</w:t>
      </w:r>
      <w:r>
        <w:rPr>
          <w:spacing w:val="-7"/>
          <w:sz w:val="22"/>
        </w:rPr>
        <w:t> </w:t>
      </w:r>
      <w:r>
        <w:rPr>
          <w:sz w:val="22"/>
        </w:rPr>
        <w:t>extender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».</w:t>
      </w:r>
    </w:p>
    <w:p>
      <w:pPr>
        <w:pStyle w:val="BodyText"/>
        <w:spacing w:before="2"/>
      </w:pPr>
    </w:p>
    <w:p>
      <w:pPr>
        <w:pStyle w:val="Heading2"/>
        <w:numPr>
          <w:ilvl w:val="0"/>
          <w:numId w:val="7"/>
        </w:numPr>
        <w:tabs>
          <w:tab w:pos="345" w:val="left" w:leader="none"/>
        </w:tabs>
        <w:spacing w:line="240" w:lineRule="auto" w:before="1" w:after="0"/>
        <w:ind w:left="345" w:right="0" w:hanging="201"/>
        <w:jc w:val="left"/>
      </w:pPr>
      <w:r>
        <w:rPr/>
        <w:t>–</w:t>
      </w:r>
      <w:r>
        <w:rPr>
          <w:spacing w:val="-3"/>
        </w:rPr>
        <w:t> </w:t>
      </w:r>
      <w:r>
        <w:rPr/>
        <w:t>Stabilisation</w:t>
      </w:r>
      <w:r>
        <w:rPr>
          <w:spacing w:val="-3"/>
        </w:rPr>
        <w:t> </w:t>
      </w:r>
      <w:r>
        <w:rPr/>
        <w:t>optique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l’objectif</w:t>
      </w:r>
    </w:p>
    <w:p>
      <w:pPr>
        <w:pStyle w:val="Heading3"/>
        <w:spacing w:line="252" w:lineRule="exact" w:before="275"/>
        <w:jc w:val="left"/>
      </w:pPr>
      <w:r>
        <w:rPr/>
        <w:t>Problématique</w:t>
      </w:r>
      <w:r>
        <w:rPr>
          <w:spacing w:val="-7"/>
        </w:rPr>
        <w:t> </w:t>
      </w:r>
      <w:r>
        <w:rPr/>
        <w:t>:</w:t>
      </w:r>
      <w:r>
        <w:rPr>
          <w:spacing w:val="9"/>
        </w:rPr>
        <w:t> </w:t>
      </w:r>
      <w:r>
        <w:rPr/>
        <w:t>la</w:t>
      </w:r>
      <w:r>
        <w:rPr>
          <w:spacing w:val="7"/>
        </w:rPr>
        <w:t> </w:t>
      </w:r>
      <w:r>
        <w:rPr/>
        <w:t>technicienne</w:t>
      </w:r>
      <w:r>
        <w:rPr>
          <w:spacing w:val="11"/>
        </w:rPr>
        <w:t> </w:t>
      </w:r>
      <w:r>
        <w:rPr/>
        <w:t>souhaite</w:t>
      </w:r>
      <w:r>
        <w:rPr>
          <w:spacing w:val="7"/>
        </w:rPr>
        <w:t> </w:t>
      </w:r>
      <w:r>
        <w:rPr/>
        <w:t>vérifier</w:t>
      </w:r>
      <w:r>
        <w:rPr>
          <w:spacing w:val="10"/>
        </w:rPr>
        <w:t> </w:t>
      </w:r>
      <w:r>
        <w:rPr/>
        <w:t>si</w:t>
      </w:r>
      <w:r>
        <w:rPr>
          <w:spacing w:val="11"/>
        </w:rPr>
        <w:t> </w:t>
      </w:r>
      <w:r>
        <w:rPr/>
        <w:t>le</w:t>
      </w:r>
      <w:r>
        <w:rPr>
          <w:spacing w:val="7"/>
        </w:rPr>
        <w:t> </w:t>
      </w:r>
      <w:r>
        <w:rPr/>
        <w:t>fonctionnement</w:t>
      </w:r>
      <w:r>
        <w:rPr>
          <w:spacing w:val="11"/>
        </w:rPr>
        <w:t> </w:t>
      </w:r>
      <w:r>
        <w:rPr/>
        <w:t>de</w:t>
      </w:r>
      <w:r>
        <w:rPr>
          <w:spacing w:val="9"/>
        </w:rPr>
        <w:t> </w:t>
      </w:r>
      <w:r>
        <w:rPr/>
        <w:t>la</w:t>
      </w:r>
      <w:r>
        <w:rPr>
          <w:spacing w:val="7"/>
        </w:rPr>
        <w:t> </w:t>
      </w:r>
      <w:r>
        <w:rPr/>
        <w:t>stabilisation</w:t>
      </w:r>
      <w:r>
        <w:rPr>
          <w:spacing w:val="10"/>
        </w:rPr>
        <w:t> </w:t>
      </w:r>
      <w:r>
        <w:rPr>
          <w:spacing w:val="-2"/>
        </w:rPr>
        <w:t>optique</w:t>
      </w:r>
    </w:p>
    <w:p>
      <w:pPr>
        <w:spacing w:line="252" w:lineRule="exact" w:before="0"/>
        <w:ind w:left="144" w:right="0" w:firstLine="0"/>
        <w:jc w:val="left"/>
        <w:rPr>
          <w:b/>
          <w:sz w:val="22"/>
        </w:rPr>
      </w:pPr>
      <w:r>
        <w:rPr>
          <w:b/>
          <w:sz w:val="22"/>
        </w:rPr>
        <w:t>«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»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développée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par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Canon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répond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aux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exigences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prise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</w:t>
      </w:r>
      <w:r>
        <w:rPr>
          <w:b/>
          <w:spacing w:val="-4"/>
          <w:sz w:val="22"/>
        </w:rPr>
        <w:t>vue.</w:t>
      </w:r>
    </w:p>
    <w:p>
      <w:pPr>
        <w:pStyle w:val="BodyText"/>
        <w:spacing w:before="121"/>
        <w:rPr>
          <w:b/>
        </w:rPr>
      </w:pPr>
    </w:p>
    <w:p>
      <w:pPr>
        <w:pStyle w:val="BodyText"/>
        <w:ind w:left="144"/>
      </w:pPr>
      <w:r>
        <w:rPr/>
        <w:t>On effectue la mise au point sur un objet très éloigné, au regard de la distance focale : la distance en</w:t>
      </w:r>
      <w:r>
        <w:rPr/>
        <w:t>tre</w:t>
      </w:r>
      <w:r>
        <w:rPr/>
        <w:t> l’objet et l’objectif est supposée infinie. L’objectif est modélisé par une lentille convergente L.</w:t>
      </w:r>
    </w:p>
    <w:p>
      <w:pPr>
        <w:pStyle w:val="BodyText"/>
        <w:spacing w:before="121"/>
        <w:ind w:left="144"/>
      </w:pPr>
      <w:r>
        <w:rPr/>
        <w:t>On</w:t>
      </w:r>
      <w:r>
        <w:rPr>
          <w:spacing w:val="-6"/>
        </w:rPr>
        <w:t> </w:t>
      </w:r>
      <w:r>
        <w:rPr/>
        <w:t>s’intéresse</w:t>
      </w:r>
      <w:r>
        <w:rPr>
          <w:spacing w:val="-5"/>
        </w:rPr>
        <w:t> </w:t>
      </w:r>
      <w:r>
        <w:rPr/>
        <w:t>à</w:t>
      </w:r>
      <w:r>
        <w:rPr>
          <w:spacing w:val="-3"/>
        </w:rPr>
        <w:t> </w:t>
      </w:r>
      <w:r>
        <w:rPr/>
        <w:t>un</w:t>
      </w:r>
      <w:r>
        <w:rPr>
          <w:spacing w:val="-5"/>
        </w:rPr>
        <w:t> </w:t>
      </w:r>
      <w:r>
        <w:rPr/>
        <w:t>point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cet</w:t>
      </w:r>
      <w:r>
        <w:rPr>
          <w:spacing w:val="-4"/>
        </w:rPr>
        <w:t> </w:t>
      </w:r>
      <w:r>
        <w:rPr/>
        <w:t>objet</w:t>
      </w:r>
      <w:r>
        <w:rPr>
          <w:spacing w:val="-4"/>
        </w:rPr>
        <w:t> </w:t>
      </w:r>
      <w:r>
        <w:rPr/>
        <w:t>situé</w:t>
      </w:r>
      <w:r>
        <w:rPr>
          <w:spacing w:val="-3"/>
        </w:rPr>
        <w:t> </w:t>
      </w:r>
      <w:r>
        <w:rPr/>
        <w:t>à</w:t>
      </w:r>
      <w:r>
        <w:rPr>
          <w:spacing w:val="-5"/>
        </w:rPr>
        <w:t> </w:t>
      </w:r>
      <w:r>
        <w:rPr/>
        <w:t>l’infini,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est</w:t>
      </w:r>
      <w:r>
        <w:rPr>
          <w:spacing w:val="-4"/>
        </w:rPr>
        <w:t> </w:t>
      </w:r>
      <w:r>
        <w:rPr/>
        <w:t>sur</w:t>
      </w:r>
      <w:r>
        <w:rPr>
          <w:spacing w:val="-4"/>
        </w:rPr>
        <w:t> </w:t>
      </w:r>
      <w:r>
        <w:rPr/>
        <w:t>l’axe</w:t>
      </w:r>
      <w:r>
        <w:rPr>
          <w:spacing w:val="-3"/>
        </w:rPr>
        <w:t> </w:t>
      </w:r>
      <w:r>
        <w:rPr/>
        <w:t>optique.</w:t>
      </w:r>
      <w:r>
        <w:rPr>
          <w:spacing w:val="-5"/>
        </w:rPr>
        <w:t> </w:t>
      </w:r>
      <w:r>
        <w:rPr/>
        <w:t>On</w:t>
      </w:r>
      <w:r>
        <w:rPr>
          <w:spacing w:val="-3"/>
        </w:rPr>
        <w:t> </w:t>
      </w:r>
      <w:r>
        <w:rPr/>
        <w:t>note</w:t>
      </w:r>
      <w:r>
        <w:rPr>
          <w:spacing w:val="-3"/>
        </w:rPr>
        <w:t> </w:t>
      </w:r>
      <w:r>
        <w:rPr/>
        <w:t>A’</w:t>
      </w:r>
      <w:r>
        <w:rPr>
          <w:spacing w:val="-4"/>
        </w:rPr>
        <w:t> </w:t>
      </w:r>
      <w:r>
        <w:rPr/>
        <w:t>l’image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A.</w:t>
      </w:r>
    </w:p>
    <w:p>
      <w:pPr>
        <w:pStyle w:val="BodyText"/>
        <w:spacing w:before="124"/>
      </w:pPr>
    </w:p>
    <w:p>
      <w:pPr>
        <w:pStyle w:val="ListParagraph"/>
        <w:numPr>
          <w:ilvl w:val="1"/>
          <w:numId w:val="7"/>
        </w:numPr>
        <w:tabs>
          <w:tab w:pos="1126" w:val="left" w:leader="none"/>
          <w:tab w:pos="1138" w:val="left" w:leader="none"/>
        </w:tabs>
        <w:spacing w:line="232" w:lineRule="auto" w:before="0" w:after="0"/>
        <w:ind w:left="1138" w:right="139" w:hanging="428"/>
        <w:jc w:val="left"/>
        <w:rPr>
          <w:b/>
          <w:sz w:val="22"/>
        </w:rPr>
      </w:pPr>
      <w:r>
        <w:rPr>
          <w:b/>
          <w:sz w:val="22"/>
        </w:rPr>
        <w:t>Montrer</w:t>
      </w:r>
      <w:r>
        <w:rPr>
          <w:b/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16"/>
          <w:sz w:val="22"/>
        </w:rPr>
        <w:t> </w:t>
      </w:r>
      <w:r>
        <w:rPr>
          <w:sz w:val="22"/>
        </w:rPr>
        <w:t>s’appuyant</w:t>
      </w:r>
      <w:r>
        <w:rPr>
          <w:spacing w:val="-11"/>
          <w:sz w:val="22"/>
        </w:rPr>
        <w:t> </w:t>
      </w:r>
      <w:r>
        <w:rPr>
          <w:sz w:val="22"/>
        </w:rPr>
        <w:t>sur</w:t>
      </w:r>
      <w:r>
        <w:rPr>
          <w:spacing w:val="-15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formule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6"/>
          <w:sz w:val="22"/>
        </w:rPr>
        <w:t> </w:t>
      </w:r>
      <w:r>
        <w:rPr>
          <w:sz w:val="22"/>
        </w:rPr>
        <w:t>conjugaison</w:t>
      </w:r>
      <w:r>
        <w:rPr>
          <w:spacing w:val="-13"/>
          <w:sz w:val="22"/>
        </w:rPr>
        <w:t> </w:t>
      </w:r>
      <w:r>
        <w:rPr>
          <w:sz w:val="22"/>
        </w:rPr>
        <w:t>que</w:t>
      </w:r>
      <w:r>
        <w:rPr>
          <w:spacing w:val="-14"/>
          <w:sz w:val="22"/>
        </w:rPr>
        <w:t> </w:t>
      </w:r>
      <w:r>
        <w:rPr>
          <w:sz w:val="22"/>
        </w:rPr>
        <w:t>l’image</w:t>
      </w:r>
      <w:r>
        <w:rPr>
          <w:spacing w:val="-14"/>
          <w:sz w:val="22"/>
        </w:rPr>
        <w:t> </w:t>
      </w:r>
      <w:r>
        <w:rPr>
          <w:sz w:val="22"/>
        </w:rPr>
        <w:t>A’</w:t>
      </w:r>
      <w:r>
        <w:rPr>
          <w:spacing w:val="-14"/>
          <w:sz w:val="22"/>
        </w:rPr>
        <w:t> </w:t>
      </w:r>
      <w:r>
        <w:rPr>
          <w:sz w:val="22"/>
        </w:rPr>
        <w:t>ainsi</w:t>
      </w:r>
      <w:r>
        <w:rPr>
          <w:spacing w:val="-15"/>
          <w:sz w:val="22"/>
        </w:rPr>
        <w:t> </w:t>
      </w:r>
      <w:r>
        <w:rPr>
          <w:sz w:val="22"/>
        </w:rPr>
        <w:t>formée</w:t>
      </w:r>
      <w:r>
        <w:rPr>
          <w:spacing w:val="-14"/>
          <w:sz w:val="22"/>
        </w:rPr>
        <w:t> </w:t>
      </w:r>
      <w:r>
        <w:rPr>
          <w:sz w:val="22"/>
        </w:rPr>
        <w:t>se</w:t>
      </w:r>
      <w:r>
        <w:rPr>
          <w:spacing w:val="-16"/>
          <w:sz w:val="22"/>
        </w:rPr>
        <w:t> </w:t>
      </w:r>
      <w:r>
        <w:rPr>
          <w:sz w:val="22"/>
        </w:rPr>
        <w:t>trouve</w:t>
      </w:r>
      <w:r>
        <w:rPr>
          <w:spacing w:val="-13"/>
          <w:sz w:val="22"/>
        </w:rPr>
        <w:t> </w:t>
      </w:r>
      <w:r>
        <w:rPr>
          <w:sz w:val="22"/>
        </w:rPr>
        <w:t>dan</w:t>
      </w:r>
      <w:r>
        <w:rPr>
          <w:sz w:val="22"/>
        </w:rPr>
        <w:t>s</w:t>
      </w:r>
      <w:r>
        <w:rPr>
          <w:sz w:val="22"/>
        </w:rPr>
        <w:t> le plan focal image (PFI), c’est-à-dire que : </w:t>
      </w:r>
      <w:r>
        <w:rPr>
          <w:i/>
          <w:sz w:val="22"/>
        </w:rPr>
        <w:t>OA’ </w:t>
      </w:r>
      <w:r>
        <w:rPr>
          <w:rFonts w:ascii="Symbol" w:hAnsi="Symbol"/>
          <w:sz w:val="23"/>
        </w:rPr>
        <w:t></w:t>
      </w:r>
      <w:r>
        <w:rPr>
          <w:rFonts w:ascii="Times New Roman" w:hAnsi="Times New Roman"/>
          <w:sz w:val="23"/>
        </w:rPr>
        <w:t> </w:t>
      </w:r>
      <w:r>
        <w:rPr>
          <w:i/>
          <w:sz w:val="22"/>
        </w:rPr>
        <w:t>OF’ = f’</w:t>
      </w:r>
      <w:r>
        <w:rPr>
          <w:sz w:val="22"/>
        </w:rPr>
        <w:t>.</w:t>
      </w:r>
    </w:p>
    <w:p>
      <w:pPr>
        <w:pStyle w:val="ListParagraph"/>
        <w:numPr>
          <w:ilvl w:val="1"/>
          <w:numId w:val="7"/>
        </w:numPr>
        <w:tabs>
          <w:tab w:pos="1138" w:val="left" w:leader="none"/>
          <w:tab w:pos="1150" w:val="left" w:leader="none"/>
        </w:tabs>
        <w:spacing w:line="240" w:lineRule="auto" w:before="253" w:after="0"/>
        <w:ind w:left="1138" w:right="135" w:hanging="428"/>
        <w:jc w:val="left"/>
        <w:rPr>
          <w:b/>
          <w:sz w:val="22"/>
        </w:rPr>
      </w:pPr>
      <w:r>
        <w:rPr>
          <w:b/>
          <w:sz w:val="22"/>
        </w:rPr>
        <w:t>Prolonger</w:t>
      </w:r>
      <w:r>
        <w:rPr>
          <w:b/>
          <w:sz w:val="22"/>
        </w:rPr>
        <w:t> </w:t>
      </w:r>
      <w:r>
        <w:rPr>
          <w:sz w:val="22"/>
        </w:rPr>
        <w:t>sur le </w:t>
      </w:r>
      <w:r>
        <w:rPr>
          <w:b/>
          <w:sz w:val="22"/>
        </w:rPr>
        <w:t>DR1 </w:t>
      </w:r>
      <w:r>
        <w:rPr>
          <w:sz w:val="22"/>
        </w:rPr>
        <w:t>les 2 rayons provenant du point A situé à l’infini sur l’axe optique, po</w:t>
      </w:r>
      <w:r>
        <w:rPr>
          <w:sz w:val="22"/>
        </w:rPr>
        <w:t>ur</w:t>
      </w:r>
      <w:r>
        <w:rPr>
          <w:sz w:val="22"/>
        </w:rPr>
        <w:t> justifier que A’, image de A, se forme au centre du capteur.</w:t>
      </w:r>
    </w:p>
    <w:p>
      <w:pPr>
        <w:pStyle w:val="ListParagraph"/>
        <w:spacing w:after="0" w:line="240" w:lineRule="auto"/>
        <w:jc w:val="left"/>
        <w:rPr>
          <w:b/>
          <w:sz w:val="22"/>
        </w:rPr>
        <w:sectPr>
          <w:footerReference w:type="default" r:id="rId17"/>
          <w:pgSz w:w="11910" w:h="16840"/>
          <w:pgMar w:header="0" w:footer="664" w:top="920" w:bottom="860" w:left="708" w:right="708"/>
        </w:sectPr>
      </w:pPr>
    </w:p>
    <w:p>
      <w:pPr>
        <w:pStyle w:val="BodyText"/>
        <w:spacing w:before="81"/>
        <w:ind w:left="144"/>
      </w:pPr>
      <w:r>
        <w:rPr/>
        <w:t>Suite à une</w:t>
      </w:r>
      <w:r>
        <w:rPr>
          <w:spacing w:val="-1"/>
        </w:rPr>
        <w:t> </w:t>
      </w:r>
      <w:r>
        <w:rPr/>
        <w:t>vibration</w:t>
      </w:r>
      <w:r>
        <w:rPr>
          <w:spacing w:val="-1"/>
        </w:rPr>
        <w:t> </w:t>
      </w:r>
      <w:r>
        <w:rPr/>
        <w:t>du</w:t>
      </w:r>
      <w:r>
        <w:rPr>
          <w:spacing w:val="-1"/>
        </w:rPr>
        <w:t> </w:t>
      </w:r>
      <w:r>
        <w:rPr/>
        <w:t>système de</w:t>
      </w:r>
      <w:r>
        <w:rPr>
          <w:spacing w:val="-1"/>
        </w:rPr>
        <w:t> </w:t>
      </w:r>
      <w:r>
        <w:rPr/>
        <w:t>prise de</w:t>
      </w:r>
      <w:r>
        <w:rPr>
          <w:spacing w:val="-1"/>
        </w:rPr>
        <w:t> </w:t>
      </w:r>
      <w:r>
        <w:rPr/>
        <w:t>vue, les rayons issus</w:t>
      </w:r>
      <w:r>
        <w:rPr>
          <w:spacing w:val="-1"/>
        </w:rPr>
        <w:t> </w:t>
      </w:r>
      <w:r>
        <w:rPr/>
        <w:t>de A</w:t>
      </w:r>
      <w:r>
        <w:rPr>
          <w:spacing w:val="-1"/>
        </w:rPr>
        <w:t> </w:t>
      </w:r>
      <w:r>
        <w:rPr/>
        <w:t>font maintenant un angle </w:t>
      </w:r>
      <w:r>
        <w:rPr>
          <w:i/>
        </w:rPr>
        <w:t>α </w:t>
      </w:r>
      <w:r>
        <w:rPr/>
        <w:t>ave</w:t>
      </w:r>
      <w:r>
        <w:rPr/>
        <w:t>c</w:t>
      </w:r>
      <w:r>
        <w:rPr/>
        <w:t> l’axe optique.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7"/>
        </w:numPr>
        <w:tabs>
          <w:tab w:pos="1138" w:val="left" w:leader="none"/>
          <w:tab w:pos="1148" w:val="left" w:leader="none"/>
        </w:tabs>
        <w:spacing w:line="237" w:lineRule="auto" w:before="0" w:after="0"/>
        <w:ind w:left="1138" w:right="139" w:hanging="428"/>
        <w:jc w:val="both"/>
        <w:rPr>
          <w:b/>
          <w:position w:val="2"/>
          <w:sz w:val="22"/>
        </w:rPr>
      </w:pPr>
      <w:r>
        <w:rPr>
          <w:b/>
          <w:position w:val="2"/>
          <w:sz w:val="22"/>
        </w:rPr>
        <w:t>Prolonger</w:t>
      </w:r>
      <w:r>
        <w:rPr>
          <w:b/>
          <w:position w:val="2"/>
          <w:sz w:val="22"/>
        </w:rPr>
        <w:t> </w:t>
      </w:r>
      <w:r>
        <w:rPr>
          <w:position w:val="2"/>
          <w:sz w:val="22"/>
        </w:rPr>
        <w:t>sur le </w:t>
      </w:r>
      <w:r>
        <w:rPr>
          <w:b/>
          <w:position w:val="2"/>
          <w:sz w:val="22"/>
        </w:rPr>
        <w:t>DR2 </w:t>
      </w:r>
      <w:r>
        <w:rPr>
          <w:position w:val="2"/>
          <w:sz w:val="22"/>
        </w:rPr>
        <w:t>les rayons issus de A, pour trouver la nouvelle position A’</w:t>
      </w:r>
      <w:r>
        <w:rPr>
          <w:sz w:val="14"/>
        </w:rPr>
        <w:t>VIB</w:t>
      </w:r>
      <w:r>
        <w:rPr>
          <w:spacing w:val="28"/>
          <w:sz w:val="14"/>
        </w:rPr>
        <w:t> </w:t>
      </w:r>
      <w:r>
        <w:rPr>
          <w:position w:val="2"/>
          <w:sz w:val="22"/>
        </w:rPr>
        <w:t>de l’imag</w:t>
      </w:r>
      <w:r>
        <w:rPr>
          <w:position w:val="2"/>
          <w:sz w:val="22"/>
        </w:rPr>
        <w:t>e</w:t>
      </w:r>
      <w:r>
        <w:rPr>
          <w:position w:val="2"/>
          <w:sz w:val="22"/>
        </w:rPr>
        <w:t> </w:t>
      </w:r>
      <w:r>
        <w:rPr>
          <w:sz w:val="22"/>
        </w:rPr>
        <w:t>de A sur le capteur.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7"/>
        </w:numPr>
        <w:tabs>
          <w:tab w:pos="1164" w:val="left" w:leader="none"/>
          <w:tab w:pos="1170" w:val="left" w:leader="none"/>
        </w:tabs>
        <w:spacing w:line="235" w:lineRule="auto" w:before="0" w:after="0"/>
        <w:ind w:left="1164" w:right="139" w:hanging="454"/>
        <w:jc w:val="both"/>
        <w:rPr>
          <w:b/>
          <w:position w:val="2"/>
          <w:sz w:val="22"/>
        </w:rPr>
      </w:pPr>
      <w:r>
        <w:rPr>
          <w:b/>
          <w:position w:val="2"/>
          <w:sz w:val="22"/>
        </w:rPr>
        <w:t>Montrer</w:t>
      </w:r>
      <w:r>
        <w:rPr>
          <w:b/>
          <w:position w:val="2"/>
          <w:sz w:val="22"/>
        </w:rPr>
        <w:t> </w:t>
      </w:r>
      <w:r>
        <w:rPr>
          <w:position w:val="2"/>
          <w:sz w:val="22"/>
        </w:rPr>
        <w:t>en s’appuyant sur la construction que le décalage A’A’</w:t>
      </w:r>
      <w:r>
        <w:rPr>
          <w:sz w:val="14"/>
        </w:rPr>
        <w:t>VIB</w:t>
      </w:r>
      <w:r>
        <w:rPr>
          <w:spacing w:val="40"/>
          <w:sz w:val="14"/>
        </w:rPr>
        <w:t> </w:t>
      </w:r>
      <w:r>
        <w:rPr>
          <w:position w:val="2"/>
          <w:sz w:val="22"/>
        </w:rPr>
        <w:t>de l’image de A dû à l</w:t>
      </w:r>
      <w:r>
        <w:rPr>
          <w:position w:val="2"/>
          <w:sz w:val="22"/>
        </w:rPr>
        <w:t>a</w:t>
      </w:r>
      <w:r>
        <w:rPr>
          <w:position w:val="2"/>
          <w:sz w:val="22"/>
        </w:rPr>
        <w:t> vibration peut être calculé par la formule : </w:t>
      </w:r>
      <w:r>
        <w:rPr>
          <w:i/>
          <w:position w:val="2"/>
          <w:sz w:val="22"/>
        </w:rPr>
        <w:t>A’A’</w:t>
      </w:r>
      <w:r>
        <w:rPr>
          <w:i/>
          <w:sz w:val="14"/>
        </w:rPr>
        <w:t>VIB</w:t>
      </w:r>
      <w:r>
        <w:rPr>
          <w:i/>
          <w:spacing w:val="34"/>
          <w:sz w:val="14"/>
        </w:rPr>
        <w:t> </w:t>
      </w:r>
      <w:r>
        <w:rPr>
          <w:i/>
          <w:position w:val="2"/>
          <w:sz w:val="22"/>
        </w:rPr>
        <w:t>= f x tan(α).</w:t>
      </w:r>
    </w:p>
    <w:p>
      <w:pPr>
        <w:pStyle w:val="ListParagraph"/>
        <w:numPr>
          <w:ilvl w:val="1"/>
          <w:numId w:val="7"/>
        </w:numPr>
        <w:tabs>
          <w:tab w:pos="1138" w:val="left" w:leader="none"/>
          <w:tab w:pos="1143" w:val="left" w:leader="none"/>
        </w:tabs>
        <w:spacing w:line="240" w:lineRule="auto" w:before="253" w:after="0"/>
        <w:ind w:left="1138" w:right="137" w:hanging="428"/>
        <w:jc w:val="both"/>
        <w:rPr>
          <w:b/>
          <w:sz w:val="22"/>
        </w:rPr>
      </w:pPr>
      <w:r>
        <w:rPr>
          <w:b/>
          <w:sz w:val="22"/>
        </w:rPr>
        <w:t>En</w:t>
      </w:r>
      <w:r>
        <w:rPr>
          <w:b/>
          <w:sz w:val="22"/>
        </w:rPr>
        <w:t> déduire </w:t>
      </w:r>
      <w:r>
        <w:rPr>
          <w:sz w:val="22"/>
        </w:rPr>
        <w:t>si l’effet de cette vibration sur l’image sera plus visible en « mode téléobjectif</w:t>
      </w:r>
      <w:r>
        <w:rPr>
          <w:spacing w:val="-2"/>
          <w:sz w:val="22"/>
        </w:rPr>
        <w:t> </w:t>
      </w:r>
      <w:r>
        <w:rPr>
          <w:sz w:val="22"/>
        </w:rPr>
        <w:t>» o</w:t>
      </w:r>
      <w:r>
        <w:rPr>
          <w:sz w:val="22"/>
        </w:rPr>
        <w:t>u</w:t>
      </w:r>
      <w:r>
        <w:rPr>
          <w:sz w:val="22"/>
        </w:rPr>
        <w:t> en « mode grand angle ».</w:t>
      </w:r>
    </w:p>
    <w:p>
      <w:pPr>
        <w:pStyle w:val="BodyText"/>
        <w:spacing w:before="252"/>
        <w:ind w:left="144"/>
      </w:pPr>
      <w:r>
        <w:rPr/>
        <w:t>On suppose que la technicienne a choisi une focale maximale (sans doubleur) et que la vibration a un</w:t>
      </w:r>
      <w:r>
        <w:rPr/>
        <w:t>e</w:t>
      </w:r>
      <w:r>
        <w:rPr/>
        <w:t> amplitude angulaire α = 0,01 degré.</w:t>
      </w:r>
    </w:p>
    <w:p>
      <w:pPr>
        <w:pStyle w:val="BodyText"/>
        <w:ind w:left="144"/>
      </w:pPr>
      <w:r>
        <w:rPr/>
        <w:t>Pour</w:t>
      </w:r>
      <w:r>
        <w:rPr>
          <w:spacing w:val="-7"/>
        </w:rPr>
        <w:t> </w:t>
      </w:r>
      <w:r>
        <w:rPr/>
        <w:t>résoudre</w:t>
      </w:r>
      <w:r>
        <w:rPr>
          <w:spacing w:val="-8"/>
        </w:rPr>
        <w:t> </w:t>
      </w:r>
      <w:r>
        <w:rPr/>
        <w:t>ce</w:t>
      </w:r>
      <w:r>
        <w:rPr>
          <w:spacing w:val="-6"/>
        </w:rPr>
        <w:t> </w:t>
      </w:r>
      <w:r>
        <w:rPr/>
        <w:t>problème,</w:t>
      </w:r>
      <w:r>
        <w:rPr>
          <w:spacing w:val="-7"/>
        </w:rPr>
        <w:t> </w:t>
      </w:r>
      <w:r>
        <w:rPr/>
        <w:t>les</w:t>
      </w:r>
      <w:r>
        <w:rPr>
          <w:spacing w:val="-5"/>
        </w:rPr>
        <w:t> </w:t>
      </w:r>
      <w:r>
        <w:rPr/>
        <w:t>constructeurs</w:t>
      </w:r>
      <w:r>
        <w:rPr>
          <w:spacing w:val="-5"/>
        </w:rPr>
        <w:t> </w:t>
      </w:r>
      <w:r>
        <w:rPr/>
        <w:t>proposent</w:t>
      </w:r>
      <w:r>
        <w:rPr>
          <w:spacing w:val="-5"/>
        </w:rPr>
        <w:t> </w:t>
      </w:r>
      <w:r>
        <w:rPr/>
        <w:t>diverses</w:t>
      </w:r>
      <w:r>
        <w:rPr>
          <w:spacing w:val="-8"/>
        </w:rPr>
        <w:t> </w:t>
      </w:r>
      <w:r>
        <w:rPr/>
        <w:t>solutions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stabilisation.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7"/>
        </w:numPr>
        <w:tabs>
          <w:tab w:pos="1138" w:val="left" w:leader="none"/>
        </w:tabs>
        <w:spacing w:line="240" w:lineRule="auto" w:before="0" w:after="0"/>
        <w:ind w:left="1138" w:right="135" w:hanging="428"/>
        <w:jc w:val="both"/>
        <w:rPr>
          <w:b/>
          <w:sz w:val="22"/>
        </w:rPr>
      </w:pP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solution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stabilisation</w:t>
      </w:r>
      <w:r>
        <w:rPr>
          <w:spacing w:val="-9"/>
          <w:sz w:val="22"/>
        </w:rPr>
        <w:t> </w:t>
      </w:r>
      <w:r>
        <w:rPr>
          <w:sz w:val="22"/>
        </w:rPr>
        <w:t>«</w:t>
      </w:r>
      <w:r>
        <w:rPr>
          <w:spacing w:val="-3"/>
          <w:sz w:val="22"/>
        </w:rPr>
        <w:t> </w:t>
      </w:r>
      <w:r>
        <w:rPr>
          <w:sz w:val="22"/>
        </w:rPr>
        <w:t>mécanique</w:t>
      </w:r>
      <w:r>
        <w:rPr>
          <w:spacing w:val="-2"/>
          <w:sz w:val="22"/>
        </w:rPr>
        <w:t> </w:t>
      </w:r>
      <w:r>
        <w:rPr>
          <w:sz w:val="22"/>
        </w:rPr>
        <w:t>»</w:t>
      </w:r>
      <w:r>
        <w:rPr>
          <w:spacing w:val="-6"/>
          <w:sz w:val="22"/>
        </w:rPr>
        <w:t> </w:t>
      </w:r>
      <w:r>
        <w:rPr>
          <w:sz w:val="22"/>
        </w:rPr>
        <w:t>:</w:t>
      </w:r>
      <w:r>
        <w:rPr>
          <w:spacing w:val="-8"/>
          <w:sz w:val="22"/>
        </w:rPr>
        <w:t> </w:t>
      </w:r>
      <w:r>
        <w:rPr>
          <w:sz w:val="22"/>
        </w:rPr>
        <w:t>on</w:t>
      </w:r>
      <w:r>
        <w:rPr>
          <w:spacing w:val="-9"/>
          <w:sz w:val="22"/>
        </w:rPr>
        <w:t> </w:t>
      </w:r>
      <w:r>
        <w:rPr>
          <w:sz w:val="22"/>
        </w:rPr>
        <w:t>déplace</w:t>
      </w:r>
      <w:r>
        <w:rPr>
          <w:spacing w:val="-9"/>
          <w:sz w:val="22"/>
        </w:rPr>
        <w:t> </w:t>
      </w:r>
      <w:r>
        <w:rPr>
          <w:sz w:val="22"/>
        </w:rPr>
        <w:t>le</w:t>
      </w:r>
      <w:r>
        <w:rPr>
          <w:spacing w:val="-9"/>
          <w:sz w:val="22"/>
        </w:rPr>
        <w:t> </w:t>
      </w:r>
      <w:r>
        <w:rPr>
          <w:sz w:val="22"/>
        </w:rPr>
        <w:t>capteur</w:t>
      </w:r>
      <w:r>
        <w:rPr>
          <w:spacing w:val="-10"/>
          <w:sz w:val="22"/>
        </w:rPr>
        <w:t> </w:t>
      </w:r>
      <w:r>
        <w:rPr>
          <w:sz w:val="22"/>
        </w:rPr>
        <w:t>pour</w:t>
      </w:r>
      <w:r>
        <w:rPr>
          <w:spacing w:val="-10"/>
          <w:sz w:val="22"/>
        </w:rPr>
        <w:t> </w:t>
      </w:r>
      <w:r>
        <w:rPr>
          <w:sz w:val="22"/>
        </w:rPr>
        <w:t>suivre</w:t>
      </w:r>
      <w:r>
        <w:rPr>
          <w:spacing w:val="-9"/>
          <w:sz w:val="22"/>
        </w:rPr>
        <w:t> </w:t>
      </w:r>
      <w:r>
        <w:rPr>
          <w:sz w:val="22"/>
        </w:rPr>
        <w:t>les</w:t>
      </w:r>
      <w:r>
        <w:rPr>
          <w:spacing w:val="-11"/>
          <w:sz w:val="22"/>
        </w:rPr>
        <w:t> </w:t>
      </w:r>
      <w:r>
        <w:rPr>
          <w:sz w:val="22"/>
        </w:rPr>
        <w:t>déplacemen</w:t>
      </w:r>
      <w:r>
        <w:rPr>
          <w:sz w:val="22"/>
        </w:rPr>
        <w:t>ts</w:t>
      </w:r>
      <w:r>
        <w:rPr>
          <w:sz w:val="22"/>
        </w:rPr>
        <w:t> </w:t>
      </w:r>
      <w:r>
        <w:rPr>
          <w:position w:val="2"/>
          <w:sz w:val="22"/>
        </w:rPr>
        <w:t>de l’image dus aux vibrations. </w:t>
      </w:r>
      <w:r>
        <w:rPr>
          <w:b/>
          <w:position w:val="2"/>
          <w:sz w:val="22"/>
        </w:rPr>
        <w:t>Calculer </w:t>
      </w:r>
      <w:r>
        <w:rPr>
          <w:position w:val="2"/>
          <w:sz w:val="22"/>
        </w:rPr>
        <w:t>la distance </w:t>
      </w:r>
      <w:r>
        <w:rPr>
          <w:i/>
          <w:position w:val="2"/>
          <w:sz w:val="22"/>
        </w:rPr>
        <w:t>A’A’</w:t>
      </w:r>
      <w:r>
        <w:rPr>
          <w:i/>
          <w:sz w:val="14"/>
        </w:rPr>
        <w:t>VIB</w:t>
      </w:r>
      <w:r>
        <w:rPr>
          <w:i/>
          <w:spacing w:val="32"/>
          <w:sz w:val="14"/>
        </w:rPr>
        <w:t> </w:t>
      </w:r>
      <w:r>
        <w:rPr>
          <w:position w:val="2"/>
          <w:sz w:val="22"/>
        </w:rPr>
        <w:t>qui correspond au déplacement </w:t>
      </w:r>
      <w:r>
        <w:rPr>
          <w:position w:val="2"/>
          <w:sz w:val="22"/>
        </w:rPr>
        <w:t>du</w:t>
      </w:r>
      <w:r>
        <w:rPr>
          <w:position w:val="2"/>
          <w:sz w:val="22"/>
        </w:rPr>
        <w:t> </w:t>
      </w:r>
      <w:r>
        <w:rPr>
          <w:sz w:val="22"/>
        </w:rPr>
        <w:t>capteur nécessaire pour stabiliser l’image.</w:t>
      </w:r>
    </w:p>
    <w:p>
      <w:pPr>
        <w:pStyle w:val="ListParagraph"/>
        <w:numPr>
          <w:ilvl w:val="1"/>
          <w:numId w:val="7"/>
        </w:numPr>
        <w:tabs>
          <w:tab w:pos="1138" w:val="left" w:leader="none"/>
          <w:tab w:pos="1160" w:val="left" w:leader="none"/>
        </w:tabs>
        <w:spacing w:line="240" w:lineRule="auto" w:before="251" w:after="0"/>
        <w:ind w:left="1138" w:right="135" w:hanging="428"/>
        <w:jc w:val="both"/>
        <w:rPr>
          <w:b/>
          <w:sz w:val="22"/>
        </w:rPr>
      </w:pPr>
      <w:r>
        <w:rPr>
          <w:sz w:val="22"/>
        </w:rPr>
        <w:t>La</w:t>
      </w:r>
      <w:r>
        <w:rPr>
          <w:sz w:val="22"/>
        </w:rPr>
        <w:t> solution de stabilisation « logiciel</w:t>
      </w:r>
      <w:r>
        <w:rPr>
          <w:spacing w:val="-1"/>
          <w:sz w:val="22"/>
        </w:rPr>
        <w:t> </w:t>
      </w:r>
      <w:r>
        <w:rPr>
          <w:sz w:val="22"/>
        </w:rPr>
        <w:t>»</w:t>
      </w:r>
      <w:r>
        <w:rPr>
          <w:spacing w:val="-1"/>
          <w:sz w:val="22"/>
        </w:rPr>
        <w:t> </w:t>
      </w:r>
      <w:r>
        <w:rPr>
          <w:sz w:val="22"/>
        </w:rPr>
        <w:t>: le système analyse plusieurs images et ne con</w:t>
      </w:r>
      <w:r>
        <w:rPr>
          <w:sz w:val="22"/>
        </w:rPr>
        <w:t>serve</w:t>
      </w:r>
      <w:r>
        <w:rPr>
          <w:sz w:val="22"/>
        </w:rPr>
        <w:t> que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partie</w:t>
      </w:r>
      <w:r>
        <w:rPr>
          <w:spacing w:val="-14"/>
          <w:sz w:val="22"/>
        </w:rPr>
        <w:t> </w:t>
      </w:r>
      <w:r>
        <w:rPr>
          <w:sz w:val="22"/>
        </w:rPr>
        <w:t>commune</w:t>
      </w:r>
      <w:r>
        <w:rPr>
          <w:spacing w:val="-14"/>
          <w:sz w:val="22"/>
        </w:rPr>
        <w:t> </w:t>
      </w:r>
      <w:r>
        <w:rPr>
          <w:sz w:val="22"/>
        </w:rPr>
        <w:t>à</w:t>
      </w:r>
      <w:r>
        <w:rPr>
          <w:spacing w:val="-16"/>
          <w:sz w:val="22"/>
        </w:rPr>
        <w:t> </w:t>
      </w:r>
      <w:r>
        <w:rPr>
          <w:sz w:val="22"/>
        </w:rPr>
        <w:t>toutes</w:t>
      </w:r>
      <w:r>
        <w:rPr>
          <w:spacing w:val="-14"/>
          <w:sz w:val="22"/>
        </w:rPr>
        <w:t> </w:t>
      </w:r>
      <w:r>
        <w:rPr>
          <w:sz w:val="22"/>
        </w:rPr>
        <w:t>les</w:t>
      </w:r>
      <w:r>
        <w:rPr>
          <w:spacing w:val="-14"/>
          <w:sz w:val="22"/>
        </w:rPr>
        <w:t> </w:t>
      </w:r>
      <w:r>
        <w:rPr>
          <w:sz w:val="22"/>
        </w:rPr>
        <w:t>images</w:t>
      </w:r>
      <w:r>
        <w:rPr>
          <w:spacing w:val="-14"/>
          <w:sz w:val="22"/>
        </w:rPr>
        <w:t> </w:t>
      </w:r>
      <w:r>
        <w:rPr>
          <w:sz w:val="22"/>
        </w:rPr>
        <w:t>affichées</w:t>
      </w:r>
      <w:r>
        <w:rPr>
          <w:spacing w:val="-11"/>
          <w:sz w:val="22"/>
        </w:rPr>
        <w:t> </w:t>
      </w:r>
      <w:r>
        <w:rPr>
          <w:sz w:val="22"/>
        </w:rPr>
        <w:t>sur</w:t>
      </w:r>
      <w:r>
        <w:rPr>
          <w:spacing w:val="-11"/>
          <w:sz w:val="22"/>
        </w:rPr>
        <w:t> </w:t>
      </w:r>
      <w:r>
        <w:rPr>
          <w:sz w:val="22"/>
        </w:rPr>
        <w:t>le</w:t>
      </w:r>
      <w:r>
        <w:rPr>
          <w:spacing w:val="-14"/>
          <w:sz w:val="22"/>
        </w:rPr>
        <w:t> </w:t>
      </w:r>
      <w:r>
        <w:rPr>
          <w:sz w:val="22"/>
        </w:rPr>
        <w:t>capteur</w:t>
      </w:r>
      <w:r>
        <w:rPr>
          <w:spacing w:val="-12"/>
          <w:sz w:val="22"/>
        </w:rPr>
        <w:t> </w:t>
      </w:r>
      <w:r>
        <w:rPr>
          <w:sz w:val="22"/>
        </w:rPr>
        <w:t>UHD</w:t>
      </w:r>
      <w:r>
        <w:rPr>
          <w:spacing w:val="-14"/>
          <w:sz w:val="22"/>
        </w:rPr>
        <w:t> </w:t>
      </w:r>
      <w:r>
        <w:rPr>
          <w:sz w:val="22"/>
        </w:rPr>
        <w:t>(3840x2160).</w:t>
      </w:r>
      <w:r>
        <w:rPr>
          <w:spacing w:val="-7"/>
          <w:sz w:val="22"/>
        </w:rPr>
        <w:t> </w:t>
      </w:r>
      <w:r>
        <w:rPr>
          <w:b/>
          <w:sz w:val="22"/>
        </w:rPr>
        <w:t>Calcul</w:t>
      </w:r>
      <w:r>
        <w:rPr>
          <w:b/>
          <w:sz w:val="22"/>
        </w:rPr>
        <w:t>er</w:t>
      </w:r>
      <w:r>
        <w:rPr>
          <w:b/>
          <w:sz w:val="22"/>
        </w:rPr>
        <w:t> </w:t>
      </w:r>
      <w:r>
        <w:rPr>
          <w:sz w:val="22"/>
        </w:rPr>
        <w:t>la taille d’un pixel. </w:t>
      </w:r>
      <w:r>
        <w:rPr>
          <w:b/>
          <w:sz w:val="22"/>
        </w:rPr>
        <w:t>En déduire </w:t>
      </w:r>
      <w:r>
        <w:rPr>
          <w:sz w:val="22"/>
        </w:rPr>
        <w:t>de combien de pixels le système devra « </w:t>
      </w:r>
      <w:r>
        <w:rPr>
          <w:i/>
          <w:sz w:val="22"/>
        </w:rPr>
        <w:t>cropper</w:t>
      </w:r>
      <w:r>
        <w:rPr>
          <w:i/>
          <w:spacing w:val="-3"/>
          <w:sz w:val="22"/>
        </w:rPr>
        <w:t> </w:t>
      </w:r>
      <w:r>
        <w:rPr>
          <w:sz w:val="22"/>
        </w:rPr>
        <w:t>» (rogne</w:t>
      </w:r>
      <w:r>
        <w:rPr>
          <w:sz w:val="22"/>
        </w:rPr>
        <w:t>r)</w:t>
      </w:r>
      <w:r>
        <w:rPr>
          <w:sz w:val="22"/>
        </w:rPr>
        <w:t> </w:t>
      </w:r>
      <w:r>
        <w:rPr>
          <w:spacing w:val="-2"/>
          <w:sz w:val="22"/>
        </w:rPr>
        <w:t>l’image.</w:t>
      </w:r>
    </w:p>
    <w:p>
      <w:pPr>
        <w:pStyle w:val="BodyText"/>
      </w:pPr>
    </w:p>
    <w:p>
      <w:pPr>
        <w:pStyle w:val="ListParagraph"/>
        <w:numPr>
          <w:ilvl w:val="1"/>
          <w:numId w:val="7"/>
        </w:numPr>
        <w:tabs>
          <w:tab w:pos="1138" w:val="left" w:leader="none"/>
          <w:tab w:pos="1155" w:val="left" w:leader="none"/>
        </w:tabs>
        <w:spacing w:line="240" w:lineRule="auto" w:before="0" w:after="0"/>
        <w:ind w:left="1138" w:right="139" w:hanging="428"/>
        <w:jc w:val="both"/>
        <w:rPr>
          <w:b/>
          <w:sz w:val="22"/>
        </w:rPr>
      </w:pPr>
      <w:r>
        <w:rPr>
          <w:sz w:val="22"/>
        </w:rPr>
        <w:t>La</w:t>
      </w:r>
      <w:r>
        <w:rPr>
          <w:sz w:val="22"/>
        </w:rPr>
        <w:t> solution de stabilisation « optique</w:t>
      </w:r>
      <w:r>
        <w:rPr>
          <w:spacing w:val="-1"/>
          <w:sz w:val="22"/>
        </w:rPr>
        <w:t> </w:t>
      </w:r>
      <w:r>
        <w:rPr>
          <w:sz w:val="22"/>
        </w:rPr>
        <w:t>»</w:t>
      </w:r>
      <w:r>
        <w:rPr>
          <w:spacing w:val="-4"/>
          <w:sz w:val="22"/>
        </w:rPr>
        <w:t> </w:t>
      </w:r>
      <w:r>
        <w:rPr>
          <w:sz w:val="22"/>
        </w:rPr>
        <w:t>: les déplacements de l’image dus aux vibrations son</w:t>
      </w:r>
      <w:r>
        <w:rPr>
          <w:sz w:val="22"/>
        </w:rPr>
        <w:t>t</w:t>
      </w:r>
      <w:r>
        <w:rPr>
          <w:sz w:val="22"/>
        </w:rPr>
        <w:t> corrigés par la translation verticale ou horizontale d’une lentille. Des capteurs (accéléromètre</w:t>
      </w:r>
      <w:r>
        <w:rPr>
          <w:sz w:val="22"/>
        </w:rPr>
        <w:t>,</w:t>
      </w:r>
      <w:r>
        <w:rPr>
          <w:sz w:val="22"/>
        </w:rPr>
        <w:t> gyroscope) identifient la vibration, transmettent ces informations à</w:t>
      </w:r>
      <w:r>
        <w:rPr>
          <w:spacing w:val="-1"/>
          <w:sz w:val="22"/>
        </w:rPr>
        <w:t> </w:t>
      </w:r>
      <w:r>
        <w:rPr>
          <w:sz w:val="22"/>
        </w:rPr>
        <w:t>un processeur qui pilote l</w:t>
      </w:r>
      <w:r>
        <w:rPr>
          <w:sz w:val="22"/>
        </w:rPr>
        <w:t>es</w:t>
      </w:r>
      <w:r>
        <w:rPr>
          <w:sz w:val="22"/>
        </w:rPr>
        <w:t> déplacements de cette lentille pour ramener l’image à sa position d’origine.</w:t>
      </w:r>
    </w:p>
    <w:p>
      <w:pPr>
        <w:pStyle w:val="BodyText"/>
        <w:ind w:left="1138" w:right="142"/>
        <w:jc w:val="both"/>
      </w:pPr>
      <w:r>
        <w:rPr/>
        <w:t>Par soucis de simplification, on suppose que c’est l’objectif représenté par la lentille L qui </w:t>
      </w:r>
      <w:r>
        <w:rPr/>
        <w:t>se</w:t>
      </w:r>
      <w:r>
        <w:rPr/>
        <w:t> </w:t>
      </w:r>
      <w:r>
        <w:rPr>
          <w:spacing w:val="-2"/>
        </w:rPr>
        <w:t>déplace.</w:t>
      </w:r>
    </w:p>
    <w:p>
      <w:pPr>
        <w:pStyle w:val="ListParagraph"/>
        <w:numPr>
          <w:ilvl w:val="2"/>
          <w:numId w:val="7"/>
        </w:numPr>
        <w:tabs>
          <w:tab w:pos="1603" w:val="left" w:leader="none"/>
          <w:tab w:pos="1675" w:val="left" w:leader="none"/>
        </w:tabs>
        <w:spacing w:line="240" w:lineRule="auto" w:before="251" w:after="0"/>
        <w:ind w:left="1675" w:right="135" w:hanging="680"/>
        <w:jc w:val="both"/>
        <w:rPr>
          <w:b/>
          <w:position w:val="2"/>
          <w:sz w:val="22"/>
        </w:rPr>
      </w:pPr>
      <w:r>
        <w:rPr>
          <w:position w:val="2"/>
          <w:sz w:val="22"/>
        </w:rPr>
        <w:t>Sur</w:t>
      </w:r>
      <w:r>
        <w:rPr>
          <w:spacing w:val="-8"/>
          <w:position w:val="2"/>
          <w:sz w:val="22"/>
        </w:rPr>
        <w:t> </w:t>
      </w:r>
      <w:r>
        <w:rPr>
          <w:position w:val="2"/>
          <w:sz w:val="22"/>
        </w:rPr>
        <w:t>le</w:t>
      </w:r>
      <w:r>
        <w:rPr>
          <w:spacing w:val="-6"/>
          <w:position w:val="2"/>
          <w:sz w:val="22"/>
        </w:rPr>
        <w:t> </w:t>
      </w:r>
      <w:r>
        <w:rPr>
          <w:b/>
          <w:position w:val="2"/>
          <w:sz w:val="22"/>
        </w:rPr>
        <w:t>DR3</w:t>
      </w:r>
      <w:r>
        <w:rPr>
          <w:position w:val="2"/>
          <w:sz w:val="22"/>
        </w:rPr>
        <w:t>,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sont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présentés</w:t>
      </w:r>
      <w:r>
        <w:rPr>
          <w:spacing w:val="-8"/>
          <w:position w:val="2"/>
          <w:sz w:val="22"/>
        </w:rPr>
        <w:t> </w:t>
      </w:r>
      <w:r>
        <w:rPr>
          <w:position w:val="2"/>
          <w:sz w:val="22"/>
        </w:rPr>
        <w:t>un</w:t>
      </w:r>
      <w:r>
        <w:rPr>
          <w:spacing w:val="-9"/>
          <w:position w:val="2"/>
          <w:sz w:val="22"/>
        </w:rPr>
        <w:t> </w:t>
      </w:r>
      <w:r>
        <w:rPr>
          <w:position w:val="2"/>
          <w:sz w:val="22"/>
        </w:rPr>
        <w:t>rayon</w:t>
      </w:r>
      <w:r>
        <w:rPr>
          <w:spacing w:val="-9"/>
          <w:position w:val="2"/>
          <w:sz w:val="22"/>
        </w:rPr>
        <w:t> </w:t>
      </w:r>
      <w:r>
        <w:rPr>
          <w:position w:val="2"/>
          <w:sz w:val="22"/>
        </w:rPr>
        <w:t>issu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de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l’objet</w:t>
      </w:r>
      <w:r>
        <w:rPr>
          <w:spacing w:val="-8"/>
          <w:position w:val="2"/>
          <w:sz w:val="22"/>
        </w:rPr>
        <w:t> </w:t>
      </w:r>
      <w:r>
        <w:rPr>
          <w:position w:val="2"/>
          <w:sz w:val="22"/>
        </w:rPr>
        <w:t>A,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ainsi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que</w:t>
      </w:r>
      <w:r>
        <w:rPr>
          <w:spacing w:val="-9"/>
          <w:position w:val="2"/>
          <w:sz w:val="22"/>
        </w:rPr>
        <w:t> </w:t>
      </w:r>
      <w:r>
        <w:rPr>
          <w:position w:val="2"/>
          <w:sz w:val="22"/>
        </w:rPr>
        <w:t>l’image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avec</w:t>
      </w:r>
      <w:r>
        <w:rPr>
          <w:spacing w:val="-8"/>
          <w:position w:val="2"/>
          <w:sz w:val="22"/>
        </w:rPr>
        <w:t> </w:t>
      </w:r>
      <w:r>
        <w:rPr>
          <w:position w:val="2"/>
          <w:sz w:val="22"/>
        </w:rPr>
        <w:t>vibration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A’</w:t>
      </w:r>
      <w:r>
        <w:rPr>
          <w:sz w:val="14"/>
        </w:rPr>
        <w:t>VI</w:t>
      </w:r>
      <w:r>
        <w:rPr>
          <w:sz w:val="14"/>
        </w:rPr>
        <w:t>B</w:t>
      </w:r>
      <w:r>
        <w:rPr>
          <w:spacing w:val="40"/>
          <w:sz w:val="14"/>
        </w:rPr>
        <w:t> </w:t>
      </w:r>
      <w:r>
        <w:rPr>
          <w:sz w:val="22"/>
        </w:rPr>
        <w:t>(les</w:t>
      </w:r>
      <w:r>
        <w:rPr>
          <w:spacing w:val="-7"/>
          <w:sz w:val="22"/>
        </w:rPr>
        <w:t> </w:t>
      </w:r>
      <w:r>
        <w:rPr>
          <w:sz w:val="22"/>
        </w:rPr>
        <w:t>rayons</w:t>
      </w:r>
      <w:r>
        <w:rPr>
          <w:spacing w:val="-7"/>
          <w:sz w:val="22"/>
        </w:rPr>
        <w:t> </w:t>
      </w:r>
      <w:r>
        <w:rPr>
          <w:sz w:val="22"/>
        </w:rPr>
        <w:t>incidents</w:t>
      </w:r>
      <w:r>
        <w:rPr>
          <w:spacing w:val="-9"/>
          <w:sz w:val="22"/>
        </w:rPr>
        <w:t> </w:t>
      </w:r>
      <w:r>
        <w:rPr>
          <w:sz w:val="22"/>
        </w:rPr>
        <w:t>gardent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même</w:t>
      </w:r>
      <w:r>
        <w:rPr>
          <w:spacing w:val="-7"/>
          <w:sz w:val="22"/>
        </w:rPr>
        <w:t> </w:t>
      </w:r>
      <w:r>
        <w:rPr>
          <w:sz w:val="22"/>
        </w:rPr>
        <w:t>inclinaison</w:t>
      </w:r>
      <w:r>
        <w:rPr>
          <w:spacing w:val="-6"/>
          <w:sz w:val="22"/>
        </w:rPr>
        <w:t> </w:t>
      </w:r>
      <w:r>
        <w:rPr>
          <w:i/>
          <w:sz w:val="22"/>
        </w:rPr>
        <w:t>α</w:t>
      </w:r>
      <w:r>
        <w:rPr>
          <w:i/>
          <w:spacing w:val="-8"/>
          <w:sz w:val="22"/>
        </w:rPr>
        <w:t> </w:t>
      </w:r>
      <w:r>
        <w:rPr>
          <w:sz w:val="22"/>
        </w:rPr>
        <w:t>car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vibration</w:t>
      </w:r>
      <w:r>
        <w:rPr>
          <w:spacing w:val="-8"/>
          <w:sz w:val="22"/>
        </w:rPr>
        <w:t> </w:t>
      </w:r>
      <w:r>
        <w:rPr>
          <w:sz w:val="22"/>
        </w:rPr>
        <w:t>est</w:t>
      </w:r>
      <w:r>
        <w:rPr>
          <w:spacing w:val="-8"/>
          <w:sz w:val="22"/>
        </w:rPr>
        <w:t> </w:t>
      </w:r>
      <w:r>
        <w:rPr>
          <w:sz w:val="22"/>
        </w:rPr>
        <w:t>toujours</w:t>
      </w:r>
      <w:r>
        <w:rPr>
          <w:spacing w:val="-7"/>
          <w:sz w:val="22"/>
        </w:rPr>
        <w:t> </w:t>
      </w:r>
      <w:r>
        <w:rPr>
          <w:sz w:val="22"/>
        </w:rPr>
        <w:t>présente)</w:t>
      </w:r>
      <w:r>
        <w:rPr>
          <w:sz w:val="22"/>
        </w:rPr>
        <w:t>.</w:t>
      </w:r>
      <w:r>
        <w:rPr>
          <w:sz w:val="22"/>
        </w:rPr>
        <w:t> </w:t>
      </w:r>
      <w:r>
        <w:rPr>
          <w:b/>
          <w:sz w:val="22"/>
        </w:rPr>
        <w:t>Effectuer </w:t>
      </w:r>
      <w:r>
        <w:rPr>
          <w:sz w:val="22"/>
        </w:rPr>
        <w:t>les tracés nécessaires pour montrer qu’une translation verticale de la lentille </w:t>
      </w:r>
      <w:r>
        <w:rPr>
          <w:sz w:val="22"/>
        </w:rPr>
        <w:t>L</w:t>
      </w:r>
      <w:r>
        <w:rPr>
          <w:sz w:val="22"/>
        </w:rPr>
        <w:t> permet de</w:t>
      </w:r>
      <w:r>
        <w:rPr>
          <w:spacing w:val="-4"/>
          <w:sz w:val="22"/>
        </w:rPr>
        <w:t> </w:t>
      </w:r>
      <w:r>
        <w:rPr>
          <w:sz w:val="22"/>
        </w:rPr>
        <w:t>ramener</w:t>
      </w:r>
      <w:r>
        <w:rPr>
          <w:spacing w:val="-3"/>
          <w:sz w:val="22"/>
        </w:rPr>
        <w:t> </w:t>
      </w:r>
      <w:r>
        <w:rPr>
          <w:sz w:val="22"/>
        </w:rPr>
        <w:t>l’image</w:t>
      </w:r>
      <w:r>
        <w:rPr>
          <w:spacing w:val="-2"/>
          <w:sz w:val="22"/>
        </w:rPr>
        <w:t> </w:t>
      </w:r>
      <w:r>
        <w:rPr>
          <w:sz w:val="22"/>
        </w:rPr>
        <w:t>A’v</w:t>
      </w:r>
      <w:r>
        <w:rPr>
          <w:spacing w:val="-1"/>
          <w:sz w:val="22"/>
        </w:rPr>
        <w:t> </w:t>
      </w:r>
      <w:r>
        <w:rPr>
          <w:sz w:val="22"/>
        </w:rPr>
        <w:t>à</w:t>
      </w:r>
      <w:r>
        <w:rPr>
          <w:spacing w:val="-2"/>
          <w:sz w:val="22"/>
        </w:rPr>
        <w:t> </w:t>
      </w:r>
      <w:r>
        <w:rPr>
          <w:sz w:val="22"/>
        </w:rPr>
        <w:t>sa</w:t>
      </w:r>
      <w:r>
        <w:rPr>
          <w:spacing w:val="-4"/>
          <w:sz w:val="22"/>
        </w:rPr>
        <w:t> </w:t>
      </w:r>
      <w:r>
        <w:rPr>
          <w:sz w:val="22"/>
        </w:rPr>
        <w:t>position</w:t>
      </w:r>
      <w:r>
        <w:rPr>
          <w:spacing w:val="-2"/>
          <w:sz w:val="22"/>
        </w:rPr>
        <w:t> </w:t>
      </w:r>
      <w:r>
        <w:rPr>
          <w:sz w:val="22"/>
        </w:rPr>
        <w:t>initiale,</w:t>
      </w:r>
      <w:r>
        <w:rPr>
          <w:spacing w:val="-1"/>
          <w:sz w:val="22"/>
        </w:rPr>
        <w:t> </w:t>
      </w:r>
      <w:r>
        <w:rPr>
          <w:sz w:val="22"/>
        </w:rPr>
        <w:t>c’est-à-dire</w:t>
      </w:r>
      <w:r>
        <w:rPr>
          <w:spacing w:val="-4"/>
          <w:sz w:val="22"/>
        </w:rPr>
        <w:t> </w:t>
      </w:r>
      <w:r>
        <w:rPr>
          <w:sz w:val="22"/>
        </w:rPr>
        <w:t>au</w:t>
      </w:r>
      <w:r>
        <w:rPr>
          <w:spacing w:val="-2"/>
          <w:sz w:val="22"/>
        </w:rPr>
        <w:t> </w:t>
      </w:r>
      <w:r>
        <w:rPr>
          <w:sz w:val="22"/>
        </w:rPr>
        <w:t>centre</w:t>
      </w:r>
      <w:r>
        <w:rPr>
          <w:spacing w:val="-6"/>
          <w:sz w:val="22"/>
        </w:rPr>
        <w:t> </w:t>
      </w:r>
      <w:r>
        <w:rPr>
          <w:sz w:val="22"/>
        </w:rPr>
        <w:t>du</w:t>
      </w:r>
      <w:r>
        <w:rPr>
          <w:spacing w:val="-2"/>
          <w:sz w:val="22"/>
        </w:rPr>
        <w:t> </w:t>
      </w:r>
      <w:r>
        <w:rPr>
          <w:sz w:val="22"/>
        </w:rPr>
        <w:t>capteur.</w:t>
      </w:r>
      <w:r>
        <w:rPr>
          <w:spacing w:val="-1"/>
          <w:sz w:val="22"/>
        </w:rPr>
        <w:t> </w:t>
      </w:r>
      <w:r>
        <w:rPr>
          <w:b/>
          <w:sz w:val="22"/>
        </w:rPr>
        <w:t>E</w:t>
      </w:r>
      <w:r>
        <w:rPr>
          <w:b/>
          <w:sz w:val="22"/>
        </w:rPr>
        <w:t>n</w:t>
      </w:r>
      <w:r>
        <w:rPr>
          <w:b/>
          <w:sz w:val="22"/>
        </w:rPr>
        <w:t> déduire </w:t>
      </w:r>
      <w:r>
        <w:rPr>
          <w:sz w:val="22"/>
        </w:rPr>
        <w:t>la nouvelle position du centre optique de la lentille O’.</w:t>
      </w:r>
    </w:p>
    <w:p>
      <w:pPr>
        <w:pStyle w:val="ListParagraph"/>
        <w:numPr>
          <w:ilvl w:val="2"/>
          <w:numId w:val="7"/>
        </w:numPr>
        <w:tabs>
          <w:tab w:pos="1609" w:val="left" w:leader="none"/>
          <w:tab w:pos="1620" w:val="left" w:leader="none"/>
        </w:tabs>
        <w:spacing w:line="240" w:lineRule="auto" w:before="252" w:after="0"/>
        <w:ind w:left="1620" w:right="134" w:hanging="624"/>
        <w:jc w:val="both"/>
        <w:rPr>
          <w:b/>
          <w:sz w:val="22"/>
        </w:rPr>
      </w:pPr>
      <w:r>
        <w:rPr>
          <w:sz w:val="22"/>
        </w:rPr>
        <w:t>Sur le côté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l’objectif, on</w:t>
      </w:r>
      <w:r>
        <w:rPr>
          <w:spacing w:val="-3"/>
          <w:sz w:val="22"/>
        </w:rPr>
        <w:t> </w:t>
      </w:r>
      <w:r>
        <w:rPr>
          <w:sz w:val="22"/>
        </w:rPr>
        <w:t>trouve</w:t>
      </w:r>
      <w:r>
        <w:rPr>
          <w:spacing w:val="-1"/>
          <w:sz w:val="22"/>
        </w:rPr>
        <w:t> </w:t>
      </w:r>
      <w:r>
        <w:rPr>
          <w:sz w:val="22"/>
        </w:rPr>
        <w:t>2</w:t>
      </w:r>
      <w:r>
        <w:rPr>
          <w:spacing w:val="-1"/>
          <w:sz w:val="22"/>
        </w:rPr>
        <w:t> </w:t>
      </w:r>
      <w:r>
        <w:rPr>
          <w:sz w:val="22"/>
        </w:rPr>
        <w:t>interrupteurs</w:t>
      </w:r>
      <w:r>
        <w:rPr>
          <w:spacing w:val="-3"/>
          <w:sz w:val="22"/>
        </w:rPr>
        <w:t> </w:t>
      </w:r>
      <w:r>
        <w:rPr>
          <w:sz w:val="22"/>
        </w:rPr>
        <w:t>(voir </w:t>
      </w:r>
      <w:r>
        <w:rPr>
          <w:b/>
          <w:sz w:val="22"/>
        </w:rPr>
        <w:t>DT14</w:t>
      </w:r>
      <w:r>
        <w:rPr>
          <w:sz w:val="22"/>
        </w:rPr>
        <w:t>) «</w:t>
      </w:r>
      <w:r>
        <w:rPr>
          <w:spacing w:val="-3"/>
          <w:sz w:val="22"/>
        </w:rPr>
        <w:t> </w:t>
      </w:r>
      <w:r>
        <w:rPr>
          <w:sz w:val="22"/>
        </w:rPr>
        <w:t>IS.V</w:t>
      </w:r>
      <w:r>
        <w:rPr>
          <w:spacing w:val="-5"/>
          <w:sz w:val="22"/>
        </w:rPr>
        <w:t> </w:t>
      </w:r>
      <w:r>
        <w:rPr>
          <w:sz w:val="22"/>
        </w:rPr>
        <w:t>» et «</w:t>
      </w:r>
      <w:r>
        <w:rPr>
          <w:spacing w:val="-3"/>
          <w:sz w:val="22"/>
        </w:rPr>
        <w:t> </w:t>
      </w:r>
      <w:r>
        <w:rPr>
          <w:sz w:val="22"/>
        </w:rPr>
        <w:t>IS.H</w:t>
      </w:r>
      <w:r>
        <w:rPr>
          <w:spacing w:val="-1"/>
          <w:sz w:val="22"/>
        </w:rPr>
        <w:t> </w:t>
      </w:r>
      <w:r>
        <w:rPr>
          <w:sz w:val="22"/>
        </w:rPr>
        <w:t>». C</w:t>
      </w:r>
      <w:r>
        <w:rPr>
          <w:sz w:val="22"/>
        </w:rPr>
        <w:t>hacun</w:t>
      </w:r>
      <w:r>
        <w:rPr>
          <w:sz w:val="22"/>
        </w:rPr>
        <w:t> peut être en position «</w:t>
      </w:r>
      <w:r>
        <w:rPr>
          <w:spacing w:val="-1"/>
          <w:sz w:val="22"/>
        </w:rPr>
        <w:t> </w:t>
      </w:r>
      <w:r>
        <w:rPr>
          <w:sz w:val="22"/>
        </w:rPr>
        <w:t>high</w:t>
      </w:r>
      <w:r>
        <w:rPr>
          <w:spacing w:val="-1"/>
          <w:sz w:val="22"/>
        </w:rPr>
        <w:t> </w:t>
      </w:r>
      <w:r>
        <w:rPr>
          <w:sz w:val="22"/>
        </w:rPr>
        <w:t>», «</w:t>
      </w:r>
      <w:r>
        <w:rPr>
          <w:spacing w:val="-1"/>
          <w:sz w:val="22"/>
        </w:rPr>
        <w:t> </w:t>
      </w:r>
      <w:r>
        <w:rPr>
          <w:sz w:val="22"/>
        </w:rPr>
        <w:t>off</w:t>
      </w:r>
      <w:r>
        <w:rPr>
          <w:spacing w:val="-1"/>
          <w:sz w:val="22"/>
        </w:rPr>
        <w:t> </w:t>
      </w:r>
      <w:r>
        <w:rPr>
          <w:sz w:val="22"/>
        </w:rPr>
        <w:t>» ou «</w:t>
      </w:r>
      <w:r>
        <w:rPr>
          <w:spacing w:val="-2"/>
          <w:sz w:val="22"/>
        </w:rPr>
        <w:t> </w:t>
      </w:r>
      <w:r>
        <w:rPr>
          <w:sz w:val="22"/>
        </w:rPr>
        <w:t>STD</w:t>
      </w:r>
      <w:r>
        <w:rPr>
          <w:spacing w:val="-2"/>
          <w:sz w:val="22"/>
        </w:rPr>
        <w:t> </w:t>
      </w:r>
      <w:r>
        <w:rPr>
          <w:sz w:val="22"/>
        </w:rPr>
        <w:t>». </w:t>
      </w:r>
      <w:r>
        <w:rPr>
          <w:b/>
          <w:sz w:val="22"/>
        </w:rPr>
        <w:t>Expliquer </w:t>
      </w:r>
      <w:r>
        <w:rPr>
          <w:sz w:val="22"/>
        </w:rPr>
        <w:t>quel est le meilleur réglag</w:t>
      </w:r>
      <w:r>
        <w:rPr>
          <w:sz w:val="22"/>
        </w:rPr>
        <w:t>e</w:t>
      </w:r>
      <w:r>
        <w:rPr>
          <w:sz w:val="22"/>
        </w:rPr>
        <w:t> pour filtrer des</w:t>
      </w:r>
      <w:r>
        <w:rPr>
          <w:spacing w:val="-2"/>
          <w:sz w:val="22"/>
        </w:rPr>
        <w:t> </w:t>
      </w:r>
      <w:r>
        <w:rPr>
          <w:sz w:val="22"/>
        </w:rPr>
        <w:t>vibrations dues aux sauts simultanés des spectateurs</w:t>
      </w:r>
      <w:r>
        <w:rPr>
          <w:spacing w:val="-1"/>
          <w:sz w:val="22"/>
        </w:rPr>
        <w:t> </w:t>
      </w:r>
      <w:r>
        <w:rPr>
          <w:sz w:val="22"/>
        </w:rPr>
        <w:t>(fréquence &lt; à 3Hz</w:t>
      </w:r>
      <w:r>
        <w:rPr>
          <w:sz w:val="22"/>
        </w:rPr>
        <w:t>)</w:t>
      </w:r>
      <w:r>
        <w:rPr>
          <w:sz w:val="22"/>
        </w:rPr>
        <w:t> dans les tribunes tout en autorisant de lents panoramiques.</w:t>
      </w:r>
    </w:p>
    <w:p>
      <w:pPr>
        <w:pStyle w:val="ListParagraph"/>
        <w:spacing w:after="0" w:line="240" w:lineRule="auto"/>
        <w:jc w:val="both"/>
        <w:rPr>
          <w:b/>
          <w:sz w:val="22"/>
        </w:rPr>
        <w:sectPr>
          <w:footerReference w:type="default" r:id="rId20"/>
          <w:pgSz w:w="11910" w:h="16840"/>
          <w:pgMar w:header="0" w:footer="664" w:top="920" w:bottom="860" w:left="708" w:right="708"/>
        </w:sectPr>
      </w:pPr>
    </w:p>
    <w:p>
      <w:pPr>
        <w:pStyle w:val="Heading2"/>
        <w:numPr>
          <w:ilvl w:val="0"/>
          <w:numId w:val="7"/>
        </w:numPr>
        <w:tabs>
          <w:tab w:pos="345" w:val="left" w:leader="none"/>
        </w:tabs>
        <w:spacing w:line="240" w:lineRule="auto" w:before="82" w:after="0"/>
        <w:ind w:left="345" w:right="0" w:hanging="201"/>
        <w:jc w:val="both"/>
      </w:pPr>
      <w:r>
        <w:rPr/>
        <w:t>–</w:t>
      </w:r>
      <w:r>
        <w:rPr>
          <w:spacing w:val="-3"/>
        </w:rPr>
        <w:t> </w:t>
      </w:r>
      <w:r>
        <w:rPr/>
        <w:t>Éclairage</w:t>
      </w:r>
      <w:r>
        <w:rPr>
          <w:spacing w:val="-5"/>
        </w:rPr>
        <w:t> </w:t>
      </w:r>
      <w:r>
        <w:rPr/>
        <w:t>poste</w:t>
      </w:r>
      <w:r>
        <w:rPr>
          <w:spacing w:val="-4"/>
        </w:rPr>
        <w:t> </w:t>
      </w:r>
      <w:r>
        <w:rPr>
          <w:spacing w:val="-2"/>
        </w:rPr>
        <w:t>commentateur</w:t>
      </w:r>
    </w:p>
    <w:p>
      <w:pPr>
        <w:pStyle w:val="BodyText"/>
        <w:rPr>
          <w:b/>
          <w:sz w:val="24"/>
        </w:rPr>
      </w:pPr>
    </w:p>
    <w:p>
      <w:pPr>
        <w:pStyle w:val="ListParagraph"/>
        <w:numPr>
          <w:ilvl w:val="1"/>
          <w:numId w:val="7"/>
        </w:numPr>
        <w:tabs>
          <w:tab w:pos="575" w:val="left" w:leader="none"/>
          <w:tab w:pos="598" w:val="left" w:leader="none"/>
        </w:tabs>
        <w:spacing w:line="240" w:lineRule="auto" w:before="0" w:after="0"/>
        <w:ind w:left="598" w:right="137" w:hanging="455"/>
        <w:jc w:val="left"/>
        <w:rPr>
          <w:b/>
          <w:sz w:val="22"/>
        </w:rPr>
      </w:pPr>
      <w:r>
        <w:rPr>
          <w:sz w:val="22"/>
        </w:rPr>
        <w:t>Le</w:t>
      </w:r>
      <w:r>
        <w:rPr>
          <w:spacing w:val="-2"/>
          <w:sz w:val="22"/>
        </w:rPr>
        <w:t> </w:t>
      </w:r>
      <w:r>
        <w:rPr>
          <w:sz w:val="22"/>
        </w:rPr>
        <w:t>poste</w:t>
      </w:r>
      <w:r>
        <w:rPr>
          <w:spacing w:val="-2"/>
          <w:sz w:val="22"/>
        </w:rPr>
        <w:t> </w:t>
      </w:r>
      <w:r>
        <w:rPr>
          <w:sz w:val="22"/>
        </w:rPr>
        <w:t>commentateur est éclairé grâce</w:t>
      </w:r>
      <w:r>
        <w:rPr>
          <w:spacing w:val="-2"/>
          <w:sz w:val="22"/>
        </w:rPr>
        <w:t> </w:t>
      </w:r>
      <w:r>
        <w:rPr>
          <w:sz w:val="22"/>
        </w:rPr>
        <w:t>à</w:t>
      </w:r>
      <w:r>
        <w:rPr>
          <w:spacing w:val="-2"/>
          <w:sz w:val="22"/>
        </w:rPr>
        <w:t> </w:t>
      </w:r>
      <w:r>
        <w:rPr>
          <w:sz w:val="22"/>
        </w:rPr>
        <w:t>2</w:t>
      </w:r>
      <w:r>
        <w:rPr>
          <w:spacing w:val="-4"/>
          <w:sz w:val="22"/>
        </w:rPr>
        <w:t> </w:t>
      </w:r>
      <w:r>
        <w:rPr>
          <w:sz w:val="22"/>
        </w:rPr>
        <w:t>« joker²400</w:t>
      </w:r>
      <w:r>
        <w:rPr>
          <w:spacing w:val="-3"/>
          <w:sz w:val="22"/>
        </w:rPr>
        <w:t> </w:t>
      </w:r>
      <w:r>
        <w:rPr>
          <w:sz w:val="22"/>
        </w:rPr>
        <w:t>»</w:t>
      </w:r>
      <w:r>
        <w:rPr>
          <w:spacing w:val="-2"/>
          <w:sz w:val="22"/>
        </w:rPr>
        <w:t> </w:t>
      </w:r>
      <w:r>
        <w:rPr>
          <w:sz w:val="22"/>
        </w:rPr>
        <w:t>équipés de</w:t>
      </w:r>
      <w:r>
        <w:rPr>
          <w:spacing w:val="-2"/>
          <w:sz w:val="22"/>
        </w:rPr>
        <w:t> </w:t>
      </w:r>
      <w:r>
        <w:rPr>
          <w:sz w:val="22"/>
        </w:rPr>
        <w:t>lentille de Fresnel</w:t>
      </w:r>
      <w:r>
        <w:rPr>
          <w:spacing w:val="-3"/>
          <w:sz w:val="22"/>
        </w:rPr>
        <w:t> </w:t>
      </w:r>
      <w:r>
        <w:rPr>
          <w:sz w:val="22"/>
        </w:rPr>
        <w:t>sablée. O</w:t>
      </w:r>
      <w:r>
        <w:rPr>
          <w:sz w:val="22"/>
        </w:rPr>
        <w:t>n</w:t>
      </w:r>
      <w:r>
        <w:rPr>
          <w:sz w:val="22"/>
        </w:rPr>
        <w:t> voit le stade en arrière-plan :</w:t>
      </w:r>
    </w:p>
    <w:p>
      <w:pPr>
        <w:pStyle w:val="BodyText"/>
        <w:spacing w:before="4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606784">
            <wp:simplePos x="0" y="0"/>
            <wp:positionH relativeFrom="page">
              <wp:posOffset>2391410</wp:posOffset>
            </wp:positionH>
            <wp:positionV relativeFrom="paragraph">
              <wp:posOffset>76638</wp:posOffset>
            </wp:positionV>
            <wp:extent cx="2980163" cy="1675161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163" cy="1675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143"/>
        <w:ind w:right="142"/>
      </w:pPr>
      <w:r>
        <w:rPr/>
        <w:t>Problématique</w:t>
      </w:r>
      <w:r>
        <w:rPr>
          <w:spacing w:val="-3"/>
        </w:rPr>
        <w:t> </w:t>
      </w:r>
      <w:r>
        <w:rPr/>
        <w:t>: la technicienne doit vérifier que le dispositif d’éclairage du pôle comment</w:t>
      </w:r>
      <w:r>
        <w:rPr/>
        <w:t>ateur</w:t>
      </w:r>
      <w:r>
        <w:rPr/>
        <w:t> vérifie le cahier des charges.</w:t>
      </w:r>
    </w:p>
    <w:p>
      <w:pPr>
        <w:pStyle w:val="BodyText"/>
        <w:rPr>
          <w:b/>
        </w:rPr>
      </w:pPr>
    </w:p>
    <w:p>
      <w:pPr>
        <w:pStyle w:val="BodyText"/>
        <w:ind w:left="144"/>
        <w:jc w:val="both"/>
      </w:pPr>
      <w:r>
        <w:rPr/>
        <w:t>Les</w:t>
      </w:r>
      <w:r>
        <w:rPr>
          <w:spacing w:val="1"/>
        </w:rPr>
        <w:t> </w:t>
      </w:r>
      <w:r>
        <w:rPr/>
        <w:t>2</w:t>
      </w:r>
      <w:r>
        <w:rPr>
          <w:spacing w:val="3"/>
        </w:rPr>
        <w:t> </w:t>
      </w:r>
      <w:r>
        <w:rPr/>
        <w:t>projecteurs</w:t>
      </w:r>
      <w:r>
        <w:rPr>
          <w:spacing w:val="1"/>
        </w:rPr>
        <w:t> </w:t>
      </w:r>
      <w:r>
        <w:rPr/>
        <w:t>sont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part</w:t>
      </w:r>
      <w:r>
        <w:rPr>
          <w:spacing w:val="5"/>
        </w:rPr>
        <w:t> </w:t>
      </w:r>
      <w:r>
        <w:rPr/>
        <w:t>et</w:t>
      </w:r>
      <w:r>
        <w:rPr>
          <w:spacing w:val="5"/>
        </w:rPr>
        <w:t> </w:t>
      </w:r>
      <w:r>
        <w:rPr/>
        <w:t>d’autre</w:t>
      </w:r>
      <w:r>
        <w:rPr>
          <w:spacing w:val="3"/>
        </w:rPr>
        <w:t> </w:t>
      </w:r>
      <w:r>
        <w:rPr/>
        <w:t>des</w:t>
      </w:r>
      <w:r>
        <w:rPr>
          <w:spacing w:val="4"/>
        </w:rPr>
        <w:t> </w:t>
      </w:r>
      <w:r>
        <w:rPr/>
        <w:t>2</w:t>
      </w:r>
      <w:r>
        <w:rPr>
          <w:spacing w:val="1"/>
        </w:rPr>
        <w:t> </w:t>
      </w:r>
      <w:r>
        <w:rPr/>
        <w:t>commentateurs ;</w:t>
      </w:r>
      <w:r>
        <w:rPr>
          <w:spacing w:val="2"/>
        </w:rPr>
        <w:t> </w:t>
      </w:r>
      <w:r>
        <w:rPr/>
        <w:t>on</w:t>
      </w:r>
      <w:r>
        <w:rPr>
          <w:spacing w:val="3"/>
        </w:rPr>
        <w:t> </w:t>
      </w:r>
      <w:r>
        <w:rPr/>
        <w:t>se</w:t>
      </w:r>
      <w:r>
        <w:rPr>
          <w:spacing w:val="1"/>
        </w:rPr>
        <w:t> </w:t>
      </w:r>
      <w:r>
        <w:rPr/>
        <w:t>reportera</w:t>
      </w:r>
      <w:r>
        <w:rPr>
          <w:spacing w:val="3"/>
        </w:rPr>
        <w:t> </w:t>
      </w:r>
      <w:r>
        <w:rPr/>
        <w:t>au</w:t>
      </w:r>
      <w:r>
        <w:rPr>
          <w:spacing w:val="1"/>
        </w:rPr>
        <w:t> </w:t>
      </w:r>
      <w:r>
        <w:rPr/>
        <w:t>document</w:t>
      </w:r>
      <w:r>
        <w:rPr>
          <w:spacing w:val="2"/>
        </w:rPr>
        <w:t> </w:t>
      </w:r>
      <w:r>
        <w:rPr>
          <w:spacing w:val="-2"/>
        </w:rPr>
        <w:t>technique</w:t>
      </w:r>
    </w:p>
    <w:p>
      <w:pPr>
        <w:pStyle w:val="Heading3"/>
        <w:spacing w:line="252" w:lineRule="exact" w:before="2"/>
        <w:jc w:val="left"/>
        <w:rPr>
          <w:b w:val="0"/>
        </w:rPr>
      </w:pPr>
      <w:r>
        <w:rPr>
          <w:spacing w:val="-2"/>
        </w:rPr>
        <w:t>DT16</w:t>
      </w:r>
      <w:r>
        <w:rPr>
          <w:b w:val="0"/>
          <w:spacing w:val="-2"/>
        </w:rPr>
        <w:t>.</w:t>
      </w:r>
    </w:p>
    <w:p>
      <w:pPr>
        <w:pStyle w:val="BodyText"/>
        <w:ind w:left="144" w:right="134"/>
        <w:jc w:val="both"/>
      </w:pPr>
      <w:r>
        <w:rPr/>
        <w:t>Ces</w:t>
      </w:r>
      <w:r>
        <w:rPr>
          <w:spacing w:val="-2"/>
        </w:rPr>
        <w:t> </w:t>
      </w:r>
      <w:r>
        <w:rPr/>
        <w:t>deux</w:t>
      </w:r>
      <w:r>
        <w:rPr>
          <w:spacing w:val="-2"/>
        </w:rPr>
        <w:t> </w:t>
      </w:r>
      <w:r>
        <w:rPr/>
        <w:t>projecteurs</w:t>
      </w:r>
      <w:r>
        <w:rPr>
          <w:spacing w:val="-1"/>
        </w:rPr>
        <w:t> </w:t>
      </w:r>
      <w:r>
        <w:rPr/>
        <w:t>sont</w:t>
      </w:r>
      <w:r>
        <w:rPr>
          <w:spacing w:val="-1"/>
        </w:rPr>
        <w:t> </w:t>
      </w:r>
      <w:r>
        <w:rPr/>
        <w:t>gradés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25</w:t>
      </w:r>
      <w:r>
        <w:rPr>
          <w:spacing w:val="-2"/>
        </w:rPr>
        <w:t> </w:t>
      </w:r>
      <w:r>
        <w:rPr/>
        <w:t>%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leur</w:t>
      </w:r>
      <w:r>
        <w:rPr>
          <w:spacing w:val="-3"/>
        </w:rPr>
        <w:t> </w:t>
      </w:r>
      <w:r>
        <w:rPr/>
        <w:t>puissance</w:t>
      </w:r>
      <w:r>
        <w:rPr>
          <w:spacing w:val="-4"/>
        </w:rPr>
        <w:t> </w:t>
      </w:r>
      <w:r>
        <w:rPr/>
        <w:t>maximale.</w:t>
      </w:r>
      <w:r>
        <w:rPr>
          <w:spacing w:val="-3"/>
        </w:rPr>
        <w:t> </w:t>
      </w:r>
      <w:r>
        <w:rPr/>
        <w:t>Chaque</w:t>
      </w:r>
      <w:r>
        <w:rPr>
          <w:spacing w:val="-2"/>
        </w:rPr>
        <w:t> </w:t>
      </w:r>
      <w:r>
        <w:rPr/>
        <w:t>projecteur</w:t>
      </w:r>
      <w:r>
        <w:rPr>
          <w:spacing w:val="-3"/>
        </w:rPr>
        <w:t> </w:t>
      </w:r>
      <w:r>
        <w:rPr/>
        <w:t>joue</w:t>
      </w:r>
      <w:r>
        <w:rPr>
          <w:spacing w:val="-2"/>
        </w:rPr>
        <w:t> </w:t>
      </w:r>
      <w:r>
        <w:rPr/>
        <w:t>le</w:t>
      </w:r>
      <w:r>
        <w:rPr>
          <w:spacing w:val="-4"/>
        </w:rPr>
        <w:t> </w:t>
      </w:r>
      <w:r>
        <w:rPr/>
        <w:t>rôle</w:t>
      </w:r>
      <w:r>
        <w:rPr>
          <w:spacing w:val="-2"/>
        </w:rPr>
        <w:t> </w:t>
      </w:r>
      <w:r>
        <w:rPr/>
        <w:t>d</w:t>
      </w:r>
      <w:r>
        <w:rPr/>
        <w:t>e</w:t>
      </w:r>
      <w:r>
        <w:rPr/>
        <w:t> projecteur principal «</w:t>
      </w:r>
      <w:r>
        <w:rPr>
          <w:spacing w:val="-1"/>
        </w:rPr>
        <w:t> </w:t>
      </w:r>
      <w:r>
        <w:rPr/>
        <w:t>key » pour un des commentateurs et de source de remplissage « fill</w:t>
      </w:r>
      <w:r>
        <w:rPr>
          <w:spacing w:val="-1"/>
        </w:rPr>
        <w:t> </w:t>
      </w:r>
      <w:r>
        <w:rPr/>
        <w:t>» pour l’au</w:t>
      </w:r>
      <w:r>
        <w:rPr/>
        <w:t>tre</w:t>
      </w:r>
      <w:r>
        <w:rPr/>
        <w:t> commentateur. On souhaite un écart de</w:t>
      </w:r>
      <w:r>
        <w:rPr>
          <w:spacing w:val="-1"/>
        </w:rPr>
        <w:t> </w:t>
      </w:r>
      <w:r>
        <w:rPr/>
        <w:t>1 à 2</w:t>
      </w:r>
      <w:r>
        <w:rPr>
          <w:spacing w:val="-1"/>
        </w:rPr>
        <w:t> </w:t>
      </w:r>
      <w:r>
        <w:rPr/>
        <w:t>« diaph</w:t>
      </w:r>
      <w:r>
        <w:rPr>
          <w:spacing w:val="-1"/>
        </w:rPr>
        <w:t> </w:t>
      </w:r>
      <w:r>
        <w:rPr/>
        <w:t>» (ou «</w:t>
      </w:r>
      <w:r>
        <w:rPr>
          <w:spacing w:val="-2"/>
        </w:rPr>
        <w:t> </w:t>
      </w:r>
      <w:r>
        <w:rPr/>
        <w:t>stops ») entre les niveaux de «</w:t>
      </w:r>
      <w:r>
        <w:rPr>
          <w:spacing w:val="-1"/>
        </w:rPr>
        <w:t> </w:t>
      </w:r>
      <w:r>
        <w:rPr/>
        <w:t>key</w:t>
      </w:r>
      <w:r>
        <w:rPr>
          <w:spacing w:val="-1"/>
        </w:rPr>
        <w:t> </w:t>
      </w:r>
      <w:r>
        <w:rPr/>
        <w:t>»</w:t>
      </w:r>
      <w:r>
        <w:rPr>
          <w:spacing w:val="-3"/>
        </w:rPr>
        <w:t> </w:t>
      </w:r>
      <w:r>
        <w:rPr/>
        <w:t>et de</w:t>
      </w:r>
    </w:p>
    <w:p>
      <w:pPr>
        <w:pStyle w:val="BodyText"/>
        <w:spacing w:line="252" w:lineRule="exact"/>
        <w:ind w:left="144"/>
        <w:jc w:val="both"/>
      </w:pPr>
      <w:r>
        <w:rPr/>
        <w:t>«</w:t>
      </w:r>
      <w:r>
        <w:rPr>
          <w:spacing w:val="-6"/>
        </w:rPr>
        <w:t> </w:t>
      </w:r>
      <w:r>
        <w:rPr/>
        <w:t>fill</w:t>
      </w:r>
      <w:r>
        <w:rPr>
          <w:spacing w:val="-2"/>
        </w:rPr>
        <w:t> </w:t>
      </w:r>
      <w:r>
        <w:rPr/>
        <w:t>»</w:t>
      </w:r>
      <w:r>
        <w:rPr>
          <w:spacing w:val="-6"/>
        </w:rPr>
        <w:t> </w:t>
      </w:r>
      <w:r>
        <w:rPr/>
        <w:t>(un</w:t>
      </w:r>
      <w:r>
        <w:rPr>
          <w:spacing w:val="-3"/>
        </w:rPr>
        <w:t> </w:t>
      </w:r>
      <w:r>
        <w:rPr/>
        <w:t>écart</w:t>
      </w:r>
      <w:r>
        <w:rPr>
          <w:spacing w:val="-4"/>
        </w:rPr>
        <w:t> </w:t>
      </w:r>
      <w:r>
        <w:rPr/>
        <w:t>d’un</w:t>
      </w:r>
      <w:r>
        <w:rPr>
          <w:spacing w:val="-4"/>
        </w:rPr>
        <w:t> </w:t>
      </w:r>
      <w:r>
        <w:rPr/>
        <w:t>diaph</w:t>
      </w:r>
      <w:r>
        <w:rPr>
          <w:spacing w:val="-3"/>
        </w:rPr>
        <w:t> </w:t>
      </w:r>
      <w:r>
        <w:rPr/>
        <w:t>correspond</w:t>
      </w:r>
      <w:r>
        <w:rPr>
          <w:spacing w:val="-3"/>
        </w:rPr>
        <w:t> </w:t>
      </w:r>
      <w:r>
        <w:rPr/>
        <w:t>à</w:t>
      </w:r>
      <w:r>
        <w:rPr>
          <w:spacing w:val="-6"/>
        </w:rPr>
        <w:t> </w:t>
      </w:r>
      <w:r>
        <w:rPr/>
        <w:t>rapport</w:t>
      </w:r>
      <w:r>
        <w:rPr>
          <w:spacing w:val="-4"/>
        </w:rPr>
        <w:t> </w:t>
      </w:r>
      <w:r>
        <w:rPr/>
        <w:t>entre</w:t>
      </w:r>
      <w:r>
        <w:rPr>
          <w:spacing w:val="-5"/>
        </w:rPr>
        <w:t> </w:t>
      </w:r>
      <w:r>
        <w:rPr/>
        <w:t>les</w:t>
      </w:r>
      <w:r>
        <w:rPr>
          <w:spacing w:val="-4"/>
        </w:rPr>
        <w:t> </w:t>
      </w:r>
      <w:r>
        <w:rPr/>
        <w:t>niveaux</w:t>
      </w:r>
      <w:r>
        <w:rPr>
          <w:spacing w:val="-3"/>
        </w:rPr>
        <w:t> </w:t>
      </w:r>
      <w:r>
        <w:rPr/>
        <w:t>égal</w:t>
      </w:r>
      <w:r>
        <w:rPr>
          <w:spacing w:val="-3"/>
        </w:rPr>
        <w:t> </w:t>
      </w:r>
      <w:r>
        <w:rPr/>
        <w:t>à</w:t>
      </w:r>
      <w:r>
        <w:rPr>
          <w:spacing w:val="-5"/>
        </w:rPr>
        <w:t> 2).</w:t>
      </w:r>
    </w:p>
    <w:p>
      <w:pPr>
        <w:pStyle w:val="ListParagraph"/>
        <w:numPr>
          <w:ilvl w:val="2"/>
          <w:numId w:val="7"/>
        </w:numPr>
        <w:tabs>
          <w:tab w:pos="1318" w:val="left" w:leader="none"/>
          <w:tab w:pos="1334" w:val="left" w:leader="none"/>
        </w:tabs>
        <w:spacing w:line="240" w:lineRule="auto" w:before="253" w:after="0"/>
        <w:ind w:left="1334" w:right="140" w:hanging="624"/>
        <w:jc w:val="both"/>
        <w:rPr>
          <w:b/>
          <w:sz w:val="22"/>
        </w:rPr>
      </w:pPr>
      <w:r>
        <w:rPr>
          <w:sz w:val="22"/>
        </w:rPr>
        <w:t>L’éclairage</w:t>
      </w:r>
      <w:r>
        <w:rPr>
          <w:spacing w:val="-6"/>
          <w:sz w:val="22"/>
        </w:rPr>
        <w:t> </w:t>
      </w:r>
      <w:r>
        <w:rPr>
          <w:sz w:val="22"/>
        </w:rPr>
        <w:t>du</w:t>
      </w:r>
      <w:r>
        <w:rPr>
          <w:spacing w:val="-7"/>
          <w:sz w:val="22"/>
        </w:rPr>
        <w:t> </w:t>
      </w:r>
      <w:r>
        <w:rPr>
          <w:sz w:val="22"/>
        </w:rPr>
        <w:t>stade</w:t>
      </w:r>
      <w:r>
        <w:rPr>
          <w:spacing w:val="-6"/>
          <w:sz w:val="22"/>
        </w:rPr>
        <w:t> </w:t>
      </w:r>
      <w:r>
        <w:rPr>
          <w:sz w:val="22"/>
        </w:rPr>
        <w:t>(en</w:t>
      </w:r>
      <w:r>
        <w:rPr>
          <w:spacing w:val="-7"/>
          <w:sz w:val="22"/>
        </w:rPr>
        <w:t> </w:t>
      </w:r>
      <w:r>
        <w:rPr>
          <w:sz w:val="22"/>
        </w:rPr>
        <w:t>arrière-plan)</w:t>
      </w:r>
      <w:r>
        <w:rPr>
          <w:spacing w:val="-6"/>
          <w:sz w:val="22"/>
        </w:rPr>
        <w:t> </w:t>
      </w:r>
      <w:r>
        <w:rPr>
          <w:sz w:val="22"/>
        </w:rPr>
        <w:t>est</w:t>
      </w:r>
      <w:r>
        <w:rPr>
          <w:spacing w:val="-7"/>
          <w:sz w:val="22"/>
        </w:rPr>
        <w:t> </w:t>
      </w:r>
      <w:r>
        <w:rPr>
          <w:sz w:val="22"/>
        </w:rPr>
        <w:t>réalisé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nuit</w:t>
      </w:r>
      <w:r>
        <w:rPr>
          <w:spacing w:val="-6"/>
          <w:sz w:val="22"/>
        </w:rPr>
        <w:t> </w:t>
      </w:r>
      <w:r>
        <w:rPr>
          <w:sz w:val="22"/>
        </w:rPr>
        <w:t>par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6"/>
          <w:sz w:val="22"/>
        </w:rPr>
        <w:t> </w:t>
      </w:r>
      <w:r>
        <w:rPr>
          <w:sz w:val="22"/>
        </w:rPr>
        <w:t>lampes</w:t>
      </w:r>
      <w:r>
        <w:rPr>
          <w:spacing w:val="-6"/>
          <w:sz w:val="22"/>
        </w:rPr>
        <w:t> </w:t>
      </w:r>
      <w:r>
        <w:rPr>
          <w:sz w:val="22"/>
        </w:rPr>
        <w:t>à</w:t>
      </w:r>
      <w:r>
        <w:rPr>
          <w:spacing w:val="-7"/>
          <w:sz w:val="22"/>
        </w:rPr>
        <w:t> </w:t>
      </w:r>
      <w:r>
        <w:rPr>
          <w:sz w:val="22"/>
        </w:rPr>
        <w:t>décharge</w:t>
      </w:r>
      <w:r>
        <w:rPr>
          <w:spacing w:val="-7"/>
          <w:sz w:val="22"/>
        </w:rPr>
        <w:t> </w:t>
      </w:r>
      <w:r>
        <w:rPr>
          <w:sz w:val="22"/>
        </w:rPr>
        <w:t>et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jou</w:t>
      </w:r>
      <w:r>
        <w:rPr>
          <w:sz w:val="22"/>
        </w:rPr>
        <w:t>r</w:t>
      </w:r>
      <w:r>
        <w:rPr>
          <w:sz w:val="22"/>
        </w:rPr>
        <w:t> par le Soleil. </w:t>
      </w:r>
      <w:r>
        <w:rPr>
          <w:b/>
          <w:sz w:val="22"/>
        </w:rPr>
        <w:t>Expliquer </w:t>
      </w:r>
      <w:r>
        <w:rPr>
          <w:sz w:val="22"/>
        </w:rPr>
        <w:t>quelle caractéristique commune à ces deux sources et au joker²40</w:t>
      </w:r>
      <w:r>
        <w:rPr>
          <w:sz w:val="22"/>
        </w:rPr>
        <w:t>0</w:t>
      </w:r>
      <w:r>
        <w:rPr>
          <w:sz w:val="22"/>
        </w:rPr>
        <w:t> rend le choix des joker²400 cohérent.</w:t>
      </w:r>
    </w:p>
    <w:p>
      <w:pPr>
        <w:pStyle w:val="BodyText"/>
        <w:spacing w:before="4"/>
      </w:pPr>
    </w:p>
    <w:p>
      <w:pPr>
        <w:pStyle w:val="ListParagraph"/>
        <w:numPr>
          <w:ilvl w:val="2"/>
          <w:numId w:val="7"/>
        </w:numPr>
        <w:tabs>
          <w:tab w:pos="1321" w:val="left" w:leader="none"/>
          <w:tab w:pos="1334" w:val="left" w:leader="none"/>
        </w:tabs>
        <w:spacing w:line="235" w:lineRule="auto" w:before="0" w:after="0"/>
        <w:ind w:left="1334" w:right="134" w:hanging="624"/>
        <w:jc w:val="both"/>
        <w:rPr>
          <w:b/>
          <w:position w:val="2"/>
          <w:sz w:val="22"/>
        </w:rPr>
      </w:pPr>
      <w:r>
        <w:rPr>
          <w:position w:val="2"/>
          <w:sz w:val="22"/>
        </w:rPr>
        <w:t>En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s’appuyant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sur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les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données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du</w:t>
      </w:r>
      <w:r>
        <w:rPr>
          <w:spacing w:val="-6"/>
          <w:position w:val="2"/>
          <w:sz w:val="22"/>
        </w:rPr>
        <w:t> </w:t>
      </w:r>
      <w:r>
        <w:rPr>
          <w:b/>
          <w:position w:val="2"/>
          <w:sz w:val="22"/>
        </w:rPr>
        <w:t>DT15</w:t>
      </w:r>
      <w:r>
        <w:rPr>
          <w:position w:val="2"/>
          <w:sz w:val="22"/>
        </w:rPr>
        <w:t>,</w:t>
      </w:r>
      <w:r>
        <w:rPr>
          <w:spacing w:val="-5"/>
          <w:position w:val="2"/>
          <w:sz w:val="22"/>
        </w:rPr>
        <w:t> </w:t>
      </w:r>
      <w:r>
        <w:rPr>
          <w:b/>
          <w:position w:val="2"/>
          <w:sz w:val="22"/>
        </w:rPr>
        <w:t>calculer</w:t>
      </w:r>
      <w:r>
        <w:rPr>
          <w:b/>
          <w:spacing w:val="-5"/>
          <w:position w:val="2"/>
          <w:sz w:val="22"/>
        </w:rPr>
        <w:t> </w:t>
      </w:r>
      <w:r>
        <w:rPr>
          <w:position w:val="2"/>
          <w:sz w:val="22"/>
        </w:rPr>
        <w:t>l’intensité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lumineuse</w:t>
      </w:r>
      <w:r>
        <w:rPr>
          <w:spacing w:val="-4"/>
          <w:position w:val="2"/>
          <w:sz w:val="22"/>
        </w:rPr>
        <w:t> </w:t>
      </w:r>
      <w:r>
        <w:rPr>
          <w:i/>
          <w:position w:val="2"/>
          <w:sz w:val="22"/>
        </w:rPr>
        <w:t>I</w:t>
      </w:r>
      <w:r>
        <w:rPr>
          <w:i/>
          <w:sz w:val="14"/>
        </w:rPr>
        <w:t>100</w:t>
      </w:r>
      <w:r>
        <w:rPr>
          <w:i/>
          <w:spacing w:val="17"/>
          <w:sz w:val="14"/>
        </w:rPr>
        <w:t> </w:t>
      </w:r>
      <w:r>
        <w:rPr>
          <w:position w:val="2"/>
          <w:sz w:val="22"/>
        </w:rPr>
        <w:t>des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joker²400.</w:t>
      </w:r>
      <w:r>
        <w:rPr>
          <w:spacing w:val="-5"/>
          <w:position w:val="2"/>
          <w:sz w:val="22"/>
        </w:rPr>
        <w:t> </w:t>
      </w:r>
      <w:r>
        <w:rPr>
          <w:b/>
          <w:position w:val="2"/>
          <w:sz w:val="22"/>
        </w:rPr>
        <w:t>E</w:t>
      </w:r>
      <w:r>
        <w:rPr>
          <w:b/>
          <w:position w:val="2"/>
          <w:sz w:val="22"/>
        </w:rPr>
        <w:t>n</w:t>
      </w:r>
      <w:r>
        <w:rPr>
          <w:b/>
          <w:position w:val="2"/>
          <w:sz w:val="22"/>
        </w:rPr>
        <w:t> déduire </w:t>
      </w:r>
      <w:r>
        <w:rPr>
          <w:position w:val="2"/>
          <w:sz w:val="22"/>
        </w:rPr>
        <w:t>que l’intensité lumineuse </w:t>
      </w:r>
      <w:r>
        <w:rPr>
          <w:i/>
          <w:position w:val="2"/>
          <w:sz w:val="22"/>
        </w:rPr>
        <w:t>I</w:t>
      </w:r>
      <w:r>
        <w:rPr>
          <w:sz w:val="14"/>
        </w:rPr>
        <w:t>25 </w:t>
      </w:r>
      <w:r>
        <w:rPr>
          <w:position w:val="2"/>
          <w:sz w:val="22"/>
        </w:rPr>
        <w:t>des joker²400 gradés à 25% de leur pui</w:t>
      </w:r>
      <w:r>
        <w:rPr>
          <w:position w:val="2"/>
          <w:sz w:val="22"/>
        </w:rPr>
        <w:t>ssance</w:t>
      </w:r>
      <w:r>
        <w:rPr>
          <w:position w:val="2"/>
          <w:sz w:val="22"/>
        </w:rPr>
        <w:t> maximale, équipés de lentille de Fresnel sablée vaut </w:t>
      </w:r>
      <w:r>
        <w:rPr>
          <w:i/>
          <w:position w:val="2"/>
          <w:sz w:val="22"/>
        </w:rPr>
        <w:t>I</w:t>
      </w:r>
      <w:r>
        <w:rPr>
          <w:i/>
          <w:sz w:val="14"/>
        </w:rPr>
        <w:t>25</w:t>
      </w:r>
      <w:r>
        <w:rPr>
          <w:i/>
          <w:spacing w:val="35"/>
          <w:sz w:val="14"/>
        </w:rPr>
        <w:t> </w:t>
      </w:r>
      <w:r>
        <w:rPr>
          <w:i/>
          <w:position w:val="2"/>
          <w:sz w:val="22"/>
        </w:rPr>
        <w:t>= 5625cd</w:t>
      </w:r>
      <w:r>
        <w:rPr>
          <w:position w:val="2"/>
          <w:sz w:val="22"/>
        </w:rPr>
        <w:t>.</w:t>
      </w:r>
    </w:p>
    <w:p>
      <w:pPr>
        <w:pStyle w:val="BodyText"/>
        <w:spacing w:before="1"/>
      </w:pPr>
    </w:p>
    <w:p>
      <w:pPr>
        <w:pStyle w:val="BodyText"/>
        <w:ind w:left="144" w:right="139"/>
        <w:jc w:val="both"/>
      </w:pPr>
      <w:r>
        <w:rPr/>
        <w:t>Sur le schéma d’implantation </w:t>
      </w:r>
      <w:r>
        <w:rPr>
          <w:b/>
        </w:rPr>
        <w:t>DT16 </w:t>
      </w:r>
      <w:r>
        <w:rPr/>
        <w:t>qui n’est pas à l’échelle, il a été placé de façon symétrique les deu</w:t>
      </w:r>
      <w:r>
        <w:rPr/>
        <w:t>x</w:t>
      </w:r>
      <w:r>
        <w:rPr/>
        <w:t> projecteurs (« Projecteur A</w:t>
      </w:r>
      <w:r>
        <w:rPr>
          <w:spacing w:val="-3"/>
        </w:rPr>
        <w:t> </w:t>
      </w:r>
      <w:r>
        <w:rPr/>
        <w:t>» et « Projecteur B</w:t>
      </w:r>
      <w:r>
        <w:rPr>
          <w:spacing w:val="-3"/>
        </w:rPr>
        <w:t> </w:t>
      </w:r>
      <w:r>
        <w:rPr/>
        <w:t>») et les deux commentateurs dont les têtes son</w:t>
      </w:r>
      <w:r>
        <w:rPr/>
        <w:t>t</w:t>
      </w:r>
      <w:r>
        <w:rPr/>
        <w:t> représentées par des cercles.</w:t>
      </w:r>
    </w:p>
    <w:p>
      <w:pPr>
        <w:pStyle w:val="BodyText"/>
        <w:spacing w:before="2"/>
        <w:ind w:left="144" w:right="138"/>
        <w:jc w:val="both"/>
      </w:pPr>
      <w:r>
        <w:rPr>
          <w:spacing w:val="-2"/>
        </w:rPr>
        <w:t>Les</w:t>
      </w:r>
      <w:r>
        <w:rPr>
          <w:spacing w:val="-14"/>
        </w:rPr>
        <w:t> </w:t>
      </w:r>
      <w:r>
        <w:rPr>
          <w:spacing w:val="-2"/>
        </w:rPr>
        <w:t>normales</w:t>
      </w:r>
      <w:r>
        <w:rPr>
          <w:spacing w:val="-13"/>
        </w:rPr>
        <w:t> </w:t>
      </w:r>
      <w:r>
        <w:rPr>
          <w:spacing w:val="-2"/>
        </w:rPr>
        <w:t>aux</w:t>
      </w:r>
      <w:r>
        <w:rPr>
          <w:spacing w:val="-13"/>
        </w:rPr>
        <w:t> </w:t>
      </w:r>
      <w:r>
        <w:rPr>
          <w:spacing w:val="-2"/>
        </w:rPr>
        <w:t>visages</w:t>
      </w:r>
      <w:r>
        <w:rPr>
          <w:spacing w:val="-14"/>
        </w:rPr>
        <w:t> </w:t>
      </w:r>
      <w:r>
        <w:rPr>
          <w:spacing w:val="-2"/>
        </w:rPr>
        <w:t>représentées</w:t>
      </w:r>
      <w:r>
        <w:rPr>
          <w:spacing w:val="-9"/>
        </w:rPr>
        <w:t> </w:t>
      </w:r>
      <w:r>
        <w:rPr>
          <w:spacing w:val="-2"/>
        </w:rPr>
        <w:t>par</w:t>
      </w:r>
      <w:r>
        <w:rPr>
          <w:spacing w:val="-7"/>
        </w:rPr>
        <w:t> </w:t>
      </w:r>
      <w:r>
        <w:rPr>
          <w:spacing w:val="-2"/>
        </w:rPr>
        <w:t>des</w:t>
      </w:r>
      <w:r>
        <w:rPr>
          <w:spacing w:val="-9"/>
        </w:rPr>
        <w:t> </w:t>
      </w:r>
      <w:r>
        <w:rPr>
          <w:spacing w:val="-2"/>
        </w:rPr>
        <w:t>vecteurs</w:t>
      </w:r>
      <w:r>
        <w:rPr>
          <w:spacing w:val="55"/>
        </w:rPr>
        <w:t> </w:t>
      </w:r>
      <w:r>
        <w:rPr>
          <w:rFonts w:ascii="Cambria Math" w:hAnsi="Cambria Math" w:eastAsia="Cambria Math"/>
          <w:spacing w:val="-55"/>
        </w:rPr>
        <w:t>𝑛⃗→</w:t>
      </w:r>
      <w:r>
        <w:rPr>
          <w:rFonts w:ascii="Cambria Math" w:hAnsi="Cambria Math" w:eastAsia="Cambria Math"/>
          <w:spacing w:val="42"/>
        </w:rPr>
        <w:t> </w:t>
      </w:r>
      <w:r>
        <w:rPr>
          <w:spacing w:val="-2"/>
        </w:rPr>
        <w:t>permettent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connaître</w:t>
      </w:r>
      <w:r>
        <w:rPr>
          <w:spacing w:val="-10"/>
        </w:rPr>
        <w:t> </w:t>
      </w:r>
      <w:r>
        <w:rPr>
          <w:spacing w:val="-2"/>
        </w:rPr>
        <w:t>les</w:t>
      </w:r>
      <w:r>
        <w:rPr>
          <w:spacing w:val="-6"/>
        </w:rPr>
        <w:t> </w:t>
      </w:r>
      <w:r>
        <w:rPr>
          <w:spacing w:val="-2"/>
        </w:rPr>
        <w:t>angles</w:t>
      </w:r>
      <w:r>
        <w:rPr>
          <w:spacing w:val="-10"/>
        </w:rPr>
        <w:t> </w:t>
      </w:r>
      <w:r>
        <w:rPr>
          <w:spacing w:val="-2"/>
        </w:rPr>
        <w:t>entre</w:t>
      </w:r>
      <w:r>
        <w:rPr>
          <w:spacing w:val="-12"/>
        </w:rPr>
        <w:t> </w:t>
      </w:r>
      <w:r>
        <w:rPr>
          <w:spacing w:val="-2"/>
        </w:rPr>
        <w:t>l’</w:t>
      </w:r>
      <w:r>
        <w:rPr>
          <w:spacing w:val="-2"/>
        </w:rPr>
        <w:t>axe</w:t>
      </w:r>
      <w:r>
        <w:rPr>
          <w:spacing w:val="-2"/>
        </w:rPr>
        <w:t> </w:t>
      </w:r>
      <w:r>
        <w:rPr/>
        <w:t>des projecteurs et les normales aux surfaces éclairées.</w:t>
      </w:r>
    </w:p>
    <w:p>
      <w:pPr>
        <w:pStyle w:val="ListParagraph"/>
        <w:numPr>
          <w:ilvl w:val="2"/>
          <w:numId w:val="7"/>
        </w:numPr>
        <w:tabs>
          <w:tab w:pos="1327" w:val="left" w:leader="none"/>
          <w:tab w:pos="1334" w:val="left" w:leader="none"/>
        </w:tabs>
        <w:spacing w:line="240" w:lineRule="auto" w:before="252" w:after="0"/>
        <w:ind w:left="1334" w:right="141" w:hanging="624"/>
        <w:jc w:val="both"/>
        <w:rPr>
          <w:b/>
          <w:sz w:val="22"/>
        </w:rPr>
      </w:pPr>
      <w:r>
        <w:rPr>
          <w:b/>
          <w:sz w:val="22"/>
        </w:rPr>
        <w:t>Calculer </w:t>
      </w:r>
      <w:r>
        <w:rPr>
          <w:sz w:val="22"/>
        </w:rPr>
        <w:t>l’éclairement principal </w:t>
      </w:r>
      <w:r>
        <w:rPr>
          <w:i/>
          <w:sz w:val="22"/>
        </w:rPr>
        <w:t>E1key </w:t>
      </w:r>
      <w:r>
        <w:rPr>
          <w:sz w:val="22"/>
        </w:rPr>
        <w:t>sur la droite</w:t>
      </w:r>
      <w:r>
        <w:rPr>
          <w:spacing w:val="-1"/>
          <w:sz w:val="22"/>
        </w:rPr>
        <w:t> </w:t>
      </w:r>
      <w:r>
        <w:rPr>
          <w:sz w:val="22"/>
        </w:rPr>
        <w:t>du</w:t>
      </w:r>
      <w:r>
        <w:rPr>
          <w:spacing w:val="-1"/>
          <w:sz w:val="22"/>
        </w:rPr>
        <w:t> </w:t>
      </w:r>
      <w:r>
        <w:rPr>
          <w:sz w:val="22"/>
        </w:rPr>
        <w:t>visage du</w:t>
      </w:r>
      <w:r>
        <w:rPr>
          <w:spacing w:val="-1"/>
          <w:sz w:val="22"/>
        </w:rPr>
        <w:t> </w:t>
      </w:r>
      <w:r>
        <w:rPr>
          <w:sz w:val="22"/>
        </w:rPr>
        <w:t>commentateur 1</w:t>
      </w:r>
      <w:r>
        <w:rPr>
          <w:spacing w:val="-1"/>
          <w:sz w:val="22"/>
        </w:rPr>
        <w:t> </w:t>
      </w:r>
      <w:r>
        <w:rPr>
          <w:sz w:val="22"/>
        </w:rPr>
        <w:t>dû au</w:t>
      </w:r>
      <w:r>
        <w:rPr>
          <w:spacing w:val="-1"/>
          <w:sz w:val="22"/>
        </w:rPr>
        <w:t> </w:t>
      </w:r>
      <w:r>
        <w:rPr>
          <w:sz w:val="22"/>
        </w:rPr>
        <w:t>se</w:t>
      </w:r>
      <w:r>
        <w:rPr>
          <w:sz w:val="22"/>
        </w:rPr>
        <w:t>ul</w:t>
      </w:r>
      <w:r>
        <w:rPr>
          <w:sz w:val="22"/>
        </w:rPr>
        <w:t> projecteur A.</w:t>
      </w:r>
    </w:p>
    <w:p>
      <w:pPr>
        <w:pStyle w:val="BodyText"/>
      </w:pPr>
    </w:p>
    <w:p>
      <w:pPr>
        <w:pStyle w:val="ListParagraph"/>
        <w:numPr>
          <w:ilvl w:val="2"/>
          <w:numId w:val="7"/>
        </w:numPr>
        <w:tabs>
          <w:tab w:pos="1313" w:val="left" w:leader="none"/>
          <w:tab w:pos="1392" w:val="left" w:leader="none"/>
        </w:tabs>
        <w:spacing w:line="240" w:lineRule="auto" w:before="0" w:after="0"/>
        <w:ind w:left="1392" w:right="138" w:hanging="682"/>
        <w:jc w:val="both"/>
        <w:rPr>
          <w:b/>
          <w:sz w:val="22"/>
        </w:rPr>
      </w:pPr>
      <w:r>
        <w:rPr>
          <w:b/>
          <w:sz w:val="22"/>
        </w:rPr>
        <w:t>Calculer</w:t>
      </w:r>
      <w:r>
        <w:rPr>
          <w:b/>
          <w:spacing w:val="-10"/>
          <w:sz w:val="22"/>
        </w:rPr>
        <w:t> </w:t>
      </w:r>
      <w:r>
        <w:rPr>
          <w:sz w:val="22"/>
        </w:rPr>
        <w:t>l’éclairement</w:t>
      </w:r>
      <w:r>
        <w:rPr>
          <w:spacing w:val="-9"/>
          <w:sz w:val="22"/>
        </w:rPr>
        <w:t> </w:t>
      </w:r>
      <w:r>
        <w:rPr>
          <w:i/>
          <w:sz w:val="22"/>
        </w:rPr>
        <w:t>E1fill</w:t>
      </w:r>
      <w:r>
        <w:rPr>
          <w:i/>
          <w:spacing w:val="-12"/>
          <w:sz w:val="22"/>
        </w:rPr>
        <w:t> </w:t>
      </w:r>
      <w:r>
        <w:rPr>
          <w:sz w:val="22"/>
        </w:rPr>
        <w:t>sur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gauche</w:t>
      </w:r>
      <w:r>
        <w:rPr>
          <w:spacing w:val="-14"/>
          <w:sz w:val="22"/>
        </w:rPr>
        <w:t> </w:t>
      </w:r>
      <w:r>
        <w:rPr>
          <w:sz w:val="22"/>
        </w:rPr>
        <w:t>du</w:t>
      </w:r>
      <w:r>
        <w:rPr>
          <w:spacing w:val="-11"/>
          <w:sz w:val="22"/>
        </w:rPr>
        <w:t> </w:t>
      </w:r>
      <w:r>
        <w:rPr>
          <w:sz w:val="22"/>
        </w:rPr>
        <w:t>visage</w:t>
      </w:r>
      <w:r>
        <w:rPr>
          <w:spacing w:val="-11"/>
          <w:sz w:val="22"/>
        </w:rPr>
        <w:t> </w:t>
      </w:r>
      <w:r>
        <w:rPr>
          <w:sz w:val="22"/>
        </w:rPr>
        <w:t>du</w:t>
      </w:r>
      <w:r>
        <w:rPr>
          <w:spacing w:val="-12"/>
          <w:sz w:val="22"/>
        </w:rPr>
        <w:t> </w:t>
      </w:r>
      <w:r>
        <w:rPr>
          <w:sz w:val="22"/>
        </w:rPr>
        <w:t>commentateur</w:t>
      </w:r>
      <w:r>
        <w:rPr>
          <w:spacing w:val="-10"/>
          <w:sz w:val="22"/>
        </w:rPr>
        <w:t> </w:t>
      </w:r>
      <w:r>
        <w:rPr>
          <w:sz w:val="22"/>
        </w:rPr>
        <w:t>1</w:t>
      </w:r>
      <w:r>
        <w:rPr>
          <w:spacing w:val="-11"/>
          <w:sz w:val="22"/>
        </w:rPr>
        <w:t> </w:t>
      </w:r>
      <w:r>
        <w:rPr>
          <w:sz w:val="22"/>
        </w:rPr>
        <w:t>dû</w:t>
      </w:r>
      <w:r>
        <w:rPr>
          <w:spacing w:val="-12"/>
          <w:sz w:val="22"/>
        </w:rPr>
        <w:t> </w:t>
      </w:r>
      <w:r>
        <w:rPr>
          <w:sz w:val="22"/>
        </w:rPr>
        <w:t>au</w:t>
      </w:r>
      <w:r>
        <w:rPr>
          <w:spacing w:val="-14"/>
          <w:sz w:val="22"/>
        </w:rPr>
        <w:t> </w:t>
      </w:r>
      <w:r>
        <w:rPr>
          <w:sz w:val="22"/>
        </w:rPr>
        <w:t>seul</w:t>
      </w:r>
      <w:r>
        <w:rPr>
          <w:spacing w:val="-12"/>
          <w:sz w:val="22"/>
        </w:rPr>
        <w:t> </w:t>
      </w:r>
      <w:r>
        <w:rPr>
          <w:sz w:val="22"/>
        </w:rPr>
        <w:t>projecteu</w:t>
      </w:r>
      <w:r>
        <w:rPr>
          <w:sz w:val="22"/>
        </w:rPr>
        <w:t>r</w:t>
      </w:r>
      <w:r>
        <w:rPr>
          <w:sz w:val="22"/>
        </w:rPr>
        <w:t> </w:t>
      </w:r>
      <w:r>
        <w:rPr>
          <w:spacing w:val="-6"/>
          <w:sz w:val="22"/>
        </w:rPr>
        <w:t>B.</w:t>
      </w:r>
    </w:p>
    <w:p>
      <w:pPr>
        <w:pStyle w:val="ListParagraph"/>
        <w:numPr>
          <w:ilvl w:val="2"/>
          <w:numId w:val="7"/>
        </w:numPr>
        <w:tabs>
          <w:tab w:pos="1347" w:val="left" w:leader="none"/>
          <w:tab w:pos="1363" w:val="left" w:leader="none"/>
        </w:tabs>
        <w:spacing w:line="240" w:lineRule="auto" w:before="252" w:after="0"/>
        <w:ind w:left="1363" w:right="135" w:hanging="653"/>
        <w:jc w:val="both"/>
        <w:rPr>
          <w:b/>
          <w:sz w:val="22"/>
        </w:rPr>
      </w:pPr>
      <w:r>
        <w:rPr>
          <w:b/>
          <w:sz w:val="22"/>
        </w:rPr>
        <w:t>Montrer </w:t>
      </w:r>
      <w:r>
        <w:rPr>
          <w:sz w:val="22"/>
        </w:rPr>
        <w:t>par un calcul que le rapport d’éclairement noté </w:t>
      </w:r>
      <w:r>
        <w:rPr>
          <w:i/>
          <w:sz w:val="22"/>
        </w:rPr>
        <w:t>C </w:t>
      </w:r>
      <w:r>
        <w:rPr>
          <w:sz w:val="22"/>
        </w:rPr>
        <w:t>entre la gauche et la droite </w:t>
      </w:r>
      <w:r>
        <w:rPr>
          <w:sz w:val="22"/>
        </w:rPr>
        <w:t>du</w:t>
      </w:r>
      <w:r>
        <w:rPr>
          <w:sz w:val="22"/>
        </w:rPr>
        <w:t> visage du commentateur 1 vaut </w:t>
      </w:r>
      <w:r>
        <w:rPr>
          <w:i/>
          <w:sz w:val="22"/>
        </w:rPr>
        <w:t>C = 2,1.</w:t>
      </w:r>
      <w:r>
        <w:rPr>
          <w:i/>
          <w:spacing w:val="40"/>
          <w:sz w:val="22"/>
        </w:rPr>
        <w:t> </w:t>
      </w:r>
      <w:r>
        <w:rPr>
          <w:b/>
          <w:sz w:val="22"/>
        </w:rPr>
        <w:t>Convertir </w:t>
      </w:r>
      <w:r>
        <w:rPr>
          <w:sz w:val="22"/>
        </w:rPr>
        <w:t>ce rapport en un «</w:t>
      </w:r>
      <w:r>
        <w:rPr>
          <w:spacing w:val="-1"/>
          <w:sz w:val="22"/>
        </w:rPr>
        <w:t> </w:t>
      </w:r>
      <w:r>
        <w:rPr>
          <w:sz w:val="22"/>
        </w:rPr>
        <w:t>écart de diaph</w:t>
      </w:r>
      <w:r>
        <w:rPr>
          <w:spacing w:val="-3"/>
          <w:sz w:val="22"/>
        </w:rPr>
        <w:t> </w:t>
      </w:r>
      <w:r>
        <w:rPr>
          <w:sz w:val="22"/>
        </w:rPr>
        <w:t>».</w:t>
      </w:r>
      <w:r>
        <w:rPr>
          <w:sz w:val="22"/>
        </w:rPr>
        <w:t> </w:t>
      </w:r>
      <w:r>
        <w:rPr>
          <w:b/>
          <w:sz w:val="22"/>
        </w:rPr>
        <w:t>Conclure </w:t>
      </w:r>
      <w:r>
        <w:rPr>
          <w:sz w:val="22"/>
        </w:rPr>
        <w:t>: la technicienne a-t-elle répondu aux attentes ?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7"/>
        </w:numPr>
        <w:tabs>
          <w:tab w:pos="594" w:val="left" w:leader="none"/>
          <w:tab w:pos="598" w:val="left" w:leader="none"/>
        </w:tabs>
        <w:spacing w:line="240" w:lineRule="auto" w:before="1" w:after="0"/>
        <w:ind w:left="598" w:right="144" w:hanging="455"/>
        <w:jc w:val="left"/>
        <w:rPr>
          <w:b/>
          <w:sz w:val="22"/>
        </w:rPr>
      </w:pPr>
      <w:r>
        <w:rPr>
          <w:sz w:val="22"/>
        </w:rPr>
        <w:t>La réalisatrice trouve que les ombres sont trop marquées et les commentateurs se plaignent d’</w:t>
      </w:r>
      <w:r>
        <w:rPr>
          <w:sz w:val="22"/>
        </w:rPr>
        <w:t>un</w:t>
      </w:r>
      <w:r>
        <w:rPr>
          <w:spacing w:val="40"/>
          <w:sz w:val="22"/>
        </w:rPr>
        <w:t> </w:t>
      </w:r>
      <w:r>
        <w:rPr>
          <w:sz w:val="22"/>
        </w:rPr>
        <w:t>éblouissement important.</w:t>
      </w:r>
    </w:p>
    <w:p>
      <w:pPr>
        <w:pStyle w:val="Heading3"/>
        <w:spacing w:before="252"/>
        <w:ind w:right="143"/>
      </w:pPr>
      <w:r>
        <w:rPr/>
        <w:t>Problématique</w:t>
      </w:r>
      <w:r>
        <w:rPr>
          <w:spacing w:val="-2"/>
        </w:rPr>
        <w:t> </w:t>
      </w:r>
      <w:r>
        <w:rPr/>
        <w:t>: la technicienne doit répondre aux remarques de la réalisatrice et de</w:t>
      </w:r>
      <w:r>
        <w:rPr/>
        <w:t>s</w:t>
      </w:r>
      <w:r>
        <w:rPr/>
        <w:t> présentateurs en veillant à conserver un éclairement supérieur ou égal à 700lux.</w:t>
      </w:r>
    </w:p>
    <w:p>
      <w:pPr>
        <w:pStyle w:val="ListParagraph"/>
        <w:numPr>
          <w:ilvl w:val="2"/>
          <w:numId w:val="7"/>
        </w:numPr>
        <w:tabs>
          <w:tab w:pos="1313" w:val="left" w:leader="none"/>
        </w:tabs>
        <w:spacing w:line="240" w:lineRule="auto" w:before="252" w:after="0"/>
        <w:ind w:left="1313" w:right="0" w:hanging="603"/>
        <w:jc w:val="left"/>
        <w:rPr>
          <w:b/>
          <w:sz w:val="22"/>
        </w:rPr>
      </w:pPr>
      <w:r>
        <w:rPr>
          <w:b/>
          <w:sz w:val="22"/>
        </w:rPr>
        <w:t>Choisir</w:t>
      </w:r>
      <w:r>
        <w:rPr>
          <w:b/>
          <w:spacing w:val="-17"/>
          <w:sz w:val="22"/>
        </w:rPr>
        <w:t> </w:t>
      </w:r>
      <w:r>
        <w:rPr>
          <w:sz w:val="22"/>
        </w:rPr>
        <w:t>parmi</w:t>
      </w:r>
      <w:r>
        <w:rPr>
          <w:spacing w:val="-15"/>
          <w:sz w:val="22"/>
        </w:rPr>
        <w:t> </w:t>
      </w:r>
      <w:r>
        <w:rPr>
          <w:sz w:val="22"/>
        </w:rPr>
        <w:t>les</w:t>
      </w:r>
      <w:r>
        <w:rPr>
          <w:spacing w:val="-15"/>
          <w:sz w:val="22"/>
        </w:rPr>
        <w:t> </w:t>
      </w:r>
      <w:r>
        <w:rPr>
          <w:sz w:val="22"/>
        </w:rPr>
        <w:t>accessoires</w:t>
      </w:r>
      <w:r>
        <w:rPr>
          <w:spacing w:val="-14"/>
          <w:sz w:val="22"/>
        </w:rPr>
        <w:t> </w:t>
      </w:r>
      <w:r>
        <w:rPr>
          <w:sz w:val="22"/>
        </w:rPr>
        <w:t>du</w:t>
      </w:r>
      <w:r>
        <w:rPr>
          <w:spacing w:val="-13"/>
          <w:sz w:val="22"/>
        </w:rPr>
        <w:t> </w:t>
      </w:r>
      <w:r>
        <w:rPr>
          <w:b/>
          <w:sz w:val="22"/>
        </w:rPr>
        <w:t>DT17</w:t>
      </w:r>
      <w:r>
        <w:rPr>
          <w:sz w:val="22"/>
        </w:rPr>
        <w:t>,</w:t>
      </w:r>
      <w:r>
        <w:rPr>
          <w:spacing w:val="-14"/>
          <w:sz w:val="22"/>
        </w:rPr>
        <w:t> </w:t>
      </w:r>
      <w:r>
        <w:rPr>
          <w:sz w:val="22"/>
        </w:rPr>
        <w:t>tous</w:t>
      </w:r>
      <w:r>
        <w:rPr>
          <w:spacing w:val="-14"/>
          <w:sz w:val="22"/>
        </w:rPr>
        <w:t> </w:t>
      </w:r>
      <w:r>
        <w:rPr>
          <w:sz w:val="22"/>
        </w:rPr>
        <w:t>ceux</w:t>
      </w:r>
      <w:r>
        <w:rPr>
          <w:spacing w:val="-15"/>
          <w:sz w:val="22"/>
        </w:rPr>
        <w:t> </w:t>
      </w:r>
      <w:r>
        <w:rPr>
          <w:sz w:val="22"/>
        </w:rPr>
        <w:t>qui</w:t>
      </w:r>
      <w:r>
        <w:rPr>
          <w:spacing w:val="-15"/>
          <w:sz w:val="22"/>
        </w:rPr>
        <w:t> </w:t>
      </w:r>
      <w:r>
        <w:rPr>
          <w:sz w:val="22"/>
        </w:rPr>
        <w:t>permettent</w:t>
      </w:r>
      <w:r>
        <w:rPr>
          <w:spacing w:val="-14"/>
          <w:sz w:val="22"/>
        </w:rPr>
        <w:t> </w:t>
      </w:r>
      <w:r>
        <w:rPr>
          <w:sz w:val="22"/>
        </w:rPr>
        <w:t>de</w:t>
      </w:r>
      <w:r>
        <w:rPr>
          <w:spacing w:val="-14"/>
          <w:sz w:val="22"/>
        </w:rPr>
        <w:t> </w:t>
      </w:r>
      <w:r>
        <w:rPr>
          <w:sz w:val="22"/>
        </w:rPr>
        <w:t>résoudre</w:t>
      </w:r>
      <w:r>
        <w:rPr>
          <w:spacing w:val="-14"/>
          <w:sz w:val="22"/>
        </w:rPr>
        <w:t> </w:t>
      </w:r>
      <w:r>
        <w:rPr>
          <w:sz w:val="22"/>
        </w:rPr>
        <w:t>ces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problèmes.</w:t>
      </w:r>
    </w:p>
    <w:p>
      <w:pPr>
        <w:pStyle w:val="ListParagraph"/>
        <w:spacing w:after="0" w:line="240" w:lineRule="auto"/>
        <w:jc w:val="left"/>
        <w:rPr>
          <w:b/>
          <w:sz w:val="22"/>
        </w:rPr>
        <w:sectPr>
          <w:footerReference w:type="default" r:id="rId21"/>
          <w:pgSz w:w="11910" w:h="16840"/>
          <w:pgMar w:header="0" w:footer="664" w:top="920" w:bottom="860" w:left="708" w:right="708"/>
        </w:sectPr>
      </w:pPr>
    </w:p>
    <w:p>
      <w:pPr>
        <w:pStyle w:val="BodyText"/>
        <w:spacing w:before="81"/>
        <w:ind w:left="144" w:right="115"/>
      </w:pPr>
      <w:r>
        <w:rPr/>
        <w:t>Finalement, la technicienne opte pour un «</w:t>
      </w:r>
      <w:r>
        <w:rPr>
          <w:spacing w:val="-1"/>
        </w:rPr>
        <w:t> </w:t>
      </w:r>
      <w:r>
        <w:rPr/>
        <w:t>softube 400</w:t>
      </w:r>
      <w:r>
        <w:rPr>
          <w:spacing w:val="-3"/>
        </w:rPr>
        <w:t> </w:t>
      </w:r>
      <w:r>
        <w:rPr/>
        <w:t>» associé à un joker²400 non gradé, placé f</w:t>
      </w:r>
      <w:r>
        <w:rPr/>
        <w:t>ace</w:t>
      </w:r>
      <w:r>
        <w:rPr/>
        <w:t> aux 2 commentateurs. La technicienne doit s’assurer que l’on atteint un éclairement suffisant.</w:t>
      </w:r>
    </w:p>
    <w:p>
      <w:pPr>
        <w:tabs>
          <w:tab w:pos="2489" w:val="left" w:leader="none"/>
        </w:tabs>
        <w:spacing w:before="176"/>
        <w:ind w:left="0" w:right="88" w:firstLine="0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2705100</wp:posOffset>
                </wp:positionH>
                <wp:positionV relativeFrom="paragraph">
                  <wp:posOffset>321781</wp:posOffset>
                </wp:positionV>
                <wp:extent cx="2040255" cy="1493520"/>
                <wp:effectExtent l="0" t="0" r="0" b="0"/>
                <wp:wrapTopAndBottom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2040255" cy="1493520"/>
                          <a:chExt cx="2040255" cy="149352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156208" y="14287"/>
                            <a:ext cx="31559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330200">
                                <a:moveTo>
                                  <a:pt x="0" y="164973"/>
                                </a:moveTo>
                                <a:lnTo>
                                  <a:pt x="5623" y="121135"/>
                                </a:lnTo>
                                <a:lnTo>
                                  <a:pt x="21495" y="81731"/>
                                </a:lnTo>
                                <a:lnTo>
                                  <a:pt x="46116" y="48339"/>
                                </a:lnTo>
                                <a:lnTo>
                                  <a:pt x="77987" y="22535"/>
                                </a:lnTo>
                                <a:lnTo>
                                  <a:pt x="115608" y="5896"/>
                                </a:lnTo>
                                <a:lnTo>
                                  <a:pt x="157479" y="0"/>
                                </a:lnTo>
                                <a:lnTo>
                                  <a:pt x="199361" y="5896"/>
                                </a:lnTo>
                                <a:lnTo>
                                  <a:pt x="237005" y="22535"/>
                                </a:lnTo>
                                <a:lnTo>
                                  <a:pt x="268906" y="48339"/>
                                </a:lnTo>
                                <a:lnTo>
                                  <a:pt x="293558" y="81731"/>
                                </a:lnTo>
                                <a:lnTo>
                                  <a:pt x="309453" y="121135"/>
                                </a:lnTo>
                                <a:lnTo>
                                  <a:pt x="315087" y="164973"/>
                                </a:lnTo>
                                <a:lnTo>
                                  <a:pt x="309453" y="208864"/>
                                </a:lnTo>
                                <a:lnTo>
                                  <a:pt x="293558" y="248303"/>
                                </a:lnTo>
                                <a:lnTo>
                                  <a:pt x="268906" y="281717"/>
                                </a:lnTo>
                                <a:lnTo>
                                  <a:pt x="237005" y="307532"/>
                                </a:lnTo>
                                <a:lnTo>
                                  <a:pt x="199361" y="324175"/>
                                </a:lnTo>
                                <a:lnTo>
                                  <a:pt x="157479" y="330073"/>
                                </a:lnTo>
                                <a:lnTo>
                                  <a:pt x="115608" y="324175"/>
                                </a:lnTo>
                                <a:lnTo>
                                  <a:pt x="77987" y="307532"/>
                                </a:lnTo>
                                <a:lnTo>
                                  <a:pt x="46116" y="281717"/>
                                </a:lnTo>
                                <a:lnTo>
                                  <a:pt x="21495" y="248303"/>
                                </a:lnTo>
                                <a:lnTo>
                                  <a:pt x="5623" y="208864"/>
                                </a:lnTo>
                                <a:lnTo>
                                  <a:pt x="0" y="164973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08965" y="314007"/>
                            <a:ext cx="15240" cy="930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930275">
                                <a:moveTo>
                                  <a:pt x="14859" y="93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5B9BD4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4163" y="1264475"/>
                            <a:ext cx="1999614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9614" h="222250">
                                <a:moveTo>
                                  <a:pt x="1971675" y="0"/>
                                </a:moveTo>
                                <a:lnTo>
                                  <a:pt x="0" y="0"/>
                                </a:lnTo>
                                <a:lnTo>
                                  <a:pt x="10755" y="8717"/>
                                </a:lnTo>
                                <a:lnTo>
                                  <a:pt x="19557" y="32496"/>
                                </a:lnTo>
                                <a:lnTo>
                                  <a:pt x="25503" y="67776"/>
                                </a:lnTo>
                                <a:lnTo>
                                  <a:pt x="27686" y="110998"/>
                                </a:lnTo>
                                <a:lnTo>
                                  <a:pt x="25503" y="154239"/>
                                </a:lnTo>
                                <a:lnTo>
                                  <a:pt x="19557" y="189563"/>
                                </a:lnTo>
                                <a:lnTo>
                                  <a:pt x="10755" y="213385"/>
                                </a:lnTo>
                                <a:lnTo>
                                  <a:pt x="0" y="222123"/>
                                </a:lnTo>
                                <a:lnTo>
                                  <a:pt x="1971675" y="222123"/>
                                </a:lnTo>
                                <a:lnTo>
                                  <a:pt x="1982430" y="213385"/>
                                </a:lnTo>
                                <a:lnTo>
                                  <a:pt x="1991233" y="189563"/>
                                </a:lnTo>
                                <a:lnTo>
                                  <a:pt x="1997178" y="154239"/>
                                </a:lnTo>
                                <a:lnTo>
                                  <a:pt x="1999361" y="110998"/>
                                </a:lnTo>
                                <a:lnTo>
                                  <a:pt x="1997178" y="67776"/>
                                </a:lnTo>
                                <a:lnTo>
                                  <a:pt x="1991233" y="32496"/>
                                </a:lnTo>
                                <a:lnTo>
                                  <a:pt x="1982430" y="8717"/>
                                </a:lnTo>
                                <a:lnTo>
                                  <a:pt x="1971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5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350" y="1264475"/>
                            <a:ext cx="5588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222250">
                                <a:moveTo>
                                  <a:pt x="27812" y="0"/>
                                </a:moveTo>
                                <a:lnTo>
                                  <a:pt x="16984" y="8717"/>
                                </a:lnTo>
                                <a:lnTo>
                                  <a:pt x="8143" y="32496"/>
                                </a:lnTo>
                                <a:lnTo>
                                  <a:pt x="2184" y="67776"/>
                                </a:lnTo>
                                <a:lnTo>
                                  <a:pt x="0" y="110998"/>
                                </a:lnTo>
                                <a:lnTo>
                                  <a:pt x="2184" y="154239"/>
                                </a:lnTo>
                                <a:lnTo>
                                  <a:pt x="8143" y="189563"/>
                                </a:lnTo>
                                <a:lnTo>
                                  <a:pt x="16984" y="213385"/>
                                </a:lnTo>
                                <a:lnTo>
                                  <a:pt x="27812" y="222123"/>
                                </a:lnTo>
                                <a:lnTo>
                                  <a:pt x="38568" y="213385"/>
                                </a:lnTo>
                                <a:lnTo>
                                  <a:pt x="47370" y="189563"/>
                                </a:lnTo>
                                <a:lnTo>
                                  <a:pt x="53316" y="154239"/>
                                </a:lnTo>
                                <a:lnTo>
                                  <a:pt x="55499" y="110998"/>
                                </a:lnTo>
                                <a:lnTo>
                                  <a:pt x="53316" y="67776"/>
                                </a:lnTo>
                                <a:lnTo>
                                  <a:pt x="47370" y="32496"/>
                                </a:lnTo>
                                <a:lnTo>
                                  <a:pt x="38568" y="8717"/>
                                </a:lnTo>
                                <a:lnTo>
                                  <a:pt x="27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6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350" y="1264475"/>
                            <a:ext cx="2027555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7555" h="222250">
                                <a:moveTo>
                                  <a:pt x="27812" y="0"/>
                                </a:moveTo>
                                <a:lnTo>
                                  <a:pt x="53316" y="67776"/>
                                </a:lnTo>
                                <a:lnTo>
                                  <a:pt x="55499" y="110998"/>
                                </a:lnTo>
                                <a:lnTo>
                                  <a:pt x="53316" y="154239"/>
                                </a:lnTo>
                                <a:lnTo>
                                  <a:pt x="38568" y="213385"/>
                                </a:lnTo>
                                <a:lnTo>
                                  <a:pt x="27812" y="222123"/>
                                </a:lnTo>
                                <a:lnTo>
                                  <a:pt x="16984" y="213385"/>
                                </a:lnTo>
                                <a:lnTo>
                                  <a:pt x="8143" y="189563"/>
                                </a:lnTo>
                                <a:lnTo>
                                  <a:pt x="2184" y="154239"/>
                                </a:lnTo>
                                <a:lnTo>
                                  <a:pt x="0" y="110998"/>
                                </a:lnTo>
                                <a:lnTo>
                                  <a:pt x="2184" y="67776"/>
                                </a:lnTo>
                                <a:lnTo>
                                  <a:pt x="8143" y="32496"/>
                                </a:lnTo>
                                <a:lnTo>
                                  <a:pt x="16984" y="8717"/>
                                </a:lnTo>
                                <a:lnTo>
                                  <a:pt x="27812" y="0"/>
                                </a:lnTo>
                                <a:lnTo>
                                  <a:pt x="1999488" y="0"/>
                                </a:lnTo>
                                <a:lnTo>
                                  <a:pt x="2010243" y="8717"/>
                                </a:lnTo>
                                <a:lnTo>
                                  <a:pt x="2019046" y="32496"/>
                                </a:lnTo>
                                <a:lnTo>
                                  <a:pt x="2024991" y="67776"/>
                                </a:lnTo>
                                <a:lnTo>
                                  <a:pt x="2027174" y="110998"/>
                                </a:lnTo>
                                <a:lnTo>
                                  <a:pt x="2024991" y="154239"/>
                                </a:lnTo>
                                <a:lnTo>
                                  <a:pt x="2019046" y="189563"/>
                                </a:lnTo>
                                <a:lnTo>
                                  <a:pt x="2010243" y="213385"/>
                                </a:lnTo>
                                <a:lnTo>
                                  <a:pt x="1999488" y="222123"/>
                                </a:lnTo>
                                <a:lnTo>
                                  <a:pt x="27812" y="22212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54533" y="14287"/>
                            <a:ext cx="31559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330200">
                                <a:moveTo>
                                  <a:pt x="157606" y="0"/>
                                </a:moveTo>
                                <a:lnTo>
                                  <a:pt x="115725" y="5896"/>
                                </a:lnTo>
                                <a:lnTo>
                                  <a:pt x="78081" y="22535"/>
                                </a:lnTo>
                                <a:lnTo>
                                  <a:pt x="46180" y="48339"/>
                                </a:lnTo>
                                <a:lnTo>
                                  <a:pt x="21528" y="81731"/>
                                </a:lnTo>
                                <a:lnTo>
                                  <a:pt x="5633" y="121135"/>
                                </a:lnTo>
                                <a:lnTo>
                                  <a:pt x="0" y="164973"/>
                                </a:lnTo>
                                <a:lnTo>
                                  <a:pt x="5633" y="208864"/>
                                </a:lnTo>
                                <a:lnTo>
                                  <a:pt x="21528" y="248303"/>
                                </a:lnTo>
                                <a:lnTo>
                                  <a:pt x="46180" y="281717"/>
                                </a:lnTo>
                                <a:lnTo>
                                  <a:pt x="78081" y="307532"/>
                                </a:lnTo>
                                <a:lnTo>
                                  <a:pt x="115725" y="324175"/>
                                </a:lnTo>
                                <a:lnTo>
                                  <a:pt x="157606" y="330073"/>
                                </a:lnTo>
                                <a:lnTo>
                                  <a:pt x="199478" y="324175"/>
                                </a:lnTo>
                                <a:lnTo>
                                  <a:pt x="237099" y="307532"/>
                                </a:lnTo>
                                <a:lnTo>
                                  <a:pt x="268970" y="281717"/>
                                </a:lnTo>
                                <a:lnTo>
                                  <a:pt x="293591" y="248303"/>
                                </a:lnTo>
                                <a:lnTo>
                                  <a:pt x="309463" y="208864"/>
                                </a:lnTo>
                                <a:lnTo>
                                  <a:pt x="315087" y="164973"/>
                                </a:lnTo>
                                <a:lnTo>
                                  <a:pt x="309463" y="121135"/>
                                </a:lnTo>
                                <a:lnTo>
                                  <a:pt x="293591" y="81731"/>
                                </a:lnTo>
                                <a:lnTo>
                                  <a:pt x="268970" y="48339"/>
                                </a:lnTo>
                                <a:lnTo>
                                  <a:pt x="237099" y="22535"/>
                                </a:lnTo>
                                <a:lnTo>
                                  <a:pt x="199478" y="5896"/>
                                </a:lnTo>
                                <a:lnTo>
                                  <a:pt x="157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54533" y="14287"/>
                            <a:ext cx="31559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330200">
                                <a:moveTo>
                                  <a:pt x="0" y="164973"/>
                                </a:moveTo>
                                <a:lnTo>
                                  <a:pt x="5633" y="121135"/>
                                </a:lnTo>
                                <a:lnTo>
                                  <a:pt x="21528" y="81731"/>
                                </a:lnTo>
                                <a:lnTo>
                                  <a:pt x="46180" y="48339"/>
                                </a:lnTo>
                                <a:lnTo>
                                  <a:pt x="78081" y="22535"/>
                                </a:lnTo>
                                <a:lnTo>
                                  <a:pt x="115725" y="5896"/>
                                </a:lnTo>
                                <a:lnTo>
                                  <a:pt x="157606" y="0"/>
                                </a:lnTo>
                                <a:lnTo>
                                  <a:pt x="199478" y="5896"/>
                                </a:lnTo>
                                <a:lnTo>
                                  <a:pt x="237099" y="22535"/>
                                </a:lnTo>
                                <a:lnTo>
                                  <a:pt x="268970" y="48339"/>
                                </a:lnTo>
                                <a:lnTo>
                                  <a:pt x="293591" y="81731"/>
                                </a:lnTo>
                                <a:lnTo>
                                  <a:pt x="309463" y="121135"/>
                                </a:lnTo>
                                <a:lnTo>
                                  <a:pt x="315087" y="164973"/>
                                </a:lnTo>
                                <a:lnTo>
                                  <a:pt x="309463" y="208864"/>
                                </a:lnTo>
                                <a:lnTo>
                                  <a:pt x="293591" y="248303"/>
                                </a:lnTo>
                                <a:lnTo>
                                  <a:pt x="268970" y="281717"/>
                                </a:lnTo>
                                <a:lnTo>
                                  <a:pt x="237099" y="307532"/>
                                </a:lnTo>
                                <a:lnTo>
                                  <a:pt x="199478" y="324175"/>
                                </a:lnTo>
                                <a:lnTo>
                                  <a:pt x="157606" y="330073"/>
                                </a:lnTo>
                                <a:lnTo>
                                  <a:pt x="115725" y="324175"/>
                                </a:lnTo>
                                <a:lnTo>
                                  <a:pt x="78081" y="307532"/>
                                </a:lnTo>
                                <a:lnTo>
                                  <a:pt x="46180" y="281717"/>
                                </a:lnTo>
                                <a:lnTo>
                                  <a:pt x="21528" y="248303"/>
                                </a:lnTo>
                                <a:lnTo>
                                  <a:pt x="5633" y="208864"/>
                                </a:lnTo>
                                <a:lnTo>
                                  <a:pt x="0" y="164973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444119" y="610456"/>
                            <a:ext cx="25463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2D74B5"/>
                                  <w:w w:val="105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rFonts w:ascii="Calibri"/>
                                  <w:color w:val="2D74B5"/>
                                  <w:spacing w:val="-10"/>
                                  <w:w w:val="105"/>
                                  <w:sz w:val="24"/>
                                </w:rPr>
                                <w:t> 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73540" y="1272009"/>
                            <a:ext cx="1933575" cy="207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1" w:lineRule="exact" w:before="35"/>
                                <w:ind w:left="657" w:right="0" w:firstLine="0"/>
                                <w:jc w:val="lef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2D74B5"/>
                                  <w:spacing w:val="-2"/>
                                  <w:w w:val="110"/>
                                  <w:sz w:val="24"/>
                                </w:rPr>
                                <w:t>SOFTUBE400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3pt;margin-top:25.337149pt;width:160.65pt;height:117.6pt;mso-position-horizontal-relative:page;mso-position-vertical-relative:paragraph;z-index:-15708672;mso-wrap-distance-left:0;mso-wrap-distance-right:0" id="docshapegroup58" coordorigin="4260,507" coordsize="3213,2352">
                <v:shape style="position:absolute;left:6080;top:529;width:497;height:520" id="docshape59" coordorigin="6081,529" coordsize="497,520" path="m6081,789l6090,720,6115,658,6153,605,6204,565,6263,539,6329,529,6395,539,6454,565,6504,605,6543,658,6568,720,6577,789,6568,858,6543,920,6504,973,6454,1014,6395,1040,6329,1049,6263,1040,6204,1014,6153,973,6115,920,6090,858,6081,789xe" filled="false" stroked="true" strokeweight="2.25pt" strokecolor="#000000">
                  <v:path arrowok="t"/>
                  <v:stroke dashstyle="solid"/>
                </v:shape>
                <v:line style="position:absolute" from="5242,2466" to="5219,1001" stroked="true" strokeweight=".5pt" strokecolor="#5b9bd4">
                  <v:stroke dashstyle="shortdash"/>
                </v:line>
                <v:shape style="position:absolute;left:4313;top:2498;width:3149;height:350" id="docshape60" coordorigin="4314,2498" coordsize="3149,350" path="m7419,2498l4314,2498,4331,2512,4345,2549,4354,2605,4357,2673,4354,2741,4345,2797,4331,2834,4314,2848,7419,2848,7436,2834,7450,2797,7459,2741,7462,2673,7459,2605,7450,2549,7436,2512,7419,2498xe" filled="true" fillcolor="#bcd5ed" stroked="false">
                  <v:path arrowok="t"/>
                  <v:fill type="solid"/>
                </v:shape>
                <v:shape style="position:absolute;left:4270;top:2498;width:88;height:350" id="docshape61" coordorigin="4270,2498" coordsize="88,350" path="m4314,2498l4297,2512,4283,2549,4273,2605,4270,2673,4273,2741,4283,2797,4297,2834,4314,2848,4331,2834,4345,2797,4354,2741,4357,2673,4354,2605,4345,2549,4331,2512,4314,2498xe" filled="true" fillcolor="#d6e6f5" stroked="false">
                  <v:path arrowok="t"/>
                  <v:fill type="solid"/>
                </v:shape>
                <v:shape style="position:absolute;left:4270;top:2498;width:3193;height:350" id="docshape62" coordorigin="4270,2498" coordsize="3193,350" path="m4314,2498l4354,2605,4357,2673,4354,2741,4331,2834,4314,2848,4297,2834,4283,2797,4273,2741,4270,2673,4273,2605,4283,2549,4297,2512,4314,2498,7419,2498,7436,2512,7450,2549,7459,2605,7462,2673,7459,2741,7450,2797,7436,2834,7419,2848,4314,2848e" filled="false" stroked="true" strokeweight="1pt" strokecolor="#1f4e79">
                  <v:path arrowok="t"/>
                  <v:stroke dashstyle="solid"/>
                </v:shape>
                <v:shape style="position:absolute;left:4975;top:529;width:497;height:520" id="docshape63" coordorigin="4976,529" coordsize="497,520" path="m5224,529l5158,539,5099,565,5049,605,5010,658,4985,720,4976,789,4985,858,5010,920,5049,973,5099,1014,5158,1040,5224,1049,5290,1040,5349,1014,5399,973,5438,920,5463,858,5472,789,5463,720,5438,658,5399,605,5349,565,5290,539,5224,529xe" filled="true" fillcolor="#ffffff" stroked="false">
                  <v:path arrowok="t"/>
                  <v:fill type="solid"/>
                </v:shape>
                <v:shape style="position:absolute;left:4975;top:529;width:497;height:520" id="docshape64" coordorigin="4976,529" coordsize="497,520" path="m4976,789l4985,720,5010,658,5049,605,5099,565,5158,539,5224,529,5290,539,5349,565,5399,605,5438,658,5463,720,5472,789,5463,858,5438,920,5399,973,5349,1014,5290,1040,5224,1049,5158,1040,5099,1014,5049,973,5010,920,4985,858,4976,789xe" filled="false" stroked="true" strokeweight="2.25pt" strokecolor="#000000">
                  <v:path arrowok="t"/>
                  <v:stroke dashstyle="solid"/>
                </v:shape>
                <v:shape style="position:absolute;left:4959;top:1468;width:401;height:293" type="#_x0000_t202" id="docshape65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2D74B5"/>
                            <w:w w:val="105"/>
                            <w:sz w:val="24"/>
                          </w:rPr>
                          <w:t>2</w:t>
                        </w:r>
                        <w:r>
                          <w:rPr>
                            <w:rFonts w:ascii="Calibri"/>
                            <w:color w:val="2D74B5"/>
                            <w:spacing w:val="-10"/>
                            <w:w w:val="105"/>
                            <w:sz w:val="24"/>
                          </w:rPr>
                          <w:t> m</w:t>
                        </w:r>
                      </w:p>
                    </w:txbxContent>
                  </v:textbox>
                  <w10:wrap type="none"/>
                </v:shape>
                <v:shape style="position:absolute;left:4375;top:2509;width:3045;height:327" type="#_x0000_t202" id="docshape66" filled="false" stroked="false">
                  <v:textbox inset="0,0,0,0">
                    <w:txbxContent>
                      <w:p>
                        <w:pPr>
                          <w:spacing w:line="291" w:lineRule="exact" w:before="35"/>
                          <w:ind w:left="657" w:right="0" w:firstLine="0"/>
                          <w:jc w:val="lef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2D74B5"/>
                            <w:spacing w:val="-2"/>
                            <w:w w:val="110"/>
                            <w:sz w:val="24"/>
                          </w:rPr>
                          <w:t>SOFTUBE400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Calibri" w:hAnsi="Calibri"/>
          <w:spacing w:val="-2"/>
          <w:sz w:val="24"/>
          <w:u w:val="single"/>
        </w:rPr>
        <w:t>Tête</w:t>
      </w:r>
      <w:r>
        <w:rPr>
          <w:rFonts w:ascii="Calibri" w:hAnsi="Calibri"/>
          <w:spacing w:val="-10"/>
          <w:sz w:val="24"/>
          <w:u w:val="single"/>
        </w:rPr>
        <w:t> </w:t>
      </w:r>
      <w:r>
        <w:rPr>
          <w:rFonts w:ascii="Calibri" w:hAnsi="Calibri"/>
          <w:spacing w:val="-2"/>
          <w:sz w:val="24"/>
          <w:u w:val="single"/>
        </w:rPr>
        <w:t>présentateur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  <w:u w:val="single"/>
        </w:rPr>
        <w:t>Tête</w:t>
      </w:r>
      <w:r>
        <w:rPr>
          <w:rFonts w:ascii="Calibri" w:hAnsi="Calibri"/>
          <w:spacing w:val="11"/>
          <w:sz w:val="24"/>
          <w:u w:val="single"/>
        </w:rPr>
        <w:t> </w:t>
      </w:r>
      <w:r>
        <w:rPr>
          <w:rFonts w:ascii="Calibri" w:hAnsi="Calibri"/>
          <w:sz w:val="24"/>
          <w:u w:val="single"/>
        </w:rPr>
        <w:t>présentateur</w:t>
      </w:r>
      <w:r>
        <w:rPr>
          <w:rFonts w:ascii="Calibri" w:hAnsi="Calibri"/>
          <w:spacing w:val="10"/>
          <w:sz w:val="24"/>
          <w:u w:val="single"/>
        </w:rPr>
        <w:t> </w:t>
      </w:r>
      <w:r>
        <w:rPr>
          <w:rFonts w:ascii="Calibri" w:hAnsi="Calibri"/>
          <w:spacing w:val="-10"/>
          <w:sz w:val="24"/>
          <w:u w:val="single"/>
        </w:rPr>
        <w:t>2</w:t>
      </w:r>
    </w:p>
    <w:p>
      <w:pPr>
        <w:pStyle w:val="BodyText"/>
        <w:spacing w:before="52"/>
        <w:rPr>
          <w:rFonts w:ascii="Calibri"/>
        </w:rPr>
      </w:pPr>
    </w:p>
    <w:p>
      <w:pPr>
        <w:pStyle w:val="ListParagraph"/>
        <w:numPr>
          <w:ilvl w:val="2"/>
          <w:numId w:val="7"/>
        </w:numPr>
        <w:tabs>
          <w:tab w:pos="1320" w:val="left" w:leader="none"/>
        </w:tabs>
        <w:spacing w:line="252" w:lineRule="exact" w:before="0" w:after="0"/>
        <w:ind w:left="1320" w:right="0" w:hanging="610"/>
        <w:jc w:val="left"/>
        <w:rPr>
          <w:b/>
          <w:sz w:val="22"/>
        </w:rPr>
      </w:pPr>
      <w:r>
        <w:rPr>
          <w:b/>
          <w:sz w:val="22"/>
        </w:rPr>
        <w:t>Calculer</w:t>
      </w:r>
      <w:r>
        <w:rPr>
          <w:b/>
          <w:spacing w:val="-10"/>
          <w:sz w:val="22"/>
        </w:rPr>
        <w:t> </w:t>
      </w:r>
      <w:r>
        <w:rPr>
          <w:sz w:val="22"/>
        </w:rPr>
        <w:t>le</w:t>
      </w:r>
      <w:r>
        <w:rPr>
          <w:spacing w:val="-9"/>
          <w:sz w:val="22"/>
        </w:rPr>
        <w:t> </w:t>
      </w:r>
      <w:r>
        <w:rPr>
          <w:sz w:val="22"/>
        </w:rPr>
        <w:t>flux</w:t>
      </w:r>
      <w:r>
        <w:rPr>
          <w:spacing w:val="-7"/>
          <w:sz w:val="22"/>
        </w:rPr>
        <w:t> </w:t>
      </w:r>
      <w:r>
        <w:rPr>
          <w:sz w:val="22"/>
        </w:rPr>
        <w:t>lumineux</w:t>
      </w:r>
      <w:r>
        <w:rPr>
          <w:spacing w:val="-6"/>
          <w:sz w:val="22"/>
        </w:rPr>
        <w:t> </w:t>
      </w:r>
      <w:r>
        <w:rPr>
          <w:i/>
          <w:sz w:val="22"/>
        </w:rPr>
        <w:t>F</w:t>
      </w:r>
      <w:r>
        <w:rPr>
          <w:i/>
          <w:spacing w:val="-10"/>
          <w:sz w:val="22"/>
        </w:rPr>
        <w:t> </w:t>
      </w:r>
      <w:r>
        <w:rPr>
          <w:sz w:val="22"/>
        </w:rPr>
        <w:t>émis</w:t>
      </w:r>
      <w:r>
        <w:rPr>
          <w:spacing w:val="-9"/>
          <w:sz w:val="22"/>
        </w:rPr>
        <w:t> </w:t>
      </w:r>
      <w:r>
        <w:rPr>
          <w:sz w:val="22"/>
        </w:rPr>
        <w:t>par</w:t>
      </w:r>
      <w:r>
        <w:rPr>
          <w:spacing w:val="-8"/>
          <w:sz w:val="22"/>
        </w:rPr>
        <w:t> </w:t>
      </w:r>
      <w:r>
        <w:rPr>
          <w:sz w:val="22"/>
        </w:rPr>
        <w:t>l’ampoule</w:t>
      </w:r>
      <w:r>
        <w:rPr>
          <w:spacing w:val="-7"/>
          <w:sz w:val="22"/>
        </w:rPr>
        <w:t> </w:t>
      </w:r>
      <w:r>
        <w:rPr>
          <w:sz w:val="22"/>
        </w:rPr>
        <w:t>du</w:t>
      </w:r>
      <w:r>
        <w:rPr>
          <w:spacing w:val="-7"/>
          <w:sz w:val="22"/>
        </w:rPr>
        <w:t> </w:t>
      </w:r>
      <w:r>
        <w:rPr>
          <w:sz w:val="22"/>
        </w:rPr>
        <w:t>joker²400</w:t>
      </w:r>
      <w:r>
        <w:rPr>
          <w:spacing w:val="-7"/>
          <w:sz w:val="22"/>
        </w:rPr>
        <w:t> </w:t>
      </w:r>
      <w:r>
        <w:rPr>
          <w:sz w:val="22"/>
        </w:rPr>
        <w:t>pour</w:t>
      </w:r>
      <w:r>
        <w:rPr>
          <w:spacing w:val="-6"/>
          <w:sz w:val="22"/>
        </w:rPr>
        <w:t> </w:t>
      </w:r>
      <w:r>
        <w:rPr>
          <w:sz w:val="22"/>
        </w:rPr>
        <w:t>une</w:t>
      </w:r>
      <w:r>
        <w:rPr>
          <w:spacing w:val="-7"/>
          <w:sz w:val="22"/>
        </w:rPr>
        <w:t> </w:t>
      </w:r>
      <w:r>
        <w:rPr>
          <w:sz w:val="22"/>
        </w:rPr>
        <w:t>efficacité</w:t>
      </w:r>
      <w:r>
        <w:rPr>
          <w:spacing w:val="-7"/>
          <w:sz w:val="22"/>
        </w:rPr>
        <w:t> </w:t>
      </w:r>
      <w:r>
        <w:rPr>
          <w:sz w:val="22"/>
        </w:rPr>
        <w:t>lumineuse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de</w:t>
      </w:r>
    </w:p>
    <w:p>
      <w:pPr>
        <w:spacing w:line="252" w:lineRule="exact" w:before="0"/>
        <w:ind w:left="1363" w:right="0" w:firstLine="0"/>
        <w:jc w:val="left"/>
        <w:rPr>
          <w:sz w:val="22"/>
        </w:rPr>
      </w:pPr>
      <w:r>
        <w:rPr>
          <w:i/>
          <w:sz w:val="22"/>
        </w:rPr>
        <w:t>65</w:t>
      </w:r>
      <w:r>
        <w:rPr>
          <w:i/>
          <w:spacing w:val="-2"/>
          <w:sz w:val="22"/>
        </w:rPr>
        <w:t> lm/W</w:t>
      </w:r>
      <w:r>
        <w:rPr>
          <w:spacing w:val="-2"/>
          <w:sz w:val="22"/>
        </w:rPr>
        <w:t>.</w:t>
      </w:r>
    </w:p>
    <w:p>
      <w:pPr>
        <w:pStyle w:val="BodyText"/>
        <w:spacing w:before="1"/>
      </w:pPr>
    </w:p>
    <w:p>
      <w:pPr>
        <w:pStyle w:val="BodyText"/>
        <w:ind w:left="144" w:right="140"/>
        <w:jc w:val="both"/>
      </w:pPr>
      <w:r>
        <w:rPr/>
        <w:t>Ce flux </w:t>
      </w:r>
      <w:r>
        <w:rPr>
          <w:i/>
        </w:rPr>
        <w:t>F </w:t>
      </w:r>
      <w:r>
        <w:rPr/>
        <w:t>se répartit sur la surface diffusante </w:t>
      </w:r>
      <w:r>
        <w:rPr>
          <w:i/>
        </w:rPr>
        <w:t>S </w:t>
      </w:r>
      <w:r>
        <w:rPr/>
        <w:t>du softube400 qui est constituée d’un demi cylindre </w:t>
      </w:r>
      <w:r>
        <w:rPr/>
        <w:t>de</w:t>
      </w:r>
      <w:r>
        <w:rPr/>
        <w:t> </w:t>
      </w:r>
      <w:r>
        <w:rPr>
          <w:position w:val="2"/>
        </w:rPr>
        <w:t>longueur </w:t>
      </w:r>
      <w:r>
        <w:rPr>
          <w:i/>
          <w:position w:val="2"/>
        </w:rPr>
        <w:t>l</w:t>
      </w:r>
      <w:r>
        <w:rPr>
          <w:i/>
          <w:sz w:val="14"/>
        </w:rPr>
        <w:t>g</w:t>
      </w:r>
      <w:r>
        <w:rPr>
          <w:i/>
          <w:spacing w:val="39"/>
          <w:sz w:val="14"/>
        </w:rPr>
        <w:t> </w:t>
      </w:r>
      <w:r>
        <w:rPr>
          <w:position w:val="2"/>
        </w:rPr>
        <w:t>= 1,3 m</w:t>
      </w:r>
      <w:r>
        <w:rPr>
          <w:spacing w:val="-2"/>
          <w:position w:val="2"/>
        </w:rPr>
        <w:t> </w:t>
      </w:r>
      <w:r>
        <w:rPr>
          <w:position w:val="2"/>
        </w:rPr>
        <w:t>et de diamètre </w:t>
      </w:r>
      <w:r>
        <w:rPr>
          <w:i/>
          <w:position w:val="2"/>
        </w:rPr>
        <w:t>d </w:t>
      </w:r>
      <w:r>
        <w:rPr>
          <w:position w:val="2"/>
        </w:rPr>
        <w:t>= 16 cm. Cette surface parfaitement diffusante du softube400 </w:t>
      </w:r>
      <w:r>
        <w:rPr>
          <w:position w:val="2"/>
        </w:rPr>
        <w:t>est</w:t>
      </w:r>
      <w:r>
        <w:rPr>
          <w:position w:val="2"/>
        </w:rPr>
        <w:t> </w:t>
      </w:r>
      <w:r>
        <w:rPr/>
        <w:t>équivalente à une « Half White Diffusion » de transmission </w:t>
      </w:r>
      <w:r>
        <w:rPr>
          <w:i/>
        </w:rPr>
        <w:t>t </w:t>
      </w:r>
      <w:r>
        <w:rPr/>
        <w:t>égale à 60 %.</w:t>
      </w:r>
    </w:p>
    <w:p>
      <w:pPr>
        <w:pStyle w:val="ListParagraph"/>
        <w:numPr>
          <w:ilvl w:val="2"/>
          <w:numId w:val="7"/>
        </w:numPr>
        <w:tabs>
          <w:tab w:pos="1306" w:val="left" w:leader="none"/>
        </w:tabs>
        <w:spacing w:line="243" w:lineRule="exact" w:before="249" w:after="0"/>
        <w:ind w:left="1306" w:right="0" w:hanging="596"/>
        <w:jc w:val="left"/>
        <w:rPr>
          <w:b/>
          <w:sz w:val="22"/>
        </w:rPr>
      </w:pPr>
      <w:r>
        <w:rPr>
          <w:spacing w:val="-2"/>
          <w:sz w:val="22"/>
        </w:rPr>
        <w:t>On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peut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calculer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luminance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cette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surface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parfaitement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diffusante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par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formule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suivante</w:t>
      </w:r>
      <w:r>
        <w:rPr>
          <w:spacing w:val="10"/>
          <w:sz w:val="22"/>
        </w:rPr>
        <w:t> </w:t>
      </w:r>
      <w:r>
        <w:rPr>
          <w:spacing w:val="-10"/>
          <w:sz w:val="22"/>
        </w:rPr>
        <w:t>:</w:t>
      </w:r>
    </w:p>
    <w:p>
      <w:pPr>
        <w:spacing w:line="265" w:lineRule="exact" w:before="0"/>
        <w:ind w:left="1392" w:right="0" w:firstLine="0"/>
        <w:jc w:val="left"/>
        <w:rPr>
          <w:i/>
          <w:sz w:val="22"/>
        </w:rPr>
      </w:pPr>
      <w:r>
        <w:rPr>
          <w:i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6275072">
                <wp:simplePos x="0" y="0"/>
                <wp:positionH relativeFrom="page">
                  <wp:posOffset>1592833</wp:posOffset>
                </wp:positionH>
                <wp:positionV relativeFrom="paragraph">
                  <wp:posOffset>128988</wp:posOffset>
                </wp:positionV>
                <wp:extent cx="440690" cy="9525"/>
                <wp:effectExtent l="0" t="0" r="0" b="0"/>
                <wp:wrapNone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4406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690" h="9525">
                              <a:moveTo>
                                <a:pt x="440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40435" y="9144"/>
                              </a:lnTo>
                              <a:lnTo>
                                <a:pt x="440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25.419998pt;margin-top:10.156601pt;width:34.68pt;height:.72pt;mso-position-horizontal-relative:page;mso-position-vertical-relative:paragraph;z-index:-17041408" id="docshape6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 w:eastAsia="Cambria Math"/>
          <w:sz w:val="22"/>
        </w:rPr>
        <w:t>𝐿</w:t>
      </w:r>
      <w:r>
        <w:rPr>
          <w:rFonts w:ascii="Cambria Math" w:hAnsi="Cambria Math" w:eastAsia="Cambria Math"/>
          <w:spacing w:val="16"/>
          <w:sz w:val="22"/>
        </w:rPr>
        <w:t> </w:t>
      </w:r>
      <w:r>
        <w:rPr>
          <w:rFonts w:ascii="Cambria Math" w:hAnsi="Cambria Math" w:eastAsia="Cambria Math"/>
          <w:sz w:val="22"/>
        </w:rPr>
        <w:t>=</w:t>
      </w:r>
      <w:r>
        <w:rPr>
          <w:rFonts w:ascii="Cambria Math" w:hAnsi="Cambria Math" w:eastAsia="Cambria Math"/>
          <w:spacing w:val="30"/>
          <w:sz w:val="22"/>
        </w:rPr>
        <w:t>  </w:t>
      </w:r>
      <w:r>
        <w:rPr>
          <w:rFonts w:ascii="Cambria Math" w:hAnsi="Cambria Math" w:eastAsia="Cambria Math"/>
          <w:position w:val="13"/>
          <w:sz w:val="16"/>
        </w:rPr>
        <w:t>𝑡×𝐹×2</w:t>
      </w:r>
      <w:r>
        <w:rPr>
          <w:rFonts w:ascii="Cambria Math" w:hAnsi="Cambria Math" w:eastAsia="Cambria Math"/>
          <w:spacing w:val="61"/>
          <w:position w:val="13"/>
          <w:sz w:val="16"/>
        </w:rPr>
        <w:t> </w:t>
      </w:r>
      <w:r>
        <w:rPr>
          <w:sz w:val="22"/>
        </w:rPr>
        <w:t>.</w:t>
      </w:r>
      <w:r>
        <w:rPr>
          <w:spacing w:val="2"/>
          <w:sz w:val="22"/>
        </w:rPr>
        <w:t> </w:t>
      </w:r>
      <w:r>
        <w:rPr>
          <w:b/>
          <w:sz w:val="22"/>
        </w:rPr>
        <w:t>Vérifier </w:t>
      </w:r>
      <w:r>
        <w:rPr>
          <w:sz w:val="22"/>
        </w:rPr>
        <w:t>que </w:t>
      </w:r>
      <w:r>
        <w:rPr>
          <w:i/>
          <w:sz w:val="22"/>
        </w:rPr>
        <w:t>L=15200</w:t>
      </w:r>
      <w:r>
        <w:rPr>
          <w:i/>
          <w:spacing w:val="1"/>
          <w:sz w:val="22"/>
        </w:rPr>
        <w:t> </w:t>
      </w:r>
      <w:r>
        <w:rPr>
          <w:i/>
          <w:spacing w:val="-2"/>
          <w:sz w:val="22"/>
        </w:rPr>
        <w:t>cd/m².</w:t>
      </w:r>
    </w:p>
    <w:p>
      <w:pPr>
        <w:spacing w:line="153" w:lineRule="exact" w:before="0"/>
        <w:ind w:left="1800" w:right="0" w:firstLine="0"/>
        <w:jc w:val="left"/>
        <w:rPr>
          <w:rFonts w:ascii="Cambria Math" w:hAnsi="Cambria Math" w:eastAsia="Cambria Math"/>
          <w:position w:val="5"/>
          <w:sz w:val="13"/>
        </w:rPr>
      </w:pPr>
      <w:r>
        <w:rPr>
          <w:rFonts w:ascii="Cambria Math" w:hAnsi="Cambria Math" w:eastAsia="Cambria Math"/>
          <w:spacing w:val="-2"/>
          <w:w w:val="105"/>
          <w:sz w:val="16"/>
        </w:rPr>
        <w:t>𝑙𝑔×𝑑×𝜋</w:t>
      </w:r>
      <w:r>
        <w:rPr>
          <w:rFonts w:ascii="Cambria Math" w:hAnsi="Cambria Math" w:eastAsia="Cambria Math"/>
          <w:spacing w:val="-2"/>
          <w:w w:val="105"/>
          <w:position w:val="5"/>
          <w:sz w:val="13"/>
        </w:rPr>
        <w:t>2</w:t>
      </w:r>
    </w:p>
    <w:p>
      <w:pPr>
        <w:pStyle w:val="ListParagraph"/>
        <w:numPr>
          <w:ilvl w:val="2"/>
          <w:numId w:val="7"/>
        </w:numPr>
        <w:tabs>
          <w:tab w:pos="1321" w:val="left" w:leader="none"/>
          <w:tab w:pos="1392" w:val="left" w:leader="none"/>
        </w:tabs>
        <w:spacing w:line="240" w:lineRule="auto" w:before="250" w:after="0"/>
        <w:ind w:left="1392" w:right="135" w:hanging="682"/>
        <w:jc w:val="both"/>
        <w:rPr>
          <w:b/>
          <w:sz w:val="22"/>
        </w:rPr>
      </w:pPr>
      <w:r>
        <w:rPr>
          <w:sz w:val="22"/>
        </w:rPr>
        <w:t>Le</w:t>
      </w:r>
      <w:r>
        <w:rPr>
          <w:spacing w:val="-4"/>
          <w:sz w:val="22"/>
        </w:rPr>
        <w:t> </w:t>
      </w:r>
      <w:r>
        <w:rPr>
          <w:sz w:val="22"/>
        </w:rPr>
        <w:t>softube400</w:t>
      </w:r>
      <w:r>
        <w:rPr>
          <w:spacing w:val="-4"/>
          <w:sz w:val="22"/>
        </w:rPr>
        <w:t> </w:t>
      </w:r>
      <w:r>
        <w:rPr>
          <w:sz w:val="22"/>
        </w:rPr>
        <w:t>est</w:t>
      </w:r>
      <w:r>
        <w:rPr>
          <w:spacing w:val="-5"/>
          <w:sz w:val="22"/>
        </w:rPr>
        <w:t> </w:t>
      </w:r>
      <w:r>
        <w:rPr>
          <w:sz w:val="22"/>
        </w:rPr>
        <w:t>parfaitement</w:t>
      </w:r>
      <w:r>
        <w:rPr>
          <w:spacing w:val="-3"/>
          <w:sz w:val="22"/>
        </w:rPr>
        <w:t> </w:t>
      </w:r>
      <w:r>
        <w:rPr>
          <w:sz w:val="22"/>
        </w:rPr>
        <w:t>diffusant</w:t>
      </w:r>
      <w:r>
        <w:rPr>
          <w:spacing w:val="-3"/>
          <w:sz w:val="22"/>
        </w:rPr>
        <w:t> </w:t>
      </w:r>
      <w:r>
        <w:rPr>
          <w:sz w:val="22"/>
        </w:rPr>
        <w:t>et</w:t>
      </w:r>
      <w:r>
        <w:rPr>
          <w:spacing w:val="-5"/>
          <w:sz w:val="22"/>
        </w:rPr>
        <w:t> </w:t>
      </w:r>
      <w:r>
        <w:rPr>
          <w:sz w:val="22"/>
        </w:rPr>
        <w:t>il</w:t>
      </w:r>
      <w:r>
        <w:rPr>
          <w:spacing w:val="-2"/>
          <w:sz w:val="22"/>
        </w:rPr>
        <w:t> </w:t>
      </w:r>
      <w:r>
        <w:rPr>
          <w:sz w:val="22"/>
        </w:rPr>
        <w:t>apparait</w:t>
      </w:r>
      <w:r>
        <w:rPr>
          <w:spacing w:val="-3"/>
          <w:sz w:val="22"/>
        </w:rPr>
        <w:t> </w:t>
      </w:r>
      <w:r>
        <w:rPr>
          <w:sz w:val="22"/>
        </w:rPr>
        <w:t>comme</w:t>
      </w:r>
      <w:r>
        <w:rPr>
          <w:spacing w:val="-2"/>
          <w:sz w:val="22"/>
        </w:rPr>
        <w:t> </w:t>
      </w:r>
      <w:r>
        <w:rPr>
          <w:sz w:val="22"/>
          <w:u w:val="single"/>
        </w:rPr>
        <w:t>un</w:t>
      </w:r>
      <w:r>
        <w:rPr>
          <w:spacing w:val="-7"/>
          <w:sz w:val="22"/>
          <w:u w:val="single"/>
        </w:rPr>
        <w:t> </w:t>
      </w:r>
      <w:r>
        <w:rPr>
          <w:sz w:val="22"/>
          <w:u w:val="single"/>
        </w:rPr>
        <w:t>rectangle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lumière</w:t>
      </w:r>
      <w:r>
        <w:rPr>
          <w:spacing w:val="-4"/>
          <w:sz w:val="22"/>
        </w:rPr>
        <w:t> </w:t>
      </w:r>
      <w:r>
        <w:rPr>
          <w:sz w:val="22"/>
        </w:rPr>
        <w:t>diff</w:t>
      </w:r>
      <w:r>
        <w:rPr>
          <w:sz w:val="22"/>
        </w:rPr>
        <w:t>use</w:t>
      </w:r>
      <w:r>
        <w:rPr>
          <w:sz w:val="22"/>
        </w:rPr>
        <w:t> </w:t>
      </w:r>
      <w:r>
        <w:rPr>
          <w:position w:val="2"/>
          <w:sz w:val="22"/>
        </w:rPr>
        <w:t>de 1,3 m de long sur 16 cm de haut de surface apparente </w:t>
      </w:r>
      <w:r>
        <w:rPr>
          <w:i/>
          <w:position w:val="2"/>
          <w:sz w:val="22"/>
        </w:rPr>
        <w:t>S</w:t>
      </w:r>
      <w:r>
        <w:rPr>
          <w:i/>
          <w:sz w:val="14"/>
        </w:rPr>
        <w:t>a</w:t>
      </w:r>
      <w:r>
        <w:rPr>
          <w:position w:val="2"/>
          <w:sz w:val="22"/>
        </w:rPr>
        <w:t>. </w:t>
      </w:r>
      <w:r>
        <w:rPr>
          <w:b/>
          <w:position w:val="2"/>
          <w:sz w:val="22"/>
        </w:rPr>
        <w:t>Calculer </w:t>
      </w:r>
      <w:r>
        <w:rPr>
          <w:i/>
          <w:position w:val="2"/>
          <w:sz w:val="22"/>
        </w:rPr>
        <w:t>S</w:t>
      </w:r>
      <w:r>
        <w:rPr>
          <w:i/>
          <w:sz w:val="14"/>
        </w:rPr>
        <w:t>a </w:t>
      </w:r>
      <w:r>
        <w:rPr>
          <w:position w:val="2"/>
          <w:sz w:val="22"/>
        </w:rPr>
        <w:t>puis utiliser l</w:t>
      </w:r>
      <w:r>
        <w:rPr>
          <w:position w:val="2"/>
          <w:sz w:val="22"/>
        </w:rPr>
        <w:t>e</w:t>
      </w:r>
      <w:r>
        <w:rPr>
          <w:position w:val="2"/>
          <w:sz w:val="22"/>
        </w:rPr>
        <w:t> </w:t>
      </w:r>
      <w:r>
        <w:rPr>
          <w:sz w:val="22"/>
        </w:rPr>
        <w:t>résultat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question</w:t>
      </w:r>
      <w:r>
        <w:rPr>
          <w:spacing w:val="-11"/>
          <w:sz w:val="22"/>
        </w:rPr>
        <w:t> </w:t>
      </w:r>
      <w:r>
        <w:rPr>
          <w:b/>
          <w:sz w:val="22"/>
        </w:rPr>
        <w:t>3.2.3</w:t>
      </w:r>
      <w:r>
        <w:rPr>
          <w:b/>
          <w:spacing w:val="-9"/>
          <w:sz w:val="22"/>
        </w:rPr>
        <w:t> </w:t>
      </w:r>
      <w:r>
        <w:rPr>
          <w:sz w:val="22"/>
        </w:rPr>
        <w:t>pour</w:t>
      </w:r>
      <w:r>
        <w:rPr>
          <w:spacing w:val="-11"/>
          <w:sz w:val="22"/>
        </w:rPr>
        <w:t> </w:t>
      </w:r>
      <w:r>
        <w:rPr>
          <w:b/>
          <w:sz w:val="22"/>
        </w:rPr>
        <w:t>vérifier</w:t>
      </w:r>
      <w:r>
        <w:rPr>
          <w:b/>
          <w:spacing w:val="-11"/>
          <w:sz w:val="22"/>
        </w:rPr>
        <w:t> </w:t>
      </w:r>
      <w:r>
        <w:rPr>
          <w:sz w:val="22"/>
        </w:rPr>
        <w:t>que</w:t>
      </w:r>
      <w:r>
        <w:rPr>
          <w:spacing w:val="-12"/>
          <w:sz w:val="22"/>
        </w:rPr>
        <w:t> </w:t>
      </w:r>
      <w:r>
        <w:rPr>
          <w:sz w:val="22"/>
        </w:rPr>
        <w:t>l’intensité</w:t>
      </w:r>
      <w:r>
        <w:rPr>
          <w:spacing w:val="-10"/>
          <w:sz w:val="22"/>
        </w:rPr>
        <w:t> </w:t>
      </w:r>
      <w:r>
        <w:rPr>
          <w:sz w:val="22"/>
        </w:rPr>
        <w:t>dans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direction</w:t>
      </w:r>
      <w:r>
        <w:rPr>
          <w:spacing w:val="-10"/>
          <w:sz w:val="22"/>
        </w:rPr>
        <w:t> </w:t>
      </w:r>
      <w:r>
        <w:rPr>
          <w:sz w:val="22"/>
        </w:rPr>
        <w:t>des</w:t>
      </w:r>
      <w:r>
        <w:rPr>
          <w:spacing w:val="-10"/>
          <w:sz w:val="22"/>
        </w:rPr>
        <w:t> </w:t>
      </w:r>
      <w:r>
        <w:rPr>
          <w:sz w:val="22"/>
        </w:rPr>
        <w:t>commentateu</w:t>
      </w:r>
      <w:r>
        <w:rPr>
          <w:sz w:val="22"/>
        </w:rPr>
        <w:t>rs</w:t>
      </w:r>
      <w:r>
        <w:rPr>
          <w:sz w:val="22"/>
        </w:rPr>
        <w:t> </w:t>
      </w:r>
      <w:r>
        <w:rPr>
          <w:position w:val="2"/>
          <w:sz w:val="22"/>
        </w:rPr>
        <w:t>(face au Softube) vaut </w:t>
      </w:r>
      <w:r>
        <w:rPr>
          <w:i/>
          <w:position w:val="2"/>
          <w:sz w:val="22"/>
        </w:rPr>
        <w:t>I</w:t>
      </w:r>
      <w:r>
        <w:rPr>
          <w:i/>
          <w:sz w:val="14"/>
        </w:rPr>
        <w:t>Soft</w:t>
      </w:r>
      <w:r>
        <w:rPr>
          <w:i/>
          <w:spacing w:val="40"/>
          <w:sz w:val="14"/>
        </w:rPr>
        <w:t> </w:t>
      </w:r>
      <w:r>
        <w:rPr>
          <w:i/>
          <w:position w:val="2"/>
          <w:sz w:val="22"/>
        </w:rPr>
        <w:t>= 3160 cd</w:t>
      </w:r>
      <w:r>
        <w:rPr>
          <w:position w:val="2"/>
          <w:sz w:val="22"/>
        </w:rPr>
        <w:t>.</w:t>
      </w:r>
    </w:p>
    <w:p>
      <w:pPr>
        <w:pStyle w:val="ListParagraph"/>
        <w:numPr>
          <w:ilvl w:val="2"/>
          <w:numId w:val="7"/>
        </w:numPr>
        <w:tabs>
          <w:tab w:pos="1334" w:val="left" w:leader="none"/>
          <w:tab w:pos="1337" w:val="left" w:leader="none"/>
        </w:tabs>
        <w:spacing w:line="240" w:lineRule="auto" w:before="246" w:after="0"/>
        <w:ind w:left="1334" w:right="135" w:hanging="624"/>
        <w:jc w:val="both"/>
        <w:rPr>
          <w:b/>
          <w:position w:val="2"/>
          <w:sz w:val="22"/>
        </w:rPr>
      </w:pPr>
      <w:r>
        <w:rPr>
          <w:b/>
          <w:position w:val="2"/>
          <w:sz w:val="22"/>
        </w:rPr>
        <w:t>En</w:t>
      </w:r>
      <w:r>
        <w:rPr>
          <w:b/>
          <w:position w:val="2"/>
          <w:sz w:val="22"/>
        </w:rPr>
        <w:t> déduire </w:t>
      </w:r>
      <w:r>
        <w:rPr>
          <w:position w:val="2"/>
          <w:sz w:val="22"/>
        </w:rPr>
        <w:t>l’éclairement des présentateurs situés à 2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m du tube </w:t>
      </w:r>
      <w:r>
        <w:rPr>
          <w:i/>
          <w:position w:val="2"/>
          <w:sz w:val="22"/>
        </w:rPr>
        <w:t>E</w:t>
      </w:r>
      <w:r>
        <w:rPr>
          <w:i/>
          <w:sz w:val="14"/>
        </w:rPr>
        <w:t>2</w:t>
      </w:r>
      <w:r>
        <w:rPr>
          <w:i/>
          <w:spacing w:val="35"/>
          <w:sz w:val="14"/>
        </w:rPr>
        <w:t> </w:t>
      </w:r>
      <w:r>
        <w:rPr>
          <w:position w:val="2"/>
          <w:sz w:val="22"/>
        </w:rPr>
        <w:t>(on considèrera le fl</w:t>
      </w:r>
      <w:r>
        <w:rPr>
          <w:position w:val="2"/>
          <w:sz w:val="22"/>
        </w:rPr>
        <w:t>ux</w:t>
      </w:r>
      <w:r>
        <w:rPr>
          <w:position w:val="2"/>
          <w:sz w:val="22"/>
        </w:rPr>
        <w:t> </w:t>
      </w:r>
      <w:r>
        <w:rPr>
          <w:sz w:val="22"/>
        </w:rPr>
        <w:t>lumineux comme normal aux visages des commentateurs). </w:t>
      </w:r>
      <w:r>
        <w:rPr>
          <w:b/>
          <w:sz w:val="22"/>
        </w:rPr>
        <w:t>Conclure</w:t>
      </w:r>
      <w:r>
        <w:rPr>
          <w:b/>
          <w:spacing w:val="-3"/>
          <w:sz w:val="22"/>
        </w:rPr>
        <w:t> </w:t>
      </w:r>
      <w:r>
        <w:rPr>
          <w:sz w:val="22"/>
        </w:rPr>
        <w:t>: atteint-</w:t>
      </w:r>
      <w:r>
        <w:rPr>
          <w:sz w:val="22"/>
        </w:rPr>
        <w:t>on</w:t>
      </w:r>
      <w:r>
        <w:rPr>
          <w:sz w:val="22"/>
        </w:rPr>
        <w:t> l’éclairement requis ?</w:t>
      </w:r>
    </w:p>
    <w:p>
      <w:pPr>
        <w:pStyle w:val="Heading2"/>
        <w:numPr>
          <w:ilvl w:val="0"/>
          <w:numId w:val="7"/>
        </w:numPr>
        <w:tabs>
          <w:tab w:pos="345" w:val="left" w:leader="none"/>
        </w:tabs>
        <w:spacing w:line="240" w:lineRule="auto" w:before="250" w:after="0"/>
        <w:ind w:left="345" w:right="0" w:hanging="201"/>
        <w:jc w:val="both"/>
      </w:pPr>
      <w:r>
        <w:rPr/>
        <w:t>–</w:t>
      </w:r>
      <w:r>
        <w:rPr>
          <w:spacing w:val="-5"/>
        </w:rPr>
        <w:t> </w:t>
      </w:r>
      <w:r>
        <w:rPr/>
        <w:t>Transmission</w:t>
      </w:r>
      <w:r>
        <w:rPr>
          <w:spacing w:val="-3"/>
        </w:rPr>
        <w:t> </w:t>
      </w:r>
      <w:r>
        <w:rPr/>
        <w:t>numérique</w:t>
      </w:r>
      <w:r>
        <w:rPr>
          <w:spacing w:val="-5"/>
        </w:rPr>
        <w:t> </w:t>
      </w:r>
      <w:r>
        <w:rPr/>
        <w:t>sans</w:t>
      </w:r>
      <w:r>
        <w:rPr>
          <w:spacing w:val="-3"/>
        </w:rPr>
        <w:t> </w:t>
      </w:r>
      <w:r>
        <w:rPr>
          <w:spacing w:val="-5"/>
        </w:rPr>
        <w:t>fil</w:t>
      </w:r>
    </w:p>
    <w:p>
      <w:pPr>
        <w:pStyle w:val="BodyText"/>
        <w:spacing w:before="276"/>
        <w:ind w:left="144" w:right="138"/>
        <w:jc w:val="both"/>
      </w:pPr>
      <w:r>
        <w:rPr/>
        <w:t>Dans cette partie, on s’intéresse à la transmission hertzienne des</w:t>
      </w:r>
      <w:r>
        <w:rPr>
          <w:spacing w:val="-1"/>
        </w:rPr>
        <w:t> </w:t>
      </w:r>
      <w:r>
        <w:rPr/>
        <w:t>flux vidéos issus des caméras portée</w:t>
      </w:r>
      <w:r>
        <w:rPr/>
        <w:t>s</w:t>
      </w:r>
      <w:r>
        <w:rPr/>
        <w:t> sur le terrain. Ces caméras utilisent les transmetteurs « VISLINK</w:t>
      </w:r>
      <w:r>
        <w:rPr>
          <w:spacing w:val="-1"/>
        </w:rPr>
        <w:t> </w:t>
      </w:r>
      <w:r>
        <w:rPr/>
        <w:t>HCAM » configurés en mode </w:t>
      </w:r>
      <w:r>
        <w:rPr/>
        <w:t>de</w:t>
      </w:r>
      <w:r>
        <w:rPr/>
        <w:t> transmission DVB-T.</w:t>
      </w:r>
    </w:p>
    <w:p>
      <w:pPr>
        <w:pStyle w:val="BodyText"/>
      </w:pPr>
    </w:p>
    <w:p>
      <w:pPr>
        <w:pStyle w:val="Heading3"/>
        <w:ind w:right="141"/>
      </w:pPr>
      <w:r>
        <w:rPr/>
        <w:t>Problématique</w:t>
      </w:r>
      <w:r>
        <w:rPr>
          <w:spacing w:val="-3"/>
        </w:rPr>
        <w:t> </w:t>
      </w:r>
      <w:r>
        <w:rPr/>
        <w:t>: la technicienne doit paramétrer convenablement la liaison caméra HF po</w:t>
      </w:r>
      <w:r>
        <w:rPr/>
        <w:t>ur</w:t>
      </w:r>
      <w:r>
        <w:rPr/>
        <w:t> optimiser la transmission c’est-à-dire s’adapter aux conditions de transmission et limiter </w:t>
      </w:r>
      <w:r>
        <w:rPr/>
        <w:t>la</w:t>
      </w:r>
      <w:r>
        <w:rPr/>
        <w:t> compression du signal vidéo.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44" w:right="139"/>
        <w:jc w:val="both"/>
      </w:pPr>
      <w:r>
        <w:rPr/>
        <w:t>Le transmetteur utilisé en DVB-T propose trois modes de modulation différents utilisant un codage pa</w:t>
      </w:r>
      <w:r>
        <w:rPr/>
        <w:t>r</w:t>
      </w:r>
      <w:r>
        <w:rPr/>
        <w:t> symbole afin d’optimiser l’efficacité spectrale de la transmission.</w:t>
      </w:r>
    </w:p>
    <w:p>
      <w:pPr>
        <w:pStyle w:val="BodyText"/>
      </w:pPr>
    </w:p>
    <w:p>
      <w:pPr>
        <w:pStyle w:val="ListParagraph"/>
        <w:numPr>
          <w:ilvl w:val="1"/>
          <w:numId w:val="7"/>
        </w:numPr>
        <w:tabs>
          <w:tab w:pos="1164" w:val="left" w:leader="none"/>
          <w:tab w:pos="1187" w:val="left" w:leader="none"/>
        </w:tabs>
        <w:spacing w:line="240" w:lineRule="auto" w:before="0" w:after="0"/>
        <w:ind w:left="1164" w:right="138" w:hanging="454"/>
        <w:jc w:val="both"/>
        <w:rPr>
          <w:b/>
          <w:sz w:val="22"/>
        </w:rPr>
      </w:pPr>
      <w:r>
        <w:rPr>
          <w:sz w:val="22"/>
        </w:rPr>
        <w:t>Le</w:t>
      </w:r>
      <w:r>
        <w:rPr>
          <w:sz w:val="22"/>
        </w:rPr>
        <w:t> tableau du document réponse </w:t>
      </w:r>
      <w:r>
        <w:rPr>
          <w:b/>
          <w:sz w:val="22"/>
        </w:rPr>
        <w:t>DR4 </w:t>
      </w:r>
      <w:r>
        <w:rPr>
          <w:sz w:val="22"/>
        </w:rPr>
        <w:t>liste les différents modes de modulation (ligne 1)</w:t>
      </w:r>
      <w:r>
        <w:rPr>
          <w:sz w:val="22"/>
        </w:rPr>
        <w:t>.</w:t>
      </w:r>
      <w:r>
        <w:rPr>
          <w:sz w:val="22"/>
        </w:rPr>
        <w:t> </w:t>
      </w:r>
      <w:r>
        <w:rPr>
          <w:b/>
          <w:sz w:val="22"/>
        </w:rPr>
        <w:t>Compléter </w:t>
      </w:r>
      <w:r>
        <w:rPr>
          <w:sz w:val="22"/>
        </w:rPr>
        <w:t>ce tableau en indiquant le nombre de symboles </w:t>
      </w:r>
      <w:r>
        <w:rPr>
          <w:i/>
          <w:sz w:val="22"/>
        </w:rPr>
        <w:t>M </w:t>
      </w:r>
      <w:r>
        <w:rPr>
          <w:sz w:val="22"/>
        </w:rPr>
        <w:t>utilisé par chaque modulatio</w:t>
      </w:r>
      <w:r>
        <w:rPr>
          <w:sz w:val="22"/>
        </w:rPr>
        <w:t>n</w:t>
      </w:r>
      <w:r>
        <w:rPr>
          <w:sz w:val="22"/>
        </w:rPr>
        <w:t> ainsi que le nombre de bit n qui compose chaque symbole.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7"/>
        </w:numPr>
        <w:tabs>
          <w:tab w:pos="1164" w:val="left" w:leader="none"/>
          <w:tab w:pos="1186" w:val="left" w:leader="none"/>
        </w:tabs>
        <w:spacing w:line="240" w:lineRule="auto" w:before="0" w:after="0"/>
        <w:ind w:left="1164" w:right="137" w:hanging="454"/>
        <w:jc w:val="both"/>
        <w:rPr>
          <w:b/>
          <w:sz w:val="22"/>
        </w:rPr>
      </w:pPr>
      <w:r>
        <w:rPr>
          <w:b/>
          <w:sz w:val="22"/>
        </w:rPr>
        <w:t>Indiquer</w:t>
      </w:r>
      <w:r>
        <w:rPr>
          <w:b/>
          <w:sz w:val="22"/>
        </w:rPr>
        <w:t> </w:t>
      </w:r>
      <w:r>
        <w:rPr>
          <w:sz w:val="22"/>
        </w:rPr>
        <w:t>dans le tableau du document réponse </w:t>
      </w:r>
      <w:r>
        <w:rPr>
          <w:b/>
          <w:sz w:val="22"/>
        </w:rPr>
        <w:t>DR4 </w:t>
      </w:r>
      <w:r>
        <w:rPr>
          <w:sz w:val="22"/>
        </w:rPr>
        <w:t>la valeur en bits/s/Hz de l’efficacit</w:t>
      </w:r>
      <w:r>
        <w:rPr>
          <w:sz w:val="22"/>
        </w:rPr>
        <w:t>é</w:t>
      </w:r>
      <w:r>
        <w:rPr>
          <w:sz w:val="22"/>
        </w:rPr>
        <w:t> spectrale (pour le codage utilisé : efficacité = nombre de bit par symbole). </w:t>
      </w:r>
      <w:r>
        <w:rPr>
          <w:b/>
          <w:sz w:val="22"/>
        </w:rPr>
        <w:t>Conclure </w:t>
      </w:r>
      <w:r>
        <w:rPr>
          <w:sz w:val="22"/>
        </w:rPr>
        <w:t>en</w:t>
      </w:r>
      <w:r>
        <w:rPr>
          <w:sz w:val="22"/>
        </w:rPr>
        <w:t> expliquant laquelle de ces 3 modulations permet un débit binaire optimum pour une m</w:t>
      </w:r>
      <w:r>
        <w:rPr>
          <w:sz w:val="22"/>
        </w:rPr>
        <w:t>ême</w:t>
      </w:r>
      <w:r>
        <w:rPr>
          <w:sz w:val="22"/>
        </w:rPr>
        <w:t> largeur de canal occupée.</w:t>
      </w:r>
    </w:p>
    <w:p>
      <w:pPr>
        <w:pStyle w:val="ListParagraph"/>
        <w:spacing w:after="0" w:line="240" w:lineRule="auto"/>
        <w:jc w:val="both"/>
        <w:rPr>
          <w:b/>
          <w:sz w:val="22"/>
        </w:rPr>
        <w:sectPr>
          <w:footerReference w:type="default" r:id="rId23"/>
          <w:pgSz w:w="11910" w:h="16840"/>
          <w:pgMar w:header="0" w:footer="664" w:top="920" w:bottom="860" w:left="708" w:right="708"/>
        </w:sectPr>
      </w:pPr>
    </w:p>
    <w:p>
      <w:pPr>
        <w:pStyle w:val="BodyText"/>
        <w:spacing w:before="81"/>
        <w:ind w:left="144" w:right="143"/>
        <w:jc w:val="both"/>
      </w:pPr>
      <w:r>
        <w:rPr/>
        <w:t>Outre</w:t>
      </w:r>
      <w:r>
        <w:rPr>
          <w:spacing w:val="-2"/>
        </w:rPr>
        <w:t> </w:t>
      </w:r>
      <w:r>
        <w:rPr/>
        <w:t>l’efficacité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codage, la</w:t>
      </w:r>
      <w:r>
        <w:rPr>
          <w:spacing w:val="-2"/>
        </w:rPr>
        <w:t> </w:t>
      </w:r>
      <w:r>
        <w:rPr/>
        <w:t>technicienne se</w:t>
      </w:r>
      <w:r>
        <w:rPr>
          <w:spacing w:val="-2"/>
        </w:rPr>
        <w:t> </w:t>
      </w:r>
      <w:r>
        <w:rPr/>
        <w:t>base sur un</w:t>
      </w:r>
      <w:r>
        <w:rPr>
          <w:spacing w:val="-2"/>
        </w:rPr>
        <w:t> </w:t>
      </w:r>
      <w:r>
        <w:rPr/>
        <w:t>autre</w:t>
      </w:r>
      <w:r>
        <w:rPr>
          <w:spacing w:val="-2"/>
        </w:rPr>
        <w:t> </w:t>
      </w:r>
      <w:r>
        <w:rPr/>
        <w:t>critère</w:t>
      </w:r>
      <w:r>
        <w:rPr>
          <w:spacing w:val="-1"/>
        </w:rPr>
        <w:t> </w:t>
      </w:r>
      <w:r>
        <w:rPr/>
        <w:t>pour choisir</w:t>
      </w:r>
      <w:r>
        <w:rPr>
          <w:spacing w:val="-1"/>
        </w:rPr>
        <w:t> </w:t>
      </w:r>
      <w:r>
        <w:rPr/>
        <w:t>parmi</w:t>
      </w:r>
      <w:r>
        <w:rPr>
          <w:spacing w:val="-2"/>
        </w:rPr>
        <w:t> </w:t>
      </w:r>
      <w:r>
        <w:rPr/>
        <w:t>les</w:t>
      </w:r>
      <w:r>
        <w:rPr>
          <w:spacing w:val="-2"/>
        </w:rPr>
        <w:t> </w:t>
      </w:r>
      <w:r>
        <w:rPr/>
        <w:t>modes </w:t>
      </w:r>
      <w:r>
        <w:rPr/>
        <w:t>de</w:t>
      </w:r>
      <w:r>
        <w:rPr/>
        <w:t> modulation autorisés</w:t>
      </w:r>
      <w:r>
        <w:rPr>
          <w:spacing w:val="-3"/>
        </w:rPr>
        <w:t> </w:t>
      </w:r>
      <w:r>
        <w:rPr/>
        <w:t>: la fiabilité de la transmission qui se quantifie par le taux d’erreur binaire (TEB </w:t>
      </w:r>
      <w:r>
        <w:rPr/>
        <w:t>ou</w:t>
      </w:r>
      <w:r>
        <w:rPr/>
        <w:t> BER : Bit Error Ratio).</w:t>
      </w:r>
    </w:p>
    <w:p>
      <w:pPr>
        <w:pStyle w:val="BodyText"/>
        <w:spacing w:before="1"/>
      </w:pPr>
    </w:p>
    <w:p>
      <w:pPr>
        <w:pStyle w:val="BodyText"/>
        <w:spacing w:before="1"/>
        <w:ind w:left="144"/>
      </w:pPr>
      <w:r>
        <w:rPr/>
        <w:t>Le</w:t>
      </w:r>
      <w:r>
        <w:rPr>
          <w:spacing w:val="-4"/>
        </w:rPr>
        <w:t> </w:t>
      </w:r>
      <w:r>
        <w:rPr>
          <w:b/>
        </w:rPr>
        <w:t>DT19</w:t>
      </w:r>
      <w:r>
        <w:rPr>
          <w:b/>
          <w:spacing w:val="-6"/>
        </w:rPr>
        <w:t> </w:t>
      </w:r>
      <w:r>
        <w:rPr/>
        <w:t>exprime</w:t>
      </w:r>
      <w:r>
        <w:rPr>
          <w:spacing w:val="-6"/>
        </w:rPr>
        <w:t> </w:t>
      </w:r>
      <w:r>
        <w:rPr/>
        <w:t>l’évolution</w:t>
      </w:r>
      <w:r>
        <w:rPr>
          <w:spacing w:val="-4"/>
        </w:rPr>
        <w:t> </w:t>
      </w:r>
      <w:r>
        <w:rPr/>
        <w:t>du</w:t>
      </w:r>
      <w:r>
        <w:rPr>
          <w:spacing w:val="-7"/>
        </w:rPr>
        <w:t> </w:t>
      </w:r>
      <w:r>
        <w:rPr/>
        <w:t>BER</w:t>
      </w:r>
      <w:r>
        <w:rPr>
          <w:spacing w:val="-5"/>
        </w:rPr>
        <w:t> </w:t>
      </w:r>
      <w:r>
        <w:rPr/>
        <w:t>en</w:t>
      </w:r>
      <w:r>
        <w:rPr>
          <w:spacing w:val="-9"/>
        </w:rPr>
        <w:t> </w:t>
      </w:r>
      <w:r>
        <w:rPr/>
        <w:t>fonction</w:t>
      </w:r>
      <w:r>
        <w:rPr>
          <w:spacing w:val="-7"/>
        </w:rPr>
        <w:t> </w:t>
      </w:r>
      <w:r>
        <w:rPr/>
        <w:t>des</w:t>
      </w:r>
      <w:r>
        <w:rPr>
          <w:spacing w:val="-4"/>
        </w:rPr>
        <w:t> </w:t>
      </w:r>
      <w:r>
        <w:rPr/>
        <w:t>conditions</w:t>
      </w:r>
      <w:r>
        <w:rPr>
          <w:spacing w:val="-4"/>
        </w:rPr>
        <w:t> </w:t>
      </w:r>
      <w:r>
        <w:rPr/>
        <w:t>de</w:t>
      </w:r>
      <w:r>
        <w:rPr>
          <w:spacing w:val="-9"/>
        </w:rPr>
        <w:t> </w:t>
      </w:r>
      <w:r>
        <w:rPr/>
        <w:t>transmission</w:t>
      </w:r>
      <w:r>
        <w:rPr>
          <w:spacing w:val="-2"/>
        </w:rPr>
        <w:t> </w:t>
      </w:r>
      <w:r>
        <w:rPr/>
        <w:t>(rapport</w:t>
      </w:r>
      <w:r>
        <w:rPr>
          <w:spacing w:val="-5"/>
        </w:rPr>
        <w:t> </w:t>
      </w:r>
      <w:r>
        <w:rPr/>
        <w:t>signal</w:t>
      </w:r>
      <w:r>
        <w:rPr>
          <w:spacing w:val="-7"/>
        </w:rPr>
        <w:t> </w:t>
      </w:r>
      <w:r>
        <w:rPr/>
        <w:t>sur</w:t>
      </w:r>
      <w:r>
        <w:rPr>
          <w:spacing w:val="-8"/>
        </w:rPr>
        <w:t> </w:t>
      </w:r>
      <w:r>
        <w:rPr/>
        <w:t>bruit</w:t>
      </w:r>
      <w:r>
        <w:rPr>
          <w:spacing w:val="-4"/>
        </w:rPr>
        <w:t> </w:t>
      </w:r>
      <w:r>
        <w:rPr/>
        <w:t>–</w:t>
      </w:r>
      <w:r>
        <w:rPr/>
        <w:t>RSB – plus ou moins grand) et en fonction de la modulation choisie.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7"/>
        </w:numPr>
        <w:tabs>
          <w:tab w:pos="1138" w:val="left" w:leader="none"/>
          <w:tab w:pos="1162" w:val="left" w:leader="none"/>
        </w:tabs>
        <w:spacing w:line="237" w:lineRule="auto" w:before="0" w:after="0"/>
        <w:ind w:left="1138" w:right="135" w:hanging="428"/>
        <w:jc w:val="both"/>
        <w:rPr>
          <w:b/>
          <w:sz w:val="22"/>
        </w:rPr>
      </w:pPr>
      <w:r>
        <w:rPr>
          <w:b/>
          <w:sz w:val="22"/>
        </w:rPr>
        <w:t>Relever</w:t>
      </w:r>
      <w:r>
        <w:rPr>
          <w:b/>
          <w:sz w:val="22"/>
        </w:rPr>
        <w:t> </w:t>
      </w:r>
      <w:r>
        <w:rPr>
          <w:sz w:val="22"/>
        </w:rPr>
        <w:t>sur le </w:t>
      </w:r>
      <w:r>
        <w:rPr>
          <w:b/>
          <w:sz w:val="22"/>
        </w:rPr>
        <w:t>DT19, </w:t>
      </w:r>
      <w:r>
        <w:rPr>
          <w:sz w:val="22"/>
        </w:rPr>
        <w:t>pour un même RSB de 12dB, le taux d’erreur binaire pour un codag</w:t>
      </w:r>
      <w:r>
        <w:rPr>
          <w:sz w:val="22"/>
        </w:rPr>
        <w:t>e</w:t>
      </w:r>
      <w:r>
        <w:rPr>
          <w:sz w:val="22"/>
        </w:rPr>
        <w:t> </w:t>
      </w:r>
      <w:r>
        <w:rPr>
          <w:position w:val="2"/>
          <w:sz w:val="22"/>
        </w:rPr>
        <w:t>QPSK</w:t>
      </w:r>
      <w:r>
        <w:rPr>
          <w:spacing w:val="-14"/>
          <w:position w:val="2"/>
          <w:sz w:val="22"/>
        </w:rPr>
        <w:t> </w:t>
      </w:r>
      <w:r>
        <w:rPr>
          <w:position w:val="2"/>
          <w:sz w:val="22"/>
        </w:rPr>
        <w:t>(TEB</w:t>
      </w:r>
      <w:r>
        <w:rPr>
          <w:sz w:val="14"/>
        </w:rPr>
        <w:t>Q</w:t>
      </w:r>
      <w:r>
        <w:rPr>
          <w:position w:val="2"/>
          <w:sz w:val="22"/>
        </w:rPr>
        <w:t>),</w:t>
      </w:r>
      <w:r>
        <w:rPr>
          <w:spacing w:val="-13"/>
          <w:position w:val="2"/>
          <w:sz w:val="22"/>
        </w:rPr>
        <w:t> </w:t>
      </w:r>
      <w:r>
        <w:rPr>
          <w:position w:val="2"/>
          <w:sz w:val="22"/>
        </w:rPr>
        <w:t>pour</w:t>
      </w:r>
      <w:r>
        <w:rPr>
          <w:spacing w:val="-14"/>
          <w:position w:val="2"/>
          <w:sz w:val="22"/>
        </w:rPr>
        <w:t> </w:t>
      </w:r>
      <w:r>
        <w:rPr>
          <w:position w:val="2"/>
          <w:sz w:val="22"/>
        </w:rPr>
        <w:t>un</w:t>
      </w:r>
      <w:r>
        <w:rPr>
          <w:spacing w:val="-14"/>
          <w:position w:val="2"/>
          <w:sz w:val="22"/>
        </w:rPr>
        <w:t> </w:t>
      </w:r>
      <w:r>
        <w:rPr>
          <w:position w:val="2"/>
          <w:sz w:val="22"/>
        </w:rPr>
        <w:t>codage</w:t>
      </w:r>
      <w:r>
        <w:rPr>
          <w:spacing w:val="-12"/>
          <w:position w:val="2"/>
          <w:sz w:val="22"/>
        </w:rPr>
        <w:t> </w:t>
      </w:r>
      <w:r>
        <w:rPr>
          <w:position w:val="2"/>
          <w:sz w:val="22"/>
        </w:rPr>
        <w:t>16QAM</w:t>
      </w:r>
      <w:r>
        <w:rPr>
          <w:spacing w:val="-15"/>
          <w:position w:val="2"/>
          <w:sz w:val="22"/>
        </w:rPr>
        <w:t> </w:t>
      </w:r>
      <w:r>
        <w:rPr>
          <w:position w:val="2"/>
          <w:sz w:val="22"/>
        </w:rPr>
        <w:t>(TEB</w:t>
      </w:r>
      <w:r>
        <w:rPr>
          <w:sz w:val="14"/>
        </w:rPr>
        <w:t>16</w:t>
      </w:r>
      <w:r>
        <w:rPr>
          <w:position w:val="2"/>
          <w:sz w:val="22"/>
        </w:rPr>
        <w:t>),</w:t>
      </w:r>
      <w:r>
        <w:rPr>
          <w:spacing w:val="-11"/>
          <w:position w:val="2"/>
          <w:sz w:val="22"/>
        </w:rPr>
        <w:t> </w:t>
      </w:r>
      <w:r>
        <w:rPr>
          <w:position w:val="2"/>
          <w:sz w:val="22"/>
        </w:rPr>
        <w:t>et</w:t>
      </w:r>
      <w:r>
        <w:rPr>
          <w:spacing w:val="-11"/>
          <w:position w:val="2"/>
          <w:sz w:val="22"/>
        </w:rPr>
        <w:t> </w:t>
      </w:r>
      <w:r>
        <w:rPr>
          <w:position w:val="2"/>
          <w:sz w:val="22"/>
        </w:rPr>
        <w:t>pour</w:t>
      </w:r>
      <w:r>
        <w:rPr>
          <w:spacing w:val="-13"/>
          <w:position w:val="2"/>
          <w:sz w:val="22"/>
        </w:rPr>
        <w:t> </w:t>
      </w:r>
      <w:r>
        <w:rPr>
          <w:position w:val="2"/>
          <w:sz w:val="22"/>
        </w:rPr>
        <w:t>un</w:t>
      </w:r>
      <w:r>
        <w:rPr>
          <w:spacing w:val="-14"/>
          <w:position w:val="2"/>
          <w:sz w:val="22"/>
        </w:rPr>
        <w:t> </w:t>
      </w:r>
      <w:r>
        <w:rPr>
          <w:position w:val="2"/>
          <w:sz w:val="22"/>
        </w:rPr>
        <w:t>codage</w:t>
      </w:r>
      <w:r>
        <w:rPr>
          <w:spacing w:val="-14"/>
          <w:position w:val="2"/>
          <w:sz w:val="22"/>
        </w:rPr>
        <w:t> </w:t>
      </w:r>
      <w:r>
        <w:rPr>
          <w:position w:val="2"/>
          <w:sz w:val="22"/>
        </w:rPr>
        <w:t>64QAM</w:t>
      </w:r>
      <w:r>
        <w:rPr>
          <w:spacing w:val="-13"/>
          <w:position w:val="2"/>
          <w:sz w:val="22"/>
        </w:rPr>
        <w:t> </w:t>
      </w:r>
      <w:r>
        <w:rPr>
          <w:position w:val="2"/>
          <w:sz w:val="22"/>
        </w:rPr>
        <w:t>(TEB</w:t>
      </w:r>
      <w:r>
        <w:rPr>
          <w:sz w:val="14"/>
        </w:rPr>
        <w:t>64</w:t>
      </w:r>
      <w:r>
        <w:rPr>
          <w:position w:val="2"/>
          <w:sz w:val="22"/>
        </w:rPr>
        <w:t>).</w:t>
      </w:r>
      <w:r>
        <w:rPr>
          <w:spacing w:val="-13"/>
          <w:position w:val="2"/>
          <w:sz w:val="22"/>
        </w:rPr>
        <w:t> </w:t>
      </w:r>
      <w:r>
        <w:rPr>
          <w:b/>
          <w:position w:val="2"/>
          <w:sz w:val="22"/>
        </w:rPr>
        <w:t>En</w:t>
      </w:r>
      <w:r>
        <w:rPr>
          <w:b/>
          <w:spacing w:val="-14"/>
          <w:position w:val="2"/>
          <w:sz w:val="22"/>
        </w:rPr>
        <w:t> </w:t>
      </w:r>
      <w:r>
        <w:rPr>
          <w:b/>
          <w:position w:val="2"/>
          <w:sz w:val="22"/>
        </w:rPr>
        <w:t>déduir</w:t>
      </w:r>
      <w:r>
        <w:rPr>
          <w:b/>
          <w:position w:val="2"/>
          <w:sz w:val="22"/>
        </w:rPr>
        <w:t>e</w:t>
      </w:r>
      <w:r>
        <w:rPr>
          <w:b/>
          <w:position w:val="2"/>
          <w:sz w:val="22"/>
        </w:rPr>
        <w:t> </w:t>
      </w:r>
      <w:r>
        <w:rPr>
          <w:sz w:val="22"/>
        </w:rPr>
        <w:t>quel codage a la meilleure immunité aux perturbations.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7"/>
        </w:numPr>
        <w:tabs>
          <w:tab w:pos="1138" w:val="left" w:leader="none"/>
          <w:tab w:pos="1151" w:val="left" w:leader="none"/>
        </w:tabs>
        <w:spacing w:line="240" w:lineRule="auto" w:before="1" w:after="0"/>
        <w:ind w:left="1138" w:right="137" w:hanging="428"/>
        <w:jc w:val="both"/>
        <w:rPr>
          <w:b/>
          <w:sz w:val="22"/>
        </w:rPr>
      </w:pPr>
      <w:r>
        <w:rPr>
          <w:sz w:val="22"/>
        </w:rPr>
        <w:t>La</w:t>
      </w:r>
      <w:r>
        <w:rPr>
          <w:sz w:val="22"/>
        </w:rPr>
        <w:t> technicienne constate une augmentation du taux d’erreur binaire. </w:t>
      </w:r>
      <w:r>
        <w:rPr>
          <w:b/>
          <w:sz w:val="22"/>
        </w:rPr>
        <w:t>Expliquer </w:t>
      </w:r>
      <w:r>
        <w:rPr>
          <w:sz w:val="22"/>
        </w:rPr>
        <w:t>comment ell</w:t>
      </w:r>
      <w:r>
        <w:rPr>
          <w:sz w:val="22"/>
        </w:rPr>
        <w:t>e</w:t>
      </w:r>
      <w:r>
        <w:rPr>
          <w:sz w:val="22"/>
        </w:rPr>
        <w:t> devra agir sur le code rate et/ou sur l’intervalle de garde et quelle sera la conséquence sur l</w:t>
      </w:r>
      <w:r>
        <w:rPr>
          <w:sz w:val="22"/>
        </w:rPr>
        <w:t>a</w:t>
      </w:r>
      <w:r>
        <w:rPr>
          <w:sz w:val="22"/>
        </w:rPr>
        <w:t> compression du signal utile.</w:t>
      </w:r>
    </w:p>
    <w:p>
      <w:pPr>
        <w:pStyle w:val="BodyText"/>
      </w:pPr>
    </w:p>
    <w:p>
      <w:pPr>
        <w:pStyle w:val="Heading3"/>
        <w:jc w:val="left"/>
      </w:pPr>
      <w:r>
        <w:rPr/>
        <w:t>Problématique</w:t>
      </w:r>
      <w:r>
        <w:rPr>
          <w:spacing w:val="-3"/>
        </w:rPr>
        <w:t> </w:t>
      </w:r>
      <w:r>
        <w:rPr/>
        <w:t>:</w:t>
      </w:r>
      <w:r>
        <w:rPr>
          <w:spacing w:val="-8"/>
        </w:rPr>
        <w:t> </w:t>
      </w:r>
      <w:r>
        <w:rPr/>
        <w:t>la</w:t>
      </w:r>
      <w:r>
        <w:rPr>
          <w:spacing w:val="-6"/>
        </w:rPr>
        <w:t> </w:t>
      </w:r>
      <w:r>
        <w:rPr/>
        <w:t>technicienne</w:t>
      </w:r>
      <w:r>
        <w:rPr>
          <w:spacing w:val="-7"/>
        </w:rPr>
        <w:t> </w:t>
      </w:r>
      <w:r>
        <w:rPr/>
        <w:t>doit</w:t>
      </w:r>
      <w:r>
        <w:rPr>
          <w:spacing w:val="-5"/>
        </w:rPr>
        <w:t> </w:t>
      </w:r>
      <w:r>
        <w:rPr/>
        <w:t>s’assurer</w:t>
      </w:r>
      <w:r>
        <w:rPr>
          <w:spacing w:val="-8"/>
        </w:rPr>
        <w:t> </w:t>
      </w:r>
      <w:r>
        <w:rPr/>
        <w:t>que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puissance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l’émetteur</w:t>
      </w:r>
      <w:r>
        <w:rPr>
          <w:spacing w:val="-6"/>
        </w:rPr>
        <w:t> </w:t>
      </w:r>
      <w:r>
        <w:rPr/>
        <w:t>sera</w:t>
      </w:r>
      <w:r>
        <w:rPr>
          <w:spacing w:val="-6"/>
        </w:rPr>
        <w:t> </w:t>
      </w:r>
      <w:r>
        <w:rPr/>
        <w:t>suffisante</w:t>
      </w:r>
      <w:r>
        <w:rPr>
          <w:spacing w:val="-6"/>
        </w:rPr>
        <w:t> </w:t>
      </w:r>
      <w:r>
        <w:rPr/>
        <w:t>po</w:t>
      </w:r>
      <w:r>
        <w:rPr/>
        <w:t>ur</w:t>
      </w:r>
      <w:r>
        <w:rPr/>
        <w:t> que le signal soit utilisable par le récepteur.</w:t>
      </w:r>
    </w:p>
    <w:p>
      <w:pPr>
        <w:pStyle w:val="BodyText"/>
        <w:rPr>
          <w:b/>
        </w:rPr>
      </w:pPr>
    </w:p>
    <w:p>
      <w:pPr>
        <w:pStyle w:val="BodyText"/>
        <w:ind w:left="144"/>
      </w:pPr>
      <w:r>
        <w:rPr/>
        <w:t>La puissance d‘émission du HCAM de Vislink est réglable (voir </w:t>
      </w:r>
      <w:r>
        <w:rPr>
          <w:b/>
        </w:rPr>
        <w:t>DT20</w:t>
      </w:r>
      <w:r>
        <w:rPr/>
        <w:t>). La technicienne va devoir choisi</w:t>
      </w:r>
      <w:r>
        <w:rPr/>
        <w:t>r</w:t>
      </w:r>
      <w:r>
        <w:rPr/>
        <w:t> une puissance d’émission suffisante pour assurer une transmission de qualité.</w:t>
      </w:r>
    </w:p>
    <w:p>
      <w:pPr>
        <w:pStyle w:val="ListParagraph"/>
        <w:numPr>
          <w:ilvl w:val="1"/>
          <w:numId w:val="7"/>
        </w:numPr>
        <w:tabs>
          <w:tab w:pos="1167" w:val="left" w:leader="none"/>
        </w:tabs>
        <w:spacing w:line="254" w:lineRule="exact" w:before="252" w:after="0"/>
        <w:ind w:left="1167" w:right="0" w:hanging="457"/>
        <w:jc w:val="left"/>
        <w:rPr>
          <w:b/>
          <w:position w:val="2"/>
          <w:sz w:val="22"/>
        </w:rPr>
      </w:pPr>
      <w:r>
        <w:rPr>
          <w:position w:val="2"/>
          <w:sz w:val="22"/>
        </w:rPr>
        <w:t>L’émetteur</w:t>
      </w:r>
      <w:r>
        <w:rPr>
          <w:spacing w:val="20"/>
          <w:position w:val="2"/>
          <w:sz w:val="22"/>
        </w:rPr>
        <w:t> </w:t>
      </w:r>
      <w:r>
        <w:rPr>
          <w:position w:val="2"/>
          <w:sz w:val="22"/>
        </w:rPr>
        <w:t>est</w:t>
      </w:r>
      <w:r>
        <w:rPr>
          <w:spacing w:val="21"/>
          <w:position w:val="2"/>
          <w:sz w:val="22"/>
        </w:rPr>
        <w:t> </w:t>
      </w:r>
      <w:r>
        <w:rPr>
          <w:position w:val="2"/>
          <w:sz w:val="22"/>
        </w:rPr>
        <w:t>équipé</w:t>
      </w:r>
      <w:r>
        <w:rPr>
          <w:spacing w:val="22"/>
          <w:position w:val="2"/>
          <w:sz w:val="22"/>
        </w:rPr>
        <w:t> </w:t>
      </w:r>
      <w:r>
        <w:rPr>
          <w:position w:val="2"/>
          <w:sz w:val="22"/>
        </w:rPr>
        <w:t>d’une</w:t>
      </w:r>
      <w:r>
        <w:rPr>
          <w:spacing w:val="23"/>
          <w:position w:val="2"/>
          <w:sz w:val="22"/>
        </w:rPr>
        <w:t> </w:t>
      </w:r>
      <w:r>
        <w:rPr>
          <w:position w:val="2"/>
          <w:sz w:val="22"/>
        </w:rPr>
        <w:t>antenne</w:t>
      </w:r>
      <w:r>
        <w:rPr>
          <w:spacing w:val="20"/>
          <w:position w:val="2"/>
          <w:sz w:val="22"/>
        </w:rPr>
        <w:t> </w:t>
      </w:r>
      <w:r>
        <w:rPr>
          <w:position w:val="2"/>
          <w:sz w:val="22"/>
        </w:rPr>
        <w:t>«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L3421</w:t>
      </w:r>
      <w:r>
        <w:rPr>
          <w:spacing w:val="22"/>
          <w:position w:val="2"/>
          <w:sz w:val="22"/>
        </w:rPr>
        <w:t> </w:t>
      </w:r>
      <w:r>
        <w:rPr>
          <w:position w:val="2"/>
          <w:sz w:val="22"/>
        </w:rPr>
        <w:t>TX</w:t>
      </w:r>
      <w:r>
        <w:rPr>
          <w:spacing w:val="22"/>
          <w:position w:val="2"/>
          <w:sz w:val="22"/>
        </w:rPr>
        <w:t> </w:t>
      </w:r>
      <w:r>
        <w:rPr>
          <w:position w:val="2"/>
          <w:sz w:val="22"/>
        </w:rPr>
        <w:t>omni</w:t>
      </w:r>
      <w:r>
        <w:rPr>
          <w:spacing w:val="22"/>
          <w:position w:val="2"/>
          <w:sz w:val="22"/>
        </w:rPr>
        <w:t> </w:t>
      </w:r>
      <w:r>
        <w:rPr>
          <w:position w:val="2"/>
          <w:sz w:val="22"/>
        </w:rPr>
        <w:t>spring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»</w:t>
      </w:r>
      <w:r>
        <w:rPr>
          <w:spacing w:val="20"/>
          <w:position w:val="2"/>
          <w:sz w:val="22"/>
        </w:rPr>
        <w:t> </w:t>
      </w:r>
      <w:r>
        <w:rPr>
          <w:position w:val="2"/>
          <w:sz w:val="22"/>
        </w:rPr>
        <w:t>(</w:t>
      </w:r>
      <w:r>
        <w:rPr>
          <w:b/>
          <w:position w:val="2"/>
          <w:sz w:val="22"/>
        </w:rPr>
        <w:t>DT20</w:t>
      </w:r>
      <w:r>
        <w:rPr>
          <w:position w:val="2"/>
          <w:sz w:val="22"/>
        </w:rPr>
        <w:t>).</w:t>
      </w:r>
      <w:r>
        <w:rPr>
          <w:spacing w:val="23"/>
          <w:position w:val="2"/>
          <w:sz w:val="22"/>
        </w:rPr>
        <w:t> </w:t>
      </w:r>
      <w:r>
        <w:rPr>
          <w:b/>
          <w:position w:val="2"/>
          <w:sz w:val="22"/>
        </w:rPr>
        <w:t>Relever</w:t>
      </w:r>
      <w:r>
        <w:rPr>
          <w:b/>
          <w:spacing w:val="21"/>
          <w:position w:val="2"/>
          <w:sz w:val="22"/>
        </w:rPr>
        <w:t> </w:t>
      </w:r>
      <w:r>
        <w:rPr>
          <w:position w:val="2"/>
          <w:sz w:val="22"/>
        </w:rPr>
        <w:t>le</w:t>
      </w:r>
      <w:r>
        <w:rPr>
          <w:spacing w:val="23"/>
          <w:position w:val="2"/>
          <w:sz w:val="22"/>
        </w:rPr>
        <w:t> </w:t>
      </w:r>
      <w:r>
        <w:rPr>
          <w:position w:val="2"/>
          <w:sz w:val="22"/>
        </w:rPr>
        <w:t>gain</w:t>
      </w:r>
      <w:r>
        <w:rPr>
          <w:spacing w:val="23"/>
          <w:position w:val="2"/>
          <w:sz w:val="22"/>
        </w:rPr>
        <w:t> </w:t>
      </w:r>
      <w:r>
        <w:rPr>
          <w:i/>
          <w:spacing w:val="-5"/>
          <w:position w:val="2"/>
          <w:sz w:val="22"/>
        </w:rPr>
        <w:t>G</w:t>
      </w:r>
      <w:r>
        <w:rPr>
          <w:i/>
          <w:spacing w:val="-5"/>
          <w:sz w:val="14"/>
        </w:rPr>
        <w:t>e</w:t>
      </w:r>
    </w:p>
    <w:p>
      <w:pPr>
        <w:pStyle w:val="BodyText"/>
        <w:spacing w:line="251" w:lineRule="exact"/>
        <w:ind w:left="1138"/>
      </w:pPr>
      <w:r>
        <w:rPr/>
        <w:t>apporté</w:t>
      </w:r>
      <w:r>
        <w:rPr>
          <w:spacing w:val="-6"/>
        </w:rPr>
        <w:t> </w:t>
      </w:r>
      <w:r>
        <w:rPr/>
        <w:t>par</w:t>
      </w:r>
      <w:r>
        <w:rPr>
          <w:spacing w:val="-4"/>
        </w:rPr>
        <w:t> </w:t>
      </w:r>
      <w:r>
        <w:rPr/>
        <w:t>cette</w:t>
      </w:r>
      <w:r>
        <w:rPr>
          <w:spacing w:val="-4"/>
        </w:rPr>
        <w:t> </w:t>
      </w:r>
      <w:r>
        <w:rPr/>
        <w:t>antenne</w:t>
      </w:r>
      <w:r>
        <w:rPr>
          <w:spacing w:val="-3"/>
        </w:rPr>
        <w:t> </w:t>
      </w:r>
      <w:r>
        <w:rPr/>
        <w:t>(en</w:t>
      </w:r>
      <w:r>
        <w:rPr>
          <w:spacing w:val="-5"/>
        </w:rPr>
        <w:t> </w:t>
      </w:r>
      <w:r>
        <w:rPr>
          <w:spacing w:val="-4"/>
        </w:rPr>
        <w:t>dBi).</w:t>
      </w:r>
    </w:p>
    <w:p>
      <w:pPr>
        <w:pStyle w:val="BodyText"/>
      </w:pPr>
    </w:p>
    <w:p>
      <w:pPr>
        <w:pStyle w:val="BodyText"/>
        <w:spacing w:before="1"/>
        <w:ind w:left="144"/>
        <w:rPr>
          <w:position w:val="2"/>
        </w:rPr>
      </w:pPr>
      <w:r>
        <w:rPr/>
        <w:t>Ce</w:t>
      </w:r>
      <w:r>
        <w:rPr>
          <w:spacing w:val="-7"/>
        </w:rPr>
        <w:t> </w:t>
      </w:r>
      <w:r>
        <w:rPr/>
        <w:t>système</w:t>
      </w:r>
      <w:r>
        <w:rPr>
          <w:spacing w:val="-7"/>
        </w:rPr>
        <w:t> </w:t>
      </w:r>
      <w:r>
        <w:rPr/>
        <w:t>est</w:t>
      </w:r>
      <w:r>
        <w:rPr>
          <w:spacing w:val="-6"/>
        </w:rPr>
        <w:t> </w:t>
      </w:r>
      <w:r>
        <w:rPr/>
        <w:t>associé</w:t>
      </w:r>
      <w:r>
        <w:rPr>
          <w:spacing w:val="-10"/>
        </w:rPr>
        <w:t> </w:t>
      </w:r>
      <w:r>
        <w:rPr/>
        <w:t>à</w:t>
      </w:r>
      <w:r>
        <w:rPr>
          <w:spacing w:val="-7"/>
        </w:rPr>
        <w:t> </w:t>
      </w:r>
      <w:r>
        <w:rPr/>
        <w:t>un</w:t>
      </w:r>
      <w:r>
        <w:rPr>
          <w:spacing w:val="-8"/>
        </w:rPr>
        <w:t> </w:t>
      </w:r>
      <w:r>
        <w:rPr/>
        <w:t>récepteur</w:t>
      </w:r>
      <w:r>
        <w:rPr>
          <w:spacing w:val="-9"/>
        </w:rPr>
        <w:t> </w:t>
      </w:r>
      <w:r>
        <w:rPr/>
        <w:t>Vislink</w:t>
      </w:r>
      <w:r>
        <w:rPr>
          <w:spacing w:val="-7"/>
        </w:rPr>
        <w:t> </w:t>
      </w:r>
      <w:r>
        <w:rPr/>
        <w:t>ULRX-LD</w:t>
      </w:r>
      <w:r>
        <w:rPr>
          <w:spacing w:val="-8"/>
        </w:rPr>
        <w:t> </w:t>
      </w:r>
      <w:r>
        <w:rPr/>
        <w:t>(</w:t>
      </w:r>
      <w:r>
        <w:rPr>
          <w:b/>
        </w:rPr>
        <w:t>DT21</w:t>
      </w:r>
      <w:r>
        <w:rPr/>
        <w:t>)</w:t>
      </w:r>
      <w:r>
        <w:rPr>
          <w:spacing w:val="-6"/>
        </w:rPr>
        <w:t> </w:t>
      </w:r>
      <w:r>
        <w:rPr/>
        <w:t>équipé</w:t>
      </w:r>
      <w:r>
        <w:rPr>
          <w:spacing w:val="-8"/>
        </w:rPr>
        <w:t> </w:t>
      </w:r>
      <w:r>
        <w:rPr/>
        <w:t>d’une</w:t>
      </w:r>
      <w:r>
        <w:rPr>
          <w:spacing w:val="-7"/>
        </w:rPr>
        <w:t> </w:t>
      </w:r>
      <w:r>
        <w:rPr/>
        <w:t>antenne</w:t>
      </w:r>
      <w:r>
        <w:rPr>
          <w:spacing w:val="-8"/>
        </w:rPr>
        <w:t> </w:t>
      </w:r>
      <w:r>
        <w:rPr/>
        <w:t>omnidirectionnell</w:t>
      </w:r>
      <w:r>
        <w:rPr/>
        <w:t>e</w:t>
      </w:r>
      <w:r>
        <w:rPr/>
        <w:t> </w:t>
      </w:r>
      <w:r>
        <w:rPr>
          <w:position w:val="2"/>
        </w:rPr>
        <w:t>de gain (</w:t>
      </w:r>
      <w:r>
        <w:rPr>
          <w:i/>
          <w:position w:val="2"/>
        </w:rPr>
        <w:t>G</w:t>
      </w:r>
      <w:r>
        <w:rPr>
          <w:i/>
          <w:sz w:val="14"/>
        </w:rPr>
        <w:t>R</w:t>
      </w:r>
      <w:r>
        <w:rPr>
          <w:i/>
          <w:position w:val="2"/>
        </w:rPr>
        <w:t>=+6dBi</w:t>
      </w:r>
      <w:r>
        <w:rPr>
          <w:position w:val="2"/>
        </w:rPr>
        <w:t>).</w:t>
      </w:r>
    </w:p>
    <w:p>
      <w:pPr>
        <w:pStyle w:val="BodyText"/>
        <w:spacing w:line="237" w:lineRule="auto"/>
        <w:ind w:left="144"/>
      </w:pPr>
      <w:r>
        <w:rPr>
          <w:position w:val="2"/>
        </w:rPr>
        <w:t>La</w:t>
      </w:r>
      <w:r>
        <w:rPr>
          <w:spacing w:val="-8"/>
          <w:position w:val="2"/>
        </w:rPr>
        <w:t> </w:t>
      </w:r>
      <w:r>
        <w:rPr>
          <w:position w:val="2"/>
        </w:rPr>
        <w:t>sensibilité</w:t>
      </w:r>
      <w:r>
        <w:rPr>
          <w:spacing w:val="-7"/>
          <w:position w:val="2"/>
        </w:rPr>
        <w:t> </w:t>
      </w:r>
      <w:r>
        <w:rPr>
          <w:position w:val="2"/>
        </w:rPr>
        <w:t>du</w:t>
      </w:r>
      <w:r>
        <w:rPr>
          <w:spacing w:val="-9"/>
          <w:position w:val="2"/>
        </w:rPr>
        <w:t> </w:t>
      </w:r>
      <w:r>
        <w:rPr>
          <w:position w:val="2"/>
        </w:rPr>
        <w:t>récepteur</w:t>
      </w:r>
      <w:r>
        <w:rPr>
          <w:spacing w:val="-5"/>
          <w:position w:val="2"/>
        </w:rPr>
        <w:t> </w:t>
      </w:r>
      <w:r>
        <w:rPr>
          <w:i/>
          <w:position w:val="2"/>
        </w:rPr>
        <w:t>L</w:t>
      </w:r>
      <w:r>
        <w:rPr>
          <w:i/>
          <w:sz w:val="14"/>
        </w:rPr>
        <w:t>R</w:t>
      </w:r>
      <w:r>
        <w:rPr>
          <w:i/>
          <w:spacing w:val="18"/>
          <w:sz w:val="14"/>
        </w:rPr>
        <w:t> </w:t>
      </w:r>
      <w:r>
        <w:rPr>
          <w:position w:val="2"/>
        </w:rPr>
        <w:t>est</w:t>
      </w:r>
      <w:r>
        <w:rPr>
          <w:spacing w:val="-9"/>
          <w:position w:val="2"/>
        </w:rPr>
        <w:t> </w:t>
      </w:r>
      <w:r>
        <w:rPr>
          <w:position w:val="2"/>
        </w:rPr>
        <w:t>la</w:t>
      </w:r>
      <w:r>
        <w:rPr>
          <w:spacing w:val="-9"/>
          <w:position w:val="2"/>
        </w:rPr>
        <w:t> </w:t>
      </w:r>
      <w:r>
        <w:rPr>
          <w:position w:val="2"/>
        </w:rPr>
        <w:t>puissance</w:t>
      </w:r>
      <w:r>
        <w:rPr>
          <w:spacing w:val="-9"/>
          <w:position w:val="2"/>
        </w:rPr>
        <w:t> </w:t>
      </w:r>
      <w:r>
        <w:rPr>
          <w:position w:val="2"/>
        </w:rPr>
        <w:t>minimale</w:t>
      </w:r>
      <w:r>
        <w:rPr>
          <w:spacing w:val="-7"/>
          <w:position w:val="2"/>
        </w:rPr>
        <w:t> </w:t>
      </w:r>
      <w:r>
        <w:rPr>
          <w:position w:val="2"/>
        </w:rPr>
        <w:t>en-dessous</w:t>
      </w:r>
      <w:r>
        <w:rPr>
          <w:spacing w:val="-9"/>
          <w:position w:val="2"/>
        </w:rPr>
        <w:t> </w:t>
      </w:r>
      <w:r>
        <w:rPr>
          <w:position w:val="2"/>
        </w:rPr>
        <w:t>de</w:t>
      </w:r>
      <w:r>
        <w:rPr>
          <w:spacing w:val="-8"/>
          <w:position w:val="2"/>
        </w:rPr>
        <w:t> </w:t>
      </w:r>
      <w:r>
        <w:rPr>
          <w:position w:val="2"/>
        </w:rPr>
        <w:t>laquelle</w:t>
      </w:r>
      <w:r>
        <w:rPr>
          <w:spacing w:val="-7"/>
          <w:position w:val="2"/>
        </w:rPr>
        <w:t> </w:t>
      </w:r>
      <w:r>
        <w:rPr>
          <w:position w:val="2"/>
        </w:rPr>
        <w:t>la</w:t>
      </w:r>
      <w:r>
        <w:rPr>
          <w:spacing w:val="-7"/>
          <w:position w:val="2"/>
        </w:rPr>
        <w:t> </w:t>
      </w:r>
      <w:r>
        <w:rPr>
          <w:position w:val="2"/>
        </w:rPr>
        <w:t>qualité</w:t>
      </w:r>
      <w:r>
        <w:rPr>
          <w:spacing w:val="-7"/>
          <w:position w:val="2"/>
        </w:rPr>
        <w:t> </w:t>
      </w:r>
      <w:r>
        <w:rPr>
          <w:position w:val="2"/>
        </w:rPr>
        <w:t>de</w:t>
      </w:r>
      <w:r>
        <w:rPr>
          <w:spacing w:val="-9"/>
          <w:position w:val="2"/>
        </w:rPr>
        <w:t> </w:t>
      </w:r>
      <w:r>
        <w:rPr>
          <w:position w:val="2"/>
        </w:rPr>
        <w:t>la</w:t>
      </w:r>
      <w:r>
        <w:rPr>
          <w:spacing w:val="-9"/>
          <w:position w:val="2"/>
        </w:rPr>
        <w:t> </w:t>
      </w:r>
      <w:r>
        <w:rPr>
          <w:position w:val="2"/>
        </w:rPr>
        <w:t>liaison</w:t>
      </w:r>
      <w:r>
        <w:rPr>
          <w:spacing w:val="-8"/>
          <w:position w:val="2"/>
        </w:rPr>
        <w:t> </w:t>
      </w:r>
      <w:r>
        <w:rPr>
          <w:position w:val="2"/>
        </w:rPr>
        <w:t>es</w:t>
      </w:r>
      <w:r>
        <w:rPr>
          <w:position w:val="2"/>
        </w:rPr>
        <w:t>t</w:t>
      </w:r>
      <w:r>
        <w:rPr>
          <w:position w:val="2"/>
        </w:rPr>
        <w:t> </w:t>
      </w:r>
      <w:r>
        <w:rPr>
          <w:spacing w:val="-2"/>
        </w:rPr>
        <w:t>dégradée.</w:t>
      </w:r>
    </w:p>
    <w:p>
      <w:pPr>
        <w:pStyle w:val="ListParagraph"/>
        <w:numPr>
          <w:ilvl w:val="1"/>
          <w:numId w:val="7"/>
        </w:numPr>
        <w:tabs>
          <w:tab w:pos="1139" w:val="left" w:leader="none"/>
        </w:tabs>
        <w:spacing w:line="240" w:lineRule="auto" w:before="251" w:after="0"/>
        <w:ind w:left="1139" w:right="0" w:hanging="429"/>
        <w:jc w:val="left"/>
        <w:rPr>
          <w:b/>
          <w:position w:val="2"/>
          <w:sz w:val="22"/>
        </w:rPr>
      </w:pPr>
      <w:r>
        <w:rPr>
          <w:b/>
          <w:position w:val="2"/>
          <w:sz w:val="22"/>
        </w:rPr>
        <w:t>Relever</w:t>
      </w:r>
      <w:r>
        <w:rPr>
          <w:b/>
          <w:spacing w:val="-6"/>
          <w:position w:val="2"/>
          <w:sz w:val="22"/>
        </w:rPr>
        <w:t> </w:t>
      </w:r>
      <w:r>
        <w:rPr>
          <w:position w:val="2"/>
          <w:sz w:val="22"/>
        </w:rPr>
        <w:t>sur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le</w:t>
      </w:r>
      <w:r>
        <w:rPr>
          <w:spacing w:val="-4"/>
          <w:position w:val="2"/>
          <w:sz w:val="22"/>
        </w:rPr>
        <w:t> </w:t>
      </w:r>
      <w:r>
        <w:rPr>
          <w:b/>
          <w:position w:val="2"/>
          <w:sz w:val="22"/>
        </w:rPr>
        <w:t>DT21</w:t>
      </w:r>
      <w:r>
        <w:rPr>
          <w:b/>
          <w:spacing w:val="-6"/>
          <w:position w:val="2"/>
          <w:sz w:val="22"/>
        </w:rPr>
        <w:t> </w:t>
      </w:r>
      <w:r>
        <w:rPr>
          <w:position w:val="2"/>
          <w:sz w:val="22"/>
        </w:rPr>
        <w:t>la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sensibilité</w:t>
      </w:r>
      <w:r>
        <w:rPr>
          <w:spacing w:val="-4"/>
          <w:position w:val="2"/>
          <w:sz w:val="22"/>
        </w:rPr>
        <w:t> </w:t>
      </w:r>
      <w:r>
        <w:rPr>
          <w:i/>
          <w:position w:val="2"/>
          <w:sz w:val="22"/>
        </w:rPr>
        <w:t>L</w:t>
      </w:r>
      <w:r>
        <w:rPr>
          <w:i/>
          <w:sz w:val="14"/>
        </w:rPr>
        <w:t>R</w:t>
      </w:r>
      <w:r>
        <w:rPr>
          <w:i/>
          <w:spacing w:val="18"/>
          <w:sz w:val="14"/>
        </w:rPr>
        <w:t> </w:t>
      </w:r>
      <w:r>
        <w:rPr>
          <w:position w:val="2"/>
          <w:sz w:val="22"/>
        </w:rPr>
        <w:t>du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récepteur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Vislink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ULRX-LD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(en</w:t>
      </w:r>
      <w:r>
        <w:rPr>
          <w:spacing w:val="-5"/>
          <w:position w:val="2"/>
          <w:sz w:val="22"/>
        </w:rPr>
        <w:t> </w:t>
      </w:r>
      <w:r>
        <w:rPr>
          <w:spacing w:val="-2"/>
          <w:position w:val="2"/>
          <w:sz w:val="22"/>
        </w:rPr>
        <w:t>dBm).</w:t>
      </w:r>
    </w:p>
    <w:p>
      <w:pPr>
        <w:pStyle w:val="BodyText"/>
        <w:spacing w:before="251"/>
        <w:ind w:left="144"/>
        <w:rPr>
          <w:position w:val="2"/>
        </w:rPr>
      </w:pPr>
      <w:r>
        <w:rPr/>
        <w:t>Dans</w:t>
      </w:r>
      <w:r>
        <w:rPr>
          <w:spacing w:val="-11"/>
        </w:rPr>
        <w:t> </w:t>
      </w:r>
      <w:r>
        <w:rPr/>
        <w:t>le</w:t>
      </w:r>
      <w:r>
        <w:rPr>
          <w:spacing w:val="-11"/>
        </w:rPr>
        <w:t> </w:t>
      </w:r>
      <w:r>
        <w:rPr/>
        <w:t>cas</w:t>
      </w:r>
      <w:r>
        <w:rPr>
          <w:spacing w:val="-11"/>
        </w:rPr>
        <w:t> </w:t>
      </w:r>
      <w:r>
        <w:rPr/>
        <w:t>le</w:t>
      </w:r>
      <w:r>
        <w:rPr>
          <w:spacing w:val="-11"/>
        </w:rPr>
        <w:t> </w:t>
      </w:r>
      <w:r>
        <w:rPr/>
        <w:t>plus</w:t>
      </w:r>
      <w:r>
        <w:rPr>
          <w:spacing w:val="-11"/>
        </w:rPr>
        <w:t> </w:t>
      </w:r>
      <w:r>
        <w:rPr/>
        <w:t>défavorable,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caméra</w:t>
      </w:r>
      <w:r>
        <w:rPr>
          <w:spacing w:val="-13"/>
        </w:rPr>
        <w:t> </w:t>
      </w:r>
      <w:r>
        <w:rPr/>
        <w:t>portée</w:t>
      </w:r>
      <w:r>
        <w:rPr>
          <w:spacing w:val="-14"/>
        </w:rPr>
        <w:t> </w:t>
      </w:r>
      <w:r>
        <w:rPr/>
        <w:t>équipée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l’émetteur</w:t>
      </w:r>
      <w:r>
        <w:rPr>
          <w:spacing w:val="-10"/>
        </w:rPr>
        <w:t> </w:t>
      </w:r>
      <w:r>
        <w:rPr/>
        <w:t>HCAM</w:t>
      </w:r>
      <w:r>
        <w:rPr>
          <w:spacing w:val="-10"/>
        </w:rPr>
        <w:t> </w:t>
      </w:r>
      <w:r>
        <w:rPr/>
        <w:t>sera</w:t>
      </w:r>
      <w:r>
        <w:rPr>
          <w:spacing w:val="-13"/>
        </w:rPr>
        <w:t> </w:t>
      </w:r>
      <w:r>
        <w:rPr/>
        <w:t>située</w:t>
      </w:r>
      <w:r>
        <w:rPr>
          <w:spacing w:val="-11"/>
        </w:rPr>
        <w:t> </w:t>
      </w:r>
      <w:r>
        <w:rPr/>
        <w:t>à</w:t>
      </w:r>
      <w:r>
        <w:rPr>
          <w:spacing w:val="-14"/>
        </w:rPr>
        <w:t> </w:t>
      </w:r>
      <w:r>
        <w:rPr/>
        <w:t>une</w:t>
      </w:r>
      <w:r>
        <w:rPr>
          <w:spacing w:val="-11"/>
        </w:rPr>
        <w:t> </w:t>
      </w:r>
      <w:r>
        <w:rPr/>
        <w:t>distanc</w:t>
      </w:r>
      <w:r>
        <w:rPr/>
        <w:t>e</w:t>
      </w:r>
      <w:r>
        <w:rPr/>
        <w:t> </w:t>
      </w:r>
      <w:r>
        <w:rPr>
          <w:position w:val="2"/>
        </w:rPr>
        <w:t>de 125 m de ce récepteur. La fréquence de porteuse choisie par le technicien est </w:t>
      </w:r>
      <w:r>
        <w:rPr>
          <w:i/>
          <w:position w:val="2"/>
        </w:rPr>
        <w:t>f</w:t>
      </w:r>
      <w:r>
        <w:rPr>
          <w:i/>
          <w:sz w:val="14"/>
        </w:rPr>
        <w:t>p</w:t>
      </w:r>
      <w:r>
        <w:rPr>
          <w:i/>
          <w:spacing w:val="26"/>
          <w:sz w:val="14"/>
        </w:rPr>
        <w:t> </w:t>
      </w:r>
      <w:r>
        <w:rPr>
          <w:position w:val="2"/>
        </w:rPr>
        <w:t>= 2350 Hz.</w:t>
      </w:r>
    </w:p>
    <w:p>
      <w:pPr>
        <w:pStyle w:val="ListParagraph"/>
        <w:numPr>
          <w:ilvl w:val="1"/>
          <w:numId w:val="7"/>
        </w:numPr>
        <w:tabs>
          <w:tab w:pos="1145" w:val="left" w:leader="none"/>
          <w:tab w:pos="1164" w:val="left" w:leader="none"/>
        </w:tabs>
        <w:spacing w:line="240" w:lineRule="auto" w:before="238" w:after="0"/>
        <w:ind w:left="1164" w:right="156" w:hanging="454"/>
        <w:jc w:val="both"/>
        <w:rPr>
          <w:b/>
          <w:position w:val="2"/>
          <w:sz w:val="22"/>
        </w:rPr>
      </w:pPr>
      <w:r>
        <w:rPr>
          <w:b/>
          <w:position w:val="2"/>
          <w:sz w:val="22"/>
        </w:rPr>
        <w:t>Calculer </w:t>
      </w:r>
      <w:r>
        <w:rPr>
          <w:position w:val="2"/>
          <w:sz w:val="22"/>
        </w:rPr>
        <w:t>la longueur d’onde de la porteuse</w:t>
      </w:r>
      <w:r>
        <w:rPr>
          <w:spacing w:val="-1"/>
          <w:position w:val="2"/>
          <w:sz w:val="22"/>
        </w:rPr>
        <w:t> </w:t>
      </w:r>
      <w:r>
        <w:rPr>
          <w:rFonts w:ascii="Symbol" w:hAnsi="Symbol"/>
          <w:position w:val="2"/>
          <w:sz w:val="23"/>
        </w:rPr>
        <w:t></w:t>
      </w:r>
      <w:r>
        <w:rPr>
          <w:i/>
          <w:sz w:val="14"/>
        </w:rPr>
        <w:t>P</w:t>
      </w:r>
      <w:r>
        <w:rPr>
          <w:position w:val="2"/>
          <w:sz w:val="22"/>
        </w:rPr>
        <w:t>. </w:t>
      </w:r>
      <w:r>
        <w:rPr>
          <w:b/>
          <w:position w:val="2"/>
          <w:sz w:val="22"/>
        </w:rPr>
        <w:t>En déduire </w:t>
      </w:r>
      <w:r>
        <w:rPr>
          <w:position w:val="2"/>
          <w:sz w:val="22"/>
        </w:rPr>
        <w:t>l’atténuation géométrique </w:t>
      </w:r>
      <w:r>
        <w:rPr>
          <w:i/>
          <w:position w:val="2"/>
          <w:sz w:val="22"/>
        </w:rPr>
        <w:t>G</w:t>
      </w:r>
      <w:r>
        <w:rPr>
          <w:i/>
          <w:sz w:val="14"/>
        </w:rPr>
        <w:t>el </w:t>
      </w:r>
      <w:r>
        <w:rPr>
          <w:position w:val="2"/>
          <w:sz w:val="22"/>
        </w:rPr>
        <w:t>da</w:t>
      </w:r>
      <w:r>
        <w:rPr>
          <w:position w:val="2"/>
          <w:sz w:val="22"/>
        </w:rPr>
        <w:t>ns</w:t>
      </w:r>
      <w:r>
        <w:rPr>
          <w:position w:val="2"/>
          <w:sz w:val="22"/>
        </w:rPr>
        <w:t> </w:t>
      </w:r>
      <w:r>
        <w:rPr>
          <w:sz w:val="22"/>
        </w:rPr>
        <w:t>le cas le plus défavorable.</w:t>
      </w:r>
    </w:p>
    <w:p>
      <w:pPr>
        <w:pStyle w:val="ListParagraph"/>
        <w:numPr>
          <w:ilvl w:val="1"/>
          <w:numId w:val="7"/>
        </w:numPr>
        <w:tabs>
          <w:tab w:pos="1136" w:val="left" w:leader="none"/>
          <w:tab w:pos="1222" w:val="left" w:leader="none"/>
        </w:tabs>
        <w:spacing w:line="240" w:lineRule="auto" w:before="252" w:after="0"/>
        <w:ind w:left="1222" w:right="137" w:hanging="512"/>
        <w:jc w:val="both"/>
        <w:rPr>
          <w:b/>
          <w:sz w:val="22"/>
        </w:rPr>
      </w:pPr>
      <w:r>
        <w:rPr>
          <w:b/>
          <w:sz w:val="22"/>
        </w:rPr>
        <w:t>Montrer</w:t>
      </w:r>
      <w:r>
        <w:rPr>
          <w:b/>
          <w:spacing w:val="-3"/>
          <w:sz w:val="22"/>
        </w:rPr>
        <w:t> </w:t>
      </w:r>
      <w:r>
        <w:rPr>
          <w:sz w:val="22"/>
        </w:rPr>
        <w:t>par</w:t>
      </w:r>
      <w:r>
        <w:rPr>
          <w:spacing w:val="-5"/>
          <w:sz w:val="22"/>
        </w:rPr>
        <w:t> </w:t>
      </w:r>
      <w:r>
        <w:rPr>
          <w:sz w:val="22"/>
        </w:rPr>
        <w:t>un</w:t>
      </w:r>
      <w:r>
        <w:rPr>
          <w:spacing w:val="-4"/>
          <w:sz w:val="22"/>
        </w:rPr>
        <w:t> </w:t>
      </w:r>
      <w:r>
        <w:rPr>
          <w:sz w:val="22"/>
        </w:rPr>
        <w:t>calcul</w:t>
      </w:r>
      <w:r>
        <w:rPr>
          <w:spacing w:val="-5"/>
          <w:sz w:val="22"/>
        </w:rPr>
        <w:t> </w:t>
      </w:r>
      <w:r>
        <w:rPr>
          <w:sz w:val="22"/>
        </w:rPr>
        <w:t>que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valeur</w:t>
      </w:r>
      <w:r>
        <w:rPr>
          <w:spacing w:val="-3"/>
          <w:sz w:val="22"/>
        </w:rPr>
        <w:t> </w:t>
      </w:r>
      <w:r>
        <w:rPr>
          <w:sz w:val="22"/>
        </w:rPr>
        <w:t>du</w:t>
      </w:r>
      <w:r>
        <w:rPr>
          <w:spacing w:val="-4"/>
          <w:sz w:val="22"/>
        </w:rPr>
        <w:t> </w:t>
      </w:r>
      <w:r>
        <w:rPr>
          <w:sz w:val="22"/>
        </w:rPr>
        <w:t>niveau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puissance</w:t>
      </w:r>
      <w:r>
        <w:rPr>
          <w:spacing w:val="-4"/>
          <w:sz w:val="22"/>
        </w:rPr>
        <w:t> </w:t>
      </w:r>
      <w:r>
        <w:rPr>
          <w:sz w:val="22"/>
        </w:rPr>
        <w:t>minimum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l’émetteur</w:t>
      </w:r>
      <w:r>
        <w:rPr>
          <w:spacing w:val="-1"/>
          <w:sz w:val="22"/>
        </w:rPr>
        <w:t> </w:t>
      </w:r>
      <w:r>
        <w:rPr>
          <w:i/>
          <w:sz w:val="22"/>
        </w:rPr>
        <w:t>Le</w:t>
      </w:r>
      <w:r>
        <w:rPr>
          <w:i/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dB</w:t>
      </w:r>
      <w:r>
        <w:rPr>
          <w:sz w:val="22"/>
        </w:rPr>
        <w:t>m</w:t>
      </w:r>
      <w:r>
        <w:rPr>
          <w:sz w:val="22"/>
        </w:rPr>
        <w:t> </w:t>
      </w:r>
      <w:r>
        <w:rPr>
          <w:position w:val="2"/>
          <w:sz w:val="22"/>
        </w:rPr>
        <w:t>vaut </w:t>
      </w:r>
      <w:r>
        <w:rPr>
          <w:i/>
          <w:position w:val="2"/>
          <w:sz w:val="22"/>
        </w:rPr>
        <w:t>L</w:t>
      </w:r>
      <w:r>
        <w:rPr>
          <w:i/>
          <w:sz w:val="14"/>
        </w:rPr>
        <w:t>e</w:t>
      </w:r>
      <w:r>
        <w:rPr>
          <w:i/>
          <w:spacing w:val="40"/>
          <w:sz w:val="14"/>
        </w:rPr>
        <w:t> </w:t>
      </w:r>
      <w:r>
        <w:rPr>
          <w:i/>
          <w:position w:val="2"/>
          <w:sz w:val="22"/>
        </w:rPr>
        <w:t>= - 19,2 dBm</w:t>
      </w:r>
      <w:r>
        <w:rPr>
          <w:position w:val="2"/>
          <w:sz w:val="22"/>
        </w:rPr>
        <w:t>.</w:t>
      </w:r>
    </w:p>
    <w:p>
      <w:pPr>
        <w:pStyle w:val="ListParagraph"/>
        <w:numPr>
          <w:ilvl w:val="1"/>
          <w:numId w:val="7"/>
        </w:numPr>
        <w:tabs>
          <w:tab w:pos="1164" w:val="left" w:leader="none"/>
          <w:tab w:pos="1187" w:val="left" w:leader="none"/>
        </w:tabs>
        <w:spacing w:line="240" w:lineRule="auto" w:before="252" w:after="0"/>
        <w:ind w:left="1164" w:right="132" w:hanging="454"/>
        <w:jc w:val="both"/>
        <w:rPr>
          <w:b/>
          <w:sz w:val="22"/>
        </w:rPr>
      </w:pPr>
      <w:r>
        <w:rPr>
          <w:sz w:val="22"/>
        </w:rPr>
        <w:t>La</w:t>
      </w:r>
      <w:r>
        <w:rPr>
          <w:sz w:val="22"/>
        </w:rPr>
        <w:t> technicienne choisit une puissance d’émission de </w:t>
      </w:r>
      <w:r>
        <w:rPr>
          <w:i/>
          <w:sz w:val="22"/>
        </w:rPr>
        <w:t>P = 10 mW</w:t>
      </w:r>
      <w:r>
        <w:rPr>
          <w:sz w:val="22"/>
        </w:rPr>
        <w:t>. </w:t>
      </w:r>
      <w:r>
        <w:rPr>
          <w:b/>
          <w:sz w:val="22"/>
        </w:rPr>
        <w:t>Calculer </w:t>
      </w:r>
      <w:r>
        <w:rPr>
          <w:sz w:val="22"/>
        </w:rPr>
        <w:t>le niveau </w:t>
      </w:r>
      <w:r>
        <w:rPr>
          <w:sz w:val="22"/>
        </w:rPr>
        <w:t>de</w:t>
      </w:r>
      <w:r>
        <w:rPr>
          <w:sz w:val="22"/>
        </w:rPr>
        <w:t> puissance correspondant en dBm et </w:t>
      </w:r>
      <w:r>
        <w:rPr>
          <w:b/>
          <w:sz w:val="22"/>
        </w:rPr>
        <w:t>conclure </w:t>
      </w:r>
      <w:r>
        <w:rPr>
          <w:sz w:val="22"/>
        </w:rPr>
        <w:t>sur la pertinence de ce réglage.</w:t>
      </w:r>
    </w:p>
    <w:p>
      <w:pPr>
        <w:pStyle w:val="ListParagraph"/>
        <w:spacing w:after="0" w:line="240" w:lineRule="auto"/>
        <w:jc w:val="both"/>
        <w:rPr>
          <w:b/>
          <w:sz w:val="22"/>
        </w:rPr>
        <w:sectPr>
          <w:footerReference w:type="default" r:id="rId24"/>
          <w:pgSz w:w="11910" w:h="16840"/>
          <w:pgMar w:header="0" w:footer="664" w:top="920" w:bottom="860" w:left="708" w:right="708"/>
        </w:sectPr>
      </w:pPr>
    </w:p>
    <w:p>
      <w:pPr>
        <w:pStyle w:val="Heading3"/>
        <w:numPr>
          <w:ilvl w:val="0"/>
          <w:numId w:val="7"/>
        </w:numPr>
        <w:tabs>
          <w:tab w:pos="327" w:val="left" w:leader="none"/>
        </w:tabs>
        <w:spacing w:line="240" w:lineRule="auto" w:before="81" w:after="0"/>
        <w:ind w:left="327" w:right="0" w:hanging="183"/>
        <w:jc w:val="left"/>
      </w:pPr>
      <w:r>
        <w:rPr/>
        <w:t>–</w:t>
      </w:r>
      <w:r>
        <w:rPr>
          <w:spacing w:val="-1"/>
        </w:rPr>
        <w:t> </w:t>
      </w:r>
      <w:r>
        <w:rPr/>
        <w:t>Prise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son</w:t>
      </w:r>
      <w:r>
        <w:rPr>
          <w:spacing w:val="-1"/>
        </w:rPr>
        <w:t> </w:t>
      </w:r>
      <w:r>
        <w:rPr/>
        <w:t>sur</w:t>
      </w:r>
      <w:r>
        <w:rPr>
          <w:spacing w:val="-3"/>
        </w:rPr>
        <w:t> </w:t>
      </w:r>
      <w:r>
        <w:rPr/>
        <w:t>le</w:t>
      </w:r>
      <w:r>
        <w:rPr>
          <w:spacing w:val="-3"/>
        </w:rPr>
        <w:t> </w:t>
      </w:r>
      <w:r>
        <w:rPr>
          <w:spacing w:val="-2"/>
        </w:rPr>
        <w:t>terrain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44"/>
      </w:pPr>
      <w:r>
        <w:rPr/>
        <w:t>L’ambiance</w:t>
      </w:r>
      <w:r>
        <w:rPr>
          <w:spacing w:val="-2"/>
        </w:rPr>
        <w:t> </w:t>
      </w:r>
      <w:r>
        <w:rPr/>
        <w:t>du</w:t>
      </w:r>
      <w:r>
        <w:rPr>
          <w:spacing w:val="-2"/>
        </w:rPr>
        <w:t> </w:t>
      </w:r>
      <w:r>
        <w:rPr/>
        <w:t>stade</w:t>
      </w:r>
      <w:r>
        <w:rPr>
          <w:spacing w:val="-3"/>
        </w:rPr>
        <w:t> </w:t>
      </w:r>
      <w:r>
        <w:rPr/>
        <w:t>est</w:t>
      </w:r>
      <w:r>
        <w:rPr>
          <w:spacing w:val="-2"/>
        </w:rPr>
        <w:t> </w:t>
      </w:r>
      <w:r>
        <w:rPr/>
        <w:t>captée</w:t>
      </w:r>
      <w:r>
        <w:rPr>
          <w:spacing w:val="-2"/>
        </w:rPr>
        <w:t> </w:t>
      </w:r>
      <w:r>
        <w:rPr/>
        <w:t>par</w:t>
      </w:r>
      <w:r>
        <w:rPr>
          <w:spacing w:val="-2"/>
        </w:rPr>
        <w:t> </w:t>
      </w:r>
      <w:r>
        <w:rPr/>
        <w:t>le couple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microphones</w:t>
      </w:r>
      <w:r>
        <w:rPr>
          <w:spacing w:val="-3"/>
        </w:rPr>
        <w:t> </w:t>
      </w:r>
      <w:r>
        <w:rPr/>
        <w:t>stéréo</w:t>
      </w:r>
      <w:r>
        <w:rPr>
          <w:spacing w:val="-2"/>
        </w:rPr>
        <w:t> </w:t>
      </w:r>
      <w:r>
        <w:rPr/>
        <w:t>installé</w:t>
      </w:r>
      <w:r>
        <w:rPr>
          <w:spacing w:val="-2"/>
        </w:rPr>
        <w:t> </w:t>
      </w:r>
      <w:r>
        <w:rPr/>
        <w:t>sur une</w:t>
      </w:r>
      <w:r>
        <w:rPr>
          <w:spacing w:val="-2"/>
        </w:rPr>
        <w:t> </w:t>
      </w:r>
      <w:r>
        <w:rPr/>
        <w:t>caméra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bord</w:t>
      </w:r>
      <w:r>
        <w:rPr>
          <w:spacing w:val="-1"/>
        </w:rPr>
        <w:t> </w:t>
      </w:r>
      <w:r>
        <w:rPr/>
        <w:t>d</w:t>
      </w:r>
      <w:r>
        <w:rPr/>
        <w:t>e</w:t>
      </w:r>
      <w:r>
        <w:rPr/>
        <w:t> </w:t>
      </w:r>
      <w:r>
        <w:rPr>
          <w:spacing w:val="-2"/>
        </w:rPr>
        <w:t>terrain.</w:t>
      </w:r>
    </w:p>
    <w:p>
      <w:pPr>
        <w:pStyle w:val="BodyText"/>
        <w:spacing w:before="1"/>
        <w:ind w:left="144" w:right="2632"/>
      </w:pPr>
      <w:r>
        <w:rPr/>
        <w:t>Le</w:t>
      </w:r>
      <w:r>
        <w:rPr>
          <w:spacing w:val="-3"/>
        </w:rPr>
        <w:t> </w:t>
      </w:r>
      <w:r>
        <w:rPr/>
        <w:t>son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mêlée</w:t>
      </w:r>
      <w:r>
        <w:rPr>
          <w:spacing w:val="-3"/>
        </w:rPr>
        <w:t> </w:t>
      </w:r>
      <w:r>
        <w:rPr/>
        <w:t>est</w:t>
      </w:r>
      <w:r>
        <w:rPr>
          <w:spacing w:val="-1"/>
        </w:rPr>
        <w:t> </w:t>
      </w:r>
      <w:r>
        <w:rPr/>
        <w:t>capté</w:t>
      </w:r>
      <w:r>
        <w:rPr>
          <w:spacing w:val="-3"/>
        </w:rPr>
        <w:t> </w:t>
      </w:r>
      <w:r>
        <w:rPr/>
        <w:t>par</w:t>
      </w:r>
      <w:r>
        <w:rPr>
          <w:spacing w:val="-2"/>
        </w:rPr>
        <w:t> </w:t>
      </w:r>
      <w:r>
        <w:rPr/>
        <w:t>le</w:t>
      </w:r>
      <w:r>
        <w:rPr>
          <w:spacing w:val="-5"/>
        </w:rPr>
        <w:t> </w:t>
      </w:r>
      <w:r>
        <w:rPr/>
        <w:t>microphone</w:t>
      </w:r>
      <w:r>
        <w:rPr>
          <w:spacing w:val="-5"/>
        </w:rPr>
        <w:t> </w:t>
      </w:r>
      <w:r>
        <w:rPr/>
        <w:t>cravate</w:t>
      </w:r>
      <w:r>
        <w:rPr>
          <w:spacing w:val="-5"/>
        </w:rPr>
        <w:t> </w:t>
      </w:r>
      <w:r>
        <w:rPr/>
        <w:t>installé</w:t>
      </w:r>
      <w:r>
        <w:rPr>
          <w:spacing w:val="-3"/>
        </w:rPr>
        <w:t> </w:t>
      </w:r>
      <w:r>
        <w:rPr/>
        <w:t>sur</w:t>
      </w:r>
      <w:r>
        <w:rPr>
          <w:spacing w:val="-2"/>
        </w:rPr>
        <w:t> </w:t>
      </w:r>
      <w:r>
        <w:rPr/>
        <w:t>l’arbitr</w:t>
      </w:r>
      <w:r>
        <w:rPr/>
        <w:t>e.</w:t>
      </w:r>
      <w:r>
        <w:rPr/>
        <w:t> Dans la situation étudiée la mêlée est jouée au centre du terrain.</w:t>
      </w:r>
    </w:p>
    <w:p>
      <w:pPr>
        <w:pStyle w:val="BodyText"/>
        <w:ind w:left="144"/>
      </w:pPr>
      <w:r>
        <w:rPr/>
        <w:t>Le chef opérateur, installé à la</w:t>
      </w:r>
      <w:r>
        <w:rPr>
          <w:spacing w:val="-2"/>
        </w:rPr>
        <w:t> </w:t>
      </w:r>
      <w:r>
        <w:rPr/>
        <w:t>table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mixage</w:t>
      </w:r>
      <w:r>
        <w:rPr>
          <w:spacing w:val="-2"/>
        </w:rPr>
        <w:t> </w:t>
      </w:r>
      <w:r>
        <w:rPr/>
        <w:t>dans le car</w:t>
      </w:r>
      <w:r>
        <w:rPr>
          <w:spacing w:val="-1"/>
        </w:rPr>
        <w:t> </w:t>
      </w:r>
      <w:r>
        <w:rPr/>
        <w:t>régie,</w:t>
      </w:r>
      <w:r>
        <w:rPr>
          <w:spacing w:val="-1"/>
        </w:rPr>
        <w:t> </w:t>
      </w:r>
      <w:r>
        <w:rPr/>
        <w:t>doit</w:t>
      </w:r>
      <w:r>
        <w:rPr>
          <w:spacing w:val="-3"/>
        </w:rPr>
        <w:t> </w:t>
      </w:r>
      <w:r>
        <w:rPr/>
        <w:t>mettre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avant</w:t>
      </w:r>
      <w:r>
        <w:rPr>
          <w:spacing w:val="-1"/>
        </w:rPr>
        <w:t> </w:t>
      </w:r>
      <w:r>
        <w:rPr/>
        <w:t>le</w:t>
      </w:r>
      <w:r>
        <w:rPr>
          <w:spacing w:val="-2"/>
        </w:rPr>
        <w:t> </w:t>
      </w:r>
      <w:r>
        <w:rPr/>
        <w:t>son d’impact </w:t>
      </w:r>
      <w:r>
        <w:rPr/>
        <w:t>de</w:t>
      </w:r>
      <w:r>
        <w:rPr/>
        <w:t> l’entrée en mêlée des joueurs.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9"/>
      </w:pPr>
    </w:p>
    <w:p>
      <w:pPr>
        <w:spacing w:before="0"/>
        <w:ind w:left="0" w:right="1853" w:firstLine="0"/>
        <w:jc w:val="right"/>
        <w:rPr>
          <w:i/>
          <w:sz w:val="22"/>
        </w:rPr>
      </w:pPr>
      <w:r>
        <w:rPr>
          <w:i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1015682</wp:posOffset>
                </wp:positionH>
                <wp:positionV relativeFrom="paragraph">
                  <wp:posOffset>-1035861</wp:posOffset>
                </wp:positionV>
                <wp:extent cx="4080510" cy="3043555"/>
                <wp:effectExtent l="0" t="0" r="0" b="0"/>
                <wp:wrapNone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4080510" cy="3043555"/>
                          <a:chExt cx="4080510" cy="304355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41592" y="10795"/>
                            <a:ext cx="4032250" cy="2447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2250" h="2447925">
                                <a:moveTo>
                                  <a:pt x="0" y="2447925"/>
                                </a:moveTo>
                                <a:lnTo>
                                  <a:pt x="4032250" y="2447925"/>
                                </a:lnTo>
                                <a:lnTo>
                                  <a:pt x="4032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79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29577" y="10795"/>
                            <a:ext cx="1639570" cy="2447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9570" h="2447925">
                                <a:moveTo>
                                  <a:pt x="1639570" y="0"/>
                                </a:moveTo>
                                <a:lnTo>
                                  <a:pt x="1627504" y="2447925"/>
                                </a:lnTo>
                              </a:path>
                              <a:path w="1639570" h="2447925">
                                <a:moveTo>
                                  <a:pt x="12065" y="0"/>
                                </a:moveTo>
                                <a:lnTo>
                                  <a:pt x="0" y="244792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3671570" y="6350"/>
                            <a:ext cx="1270" cy="2460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60625">
                                <a:moveTo>
                                  <a:pt x="0" y="2396363"/>
                                </a:moveTo>
                                <a:lnTo>
                                  <a:pt x="0" y="2460625"/>
                                </a:lnTo>
                              </a:path>
                              <a:path w="0" h="2460625">
                                <a:moveTo>
                                  <a:pt x="0" y="0"/>
                                </a:moveTo>
                                <a:lnTo>
                                  <a:pt x="0" y="2111248"/>
                                </a:lnTo>
                              </a:path>
                            </a:pathLst>
                          </a:custGeom>
                          <a:ln w="247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982344" y="0"/>
                            <a:ext cx="1270" cy="2460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60625">
                                <a:moveTo>
                                  <a:pt x="0" y="2047113"/>
                                </a:moveTo>
                                <a:lnTo>
                                  <a:pt x="0" y="2460625"/>
                                </a:lnTo>
                              </a:path>
                              <a:path w="0" h="2460625">
                                <a:moveTo>
                                  <a:pt x="0" y="0"/>
                                </a:moveTo>
                                <a:lnTo>
                                  <a:pt x="0" y="1784223"/>
                                </a:lnTo>
                              </a:path>
                            </a:pathLst>
                          </a:custGeom>
                          <a:ln w="247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74307" y="8254"/>
                            <a:ext cx="3762375" cy="2447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2375" h="2447925">
                                <a:moveTo>
                                  <a:pt x="2969260" y="0"/>
                                </a:moveTo>
                                <a:lnTo>
                                  <a:pt x="2957195" y="2447925"/>
                                </a:lnTo>
                              </a:path>
                              <a:path w="3762375" h="2447925">
                                <a:moveTo>
                                  <a:pt x="3495040" y="1365758"/>
                                </a:moveTo>
                                <a:lnTo>
                                  <a:pt x="3756660" y="1366393"/>
                                </a:lnTo>
                              </a:path>
                              <a:path w="3762375" h="2447925">
                                <a:moveTo>
                                  <a:pt x="3500755" y="1093977"/>
                                </a:moveTo>
                                <a:lnTo>
                                  <a:pt x="3762375" y="1094613"/>
                                </a:lnTo>
                              </a:path>
                              <a:path w="3762375" h="2447925">
                                <a:moveTo>
                                  <a:pt x="3630676" y="1092073"/>
                                </a:moveTo>
                                <a:lnTo>
                                  <a:pt x="3631438" y="1364615"/>
                                </a:lnTo>
                              </a:path>
                              <a:path w="3762375" h="2447925">
                                <a:moveTo>
                                  <a:pt x="0" y="1365758"/>
                                </a:moveTo>
                                <a:lnTo>
                                  <a:pt x="261619" y="1366393"/>
                                </a:lnTo>
                              </a:path>
                              <a:path w="3762375" h="2447925">
                                <a:moveTo>
                                  <a:pt x="5753" y="1093977"/>
                                </a:moveTo>
                                <a:lnTo>
                                  <a:pt x="267334" y="1094613"/>
                                </a:lnTo>
                              </a:path>
                              <a:path w="3762375" h="2447925">
                                <a:moveTo>
                                  <a:pt x="135635" y="1092073"/>
                                </a:moveTo>
                                <a:lnTo>
                                  <a:pt x="136397" y="136461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999932" y="1244472"/>
                            <a:ext cx="124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635">
                                <a:moveTo>
                                  <a:pt x="124460" y="0"/>
                                </a:moveTo>
                                <a:lnTo>
                                  <a:pt x="0" y="63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571815" y="1747647"/>
                            <a:ext cx="41910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" h="145415">
                                <a:moveTo>
                                  <a:pt x="344309" y="31882"/>
                                </a:moveTo>
                                <a:lnTo>
                                  <a:pt x="0" y="136144"/>
                                </a:lnTo>
                                <a:lnTo>
                                  <a:pt x="2793" y="145288"/>
                                </a:lnTo>
                                <a:lnTo>
                                  <a:pt x="347073" y="40998"/>
                                </a:lnTo>
                                <a:lnTo>
                                  <a:pt x="344309" y="31882"/>
                                </a:lnTo>
                                <a:close/>
                              </a:path>
                              <a:path w="419100" h="145415">
                                <a:moveTo>
                                  <a:pt x="403968" y="28194"/>
                                </a:moveTo>
                                <a:lnTo>
                                  <a:pt x="356488" y="28194"/>
                                </a:lnTo>
                                <a:lnTo>
                                  <a:pt x="359156" y="37338"/>
                                </a:lnTo>
                                <a:lnTo>
                                  <a:pt x="347073" y="40998"/>
                                </a:lnTo>
                                <a:lnTo>
                                  <a:pt x="356743" y="72898"/>
                                </a:lnTo>
                                <a:lnTo>
                                  <a:pt x="403968" y="28194"/>
                                </a:lnTo>
                                <a:close/>
                              </a:path>
                              <a:path w="419100" h="145415">
                                <a:moveTo>
                                  <a:pt x="356488" y="28194"/>
                                </a:moveTo>
                                <a:lnTo>
                                  <a:pt x="344309" y="31882"/>
                                </a:lnTo>
                                <a:lnTo>
                                  <a:pt x="347073" y="40998"/>
                                </a:lnTo>
                                <a:lnTo>
                                  <a:pt x="359156" y="37338"/>
                                </a:lnTo>
                                <a:lnTo>
                                  <a:pt x="356488" y="28194"/>
                                </a:lnTo>
                                <a:close/>
                              </a:path>
                              <a:path w="419100" h="145415">
                                <a:moveTo>
                                  <a:pt x="334644" y="0"/>
                                </a:moveTo>
                                <a:lnTo>
                                  <a:pt x="344309" y="31882"/>
                                </a:lnTo>
                                <a:lnTo>
                                  <a:pt x="356488" y="28194"/>
                                </a:lnTo>
                                <a:lnTo>
                                  <a:pt x="403968" y="28194"/>
                                </a:lnTo>
                                <a:lnTo>
                                  <a:pt x="418591" y="14350"/>
                                </a:lnTo>
                                <a:lnTo>
                                  <a:pt x="334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5894" y="1610042"/>
                            <a:ext cx="215265" cy="1470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5755" y="2410142"/>
                            <a:ext cx="205031" cy="180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1894649" y="1250822"/>
                            <a:ext cx="516255" cy="151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1515110">
                                <a:moveTo>
                                  <a:pt x="76517" y="273177"/>
                                </a:moveTo>
                                <a:lnTo>
                                  <a:pt x="43268" y="273177"/>
                                </a:lnTo>
                                <a:lnTo>
                                  <a:pt x="42824" y="76327"/>
                                </a:lnTo>
                                <a:lnTo>
                                  <a:pt x="76263" y="76327"/>
                                </a:lnTo>
                                <a:lnTo>
                                  <a:pt x="69824" y="63500"/>
                                </a:lnTo>
                                <a:lnTo>
                                  <a:pt x="37973" y="0"/>
                                </a:lnTo>
                                <a:lnTo>
                                  <a:pt x="0" y="76327"/>
                                </a:lnTo>
                                <a:lnTo>
                                  <a:pt x="33299" y="76327"/>
                                </a:lnTo>
                                <a:lnTo>
                                  <a:pt x="33743" y="273177"/>
                                </a:lnTo>
                                <a:lnTo>
                                  <a:pt x="381" y="273177"/>
                                </a:lnTo>
                                <a:lnTo>
                                  <a:pt x="38608" y="349250"/>
                                </a:lnTo>
                                <a:lnTo>
                                  <a:pt x="70243" y="285750"/>
                                </a:lnTo>
                                <a:lnTo>
                                  <a:pt x="76517" y="273177"/>
                                </a:lnTo>
                                <a:close/>
                              </a:path>
                              <a:path w="516255" h="1515110">
                                <a:moveTo>
                                  <a:pt x="516128" y="1358138"/>
                                </a:moveTo>
                                <a:lnTo>
                                  <a:pt x="432181" y="1343279"/>
                                </a:lnTo>
                                <a:lnTo>
                                  <a:pt x="441667" y="1375232"/>
                                </a:lnTo>
                                <a:lnTo>
                                  <a:pt x="381" y="1505966"/>
                                </a:lnTo>
                                <a:lnTo>
                                  <a:pt x="3175" y="1515110"/>
                                </a:lnTo>
                                <a:lnTo>
                                  <a:pt x="444385" y="1384350"/>
                                </a:lnTo>
                                <a:lnTo>
                                  <a:pt x="453898" y="1416304"/>
                                </a:lnTo>
                                <a:lnTo>
                                  <a:pt x="501713" y="1371600"/>
                                </a:lnTo>
                                <a:lnTo>
                                  <a:pt x="516128" y="1358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1045" y="1193355"/>
                            <a:ext cx="100330" cy="1003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2055812" y="615441"/>
                            <a:ext cx="39433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81280">
                                <a:moveTo>
                                  <a:pt x="318896" y="4699"/>
                                </a:moveTo>
                                <a:lnTo>
                                  <a:pt x="318328" y="33147"/>
                                </a:lnTo>
                                <a:lnTo>
                                  <a:pt x="318231" y="37985"/>
                                </a:lnTo>
                                <a:lnTo>
                                  <a:pt x="330962" y="38226"/>
                                </a:lnTo>
                                <a:lnTo>
                                  <a:pt x="330843" y="42672"/>
                                </a:lnTo>
                                <a:lnTo>
                                  <a:pt x="330799" y="44323"/>
                                </a:lnTo>
                                <a:lnTo>
                                  <a:pt x="330707" y="47751"/>
                                </a:lnTo>
                                <a:lnTo>
                                  <a:pt x="318035" y="47751"/>
                                </a:lnTo>
                                <a:lnTo>
                                  <a:pt x="317466" y="76200"/>
                                </a:lnTo>
                                <a:lnTo>
                                  <a:pt x="317372" y="80899"/>
                                </a:lnTo>
                                <a:lnTo>
                                  <a:pt x="387119" y="47751"/>
                                </a:lnTo>
                                <a:lnTo>
                                  <a:pt x="330707" y="47751"/>
                                </a:lnTo>
                                <a:lnTo>
                                  <a:pt x="318040" y="47511"/>
                                </a:lnTo>
                                <a:lnTo>
                                  <a:pt x="387626" y="47511"/>
                                </a:lnTo>
                                <a:lnTo>
                                  <a:pt x="394334" y="44323"/>
                                </a:lnTo>
                                <a:lnTo>
                                  <a:pt x="318896" y="4699"/>
                                </a:lnTo>
                                <a:close/>
                              </a:path>
                              <a:path w="394335" h="81280">
                                <a:moveTo>
                                  <a:pt x="76962" y="0"/>
                                </a:moveTo>
                                <a:lnTo>
                                  <a:pt x="0" y="36702"/>
                                </a:lnTo>
                                <a:lnTo>
                                  <a:pt x="75437" y="76200"/>
                                </a:lnTo>
                                <a:lnTo>
                                  <a:pt x="76006" y="47751"/>
                                </a:lnTo>
                                <a:lnTo>
                                  <a:pt x="76103" y="42913"/>
                                </a:lnTo>
                                <a:lnTo>
                                  <a:pt x="63373" y="42672"/>
                                </a:lnTo>
                                <a:lnTo>
                                  <a:pt x="63497" y="37985"/>
                                </a:lnTo>
                                <a:lnTo>
                                  <a:pt x="63620" y="33387"/>
                                </a:lnTo>
                                <a:lnTo>
                                  <a:pt x="63627" y="33147"/>
                                </a:lnTo>
                                <a:lnTo>
                                  <a:pt x="76299" y="33147"/>
                                </a:lnTo>
                                <a:lnTo>
                                  <a:pt x="76868" y="4699"/>
                                </a:lnTo>
                                <a:lnTo>
                                  <a:pt x="76962" y="0"/>
                                </a:lnTo>
                                <a:close/>
                              </a:path>
                              <a:path w="394335" h="81280">
                                <a:moveTo>
                                  <a:pt x="318231" y="37985"/>
                                </a:moveTo>
                                <a:lnTo>
                                  <a:pt x="318137" y="42672"/>
                                </a:lnTo>
                                <a:lnTo>
                                  <a:pt x="318040" y="47511"/>
                                </a:lnTo>
                                <a:lnTo>
                                  <a:pt x="330707" y="47751"/>
                                </a:lnTo>
                                <a:lnTo>
                                  <a:pt x="330799" y="44323"/>
                                </a:lnTo>
                                <a:lnTo>
                                  <a:pt x="330843" y="42672"/>
                                </a:lnTo>
                                <a:lnTo>
                                  <a:pt x="330962" y="38226"/>
                                </a:lnTo>
                                <a:lnTo>
                                  <a:pt x="318231" y="37985"/>
                                </a:lnTo>
                                <a:close/>
                              </a:path>
                              <a:path w="394335" h="81280">
                                <a:moveTo>
                                  <a:pt x="76294" y="33387"/>
                                </a:moveTo>
                                <a:lnTo>
                                  <a:pt x="76227" y="36702"/>
                                </a:lnTo>
                                <a:lnTo>
                                  <a:pt x="76103" y="42913"/>
                                </a:lnTo>
                                <a:lnTo>
                                  <a:pt x="318040" y="47511"/>
                                </a:lnTo>
                                <a:lnTo>
                                  <a:pt x="318137" y="42672"/>
                                </a:lnTo>
                                <a:lnTo>
                                  <a:pt x="318231" y="37985"/>
                                </a:lnTo>
                                <a:lnTo>
                                  <a:pt x="76294" y="33387"/>
                                </a:lnTo>
                                <a:close/>
                              </a:path>
                              <a:path w="394335" h="81280">
                                <a:moveTo>
                                  <a:pt x="63627" y="33147"/>
                                </a:moveTo>
                                <a:lnTo>
                                  <a:pt x="63620" y="33387"/>
                                </a:lnTo>
                                <a:lnTo>
                                  <a:pt x="63497" y="37985"/>
                                </a:lnTo>
                                <a:lnTo>
                                  <a:pt x="63373" y="42672"/>
                                </a:lnTo>
                                <a:lnTo>
                                  <a:pt x="76103" y="42913"/>
                                </a:lnTo>
                                <a:lnTo>
                                  <a:pt x="76227" y="36702"/>
                                </a:lnTo>
                                <a:lnTo>
                                  <a:pt x="76294" y="33387"/>
                                </a:lnTo>
                                <a:lnTo>
                                  <a:pt x="63627" y="33147"/>
                                </a:lnTo>
                                <a:close/>
                              </a:path>
                              <a:path w="394335" h="81280">
                                <a:moveTo>
                                  <a:pt x="76299" y="33147"/>
                                </a:moveTo>
                                <a:lnTo>
                                  <a:pt x="63627" y="33147"/>
                                </a:lnTo>
                                <a:lnTo>
                                  <a:pt x="76294" y="33387"/>
                                </a:lnTo>
                                <a:lnTo>
                                  <a:pt x="76299" y="33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059622" y="1235583"/>
                            <a:ext cx="408940" cy="1197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1197610">
                                <a:moveTo>
                                  <a:pt x="0" y="0"/>
                                </a:moveTo>
                                <a:lnTo>
                                  <a:pt x="408940" y="119761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284412" y="1663573"/>
                            <a:ext cx="174625" cy="202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" h="202565">
                                <a:moveTo>
                                  <a:pt x="1746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2565"/>
                                </a:lnTo>
                                <a:lnTo>
                                  <a:pt x="174625" y="202565"/>
                                </a:lnTo>
                                <a:lnTo>
                                  <a:pt x="174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643697" y="15875"/>
                            <a:ext cx="834390" cy="2458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4390" h="2458720">
                                <a:moveTo>
                                  <a:pt x="834390" y="10795"/>
                                </a:moveTo>
                                <a:lnTo>
                                  <a:pt x="822324" y="2458720"/>
                                </a:lnTo>
                              </a:path>
                              <a:path w="834390" h="2458720">
                                <a:moveTo>
                                  <a:pt x="12064" y="0"/>
                                </a:moveTo>
                                <a:lnTo>
                                  <a:pt x="0" y="244792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2093404" y="401266"/>
                            <a:ext cx="408940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"/>
                                <w:ind w:left="20" w:right="0" w:firstLine="0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b </w:t>
                              </w:r>
                              <w:r>
                                <w:rPr>
                                  <w:i/>
                                  <w:spacing w:val="-5"/>
                                  <w:sz w:val="22"/>
                                </w:rPr>
                                <w:t>=10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2158936" y="1148026"/>
                            <a:ext cx="147320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"/>
                                <w:ind w:left="20" w:right="0" w:firstLine="0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22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1654212" y="1341955"/>
                            <a:ext cx="17081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"/>
                                <w:ind w:left="20" w:right="0" w:firstLine="0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22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2290000" y="1692475"/>
                            <a:ext cx="13144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"/>
                                <w:ind w:left="20" w:right="0" w:firstLine="0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22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3302190" y="2155771"/>
                            <a:ext cx="49720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"/>
                                <w:ind w:left="20" w:right="0" w:firstLine="0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2"/>
                                </w:rPr>
                                <w:t>Terrain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602297" y="1784223"/>
                            <a:ext cx="984885" cy="26289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5"/>
                                <w:ind w:left="144" w:right="0" w:firstLine="0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Micro</w:t>
                              </w:r>
                              <w:r>
                                <w:rPr>
                                  <w:i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sz w:val="22"/>
                                </w:rPr>
                                <w:t>arbitre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2499107" y="413966"/>
                            <a:ext cx="129539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exact" w:before="0"/>
                                <w:ind w:left="0" w:right="0" w:firstLine="0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22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994727" y="17145"/>
                            <a:ext cx="642620" cy="1762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76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62" w:right="0" w:firstLine="0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a </w:t>
                              </w:r>
                              <w:r>
                                <w:rPr>
                                  <w:i/>
                                  <w:spacing w:val="-5"/>
                                  <w:sz w:val="22"/>
                                </w:rPr>
                                <w:t>=2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4762" y="2775330"/>
                            <a:ext cx="3007360" cy="26289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4"/>
                                <w:ind w:left="142" w:right="0" w:firstLine="0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Couple</w:t>
                              </w:r>
                              <w:r>
                                <w:rPr>
                                  <w:i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micros</w:t>
                              </w:r>
                              <w:r>
                                <w:rPr>
                                  <w:i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d’ambiance</w:t>
                              </w:r>
                              <w:r>
                                <w:rPr>
                                  <w:i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2"/>
                                </w:rPr>
                                <w:t>sur</w:t>
                              </w:r>
                              <w:r>
                                <w:rPr>
                                  <w:i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sz w:val="22"/>
                                </w:rPr>
                                <w:t>caméra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9.974998pt;margin-top:-81.563889pt;width:321.3pt;height:239.65pt;mso-position-horizontal-relative:page;mso-position-vertical-relative:paragraph;z-index:15750656" id="docshapegroup70" coordorigin="1599,-1631" coordsize="6426,4793">
                <v:rect style="position:absolute;left:1665;top:-1615;width:6350;height:3855" id="docshape71" filled="false" stroked="true" strokeweight="1pt" strokecolor="#000000">
                  <v:stroke dashstyle="solid"/>
                </v:rect>
                <v:shape style="position:absolute;left:2276;top:-1615;width:2582;height:3855" id="docshape72" coordorigin="2276,-1614" coordsize="2582,3855" path="m4858,-1614l4839,2241m2295,-1614l2276,2241e" filled="false" stroked="true" strokeweight="1pt" strokecolor="#000000">
                  <v:path arrowok="t"/>
                  <v:stroke dashstyle="solid"/>
                </v:shape>
                <v:shape style="position:absolute;left:7381;top:-1622;width:2;height:3875" id="docshape73" coordorigin="7382,-1621" coordsize="0,3875" path="m7382,2153l7382,2254m7382,-1621l7382,1704e" filled="false" stroked="true" strokeweight="1.95pt" strokecolor="#000000">
                  <v:path arrowok="t"/>
                  <v:stroke dashstyle="solid"/>
                </v:shape>
                <v:shape style="position:absolute;left:3146;top:-1632;width:2;height:3875" id="docshape74" coordorigin="3146,-1631" coordsize="0,3875" path="m3146,1593l3146,2244m3146,-1631l3146,1179e" filled="false" stroked="true" strokeweight="1.95pt" strokecolor="#000000">
                  <v:path arrowok="t"/>
                  <v:stroke dashstyle="solid"/>
                </v:shape>
                <v:shape style="position:absolute;left:1874;top:-1619;width:5925;height:3855" id="docshape75" coordorigin="1874,-1618" coordsize="5925,3855" path="m6550,-1618l6531,2237m7378,533l7790,534m7387,105l7799,106m7592,102l7593,531m1874,533l2286,534m1883,105l2295,106m2088,102l2089,531e" filled="false" stroked="true" strokeweight="1pt" strokecolor="#000000">
                  <v:path arrowok="t"/>
                  <v:stroke dashstyle="solid"/>
                </v:shape>
                <v:line style="position:absolute" from="4945,329" to="4749,330" stroked="true" strokeweight=".75pt" strokecolor="#000000">
                  <v:stroke dashstyle="solid"/>
                </v:line>
                <v:shape style="position:absolute;left:4074;top:1120;width:660;height:229" id="docshape76" coordorigin="4075,1121" coordsize="660,229" path="m4617,1171l4075,1335,4079,1350,4621,1185,4617,1171xm4711,1165l4636,1165,4640,1180,4621,1185,4637,1236,4711,1165xm4636,1165l4617,1171,4621,1185,4640,1180,4636,1165xm4602,1121l4617,1171,4636,1165,4711,1165,4734,1144,4602,1121xe" filled="true" fillcolor="#000000" stroked="false">
                  <v:path arrowok="t"/>
                  <v:fill type="solid"/>
                </v:shape>
                <v:shape style="position:absolute;left:4663;top:904;width:339;height:232" type="#_x0000_t75" id="docshape77" stroked="false">
                  <v:imagedata r:id="rId26" o:title=""/>
                </v:shape>
                <v:shape style="position:absolute;left:5325;top:2164;width:323;height:285" type="#_x0000_t75" id="docshape78" stroked="false">
                  <v:imagedata r:id="rId27" o:title=""/>
                </v:shape>
                <v:shape style="position:absolute;left:4583;top:338;width:813;height:2386" id="docshape79" coordorigin="4583,339" coordsize="813,2386" path="m4704,769l4651,769,4651,459,4703,459,4693,439,4643,339,4583,459,4636,459,4636,769,4584,769,4644,889,4694,789,4704,769xm5396,2477l5264,2454,5279,2504,4584,2710,4588,2725,5283,2519,5298,2569,5373,2499,5396,2477xe" filled="true" fillcolor="#000000" stroked="false">
                  <v:path arrowok="t"/>
                  <v:fill type="solid"/>
                </v:shape>
                <v:shape style="position:absolute;left:4766;top:248;width:158;height:158" type="#_x0000_t75" id="docshape80" stroked="false">
                  <v:imagedata r:id="rId28" o:title=""/>
                </v:shape>
                <v:shape style="position:absolute;left:4837;top:-663;width:621;height:128" id="docshape81" coordorigin="4837,-662" coordsize="621,128" path="m5339,-655l5338,-610,5338,-602,5358,-602,5358,-595,5358,-592,5358,-587,5338,-587,5337,-542,5337,-535,5447,-587,5358,-587,5338,-587,5447,-587,5458,-592,5339,-655xm4958,-662l4837,-604,4956,-542,4957,-587,4957,-594,4937,-595,4937,-602,4937,-609,4937,-610,4957,-610,4958,-655,4958,-662xm5338,-602l5338,-595,5338,-587,5358,-587,5358,-592,5358,-595,5358,-602,5338,-602xm4957,-609l4957,-604,4957,-594,5338,-587,5338,-595,5338,-602,4957,-609xm4937,-610l4937,-609,4937,-602,4937,-595,4957,-594,4957,-604,4957,-609,4937,-610xm4957,-610l4937,-610,4957,-609,4957,-610xe" filled="true" fillcolor="#000000" stroked="false">
                  <v:path arrowok="t"/>
                  <v:fill type="solid"/>
                </v:shape>
                <v:line style="position:absolute" from="4843,315" to="5487,2201" stroked="true" strokeweight=".75pt" strokecolor="#000000">
                  <v:stroke dashstyle="solid"/>
                </v:line>
                <v:rect style="position:absolute;left:5197;top:988;width:275;height:319" id="docshape82" filled="true" fillcolor="#ffffff" stroked="false">
                  <v:fill type="solid"/>
                </v:rect>
                <v:shape style="position:absolute;left:4188;top:-1607;width:1314;height:3872" id="docshape83" coordorigin="4188,-1606" coordsize="1314,3872" path="m5502,-1589l5483,2266m4207,-1606l4188,2249e" filled="false" stroked="true" strokeweight="1pt" strokecolor="#000000">
                  <v:path arrowok="t"/>
                  <v:stroke dashstyle="shortdash"/>
                </v:shape>
                <v:shape style="position:absolute;left:4896;top:-1000;width:644;height:287" type="#_x0000_t202" id="docshape84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b </w:t>
                        </w:r>
                        <w:r>
                          <w:rPr>
                            <w:i/>
                            <w:spacing w:val="-5"/>
                            <w:sz w:val="22"/>
                          </w:rPr>
                          <w:t>=10</w:t>
                        </w:r>
                      </w:p>
                    </w:txbxContent>
                  </v:textbox>
                  <w10:wrap type="none"/>
                </v:shape>
                <v:shape style="position:absolute;left:4999;top:176;width:232;height:287" type="#_x0000_t202" id="docshape85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pacing w:val="-10"/>
                            <w:sz w:val="22"/>
                          </w:rPr>
                          <w:t>S</w:t>
                        </w:r>
                      </w:p>
                    </w:txbxContent>
                  </v:textbox>
                  <w10:wrap type="none"/>
                </v:shape>
                <v:shape style="position:absolute;left:4204;top:482;width:269;height:287" type="#_x0000_t202" id="docshape86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pacing w:val="-10"/>
                            <w:sz w:val="22"/>
                          </w:rPr>
                          <w:t>m</w:t>
                        </w:r>
                      </w:p>
                    </w:txbxContent>
                  </v:textbox>
                  <w10:wrap type="none"/>
                </v:shape>
                <v:shape style="position:absolute;left:5205;top:1034;width:207;height:287" type="#_x0000_t202" id="docshape87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pacing w:val="-10"/>
                            <w:sz w:val="22"/>
                          </w:rPr>
                          <w:t>d</w:t>
                        </w:r>
                      </w:p>
                    </w:txbxContent>
                  </v:textbox>
                  <w10:wrap type="none"/>
                </v:shape>
                <v:shape style="position:absolute;left:6799;top:1763;width:783;height:287" type="#_x0000_t202" id="docshape88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pacing w:val="-2"/>
                            <w:sz w:val="22"/>
                          </w:rPr>
                          <w:t>Terrain</w:t>
                        </w:r>
                      </w:p>
                    </w:txbxContent>
                  </v:textbox>
                  <w10:wrap type="none"/>
                </v:shape>
                <v:shape style="position:absolute;left:2548;top:1178;width:1551;height:414" type="#_x0000_t202" id="docshape89" filled="false" stroked="true" strokeweight=".75pt" strokecolor="#000000">
                  <v:textbox inset="0,0,0,0">
                    <w:txbxContent>
                      <w:p>
                        <w:pPr>
                          <w:spacing w:before="75"/>
                          <w:ind w:left="144" w:right="0" w:firstLine="0"/>
                          <w:jc w:val="lef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Micro</w:t>
                        </w:r>
                        <w:r>
                          <w:rPr>
                            <w:i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2"/>
                          </w:rPr>
                          <w:t>arbitre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5535;top:-980;width:204;height:247" type="#_x0000_t202" id="docshape90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pacing w:val="-10"/>
                            <w:sz w:val="22"/>
                          </w:rPr>
                          <w:t>m</w:t>
                        </w:r>
                      </w:p>
                    </w:txbxContent>
                  </v:textbox>
                  <w10:wrap type="none"/>
                </v:shape>
                <v:shape style="position:absolute;left:3166;top:-1605;width:1012;height:2776" type="#_x0000_t202" id="docshape9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76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562" w:right="0" w:firstLine="0"/>
                          <w:jc w:val="lef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a </w:t>
                        </w:r>
                        <w:r>
                          <w:rPr>
                            <w:i/>
                            <w:spacing w:val="-5"/>
                            <w:sz w:val="22"/>
                          </w:rPr>
                          <w:t>=2</w:t>
                        </w:r>
                      </w:p>
                    </w:txbxContent>
                  </v:textbox>
                  <w10:wrap type="none"/>
                </v:shape>
                <v:shape style="position:absolute;left:1607;top:2739;width:4736;height:414" type="#_x0000_t202" id="docshape92" filled="false" stroked="true" strokeweight=".75pt" strokecolor="#000000">
                  <v:textbox inset="0,0,0,0">
                    <w:txbxContent>
                      <w:p>
                        <w:pPr>
                          <w:spacing w:before="74"/>
                          <w:ind w:left="142" w:right="0" w:firstLine="0"/>
                          <w:jc w:val="lef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Couple</w:t>
                        </w:r>
                        <w:r>
                          <w:rPr>
                            <w:i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de</w:t>
                        </w:r>
                        <w:r>
                          <w:rPr>
                            <w:i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micros</w:t>
                        </w:r>
                        <w:r>
                          <w:rPr>
                            <w:i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d’ambiance</w:t>
                        </w:r>
                        <w:r>
                          <w:rPr>
                            <w:i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sur</w:t>
                        </w:r>
                        <w:r>
                          <w:rPr>
                            <w:i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2"/>
                          </w:rPr>
                          <w:t>caméra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i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5319395</wp:posOffset>
                </wp:positionH>
                <wp:positionV relativeFrom="paragraph">
                  <wp:posOffset>-1041576</wp:posOffset>
                </wp:positionV>
                <wp:extent cx="76835" cy="2475865"/>
                <wp:effectExtent l="0" t="0" r="0" b="0"/>
                <wp:wrapNone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76835" cy="2475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" h="2475865">
                              <a:moveTo>
                                <a:pt x="33906" y="2399664"/>
                              </a:moveTo>
                              <a:lnTo>
                                <a:pt x="634" y="2399664"/>
                              </a:lnTo>
                              <a:lnTo>
                                <a:pt x="38734" y="2475864"/>
                              </a:lnTo>
                              <a:lnTo>
                                <a:pt x="70484" y="2412364"/>
                              </a:lnTo>
                              <a:lnTo>
                                <a:pt x="33908" y="2412364"/>
                              </a:lnTo>
                              <a:lnTo>
                                <a:pt x="33906" y="2399664"/>
                              </a:lnTo>
                              <a:close/>
                            </a:path>
                            <a:path w="76835" h="2475865">
                              <a:moveTo>
                                <a:pt x="42925" y="63500"/>
                              </a:moveTo>
                              <a:lnTo>
                                <a:pt x="33400" y="63500"/>
                              </a:lnTo>
                              <a:lnTo>
                                <a:pt x="33906" y="2399664"/>
                              </a:lnTo>
                              <a:lnTo>
                                <a:pt x="33908" y="2412364"/>
                              </a:lnTo>
                              <a:lnTo>
                                <a:pt x="43433" y="2412364"/>
                              </a:lnTo>
                              <a:lnTo>
                                <a:pt x="42928" y="76200"/>
                              </a:lnTo>
                              <a:lnTo>
                                <a:pt x="42925" y="63500"/>
                              </a:lnTo>
                              <a:close/>
                            </a:path>
                            <a:path w="76835" h="2475865">
                              <a:moveTo>
                                <a:pt x="76834" y="2399664"/>
                              </a:moveTo>
                              <a:lnTo>
                                <a:pt x="43431" y="2399664"/>
                              </a:lnTo>
                              <a:lnTo>
                                <a:pt x="43433" y="2412364"/>
                              </a:lnTo>
                              <a:lnTo>
                                <a:pt x="70484" y="2412364"/>
                              </a:lnTo>
                              <a:lnTo>
                                <a:pt x="76834" y="2399664"/>
                              </a:lnTo>
                              <a:close/>
                            </a:path>
                            <a:path w="76835" h="2475865">
                              <a:moveTo>
                                <a:pt x="38100" y="0"/>
                              </a:moveTo>
                              <a:lnTo>
                                <a:pt x="0" y="76200"/>
                              </a:lnTo>
                              <a:lnTo>
                                <a:pt x="33403" y="76200"/>
                              </a:lnTo>
                              <a:lnTo>
                                <a:pt x="33400" y="63500"/>
                              </a:lnTo>
                              <a:lnTo>
                                <a:pt x="69850" y="6350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  <a:path w="76835" h="2475865">
                              <a:moveTo>
                                <a:pt x="69850" y="63500"/>
                              </a:moveTo>
                              <a:lnTo>
                                <a:pt x="42925" y="63500"/>
                              </a:lnTo>
                              <a:lnTo>
                                <a:pt x="42928" y="76200"/>
                              </a:lnTo>
                              <a:lnTo>
                                <a:pt x="76200" y="76200"/>
                              </a:lnTo>
                              <a:lnTo>
                                <a:pt x="69850" y="63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8.850006pt;margin-top:-82.013885pt;width:6.05pt;height:194.95pt;mso-position-horizontal-relative:page;mso-position-vertical-relative:paragraph;z-index:15751168" id="docshape93" coordorigin="8377,-1640" coordsize="121,3899" path="m8430,2139l8378,2139,8438,2259,8488,2159,8430,2159,8430,2139xm8445,-1540l8430,-1540,8430,2139,8430,2159,8445,2159,8445,-1520,8445,-1540xm8498,2139l8445,2139,8445,2159,8488,2159,8498,2139xm8437,-1640l8377,-1520,8430,-1520,8430,-1540,8487,-1540,8437,-1640xm8487,-1540l8445,-1540,8445,-1520,8497,-1520,8487,-154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i/>
          <w:sz w:val="22"/>
        </w:rPr>
        <w:t>l =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68</w:t>
      </w:r>
      <w:r>
        <w:rPr>
          <w:i/>
          <w:spacing w:val="-2"/>
          <w:sz w:val="22"/>
        </w:rPr>
        <w:t> </w:t>
      </w:r>
      <w:r>
        <w:rPr>
          <w:i/>
          <w:spacing w:val="-10"/>
          <w:sz w:val="22"/>
        </w:rPr>
        <w:t>m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42"/>
        <w:rPr>
          <w:i/>
        </w:rPr>
      </w:pPr>
    </w:p>
    <w:p>
      <w:pPr>
        <w:pStyle w:val="BodyText"/>
        <w:ind w:left="144"/>
      </w:pPr>
      <w:r>
        <w:rPr/>
        <w:t>Dans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situation</w:t>
      </w:r>
      <w:r>
        <w:rPr>
          <w:spacing w:val="-3"/>
        </w:rPr>
        <w:t> </w:t>
      </w:r>
      <w:r>
        <w:rPr/>
        <w:t>étudiée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mêlée</w:t>
      </w:r>
      <w:r>
        <w:rPr>
          <w:spacing w:val="-5"/>
        </w:rPr>
        <w:t> </w:t>
      </w:r>
      <w:r>
        <w:rPr/>
        <w:t>est</w:t>
      </w:r>
      <w:r>
        <w:rPr>
          <w:spacing w:val="-4"/>
        </w:rPr>
        <w:t> </w:t>
      </w:r>
      <w:r>
        <w:rPr/>
        <w:t>jouée</w:t>
      </w:r>
      <w:r>
        <w:rPr>
          <w:spacing w:val="-5"/>
        </w:rPr>
        <w:t> </w:t>
      </w:r>
      <w:r>
        <w:rPr/>
        <w:t>au</w:t>
      </w:r>
      <w:r>
        <w:rPr>
          <w:spacing w:val="-5"/>
        </w:rPr>
        <w:t> </w:t>
      </w:r>
      <w:r>
        <w:rPr/>
        <w:t>centre</w:t>
      </w:r>
      <w:r>
        <w:rPr>
          <w:spacing w:val="-5"/>
        </w:rPr>
        <w:t> </w:t>
      </w:r>
      <w:r>
        <w:rPr/>
        <w:t>du</w:t>
      </w:r>
      <w:r>
        <w:rPr>
          <w:spacing w:val="-5"/>
        </w:rPr>
        <w:t> </w:t>
      </w:r>
      <w:r>
        <w:rPr>
          <w:spacing w:val="-2"/>
        </w:rPr>
        <w:t>terrain.</w:t>
      </w:r>
    </w:p>
    <w:p>
      <w:pPr>
        <w:pStyle w:val="BodyText"/>
        <w:spacing w:before="119"/>
        <w:ind w:left="144"/>
      </w:pPr>
      <w:r>
        <w:rPr/>
        <w:t>La</w:t>
      </w:r>
      <w:r>
        <w:rPr>
          <w:spacing w:val="-7"/>
        </w:rPr>
        <w:t> </w:t>
      </w:r>
      <w:r>
        <w:rPr/>
        <w:t>source</w:t>
      </w:r>
      <w:r>
        <w:rPr>
          <w:spacing w:val="-9"/>
        </w:rPr>
        <w:t> </w:t>
      </w:r>
      <w:r>
        <w:rPr/>
        <w:t>sonore</w:t>
      </w:r>
      <w:r>
        <w:rPr>
          <w:spacing w:val="-7"/>
        </w:rPr>
        <w:t> </w:t>
      </w:r>
      <w:r>
        <w:rPr/>
        <w:t>générée</w:t>
      </w:r>
      <w:r>
        <w:rPr>
          <w:spacing w:val="-7"/>
        </w:rPr>
        <w:t> </w:t>
      </w:r>
      <w:r>
        <w:rPr/>
        <w:t>par</w:t>
      </w:r>
      <w:r>
        <w:rPr>
          <w:spacing w:val="-8"/>
        </w:rPr>
        <w:t> </w:t>
      </w:r>
      <w:r>
        <w:rPr/>
        <w:t>l’impact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mêlée</w:t>
      </w:r>
      <w:r>
        <w:rPr>
          <w:spacing w:val="-7"/>
        </w:rPr>
        <w:t> </w:t>
      </w:r>
      <w:r>
        <w:rPr/>
        <w:t>est</w:t>
      </w:r>
      <w:r>
        <w:rPr>
          <w:spacing w:val="-8"/>
        </w:rPr>
        <w:t> </w:t>
      </w:r>
      <w:r>
        <w:rPr/>
        <w:t>considérée</w:t>
      </w:r>
      <w:r>
        <w:rPr>
          <w:spacing w:val="-9"/>
        </w:rPr>
        <w:t> </w:t>
      </w:r>
      <w:r>
        <w:rPr/>
        <w:t>comme</w:t>
      </w:r>
      <w:r>
        <w:rPr>
          <w:spacing w:val="-11"/>
        </w:rPr>
        <w:t> </w:t>
      </w:r>
      <w:r>
        <w:rPr/>
        <w:t>une</w:t>
      </w:r>
      <w:r>
        <w:rPr>
          <w:spacing w:val="-7"/>
        </w:rPr>
        <w:t> </w:t>
      </w:r>
      <w:r>
        <w:rPr/>
        <w:t>source</w:t>
      </w:r>
      <w:r>
        <w:rPr>
          <w:spacing w:val="-9"/>
        </w:rPr>
        <w:t> </w:t>
      </w:r>
      <w:r>
        <w:rPr/>
        <w:t>omnidirectionnell</w:t>
      </w:r>
      <w:r>
        <w:rPr/>
        <w:t>e,</w:t>
      </w:r>
      <w:r>
        <w:rPr/>
        <w:t> elle est matérialisée par la lettre S sur le plan ci-dessus.</w:t>
      </w:r>
    </w:p>
    <w:p>
      <w:pPr>
        <w:pStyle w:val="BodyText"/>
        <w:spacing w:line="350" w:lineRule="auto" w:before="120"/>
        <w:ind w:left="144" w:right="4303"/>
      </w:pPr>
      <w:r>
        <w:rPr>
          <w:position w:val="2"/>
        </w:rPr>
        <w:t>Le</w:t>
      </w:r>
      <w:r>
        <w:rPr>
          <w:spacing w:val="-2"/>
          <w:position w:val="2"/>
        </w:rPr>
        <w:t> </w:t>
      </w:r>
      <w:r>
        <w:rPr>
          <w:position w:val="2"/>
        </w:rPr>
        <w:t>niveau</w:t>
      </w:r>
      <w:r>
        <w:rPr>
          <w:spacing w:val="-2"/>
          <w:position w:val="2"/>
        </w:rPr>
        <w:t> </w:t>
      </w:r>
      <w:r>
        <w:rPr>
          <w:position w:val="2"/>
        </w:rPr>
        <w:t>de</w:t>
      </w:r>
      <w:r>
        <w:rPr>
          <w:spacing w:val="-4"/>
          <w:position w:val="2"/>
        </w:rPr>
        <w:t> </w:t>
      </w:r>
      <w:r>
        <w:rPr>
          <w:position w:val="2"/>
        </w:rPr>
        <w:t>cette</w:t>
      </w:r>
      <w:r>
        <w:rPr>
          <w:spacing w:val="-2"/>
          <w:position w:val="2"/>
        </w:rPr>
        <w:t> </w:t>
      </w:r>
      <w:r>
        <w:rPr>
          <w:position w:val="2"/>
        </w:rPr>
        <w:t>source</w:t>
      </w:r>
      <w:r>
        <w:rPr>
          <w:spacing w:val="-2"/>
          <w:position w:val="2"/>
        </w:rPr>
        <w:t> </w:t>
      </w:r>
      <w:r>
        <w:rPr>
          <w:position w:val="2"/>
        </w:rPr>
        <w:t>sonore</w:t>
      </w:r>
      <w:r>
        <w:rPr>
          <w:spacing w:val="-4"/>
          <w:position w:val="2"/>
        </w:rPr>
        <w:t> </w:t>
      </w:r>
      <w:r>
        <w:rPr>
          <w:position w:val="2"/>
        </w:rPr>
        <w:t>à</w:t>
      </w:r>
      <w:r>
        <w:rPr>
          <w:spacing w:val="-2"/>
          <w:position w:val="2"/>
        </w:rPr>
        <w:t> </w:t>
      </w:r>
      <w:r>
        <w:rPr>
          <w:position w:val="2"/>
        </w:rPr>
        <w:t>1</w:t>
      </w:r>
      <w:r>
        <w:rPr>
          <w:spacing w:val="-4"/>
          <w:position w:val="2"/>
        </w:rPr>
        <w:t> </w:t>
      </w:r>
      <w:r>
        <w:rPr>
          <w:position w:val="2"/>
        </w:rPr>
        <w:t>m</w:t>
      </w:r>
      <w:r>
        <w:rPr>
          <w:spacing w:val="-3"/>
          <w:position w:val="2"/>
        </w:rPr>
        <w:t> </w:t>
      </w:r>
      <w:r>
        <w:rPr>
          <w:position w:val="2"/>
        </w:rPr>
        <w:t>vaut </w:t>
      </w:r>
      <w:r>
        <w:rPr>
          <w:i/>
          <w:position w:val="2"/>
        </w:rPr>
        <w:t>L</w:t>
      </w:r>
      <w:r>
        <w:rPr>
          <w:i/>
          <w:spacing w:val="-4"/>
          <w:position w:val="2"/>
        </w:rPr>
        <w:t> </w:t>
      </w:r>
      <w:r>
        <w:rPr>
          <w:position w:val="2"/>
        </w:rPr>
        <w:t>=</w:t>
      </w:r>
      <w:r>
        <w:rPr>
          <w:spacing w:val="-5"/>
          <w:position w:val="2"/>
        </w:rPr>
        <w:t> </w:t>
      </w:r>
      <w:r>
        <w:rPr>
          <w:position w:val="2"/>
        </w:rPr>
        <w:t>100</w:t>
      </w:r>
      <w:r>
        <w:rPr>
          <w:spacing w:val="-2"/>
          <w:position w:val="2"/>
        </w:rPr>
        <w:t> </w:t>
      </w:r>
      <w:r>
        <w:rPr>
          <w:position w:val="2"/>
        </w:rPr>
        <w:t>dB</w:t>
      </w:r>
      <w:r>
        <w:rPr>
          <w:spacing w:val="-2"/>
          <w:position w:val="2"/>
        </w:rPr>
        <w:t> </w:t>
      </w:r>
      <w:r>
        <w:rPr>
          <w:sz w:val="14"/>
        </w:rPr>
        <w:t>SPL</w:t>
      </w:r>
      <w:r>
        <w:rPr>
          <w:position w:val="2"/>
        </w:rPr>
        <w:t>.</w:t>
      </w:r>
      <w:r>
        <w:rPr>
          <w:position w:val="2"/>
        </w:rPr>
        <w:t> </w:t>
      </w:r>
      <w:r>
        <w:rPr/>
        <w:t>La vitesse du son dans l’air vaut </w:t>
      </w:r>
      <w:r>
        <w:rPr>
          <w:i/>
        </w:rPr>
        <w:t>c </w:t>
      </w:r>
      <w:r>
        <w:rPr/>
        <w:t>= 340 m/s.</w:t>
      </w:r>
    </w:p>
    <w:p>
      <w:pPr>
        <w:pStyle w:val="BodyText"/>
        <w:spacing w:before="137"/>
        <w:ind w:left="144"/>
      </w:pPr>
      <w:r>
        <w:rPr/>
        <w:t>Le</w:t>
      </w:r>
      <w:r>
        <w:rPr>
          <w:spacing w:val="-7"/>
        </w:rPr>
        <w:t> </w:t>
      </w:r>
      <w:r>
        <w:rPr/>
        <w:t>microphone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l’arbitre</w:t>
      </w:r>
      <w:r>
        <w:rPr>
          <w:spacing w:val="-4"/>
        </w:rPr>
        <w:t> </w:t>
      </w:r>
      <w:r>
        <w:rPr/>
        <w:t>est</w:t>
      </w:r>
      <w:r>
        <w:rPr>
          <w:spacing w:val="-5"/>
        </w:rPr>
        <w:t> </w:t>
      </w:r>
      <w:r>
        <w:rPr/>
        <w:t>un</w:t>
      </w:r>
      <w:r>
        <w:rPr>
          <w:spacing w:val="-6"/>
        </w:rPr>
        <w:t> </w:t>
      </w:r>
      <w:r>
        <w:rPr/>
        <w:t>microphone</w:t>
      </w:r>
      <w:r>
        <w:rPr>
          <w:spacing w:val="-6"/>
        </w:rPr>
        <w:t> </w:t>
      </w:r>
      <w:r>
        <w:rPr/>
        <w:t>cravate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référence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DPA</w:t>
      </w:r>
      <w:r>
        <w:rPr>
          <w:spacing w:val="-6"/>
        </w:rPr>
        <w:t> </w:t>
      </w:r>
      <w:r>
        <w:rPr>
          <w:spacing w:val="-2"/>
        </w:rPr>
        <w:t>4060.</w:t>
      </w:r>
    </w:p>
    <w:p>
      <w:pPr>
        <w:pStyle w:val="BodyText"/>
        <w:spacing w:before="2"/>
        <w:ind w:left="144"/>
      </w:pPr>
      <w:r>
        <w:rPr/>
        <w:t>Le</w:t>
      </w:r>
      <w:r>
        <w:rPr>
          <w:spacing w:val="27"/>
        </w:rPr>
        <w:t> </w:t>
      </w:r>
      <w:r>
        <w:rPr/>
        <w:t>couple</w:t>
      </w:r>
      <w:r>
        <w:rPr>
          <w:spacing w:val="27"/>
        </w:rPr>
        <w:t> </w:t>
      </w:r>
      <w:r>
        <w:rPr/>
        <w:t>stéréo</w:t>
      </w:r>
      <w:r>
        <w:rPr>
          <w:spacing w:val="27"/>
        </w:rPr>
        <w:t> </w:t>
      </w:r>
      <w:r>
        <w:rPr/>
        <w:t>est</w:t>
      </w:r>
      <w:r>
        <w:rPr>
          <w:spacing w:val="28"/>
        </w:rPr>
        <w:t> </w:t>
      </w:r>
      <w:r>
        <w:rPr/>
        <w:t>un</w:t>
      </w:r>
      <w:r>
        <w:rPr>
          <w:spacing w:val="24"/>
        </w:rPr>
        <w:t> </w:t>
      </w:r>
      <w:r>
        <w:rPr/>
        <w:t>couple</w:t>
      </w:r>
      <w:r>
        <w:rPr>
          <w:spacing w:val="27"/>
        </w:rPr>
        <w:t> </w:t>
      </w:r>
      <w:r>
        <w:rPr/>
        <w:t>MS,</w:t>
      </w:r>
      <w:r>
        <w:rPr>
          <w:spacing w:val="28"/>
        </w:rPr>
        <w:t> </w:t>
      </w:r>
      <w:r>
        <w:rPr/>
        <w:t>constitué</w:t>
      </w:r>
      <w:r>
        <w:rPr>
          <w:spacing w:val="27"/>
        </w:rPr>
        <w:t> </w:t>
      </w:r>
      <w:r>
        <w:rPr/>
        <w:t>d’un</w:t>
      </w:r>
      <w:r>
        <w:rPr>
          <w:spacing w:val="27"/>
        </w:rPr>
        <w:t> </w:t>
      </w:r>
      <w:r>
        <w:rPr/>
        <w:t>microphone</w:t>
      </w:r>
      <w:r>
        <w:rPr>
          <w:spacing w:val="27"/>
        </w:rPr>
        <w:t> </w:t>
      </w:r>
      <w:r>
        <w:rPr/>
        <w:t>cardioïde</w:t>
      </w:r>
      <w:r>
        <w:rPr>
          <w:spacing w:val="27"/>
        </w:rPr>
        <w:t> </w:t>
      </w:r>
      <w:r>
        <w:rPr/>
        <w:t>MKH40</w:t>
      </w:r>
      <w:r>
        <w:rPr>
          <w:spacing w:val="27"/>
        </w:rPr>
        <w:t> </w:t>
      </w:r>
      <w:r>
        <w:rPr/>
        <w:t>et</w:t>
      </w:r>
      <w:r>
        <w:rPr>
          <w:spacing w:val="35"/>
        </w:rPr>
        <w:t> </w:t>
      </w:r>
      <w:r>
        <w:rPr/>
        <w:t>d’un</w:t>
      </w:r>
      <w:r>
        <w:rPr>
          <w:spacing w:val="24"/>
        </w:rPr>
        <w:t> </w:t>
      </w:r>
      <w:r>
        <w:rPr/>
        <w:t>microphon</w:t>
      </w:r>
      <w:r>
        <w:rPr/>
        <w:t>e</w:t>
      </w:r>
      <w:r>
        <w:rPr/>
        <w:t> bidirectionnel MKH30.</w:t>
      </w:r>
    </w:p>
    <w:p>
      <w:pPr>
        <w:pStyle w:val="BodyText"/>
        <w:ind w:left="144"/>
      </w:pPr>
      <w:r>
        <w:rPr/>
        <w:t>Tous</w:t>
      </w:r>
      <w:r>
        <w:rPr>
          <w:spacing w:val="-6"/>
        </w:rPr>
        <w:t> </w:t>
      </w:r>
      <w:r>
        <w:rPr/>
        <w:t>ces</w:t>
      </w:r>
      <w:r>
        <w:rPr>
          <w:spacing w:val="-6"/>
        </w:rPr>
        <w:t> </w:t>
      </w:r>
      <w:r>
        <w:rPr/>
        <w:t>microphones</w:t>
      </w:r>
      <w:r>
        <w:rPr>
          <w:spacing w:val="-3"/>
        </w:rPr>
        <w:t> </w:t>
      </w:r>
      <w:r>
        <w:rPr/>
        <w:t>ont</w:t>
      </w:r>
      <w:r>
        <w:rPr>
          <w:spacing w:val="-3"/>
        </w:rPr>
        <w:t> </w:t>
      </w:r>
      <w:r>
        <w:rPr/>
        <w:t>une</w:t>
      </w:r>
      <w:r>
        <w:rPr>
          <w:spacing w:val="-6"/>
        </w:rPr>
        <w:t> </w:t>
      </w:r>
      <w:r>
        <w:rPr/>
        <w:t>sensibilité</w:t>
      </w:r>
      <w:r>
        <w:rPr>
          <w:spacing w:val="-4"/>
        </w:rPr>
        <w:t> </w:t>
      </w:r>
      <w:r>
        <w:rPr/>
        <w:t>identique</w:t>
      </w:r>
      <w:r>
        <w:rPr>
          <w:spacing w:val="-1"/>
        </w:rPr>
        <w:t> </w:t>
      </w:r>
      <w:r>
        <w:rPr>
          <w:i/>
        </w:rPr>
        <w:t>s</w:t>
      </w:r>
      <w:r>
        <w:rPr>
          <w:i/>
          <w:spacing w:val="-6"/>
        </w:rPr>
        <w:t> </w:t>
      </w:r>
      <w:r>
        <w:rPr/>
        <w:t>=</w:t>
      </w:r>
      <w:r>
        <w:rPr>
          <w:spacing w:val="-3"/>
        </w:rPr>
        <w:t> </w:t>
      </w:r>
      <w:r>
        <w:rPr/>
        <w:t>20</w:t>
      </w:r>
      <w:r>
        <w:rPr>
          <w:spacing w:val="-5"/>
        </w:rPr>
        <w:t> </w:t>
      </w:r>
      <w:r>
        <w:rPr>
          <w:spacing w:val="-2"/>
        </w:rPr>
        <w:t>mV/Pa.</w:t>
      </w:r>
    </w:p>
    <w:p>
      <w:pPr>
        <w:pStyle w:val="Heading3"/>
        <w:spacing w:before="251"/>
        <w:ind w:right="139"/>
      </w:pPr>
      <w:r>
        <w:rPr/>
        <w:t>Problématique</w:t>
      </w:r>
      <w:r>
        <w:rPr>
          <w:spacing w:val="-2"/>
        </w:rPr>
        <w:t> </w:t>
      </w:r>
      <w:r>
        <w:rPr/>
        <w:t>: le son d’impact de la mêlée est également capté par le couple de microphone</w:t>
      </w:r>
      <w:r>
        <w:rPr/>
        <w:t>s</w:t>
      </w:r>
      <w:r>
        <w:rPr/>
        <w:t> stéréo. L’opérateur doit donc réaliser une mise en phase des signaux provenant du micropho</w:t>
      </w:r>
      <w:r>
        <w:rPr/>
        <w:t>ne</w:t>
      </w:r>
      <w:r>
        <w:rPr/>
        <w:t> de l’arbitre et du couple stéréo.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7"/>
        </w:numPr>
        <w:tabs>
          <w:tab w:pos="1138" w:val="left" w:leader="none"/>
        </w:tabs>
        <w:spacing w:line="240" w:lineRule="auto" w:before="0" w:after="0"/>
        <w:ind w:left="1138" w:right="136" w:hanging="454"/>
        <w:jc w:val="both"/>
        <w:rPr>
          <w:b/>
          <w:sz w:val="22"/>
        </w:rPr>
      </w:pPr>
      <w:r>
        <w:rPr>
          <w:b/>
          <w:sz w:val="22"/>
        </w:rPr>
        <w:t>Calculer </w:t>
      </w:r>
      <w:r>
        <w:rPr>
          <w:sz w:val="22"/>
        </w:rPr>
        <w:t>la valeur de la distance d et </w:t>
      </w:r>
      <w:r>
        <w:rPr>
          <w:b/>
          <w:sz w:val="22"/>
        </w:rPr>
        <w:t>en déduire </w:t>
      </w:r>
      <w:r>
        <w:rPr>
          <w:sz w:val="22"/>
        </w:rPr>
        <w:t>la valeur de la différence de distance (</w:t>
      </w:r>
      <w:r>
        <w:rPr>
          <w:sz w:val="22"/>
        </w:rPr>
        <w:t>ou</w:t>
      </w:r>
      <w:r>
        <w:rPr>
          <w:sz w:val="22"/>
        </w:rPr>
        <w:t> différence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marche) </w:t>
      </w:r>
      <w:r>
        <w:rPr>
          <w:rFonts w:ascii="Times New Roman" w:hAnsi="Times New Roman"/>
          <w:sz w:val="22"/>
        </w:rPr>
        <w:t>δ </w:t>
      </w:r>
      <w:r>
        <w:rPr>
          <w:sz w:val="22"/>
        </w:rPr>
        <w:t>entre</w:t>
      </w:r>
      <w:r>
        <w:rPr>
          <w:spacing w:val="-1"/>
          <w:sz w:val="22"/>
        </w:rPr>
        <w:t> </w:t>
      </w:r>
      <w:r>
        <w:rPr>
          <w:sz w:val="22"/>
        </w:rPr>
        <w:t>la source</w:t>
      </w:r>
      <w:r>
        <w:rPr>
          <w:spacing w:val="-1"/>
          <w:sz w:val="22"/>
        </w:rPr>
        <w:t> </w:t>
      </w:r>
      <w:r>
        <w:rPr>
          <w:sz w:val="22"/>
        </w:rPr>
        <w:t>S et le</w:t>
      </w:r>
      <w:r>
        <w:rPr>
          <w:spacing w:val="-1"/>
          <w:sz w:val="22"/>
        </w:rPr>
        <w:t> </w:t>
      </w:r>
      <w:r>
        <w:rPr>
          <w:sz w:val="22"/>
        </w:rPr>
        <w:t>couple de microphones stéréo et la source S</w:t>
      </w:r>
      <w:r>
        <w:rPr>
          <w:spacing w:val="-1"/>
          <w:sz w:val="22"/>
        </w:rPr>
        <w:t> </w:t>
      </w:r>
      <w:r>
        <w:rPr>
          <w:sz w:val="22"/>
        </w:rPr>
        <w:t>et</w:t>
      </w:r>
      <w:r>
        <w:rPr>
          <w:sz w:val="22"/>
        </w:rPr>
        <w:t> le microphone de l’arbitre.</w:t>
      </w:r>
    </w:p>
    <w:p>
      <w:pPr>
        <w:pStyle w:val="BodyText"/>
        <w:spacing w:before="120"/>
      </w:pPr>
    </w:p>
    <w:p>
      <w:pPr>
        <w:pStyle w:val="ListParagraph"/>
        <w:numPr>
          <w:ilvl w:val="1"/>
          <w:numId w:val="7"/>
        </w:numPr>
        <w:tabs>
          <w:tab w:pos="1100" w:val="left" w:leader="none"/>
          <w:tab w:pos="1138" w:val="left" w:leader="none"/>
        </w:tabs>
        <w:spacing w:line="240" w:lineRule="auto" w:before="1" w:after="0"/>
        <w:ind w:left="1138" w:right="136" w:hanging="454"/>
        <w:jc w:val="both"/>
        <w:rPr>
          <w:b/>
          <w:sz w:val="22"/>
        </w:rPr>
      </w:pPr>
      <w:r>
        <w:rPr>
          <w:b/>
          <w:sz w:val="22"/>
        </w:rPr>
        <w:t>En</w:t>
      </w:r>
      <w:r>
        <w:rPr>
          <w:b/>
          <w:spacing w:val="-16"/>
          <w:sz w:val="22"/>
        </w:rPr>
        <w:t> </w:t>
      </w:r>
      <w:r>
        <w:rPr>
          <w:b/>
          <w:sz w:val="22"/>
        </w:rPr>
        <w:t>déduire</w:t>
      </w:r>
      <w:r>
        <w:rPr>
          <w:b/>
          <w:spacing w:val="-15"/>
          <w:sz w:val="22"/>
        </w:rPr>
        <w:t> </w:t>
      </w:r>
      <w:r>
        <w:rPr>
          <w:sz w:val="22"/>
        </w:rPr>
        <w:t>la</w:t>
      </w:r>
      <w:r>
        <w:rPr>
          <w:spacing w:val="-15"/>
          <w:sz w:val="22"/>
        </w:rPr>
        <w:t> </w:t>
      </w:r>
      <w:r>
        <w:rPr>
          <w:sz w:val="22"/>
        </w:rPr>
        <w:t>valeur</w:t>
      </w:r>
      <w:r>
        <w:rPr>
          <w:spacing w:val="-16"/>
          <w:sz w:val="22"/>
        </w:rPr>
        <w:t> </w:t>
      </w:r>
      <w:r>
        <w:rPr>
          <w:sz w:val="22"/>
        </w:rPr>
        <w:t>en</w:t>
      </w:r>
      <w:r>
        <w:rPr>
          <w:spacing w:val="-15"/>
          <w:sz w:val="22"/>
        </w:rPr>
        <w:t> </w:t>
      </w:r>
      <w:r>
        <w:rPr>
          <w:sz w:val="22"/>
        </w:rPr>
        <w:t>ms</w:t>
      </w:r>
      <w:r>
        <w:rPr>
          <w:spacing w:val="-15"/>
          <w:sz w:val="22"/>
        </w:rPr>
        <w:t> </w:t>
      </w:r>
      <w:r>
        <w:rPr>
          <w:sz w:val="22"/>
        </w:rPr>
        <w:t>du</w:t>
      </w:r>
      <w:r>
        <w:rPr>
          <w:spacing w:val="-15"/>
          <w:sz w:val="22"/>
        </w:rPr>
        <w:t> </w:t>
      </w:r>
      <w:r>
        <w:rPr>
          <w:sz w:val="22"/>
        </w:rPr>
        <w:t>retard</w:t>
      </w:r>
      <w:r>
        <w:rPr>
          <w:spacing w:val="-16"/>
          <w:sz w:val="22"/>
        </w:rPr>
        <w:t> </w:t>
      </w:r>
      <w:r>
        <w:rPr>
          <w:rFonts w:ascii="Times New Roman" w:hAnsi="Times New Roman"/>
          <w:sz w:val="22"/>
        </w:rPr>
        <w:t>τ</w:t>
      </w:r>
      <w:r>
        <w:rPr>
          <w:rFonts w:ascii="Times New Roman" w:hAnsi="Times New Roman"/>
          <w:spacing w:val="-13"/>
          <w:sz w:val="22"/>
        </w:rPr>
        <w:t> </w:t>
      </w:r>
      <w:r>
        <w:rPr>
          <w:sz w:val="22"/>
        </w:rPr>
        <w:t>que</w:t>
      </w:r>
      <w:r>
        <w:rPr>
          <w:spacing w:val="-16"/>
          <w:sz w:val="22"/>
        </w:rPr>
        <w:t> </w:t>
      </w:r>
      <w:r>
        <w:rPr>
          <w:sz w:val="22"/>
        </w:rPr>
        <w:t>doit</w:t>
      </w:r>
      <w:r>
        <w:rPr>
          <w:spacing w:val="-15"/>
          <w:sz w:val="22"/>
        </w:rPr>
        <w:t> </w:t>
      </w:r>
      <w:r>
        <w:rPr>
          <w:sz w:val="22"/>
        </w:rPr>
        <w:t>régler</w:t>
      </w:r>
      <w:r>
        <w:rPr>
          <w:spacing w:val="-15"/>
          <w:sz w:val="22"/>
        </w:rPr>
        <w:t> </w:t>
      </w:r>
      <w:r>
        <w:rPr>
          <w:sz w:val="22"/>
        </w:rPr>
        <w:t>l’opérateur</w:t>
      </w:r>
      <w:r>
        <w:rPr>
          <w:spacing w:val="-16"/>
          <w:sz w:val="22"/>
        </w:rPr>
        <w:t> </w:t>
      </w:r>
      <w:r>
        <w:rPr>
          <w:sz w:val="22"/>
        </w:rPr>
        <w:t>son</w:t>
      </w:r>
      <w:r>
        <w:rPr>
          <w:spacing w:val="-15"/>
          <w:sz w:val="22"/>
        </w:rPr>
        <w:t> </w:t>
      </w:r>
      <w:r>
        <w:rPr>
          <w:sz w:val="22"/>
        </w:rPr>
        <w:t>sur</w:t>
      </w:r>
      <w:r>
        <w:rPr>
          <w:spacing w:val="-15"/>
          <w:sz w:val="22"/>
        </w:rPr>
        <w:t> </w:t>
      </w:r>
      <w:r>
        <w:rPr>
          <w:sz w:val="22"/>
        </w:rPr>
        <w:t>la</w:t>
      </w:r>
      <w:r>
        <w:rPr>
          <w:spacing w:val="-15"/>
          <w:sz w:val="22"/>
        </w:rPr>
        <w:t> </w:t>
      </w:r>
      <w:r>
        <w:rPr>
          <w:sz w:val="22"/>
        </w:rPr>
        <w:t>tranche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la</w:t>
      </w:r>
      <w:r>
        <w:rPr>
          <w:spacing w:val="-15"/>
          <w:sz w:val="22"/>
        </w:rPr>
        <w:t> </w:t>
      </w:r>
      <w:r>
        <w:rPr>
          <w:sz w:val="22"/>
        </w:rPr>
        <w:t>consol</w:t>
      </w:r>
      <w:r>
        <w:rPr>
          <w:sz w:val="22"/>
        </w:rPr>
        <w:t>e</w:t>
      </w:r>
      <w:r>
        <w:rPr>
          <w:sz w:val="22"/>
        </w:rPr>
        <w:t> correspondant au micro de l’arbitre afin que les signaux soient en phase avant d’être mixés.</w:t>
      </w:r>
    </w:p>
    <w:p>
      <w:pPr>
        <w:pStyle w:val="BodyText"/>
        <w:spacing w:before="120"/>
      </w:pPr>
    </w:p>
    <w:p>
      <w:pPr>
        <w:pStyle w:val="ListParagraph"/>
        <w:numPr>
          <w:ilvl w:val="1"/>
          <w:numId w:val="7"/>
        </w:numPr>
        <w:tabs>
          <w:tab w:pos="1113" w:val="left" w:leader="none"/>
        </w:tabs>
        <w:spacing w:line="240" w:lineRule="auto" w:before="0" w:after="0"/>
        <w:ind w:left="1113" w:right="0" w:hanging="429"/>
        <w:jc w:val="left"/>
        <w:rPr>
          <w:b/>
          <w:sz w:val="22"/>
        </w:rPr>
      </w:pPr>
      <w:r>
        <w:rPr>
          <w:b/>
          <w:sz w:val="22"/>
        </w:rPr>
        <w:t>Donner</w:t>
      </w:r>
      <w:r>
        <w:rPr>
          <w:b/>
          <w:spacing w:val="-6"/>
          <w:sz w:val="22"/>
        </w:rPr>
        <w:t> </w:t>
      </w:r>
      <w:r>
        <w:rPr>
          <w:sz w:val="22"/>
        </w:rPr>
        <w:t>le</w:t>
      </w:r>
      <w:r>
        <w:rPr>
          <w:spacing w:val="-4"/>
          <w:sz w:val="22"/>
        </w:rPr>
        <w:t> </w:t>
      </w:r>
      <w:r>
        <w:rPr>
          <w:sz w:val="22"/>
        </w:rPr>
        <w:t>nom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z w:val="22"/>
        </w:rPr>
        <w:t>phénomène</w:t>
      </w:r>
      <w:r>
        <w:rPr>
          <w:spacing w:val="-4"/>
          <w:sz w:val="22"/>
        </w:rPr>
        <w:t> </w:t>
      </w:r>
      <w:r>
        <w:rPr>
          <w:sz w:val="22"/>
        </w:rPr>
        <w:t>constaté</w:t>
      </w:r>
      <w:r>
        <w:rPr>
          <w:spacing w:val="-4"/>
          <w:sz w:val="22"/>
        </w:rPr>
        <w:t> </w:t>
      </w:r>
      <w:r>
        <w:rPr>
          <w:sz w:val="22"/>
        </w:rPr>
        <w:t>lorsque</w:t>
      </w:r>
      <w:r>
        <w:rPr>
          <w:spacing w:val="-5"/>
          <w:sz w:val="22"/>
        </w:rPr>
        <w:t> </w:t>
      </w:r>
      <w:r>
        <w:rPr>
          <w:sz w:val="22"/>
        </w:rPr>
        <w:t>cette</w:t>
      </w:r>
      <w:r>
        <w:rPr>
          <w:spacing w:val="-6"/>
          <w:sz w:val="22"/>
        </w:rPr>
        <w:t> </w:t>
      </w:r>
      <w:r>
        <w:rPr>
          <w:sz w:val="22"/>
        </w:rPr>
        <w:t>mise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phase</w:t>
      </w:r>
      <w:r>
        <w:rPr>
          <w:spacing w:val="-6"/>
          <w:sz w:val="22"/>
        </w:rPr>
        <w:t> </w:t>
      </w:r>
      <w:r>
        <w:rPr>
          <w:sz w:val="22"/>
        </w:rPr>
        <w:t>n’est</w:t>
      </w:r>
      <w:r>
        <w:rPr>
          <w:spacing w:val="-3"/>
          <w:sz w:val="22"/>
        </w:rPr>
        <w:t> </w:t>
      </w:r>
      <w:r>
        <w:rPr>
          <w:sz w:val="22"/>
        </w:rPr>
        <w:t>pas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effectuée.</w:t>
      </w:r>
    </w:p>
    <w:p>
      <w:pPr>
        <w:pStyle w:val="BodyText"/>
        <w:spacing w:before="118"/>
      </w:pPr>
    </w:p>
    <w:p>
      <w:pPr>
        <w:pStyle w:val="Heading3"/>
        <w:ind w:right="142"/>
      </w:pPr>
      <w:r>
        <w:rPr/>
        <w:t>Problématique</w:t>
      </w:r>
      <w:r>
        <w:rPr>
          <w:spacing w:val="-2"/>
        </w:rPr>
        <w:t> </w:t>
      </w:r>
      <w:r>
        <w:rPr/>
        <w:t>: l’opérateur son doit régler les gains de la chaine de transmission audio po</w:t>
      </w:r>
      <w:r>
        <w:rPr/>
        <w:t>ur</w:t>
      </w:r>
      <w:r>
        <w:rPr/>
        <w:t> optimiser les prises de son.</w:t>
      </w:r>
    </w:p>
    <w:p>
      <w:pPr>
        <w:pStyle w:val="Heading3"/>
        <w:spacing w:after="0"/>
        <w:sectPr>
          <w:footerReference w:type="default" r:id="rId25"/>
          <w:pgSz w:w="11910" w:h="16840"/>
          <w:pgMar w:header="0" w:footer="664" w:top="920" w:bottom="860" w:left="708" w:right="708"/>
        </w:sectPr>
      </w:pPr>
    </w:p>
    <w:p>
      <w:pPr>
        <w:pStyle w:val="ListParagraph"/>
        <w:numPr>
          <w:ilvl w:val="1"/>
          <w:numId w:val="7"/>
        </w:numPr>
        <w:tabs>
          <w:tab w:pos="541" w:val="left" w:leader="none"/>
          <w:tab w:pos="571" w:val="left" w:leader="none"/>
        </w:tabs>
        <w:spacing w:line="240" w:lineRule="auto" w:before="77" w:after="0"/>
        <w:ind w:left="571" w:right="140" w:hanging="457"/>
        <w:jc w:val="both"/>
        <w:rPr>
          <w:b/>
          <w:position w:val="2"/>
          <w:sz w:val="22"/>
        </w:rPr>
      </w:pPr>
      <w:r>
        <w:rPr>
          <w:b/>
          <w:position w:val="2"/>
          <w:sz w:val="22"/>
        </w:rPr>
        <w:t>Montrer</w:t>
      </w:r>
      <w:r>
        <w:rPr>
          <w:b/>
          <w:spacing w:val="-2"/>
          <w:position w:val="2"/>
          <w:sz w:val="22"/>
        </w:rPr>
        <w:t> </w:t>
      </w:r>
      <w:r>
        <w:rPr>
          <w:position w:val="2"/>
          <w:sz w:val="22"/>
        </w:rPr>
        <w:t>que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la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valeur </w:t>
      </w:r>
      <w:r>
        <w:rPr>
          <w:i/>
          <w:position w:val="2"/>
          <w:sz w:val="22"/>
        </w:rPr>
        <w:t>L</w:t>
      </w:r>
      <w:r>
        <w:rPr>
          <w:i/>
          <w:sz w:val="14"/>
        </w:rPr>
        <w:t>1</w:t>
      </w:r>
      <w:r>
        <w:rPr>
          <w:i/>
          <w:spacing w:val="18"/>
          <w:sz w:val="14"/>
        </w:rPr>
        <w:t> </w:t>
      </w:r>
      <w:r>
        <w:rPr>
          <w:position w:val="2"/>
          <w:sz w:val="22"/>
        </w:rPr>
        <w:t>du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niveau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reçu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par le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micro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de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l’arbitre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situé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à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2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m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du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centre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de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la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mêlée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au</w:t>
      </w:r>
      <w:r>
        <w:rPr>
          <w:position w:val="2"/>
          <w:sz w:val="22"/>
        </w:rPr>
        <w:t> moment de l’introduction du ballon vaut </w:t>
      </w:r>
      <w:r>
        <w:rPr>
          <w:i/>
          <w:position w:val="2"/>
          <w:sz w:val="22"/>
        </w:rPr>
        <w:t>L</w:t>
      </w:r>
      <w:r>
        <w:rPr>
          <w:i/>
          <w:sz w:val="14"/>
        </w:rPr>
        <w:t>1</w:t>
      </w:r>
      <w:r>
        <w:rPr>
          <w:i/>
          <w:spacing w:val="33"/>
          <w:sz w:val="14"/>
        </w:rPr>
        <w:t> </w:t>
      </w:r>
      <w:r>
        <w:rPr>
          <w:i/>
          <w:position w:val="2"/>
          <w:sz w:val="22"/>
        </w:rPr>
        <w:t>= 94 dB</w:t>
      </w:r>
      <w:r>
        <w:rPr>
          <w:i/>
          <w:sz w:val="14"/>
        </w:rPr>
        <w:t>SPL</w:t>
      </w:r>
      <w:r>
        <w:rPr>
          <w:position w:val="2"/>
          <w:sz w:val="22"/>
        </w:rPr>
        <w:t>.</w:t>
      </w:r>
    </w:p>
    <w:p>
      <w:pPr>
        <w:pStyle w:val="ListParagraph"/>
        <w:numPr>
          <w:ilvl w:val="1"/>
          <w:numId w:val="7"/>
        </w:numPr>
        <w:tabs>
          <w:tab w:pos="578" w:val="left" w:leader="none"/>
        </w:tabs>
        <w:spacing w:line="254" w:lineRule="exact" w:before="249" w:after="0"/>
        <w:ind w:left="578" w:right="0" w:hanging="463"/>
        <w:jc w:val="left"/>
        <w:rPr>
          <w:b/>
          <w:position w:val="2"/>
          <w:sz w:val="22"/>
        </w:rPr>
      </w:pPr>
      <w:r>
        <w:rPr>
          <w:b/>
          <w:position w:val="2"/>
          <w:sz w:val="22"/>
        </w:rPr>
        <w:t>Montrer</w:t>
      </w:r>
      <w:r>
        <w:rPr>
          <w:b/>
          <w:spacing w:val="30"/>
          <w:position w:val="2"/>
          <w:sz w:val="22"/>
        </w:rPr>
        <w:t> </w:t>
      </w:r>
      <w:r>
        <w:rPr>
          <w:position w:val="2"/>
          <w:sz w:val="22"/>
        </w:rPr>
        <w:t>que</w:t>
      </w:r>
      <w:r>
        <w:rPr>
          <w:spacing w:val="27"/>
          <w:position w:val="2"/>
          <w:sz w:val="22"/>
        </w:rPr>
        <w:t> </w:t>
      </w:r>
      <w:r>
        <w:rPr>
          <w:position w:val="2"/>
          <w:sz w:val="22"/>
        </w:rPr>
        <w:t>ce</w:t>
      </w:r>
      <w:r>
        <w:rPr>
          <w:spacing w:val="27"/>
          <w:position w:val="2"/>
          <w:sz w:val="22"/>
        </w:rPr>
        <w:t> </w:t>
      </w:r>
      <w:r>
        <w:rPr>
          <w:position w:val="2"/>
          <w:sz w:val="22"/>
        </w:rPr>
        <w:t>niveau</w:t>
      </w:r>
      <w:r>
        <w:rPr>
          <w:spacing w:val="30"/>
          <w:position w:val="2"/>
          <w:sz w:val="22"/>
        </w:rPr>
        <w:t> </w:t>
      </w:r>
      <w:r>
        <w:rPr>
          <w:i/>
          <w:position w:val="2"/>
          <w:sz w:val="22"/>
        </w:rPr>
        <w:t>L</w:t>
      </w:r>
      <w:r>
        <w:rPr>
          <w:i/>
          <w:sz w:val="14"/>
        </w:rPr>
        <w:t>1</w:t>
      </w:r>
      <w:r>
        <w:rPr>
          <w:i/>
          <w:spacing w:val="51"/>
          <w:sz w:val="14"/>
        </w:rPr>
        <w:t> </w:t>
      </w:r>
      <w:r>
        <w:rPr>
          <w:position w:val="2"/>
          <w:sz w:val="22"/>
        </w:rPr>
        <w:t>correspond</w:t>
      </w:r>
      <w:r>
        <w:rPr>
          <w:spacing w:val="27"/>
          <w:position w:val="2"/>
          <w:sz w:val="22"/>
        </w:rPr>
        <w:t> </w:t>
      </w:r>
      <w:r>
        <w:rPr>
          <w:position w:val="2"/>
          <w:sz w:val="22"/>
        </w:rPr>
        <w:t>à</w:t>
      </w:r>
      <w:r>
        <w:rPr>
          <w:spacing w:val="27"/>
          <w:position w:val="2"/>
          <w:sz w:val="22"/>
        </w:rPr>
        <w:t> </w:t>
      </w:r>
      <w:r>
        <w:rPr>
          <w:position w:val="2"/>
          <w:sz w:val="22"/>
        </w:rPr>
        <w:t>une</w:t>
      </w:r>
      <w:r>
        <w:rPr>
          <w:spacing w:val="29"/>
          <w:position w:val="2"/>
          <w:sz w:val="22"/>
        </w:rPr>
        <w:t> </w:t>
      </w:r>
      <w:r>
        <w:rPr>
          <w:position w:val="2"/>
          <w:sz w:val="22"/>
        </w:rPr>
        <w:t>pression</w:t>
      </w:r>
      <w:r>
        <w:rPr>
          <w:spacing w:val="29"/>
          <w:position w:val="2"/>
          <w:sz w:val="22"/>
        </w:rPr>
        <w:t> </w:t>
      </w:r>
      <w:r>
        <w:rPr>
          <w:position w:val="2"/>
          <w:sz w:val="22"/>
        </w:rPr>
        <w:t>acoustique</w:t>
      </w:r>
      <w:r>
        <w:rPr>
          <w:spacing w:val="27"/>
          <w:position w:val="2"/>
          <w:sz w:val="22"/>
        </w:rPr>
        <w:t> </w:t>
      </w:r>
      <w:r>
        <w:rPr>
          <w:position w:val="2"/>
          <w:sz w:val="22"/>
        </w:rPr>
        <w:t>reçue</w:t>
      </w:r>
      <w:r>
        <w:rPr>
          <w:spacing w:val="30"/>
          <w:position w:val="2"/>
          <w:sz w:val="22"/>
        </w:rPr>
        <w:t> </w:t>
      </w:r>
      <w:r>
        <w:rPr>
          <w:position w:val="2"/>
          <w:sz w:val="22"/>
        </w:rPr>
        <w:t>par</w:t>
      </w:r>
      <w:r>
        <w:rPr>
          <w:spacing w:val="28"/>
          <w:position w:val="2"/>
          <w:sz w:val="22"/>
        </w:rPr>
        <w:t> </w:t>
      </w:r>
      <w:r>
        <w:rPr>
          <w:position w:val="2"/>
          <w:sz w:val="22"/>
        </w:rPr>
        <w:t>le</w:t>
      </w:r>
      <w:r>
        <w:rPr>
          <w:spacing w:val="27"/>
          <w:position w:val="2"/>
          <w:sz w:val="22"/>
        </w:rPr>
        <w:t> </w:t>
      </w:r>
      <w:r>
        <w:rPr>
          <w:position w:val="2"/>
          <w:sz w:val="22"/>
        </w:rPr>
        <w:t>micro</w:t>
      </w:r>
      <w:r>
        <w:rPr>
          <w:spacing w:val="27"/>
          <w:position w:val="2"/>
          <w:sz w:val="22"/>
        </w:rPr>
        <w:t> </w:t>
      </w:r>
      <w:r>
        <w:rPr>
          <w:position w:val="2"/>
          <w:sz w:val="22"/>
        </w:rPr>
        <w:t>de</w:t>
      </w:r>
      <w:r>
        <w:rPr>
          <w:spacing w:val="27"/>
          <w:position w:val="2"/>
          <w:sz w:val="22"/>
        </w:rPr>
        <w:t> </w:t>
      </w:r>
      <w:r>
        <w:rPr>
          <w:spacing w:val="-2"/>
          <w:position w:val="2"/>
          <w:sz w:val="22"/>
        </w:rPr>
        <w:t>l’arbitre,</w:t>
      </w:r>
    </w:p>
    <w:p>
      <w:pPr>
        <w:spacing w:line="254" w:lineRule="exact" w:before="0"/>
        <w:ind w:left="571" w:right="0" w:firstLine="0"/>
        <w:jc w:val="left"/>
        <w:rPr>
          <w:position w:val="2"/>
          <w:sz w:val="22"/>
        </w:rPr>
      </w:pPr>
      <w:r>
        <w:rPr>
          <w:i/>
          <w:position w:val="2"/>
          <w:sz w:val="22"/>
        </w:rPr>
        <w:t>p</w:t>
      </w:r>
      <w:r>
        <w:rPr>
          <w:i/>
          <w:sz w:val="14"/>
        </w:rPr>
        <w:t>1</w:t>
      </w:r>
      <w:r>
        <w:rPr>
          <w:i/>
          <w:spacing w:val="21"/>
          <w:sz w:val="14"/>
        </w:rPr>
        <w:t> </w:t>
      </w:r>
      <w:r>
        <w:rPr>
          <w:i/>
          <w:position w:val="2"/>
          <w:sz w:val="22"/>
        </w:rPr>
        <w:t>= 1</w:t>
      </w:r>
      <w:r>
        <w:rPr>
          <w:i/>
          <w:spacing w:val="-2"/>
          <w:position w:val="2"/>
          <w:sz w:val="22"/>
        </w:rPr>
        <w:t> </w:t>
      </w:r>
      <w:r>
        <w:rPr>
          <w:i/>
          <w:spacing w:val="-5"/>
          <w:position w:val="2"/>
          <w:sz w:val="22"/>
        </w:rPr>
        <w:t>Pa</w:t>
      </w:r>
      <w:r>
        <w:rPr>
          <w:spacing w:val="-5"/>
          <w:position w:val="2"/>
          <w:sz w:val="22"/>
        </w:rPr>
        <w:t>.</w:t>
      </w:r>
    </w:p>
    <w:p>
      <w:pPr>
        <w:pStyle w:val="ListParagraph"/>
        <w:numPr>
          <w:ilvl w:val="1"/>
          <w:numId w:val="7"/>
        </w:numPr>
        <w:tabs>
          <w:tab w:pos="568" w:val="left" w:leader="none"/>
        </w:tabs>
        <w:spacing w:line="254" w:lineRule="exact" w:before="250" w:after="0"/>
        <w:ind w:left="568" w:right="0" w:hanging="453"/>
        <w:jc w:val="left"/>
        <w:rPr>
          <w:b/>
          <w:position w:val="2"/>
          <w:sz w:val="22"/>
        </w:rPr>
      </w:pPr>
      <w:r>
        <w:rPr>
          <w:b/>
          <w:position w:val="2"/>
          <w:sz w:val="22"/>
        </w:rPr>
        <w:t>Montrer</w:t>
      </w:r>
      <w:r>
        <w:rPr>
          <w:b/>
          <w:spacing w:val="23"/>
          <w:position w:val="2"/>
          <w:sz w:val="22"/>
        </w:rPr>
        <w:t> </w:t>
      </w:r>
      <w:r>
        <w:rPr>
          <w:position w:val="2"/>
          <w:sz w:val="22"/>
        </w:rPr>
        <w:t>que</w:t>
      </w:r>
      <w:r>
        <w:rPr>
          <w:spacing w:val="21"/>
          <w:position w:val="2"/>
          <w:sz w:val="22"/>
        </w:rPr>
        <w:t> </w:t>
      </w:r>
      <w:r>
        <w:rPr>
          <w:position w:val="2"/>
          <w:sz w:val="22"/>
        </w:rPr>
        <w:t>le</w:t>
      </w:r>
      <w:r>
        <w:rPr>
          <w:spacing w:val="20"/>
          <w:position w:val="2"/>
          <w:sz w:val="22"/>
        </w:rPr>
        <w:t> </w:t>
      </w:r>
      <w:r>
        <w:rPr>
          <w:position w:val="2"/>
          <w:sz w:val="22"/>
        </w:rPr>
        <w:t>niveau</w:t>
      </w:r>
      <w:r>
        <w:rPr>
          <w:spacing w:val="23"/>
          <w:position w:val="2"/>
          <w:sz w:val="22"/>
        </w:rPr>
        <w:t> </w:t>
      </w:r>
      <w:r>
        <w:rPr>
          <w:position w:val="2"/>
          <w:sz w:val="22"/>
        </w:rPr>
        <w:t>en</w:t>
      </w:r>
      <w:r>
        <w:rPr>
          <w:spacing w:val="19"/>
          <w:position w:val="2"/>
          <w:sz w:val="22"/>
        </w:rPr>
        <w:t> </w:t>
      </w:r>
      <w:r>
        <w:rPr>
          <w:position w:val="2"/>
          <w:sz w:val="22"/>
        </w:rPr>
        <w:t>dBu</w:t>
      </w:r>
      <w:r>
        <w:rPr>
          <w:spacing w:val="23"/>
          <w:position w:val="2"/>
          <w:sz w:val="22"/>
        </w:rPr>
        <w:t> </w:t>
      </w:r>
      <w:r>
        <w:rPr>
          <w:position w:val="2"/>
          <w:sz w:val="22"/>
        </w:rPr>
        <w:t>noté</w:t>
      </w:r>
      <w:r>
        <w:rPr>
          <w:spacing w:val="21"/>
          <w:position w:val="2"/>
          <w:sz w:val="22"/>
        </w:rPr>
        <w:t> </w:t>
      </w:r>
      <w:r>
        <w:rPr>
          <w:i/>
          <w:position w:val="2"/>
          <w:sz w:val="22"/>
        </w:rPr>
        <w:t>L</w:t>
      </w:r>
      <w:r>
        <w:rPr>
          <w:i/>
          <w:sz w:val="14"/>
        </w:rPr>
        <w:t>1</w:t>
      </w:r>
      <w:r>
        <w:rPr>
          <w:i/>
          <w:spacing w:val="13"/>
          <w:sz w:val="14"/>
        </w:rPr>
        <w:t> </w:t>
      </w:r>
      <w:r>
        <w:rPr>
          <w:i/>
          <w:sz w:val="14"/>
        </w:rPr>
        <w:t>dBu</w:t>
      </w:r>
      <w:r>
        <w:rPr>
          <w:i/>
          <w:spacing w:val="12"/>
          <w:sz w:val="14"/>
        </w:rPr>
        <w:t> </w:t>
      </w:r>
      <w:r>
        <w:rPr>
          <w:position w:val="2"/>
          <w:sz w:val="22"/>
        </w:rPr>
        <w:t>fourni</w:t>
      </w:r>
      <w:r>
        <w:rPr>
          <w:spacing w:val="21"/>
          <w:position w:val="2"/>
          <w:sz w:val="22"/>
        </w:rPr>
        <w:t> </w:t>
      </w:r>
      <w:r>
        <w:rPr>
          <w:position w:val="2"/>
          <w:sz w:val="22"/>
        </w:rPr>
        <w:t>par</w:t>
      </w:r>
      <w:r>
        <w:rPr>
          <w:spacing w:val="21"/>
          <w:position w:val="2"/>
          <w:sz w:val="22"/>
        </w:rPr>
        <w:t> </w:t>
      </w:r>
      <w:r>
        <w:rPr>
          <w:position w:val="2"/>
          <w:sz w:val="22"/>
        </w:rPr>
        <w:t>le</w:t>
      </w:r>
      <w:r>
        <w:rPr>
          <w:spacing w:val="20"/>
          <w:position w:val="2"/>
          <w:sz w:val="22"/>
        </w:rPr>
        <w:t> </w:t>
      </w:r>
      <w:r>
        <w:rPr>
          <w:position w:val="2"/>
          <w:sz w:val="22"/>
        </w:rPr>
        <w:t>microphone</w:t>
      </w:r>
      <w:r>
        <w:rPr>
          <w:spacing w:val="19"/>
          <w:position w:val="2"/>
          <w:sz w:val="22"/>
        </w:rPr>
        <w:t> </w:t>
      </w:r>
      <w:r>
        <w:rPr>
          <w:position w:val="2"/>
          <w:sz w:val="22"/>
        </w:rPr>
        <w:t>cravate</w:t>
      </w:r>
      <w:r>
        <w:rPr>
          <w:spacing w:val="21"/>
          <w:position w:val="2"/>
          <w:sz w:val="22"/>
        </w:rPr>
        <w:t> </w:t>
      </w:r>
      <w:r>
        <w:rPr>
          <w:position w:val="2"/>
          <w:sz w:val="22"/>
        </w:rPr>
        <w:t>vaut</w:t>
      </w:r>
      <w:r>
        <w:rPr>
          <w:spacing w:val="24"/>
          <w:position w:val="2"/>
          <w:sz w:val="22"/>
        </w:rPr>
        <w:t> </w:t>
      </w:r>
      <w:r>
        <w:rPr>
          <w:i/>
          <w:position w:val="2"/>
          <w:sz w:val="22"/>
        </w:rPr>
        <w:t>L</w:t>
      </w:r>
      <w:r>
        <w:rPr>
          <w:i/>
          <w:sz w:val="14"/>
        </w:rPr>
        <w:t>1dBu</w:t>
      </w:r>
      <w:r>
        <w:rPr>
          <w:i/>
          <w:spacing w:val="-3"/>
          <w:sz w:val="14"/>
        </w:rPr>
        <w:t> </w:t>
      </w:r>
      <w:r>
        <w:rPr>
          <w:i/>
          <w:position w:val="2"/>
          <w:sz w:val="22"/>
        </w:rPr>
        <w:t>=</w:t>
      </w:r>
      <w:r>
        <w:rPr>
          <w:i/>
          <w:spacing w:val="-2"/>
          <w:position w:val="2"/>
          <w:sz w:val="22"/>
        </w:rPr>
        <w:t> </w:t>
      </w:r>
      <w:r>
        <w:rPr>
          <w:i/>
          <w:position w:val="2"/>
          <w:sz w:val="22"/>
        </w:rPr>
        <w:t>-31,8</w:t>
      </w:r>
      <w:r>
        <w:rPr>
          <w:i/>
          <w:spacing w:val="-3"/>
          <w:position w:val="2"/>
          <w:sz w:val="22"/>
        </w:rPr>
        <w:t> </w:t>
      </w:r>
      <w:r>
        <w:rPr>
          <w:i/>
          <w:spacing w:val="-4"/>
          <w:position w:val="2"/>
          <w:sz w:val="22"/>
        </w:rPr>
        <w:t>dBu</w:t>
      </w:r>
      <w:r>
        <w:rPr>
          <w:spacing w:val="-4"/>
          <w:position w:val="2"/>
          <w:sz w:val="22"/>
        </w:rPr>
        <w:t>.</w:t>
      </w:r>
    </w:p>
    <w:p>
      <w:pPr>
        <w:spacing w:line="251" w:lineRule="exact" w:before="0"/>
        <w:ind w:left="571" w:right="0" w:firstLine="0"/>
        <w:jc w:val="left"/>
        <w:rPr>
          <w:sz w:val="22"/>
        </w:rPr>
      </w:pPr>
      <w:r>
        <w:rPr>
          <w:b/>
          <w:sz w:val="22"/>
        </w:rPr>
        <w:t>Compléter</w:t>
      </w:r>
      <w:r>
        <w:rPr>
          <w:b/>
          <w:spacing w:val="-4"/>
          <w:sz w:val="22"/>
        </w:rPr>
        <w:t> </w:t>
      </w:r>
      <w:r>
        <w:rPr>
          <w:sz w:val="22"/>
        </w:rPr>
        <w:t>le</w:t>
      </w:r>
      <w:r>
        <w:rPr>
          <w:spacing w:val="-6"/>
          <w:sz w:val="22"/>
        </w:rPr>
        <w:t> </w:t>
      </w:r>
      <w:r>
        <w:rPr>
          <w:sz w:val="22"/>
        </w:rPr>
        <w:t>document</w:t>
      </w:r>
      <w:r>
        <w:rPr>
          <w:spacing w:val="-7"/>
          <w:sz w:val="22"/>
        </w:rPr>
        <w:t> </w:t>
      </w:r>
      <w:r>
        <w:rPr>
          <w:sz w:val="22"/>
        </w:rPr>
        <w:t>réponse</w:t>
      </w:r>
      <w:r>
        <w:rPr>
          <w:spacing w:val="-4"/>
          <w:sz w:val="22"/>
        </w:rPr>
        <w:t> </w:t>
      </w:r>
      <w:r>
        <w:rPr>
          <w:b/>
          <w:spacing w:val="-4"/>
          <w:sz w:val="22"/>
        </w:rPr>
        <w:t>DR5</w:t>
      </w:r>
      <w:r>
        <w:rPr>
          <w:spacing w:val="-4"/>
          <w:sz w:val="22"/>
        </w:rPr>
        <w:t>.</w:t>
      </w:r>
    </w:p>
    <w:p>
      <w:pPr>
        <w:pStyle w:val="BodyText"/>
      </w:pPr>
    </w:p>
    <w:p>
      <w:pPr>
        <w:pStyle w:val="BodyText"/>
        <w:spacing w:line="254" w:lineRule="exact"/>
        <w:ind w:left="144"/>
        <w:rPr>
          <w:i/>
          <w:position w:val="2"/>
        </w:rPr>
      </w:pPr>
      <w:r>
        <w:rPr>
          <w:position w:val="2"/>
        </w:rPr>
        <w:t>Le</w:t>
      </w:r>
      <w:r>
        <w:rPr>
          <w:spacing w:val="-16"/>
          <w:position w:val="2"/>
        </w:rPr>
        <w:t> </w:t>
      </w:r>
      <w:r>
        <w:rPr>
          <w:position w:val="2"/>
        </w:rPr>
        <w:t>chef</w:t>
      </w:r>
      <w:r>
        <w:rPr>
          <w:spacing w:val="-15"/>
          <w:position w:val="2"/>
        </w:rPr>
        <w:t> </w:t>
      </w:r>
      <w:r>
        <w:rPr>
          <w:position w:val="2"/>
        </w:rPr>
        <w:t>opérateur</w:t>
      </w:r>
      <w:r>
        <w:rPr>
          <w:spacing w:val="-15"/>
          <w:position w:val="2"/>
        </w:rPr>
        <w:t> </w:t>
      </w:r>
      <w:r>
        <w:rPr>
          <w:position w:val="2"/>
        </w:rPr>
        <w:t>son</w:t>
      </w:r>
      <w:r>
        <w:rPr>
          <w:spacing w:val="-16"/>
          <w:position w:val="2"/>
        </w:rPr>
        <w:t> </w:t>
      </w:r>
      <w:r>
        <w:rPr>
          <w:position w:val="2"/>
        </w:rPr>
        <w:t>souhaite</w:t>
      </w:r>
      <w:r>
        <w:rPr>
          <w:spacing w:val="-13"/>
          <w:position w:val="2"/>
        </w:rPr>
        <w:t> </w:t>
      </w:r>
      <w:r>
        <w:rPr>
          <w:position w:val="2"/>
        </w:rPr>
        <w:t>que</w:t>
      </w:r>
      <w:r>
        <w:rPr>
          <w:spacing w:val="-15"/>
          <w:position w:val="2"/>
        </w:rPr>
        <w:t> </w:t>
      </w:r>
      <w:r>
        <w:rPr>
          <w:position w:val="2"/>
        </w:rPr>
        <w:t>les</w:t>
      </w:r>
      <w:r>
        <w:rPr>
          <w:spacing w:val="-15"/>
          <w:position w:val="2"/>
        </w:rPr>
        <w:t> </w:t>
      </w:r>
      <w:r>
        <w:rPr>
          <w:position w:val="2"/>
        </w:rPr>
        <w:t>niveaux</w:t>
      </w:r>
      <w:r>
        <w:rPr>
          <w:spacing w:val="-16"/>
          <w:position w:val="2"/>
        </w:rPr>
        <w:t> </w:t>
      </w:r>
      <w:r>
        <w:rPr>
          <w:position w:val="2"/>
        </w:rPr>
        <w:t>de</w:t>
      </w:r>
      <w:r>
        <w:rPr>
          <w:spacing w:val="-15"/>
          <w:position w:val="2"/>
        </w:rPr>
        <w:t> </w:t>
      </w:r>
      <w:r>
        <w:rPr>
          <w:position w:val="2"/>
        </w:rPr>
        <w:t>chacun</w:t>
      </w:r>
      <w:r>
        <w:rPr>
          <w:spacing w:val="-15"/>
          <w:position w:val="2"/>
        </w:rPr>
        <w:t> </w:t>
      </w:r>
      <w:r>
        <w:rPr>
          <w:position w:val="2"/>
        </w:rPr>
        <w:t>des</w:t>
      </w:r>
      <w:r>
        <w:rPr>
          <w:spacing w:val="-15"/>
          <w:position w:val="2"/>
        </w:rPr>
        <w:t> </w:t>
      </w:r>
      <w:r>
        <w:rPr>
          <w:position w:val="2"/>
        </w:rPr>
        <w:t>trois</w:t>
      </w:r>
      <w:r>
        <w:rPr>
          <w:spacing w:val="-16"/>
          <w:position w:val="2"/>
        </w:rPr>
        <w:t> </w:t>
      </w:r>
      <w:r>
        <w:rPr>
          <w:position w:val="2"/>
        </w:rPr>
        <w:t>micros</w:t>
      </w:r>
      <w:r>
        <w:rPr>
          <w:spacing w:val="-15"/>
          <w:position w:val="2"/>
        </w:rPr>
        <w:t> </w:t>
      </w:r>
      <w:r>
        <w:rPr>
          <w:position w:val="2"/>
        </w:rPr>
        <w:t>atteignent</w:t>
      </w:r>
      <w:r>
        <w:rPr>
          <w:spacing w:val="-13"/>
          <w:position w:val="2"/>
        </w:rPr>
        <w:t> </w:t>
      </w:r>
      <w:r>
        <w:rPr>
          <w:position w:val="2"/>
        </w:rPr>
        <w:t>le</w:t>
      </w:r>
      <w:r>
        <w:rPr>
          <w:spacing w:val="-16"/>
          <w:position w:val="2"/>
        </w:rPr>
        <w:t> </w:t>
      </w:r>
      <w:r>
        <w:rPr>
          <w:position w:val="2"/>
        </w:rPr>
        <w:t>niveau</w:t>
      </w:r>
      <w:r>
        <w:rPr>
          <w:spacing w:val="-11"/>
          <w:position w:val="2"/>
        </w:rPr>
        <w:t> </w:t>
      </w:r>
      <w:r>
        <w:rPr>
          <w:i/>
          <w:position w:val="2"/>
        </w:rPr>
        <w:t>L</w:t>
      </w:r>
      <w:r>
        <w:rPr>
          <w:i/>
          <w:sz w:val="14"/>
        </w:rPr>
        <w:t>S</w:t>
      </w:r>
      <w:r>
        <w:rPr>
          <w:i/>
          <w:spacing w:val="16"/>
          <w:sz w:val="14"/>
        </w:rPr>
        <w:t> </w:t>
      </w:r>
      <w:r>
        <w:rPr>
          <w:i/>
          <w:position w:val="2"/>
        </w:rPr>
        <w:t>=</w:t>
      </w:r>
      <w:r>
        <w:rPr>
          <w:i/>
          <w:spacing w:val="-5"/>
          <w:position w:val="2"/>
        </w:rPr>
        <w:t> </w:t>
      </w:r>
      <w:r>
        <w:rPr>
          <w:i/>
          <w:position w:val="2"/>
        </w:rPr>
        <w:t>4</w:t>
      </w:r>
      <w:r>
        <w:rPr>
          <w:i/>
          <w:spacing w:val="-4"/>
          <w:position w:val="2"/>
        </w:rPr>
        <w:t> </w:t>
      </w:r>
      <w:r>
        <w:rPr>
          <w:i/>
          <w:spacing w:val="-5"/>
          <w:position w:val="2"/>
        </w:rPr>
        <w:t>dBu</w:t>
      </w:r>
    </w:p>
    <w:p>
      <w:pPr>
        <w:pStyle w:val="BodyText"/>
        <w:spacing w:line="251" w:lineRule="exact"/>
        <w:ind w:left="144"/>
      </w:pPr>
      <w:r>
        <w:rPr/>
        <w:t>sur</w:t>
      </w:r>
      <w:r>
        <w:rPr>
          <w:spacing w:val="-2"/>
        </w:rPr>
        <w:t> </w:t>
      </w:r>
      <w:r>
        <w:rPr/>
        <w:t>les</w:t>
      </w:r>
      <w:r>
        <w:rPr>
          <w:spacing w:val="-4"/>
        </w:rPr>
        <w:t> </w:t>
      </w:r>
      <w:r>
        <w:rPr/>
        <w:t>tranches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sa</w:t>
      </w:r>
      <w:r>
        <w:rPr>
          <w:spacing w:val="-4"/>
        </w:rPr>
        <w:t> </w:t>
      </w:r>
      <w:r>
        <w:rPr>
          <w:spacing w:val="-2"/>
        </w:rPr>
        <w:t>console.</w:t>
      </w:r>
    </w:p>
    <w:p>
      <w:pPr>
        <w:pStyle w:val="BodyText"/>
        <w:spacing w:before="1"/>
        <w:ind w:left="144"/>
        <w:rPr>
          <w:position w:val="2"/>
        </w:rPr>
      </w:pPr>
      <w:r>
        <w:rPr/>
        <w:t>Les</w:t>
      </w:r>
      <w:r>
        <w:rPr>
          <w:spacing w:val="22"/>
        </w:rPr>
        <w:t> </w:t>
      </w:r>
      <w:r>
        <w:rPr/>
        <w:t>émetteurs</w:t>
      </w:r>
      <w:r>
        <w:rPr>
          <w:spacing w:val="22"/>
        </w:rPr>
        <w:t> </w:t>
      </w:r>
      <w:r>
        <w:rPr/>
        <w:t>HF</w:t>
      </w:r>
      <w:r>
        <w:rPr>
          <w:spacing w:val="22"/>
        </w:rPr>
        <w:t> </w:t>
      </w:r>
      <w:r>
        <w:rPr/>
        <w:t>qui récupèrent</w:t>
      </w:r>
      <w:r>
        <w:rPr>
          <w:spacing w:val="23"/>
        </w:rPr>
        <w:t> </w:t>
      </w:r>
      <w:r>
        <w:rPr/>
        <w:t>les signaux</w:t>
      </w:r>
      <w:r>
        <w:rPr>
          <w:spacing w:val="22"/>
        </w:rPr>
        <w:t> </w:t>
      </w:r>
      <w:r>
        <w:rPr/>
        <w:t>du</w:t>
      </w:r>
      <w:r>
        <w:rPr>
          <w:spacing w:val="22"/>
        </w:rPr>
        <w:t> </w:t>
      </w:r>
      <w:r>
        <w:rPr/>
        <w:t>microphone cravate</w:t>
      </w:r>
      <w:r>
        <w:rPr>
          <w:spacing w:val="22"/>
        </w:rPr>
        <w:t> </w:t>
      </w:r>
      <w:r>
        <w:rPr/>
        <w:t>et du</w:t>
      </w:r>
      <w:r>
        <w:rPr>
          <w:spacing w:val="22"/>
        </w:rPr>
        <w:t> </w:t>
      </w:r>
      <w:r>
        <w:rPr/>
        <w:t>couple</w:t>
      </w:r>
      <w:r>
        <w:rPr>
          <w:spacing w:val="22"/>
        </w:rPr>
        <w:t> </w:t>
      </w:r>
      <w:r>
        <w:rPr/>
        <w:t>stéréo</w:t>
      </w:r>
      <w:r>
        <w:rPr>
          <w:spacing w:val="22"/>
        </w:rPr>
        <w:t> </w:t>
      </w:r>
      <w:r>
        <w:rPr/>
        <w:t>rajoutent</w:t>
      </w:r>
      <w:r>
        <w:rPr>
          <w:spacing w:val="23"/>
        </w:rPr>
        <w:t> </w:t>
      </w:r>
      <w:r>
        <w:rPr/>
        <w:t>un</w:t>
      </w:r>
      <w:r>
        <w:rPr/>
        <w:t> </w:t>
      </w:r>
      <w:r>
        <w:rPr>
          <w:position w:val="2"/>
        </w:rPr>
        <w:t>Gain, </w:t>
      </w:r>
      <w:r>
        <w:rPr>
          <w:i/>
          <w:position w:val="2"/>
        </w:rPr>
        <w:t>G</w:t>
      </w:r>
      <w:r>
        <w:rPr>
          <w:i/>
          <w:sz w:val="14"/>
        </w:rPr>
        <w:t>HF</w:t>
      </w:r>
      <w:r>
        <w:rPr>
          <w:i/>
          <w:spacing w:val="40"/>
          <w:sz w:val="14"/>
        </w:rPr>
        <w:t> </w:t>
      </w:r>
      <w:r>
        <w:rPr>
          <w:i/>
          <w:position w:val="2"/>
        </w:rPr>
        <w:t>= 20 dB </w:t>
      </w:r>
      <w:r>
        <w:rPr>
          <w:position w:val="2"/>
        </w:rPr>
        <w:t>aux signaux audio.</w:t>
      </w:r>
    </w:p>
    <w:p>
      <w:pPr>
        <w:pStyle w:val="ListParagraph"/>
        <w:numPr>
          <w:ilvl w:val="1"/>
          <w:numId w:val="7"/>
        </w:numPr>
        <w:tabs>
          <w:tab w:pos="574" w:val="left" w:leader="none"/>
          <w:tab w:pos="598" w:val="left" w:leader="none"/>
        </w:tabs>
        <w:spacing w:line="240" w:lineRule="auto" w:before="249" w:after="0"/>
        <w:ind w:left="598" w:right="137" w:hanging="455"/>
        <w:jc w:val="both"/>
        <w:rPr>
          <w:b/>
          <w:position w:val="2"/>
          <w:sz w:val="22"/>
        </w:rPr>
      </w:pPr>
      <w:r>
        <w:rPr>
          <w:b/>
          <w:position w:val="2"/>
          <w:sz w:val="22"/>
        </w:rPr>
        <w:t>Calculer </w:t>
      </w:r>
      <w:r>
        <w:rPr>
          <w:position w:val="2"/>
          <w:sz w:val="22"/>
        </w:rPr>
        <w:t>le niveau</w:t>
      </w:r>
      <w:r>
        <w:rPr>
          <w:spacing w:val="-1"/>
          <w:position w:val="2"/>
          <w:sz w:val="22"/>
        </w:rPr>
        <w:t> </w:t>
      </w:r>
      <w:r>
        <w:rPr>
          <w:i/>
          <w:position w:val="2"/>
          <w:sz w:val="22"/>
        </w:rPr>
        <w:t>L’</w:t>
      </w:r>
      <w:r>
        <w:rPr>
          <w:i/>
          <w:sz w:val="14"/>
        </w:rPr>
        <w:t>1</w:t>
      </w:r>
      <w:r>
        <w:rPr>
          <w:i/>
          <w:spacing w:val="-1"/>
          <w:sz w:val="14"/>
        </w:rPr>
        <w:t> </w:t>
      </w:r>
      <w:r>
        <w:rPr>
          <w:sz w:val="14"/>
        </w:rPr>
        <w:t>dBu</w:t>
      </w:r>
      <w:r>
        <w:rPr>
          <w:spacing w:val="-1"/>
          <w:sz w:val="14"/>
        </w:rPr>
        <w:t> </w:t>
      </w:r>
      <w:r>
        <w:rPr>
          <w:position w:val="2"/>
          <w:sz w:val="22"/>
        </w:rPr>
        <w:t>à la sortie du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récepteur HFDPA4060. </w:t>
      </w:r>
      <w:r>
        <w:rPr>
          <w:b/>
          <w:position w:val="2"/>
          <w:sz w:val="22"/>
        </w:rPr>
        <w:t>Calculer </w:t>
      </w:r>
      <w:r>
        <w:rPr>
          <w:position w:val="2"/>
          <w:sz w:val="22"/>
        </w:rPr>
        <w:t>la valeur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gain </w:t>
      </w:r>
      <w:r>
        <w:rPr>
          <w:i/>
          <w:position w:val="2"/>
          <w:sz w:val="22"/>
        </w:rPr>
        <w:t>G</w:t>
      </w:r>
      <w:r>
        <w:rPr>
          <w:i/>
          <w:sz w:val="14"/>
        </w:rPr>
        <w:t>1</w:t>
      </w:r>
      <w:r>
        <w:rPr>
          <w:i/>
          <w:spacing w:val="22"/>
          <w:sz w:val="14"/>
        </w:rPr>
        <w:t> </w:t>
      </w:r>
      <w:r>
        <w:rPr>
          <w:position w:val="2"/>
          <w:sz w:val="22"/>
        </w:rPr>
        <w:t>en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dB qu</w:t>
      </w:r>
      <w:r>
        <w:rPr>
          <w:position w:val="2"/>
          <w:sz w:val="22"/>
        </w:rPr>
        <w:t>e</w:t>
      </w:r>
      <w:r>
        <w:rPr>
          <w:position w:val="2"/>
          <w:sz w:val="22"/>
        </w:rPr>
        <w:t> </w:t>
      </w:r>
      <w:r>
        <w:rPr>
          <w:sz w:val="22"/>
        </w:rPr>
        <w:t>devra apporter l’opérateur son sur la tranche de console du microphone cravate DPA4060</w:t>
      </w:r>
      <w:r>
        <w:rPr>
          <w:sz w:val="22"/>
        </w:rPr>
        <w:t>.</w:t>
      </w:r>
      <w:r>
        <w:rPr>
          <w:sz w:val="22"/>
        </w:rPr>
        <w:t> </w:t>
      </w:r>
      <w:r>
        <w:rPr>
          <w:b/>
          <w:sz w:val="22"/>
        </w:rPr>
        <w:t>Compléter </w:t>
      </w:r>
      <w:r>
        <w:rPr>
          <w:sz w:val="22"/>
        </w:rPr>
        <w:t>le document réponse </w:t>
      </w:r>
      <w:r>
        <w:rPr>
          <w:b/>
          <w:sz w:val="22"/>
        </w:rPr>
        <w:t>DR5</w:t>
      </w:r>
      <w:r>
        <w:rPr>
          <w:sz w:val="22"/>
        </w:rPr>
        <w:t>.</w:t>
      </w:r>
    </w:p>
    <w:p>
      <w:pPr>
        <w:pStyle w:val="ListParagraph"/>
        <w:numPr>
          <w:ilvl w:val="1"/>
          <w:numId w:val="7"/>
        </w:numPr>
        <w:tabs>
          <w:tab w:pos="573" w:val="left" w:leader="none"/>
        </w:tabs>
        <w:spacing w:line="254" w:lineRule="exact" w:before="251" w:after="0"/>
        <w:ind w:left="573" w:right="0" w:hanging="429"/>
        <w:jc w:val="left"/>
        <w:rPr>
          <w:b/>
          <w:position w:val="2"/>
          <w:sz w:val="22"/>
        </w:rPr>
      </w:pPr>
      <w:r>
        <w:rPr>
          <w:position w:val="2"/>
          <w:sz w:val="22"/>
        </w:rPr>
        <w:t>Le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niveau</w:t>
      </w:r>
      <w:r>
        <w:rPr>
          <w:spacing w:val="-5"/>
          <w:position w:val="2"/>
          <w:sz w:val="22"/>
        </w:rPr>
        <w:t> </w:t>
      </w:r>
      <w:r>
        <w:rPr>
          <w:i/>
          <w:position w:val="2"/>
          <w:sz w:val="22"/>
        </w:rPr>
        <w:t>L’</w:t>
      </w:r>
      <w:r>
        <w:rPr>
          <w:i/>
          <w:sz w:val="14"/>
        </w:rPr>
        <w:t>2</w:t>
      </w:r>
      <w:r>
        <w:rPr>
          <w:i/>
          <w:spacing w:val="-3"/>
          <w:sz w:val="14"/>
        </w:rPr>
        <w:t> </w:t>
      </w:r>
      <w:r>
        <w:rPr>
          <w:sz w:val="14"/>
        </w:rPr>
        <w:t>dBu</w:t>
      </w:r>
      <w:r>
        <w:rPr>
          <w:spacing w:val="-3"/>
          <w:sz w:val="14"/>
        </w:rPr>
        <w:t> </w:t>
      </w:r>
      <w:r>
        <w:rPr>
          <w:position w:val="2"/>
          <w:sz w:val="22"/>
        </w:rPr>
        <w:t>à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la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sortie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du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récepteur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HF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du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couple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stéréo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est</w:t>
      </w:r>
      <w:r>
        <w:rPr>
          <w:spacing w:val="-1"/>
          <w:position w:val="2"/>
          <w:sz w:val="22"/>
        </w:rPr>
        <w:t> </w:t>
      </w:r>
      <w:r>
        <w:rPr>
          <w:i/>
          <w:position w:val="2"/>
          <w:sz w:val="22"/>
        </w:rPr>
        <w:t>L’</w:t>
      </w:r>
      <w:r>
        <w:rPr>
          <w:i/>
          <w:sz w:val="14"/>
        </w:rPr>
        <w:t>2</w:t>
      </w:r>
      <w:r>
        <w:rPr>
          <w:i/>
          <w:spacing w:val="-4"/>
          <w:sz w:val="14"/>
        </w:rPr>
        <w:t> </w:t>
      </w:r>
      <w:r>
        <w:rPr>
          <w:sz w:val="14"/>
        </w:rPr>
        <w:t>dBu</w:t>
      </w:r>
      <w:r>
        <w:rPr>
          <w:spacing w:val="19"/>
          <w:sz w:val="14"/>
        </w:rPr>
        <w:t> </w:t>
      </w:r>
      <w:r>
        <w:rPr>
          <w:position w:val="2"/>
          <w:sz w:val="22"/>
        </w:rPr>
        <w:t>=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-5,7</w:t>
      </w:r>
      <w:r>
        <w:rPr>
          <w:spacing w:val="-5"/>
          <w:position w:val="2"/>
          <w:sz w:val="22"/>
        </w:rPr>
        <w:t> </w:t>
      </w:r>
      <w:r>
        <w:rPr>
          <w:spacing w:val="-4"/>
          <w:position w:val="2"/>
          <w:sz w:val="22"/>
        </w:rPr>
        <w:t>dBu.</w:t>
      </w:r>
    </w:p>
    <w:p>
      <w:pPr>
        <w:pStyle w:val="BodyText"/>
        <w:ind w:left="571"/>
        <w:rPr>
          <w:b/>
        </w:rPr>
      </w:pPr>
      <w:r>
        <w:rPr>
          <w:b/>
          <w:position w:val="2"/>
        </w:rPr>
        <w:t>Calculer</w:t>
      </w:r>
      <w:r>
        <w:rPr>
          <w:b/>
          <w:spacing w:val="-4"/>
          <w:position w:val="2"/>
        </w:rPr>
        <w:t> </w:t>
      </w:r>
      <w:r>
        <w:rPr>
          <w:position w:val="2"/>
        </w:rPr>
        <w:t>la</w:t>
      </w:r>
      <w:r>
        <w:rPr>
          <w:spacing w:val="-2"/>
          <w:position w:val="2"/>
        </w:rPr>
        <w:t> </w:t>
      </w:r>
      <w:r>
        <w:rPr>
          <w:position w:val="2"/>
        </w:rPr>
        <w:t>valeur</w:t>
      </w:r>
      <w:r>
        <w:rPr>
          <w:spacing w:val="-3"/>
          <w:position w:val="2"/>
        </w:rPr>
        <w:t> </w:t>
      </w:r>
      <w:r>
        <w:rPr>
          <w:position w:val="2"/>
        </w:rPr>
        <w:t>gain</w:t>
      </w:r>
      <w:r>
        <w:rPr>
          <w:spacing w:val="-4"/>
          <w:position w:val="2"/>
        </w:rPr>
        <w:t> </w:t>
      </w:r>
      <w:r>
        <w:rPr>
          <w:i/>
          <w:position w:val="2"/>
        </w:rPr>
        <w:t>G</w:t>
      </w:r>
      <w:r>
        <w:rPr>
          <w:i/>
          <w:sz w:val="14"/>
        </w:rPr>
        <w:t>2</w:t>
      </w:r>
      <w:r>
        <w:rPr>
          <w:i/>
          <w:spacing w:val="20"/>
          <w:sz w:val="14"/>
        </w:rPr>
        <w:t> </w:t>
      </w:r>
      <w:r>
        <w:rPr>
          <w:position w:val="2"/>
        </w:rPr>
        <w:t>en</w:t>
      </w:r>
      <w:r>
        <w:rPr>
          <w:spacing w:val="-2"/>
          <w:position w:val="2"/>
        </w:rPr>
        <w:t> </w:t>
      </w:r>
      <w:r>
        <w:rPr>
          <w:position w:val="2"/>
        </w:rPr>
        <w:t>dB</w:t>
      </w:r>
      <w:r>
        <w:rPr>
          <w:spacing w:val="-5"/>
          <w:position w:val="2"/>
        </w:rPr>
        <w:t> </w:t>
      </w:r>
      <w:r>
        <w:rPr>
          <w:position w:val="2"/>
        </w:rPr>
        <w:t>que</w:t>
      </w:r>
      <w:r>
        <w:rPr>
          <w:spacing w:val="-2"/>
          <w:position w:val="2"/>
        </w:rPr>
        <w:t> </w:t>
      </w:r>
      <w:r>
        <w:rPr>
          <w:position w:val="2"/>
        </w:rPr>
        <w:t>devra</w:t>
      </w:r>
      <w:r>
        <w:rPr>
          <w:spacing w:val="-2"/>
          <w:position w:val="2"/>
        </w:rPr>
        <w:t> </w:t>
      </w:r>
      <w:r>
        <w:rPr>
          <w:position w:val="2"/>
        </w:rPr>
        <w:t>apporter</w:t>
      </w:r>
      <w:r>
        <w:rPr>
          <w:spacing w:val="-1"/>
          <w:position w:val="2"/>
        </w:rPr>
        <w:t> </w:t>
      </w:r>
      <w:r>
        <w:rPr>
          <w:position w:val="2"/>
        </w:rPr>
        <w:t>l’opérateur</w:t>
      </w:r>
      <w:r>
        <w:rPr>
          <w:spacing w:val="-1"/>
          <w:position w:val="2"/>
        </w:rPr>
        <w:t> </w:t>
      </w:r>
      <w:r>
        <w:rPr>
          <w:position w:val="2"/>
        </w:rPr>
        <w:t>son</w:t>
      </w:r>
      <w:r>
        <w:rPr>
          <w:spacing w:val="-4"/>
          <w:position w:val="2"/>
        </w:rPr>
        <w:t> </w:t>
      </w:r>
      <w:r>
        <w:rPr>
          <w:position w:val="2"/>
        </w:rPr>
        <w:t>sur</w:t>
      </w:r>
      <w:r>
        <w:rPr>
          <w:spacing w:val="-1"/>
          <w:position w:val="2"/>
        </w:rPr>
        <w:t> </w:t>
      </w:r>
      <w:r>
        <w:rPr>
          <w:position w:val="2"/>
        </w:rPr>
        <w:t>les</w:t>
      </w:r>
      <w:r>
        <w:rPr>
          <w:spacing w:val="-2"/>
          <w:position w:val="2"/>
        </w:rPr>
        <w:t> </w:t>
      </w:r>
      <w:r>
        <w:rPr>
          <w:position w:val="2"/>
        </w:rPr>
        <w:t>tranches</w:t>
      </w:r>
      <w:r>
        <w:rPr>
          <w:spacing w:val="-4"/>
          <w:position w:val="2"/>
        </w:rPr>
        <w:t> </w:t>
      </w:r>
      <w:r>
        <w:rPr>
          <w:position w:val="2"/>
        </w:rPr>
        <w:t>de</w:t>
      </w:r>
      <w:r>
        <w:rPr>
          <w:spacing w:val="-2"/>
          <w:position w:val="2"/>
        </w:rPr>
        <w:t> </w:t>
      </w:r>
      <w:r>
        <w:rPr>
          <w:position w:val="2"/>
        </w:rPr>
        <w:t>console</w:t>
      </w:r>
      <w:r>
        <w:rPr>
          <w:spacing w:val="-4"/>
          <w:position w:val="2"/>
        </w:rPr>
        <w:t> </w:t>
      </w:r>
      <w:r>
        <w:rPr>
          <w:position w:val="2"/>
        </w:rPr>
        <w:t>d</w:t>
      </w:r>
      <w:r>
        <w:rPr>
          <w:position w:val="2"/>
        </w:rPr>
        <w:t>es</w:t>
      </w:r>
      <w:r>
        <w:rPr>
          <w:position w:val="2"/>
        </w:rPr>
        <w:t> </w:t>
      </w:r>
      <w:r>
        <w:rPr/>
        <w:t>microphones du couple stéréo. </w:t>
      </w:r>
      <w:r>
        <w:rPr>
          <w:b/>
        </w:rPr>
        <w:t>Compléter </w:t>
      </w:r>
      <w:r>
        <w:rPr/>
        <w:t>le document réponse </w:t>
      </w:r>
      <w:r>
        <w:rPr>
          <w:b/>
        </w:rPr>
        <w:t>DR5.</w:t>
      </w:r>
    </w:p>
    <w:p>
      <w:pPr>
        <w:pStyle w:val="BodyText"/>
        <w:spacing w:after="0"/>
        <w:rPr>
          <w:b/>
        </w:rPr>
        <w:sectPr>
          <w:footerReference w:type="default" r:id="rId29"/>
          <w:pgSz w:w="11910" w:h="16840"/>
          <w:pgMar w:header="0" w:footer="664" w:top="1200" w:bottom="860" w:left="708" w:right="708"/>
        </w:sectPr>
      </w:pPr>
    </w:p>
    <w:p>
      <w:pPr>
        <w:pStyle w:val="BodyText"/>
        <w:ind w:left="26" w:right="-4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24955" cy="205740"/>
                <wp:effectExtent l="9525" t="0" r="0" b="3810"/>
                <wp:docPr id="102" name="Textbox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Textbox 102"/>
                      <wps:cNvSpPr txBox="1"/>
                      <wps:spPr>
                        <a:xfrm>
                          <a:off x="0" y="0"/>
                          <a:ext cx="6624955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7" w:right="17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1 -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Panasonic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Lumix GH6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(1/2)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21.65pt;height:16.2pt;mso-position-horizontal-relative:char;mso-position-vertical-relative:line" type="#_x0000_t202" id="docshape96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17" w:right="17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1 -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Panasonic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Lumix GH6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(1/2)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before="173"/>
        <w:ind w:left="84" w:right="88" w:firstLine="0"/>
        <w:jc w:val="center"/>
        <w:rPr>
          <w:b/>
          <w:i/>
          <w:sz w:val="20"/>
        </w:rPr>
      </w:pPr>
      <w:r>
        <w:rPr>
          <w:b/>
          <w:i/>
          <w:sz w:val="20"/>
          <w:u w:val="single"/>
        </w:rPr>
        <w:t>Caractéristiques</w:t>
      </w:r>
      <w:r>
        <w:rPr>
          <w:b/>
          <w:i/>
          <w:spacing w:val="-11"/>
          <w:sz w:val="20"/>
          <w:u w:val="single"/>
        </w:rPr>
        <w:t> </w:t>
      </w:r>
      <w:r>
        <w:rPr>
          <w:b/>
          <w:i/>
          <w:sz w:val="20"/>
          <w:u w:val="single"/>
        </w:rPr>
        <w:t>de</w:t>
      </w:r>
      <w:r>
        <w:rPr>
          <w:b/>
          <w:i/>
          <w:spacing w:val="-10"/>
          <w:sz w:val="20"/>
          <w:u w:val="single"/>
        </w:rPr>
        <w:t> </w:t>
      </w:r>
      <w:r>
        <w:rPr>
          <w:b/>
          <w:i/>
          <w:sz w:val="20"/>
          <w:u w:val="single"/>
        </w:rPr>
        <w:t>l'appareil</w:t>
      </w:r>
      <w:r>
        <w:rPr>
          <w:b/>
          <w:i/>
          <w:spacing w:val="-8"/>
          <w:sz w:val="20"/>
          <w:u w:val="single"/>
        </w:rPr>
        <w:t> </w:t>
      </w:r>
      <w:r>
        <w:rPr>
          <w:b/>
          <w:i/>
          <w:sz w:val="20"/>
          <w:u w:val="single"/>
        </w:rPr>
        <w:t>photo</w:t>
      </w:r>
      <w:r>
        <w:rPr>
          <w:b/>
          <w:i/>
          <w:spacing w:val="-9"/>
          <w:sz w:val="20"/>
          <w:u w:val="single"/>
        </w:rPr>
        <w:t> </w:t>
      </w:r>
      <w:r>
        <w:rPr>
          <w:b/>
          <w:i/>
          <w:sz w:val="20"/>
          <w:u w:val="single"/>
        </w:rPr>
        <w:t>hybride</w:t>
      </w:r>
      <w:r>
        <w:rPr>
          <w:b/>
          <w:i/>
          <w:spacing w:val="-8"/>
          <w:sz w:val="20"/>
          <w:u w:val="single"/>
        </w:rPr>
        <w:t> </w:t>
      </w:r>
      <w:r>
        <w:rPr>
          <w:b/>
          <w:i/>
          <w:sz w:val="20"/>
          <w:u w:val="single"/>
        </w:rPr>
        <w:t>Panasonic</w:t>
      </w:r>
      <w:r>
        <w:rPr>
          <w:b/>
          <w:i/>
          <w:spacing w:val="-10"/>
          <w:sz w:val="20"/>
          <w:u w:val="single"/>
        </w:rPr>
        <w:t> </w:t>
      </w:r>
      <w:r>
        <w:rPr>
          <w:b/>
          <w:i/>
          <w:sz w:val="20"/>
          <w:u w:val="single"/>
        </w:rPr>
        <w:t>Lumix</w:t>
      </w:r>
      <w:r>
        <w:rPr>
          <w:b/>
          <w:i/>
          <w:spacing w:val="-10"/>
          <w:sz w:val="20"/>
          <w:u w:val="single"/>
        </w:rPr>
        <w:t> </w:t>
      </w:r>
      <w:r>
        <w:rPr>
          <w:b/>
          <w:i/>
          <w:spacing w:val="-5"/>
          <w:sz w:val="20"/>
          <w:u w:val="single"/>
        </w:rPr>
        <w:t>GH6</w:t>
      </w:r>
    </w:p>
    <w:p>
      <w:pPr>
        <w:pStyle w:val="BodyText"/>
        <w:spacing w:before="2"/>
        <w:rPr>
          <w:b/>
          <w:i/>
          <w:sz w:val="18"/>
        </w:rPr>
      </w:pPr>
    </w:p>
    <w:p>
      <w:pPr>
        <w:spacing w:line="207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pacing w:val="-2"/>
          <w:sz w:val="18"/>
        </w:rPr>
        <w:t>CAPTEUR</w:t>
      </w:r>
    </w:p>
    <w:p>
      <w:pPr>
        <w:spacing w:line="206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Type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Live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MOS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17,3x13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mm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(4:3)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avec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revêtement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antireflet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Monture</w:t>
      </w:r>
      <w:r>
        <w:rPr>
          <w:i/>
          <w:spacing w:val="4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Micro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4:3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(MFT).</w:t>
      </w:r>
    </w:p>
    <w:p>
      <w:pPr>
        <w:spacing w:before="0"/>
        <w:ind w:left="144" w:right="2133" w:firstLine="0"/>
        <w:jc w:val="left"/>
        <w:rPr>
          <w:i/>
          <w:sz w:val="18"/>
        </w:rPr>
      </w:pPr>
      <w:r>
        <w:rPr>
          <w:i/>
          <w:sz w:val="18"/>
        </w:rPr>
        <w:t>Pixels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25,21MP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(effectifs)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26,52MP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(total).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Définition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maximale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vidéo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5760x4320 (nommée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«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5,8K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»)</w:t>
      </w:r>
      <w:r>
        <w:rPr>
          <w:i/>
          <w:sz w:val="18"/>
        </w:rPr>
        <w:t> Anti-poussière US. Jauge de niveau : Oui</w:t>
      </w:r>
    </w:p>
    <w:p>
      <w:pPr>
        <w:spacing w:line="207" w:lineRule="exact" w:before="1"/>
        <w:ind w:left="144" w:right="0" w:firstLine="0"/>
        <w:jc w:val="left"/>
        <w:rPr>
          <w:i/>
          <w:sz w:val="18"/>
        </w:rPr>
      </w:pPr>
      <w:r>
        <w:rPr>
          <w:b/>
          <w:i/>
          <w:sz w:val="18"/>
        </w:rPr>
        <w:t>STABILISATION</w:t>
      </w:r>
      <w:r>
        <w:rPr>
          <w:b/>
          <w:i/>
          <w:spacing w:val="-2"/>
          <w:sz w:val="18"/>
        </w:rPr>
        <w:t> </w:t>
      </w:r>
      <w:r>
        <w:rPr>
          <w:i/>
          <w:sz w:val="18"/>
        </w:rPr>
        <w:t>Type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51"/>
          <w:sz w:val="18"/>
        </w:rPr>
        <w:t> </w:t>
      </w:r>
      <w:r>
        <w:rPr>
          <w:i/>
          <w:sz w:val="18"/>
        </w:rPr>
        <w:t>5</w:t>
      </w:r>
      <w:r>
        <w:rPr>
          <w:i/>
          <w:spacing w:val="-2"/>
          <w:sz w:val="18"/>
        </w:rPr>
        <w:t> </w:t>
      </w:r>
      <w:r>
        <w:rPr>
          <w:i/>
          <w:spacing w:val="-4"/>
          <w:sz w:val="18"/>
        </w:rPr>
        <w:t>axes</w:t>
      </w:r>
    </w:p>
    <w:p>
      <w:pPr>
        <w:spacing w:line="206" w:lineRule="exact" w:before="0"/>
        <w:ind w:left="144" w:right="0" w:firstLine="0"/>
        <w:jc w:val="left"/>
        <w:rPr>
          <w:i/>
          <w:sz w:val="18"/>
        </w:rPr>
      </w:pPr>
      <w:r>
        <w:rPr>
          <w:b/>
          <w:i/>
          <w:sz w:val="18"/>
        </w:rPr>
        <w:t>DYNAMIQUE</w:t>
      </w:r>
      <w:r>
        <w:rPr>
          <w:b/>
          <w:i/>
          <w:spacing w:val="-3"/>
          <w:sz w:val="18"/>
        </w:rPr>
        <w:t> </w:t>
      </w:r>
      <w:r>
        <w:rPr>
          <w:i/>
          <w:sz w:val="18"/>
        </w:rPr>
        <w:t>Boost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On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+13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stops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(V-Log)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Boost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Off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+12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stops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(V-</w:t>
      </w:r>
      <w:r>
        <w:rPr>
          <w:i/>
          <w:spacing w:val="-4"/>
          <w:sz w:val="18"/>
        </w:rPr>
        <w:t>Log)</w:t>
      </w:r>
    </w:p>
    <w:p>
      <w:pPr>
        <w:spacing w:line="206" w:lineRule="exact" w:before="0"/>
        <w:ind w:left="144" w:right="0" w:firstLine="0"/>
        <w:jc w:val="left"/>
        <w:rPr>
          <w:i/>
          <w:sz w:val="18"/>
        </w:rPr>
      </w:pPr>
      <w:r>
        <w:rPr>
          <w:b/>
          <w:i/>
          <w:sz w:val="18"/>
        </w:rPr>
        <w:t>MISE</w:t>
      </w:r>
      <w:r>
        <w:rPr>
          <w:b/>
          <w:i/>
          <w:spacing w:val="-2"/>
          <w:sz w:val="18"/>
        </w:rPr>
        <w:t> </w:t>
      </w:r>
      <w:r>
        <w:rPr>
          <w:b/>
          <w:i/>
          <w:sz w:val="18"/>
        </w:rPr>
        <w:t>AU</w:t>
      </w:r>
      <w:r>
        <w:rPr>
          <w:b/>
          <w:i/>
          <w:spacing w:val="-2"/>
          <w:sz w:val="18"/>
        </w:rPr>
        <w:t> </w:t>
      </w:r>
      <w:r>
        <w:rPr>
          <w:b/>
          <w:i/>
          <w:sz w:val="18"/>
        </w:rPr>
        <w:t>POINT </w:t>
      </w:r>
      <w:r>
        <w:rPr>
          <w:i/>
          <w:sz w:val="18"/>
        </w:rPr>
        <w:t>Type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AF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technologie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DFD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Modes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AFS ;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AFC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MF.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Focus</w:t>
      </w:r>
      <w:r>
        <w:rPr>
          <w:i/>
          <w:spacing w:val="-1"/>
          <w:sz w:val="18"/>
        </w:rPr>
        <w:t> </w:t>
      </w:r>
      <w:r>
        <w:rPr>
          <w:i/>
          <w:spacing w:val="-2"/>
          <w:sz w:val="18"/>
        </w:rPr>
        <w:t>Peaking</w:t>
      </w:r>
    </w:p>
    <w:p>
      <w:pPr>
        <w:spacing w:line="207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BALANCE</w:t>
      </w:r>
      <w:r>
        <w:rPr>
          <w:b/>
          <w:i/>
          <w:spacing w:val="-5"/>
          <w:sz w:val="18"/>
        </w:rPr>
        <w:t> </w:t>
      </w:r>
      <w:r>
        <w:rPr>
          <w:b/>
          <w:i/>
          <w:sz w:val="18"/>
        </w:rPr>
        <w:t>DES</w:t>
      </w:r>
      <w:r>
        <w:rPr>
          <w:b/>
          <w:i/>
          <w:spacing w:val="-5"/>
          <w:sz w:val="18"/>
        </w:rPr>
        <w:t> </w:t>
      </w:r>
      <w:r>
        <w:rPr>
          <w:b/>
          <w:i/>
          <w:spacing w:val="-2"/>
          <w:sz w:val="18"/>
        </w:rPr>
        <w:t>BLANCS</w:t>
      </w:r>
    </w:p>
    <w:p>
      <w:pPr>
        <w:spacing w:before="2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Modes 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AWB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AWBc ;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AWBw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Jour ;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Nuageux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Ombragé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Incandescent ;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Flash +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4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captures +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4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Preset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2500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10000K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en</w:t>
      </w:r>
      <w:r>
        <w:rPr>
          <w:i/>
          <w:sz w:val="18"/>
        </w:rPr>
        <w:t> 100K. Ajustement de la balance : Bleu / Ambre ; Magenta / Vert</w:t>
      </w:r>
    </w:p>
    <w:p>
      <w:pPr>
        <w:spacing w:line="206" w:lineRule="exact" w:before="0"/>
        <w:ind w:left="144" w:right="0" w:firstLine="0"/>
        <w:jc w:val="left"/>
        <w:rPr>
          <w:i/>
          <w:sz w:val="18"/>
        </w:rPr>
      </w:pPr>
      <w:r>
        <w:rPr>
          <w:b/>
          <w:i/>
          <w:sz w:val="18"/>
        </w:rPr>
        <w:t>OBTURATEUR</w:t>
      </w:r>
      <w:r>
        <w:rPr>
          <w:b/>
          <w:i/>
          <w:spacing w:val="44"/>
          <w:sz w:val="18"/>
        </w:rPr>
        <w:t> </w:t>
      </w:r>
      <w:r>
        <w:rPr>
          <w:i/>
          <w:sz w:val="18"/>
        </w:rPr>
        <w:t>Vidéo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1/25.000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1/25s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Mode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MF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1/25.000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-3"/>
          <w:sz w:val="18"/>
        </w:rPr>
        <w:t> </w:t>
      </w:r>
      <w:r>
        <w:rPr>
          <w:i/>
          <w:spacing w:val="-4"/>
          <w:sz w:val="18"/>
        </w:rPr>
        <w:t>1/8s</w:t>
      </w:r>
    </w:p>
    <w:p>
      <w:pPr>
        <w:pStyle w:val="BodyText"/>
        <w:spacing w:before="1"/>
        <w:rPr>
          <w:i/>
          <w:sz w:val="18"/>
        </w:rPr>
      </w:pPr>
    </w:p>
    <w:p>
      <w:pPr>
        <w:spacing w:line="207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RÉSOLUTIONS</w:t>
      </w:r>
      <w:r>
        <w:rPr>
          <w:b/>
          <w:i/>
          <w:spacing w:val="-3"/>
          <w:sz w:val="18"/>
        </w:rPr>
        <w:t> </w:t>
      </w:r>
      <w:r>
        <w:rPr>
          <w:b/>
          <w:i/>
          <w:sz w:val="18"/>
        </w:rPr>
        <w:t>VIDÉO</w:t>
      </w:r>
      <w:r>
        <w:rPr>
          <w:b/>
          <w:i/>
          <w:spacing w:val="-5"/>
          <w:sz w:val="18"/>
        </w:rPr>
        <w:t> </w:t>
      </w:r>
      <w:r>
        <w:rPr>
          <w:b/>
          <w:i/>
          <w:spacing w:val="-4"/>
          <w:sz w:val="18"/>
        </w:rPr>
        <w:t>(MOV)</w:t>
      </w:r>
    </w:p>
    <w:p>
      <w:pPr>
        <w:spacing w:line="207" w:lineRule="exact" w:before="0"/>
        <w:ind w:left="144" w:right="0" w:firstLine="0"/>
        <w:jc w:val="left"/>
        <w:rPr>
          <w:i/>
          <w:sz w:val="18"/>
        </w:rPr>
      </w:pPr>
      <w:r>
        <w:rPr>
          <w:b/>
          <w:i/>
          <w:sz w:val="18"/>
          <w:u w:val="single"/>
        </w:rPr>
        <w:t>5.8K</w:t>
      </w:r>
      <w:r>
        <w:rPr>
          <w:b/>
          <w:i/>
          <w:spacing w:val="-4"/>
          <w:sz w:val="18"/>
          <w:u w:val="single"/>
        </w:rPr>
        <w:t> </w:t>
      </w:r>
      <w:r>
        <w:rPr>
          <w:b/>
          <w:i/>
          <w:sz w:val="18"/>
          <w:u w:val="single"/>
        </w:rPr>
        <w:t>5760x4320</w:t>
      </w:r>
      <w:r>
        <w:rPr>
          <w:b/>
          <w:i/>
          <w:spacing w:val="-3"/>
          <w:sz w:val="18"/>
          <w:u w:val="single"/>
        </w:rPr>
        <w:t> </w:t>
      </w:r>
      <w:r>
        <w:rPr>
          <w:b/>
          <w:i/>
          <w:sz w:val="18"/>
          <w:u w:val="single"/>
        </w:rPr>
        <w:t>(4:3)</w:t>
      </w:r>
      <w:r>
        <w:rPr>
          <w:b/>
          <w:i/>
          <w:spacing w:val="-4"/>
          <w:sz w:val="18"/>
          <w:u w:val="single"/>
        </w:rPr>
        <w:t> </w:t>
      </w:r>
      <w:r>
        <w:rPr>
          <w:b/>
          <w:i/>
          <w:sz w:val="18"/>
          <w:u w:val="single"/>
        </w:rPr>
        <w:t>–</w:t>
      </w:r>
      <w:r>
        <w:rPr>
          <w:b/>
          <w:i/>
          <w:spacing w:val="-3"/>
          <w:sz w:val="18"/>
          <w:u w:val="single"/>
        </w:rPr>
        <w:t> </w:t>
      </w:r>
      <w:r>
        <w:rPr>
          <w:b/>
          <w:i/>
          <w:sz w:val="18"/>
          <w:u w:val="single"/>
        </w:rPr>
        <w:t>50Hz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z w:val="18"/>
          <w:u w:val="single"/>
        </w:rPr>
        <w:t>:</w:t>
      </w:r>
      <w:r>
        <w:rPr>
          <w:b/>
          <w:i/>
          <w:spacing w:val="44"/>
          <w:sz w:val="18"/>
        </w:rPr>
        <w:t> </w:t>
      </w:r>
      <w:r>
        <w:rPr>
          <w:i/>
          <w:sz w:val="18"/>
        </w:rPr>
        <w:t>25p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(200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Mbps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4:2:0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H.265/HEVC,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LPCM)</w:t>
      </w:r>
    </w:p>
    <w:p>
      <w:pPr>
        <w:spacing w:before="206"/>
        <w:ind w:left="144" w:right="0" w:firstLine="0"/>
        <w:jc w:val="left"/>
        <w:rPr>
          <w:i/>
          <w:sz w:val="18"/>
        </w:rPr>
      </w:pPr>
      <w:r>
        <w:rPr>
          <w:b/>
          <w:i/>
          <w:sz w:val="18"/>
          <w:u w:val="single"/>
        </w:rPr>
        <w:t>5.7K</w:t>
      </w:r>
      <w:r>
        <w:rPr>
          <w:b/>
          <w:i/>
          <w:spacing w:val="-4"/>
          <w:sz w:val="18"/>
          <w:u w:val="single"/>
        </w:rPr>
        <w:t> </w:t>
      </w:r>
      <w:r>
        <w:rPr>
          <w:b/>
          <w:i/>
          <w:sz w:val="18"/>
          <w:u w:val="single"/>
        </w:rPr>
        <w:t>5728x3024</w:t>
      </w:r>
      <w:r>
        <w:rPr>
          <w:b/>
          <w:i/>
          <w:spacing w:val="-3"/>
          <w:sz w:val="18"/>
          <w:u w:val="single"/>
        </w:rPr>
        <w:t> </w:t>
      </w:r>
      <w:r>
        <w:rPr>
          <w:b/>
          <w:i/>
          <w:sz w:val="18"/>
          <w:u w:val="single"/>
        </w:rPr>
        <w:t>(17:9)</w:t>
      </w:r>
      <w:r>
        <w:rPr>
          <w:b/>
          <w:i/>
          <w:spacing w:val="-3"/>
          <w:sz w:val="18"/>
          <w:u w:val="single"/>
        </w:rPr>
        <w:t> </w:t>
      </w:r>
      <w:r>
        <w:rPr>
          <w:b/>
          <w:i/>
          <w:sz w:val="18"/>
          <w:u w:val="single"/>
        </w:rPr>
        <w:t>–</w:t>
      </w:r>
      <w:r>
        <w:rPr>
          <w:b/>
          <w:i/>
          <w:spacing w:val="-3"/>
          <w:sz w:val="18"/>
          <w:u w:val="single"/>
        </w:rPr>
        <w:t> </w:t>
      </w:r>
      <w:r>
        <w:rPr>
          <w:b/>
          <w:i/>
          <w:sz w:val="18"/>
          <w:u w:val="single"/>
        </w:rPr>
        <w:t>50Hz</w:t>
      </w:r>
      <w:r>
        <w:rPr>
          <w:b/>
          <w:i/>
          <w:spacing w:val="-2"/>
          <w:sz w:val="18"/>
          <w:u w:val="single"/>
        </w:rPr>
        <w:t> </w:t>
      </w:r>
      <w:r>
        <w:rPr>
          <w:b/>
          <w:i/>
          <w:sz w:val="18"/>
          <w:u w:val="single"/>
        </w:rPr>
        <w:t>:</w:t>
      </w:r>
      <w:r>
        <w:rPr>
          <w:b/>
          <w:i/>
          <w:spacing w:val="44"/>
          <w:sz w:val="18"/>
        </w:rPr>
        <w:t> </w:t>
      </w:r>
      <w:r>
        <w:rPr>
          <w:i/>
          <w:sz w:val="18"/>
        </w:rPr>
        <w:t>50p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(300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Mbps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4:2:0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H.265/HEVC,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LPCM)</w:t>
      </w:r>
    </w:p>
    <w:p>
      <w:pPr>
        <w:spacing w:before="2"/>
        <w:ind w:left="3133" w:right="0" w:firstLine="0"/>
        <w:jc w:val="left"/>
        <w:rPr>
          <w:i/>
          <w:sz w:val="18"/>
        </w:rPr>
      </w:pPr>
      <w:r>
        <w:rPr>
          <w:i/>
          <w:sz w:val="18"/>
        </w:rPr>
        <w:t>25p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(200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Mbps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4:2:0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H.265/HEVC,</w:t>
      </w:r>
      <w:r>
        <w:rPr>
          <w:i/>
          <w:spacing w:val="-3"/>
          <w:sz w:val="18"/>
        </w:rPr>
        <w:t> </w:t>
      </w:r>
      <w:r>
        <w:rPr>
          <w:i/>
          <w:spacing w:val="-4"/>
          <w:sz w:val="18"/>
        </w:rPr>
        <w:t>LPCM)</w:t>
      </w:r>
    </w:p>
    <w:p>
      <w:pPr>
        <w:spacing w:before="206"/>
        <w:ind w:left="144" w:right="0" w:firstLine="0"/>
        <w:jc w:val="left"/>
        <w:rPr>
          <w:i/>
          <w:sz w:val="18"/>
        </w:rPr>
      </w:pPr>
      <w:r>
        <w:rPr>
          <w:b/>
          <w:i/>
          <w:sz w:val="18"/>
          <w:u w:val="single"/>
        </w:rPr>
        <w:t>4.4K</w:t>
      </w:r>
      <w:r>
        <w:rPr>
          <w:b/>
          <w:i/>
          <w:spacing w:val="-4"/>
          <w:sz w:val="18"/>
          <w:u w:val="single"/>
        </w:rPr>
        <w:t> </w:t>
      </w:r>
      <w:r>
        <w:rPr>
          <w:b/>
          <w:i/>
          <w:sz w:val="18"/>
          <w:u w:val="single"/>
        </w:rPr>
        <w:t>4352x3264</w:t>
      </w:r>
      <w:r>
        <w:rPr>
          <w:b/>
          <w:i/>
          <w:spacing w:val="-3"/>
          <w:sz w:val="18"/>
          <w:u w:val="single"/>
        </w:rPr>
        <w:t> </w:t>
      </w:r>
      <w:r>
        <w:rPr>
          <w:b/>
          <w:i/>
          <w:sz w:val="18"/>
          <w:u w:val="single"/>
        </w:rPr>
        <w:t>(4:3)</w:t>
      </w:r>
      <w:r>
        <w:rPr>
          <w:b/>
          <w:i/>
          <w:spacing w:val="-4"/>
          <w:sz w:val="18"/>
          <w:u w:val="single"/>
        </w:rPr>
        <w:t> </w:t>
      </w:r>
      <w:r>
        <w:rPr>
          <w:b/>
          <w:i/>
          <w:sz w:val="18"/>
          <w:u w:val="single"/>
        </w:rPr>
        <w:t>–</w:t>
      </w:r>
      <w:r>
        <w:rPr>
          <w:b/>
          <w:i/>
          <w:spacing w:val="-3"/>
          <w:sz w:val="18"/>
          <w:u w:val="single"/>
        </w:rPr>
        <w:t> </w:t>
      </w:r>
      <w:r>
        <w:rPr>
          <w:b/>
          <w:i/>
          <w:sz w:val="18"/>
          <w:u w:val="single"/>
        </w:rPr>
        <w:t>50Hz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z w:val="18"/>
          <w:u w:val="single"/>
        </w:rPr>
        <w:t>:</w:t>
      </w:r>
      <w:r>
        <w:rPr>
          <w:b/>
          <w:i/>
          <w:spacing w:val="44"/>
          <w:sz w:val="18"/>
        </w:rPr>
        <w:t> </w:t>
      </w:r>
      <w:r>
        <w:rPr>
          <w:i/>
          <w:sz w:val="18"/>
        </w:rPr>
        <w:t>50p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(300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Mbps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4:2:0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H.265/HEVC,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LPCM)</w:t>
      </w:r>
    </w:p>
    <w:p>
      <w:pPr>
        <w:pStyle w:val="BodyText"/>
        <w:spacing w:before="1"/>
        <w:rPr>
          <w:i/>
          <w:sz w:val="18"/>
        </w:rPr>
      </w:pPr>
    </w:p>
    <w:p>
      <w:pPr>
        <w:spacing w:line="207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  <w:u w:val="single"/>
        </w:rPr>
        <w:t>C4K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z w:val="18"/>
          <w:u w:val="single"/>
        </w:rPr>
        <w:t>4096x2160</w:t>
      </w:r>
      <w:r>
        <w:rPr>
          <w:b/>
          <w:i/>
          <w:spacing w:val="-3"/>
          <w:sz w:val="18"/>
          <w:u w:val="single"/>
        </w:rPr>
        <w:t> </w:t>
      </w:r>
      <w:r>
        <w:rPr>
          <w:b/>
          <w:i/>
          <w:sz w:val="18"/>
          <w:u w:val="single"/>
        </w:rPr>
        <w:t>–</w:t>
      </w:r>
      <w:r>
        <w:rPr>
          <w:b/>
          <w:i/>
          <w:spacing w:val="-7"/>
          <w:sz w:val="18"/>
          <w:u w:val="single"/>
        </w:rPr>
        <w:t> </w:t>
      </w:r>
      <w:r>
        <w:rPr>
          <w:b/>
          <w:i/>
          <w:sz w:val="18"/>
          <w:u w:val="single"/>
        </w:rPr>
        <w:t>50Hz</w:t>
      </w:r>
      <w:r>
        <w:rPr>
          <w:b/>
          <w:i/>
          <w:spacing w:val="-3"/>
          <w:sz w:val="18"/>
          <w:u w:val="single"/>
        </w:rPr>
        <w:t> </w:t>
      </w:r>
      <w:r>
        <w:rPr>
          <w:b/>
          <w:i/>
          <w:spacing w:val="-10"/>
          <w:sz w:val="18"/>
          <w:u w:val="single"/>
        </w:rPr>
        <w:t>:</w:t>
      </w:r>
    </w:p>
    <w:p>
      <w:pPr>
        <w:spacing w:line="206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100p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(300Mbps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4:2:0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H.265/HEVC,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LPCM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plage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dynamiqueboostée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Off)</w:t>
      </w:r>
    </w:p>
    <w:p>
      <w:pPr>
        <w:spacing w:before="0"/>
        <w:ind w:left="144" w:right="115" w:firstLine="0"/>
        <w:jc w:val="left"/>
        <w:rPr>
          <w:i/>
          <w:sz w:val="18"/>
        </w:rPr>
      </w:pPr>
      <w:r>
        <w:rPr>
          <w:i/>
          <w:sz w:val="18"/>
        </w:rPr>
        <w:t>50p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(800Mbps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ALL-Intra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600Mbps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ALL-Intra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200Mbps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H.264,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MPEG</w:t>
      </w:r>
      <w:r>
        <w:rPr>
          <w:i/>
          <w:sz w:val="18"/>
        </w:rPr>
        <w:t>-</w:t>
      </w:r>
      <w:r>
        <w:rPr>
          <w:i/>
          <w:sz w:val="18"/>
        </w:rPr>
        <w:t>4 AVC, LPCM)</w:t>
      </w:r>
    </w:p>
    <w:p>
      <w:pPr>
        <w:spacing w:line="207" w:lineRule="exact" w:before="1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50p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(200Mbps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4:2:0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H.265/HEVC,</w:t>
      </w:r>
      <w:r>
        <w:rPr>
          <w:i/>
          <w:spacing w:val="-3"/>
          <w:sz w:val="18"/>
        </w:rPr>
        <w:t> </w:t>
      </w:r>
      <w:r>
        <w:rPr>
          <w:i/>
          <w:spacing w:val="-4"/>
          <w:sz w:val="18"/>
        </w:rPr>
        <w:t>LPCM)</w:t>
      </w:r>
    </w:p>
    <w:p>
      <w:pPr>
        <w:spacing w:line="206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25p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(400Mbps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ALL-Intra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150Mbps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H.264,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MPEG-4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AVC,</w:t>
      </w:r>
      <w:r>
        <w:rPr>
          <w:i/>
          <w:spacing w:val="-4"/>
          <w:sz w:val="18"/>
        </w:rPr>
        <w:t> </w:t>
      </w:r>
      <w:r>
        <w:rPr>
          <w:i/>
          <w:spacing w:val="-2"/>
          <w:sz w:val="18"/>
        </w:rPr>
        <w:t>LPCM)</w:t>
      </w:r>
    </w:p>
    <w:p>
      <w:pPr>
        <w:spacing w:line="207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25p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(150Mbps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4:2:0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H.265/HEVC,</w:t>
      </w:r>
      <w:r>
        <w:rPr>
          <w:i/>
          <w:spacing w:val="-3"/>
          <w:sz w:val="18"/>
        </w:rPr>
        <w:t> </w:t>
      </w:r>
      <w:r>
        <w:rPr>
          <w:i/>
          <w:spacing w:val="-4"/>
          <w:sz w:val="18"/>
        </w:rPr>
        <w:t>LPCM)</w:t>
      </w:r>
    </w:p>
    <w:p>
      <w:pPr>
        <w:pStyle w:val="BodyText"/>
        <w:spacing w:before="1"/>
        <w:rPr>
          <w:i/>
          <w:sz w:val="18"/>
        </w:rPr>
      </w:pPr>
    </w:p>
    <w:p>
      <w:pPr>
        <w:spacing w:line="207" w:lineRule="exact" w:before="1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  <w:u w:val="single"/>
        </w:rPr>
        <w:t>4K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z w:val="18"/>
          <w:u w:val="single"/>
        </w:rPr>
        <w:t>3840x2160</w:t>
      </w:r>
      <w:r>
        <w:rPr>
          <w:b/>
          <w:i/>
          <w:spacing w:val="-3"/>
          <w:sz w:val="18"/>
          <w:u w:val="single"/>
        </w:rPr>
        <w:t> </w:t>
      </w:r>
      <w:r>
        <w:rPr>
          <w:b/>
          <w:i/>
          <w:sz w:val="18"/>
          <w:u w:val="single"/>
        </w:rPr>
        <w:t>–</w:t>
      </w:r>
      <w:r>
        <w:rPr>
          <w:b/>
          <w:i/>
          <w:spacing w:val="-6"/>
          <w:sz w:val="18"/>
          <w:u w:val="single"/>
        </w:rPr>
        <w:t> </w:t>
      </w:r>
      <w:r>
        <w:rPr>
          <w:b/>
          <w:i/>
          <w:sz w:val="18"/>
          <w:u w:val="single"/>
        </w:rPr>
        <w:t>50Hz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pacing w:val="-10"/>
          <w:sz w:val="18"/>
          <w:u w:val="single"/>
        </w:rPr>
        <w:t>:</w:t>
      </w:r>
    </w:p>
    <w:p>
      <w:pPr>
        <w:spacing w:line="206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100p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(300Mbps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4:2:0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H.265/HEVC,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LPCM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plage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dynamiqueboostée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Off)</w:t>
      </w:r>
    </w:p>
    <w:p>
      <w:pPr>
        <w:spacing w:before="0"/>
        <w:ind w:left="144" w:right="115" w:firstLine="0"/>
        <w:jc w:val="left"/>
        <w:rPr>
          <w:i/>
          <w:sz w:val="18"/>
        </w:rPr>
      </w:pPr>
      <w:r>
        <w:rPr>
          <w:i/>
          <w:sz w:val="18"/>
        </w:rPr>
        <w:t>50p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(800Mbps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ALL-Intra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600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Mbps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ALL-Intra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200Mbps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H.264,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MPEG</w:t>
      </w:r>
      <w:r>
        <w:rPr>
          <w:i/>
          <w:sz w:val="18"/>
        </w:rPr>
        <w:t>-</w:t>
      </w:r>
      <w:r>
        <w:rPr>
          <w:i/>
          <w:sz w:val="18"/>
        </w:rPr>
        <w:t>4 AVC, LPCM)</w:t>
      </w:r>
    </w:p>
    <w:p>
      <w:pPr>
        <w:spacing w:line="206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50p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(200Mbps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4:2:0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H.265/HEVC,</w:t>
      </w:r>
      <w:r>
        <w:rPr>
          <w:i/>
          <w:spacing w:val="-3"/>
          <w:sz w:val="18"/>
        </w:rPr>
        <w:t> </w:t>
      </w:r>
      <w:r>
        <w:rPr>
          <w:i/>
          <w:spacing w:val="-4"/>
          <w:sz w:val="18"/>
        </w:rPr>
        <w:t>LPCM)</w:t>
      </w:r>
    </w:p>
    <w:p>
      <w:pPr>
        <w:spacing w:line="207" w:lineRule="exact" w:before="1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25p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(400Mbps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ALL-Intra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150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Mbps 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H.264,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MPEG-4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AVC,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LPCM)</w:t>
      </w:r>
    </w:p>
    <w:p>
      <w:pPr>
        <w:spacing w:line="207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25p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(150Mbps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4:2:0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H.265/HEVC,</w:t>
      </w:r>
      <w:r>
        <w:rPr>
          <w:i/>
          <w:spacing w:val="-3"/>
          <w:sz w:val="18"/>
        </w:rPr>
        <w:t> </w:t>
      </w:r>
      <w:r>
        <w:rPr>
          <w:i/>
          <w:spacing w:val="-4"/>
          <w:sz w:val="18"/>
        </w:rPr>
        <w:t>LPCM)</w:t>
      </w:r>
    </w:p>
    <w:p>
      <w:pPr>
        <w:spacing w:before="206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  <w:u w:val="single"/>
        </w:rPr>
        <w:t>Full</w:t>
      </w:r>
      <w:r>
        <w:rPr>
          <w:b/>
          <w:i/>
          <w:spacing w:val="-4"/>
          <w:sz w:val="18"/>
          <w:u w:val="single"/>
        </w:rPr>
        <w:t> </w:t>
      </w:r>
      <w:r>
        <w:rPr>
          <w:b/>
          <w:i/>
          <w:sz w:val="18"/>
          <w:u w:val="single"/>
        </w:rPr>
        <w:t>HD</w:t>
      </w:r>
      <w:r>
        <w:rPr>
          <w:b/>
          <w:i/>
          <w:spacing w:val="-4"/>
          <w:sz w:val="18"/>
          <w:u w:val="single"/>
        </w:rPr>
        <w:t> </w:t>
      </w:r>
      <w:r>
        <w:rPr>
          <w:b/>
          <w:i/>
          <w:sz w:val="18"/>
          <w:u w:val="single"/>
        </w:rPr>
        <w:t>1920x1080</w:t>
      </w:r>
      <w:r>
        <w:rPr>
          <w:b/>
          <w:i/>
          <w:spacing w:val="-1"/>
          <w:sz w:val="18"/>
          <w:u w:val="single"/>
        </w:rPr>
        <w:t> </w:t>
      </w:r>
      <w:r>
        <w:rPr>
          <w:b/>
          <w:i/>
          <w:sz w:val="18"/>
          <w:u w:val="single"/>
        </w:rPr>
        <w:t>-</w:t>
      </w:r>
      <w:r>
        <w:rPr>
          <w:b/>
          <w:i/>
          <w:spacing w:val="-6"/>
          <w:sz w:val="18"/>
          <w:u w:val="single"/>
        </w:rPr>
        <w:t> </w:t>
      </w:r>
      <w:r>
        <w:rPr>
          <w:b/>
          <w:i/>
          <w:sz w:val="18"/>
          <w:u w:val="single"/>
        </w:rPr>
        <w:t>50Hz</w:t>
      </w:r>
      <w:r>
        <w:rPr>
          <w:b/>
          <w:i/>
          <w:spacing w:val="-4"/>
          <w:sz w:val="18"/>
          <w:u w:val="single"/>
        </w:rPr>
        <w:t> </w:t>
      </w:r>
      <w:r>
        <w:rPr>
          <w:b/>
          <w:i/>
          <w:spacing w:val="-10"/>
          <w:sz w:val="18"/>
          <w:u w:val="single"/>
        </w:rPr>
        <w:t>:</w:t>
      </w:r>
    </w:p>
    <w:p>
      <w:pPr>
        <w:spacing w:line="207" w:lineRule="exact" w:before="2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200p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(800Mbps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ALL-Intra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200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Mbps –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H.264/MPEG-4</w:t>
      </w:r>
      <w:r>
        <w:rPr>
          <w:i/>
          <w:spacing w:val="-3"/>
          <w:sz w:val="18"/>
        </w:rPr>
        <w:t> </w:t>
      </w:r>
      <w:r>
        <w:rPr>
          <w:i/>
          <w:spacing w:val="-4"/>
          <w:sz w:val="18"/>
        </w:rPr>
        <w:t>AVC)</w:t>
      </w:r>
    </w:p>
    <w:p>
      <w:pPr>
        <w:spacing w:line="206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200p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(200Mbps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4:2:0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H.265/HEVC,</w:t>
      </w:r>
      <w:r>
        <w:rPr>
          <w:i/>
          <w:spacing w:val="-4"/>
          <w:sz w:val="18"/>
        </w:rPr>
        <w:t> </w:t>
      </w:r>
      <w:r>
        <w:rPr>
          <w:i/>
          <w:spacing w:val="-2"/>
          <w:sz w:val="18"/>
        </w:rPr>
        <w:t>LPCM)</w:t>
      </w:r>
    </w:p>
    <w:p>
      <w:pPr>
        <w:spacing w:line="206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100p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(400Mbps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ALL-Intra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150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Mbps –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H.264,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MPEG-4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AVC,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LPCM)</w:t>
      </w:r>
    </w:p>
    <w:p>
      <w:pPr>
        <w:spacing w:line="207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100p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(150Mbps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4:2:0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H.265/HEVC,</w:t>
      </w:r>
      <w:r>
        <w:rPr>
          <w:i/>
          <w:spacing w:val="-4"/>
          <w:sz w:val="18"/>
        </w:rPr>
        <w:t> </w:t>
      </w:r>
      <w:r>
        <w:rPr>
          <w:i/>
          <w:spacing w:val="-2"/>
          <w:sz w:val="18"/>
        </w:rPr>
        <w:t>LPCM)</w:t>
      </w:r>
    </w:p>
    <w:p>
      <w:pPr>
        <w:spacing w:line="207" w:lineRule="exact" w:before="2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50p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(200Mbps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ALL-Intra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100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Mbps 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H.264,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MPEG-4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AVC,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LPCM)</w:t>
      </w:r>
    </w:p>
    <w:p>
      <w:pPr>
        <w:spacing w:line="206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50p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(100Mbps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4:2:0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H.265/HEVC,</w:t>
      </w:r>
      <w:r>
        <w:rPr>
          <w:i/>
          <w:spacing w:val="-3"/>
          <w:sz w:val="18"/>
        </w:rPr>
        <w:t> </w:t>
      </w:r>
      <w:r>
        <w:rPr>
          <w:i/>
          <w:spacing w:val="-4"/>
          <w:sz w:val="18"/>
        </w:rPr>
        <w:t>LPCM)</w:t>
      </w:r>
    </w:p>
    <w:p>
      <w:pPr>
        <w:spacing w:line="206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50i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(100Mbps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ALL-Intra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50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Mbps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H.264,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MPEG-4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AVC,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LPCM)</w:t>
      </w:r>
    </w:p>
    <w:p>
      <w:pPr>
        <w:spacing w:line="207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25p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(200Mbps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ALL-Intra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100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Mbps 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H.264,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MPEG-4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AVC,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LPCM)</w:t>
      </w:r>
    </w:p>
    <w:p>
      <w:pPr>
        <w:spacing w:before="2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25p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(100Mbps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4:2:0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H.265/HEVC,</w:t>
      </w:r>
      <w:r>
        <w:rPr>
          <w:i/>
          <w:spacing w:val="-3"/>
          <w:sz w:val="18"/>
        </w:rPr>
        <w:t> </w:t>
      </w:r>
      <w:r>
        <w:rPr>
          <w:i/>
          <w:spacing w:val="-4"/>
          <w:sz w:val="18"/>
        </w:rPr>
        <w:t>LPCM)</w:t>
      </w:r>
    </w:p>
    <w:p>
      <w:pPr>
        <w:spacing w:line="207" w:lineRule="exact" w:before="206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RÉSOLUTIONS</w:t>
      </w:r>
      <w:r>
        <w:rPr>
          <w:b/>
          <w:i/>
          <w:spacing w:val="-3"/>
          <w:sz w:val="18"/>
        </w:rPr>
        <w:t> </w:t>
      </w:r>
      <w:r>
        <w:rPr>
          <w:b/>
          <w:i/>
          <w:sz w:val="18"/>
        </w:rPr>
        <w:t>VIDÉO</w:t>
      </w:r>
      <w:r>
        <w:rPr>
          <w:b/>
          <w:i/>
          <w:spacing w:val="-5"/>
          <w:sz w:val="18"/>
        </w:rPr>
        <w:t> </w:t>
      </w:r>
      <w:r>
        <w:rPr>
          <w:b/>
          <w:i/>
          <w:spacing w:val="-2"/>
          <w:sz w:val="18"/>
        </w:rPr>
        <w:t>(ProRes)</w:t>
      </w:r>
    </w:p>
    <w:p>
      <w:pPr>
        <w:spacing w:line="207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  <w:u w:val="single"/>
        </w:rPr>
        <w:t>5.7K</w:t>
      </w:r>
      <w:r>
        <w:rPr>
          <w:b/>
          <w:i/>
          <w:spacing w:val="-6"/>
          <w:sz w:val="18"/>
          <w:u w:val="single"/>
        </w:rPr>
        <w:t> </w:t>
      </w:r>
      <w:r>
        <w:rPr>
          <w:b/>
          <w:i/>
          <w:sz w:val="18"/>
          <w:u w:val="single"/>
        </w:rPr>
        <w:t>5728x3024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z w:val="18"/>
          <w:u w:val="single"/>
        </w:rPr>
        <w:t>(17:9)</w:t>
      </w:r>
      <w:r>
        <w:rPr>
          <w:b/>
          <w:i/>
          <w:spacing w:val="-6"/>
          <w:sz w:val="18"/>
          <w:u w:val="single"/>
        </w:rPr>
        <w:t> </w:t>
      </w:r>
      <w:r>
        <w:rPr>
          <w:b/>
          <w:i/>
          <w:sz w:val="18"/>
          <w:u w:val="single"/>
        </w:rPr>
        <w:t>–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z w:val="18"/>
          <w:u w:val="single"/>
        </w:rPr>
        <w:t>50Hz</w:t>
      </w:r>
      <w:r>
        <w:rPr>
          <w:b/>
          <w:i/>
          <w:spacing w:val="-4"/>
          <w:sz w:val="18"/>
          <w:u w:val="single"/>
        </w:rPr>
        <w:t> </w:t>
      </w:r>
      <w:r>
        <w:rPr>
          <w:b/>
          <w:i/>
          <w:spacing w:val="-12"/>
          <w:sz w:val="18"/>
          <w:u w:val="single"/>
        </w:rPr>
        <w:t>:</w:t>
      </w:r>
    </w:p>
    <w:p>
      <w:pPr>
        <w:spacing w:line="207" w:lineRule="exact" w:before="1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25p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(1.6Gbps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ProRes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422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HQ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1.1Gbps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ProRes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422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H.264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MPEG-4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AVC,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LPCM)</w:t>
      </w:r>
    </w:p>
    <w:p>
      <w:pPr>
        <w:spacing w:line="206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  <w:u w:val="single"/>
        </w:rPr>
        <w:t>5.7K</w:t>
      </w:r>
      <w:r>
        <w:rPr>
          <w:b/>
          <w:i/>
          <w:spacing w:val="-6"/>
          <w:sz w:val="18"/>
          <w:u w:val="single"/>
        </w:rPr>
        <w:t> </w:t>
      </w:r>
      <w:r>
        <w:rPr>
          <w:b/>
          <w:i/>
          <w:sz w:val="18"/>
          <w:u w:val="single"/>
        </w:rPr>
        <w:t>5728x3024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z w:val="18"/>
          <w:u w:val="single"/>
        </w:rPr>
        <w:t>(17:9)</w:t>
      </w:r>
      <w:r>
        <w:rPr>
          <w:b/>
          <w:i/>
          <w:spacing w:val="-6"/>
          <w:sz w:val="18"/>
          <w:u w:val="single"/>
        </w:rPr>
        <w:t> </w:t>
      </w:r>
      <w:r>
        <w:rPr>
          <w:b/>
          <w:i/>
          <w:sz w:val="18"/>
          <w:u w:val="single"/>
        </w:rPr>
        <w:t>–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z w:val="18"/>
          <w:u w:val="single"/>
        </w:rPr>
        <w:t>24Hz</w:t>
      </w:r>
      <w:r>
        <w:rPr>
          <w:b/>
          <w:i/>
          <w:spacing w:val="-4"/>
          <w:sz w:val="18"/>
          <w:u w:val="single"/>
        </w:rPr>
        <w:t> </w:t>
      </w:r>
      <w:r>
        <w:rPr>
          <w:b/>
          <w:i/>
          <w:spacing w:val="-12"/>
          <w:sz w:val="18"/>
          <w:u w:val="single"/>
        </w:rPr>
        <w:t>:</w:t>
      </w:r>
    </w:p>
    <w:p>
      <w:pPr>
        <w:spacing w:line="207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24p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(1.5Gbps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ProRes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422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HQ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1.0Gbps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ProRes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422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H.264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MPEG-4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AVC,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LPCM)</w:t>
      </w:r>
    </w:p>
    <w:p>
      <w:pPr>
        <w:pStyle w:val="BodyText"/>
        <w:spacing w:before="2"/>
        <w:rPr>
          <w:i/>
          <w:sz w:val="18"/>
        </w:rPr>
      </w:pPr>
    </w:p>
    <w:p>
      <w:pPr>
        <w:spacing w:line="207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VARIABLE</w:t>
      </w:r>
      <w:r>
        <w:rPr>
          <w:b/>
          <w:i/>
          <w:spacing w:val="-8"/>
          <w:sz w:val="18"/>
        </w:rPr>
        <w:t> </w:t>
      </w:r>
      <w:r>
        <w:rPr>
          <w:b/>
          <w:i/>
          <w:sz w:val="18"/>
        </w:rPr>
        <w:t>FRAME</w:t>
      </w:r>
      <w:r>
        <w:rPr>
          <w:b/>
          <w:i/>
          <w:spacing w:val="-5"/>
          <w:sz w:val="18"/>
        </w:rPr>
        <w:t> </w:t>
      </w:r>
      <w:r>
        <w:rPr>
          <w:b/>
          <w:i/>
          <w:sz w:val="18"/>
        </w:rPr>
        <w:t>RATE</w:t>
      </w:r>
      <w:r>
        <w:rPr>
          <w:b/>
          <w:i/>
          <w:spacing w:val="-5"/>
          <w:sz w:val="18"/>
        </w:rPr>
        <w:t> </w:t>
      </w:r>
      <w:r>
        <w:rPr>
          <w:b/>
          <w:i/>
          <w:spacing w:val="-4"/>
          <w:sz w:val="18"/>
        </w:rPr>
        <w:t>(MOV)</w:t>
      </w:r>
    </w:p>
    <w:p>
      <w:pPr>
        <w:spacing w:line="206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  <w:u w:val="single"/>
        </w:rPr>
        <w:t>5.7K</w:t>
      </w:r>
      <w:r>
        <w:rPr>
          <w:b/>
          <w:i/>
          <w:spacing w:val="-6"/>
          <w:sz w:val="18"/>
          <w:u w:val="single"/>
        </w:rPr>
        <w:t> </w:t>
      </w:r>
      <w:r>
        <w:rPr>
          <w:b/>
          <w:i/>
          <w:sz w:val="18"/>
          <w:u w:val="single"/>
        </w:rPr>
        <w:t>5728x3024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z w:val="18"/>
          <w:u w:val="single"/>
        </w:rPr>
        <w:t>(17:9)</w:t>
      </w:r>
      <w:r>
        <w:rPr>
          <w:b/>
          <w:i/>
          <w:spacing w:val="-6"/>
          <w:sz w:val="18"/>
          <w:u w:val="single"/>
        </w:rPr>
        <w:t> </w:t>
      </w:r>
      <w:r>
        <w:rPr>
          <w:b/>
          <w:i/>
          <w:sz w:val="18"/>
          <w:u w:val="single"/>
        </w:rPr>
        <w:t>–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z w:val="18"/>
          <w:u w:val="single"/>
        </w:rPr>
        <w:t>50Hz</w:t>
      </w:r>
      <w:r>
        <w:rPr>
          <w:b/>
          <w:i/>
          <w:spacing w:val="-4"/>
          <w:sz w:val="18"/>
          <w:u w:val="single"/>
        </w:rPr>
        <w:t> </w:t>
      </w:r>
      <w:r>
        <w:rPr>
          <w:b/>
          <w:i/>
          <w:spacing w:val="-12"/>
          <w:sz w:val="18"/>
          <w:u w:val="single"/>
        </w:rPr>
        <w:t>:</w:t>
      </w:r>
    </w:p>
    <w:p>
      <w:pPr>
        <w:spacing w:line="207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25p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sortie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max.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60ips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(200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Mbps –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4:2:0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H.265/HEVC,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LPCM)</w:t>
      </w:r>
    </w:p>
    <w:p>
      <w:pPr>
        <w:pStyle w:val="BodyText"/>
        <w:spacing w:before="1"/>
        <w:rPr>
          <w:i/>
          <w:sz w:val="18"/>
        </w:rPr>
      </w:pPr>
    </w:p>
    <w:p>
      <w:pPr>
        <w:spacing w:line="207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  <w:u w:val="single"/>
        </w:rPr>
        <w:t>C4K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z w:val="18"/>
          <w:u w:val="single"/>
        </w:rPr>
        <w:t>4096x2160</w:t>
      </w:r>
      <w:r>
        <w:rPr>
          <w:b/>
          <w:i/>
          <w:spacing w:val="-3"/>
          <w:sz w:val="18"/>
          <w:u w:val="single"/>
        </w:rPr>
        <w:t> </w:t>
      </w:r>
      <w:r>
        <w:rPr>
          <w:b/>
          <w:i/>
          <w:sz w:val="18"/>
          <w:u w:val="single"/>
        </w:rPr>
        <w:t>–</w:t>
      </w:r>
      <w:r>
        <w:rPr>
          <w:b/>
          <w:i/>
          <w:spacing w:val="-7"/>
          <w:sz w:val="18"/>
          <w:u w:val="single"/>
        </w:rPr>
        <w:t> </w:t>
      </w:r>
      <w:r>
        <w:rPr>
          <w:b/>
          <w:i/>
          <w:sz w:val="18"/>
          <w:u w:val="single"/>
        </w:rPr>
        <w:t>50Hz</w:t>
      </w:r>
      <w:r>
        <w:rPr>
          <w:b/>
          <w:i/>
          <w:spacing w:val="-3"/>
          <w:sz w:val="18"/>
          <w:u w:val="single"/>
        </w:rPr>
        <w:t> </w:t>
      </w:r>
      <w:r>
        <w:rPr>
          <w:b/>
          <w:i/>
          <w:spacing w:val="-10"/>
          <w:sz w:val="18"/>
          <w:u w:val="single"/>
        </w:rPr>
        <w:t>:</w:t>
      </w:r>
    </w:p>
    <w:p>
      <w:pPr>
        <w:spacing w:line="206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50p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sortie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max.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120ips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(200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Mbps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4:2:0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H.265/HEVC,</w:t>
      </w:r>
      <w:r>
        <w:rPr>
          <w:i/>
          <w:spacing w:val="-2"/>
          <w:sz w:val="18"/>
        </w:rPr>
        <w:t> LPCM)</w:t>
      </w:r>
    </w:p>
    <w:p>
      <w:pPr>
        <w:spacing w:before="0"/>
        <w:ind w:left="144" w:right="2825" w:firstLine="0"/>
        <w:jc w:val="left"/>
        <w:rPr>
          <w:i/>
          <w:sz w:val="18"/>
        </w:rPr>
      </w:pPr>
      <w:r>
        <w:rPr>
          <w:i/>
          <w:sz w:val="18"/>
        </w:rPr>
        <w:t>25p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sortie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max.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60ips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(400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Mbps –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ALL-Intra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H.264/MPEG-4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AVC,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LPCM</w:t>
      </w:r>
      <w:r>
        <w:rPr>
          <w:i/>
          <w:sz w:val="18"/>
        </w:rPr>
        <w:t>)</w:t>
      </w:r>
      <w:r>
        <w:rPr>
          <w:i/>
          <w:sz w:val="18"/>
        </w:rPr>
        <w:t> 25p – sortie max. à 120ips (150 Mbps – 4:2:0 10 bits LongGOP – H.265/HEVC, LPCM)</w:t>
      </w:r>
    </w:p>
    <w:p>
      <w:pPr>
        <w:spacing w:after="0"/>
        <w:jc w:val="left"/>
        <w:rPr>
          <w:i/>
          <w:sz w:val="18"/>
        </w:rPr>
        <w:sectPr>
          <w:footerReference w:type="default" r:id="rId30"/>
          <w:pgSz w:w="11910" w:h="16840"/>
          <w:pgMar w:header="0" w:footer="664" w:top="1000" w:bottom="860" w:left="708" w:right="708"/>
        </w:sectPr>
      </w:pPr>
    </w:p>
    <w:p>
      <w:pPr>
        <w:pStyle w:val="BodyText"/>
        <w:ind w:left="26" w:right="-4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24955" cy="205740"/>
                <wp:effectExtent l="9525" t="0" r="0" b="3810"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>
                          <a:off x="0" y="0"/>
                          <a:ext cx="6624955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7" w:right="19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DT2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Panasonic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Lumix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GH6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(2/2)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21.65pt;height:16.2pt;mso-position-horizontal-relative:char;mso-position-vertical-relative:line" type="#_x0000_t202" id="docshape98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17" w:right="19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DT2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Panasonic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Lumix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GH6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(2/2)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  <w:u w:val="single"/>
        </w:rPr>
        <w:t>4K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z w:val="18"/>
          <w:u w:val="single"/>
        </w:rPr>
        <w:t>3840x2160</w:t>
      </w:r>
      <w:r>
        <w:rPr>
          <w:b/>
          <w:i/>
          <w:spacing w:val="-3"/>
          <w:sz w:val="18"/>
          <w:u w:val="single"/>
        </w:rPr>
        <w:t> </w:t>
      </w:r>
      <w:r>
        <w:rPr>
          <w:b/>
          <w:i/>
          <w:sz w:val="18"/>
          <w:u w:val="single"/>
        </w:rPr>
        <w:t>–</w:t>
      </w:r>
      <w:r>
        <w:rPr>
          <w:b/>
          <w:i/>
          <w:spacing w:val="-6"/>
          <w:sz w:val="18"/>
          <w:u w:val="single"/>
        </w:rPr>
        <w:t> </w:t>
      </w:r>
      <w:r>
        <w:rPr>
          <w:b/>
          <w:i/>
          <w:sz w:val="18"/>
          <w:u w:val="single"/>
        </w:rPr>
        <w:t>50Hz</w:t>
      </w:r>
      <w:r>
        <w:rPr>
          <w:b/>
          <w:i/>
          <w:spacing w:val="-5"/>
          <w:sz w:val="18"/>
          <w:u w:val="single"/>
        </w:rPr>
        <w:t> </w:t>
      </w:r>
      <w:r>
        <w:rPr>
          <w:b/>
          <w:i/>
          <w:spacing w:val="-10"/>
          <w:sz w:val="18"/>
          <w:u w:val="single"/>
        </w:rPr>
        <w:t>:</w:t>
      </w:r>
    </w:p>
    <w:p>
      <w:pPr>
        <w:spacing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50p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sortie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max.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120ips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(200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Mbps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4:2:0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LongGOP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H.265/HEVC,</w:t>
      </w:r>
      <w:r>
        <w:rPr>
          <w:i/>
          <w:spacing w:val="-2"/>
          <w:sz w:val="18"/>
        </w:rPr>
        <w:t> LPCM)</w:t>
      </w:r>
    </w:p>
    <w:p>
      <w:pPr>
        <w:spacing w:before="0"/>
        <w:ind w:left="144" w:right="2825" w:firstLine="0"/>
        <w:jc w:val="left"/>
        <w:rPr>
          <w:i/>
          <w:sz w:val="18"/>
        </w:rPr>
      </w:pPr>
      <w:r>
        <w:rPr>
          <w:i/>
          <w:sz w:val="18"/>
        </w:rPr>
        <w:t>25p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sortie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max.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60ips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(400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Mbps –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ALL-Intra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H.264/MPEG-4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AVC,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LPCM</w:t>
      </w:r>
      <w:r>
        <w:rPr>
          <w:i/>
          <w:sz w:val="18"/>
        </w:rPr>
        <w:t>)</w:t>
      </w:r>
      <w:r>
        <w:rPr>
          <w:i/>
          <w:sz w:val="18"/>
        </w:rPr>
        <w:t> 25p – sortie max. à 120ips (150 Mbps – 4:2:0 10 bits LongGOP – H.265/HEVC, LPCM)</w:t>
      </w:r>
    </w:p>
    <w:p>
      <w:pPr>
        <w:spacing w:line="207" w:lineRule="exact" w:before="175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  <w:u w:val="single"/>
        </w:rPr>
        <w:t>Full</w:t>
      </w:r>
      <w:r>
        <w:rPr>
          <w:b/>
          <w:i/>
          <w:spacing w:val="-4"/>
          <w:sz w:val="18"/>
          <w:u w:val="single"/>
        </w:rPr>
        <w:t> </w:t>
      </w:r>
      <w:r>
        <w:rPr>
          <w:b/>
          <w:i/>
          <w:sz w:val="18"/>
          <w:u w:val="single"/>
        </w:rPr>
        <w:t>HD</w:t>
      </w:r>
      <w:r>
        <w:rPr>
          <w:b/>
          <w:i/>
          <w:spacing w:val="-4"/>
          <w:sz w:val="18"/>
          <w:u w:val="single"/>
        </w:rPr>
        <w:t> </w:t>
      </w:r>
      <w:r>
        <w:rPr>
          <w:b/>
          <w:i/>
          <w:sz w:val="18"/>
          <w:u w:val="single"/>
        </w:rPr>
        <w:t>1920x1080</w:t>
      </w:r>
      <w:r>
        <w:rPr>
          <w:b/>
          <w:i/>
          <w:spacing w:val="-1"/>
          <w:sz w:val="18"/>
          <w:u w:val="single"/>
        </w:rPr>
        <w:t> </w:t>
      </w:r>
      <w:r>
        <w:rPr>
          <w:b/>
          <w:i/>
          <w:sz w:val="18"/>
          <w:u w:val="single"/>
        </w:rPr>
        <w:t>-</w:t>
      </w:r>
      <w:r>
        <w:rPr>
          <w:b/>
          <w:i/>
          <w:spacing w:val="-6"/>
          <w:sz w:val="18"/>
          <w:u w:val="single"/>
        </w:rPr>
        <w:t> </w:t>
      </w:r>
      <w:r>
        <w:rPr>
          <w:b/>
          <w:i/>
          <w:sz w:val="18"/>
          <w:u w:val="single"/>
        </w:rPr>
        <w:t>50Hz</w:t>
      </w:r>
      <w:r>
        <w:rPr>
          <w:b/>
          <w:i/>
          <w:spacing w:val="-4"/>
          <w:sz w:val="18"/>
          <w:u w:val="single"/>
        </w:rPr>
        <w:t> </w:t>
      </w:r>
      <w:r>
        <w:rPr>
          <w:b/>
          <w:i/>
          <w:spacing w:val="-10"/>
          <w:sz w:val="18"/>
          <w:u w:val="single"/>
        </w:rPr>
        <w:t>:</w:t>
      </w:r>
    </w:p>
    <w:p>
      <w:pPr>
        <w:spacing w:before="0"/>
        <w:ind w:left="144" w:right="2632" w:firstLine="0"/>
        <w:jc w:val="left"/>
        <w:rPr>
          <w:i/>
          <w:sz w:val="18"/>
        </w:rPr>
      </w:pPr>
      <w:r>
        <w:rPr>
          <w:i/>
          <w:sz w:val="18"/>
        </w:rPr>
        <w:t>50p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sortie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max.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240ips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(200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Mbps –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ALL-Intra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H.264/MPEG-4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AVC,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LPCM</w:t>
      </w:r>
      <w:r>
        <w:rPr>
          <w:i/>
          <w:sz w:val="18"/>
        </w:rPr>
        <w:t>)</w:t>
      </w:r>
      <w:r>
        <w:rPr>
          <w:i/>
          <w:sz w:val="18"/>
        </w:rPr>
        <w:t> 50p – sortie max. à 300ips (100 Mbps – 4:2:0 10 bits LongGOP – H.265/HEVC, LPCM)</w:t>
      </w:r>
    </w:p>
    <w:p>
      <w:pPr>
        <w:spacing w:before="0"/>
        <w:ind w:left="144" w:right="2632" w:firstLine="0"/>
        <w:jc w:val="left"/>
        <w:rPr>
          <w:i/>
          <w:sz w:val="18"/>
        </w:rPr>
      </w:pPr>
      <w:r>
        <w:rPr>
          <w:i/>
          <w:sz w:val="18"/>
        </w:rPr>
        <w:t>25p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sortie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max.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240ips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(200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Mbps –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4:2:2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ALL-Intra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H.264/MPEG-4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AVC,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LPCM</w:t>
      </w:r>
      <w:r>
        <w:rPr>
          <w:i/>
          <w:sz w:val="18"/>
        </w:rPr>
        <w:t>)</w:t>
      </w:r>
      <w:r>
        <w:rPr>
          <w:i/>
          <w:sz w:val="18"/>
        </w:rPr>
        <w:t> 25p – sortie max. à 300ips (10 0Mbps – 4:2:0 10 bits LongGOP – H.265/HEVC, LPCM)</w:t>
      </w:r>
    </w:p>
    <w:p>
      <w:pPr>
        <w:pStyle w:val="BodyText"/>
        <w:spacing w:before="206"/>
        <w:rPr>
          <w:i/>
          <w:sz w:val="18"/>
        </w:rPr>
      </w:pPr>
    </w:p>
    <w:p>
      <w:pPr>
        <w:spacing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FONCTIONS</w:t>
      </w:r>
      <w:r>
        <w:rPr>
          <w:b/>
          <w:i/>
          <w:spacing w:val="-2"/>
          <w:sz w:val="18"/>
        </w:rPr>
        <w:t> VIDÉO</w:t>
      </w:r>
    </w:p>
    <w:p>
      <w:pPr>
        <w:spacing w:line="207" w:lineRule="exact" w:before="2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Niveau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Master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Pedestal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31</w:t>
      </w:r>
      <w:r>
        <w:rPr>
          <w:i/>
          <w:spacing w:val="-3"/>
          <w:sz w:val="18"/>
        </w:rPr>
        <w:t> </w:t>
      </w:r>
      <w:r>
        <w:rPr>
          <w:i/>
          <w:spacing w:val="-5"/>
          <w:sz w:val="18"/>
        </w:rPr>
        <w:t>Pas</w:t>
      </w:r>
    </w:p>
    <w:p>
      <w:pPr>
        <w:spacing w:before="0"/>
        <w:ind w:left="144" w:right="2148" w:firstLine="0"/>
        <w:jc w:val="left"/>
        <w:rPr>
          <w:i/>
          <w:sz w:val="18"/>
        </w:rPr>
      </w:pPr>
      <w:r>
        <w:rPr>
          <w:i/>
          <w:sz w:val="18"/>
        </w:rPr>
        <w:t>Luminance 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8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 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255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16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235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16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255 ;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10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bits –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0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1023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64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940 /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64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102</w:t>
      </w:r>
      <w:r>
        <w:rPr>
          <w:i/>
          <w:sz w:val="18"/>
        </w:rPr>
        <w:t>3</w:t>
      </w:r>
      <w:r>
        <w:rPr>
          <w:i/>
          <w:sz w:val="18"/>
        </w:rPr>
        <w:t> Waveforme / Vectorscope : Oui</w:t>
      </w:r>
    </w:p>
    <w:p>
      <w:pPr>
        <w:spacing w:line="206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Assistant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aperçu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LUT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Compatible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.vlt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pacing w:val="-4"/>
          <w:sz w:val="18"/>
        </w:rPr>
        <w:t>.cube</w:t>
      </w:r>
    </w:p>
    <w:p>
      <w:pPr>
        <w:spacing w:before="1"/>
        <w:ind w:left="144" w:right="4616" w:firstLine="0"/>
        <w:jc w:val="left"/>
        <w:rPr>
          <w:i/>
          <w:sz w:val="18"/>
        </w:rPr>
      </w:pPr>
      <w:r>
        <w:rPr>
          <w:i/>
          <w:sz w:val="18"/>
        </w:rPr>
        <w:t>Assistant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aperçu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HLG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Écran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(mode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1/2/off)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HDMI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(mode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auto/1/2/o</w:t>
      </w:r>
      <w:r>
        <w:rPr>
          <w:i/>
          <w:sz w:val="18"/>
        </w:rPr>
        <w:t>ff)</w:t>
      </w:r>
      <w:r>
        <w:rPr>
          <w:i/>
          <w:sz w:val="18"/>
        </w:rPr>
        <w:t> Affichage DesqueezeAnamor : x2 ; x1.8 ; x1.5 ; x1.33 ; x1.3 ; </w:t>
      </w:r>
      <w:r>
        <w:rPr>
          <w:i/>
          <w:sz w:val="18"/>
        </w:rPr>
        <w:t>off</w:t>
      </w:r>
      <w:r>
        <w:rPr>
          <w:i/>
          <w:sz w:val="18"/>
        </w:rPr>
        <w:t> Synchro scan. : Oui</w:t>
      </w:r>
    </w:p>
    <w:p>
      <w:pPr>
        <w:spacing w:before="0"/>
        <w:ind w:left="144" w:right="3708" w:firstLine="0"/>
        <w:jc w:val="left"/>
        <w:rPr>
          <w:i/>
          <w:sz w:val="18"/>
        </w:rPr>
      </w:pPr>
      <w:r>
        <w:rPr>
          <w:i/>
          <w:sz w:val="18"/>
        </w:rPr>
        <w:t>Réglage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SS/gain :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Temps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obturateur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ISO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Angle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ISO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Temps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obturateur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/</w:t>
      </w:r>
      <w:r>
        <w:rPr>
          <w:i/>
          <w:sz w:val="18"/>
        </w:rPr>
        <w:t>dB</w:t>
      </w:r>
      <w:r>
        <w:rPr>
          <w:i/>
          <w:sz w:val="18"/>
        </w:rPr>
        <w:t> Mire barres couleur : SMPTE ; EBU ; ARIB</w:t>
      </w:r>
    </w:p>
    <w:p>
      <w:pPr>
        <w:spacing w:before="0"/>
        <w:ind w:left="144" w:right="7751" w:firstLine="0"/>
        <w:jc w:val="left"/>
        <w:rPr>
          <w:i/>
          <w:sz w:val="18"/>
        </w:rPr>
      </w:pPr>
      <w:r>
        <w:rPr>
          <w:i/>
          <w:sz w:val="18"/>
        </w:rPr>
        <w:t>Test tonalité 1kHz : O</w:t>
      </w:r>
      <w:r>
        <w:rPr>
          <w:i/>
          <w:sz w:val="18"/>
        </w:rPr>
        <w:t>ui</w:t>
      </w:r>
      <w:r>
        <w:rPr>
          <w:i/>
          <w:spacing w:val="40"/>
          <w:sz w:val="18"/>
        </w:rPr>
        <w:t> </w:t>
      </w:r>
      <w:r>
        <w:rPr>
          <w:i/>
          <w:sz w:val="18"/>
        </w:rPr>
        <w:t>Contrôle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du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knee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Mode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like7</w:t>
      </w:r>
      <w:r>
        <w:rPr>
          <w:i/>
          <w:sz w:val="18"/>
        </w:rPr>
        <w:t>09</w:t>
      </w:r>
      <w:r>
        <w:rPr>
          <w:i/>
          <w:sz w:val="18"/>
        </w:rPr>
        <w:t> Stop motion / timelapse : Oui</w:t>
      </w:r>
    </w:p>
    <w:p>
      <w:pPr>
        <w:pStyle w:val="BodyText"/>
        <w:rPr>
          <w:i/>
          <w:sz w:val="18"/>
        </w:rPr>
      </w:pPr>
    </w:p>
    <w:p>
      <w:pPr>
        <w:spacing w:line="207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pacing w:val="-2"/>
          <w:sz w:val="18"/>
        </w:rPr>
        <w:t>ENREGISTREMENT</w:t>
      </w:r>
    </w:p>
    <w:p>
      <w:pPr>
        <w:spacing w:line="206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Format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photo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JPEG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(DCF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Exif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2.31)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2"/>
          <w:sz w:val="18"/>
        </w:rPr>
        <w:t> </w:t>
      </w:r>
      <w:r>
        <w:rPr>
          <w:i/>
          <w:spacing w:val="-5"/>
          <w:sz w:val="18"/>
        </w:rPr>
        <w:t>RAW</w:t>
      </w:r>
    </w:p>
    <w:p>
      <w:pPr>
        <w:spacing w:line="206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Format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vidéo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MOV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H.264/MPEG-4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AVC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H.265/HEVC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ProRes ;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MP4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-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H.264/MPEG-4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AVC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H.265/HEVC</w:t>
      </w:r>
    </w:p>
    <w:p>
      <w:pPr>
        <w:spacing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Format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audio :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MOV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19"/>
          <w:sz w:val="18"/>
        </w:rPr>
        <w:t> </w:t>
      </w:r>
      <w:r>
        <w:rPr>
          <w:i/>
          <w:sz w:val="18"/>
        </w:rPr>
        <w:t>LPCM</w:t>
      </w:r>
      <w:r>
        <w:rPr>
          <w:i/>
          <w:spacing w:val="15"/>
          <w:sz w:val="18"/>
        </w:rPr>
        <w:t> </w:t>
      </w:r>
      <w:r>
        <w:rPr>
          <w:i/>
          <w:sz w:val="18"/>
        </w:rPr>
        <w:t>(2ch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48kHz/24</w:t>
      </w:r>
      <w:r>
        <w:rPr>
          <w:i/>
          <w:spacing w:val="19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2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19"/>
          <w:sz w:val="18"/>
        </w:rPr>
        <w:t> </w:t>
      </w:r>
      <w:r>
        <w:rPr>
          <w:i/>
          <w:sz w:val="18"/>
        </w:rPr>
        <w:t>96kHz/24</w:t>
      </w:r>
      <w:r>
        <w:rPr>
          <w:i/>
          <w:spacing w:val="19"/>
          <w:sz w:val="18"/>
        </w:rPr>
        <w:t> </w:t>
      </w:r>
      <w:r>
        <w:rPr>
          <w:i/>
          <w:sz w:val="18"/>
        </w:rPr>
        <w:t>bits*)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(4ch</w:t>
      </w:r>
      <w:r>
        <w:rPr>
          <w:i/>
          <w:spacing w:val="16"/>
          <w:sz w:val="18"/>
        </w:rPr>
        <w:t> </w:t>
      </w:r>
      <w:r>
        <w:rPr>
          <w:i/>
          <w:sz w:val="18"/>
        </w:rPr>
        <w:t>48kHz/24</w:t>
      </w:r>
      <w:r>
        <w:rPr>
          <w:i/>
          <w:spacing w:val="16"/>
          <w:sz w:val="18"/>
        </w:rPr>
        <w:t> </w:t>
      </w:r>
      <w:r>
        <w:rPr>
          <w:i/>
          <w:sz w:val="18"/>
        </w:rPr>
        <w:t>bits</w:t>
      </w:r>
      <w:r>
        <w:rPr>
          <w:i/>
          <w:spacing w:val="20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16"/>
          <w:sz w:val="18"/>
        </w:rPr>
        <w:t> </w:t>
      </w:r>
      <w:r>
        <w:rPr>
          <w:i/>
          <w:sz w:val="18"/>
        </w:rPr>
        <w:t>96kHz/24</w:t>
      </w:r>
      <w:r>
        <w:rPr>
          <w:i/>
          <w:spacing w:val="19"/>
          <w:sz w:val="18"/>
        </w:rPr>
        <w:t> </w:t>
      </w:r>
      <w:r>
        <w:rPr>
          <w:i/>
          <w:sz w:val="18"/>
        </w:rPr>
        <w:t>bits**) ;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MP4</w:t>
      </w:r>
      <w:r>
        <w:rPr>
          <w:i/>
          <w:spacing w:val="19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19"/>
          <w:sz w:val="18"/>
        </w:rPr>
        <w:t> </w:t>
      </w:r>
      <w:r>
        <w:rPr>
          <w:i/>
          <w:sz w:val="18"/>
        </w:rPr>
        <w:t>AAC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(2c</w:t>
      </w:r>
      <w:r>
        <w:rPr>
          <w:i/>
          <w:sz w:val="18"/>
        </w:rPr>
        <w:t>h</w:t>
      </w:r>
      <w:r>
        <w:rPr>
          <w:i/>
          <w:sz w:val="18"/>
        </w:rPr>
        <w:t> 48kHz/16 bits)</w:t>
      </w:r>
    </w:p>
    <w:p>
      <w:pPr>
        <w:spacing w:before="1"/>
        <w:ind w:left="144" w:right="6297" w:firstLine="0"/>
        <w:jc w:val="left"/>
        <w:rPr>
          <w:i/>
          <w:sz w:val="18"/>
        </w:rPr>
      </w:pPr>
      <w:r>
        <w:rPr>
          <w:i/>
          <w:sz w:val="18"/>
        </w:rPr>
        <w:t>Fréquence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système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59.94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Hz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50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Hz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24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Hz</w:t>
      </w:r>
      <w:r>
        <w:rPr>
          <w:i/>
          <w:sz w:val="18"/>
        </w:rPr>
        <w:t> Ratio : 4:3 ; 3:2 ; 16:9 ; 1:1</w:t>
      </w:r>
    </w:p>
    <w:p>
      <w:pPr>
        <w:spacing w:before="0"/>
        <w:ind w:left="144" w:right="4303" w:firstLine="0"/>
        <w:jc w:val="left"/>
        <w:rPr>
          <w:i/>
          <w:sz w:val="18"/>
        </w:rPr>
      </w:pPr>
      <w:r>
        <w:rPr>
          <w:i/>
          <w:sz w:val="18"/>
        </w:rPr>
        <w:t>Qualité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d'image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RAW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RAW+Fine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RAW+Standard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Fine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Standa</w:t>
      </w:r>
      <w:r>
        <w:rPr>
          <w:i/>
          <w:sz w:val="18"/>
        </w:rPr>
        <w:t>rd</w:t>
      </w:r>
      <w:r>
        <w:rPr>
          <w:i/>
          <w:sz w:val="18"/>
        </w:rPr>
        <w:t> Espace colorimétrique : sRGB ; AdobeRGB</w:t>
      </w:r>
    </w:p>
    <w:p>
      <w:pPr>
        <w:spacing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*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avec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DMW-XLR1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(vendu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séparément)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ou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micro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3,5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mm**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avec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DMW-</w:t>
      </w:r>
      <w:r>
        <w:rPr>
          <w:i/>
          <w:spacing w:val="-4"/>
          <w:sz w:val="18"/>
        </w:rPr>
        <w:t>XLR1</w:t>
      </w:r>
    </w:p>
    <w:p>
      <w:pPr>
        <w:spacing w:before="206"/>
        <w:ind w:left="144" w:right="0" w:firstLine="0"/>
        <w:jc w:val="left"/>
        <w:rPr>
          <w:b/>
          <w:i/>
          <w:sz w:val="18"/>
        </w:rPr>
      </w:pPr>
      <w:r>
        <w:rPr>
          <w:b/>
          <w:i/>
          <w:spacing w:val="-2"/>
          <w:sz w:val="18"/>
        </w:rPr>
        <w:t>TIMECODE</w:t>
      </w:r>
    </w:p>
    <w:p>
      <w:pPr>
        <w:spacing w:line="207" w:lineRule="exact" w:before="2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Entrée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sortie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Par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câble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conversion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BNC. Comptage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Rec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Run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Free</w:t>
      </w:r>
      <w:r>
        <w:rPr>
          <w:i/>
          <w:spacing w:val="-4"/>
          <w:sz w:val="18"/>
        </w:rPr>
        <w:t> </w:t>
      </w:r>
      <w:r>
        <w:rPr>
          <w:i/>
          <w:spacing w:val="-5"/>
          <w:sz w:val="18"/>
        </w:rPr>
        <w:t>Run</w:t>
      </w:r>
    </w:p>
    <w:p>
      <w:pPr>
        <w:spacing w:line="207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Modes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Drop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frame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Non-drop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frame.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Sortie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TC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HDMI 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On/off.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Réglage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TC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externe 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Synchro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TC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Réf.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sortie</w:t>
      </w:r>
      <w:r>
        <w:rPr>
          <w:i/>
          <w:spacing w:val="-3"/>
          <w:sz w:val="18"/>
        </w:rPr>
        <w:t> </w:t>
      </w:r>
      <w:r>
        <w:rPr>
          <w:i/>
          <w:spacing w:val="-5"/>
          <w:sz w:val="18"/>
        </w:rPr>
        <w:t>TC</w:t>
      </w:r>
    </w:p>
    <w:p>
      <w:pPr>
        <w:spacing w:before="206"/>
        <w:ind w:left="144" w:right="0" w:firstLine="0"/>
        <w:jc w:val="left"/>
        <w:rPr>
          <w:b/>
          <w:i/>
          <w:sz w:val="18"/>
        </w:rPr>
      </w:pPr>
      <w:r>
        <w:rPr>
          <w:b/>
          <w:i/>
          <w:spacing w:val="-2"/>
          <w:sz w:val="18"/>
        </w:rPr>
        <w:t>VISEUR</w:t>
      </w:r>
    </w:p>
    <w:p>
      <w:pPr>
        <w:spacing w:before="2"/>
        <w:ind w:left="144" w:right="2825" w:firstLine="0"/>
        <w:jc w:val="left"/>
        <w:rPr>
          <w:i/>
          <w:sz w:val="18"/>
        </w:rPr>
      </w:pPr>
      <w:r>
        <w:rPr>
          <w:i/>
          <w:sz w:val="18"/>
        </w:rPr>
        <w:t>Type : Électronique OLED. Nombre de points : 3680K. Champ de vision : 10</w:t>
      </w:r>
      <w:r>
        <w:rPr>
          <w:i/>
          <w:sz w:val="18"/>
        </w:rPr>
        <w:t>0%</w:t>
      </w:r>
      <w:r>
        <w:rPr>
          <w:i/>
          <w:sz w:val="18"/>
        </w:rPr>
        <w:t> Grossissement :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Env.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x1.52/x0.76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(équivalent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35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mm)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avec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50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mm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sur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l'infini ;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-1m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en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ratio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4</w:t>
      </w:r>
      <w:r>
        <w:rPr>
          <w:i/>
          <w:sz w:val="18"/>
        </w:rPr>
        <w:t>:3</w:t>
      </w:r>
      <w:r>
        <w:rPr>
          <w:i/>
          <w:sz w:val="18"/>
        </w:rPr>
        <w:t> Ajustement dioptrique : -4 à +3 dpt. Détecteur oculaire : Oui</w:t>
      </w:r>
    </w:p>
    <w:p>
      <w:pPr>
        <w:pStyle w:val="BodyText"/>
        <w:rPr>
          <w:i/>
          <w:sz w:val="18"/>
        </w:rPr>
      </w:pPr>
    </w:p>
    <w:p>
      <w:pPr>
        <w:spacing w:line="207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pacing w:val="-4"/>
          <w:sz w:val="18"/>
        </w:rPr>
        <w:t>ÉCRAN</w:t>
      </w:r>
    </w:p>
    <w:p>
      <w:pPr>
        <w:spacing w:line="207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Type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LCD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TFT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tactile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orientable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inclinable.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Taille</w:t>
      </w:r>
      <w:r>
        <w:rPr>
          <w:i/>
          <w:spacing w:val="3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7,6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cm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(3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pouces).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Format :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3:2.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Définition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1840K</w:t>
      </w:r>
      <w:r>
        <w:rPr>
          <w:i/>
          <w:spacing w:val="-2"/>
          <w:sz w:val="18"/>
        </w:rPr>
        <w:t> points</w:t>
      </w:r>
    </w:p>
    <w:p>
      <w:pPr>
        <w:spacing w:before="206"/>
        <w:ind w:left="144" w:right="0" w:firstLine="0"/>
        <w:jc w:val="left"/>
        <w:rPr>
          <w:b/>
          <w:i/>
          <w:sz w:val="18"/>
        </w:rPr>
      </w:pPr>
      <w:r>
        <w:rPr>
          <w:b/>
          <w:i/>
          <w:spacing w:val="-2"/>
          <w:sz w:val="18"/>
        </w:rPr>
        <w:t>PRATIQUE</w:t>
      </w:r>
    </w:p>
    <w:p>
      <w:pPr>
        <w:spacing w:before="2"/>
        <w:ind w:left="144" w:right="2825" w:firstLine="0"/>
        <w:jc w:val="left"/>
        <w:rPr>
          <w:i/>
          <w:sz w:val="18"/>
        </w:rPr>
      </w:pPr>
      <w:r>
        <w:rPr>
          <w:i/>
          <w:sz w:val="18"/>
        </w:rPr>
        <w:t>Stockage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2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slots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(1x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CFExpress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1x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compatible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SD/SDHC/SDXC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UHS-I/UHS-II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U3</w:t>
      </w:r>
      <w:r>
        <w:rPr>
          <w:i/>
          <w:sz w:val="18"/>
        </w:rPr>
        <w:t>)</w:t>
      </w:r>
      <w:r>
        <w:rPr>
          <w:i/>
          <w:sz w:val="18"/>
        </w:rPr>
        <w:t> Impression directe : PictBridge</w:t>
      </w:r>
    </w:p>
    <w:p>
      <w:pPr>
        <w:spacing w:line="206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Ventilateur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Auto1 ;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Auto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2 ;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Rapide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Normal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Lent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2"/>
          <w:sz w:val="18"/>
        </w:rPr>
        <w:t> </w:t>
      </w:r>
      <w:r>
        <w:rPr>
          <w:i/>
          <w:spacing w:val="-5"/>
          <w:sz w:val="18"/>
        </w:rPr>
        <w:t>Off</w:t>
      </w:r>
    </w:p>
    <w:p>
      <w:pPr>
        <w:pStyle w:val="BodyText"/>
        <w:spacing w:before="1"/>
        <w:rPr>
          <w:i/>
          <w:sz w:val="18"/>
        </w:rPr>
      </w:pPr>
    </w:p>
    <w:p>
      <w:pPr>
        <w:spacing w:line="207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pacing w:val="-2"/>
          <w:sz w:val="18"/>
        </w:rPr>
        <w:t>INTERFACE</w:t>
      </w:r>
    </w:p>
    <w:p>
      <w:pPr>
        <w:spacing w:before="0"/>
        <w:ind w:left="144" w:right="2632" w:firstLine="0"/>
        <w:jc w:val="left"/>
        <w:rPr>
          <w:i/>
          <w:sz w:val="18"/>
        </w:rPr>
      </w:pPr>
      <w:r>
        <w:rPr>
          <w:i/>
          <w:sz w:val="18"/>
        </w:rPr>
        <w:t>USB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USB-C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(SuperSpeed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USB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10Gbps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3.2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Gen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2). HDMI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Type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A.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Télécommande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2,5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m</w:t>
      </w:r>
      <w:r>
        <w:rPr>
          <w:i/>
          <w:sz w:val="18"/>
        </w:rPr>
        <w:t>m</w:t>
      </w:r>
      <w:r>
        <w:rPr>
          <w:i/>
          <w:sz w:val="18"/>
        </w:rPr>
        <w:t> Micro interne : Stéréo ; coupe vent (off/standard/élevé). Micro externe : Mini-jack 3,5 mm</w:t>
      </w:r>
    </w:p>
    <w:p>
      <w:pPr>
        <w:spacing w:line="206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Entrée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XLR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Via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le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module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DMW-XLR1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(vendu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séparément).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Sortie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casque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Mini-jack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3,5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mm.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Haut-parleur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3"/>
          <w:sz w:val="18"/>
        </w:rPr>
        <w:t> </w:t>
      </w:r>
      <w:r>
        <w:rPr>
          <w:i/>
          <w:spacing w:val="-4"/>
          <w:sz w:val="18"/>
        </w:rPr>
        <w:t>Mono</w:t>
      </w:r>
    </w:p>
    <w:p>
      <w:pPr>
        <w:pStyle w:val="BodyText"/>
        <w:spacing w:before="1"/>
        <w:rPr>
          <w:i/>
          <w:sz w:val="18"/>
        </w:rPr>
      </w:pPr>
    </w:p>
    <w:p>
      <w:pPr>
        <w:spacing w:line="207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SANS</w:t>
      </w:r>
      <w:r>
        <w:rPr>
          <w:b/>
          <w:i/>
          <w:spacing w:val="-5"/>
          <w:sz w:val="18"/>
        </w:rPr>
        <w:t> FIL</w:t>
      </w:r>
    </w:p>
    <w:p>
      <w:pPr>
        <w:spacing w:before="0"/>
        <w:ind w:left="144" w:right="2632" w:firstLine="0"/>
        <w:jc w:val="left"/>
        <w:rPr>
          <w:i/>
          <w:sz w:val="18"/>
        </w:rPr>
      </w:pPr>
      <w:r>
        <w:rPr>
          <w:i/>
          <w:sz w:val="18"/>
        </w:rPr>
        <w:t>Wi-Fi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2.4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GHz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(IEEE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802.11b/g/n)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5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GHz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(IEEE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802.11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a/n/ac)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Sécurité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WPA/WPA2/W</w:t>
      </w:r>
      <w:r>
        <w:rPr>
          <w:i/>
          <w:sz w:val="18"/>
        </w:rPr>
        <w:t>PA3</w:t>
      </w:r>
      <w:r>
        <w:rPr>
          <w:i/>
          <w:sz w:val="18"/>
        </w:rPr>
        <w:t> Bluetooth : BLE V5.0</w:t>
      </w:r>
    </w:p>
    <w:p>
      <w:pPr>
        <w:pStyle w:val="BodyText"/>
        <w:rPr>
          <w:i/>
          <w:sz w:val="18"/>
        </w:rPr>
      </w:pPr>
    </w:p>
    <w:p>
      <w:pPr>
        <w:spacing w:line="207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pacing w:val="-2"/>
          <w:sz w:val="18"/>
        </w:rPr>
        <w:t>ALIMENTATION</w:t>
      </w:r>
    </w:p>
    <w:p>
      <w:pPr>
        <w:spacing w:line="207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Type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Batterie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lithium-ion</w:t>
      </w:r>
      <w:r>
        <w:rPr>
          <w:i/>
          <w:spacing w:val="48"/>
          <w:sz w:val="18"/>
        </w:rPr>
        <w:t> </w:t>
      </w:r>
      <w:r>
        <w:rPr>
          <w:i/>
          <w:sz w:val="18"/>
        </w:rPr>
        <w:t>7,2V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16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Wh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;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2200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mAh</w:t>
      </w:r>
      <w:r>
        <w:rPr>
          <w:i/>
          <w:spacing w:val="69"/>
          <w:w w:val="150"/>
          <w:sz w:val="18"/>
        </w:rPr>
        <w:t> </w:t>
      </w:r>
      <w:r>
        <w:rPr>
          <w:i/>
          <w:sz w:val="18"/>
        </w:rPr>
        <w:t>Charge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via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USB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dans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l’appareil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ou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via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chargeur</w:t>
      </w:r>
      <w:r>
        <w:rPr>
          <w:i/>
          <w:spacing w:val="-4"/>
          <w:sz w:val="18"/>
        </w:rPr>
        <w:t> </w:t>
      </w:r>
      <w:r>
        <w:rPr>
          <w:i/>
          <w:spacing w:val="-2"/>
          <w:sz w:val="18"/>
        </w:rPr>
        <w:t>externe.</w:t>
      </w:r>
    </w:p>
    <w:p>
      <w:pPr>
        <w:spacing w:after="0" w:line="207" w:lineRule="exact"/>
        <w:jc w:val="left"/>
        <w:rPr>
          <w:i/>
          <w:sz w:val="18"/>
        </w:rPr>
        <w:sectPr>
          <w:footerReference w:type="default" r:id="rId31"/>
          <w:pgSz w:w="11910" w:h="16840"/>
          <w:pgMar w:header="0" w:footer="664" w:top="1000" w:bottom="860" w:left="708" w:right="708"/>
        </w:sectPr>
      </w:pPr>
    </w:p>
    <w:p>
      <w:pPr>
        <w:pStyle w:val="BodyText"/>
        <w:ind w:left="26" w:right="-4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24955" cy="205740"/>
                <wp:effectExtent l="9525" t="0" r="0" b="3810"/>
                <wp:docPr id="106" name="Textbox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Textbox 106"/>
                      <wps:cNvSpPr txBox="1"/>
                      <wps:spPr>
                        <a:xfrm>
                          <a:off x="0" y="0"/>
                          <a:ext cx="6624955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7" w:right="17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Caméra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Sony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FX6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21.65pt;height:16.2pt;mso-position-horizontal-relative:char;mso-position-vertical-relative:line" type="#_x0000_t202" id="docshape100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17" w:right="17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3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Caméra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Sony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FX6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footerReference w:type="default" r:id="rId32"/>
          <w:pgSz w:w="11910" w:h="16840"/>
          <w:pgMar w:header="0" w:footer="664" w:top="1000" w:bottom="860" w:left="708" w:right="708"/>
        </w:sectPr>
      </w:pPr>
    </w:p>
    <w:p>
      <w:pPr>
        <w:pStyle w:val="Heading1"/>
        <w:spacing w:line="267" w:lineRule="exact"/>
        <w:ind w:left="144"/>
      </w:pPr>
      <w:r>
        <w:rPr>
          <w:spacing w:val="-2"/>
        </w:rPr>
        <w:t>Généralités</w:t>
      </w:r>
    </w:p>
    <w:p>
      <w:pPr>
        <w:spacing w:line="183" w:lineRule="exact" w:before="121"/>
        <w:ind w:left="144" w:right="0" w:firstLine="0"/>
        <w:jc w:val="left"/>
        <w:rPr>
          <w:i/>
          <w:sz w:val="16"/>
        </w:rPr>
      </w:pPr>
      <w:r>
        <w:rPr>
          <w:i/>
          <w:spacing w:val="-2"/>
          <w:sz w:val="16"/>
        </w:rPr>
        <w:t>Poids</w:t>
      </w:r>
    </w:p>
    <w:p>
      <w:pPr>
        <w:spacing w:line="183" w:lineRule="exact" w:before="0"/>
        <w:ind w:left="144" w:right="0" w:firstLine="0"/>
        <w:jc w:val="left"/>
        <w:rPr>
          <w:i/>
          <w:sz w:val="16"/>
        </w:rPr>
      </w:pPr>
      <w:r>
        <w:rPr>
          <w:i/>
          <w:sz w:val="16"/>
        </w:rPr>
        <w:t>Environ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890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g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(1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lb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15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oz)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(boîtier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principal</w:t>
      </w:r>
      <w:r>
        <w:rPr>
          <w:i/>
          <w:spacing w:val="-1"/>
          <w:sz w:val="16"/>
        </w:rPr>
        <w:t> </w:t>
      </w:r>
      <w:r>
        <w:rPr>
          <w:i/>
          <w:spacing w:val="-2"/>
          <w:sz w:val="16"/>
        </w:rPr>
        <w:t>uniquement)</w:t>
      </w:r>
    </w:p>
    <w:p>
      <w:pPr>
        <w:spacing w:before="1"/>
        <w:ind w:left="1265" w:right="271" w:hanging="1122"/>
        <w:jc w:val="left"/>
        <w:rPr>
          <w:i/>
          <w:sz w:val="16"/>
        </w:rPr>
      </w:pPr>
      <w:r>
        <w:rPr>
          <w:i/>
          <w:sz w:val="16"/>
        </w:rPr>
        <w:t>Environ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2,59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kg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(5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lb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11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oz)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(y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compris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l’objectif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SEL24105G,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le</w:t>
      </w:r>
      <w:r>
        <w:rPr>
          <w:i/>
          <w:sz w:val="16"/>
        </w:rPr>
        <w:t> pare-soleil, la batterie (BP-U35), le viseur, </w:t>
      </w:r>
      <w:r>
        <w:rPr>
          <w:i/>
          <w:sz w:val="16"/>
        </w:rPr>
        <w:t>la</w:t>
      </w:r>
      <w:r>
        <w:rPr>
          <w:i/>
          <w:sz w:val="16"/>
        </w:rPr>
        <w:t> poignée, le grip)</w:t>
      </w:r>
    </w:p>
    <w:p>
      <w:pPr>
        <w:spacing w:before="0"/>
        <w:ind w:left="144" w:right="3256" w:firstLine="0"/>
        <w:jc w:val="left"/>
        <w:rPr>
          <w:i/>
          <w:sz w:val="16"/>
        </w:rPr>
      </w:pPr>
      <w:r>
        <w:rPr>
          <w:i/>
          <w:spacing w:val="-2"/>
          <w:sz w:val="16"/>
        </w:rPr>
        <w:t>Dimension</w:t>
      </w:r>
      <w:r>
        <w:rPr>
          <w:i/>
          <w:spacing w:val="-2"/>
          <w:sz w:val="16"/>
        </w:rPr>
        <w:t>s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Consultez</w:t>
      </w:r>
      <w:r>
        <w:rPr>
          <w:i/>
          <w:spacing w:val="-12"/>
          <w:sz w:val="16"/>
        </w:rPr>
        <w:t> </w:t>
      </w:r>
      <w:r>
        <w:rPr>
          <w:i/>
          <w:sz w:val="16"/>
        </w:rPr>
        <w:t>page</w:t>
      </w:r>
      <w:r>
        <w:rPr>
          <w:i/>
          <w:spacing w:val="-11"/>
          <w:sz w:val="16"/>
        </w:rPr>
        <w:t> </w:t>
      </w:r>
      <w:r>
        <w:rPr>
          <w:i/>
          <w:sz w:val="16"/>
        </w:rPr>
        <w:t>151.</w:t>
      </w:r>
    </w:p>
    <w:p>
      <w:pPr>
        <w:spacing w:before="0"/>
        <w:ind w:left="144" w:right="2769" w:firstLine="0"/>
        <w:jc w:val="left"/>
        <w:rPr>
          <w:i/>
          <w:sz w:val="16"/>
        </w:rPr>
      </w:pPr>
      <w:r>
        <w:rPr>
          <w:i/>
          <w:sz w:val="16"/>
        </w:rPr>
        <w:t>Besoins en alimentat</w:t>
      </w:r>
      <w:r>
        <w:rPr>
          <w:i/>
          <w:sz w:val="16"/>
        </w:rPr>
        <w:t>ion</w:t>
      </w:r>
      <w:r>
        <w:rPr>
          <w:i/>
          <w:sz w:val="16"/>
        </w:rPr>
        <w:t> 19,5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V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CC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(18,0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V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à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20,5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V)</w:t>
      </w:r>
    </w:p>
    <w:p>
      <w:pPr>
        <w:spacing w:line="183" w:lineRule="exact" w:before="1"/>
        <w:ind w:left="144" w:right="0" w:firstLine="0"/>
        <w:jc w:val="left"/>
        <w:rPr>
          <w:i/>
          <w:sz w:val="16"/>
        </w:rPr>
      </w:pPr>
      <w:r>
        <w:rPr>
          <w:i/>
          <w:sz w:val="16"/>
        </w:rPr>
        <w:t>Consommation</w:t>
      </w:r>
      <w:r>
        <w:rPr>
          <w:i/>
          <w:spacing w:val="-10"/>
          <w:sz w:val="16"/>
        </w:rPr>
        <w:t> </w:t>
      </w:r>
      <w:r>
        <w:rPr>
          <w:i/>
          <w:spacing w:val="-2"/>
          <w:sz w:val="16"/>
        </w:rPr>
        <w:t>électrique</w:t>
      </w:r>
    </w:p>
    <w:p>
      <w:pPr>
        <w:spacing w:before="0"/>
        <w:ind w:left="1265" w:right="0" w:hanging="1122"/>
        <w:jc w:val="left"/>
        <w:rPr>
          <w:i/>
          <w:sz w:val="16"/>
        </w:rPr>
      </w:pPr>
      <w:r>
        <w:rPr>
          <w:i/>
          <w:sz w:val="16"/>
        </w:rPr>
        <w:t>Environ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18,0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W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(boîtier,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objectif,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enregistrement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XAVC-I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QFH</w:t>
      </w:r>
      <w:r>
        <w:rPr>
          <w:i/>
          <w:sz w:val="16"/>
        </w:rPr>
        <w:t>D</w:t>
      </w:r>
      <w:r>
        <w:rPr>
          <w:i/>
          <w:sz w:val="16"/>
        </w:rPr>
        <w:t> 59.94P, viseur activé, aucun dispositif extern</w:t>
      </w:r>
      <w:r>
        <w:rPr>
          <w:i/>
          <w:sz w:val="16"/>
        </w:rPr>
        <w:t>e</w:t>
      </w:r>
      <w:r>
        <w:rPr>
          <w:i/>
          <w:sz w:val="16"/>
        </w:rPr>
        <w:t> </w:t>
      </w:r>
      <w:r>
        <w:rPr>
          <w:i/>
          <w:spacing w:val="-2"/>
          <w:sz w:val="16"/>
        </w:rPr>
        <w:t>connecté)</w:t>
      </w:r>
    </w:p>
    <w:p>
      <w:pPr>
        <w:spacing w:before="0"/>
        <w:ind w:left="144" w:right="0" w:firstLine="0"/>
        <w:jc w:val="left"/>
        <w:rPr>
          <w:i/>
          <w:sz w:val="16"/>
        </w:rPr>
      </w:pPr>
      <w:r>
        <w:rPr>
          <w:i/>
          <w:sz w:val="16"/>
        </w:rPr>
        <w:t>Environ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36,0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W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(boîtier,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objectif,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enregistrement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XAVC-I</w:t>
      </w:r>
      <w:r>
        <w:rPr>
          <w:i/>
          <w:spacing w:val="-5"/>
          <w:sz w:val="16"/>
        </w:rPr>
        <w:t> </w:t>
      </w:r>
      <w:r>
        <w:rPr>
          <w:i/>
          <w:spacing w:val="-4"/>
          <w:sz w:val="16"/>
        </w:rPr>
        <w:t>QFHD</w:t>
      </w:r>
    </w:p>
    <w:p>
      <w:pPr>
        <w:spacing w:before="0"/>
        <w:ind w:left="1265" w:right="0" w:firstLine="0"/>
        <w:jc w:val="left"/>
        <w:rPr>
          <w:i/>
          <w:sz w:val="16"/>
        </w:rPr>
      </w:pPr>
      <w:r>
        <w:rPr>
          <w:i/>
          <w:sz w:val="16"/>
        </w:rPr>
        <w:t>59.94P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(S&amp;Q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120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fps),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viseur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activé,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HDMI,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SDI</w:t>
      </w:r>
      <w:r>
        <w:rPr>
          <w:i/>
          <w:sz w:val="16"/>
        </w:rPr>
        <w:t>,</w:t>
      </w:r>
      <w:r>
        <w:rPr>
          <w:i/>
          <w:sz w:val="16"/>
        </w:rPr>
        <w:t> aucun dispositif externe connecté)</w:t>
      </w:r>
    </w:p>
    <w:p>
      <w:pPr>
        <w:spacing w:before="0"/>
        <w:ind w:left="144" w:right="270" w:firstLine="0"/>
        <w:jc w:val="both"/>
        <w:rPr>
          <w:i/>
          <w:sz w:val="16"/>
        </w:rPr>
      </w:pPr>
      <w:r>
        <w:rPr>
          <w:i/>
          <w:sz w:val="16"/>
        </w:rPr>
        <w:t>Température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fonctionnement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: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0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°C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à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40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°C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(32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°F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à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104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°F</w:t>
      </w:r>
      <w:r>
        <w:rPr>
          <w:i/>
          <w:sz w:val="16"/>
        </w:rPr>
        <w:t>)</w:t>
      </w:r>
      <w:r>
        <w:rPr>
          <w:i/>
          <w:sz w:val="16"/>
        </w:rPr>
        <w:t> Température de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stockage :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–20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°C à +60 °C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(–4 °F à +140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°F</w:t>
      </w:r>
      <w:r>
        <w:rPr>
          <w:i/>
          <w:sz w:val="16"/>
        </w:rPr>
        <w:t>)</w:t>
      </w:r>
      <w:r>
        <w:rPr>
          <w:i/>
          <w:sz w:val="16"/>
        </w:rPr>
        <w:t> Durée d’utilisation continue</w:t>
      </w:r>
    </w:p>
    <w:p>
      <w:pPr>
        <w:spacing w:before="0"/>
        <w:ind w:left="144" w:right="0" w:firstLine="0"/>
        <w:jc w:val="both"/>
        <w:rPr>
          <w:i/>
          <w:sz w:val="16"/>
        </w:rPr>
      </w:pPr>
      <w:r>
        <w:rPr>
          <w:i/>
          <w:sz w:val="16"/>
        </w:rPr>
        <w:t>Environ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105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minutes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(avec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BP-U35)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(boîtier,</w:t>
      </w:r>
      <w:r>
        <w:rPr>
          <w:i/>
          <w:spacing w:val="-5"/>
          <w:sz w:val="16"/>
        </w:rPr>
        <w:t> </w:t>
      </w:r>
      <w:r>
        <w:rPr>
          <w:i/>
          <w:spacing w:val="-2"/>
          <w:sz w:val="16"/>
        </w:rPr>
        <w:t>objectif,</w:t>
      </w:r>
    </w:p>
    <w:p>
      <w:pPr>
        <w:spacing w:before="1"/>
        <w:ind w:left="1265" w:right="429" w:firstLine="0"/>
        <w:jc w:val="both"/>
        <w:rPr>
          <w:i/>
          <w:sz w:val="16"/>
        </w:rPr>
      </w:pPr>
      <w:r>
        <w:rPr>
          <w:i/>
          <w:sz w:val="16"/>
        </w:rPr>
        <w:t>enregistrement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XAVC-I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QFHD</w:t>
      </w:r>
      <w:r>
        <w:rPr>
          <w:i/>
          <w:spacing w:val="-11"/>
          <w:sz w:val="16"/>
        </w:rPr>
        <w:t> </w:t>
      </w:r>
      <w:r>
        <w:rPr>
          <w:i/>
          <w:sz w:val="16"/>
        </w:rPr>
        <w:t>59.94P,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viseu</w:t>
      </w:r>
      <w:r>
        <w:rPr>
          <w:i/>
          <w:sz w:val="16"/>
        </w:rPr>
        <w:t>r</w:t>
      </w:r>
      <w:r>
        <w:rPr>
          <w:i/>
          <w:sz w:val="16"/>
        </w:rPr>
        <w:t> activé, aucun dispositif externe connecté)</w:t>
      </w:r>
    </w:p>
    <w:p>
      <w:pPr>
        <w:pStyle w:val="BodyText"/>
        <w:rPr>
          <w:i/>
          <w:sz w:val="16"/>
        </w:rPr>
      </w:pPr>
    </w:p>
    <w:p>
      <w:pPr>
        <w:spacing w:line="183" w:lineRule="exact" w:before="0"/>
        <w:ind w:left="144" w:right="0" w:firstLine="0"/>
        <w:jc w:val="left"/>
        <w:rPr>
          <w:b/>
          <w:i/>
          <w:sz w:val="16"/>
        </w:rPr>
      </w:pPr>
      <w:r>
        <w:rPr>
          <w:b/>
          <w:i/>
          <w:sz w:val="16"/>
        </w:rPr>
        <w:t>Format</w:t>
      </w:r>
      <w:r>
        <w:rPr>
          <w:b/>
          <w:i/>
          <w:spacing w:val="-11"/>
          <w:sz w:val="16"/>
        </w:rPr>
        <w:t> </w:t>
      </w:r>
      <w:r>
        <w:rPr>
          <w:b/>
          <w:i/>
          <w:sz w:val="16"/>
        </w:rPr>
        <w:t>d’enregistrement</w:t>
      </w:r>
      <w:r>
        <w:rPr>
          <w:b/>
          <w:i/>
          <w:spacing w:val="-8"/>
          <w:sz w:val="16"/>
        </w:rPr>
        <w:t> </w:t>
      </w:r>
      <w:r>
        <w:rPr>
          <w:b/>
          <w:i/>
          <w:spacing w:val="-2"/>
          <w:sz w:val="16"/>
        </w:rPr>
        <w:t>(vidéo)</w:t>
      </w:r>
    </w:p>
    <w:p>
      <w:pPr>
        <w:spacing w:line="183" w:lineRule="exact" w:before="0"/>
        <w:ind w:left="144" w:right="0" w:firstLine="0"/>
        <w:jc w:val="left"/>
        <w:rPr>
          <w:i/>
          <w:sz w:val="16"/>
        </w:rPr>
      </w:pPr>
      <w:r>
        <w:rPr>
          <w:i/>
          <w:sz w:val="16"/>
        </w:rPr>
        <w:t>XAVC</w:t>
      </w:r>
      <w:r>
        <w:rPr>
          <w:i/>
          <w:spacing w:val="-4"/>
          <w:sz w:val="16"/>
        </w:rPr>
        <w:t> </w:t>
      </w:r>
      <w:r>
        <w:rPr>
          <w:i/>
          <w:spacing w:val="-2"/>
          <w:sz w:val="16"/>
        </w:rPr>
        <w:t>Intra</w:t>
      </w:r>
    </w:p>
    <w:p>
      <w:pPr>
        <w:spacing w:before="1"/>
        <w:ind w:left="1265" w:right="377" w:hanging="1122"/>
        <w:jc w:val="left"/>
        <w:rPr>
          <w:i/>
          <w:sz w:val="16"/>
        </w:rPr>
      </w:pPr>
      <w:r>
        <w:rPr>
          <w:i/>
          <w:sz w:val="16"/>
        </w:rPr>
        <w:t>Mode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XAVC-I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4K/QFHD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: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VBR,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débit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binaire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600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Mbps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(max)</w:t>
      </w:r>
      <w:r>
        <w:rPr>
          <w:i/>
          <w:sz w:val="16"/>
        </w:rPr>
        <w:t>,</w:t>
      </w:r>
      <w:r>
        <w:rPr>
          <w:i/>
          <w:sz w:val="16"/>
        </w:rPr>
        <w:t> MPEG-4 AVC/H.264</w:t>
      </w:r>
    </w:p>
    <w:p>
      <w:pPr>
        <w:spacing w:before="0"/>
        <w:ind w:left="1265" w:right="0" w:hanging="1122"/>
        <w:jc w:val="left"/>
        <w:rPr>
          <w:i/>
          <w:sz w:val="16"/>
        </w:rPr>
      </w:pPr>
      <w:r>
        <w:rPr>
          <w:i/>
          <w:sz w:val="16"/>
        </w:rPr>
        <w:t>Mode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XAVC-I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HD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: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CBG,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débit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binaire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223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Mbps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(max),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MPEG-</w:t>
      </w:r>
      <w:r>
        <w:rPr>
          <w:i/>
          <w:sz w:val="16"/>
        </w:rPr>
        <w:t>4</w:t>
      </w:r>
      <w:r>
        <w:rPr>
          <w:i/>
          <w:sz w:val="16"/>
        </w:rPr>
        <w:t> </w:t>
      </w:r>
      <w:r>
        <w:rPr>
          <w:i/>
          <w:spacing w:val="-2"/>
          <w:sz w:val="16"/>
        </w:rPr>
        <w:t>AVC/H.264</w:t>
      </w:r>
    </w:p>
    <w:p>
      <w:pPr>
        <w:spacing w:line="183" w:lineRule="exact" w:before="1"/>
        <w:ind w:left="1265" w:right="0" w:firstLine="0"/>
        <w:jc w:val="left"/>
        <w:rPr>
          <w:i/>
          <w:sz w:val="16"/>
        </w:rPr>
      </w:pPr>
      <w:r>
        <w:rPr>
          <w:i/>
          <w:sz w:val="16"/>
        </w:rPr>
        <w:t>XAVC</w:t>
      </w:r>
      <w:r>
        <w:rPr>
          <w:i/>
          <w:spacing w:val="-2"/>
          <w:sz w:val="16"/>
        </w:rPr>
        <w:t> </w:t>
      </w:r>
      <w:r>
        <w:rPr>
          <w:i/>
          <w:spacing w:val="-4"/>
          <w:sz w:val="16"/>
        </w:rPr>
        <w:t>Long</w:t>
      </w:r>
    </w:p>
    <w:p>
      <w:pPr>
        <w:spacing w:before="0"/>
        <w:ind w:left="1265" w:right="271" w:firstLine="0"/>
        <w:jc w:val="left"/>
        <w:rPr>
          <w:i/>
          <w:sz w:val="16"/>
        </w:rPr>
      </w:pPr>
      <w:r>
        <w:rPr>
          <w:i/>
          <w:sz w:val="16"/>
        </w:rPr>
        <w:t>Mode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XAVC-L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QFHD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: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VBR,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débit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binaire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15</w:t>
      </w:r>
      <w:r>
        <w:rPr>
          <w:i/>
          <w:sz w:val="16"/>
        </w:rPr>
        <w:t>0</w:t>
      </w:r>
      <w:r>
        <w:rPr>
          <w:i/>
          <w:sz w:val="16"/>
        </w:rPr>
        <w:t> Mbps (max), MPEG-4 H.264/AVC</w:t>
      </w:r>
    </w:p>
    <w:p>
      <w:pPr>
        <w:spacing w:before="0"/>
        <w:ind w:left="1265" w:right="0" w:firstLine="0"/>
        <w:jc w:val="left"/>
        <w:rPr>
          <w:i/>
          <w:sz w:val="16"/>
        </w:rPr>
      </w:pPr>
      <w:r>
        <w:rPr>
          <w:i/>
          <w:sz w:val="16"/>
        </w:rPr>
        <w:t>Mode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XAVC-L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HD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50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: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VBR,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débit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binaire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50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Mbp</w:t>
      </w:r>
      <w:r>
        <w:rPr>
          <w:i/>
          <w:sz w:val="16"/>
        </w:rPr>
        <w:t>s</w:t>
      </w:r>
      <w:r>
        <w:rPr>
          <w:i/>
          <w:sz w:val="16"/>
        </w:rPr>
        <w:t> (max), MPEG-4 H.264/AVC</w:t>
      </w:r>
    </w:p>
    <w:p>
      <w:pPr>
        <w:spacing w:before="0"/>
        <w:ind w:left="1265" w:right="0" w:firstLine="0"/>
        <w:jc w:val="left"/>
        <w:rPr>
          <w:i/>
          <w:sz w:val="16"/>
        </w:rPr>
      </w:pPr>
      <w:r>
        <w:rPr>
          <w:i/>
          <w:sz w:val="16"/>
        </w:rPr>
        <w:t>Mode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XAVC-L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HD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35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: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VBR,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débit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binaire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35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Mbp</w:t>
      </w:r>
      <w:r>
        <w:rPr>
          <w:i/>
          <w:sz w:val="16"/>
        </w:rPr>
        <w:t>s</w:t>
      </w:r>
      <w:r>
        <w:rPr>
          <w:i/>
          <w:sz w:val="16"/>
        </w:rPr>
        <w:t> (max), MPEG-4 H.264/AVC</w:t>
      </w:r>
    </w:p>
    <w:p>
      <w:pPr>
        <w:spacing w:before="0"/>
        <w:ind w:left="1265" w:right="956" w:firstLine="0"/>
        <w:jc w:val="left"/>
        <w:rPr>
          <w:i/>
          <w:sz w:val="16"/>
        </w:rPr>
      </w:pPr>
      <w:r>
        <w:rPr>
          <w:i/>
          <w:sz w:val="16"/>
        </w:rPr>
        <w:t>Format</w:t>
      </w:r>
      <w:r>
        <w:rPr>
          <w:i/>
          <w:spacing w:val="-12"/>
          <w:sz w:val="16"/>
        </w:rPr>
        <w:t> </w:t>
      </w:r>
      <w:r>
        <w:rPr>
          <w:i/>
          <w:sz w:val="16"/>
        </w:rPr>
        <w:t>d’enregistrement</w:t>
      </w:r>
      <w:r>
        <w:rPr>
          <w:i/>
          <w:spacing w:val="-11"/>
          <w:sz w:val="16"/>
        </w:rPr>
        <w:t> </w:t>
      </w:r>
      <w:r>
        <w:rPr>
          <w:i/>
          <w:sz w:val="16"/>
        </w:rPr>
        <w:t>(aud</w:t>
      </w:r>
      <w:r>
        <w:rPr>
          <w:i/>
          <w:sz w:val="16"/>
        </w:rPr>
        <w:t>io)</w:t>
      </w:r>
      <w:r>
        <w:rPr>
          <w:i/>
          <w:sz w:val="16"/>
        </w:rPr>
        <w:t> LPCM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24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bits,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48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kHz,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4</w:t>
      </w:r>
      <w:r>
        <w:rPr>
          <w:i/>
          <w:spacing w:val="-3"/>
          <w:sz w:val="16"/>
        </w:rPr>
        <w:t> </w:t>
      </w:r>
      <w:r>
        <w:rPr>
          <w:i/>
          <w:spacing w:val="-2"/>
          <w:sz w:val="16"/>
        </w:rPr>
        <w:t>canaux</w:t>
      </w:r>
    </w:p>
    <w:p>
      <w:pPr>
        <w:spacing w:line="240" w:lineRule="auto" w:before="0"/>
        <w:rPr>
          <w:i/>
          <w:sz w:val="16"/>
        </w:rPr>
      </w:pPr>
      <w:r>
        <w:rPr/>
        <w:br w:type="column"/>
      </w:r>
      <w:r>
        <w:rPr>
          <w:i/>
          <w:sz w:val="16"/>
        </w:rPr>
      </w:r>
    </w:p>
    <w:p>
      <w:pPr>
        <w:pStyle w:val="BodyText"/>
        <w:spacing w:before="20"/>
        <w:rPr>
          <w:i/>
          <w:sz w:val="16"/>
        </w:rPr>
      </w:pPr>
    </w:p>
    <w:p>
      <w:pPr>
        <w:spacing w:before="0"/>
        <w:ind w:left="1264" w:right="877" w:firstLine="0"/>
        <w:jc w:val="left"/>
        <w:rPr>
          <w:i/>
          <w:sz w:val="16"/>
        </w:rPr>
      </w:pPr>
      <w:r>
        <w:rPr>
          <w:i/>
          <w:sz w:val="16"/>
        </w:rPr>
        <w:t>Fréquence</w:t>
      </w:r>
      <w:r>
        <w:rPr>
          <w:i/>
          <w:spacing w:val="-12"/>
          <w:sz w:val="16"/>
        </w:rPr>
        <w:t> </w:t>
      </w:r>
      <w:r>
        <w:rPr>
          <w:i/>
          <w:sz w:val="16"/>
        </w:rPr>
        <w:t>d’enregistrement</w:t>
      </w:r>
      <w:r>
        <w:rPr>
          <w:i/>
          <w:spacing w:val="-11"/>
          <w:sz w:val="16"/>
        </w:rPr>
        <w:t> </w:t>
      </w:r>
      <w:r>
        <w:rPr>
          <w:i/>
          <w:sz w:val="16"/>
        </w:rPr>
        <w:t>élevé</w:t>
      </w:r>
      <w:r>
        <w:rPr>
          <w:i/>
          <w:sz w:val="16"/>
        </w:rPr>
        <w:t>e</w:t>
      </w:r>
      <w:r>
        <w:rPr>
          <w:i/>
          <w:sz w:val="16"/>
        </w:rPr>
        <w:t> XAVC Intra</w:t>
      </w:r>
    </w:p>
    <w:p>
      <w:pPr>
        <w:spacing w:before="0"/>
        <w:ind w:left="1264" w:right="186" w:firstLine="0"/>
        <w:jc w:val="left"/>
        <w:rPr>
          <w:i/>
          <w:sz w:val="16"/>
        </w:rPr>
      </w:pPr>
      <w:r>
        <w:rPr>
          <w:i/>
          <w:sz w:val="16"/>
        </w:rPr>
        <w:t>Mode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XAVC-I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4K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: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4096×2160/59.94P,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50P</w:t>
      </w:r>
      <w:r>
        <w:rPr>
          <w:i/>
          <w:sz w:val="16"/>
        </w:rPr>
        <w:t>,</w:t>
      </w:r>
      <w:r>
        <w:rPr>
          <w:i/>
          <w:sz w:val="16"/>
        </w:rPr>
        <w:t> 29.97P, 25P, 24P, 23.98P</w:t>
      </w:r>
    </w:p>
    <w:p>
      <w:pPr>
        <w:spacing w:before="0"/>
        <w:ind w:left="1264" w:right="308" w:firstLine="0"/>
        <w:jc w:val="left"/>
        <w:rPr>
          <w:i/>
          <w:sz w:val="16"/>
        </w:rPr>
      </w:pPr>
      <w:r>
        <w:rPr>
          <w:i/>
          <w:sz w:val="16"/>
        </w:rPr>
        <w:t>Mode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XAVC-I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QFHD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: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3840×2160/59.94P,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50P</w:t>
      </w:r>
      <w:r>
        <w:rPr>
          <w:i/>
          <w:sz w:val="16"/>
        </w:rPr>
        <w:t>,</w:t>
      </w:r>
      <w:r>
        <w:rPr>
          <w:i/>
          <w:sz w:val="16"/>
        </w:rPr>
        <w:t> 29.97P, 25P, 23.98P</w:t>
      </w:r>
    </w:p>
    <w:p>
      <w:pPr>
        <w:spacing w:before="1"/>
        <w:ind w:left="1264" w:right="308" w:firstLine="0"/>
        <w:jc w:val="left"/>
        <w:rPr>
          <w:i/>
          <w:sz w:val="16"/>
        </w:rPr>
      </w:pPr>
      <w:r>
        <w:rPr>
          <w:i/>
          <w:sz w:val="16"/>
        </w:rPr>
        <w:t>Mode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XAVC-I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HD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: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1920×1080/59.94P,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50P</w:t>
      </w:r>
      <w:r>
        <w:rPr>
          <w:i/>
          <w:sz w:val="16"/>
        </w:rPr>
        <w:t>,</w:t>
      </w:r>
      <w:r>
        <w:rPr>
          <w:i/>
          <w:sz w:val="16"/>
        </w:rPr>
        <w:t> 29.97P, 25P, 23.98P</w:t>
      </w:r>
    </w:p>
    <w:p>
      <w:pPr>
        <w:spacing w:line="183" w:lineRule="exact" w:before="0"/>
        <w:ind w:left="1264" w:right="0" w:firstLine="0"/>
        <w:jc w:val="left"/>
        <w:rPr>
          <w:i/>
          <w:sz w:val="16"/>
        </w:rPr>
      </w:pPr>
      <w:r>
        <w:rPr>
          <w:i/>
          <w:sz w:val="16"/>
        </w:rPr>
        <w:t>XAVC</w:t>
      </w:r>
      <w:r>
        <w:rPr>
          <w:i/>
          <w:spacing w:val="-2"/>
          <w:sz w:val="16"/>
        </w:rPr>
        <w:t> </w:t>
      </w:r>
      <w:r>
        <w:rPr>
          <w:i/>
          <w:spacing w:val="-4"/>
          <w:sz w:val="16"/>
        </w:rPr>
        <w:t>Long</w:t>
      </w:r>
    </w:p>
    <w:p>
      <w:pPr>
        <w:spacing w:before="0"/>
        <w:ind w:left="1264" w:right="308" w:firstLine="0"/>
        <w:jc w:val="left"/>
        <w:rPr>
          <w:i/>
          <w:sz w:val="16"/>
        </w:rPr>
      </w:pPr>
      <w:r>
        <w:rPr>
          <w:i/>
          <w:sz w:val="16"/>
        </w:rPr>
        <w:t>Mode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XAVC-L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QFHD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: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3840×2160/59.94P,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50P</w:t>
      </w:r>
      <w:r>
        <w:rPr>
          <w:i/>
          <w:sz w:val="16"/>
        </w:rPr>
        <w:t>,</w:t>
      </w:r>
      <w:r>
        <w:rPr>
          <w:i/>
          <w:sz w:val="16"/>
        </w:rPr>
        <w:t> 29.97P, 25P, 23.98P</w:t>
      </w:r>
    </w:p>
    <w:p>
      <w:pPr>
        <w:spacing w:before="0"/>
        <w:ind w:left="1264" w:right="308" w:firstLine="0"/>
        <w:jc w:val="left"/>
        <w:rPr>
          <w:i/>
          <w:sz w:val="16"/>
        </w:rPr>
      </w:pPr>
      <w:r>
        <w:rPr>
          <w:i/>
          <w:sz w:val="16"/>
        </w:rPr>
        <w:t>Mode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XAVC-L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HD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50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: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1920×1080/59.94P,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50P</w:t>
      </w:r>
      <w:r>
        <w:rPr>
          <w:i/>
          <w:sz w:val="16"/>
        </w:rPr>
        <w:t>,</w:t>
      </w:r>
      <w:r>
        <w:rPr>
          <w:i/>
          <w:sz w:val="16"/>
        </w:rPr>
        <w:t> 29.97P, 25P, 23.98P</w:t>
      </w:r>
    </w:p>
    <w:p>
      <w:pPr>
        <w:spacing w:before="0"/>
        <w:ind w:left="1264" w:right="308" w:firstLine="0"/>
        <w:jc w:val="left"/>
        <w:rPr>
          <w:i/>
          <w:sz w:val="16"/>
        </w:rPr>
      </w:pPr>
      <w:r>
        <w:rPr>
          <w:i/>
          <w:sz w:val="16"/>
        </w:rPr>
        <w:t>Mode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XAVC-L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HD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35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: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1920×1080/59.94P,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50P</w:t>
      </w:r>
      <w:r>
        <w:rPr>
          <w:i/>
          <w:sz w:val="16"/>
        </w:rPr>
        <w:t>,</w:t>
      </w:r>
      <w:r>
        <w:rPr>
          <w:i/>
          <w:sz w:val="16"/>
        </w:rPr>
        <w:t> 29.97P, 25P, 23.98P</w:t>
      </w:r>
    </w:p>
    <w:p>
      <w:pPr>
        <w:spacing w:before="0"/>
        <w:ind w:left="1264" w:right="877" w:firstLine="0"/>
        <w:jc w:val="left"/>
        <w:rPr>
          <w:i/>
          <w:sz w:val="16"/>
        </w:rPr>
      </w:pPr>
      <w:r>
        <w:rPr>
          <w:i/>
          <w:sz w:val="16"/>
        </w:rPr>
        <w:t>Durées</w:t>
      </w:r>
      <w:r>
        <w:rPr>
          <w:i/>
          <w:spacing w:val="-12"/>
          <w:sz w:val="16"/>
        </w:rPr>
        <w:t> </w:t>
      </w:r>
      <w:r>
        <w:rPr>
          <w:i/>
          <w:sz w:val="16"/>
        </w:rPr>
        <w:t>d’enregistrement/de</w:t>
      </w:r>
      <w:r>
        <w:rPr>
          <w:i/>
          <w:spacing w:val="-11"/>
          <w:sz w:val="16"/>
        </w:rPr>
        <w:t> </w:t>
      </w:r>
      <w:r>
        <w:rPr>
          <w:i/>
          <w:sz w:val="16"/>
        </w:rPr>
        <w:t>lectur</w:t>
      </w:r>
      <w:r>
        <w:rPr>
          <w:i/>
          <w:sz w:val="16"/>
        </w:rPr>
        <w:t>e</w:t>
      </w:r>
      <w:r>
        <w:rPr>
          <w:i/>
          <w:sz w:val="16"/>
        </w:rPr>
        <w:t> XAVC Intra</w:t>
      </w:r>
    </w:p>
    <w:p>
      <w:pPr>
        <w:spacing w:line="183" w:lineRule="exact" w:before="0"/>
        <w:ind w:left="1264" w:right="0" w:firstLine="0"/>
        <w:jc w:val="left"/>
        <w:rPr>
          <w:i/>
          <w:sz w:val="16"/>
        </w:rPr>
      </w:pPr>
      <w:r>
        <w:rPr>
          <w:i/>
          <w:sz w:val="16"/>
        </w:rPr>
        <w:t>Mode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XAVC-I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QFHD</w:t>
      </w:r>
      <w:r>
        <w:rPr>
          <w:i/>
          <w:spacing w:val="-5"/>
          <w:sz w:val="16"/>
        </w:rPr>
        <w:t> </w:t>
      </w:r>
      <w:r>
        <w:rPr>
          <w:i/>
          <w:spacing w:val="-10"/>
          <w:sz w:val="16"/>
        </w:rPr>
        <w:t>:</w:t>
      </w:r>
    </w:p>
    <w:p>
      <w:pPr>
        <w:spacing w:line="183" w:lineRule="exact" w:before="1"/>
        <w:ind w:left="1264" w:right="0" w:firstLine="0"/>
        <w:jc w:val="left"/>
        <w:rPr>
          <w:i/>
          <w:sz w:val="16"/>
        </w:rPr>
      </w:pPr>
      <w:r>
        <w:rPr>
          <w:i/>
          <w:spacing w:val="-2"/>
          <w:sz w:val="16"/>
        </w:rPr>
        <w:t>59.94P</w:t>
      </w:r>
    </w:p>
    <w:p>
      <w:pPr>
        <w:spacing w:before="0"/>
        <w:ind w:left="1264" w:right="877" w:firstLine="0"/>
        <w:jc w:val="left"/>
        <w:rPr>
          <w:i/>
          <w:sz w:val="16"/>
        </w:rPr>
      </w:pPr>
      <w:r>
        <w:rPr>
          <w:i/>
          <w:sz w:val="16"/>
        </w:rPr>
        <w:t>Environ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30</w:t>
      </w:r>
      <w:r>
        <w:rPr>
          <w:i/>
          <w:spacing w:val="-10"/>
          <w:sz w:val="16"/>
        </w:rPr>
        <w:t> </w:t>
      </w:r>
      <w:r>
        <w:rPr>
          <w:i/>
          <w:sz w:val="16"/>
        </w:rPr>
        <w:t>minutes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(avec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CEA-G160</w:t>
      </w:r>
      <w:r>
        <w:rPr>
          <w:i/>
          <w:sz w:val="16"/>
        </w:rPr>
        <w:t>T)</w:t>
      </w:r>
      <w:r>
        <w:rPr>
          <w:i/>
          <w:sz w:val="16"/>
        </w:rPr>
        <w:t> Mode XAVC-I HD :</w:t>
      </w:r>
    </w:p>
    <w:p>
      <w:pPr>
        <w:spacing w:line="183" w:lineRule="exact" w:before="2"/>
        <w:ind w:left="1264" w:right="0" w:firstLine="0"/>
        <w:jc w:val="left"/>
        <w:rPr>
          <w:i/>
          <w:sz w:val="16"/>
        </w:rPr>
      </w:pPr>
      <w:r>
        <w:rPr>
          <w:i/>
          <w:spacing w:val="-2"/>
          <w:sz w:val="16"/>
        </w:rPr>
        <w:t>59.94P</w:t>
      </w:r>
    </w:p>
    <w:p>
      <w:pPr>
        <w:spacing w:before="0"/>
        <w:ind w:left="1264" w:right="877" w:firstLine="0"/>
        <w:jc w:val="left"/>
        <w:rPr>
          <w:i/>
          <w:sz w:val="16"/>
        </w:rPr>
      </w:pPr>
      <w:r>
        <w:rPr>
          <w:i/>
          <w:sz w:val="16"/>
        </w:rPr>
        <w:t>Environ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78</w:t>
      </w:r>
      <w:r>
        <w:rPr>
          <w:i/>
          <w:spacing w:val="-10"/>
          <w:sz w:val="16"/>
        </w:rPr>
        <w:t> </w:t>
      </w:r>
      <w:r>
        <w:rPr>
          <w:i/>
          <w:sz w:val="16"/>
        </w:rPr>
        <w:t>minutes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(avec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CEA-G160</w:t>
      </w:r>
      <w:r>
        <w:rPr>
          <w:i/>
          <w:sz w:val="16"/>
        </w:rPr>
        <w:t>T)</w:t>
      </w:r>
      <w:r>
        <w:rPr>
          <w:i/>
          <w:sz w:val="16"/>
        </w:rPr>
        <w:t> XAVC Long</w:t>
      </w:r>
    </w:p>
    <w:p>
      <w:pPr>
        <w:spacing w:line="183" w:lineRule="exact" w:before="0"/>
        <w:ind w:left="1264" w:right="0" w:firstLine="0"/>
        <w:jc w:val="left"/>
        <w:rPr>
          <w:i/>
          <w:sz w:val="16"/>
        </w:rPr>
      </w:pPr>
      <w:r>
        <w:rPr>
          <w:i/>
          <w:sz w:val="16"/>
        </w:rPr>
        <w:t>Mode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XAVC-L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QFHD</w:t>
      </w:r>
      <w:r>
        <w:rPr>
          <w:i/>
          <w:spacing w:val="-3"/>
          <w:sz w:val="16"/>
        </w:rPr>
        <w:t> </w:t>
      </w:r>
      <w:r>
        <w:rPr>
          <w:i/>
          <w:spacing w:val="-10"/>
          <w:sz w:val="16"/>
        </w:rPr>
        <w:t>:</w:t>
      </w:r>
    </w:p>
    <w:p>
      <w:pPr>
        <w:spacing w:before="0"/>
        <w:ind w:left="1264" w:right="0" w:firstLine="0"/>
        <w:jc w:val="left"/>
        <w:rPr>
          <w:i/>
          <w:sz w:val="16"/>
        </w:rPr>
      </w:pPr>
      <w:r>
        <w:rPr>
          <w:i/>
          <w:spacing w:val="-2"/>
          <w:sz w:val="16"/>
        </w:rPr>
        <w:t>59.94P</w:t>
      </w:r>
    </w:p>
    <w:p>
      <w:pPr>
        <w:spacing w:before="1"/>
        <w:ind w:left="1264" w:right="877" w:firstLine="0"/>
        <w:jc w:val="left"/>
        <w:rPr>
          <w:i/>
          <w:sz w:val="16"/>
        </w:rPr>
      </w:pPr>
      <w:r>
        <w:rPr>
          <w:i/>
          <w:sz w:val="16"/>
        </w:rPr>
        <w:t>Environ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115</w:t>
      </w:r>
      <w:r>
        <w:rPr>
          <w:i/>
          <w:spacing w:val="-10"/>
          <w:sz w:val="16"/>
        </w:rPr>
        <w:t> </w:t>
      </w:r>
      <w:r>
        <w:rPr>
          <w:i/>
          <w:sz w:val="16"/>
        </w:rPr>
        <w:t>minutes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(avec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CEA-G160</w:t>
      </w:r>
      <w:r>
        <w:rPr>
          <w:i/>
          <w:sz w:val="16"/>
        </w:rPr>
        <w:t>T)</w:t>
      </w:r>
      <w:r>
        <w:rPr>
          <w:i/>
          <w:sz w:val="16"/>
        </w:rPr>
        <w:t> Mode XAVC-L HD 50 :</w:t>
      </w:r>
    </w:p>
    <w:p>
      <w:pPr>
        <w:spacing w:line="183" w:lineRule="exact" w:before="0"/>
        <w:ind w:left="1264" w:right="0" w:firstLine="0"/>
        <w:jc w:val="left"/>
        <w:rPr>
          <w:i/>
          <w:sz w:val="16"/>
        </w:rPr>
      </w:pPr>
      <w:r>
        <w:rPr>
          <w:i/>
          <w:spacing w:val="-2"/>
          <w:sz w:val="16"/>
        </w:rPr>
        <w:t>59.94P</w:t>
      </w:r>
    </w:p>
    <w:p>
      <w:pPr>
        <w:spacing w:before="0"/>
        <w:ind w:left="1264" w:right="877" w:firstLine="0"/>
        <w:jc w:val="left"/>
        <w:rPr>
          <w:i/>
          <w:sz w:val="16"/>
        </w:rPr>
      </w:pPr>
      <w:r>
        <w:rPr>
          <w:i/>
          <w:sz w:val="16"/>
        </w:rPr>
        <w:t>Environ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155</w:t>
      </w:r>
      <w:r>
        <w:rPr>
          <w:i/>
          <w:spacing w:val="-10"/>
          <w:sz w:val="16"/>
        </w:rPr>
        <w:t> </w:t>
      </w:r>
      <w:r>
        <w:rPr>
          <w:i/>
          <w:sz w:val="16"/>
        </w:rPr>
        <w:t>minutes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(avec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CEA-G80</w:t>
      </w:r>
      <w:r>
        <w:rPr>
          <w:i/>
          <w:sz w:val="16"/>
        </w:rPr>
        <w:t>T)</w:t>
      </w:r>
      <w:r>
        <w:rPr>
          <w:i/>
          <w:sz w:val="16"/>
        </w:rPr>
        <w:t> Mode XAVC-L HD 35 :</w:t>
      </w:r>
    </w:p>
    <w:p>
      <w:pPr>
        <w:spacing w:line="183" w:lineRule="exact" w:before="0"/>
        <w:ind w:left="1264" w:right="0" w:firstLine="0"/>
        <w:jc w:val="left"/>
        <w:rPr>
          <w:i/>
          <w:sz w:val="16"/>
        </w:rPr>
      </w:pPr>
      <w:r>
        <w:rPr>
          <w:i/>
          <w:spacing w:val="-2"/>
          <w:sz w:val="16"/>
        </w:rPr>
        <w:t>59.94P</w:t>
      </w:r>
    </w:p>
    <w:p>
      <w:pPr>
        <w:spacing w:before="1"/>
        <w:ind w:left="1264" w:right="0" w:firstLine="0"/>
        <w:jc w:val="left"/>
        <w:rPr>
          <w:i/>
          <w:sz w:val="16"/>
        </w:rPr>
      </w:pPr>
      <w:r>
        <w:rPr>
          <w:i/>
          <w:sz w:val="16"/>
        </w:rPr>
        <w:t>Environ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210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minutes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(avec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CEA-</w:t>
      </w:r>
      <w:r>
        <w:rPr>
          <w:i/>
          <w:spacing w:val="-2"/>
          <w:sz w:val="16"/>
        </w:rPr>
        <w:t>G80T)</w:t>
      </w:r>
    </w:p>
    <w:p>
      <w:pPr>
        <w:pStyle w:val="BodyText"/>
        <w:rPr>
          <w:i/>
          <w:sz w:val="16"/>
        </w:rPr>
      </w:pPr>
    </w:p>
    <w:p>
      <w:pPr>
        <w:pStyle w:val="BodyText"/>
        <w:rPr>
          <w:i/>
          <w:sz w:val="16"/>
        </w:rPr>
      </w:pPr>
    </w:p>
    <w:p>
      <w:pPr>
        <w:pStyle w:val="BodyText"/>
        <w:spacing w:before="8"/>
        <w:rPr>
          <w:i/>
          <w:sz w:val="16"/>
        </w:rPr>
      </w:pPr>
    </w:p>
    <w:p>
      <w:pPr>
        <w:pStyle w:val="Heading1"/>
      </w:pPr>
      <w:r>
        <w:rPr/>
        <w:t>Section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>
          <w:spacing w:val="-2"/>
        </w:rPr>
        <w:t>caméra</w:t>
      </w:r>
    </w:p>
    <w:p>
      <w:pPr>
        <w:pStyle w:val="Heading1"/>
        <w:spacing w:after="0"/>
        <w:sectPr>
          <w:type w:val="continuous"/>
          <w:pgSz w:w="11910" w:h="16840"/>
          <w:pgMar w:header="0" w:footer="664" w:top="1000" w:bottom="860" w:left="708" w:right="708"/>
          <w:cols w:num="2" w:equalWidth="0">
            <w:col w:w="4908" w:space="553"/>
            <w:col w:w="5033"/>
          </w:cols>
        </w:sectPr>
      </w:pPr>
    </w:p>
    <w:p>
      <w:pPr>
        <w:pStyle w:val="BodyText"/>
        <w:spacing w:before="11"/>
        <w:rPr>
          <w:i/>
          <w:sz w:val="15"/>
        </w:rPr>
      </w:pPr>
    </w:p>
    <w:p>
      <w:pPr>
        <w:pStyle w:val="BodyText"/>
        <w:spacing w:after="0"/>
        <w:rPr>
          <w:i/>
          <w:sz w:val="15"/>
        </w:rPr>
        <w:sectPr>
          <w:type w:val="continuous"/>
          <w:pgSz w:w="11910" w:h="16840"/>
          <w:pgMar w:header="0" w:footer="664" w:top="1000" w:bottom="860" w:left="708" w:right="708"/>
        </w:sectPr>
      </w:pPr>
    </w:p>
    <w:p>
      <w:pPr>
        <w:pStyle w:val="BodyText"/>
        <w:spacing w:before="96"/>
        <w:rPr>
          <w:i/>
          <w:sz w:val="16"/>
        </w:rPr>
      </w:pPr>
    </w:p>
    <w:p>
      <w:pPr>
        <w:spacing w:before="1"/>
        <w:ind w:left="144" w:right="0" w:firstLine="0"/>
        <w:jc w:val="left"/>
        <w:rPr>
          <w:b/>
          <w:i/>
          <w:sz w:val="16"/>
        </w:rPr>
      </w:pPr>
      <w:r>
        <w:rPr>
          <w:b/>
          <w:i/>
          <w:sz w:val="16"/>
        </w:rPr>
        <w:t>Imageur</w:t>
      </w:r>
      <w:r>
        <w:rPr>
          <w:b/>
          <w:i/>
          <w:spacing w:val="-5"/>
          <w:sz w:val="16"/>
        </w:rPr>
        <w:t> </w:t>
      </w:r>
      <w:r>
        <w:rPr>
          <w:b/>
          <w:i/>
          <w:spacing w:val="-2"/>
          <w:sz w:val="16"/>
        </w:rPr>
        <w:t>(type)</w:t>
      </w:r>
    </w:p>
    <w:p>
      <w:pPr>
        <w:spacing w:line="240" w:lineRule="auto" w:before="0"/>
        <w:rPr>
          <w:b/>
          <w:i/>
          <w:sz w:val="16"/>
        </w:rPr>
      </w:pPr>
      <w:r>
        <w:rPr/>
        <w:br w:type="column"/>
      </w:r>
      <w:r>
        <w:rPr>
          <w:b/>
          <w:i/>
          <w:sz w:val="16"/>
        </w:rPr>
      </w:r>
    </w:p>
    <w:p>
      <w:pPr>
        <w:pStyle w:val="BodyText"/>
        <w:spacing w:before="95"/>
        <w:rPr>
          <w:b/>
          <w:i/>
          <w:sz w:val="16"/>
        </w:rPr>
      </w:pPr>
    </w:p>
    <w:p>
      <w:pPr>
        <w:spacing w:before="0"/>
        <w:ind w:left="0" w:right="12" w:firstLine="0"/>
        <w:jc w:val="left"/>
        <w:rPr>
          <w:i/>
          <w:sz w:val="16"/>
        </w:rPr>
      </w:pPr>
      <w:r>
        <w:rPr>
          <w:i/>
          <w:sz w:val="16"/>
        </w:rPr>
        <w:t>Capteur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d’image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CMOS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à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puce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unique,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équivalen</w:t>
      </w:r>
      <w:r>
        <w:rPr>
          <w:i/>
          <w:sz w:val="16"/>
        </w:rPr>
        <w:t>t</w:t>
      </w:r>
      <w:r>
        <w:rPr>
          <w:i/>
          <w:sz w:val="16"/>
        </w:rPr>
        <w:t> à plein format 35 mm</w:t>
      </w:r>
    </w:p>
    <w:p>
      <w:pPr>
        <w:spacing w:before="2"/>
        <w:ind w:left="0" w:right="2335" w:firstLine="0"/>
        <w:jc w:val="left"/>
        <w:rPr>
          <w:i/>
          <w:sz w:val="16"/>
        </w:rPr>
      </w:pPr>
      <w:r>
        <w:rPr>
          <w:i/>
          <w:sz w:val="16"/>
        </w:rPr>
        <w:t>Nombre</w:t>
      </w:r>
      <w:r>
        <w:rPr>
          <w:i/>
          <w:spacing w:val="-12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> </w:t>
      </w:r>
      <w:r>
        <w:rPr>
          <w:i/>
          <w:sz w:val="16"/>
        </w:rPr>
        <w:t>pixel</w:t>
      </w:r>
      <w:r>
        <w:rPr>
          <w:i/>
          <w:sz w:val="16"/>
        </w:rPr>
        <w:t>s</w:t>
      </w:r>
      <w:r>
        <w:rPr>
          <w:i/>
          <w:sz w:val="16"/>
        </w:rPr>
        <w:t> 12,9M (tota</w:t>
      </w:r>
      <w:r>
        <w:rPr>
          <w:i/>
          <w:sz w:val="16"/>
        </w:rPr>
        <w:t>l)</w:t>
      </w:r>
      <w:r>
        <w:rPr>
          <w:i/>
          <w:sz w:val="16"/>
        </w:rPr>
        <w:t> 10,2M (effecti</w:t>
      </w:r>
      <w:r>
        <w:rPr>
          <w:i/>
          <w:sz w:val="16"/>
        </w:rPr>
        <w:t>f)</w:t>
      </w:r>
      <w:r>
        <w:rPr>
          <w:i/>
          <w:sz w:val="16"/>
        </w:rPr>
        <w:t> Auto focus</w:t>
      </w:r>
    </w:p>
    <w:p>
      <w:pPr>
        <w:spacing w:before="0"/>
        <w:ind w:left="0" w:right="12" w:firstLine="0"/>
        <w:jc w:val="left"/>
        <w:rPr>
          <w:i/>
          <w:sz w:val="16"/>
        </w:rPr>
      </w:pPr>
      <w:r>
        <w:rPr>
          <w:i/>
          <w:sz w:val="16"/>
        </w:rPr>
        <w:t>Méthode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détection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: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détection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phase</w:t>
      </w:r>
      <w:r>
        <w:rPr>
          <w:i/>
          <w:sz w:val="16"/>
        </w:rPr>
        <w:t>/</w:t>
      </w:r>
      <w:r>
        <w:rPr>
          <w:i/>
          <w:sz w:val="16"/>
        </w:rPr>
        <w:t> détection de contraste</w:t>
      </w:r>
    </w:p>
    <w:p>
      <w:pPr>
        <w:spacing w:before="0"/>
        <w:ind w:left="0" w:right="1790" w:firstLine="0"/>
        <w:jc w:val="left"/>
        <w:rPr>
          <w:i/>
          <w:sz w:val="16"/>
        </w:rPr>
      </w:pPr>
      <w:r>
        <w:rPr>
          <w:i/>
          <w:sz w:val="16"/>
        </w:rPr>
        <w:t>Filtres</w:t>
      </w:r>
      <w:r>
        <w:rPr>
          <w:i/>
          <w:spacing w:val="-12"/>
          <w:sz w:val="16"/>
        </w:rPr>
        <w:t> </w:t>
      </w:r>
      <w:r>
        <w:rPr>
          <w:i/>
          <w:sz w:val="16"/>
        </w:rPr>
        <w:t>ND</w:t>
      </w:r>
      <w:r>
        <w:rPr>
          <w:i/>
          <w:spacing w:val="-11"/>
          <w:sz w:val="16"/>
        </w:rPr>
        <w:t> </w:t>
      </w:r>
      <w:r>
        <w:rPr>
          <w:i/>
          <w:sz w:val="16"/>
        </w:rPr>
        <w:t>interne</w:t>
      </w:r>
      <w:r>
        <w:rPr>
          <w:i/>
          <w:sz w:val="16"/>
        </w:rPr>
        <w:t>s</w:t>
      </w:r>
      <w:r>
        <w:rPr>
          <w:i/>
          <w:sz w:val="16"/>
        </w:rPr>
        <w:t> CLEAR : OFF</w:t>
      </w:r>
    </w:p>
    <w:p>
      <w:pPr>
        <w:spacing w:line="183" w:lineRule="exact" w:before="0"/>
        <w:ind w:left="0" w:right="0" w:firstLine="0"/>
        <w:jc w:val="left"/>
        <w:rPr>
          <w:i/>
          <w:sz w:val="16"/>
        </w:rPr>
      </w:pPr>
      <w:r>
        <w:rPr>
          <w:i/>
          <w:sz w:val="16"/>
        </w:rPr>
        <w:t>1 :</w:t>
      </w:r>
      <w:r>
        <w:rPr>
          <w:i/>
          <w:spacing w:val="1"/>
          <w:sz w:val="16"/>
        </w:rPr>
        <w:t> </w:t>
      </w:r>
      <w:r>
        <w:rPr>
          <w:i/>
          <w:spacing w:val="-2"/>
          <w:sz w:val="16"/>
        </w:rPr>
        <w:t>1/4ND</w:t>
      </w:r>
    </w:p>
    <w:p>
      <w:pPr>
        <w:spacing w:line="183" w:lineRule="exact" w:before="1"/>
        <w:ind w:left="0" w:right="0" w:firstLine="0"/>
        <w:jc w:val="left"/>
        <w:rPr>
          <w:i/>
          <w:sz w:val="16"/>
        </w:rPr>
      </w:pPr>
      <w:r>
        <w:rPr>
          <w:i/>
          <w:sz w:val="16"/>
        </w:rPr>
        <w:t>2 :</w:t>
      </w:r>
      <w:r>
        <w:rPr>
          <w:i/>
          <w:spacing w:val="1"/>
          <w:sz w:val="16"/>
        </w:rPr>
        <w:t> </w:t>
      </w:r>
      <w:r>
        <w:rPr>
          <w:i/>
          <w:spacing w:val="-2"/>
          <w:sz w:val="16"/>
        </w:rPr>
        <w:t>1/16ND</w:t>
      </w:r>
    </w:p>
    <w:p>
      <w:pPr>
        <w:spacing w:line="183" w:lineRule="exact" w:before="0"/>
        <w:ind w:left="0" w:right="0" w:firstLine="0"/>
        <w:jc w:val="left"/>
        <w:rPr>
          <w:i/>
          <w:sz w:val="16"/>
        </w:rPr>
      </w:pPr>
      <w:r>
        <w:rPr>
          <w:i/>
          <w:sz w:val="16"/>
        </w:rPr>
        <w:t>3 :</w:t>
      </w:r>
      <w:r>
        <w:rPr>
          <w:i/>
          <w:spacing w:val="1"/>
          <w:sz w:val="16"/>
        </w:rPr>
        <w:t> </w:t>
      </w:r>
      <w:r>
        <w:rPr>
          <w:i/>
          <w:spacing w:val="-2"/>
          <w:sz w:val="16"/>
        </w:rPr>
        <w:t>1/64ND</w:t>
      </w:r>
    </w:p>
    <w:p>
      <w:pPr>
        <w:spacing w:before="0"/>
        <w:ind w:left="0" w:right="12" w:firstLine="0"/>
        <w:jc w:val="left"/>
        <w:rPr>
          <w:i/>
          <w:sz w:val="16"/>
        </w:rPr>
      </w:pPr>
      <w:r>
        <w:rPr>
          <w:i/>
          <w:sz w:val="16"/>
        </w:rPr>
        <w:t>ND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variable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linéairement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: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1/4ND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à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1/128N</w:t>
      </w:r>
      <w:r>
        <w:rPr>
          <w:i/>
          <w:sz w:val="16"/>
        </w:rPr>
        <w:t>D</w:t>
      </w:r>
      <w:r>
        <w:rPr>
          <w:i/>
          <w:sz w:val="16"/>
        </w:rPr>
        <w:t> Sensibilité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ISO</w:t>
      </w:r>
    </w:p>
    <w:p>
      <w:pPr>
        <w:spacing w:before="0"/>
        <w:ind w:left="0" w:right="12" w:firstLine="0"/>
        <w:jc w:val="left"/>
        <w:rPr>
          <w:i/>
          <w:sz w:val="16"/>
        </w:rPr>
      </w:pPr>
      <w:r>
        <w:rPr>
          <w:i/>
          <w:sz w:val="16"/>
        </w:rPr>
        <w:t>ISO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800/12800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(Cine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EI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Quick/Cine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EI,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sour</w:t>
      </w:r>
      <w:r>
        <w:rPr>
          <w:i/>
          <w:sz w:val="16"/>
        </w:rPr>
        <w:t>ce</w:t>
      </w:r>
      <w:r>
        <w:rPr>
          <w:i/>
          <w:sz w:val="16"/>
        </w:rPr>
        <w:t> lumineuse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D55)</w:t>
      </w:r>
    </w:p>
    <w:p>
      <w:pPr>
        <w:spacing w:before="1"/>
        <w:ind w:left="0" w:right="2335" w:firstLine="0"/>
        <w:jc w:val="left"/>
        <w:rPr>
          <w:i/>
          <w:sz w:val="16"/>
        </w:rPr>
      </w:pPr>
      <w:r>
        <w:rPr>
          <w:i/>
          <w:sz w:val="16"/>
        </w:rPr>
        <w:t>Monture</w:t>
      </w:r>
      <w:r>
        <w:rPr>
          <w:i/>
          <w:spacing w:val="-12"/>
          <w:sz w:val="16"/>
        </w:rPr>
        <w:t> </w:t>
      </w:r>
      <w:r>
        <w:rPr>
          <w:i/>
          <w:sz w:val="16"/>
        </w:rPr>
        <w:t>d’objecti</w:t>
      </w:r>
      <w:r>
        <w:rPr>
          <w:i/>
          <w:sz w:val="16"/>
        </w:rPr>
        <w:t>f</w:t>
      </w:r>
      <w:r>
        <w:rPr>
          <w:i/>
          <w:sz w:val="16"/>
        </w:rPr>
        <w:t> Monture </w:t>
      </w:r>
      <w:r>
        <w:rPr>
          <w:i/>
          <w:sz w:val="16"/>
        </w:rPr>
        <w:t>E</w:t>
      </w:r>
      <w:r>
        <w:rPr>
          <w:i/>
          <w:sz w:val="16"/>
        </w:rPr>
        <w:t> </w:t>
      </w:r>
      <w:r>
        <w:rPr>
          <w:i/>
          <w:spacing w:val="-2"/>
          <w:sz w:val="16"/>
        </w:rPr>
        <w:t>Latitude</w:t>
      </w:r>
    </w:p>
    <w:p>
      <w:pPr>
        <w:spacing w:line="183" w:lineRule="exact" w:before="1"/>
        <w:ind w:left="0" w:right="0" w:firstLine="0"/>
        <w:jc w:val="left"/>
        <w:rPr>
          <w:i/>
          <w:sz w:val="16"/>
        </w:rPr>
      </w:pPr>
      <w:r>
        <w:rPr>
          <w:i/>
          <w:sz w:val="16"/>
        </w:rPr>
        <w:t>15+</w:t>
      </w:r>
      <w:r>
        <w:rPr>
          <w:i/>
          <w:spacing w:val="-4"/>
          <w:sz w:val="16"/>
        </w:rPr>
        <w:t> </w:t>
      </w:r>
      <w:r>
        <w:rPr>
          <w:i/>
          <w:spacing w:val="-2"/>
          <w:sz w:val="16"/>
        </w:rPr>
        <w:t>arrêt</w:t>
      </w:r>
    </w:p>
    <w:p>
      <w:pPr>
        <w:spacing w:line="183" w:lineRule="exact" w:before="0"/>
        <w:ind w:left="0" w:right="0" w:firstLine="0"/>
        <w:jc w:val="left"/>
        <w:rPr>
          <w:i/>
          <w:sz w:val="16"/>
        </w:rPr>
      </w:pPr>
      <w:r>
        <w:rPr>
          <w:i/>
          <w:sz w:val="16"/>
        </w:rPr>
        <w:t>Vitesse</w:t>
      </w:r>
      <w:r>
        <w:rPr>
          <w:i/>
          <w:spacing w:val="-6"/>
          <w:sz w:val="16"/>
        </w:rPr>
        <w:t> </w:t>
      </w:r>
      <w:r>
        <w:rPr>
          <w:i/>
          <w:spacing w:val="-2"/>
          <w:sz w:val="16"/>
        </w:rPr>
        <w:t>d’obturateur</w:t>
      </w:r>
    </w:p>
    <w:p>
      <w:pPr>
        <w:spacing w:before="1"/>
        <w:ind w:left="0" w:right="0" w:firstLine="0"/>
        <w:jc w:val="left"/>
        <w:rPr>
          <w:i/>
          <w:sz w:val="16"/>
        </w:rPr>
      </w:pPr>
      <w:r>
        <w:rPr>
          <w:i/>
          <w:sz w:val="16"/>
        </w:rPr>
        <w:t>64F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à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1/8000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sec </w:t>
      </w:r>
      <w:r>
        <w:rPr>
          <w:i/>
          <w:spacing w:val="-2"/>
          <w:sz w:val="16"/>
        </w:rPr>
        <w:t>(23.98P)</w:t>
      </w:r>
    </w:p>
    <w:p>
      <w:pPr>
        <w:spacing w:line="183" w:lineRule="exact" w:before="1"/>
        <w:ind w:left="0" w:right="0" w:firstLine="0"/>
        <w:jc w:val="left"/>
        <w:rPr>
          <w:i/>
          <w:sz w:val="16"/>
        </w:rPr>
      </w:pPr>
      <w:r>
        <w:rPr>
          <w:i/>
          <w:sz w:val="16"/>
        </w:rPr>
        <w:t>Angle</w:t>
      </w:r>
      <w:r>
        <w:rPr>
          <w:i/>
          <w:spacing w:val="-3"/>
          <w:sz w:val="16"/>
        </w:rPr>
        <w:t> </w:t>
      </w:r>
      <w:r>
        <w:rPr>
          <w:i/>
          <w:spacing w:val="-2"/>
          <w:sz w:val="16"/>
        </w:rPr>
        <w:t>d’obturateur</w:t>
      </w:r>
    </w:p>
    <w:p>
      <w:pPr>
        <w:spacing w:before="0"/>
        <w:ind w:left="0" w:right="1296" w:firstLine="0"/>
        <w:jc w:val="left"/>
        <w:rPr>
          <w:i/>
          <w:sz w:val="16"/>
        </w:rPr>
      </w:pPr>
      <w:r>
        <w:rPr>
          <w:i/>
          <w:sz w:val="16"/>
        </w:rPr>
        <w:t>5,6°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à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360°,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2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à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64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image</w:t>
      </w:r>
      <w:r>
        <w:rPr>
          <w:i/>
          <w:sz w:val="16"/>
        </w:rPr>
        <w:t>s</w:t>
      </w:r>
      <w:r>
        <w:rPr>
          <w:i/>
          <w:sz w:val="16"/>
        </w:rPr>
        <w:t> Ralenti et accéléré</w:t>
      </w:r>
    </w:p>
    <w:p>
      <w:pPr>
        <w:spacing w:before="0"/>
        <w:ind w:left="0" w:right="1296" w:firstLine="0"/>
        <w:jc w:val="left"/>
        <w:rPr>
          <w:i/>
          <w:sz w:val="16"/>
        </w:rPr>
      </w:pPr>
      <w:r>
        <w:rPr>
          <w:i/>
          <w:sz w:val="16"/>
        </w:rPr>
        <w:t>XAVC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QFHD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: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1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fps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à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120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fp</w:t>
      </w:r>
      <w:r>
        <w:rPr>
          <w:i/>
          <w:sz w:val="16"/>
        </w:rPr>
        <w:t>s</w:t>
      </w:r>
      <w:r>
        <w:rPr>
          <w:i/>
          <w:sz w:val="16"/>
        </w:rPr>
        <w:t> XAVC HD : 1 fps à 240 fp</w:t>
      </w:r>
      <w:r>
        <w:rPr>
          <w:i/>
          <w:sz w:val="16"/>
        </w:rPr>
        <w:t>s</w:t>
      </w:r>
      <w:r>
        <w:rPr>
          <w:i/>
          <w:sz w:val="16"/>
        </w:rPr>
        <w:t> XAVC 4K : 1 fps à 60 fps</w:t>
      </w:r>
    </w:p>
    <w:p>
      <w:pPr>
        <w:spacing w:before="0"/>
        <w:ind w:left="0" w:right="714" w:firstLine="0"/>
        <w:jc w:val="left"/>
        <w:rPr>
          <w:i/>
          <w:sz w:val="16"/>
        </w:rPr>
      </w:pPr>
      <w:r>
        <w:rPr>
          <w:i/>
          <w:sz w:val="16"/>
        </w:rPr>
        <w:t>XAVC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HD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(S35)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: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1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fps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à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120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fp</w:t>
      </w:r>
      <w:r>
        <w:rPr>
          <w:i/>
          <w:sz w:val="16"/>
        </w:rPr>
        <w:t>s</w:t>
      </w:r>
      <w:r>
        <w:rPr>
          <w:i/>
          <w:sz w:val="16"/>
        </w:rPr>
        <w:t> Equilibre des blancs</w:t>
      </w:r>
    </w:p>
    <w:p>
      <w:pPr>
        <w:spacing w:before="0"/>
        <w:ind w:left="0" w:right="0" w:firstLine="0"/>
        <w:jc w:val="left"/>
        <w:rPr>
          <w:i/>
          <w:sz w:val="16"/>
        </w:rPr>
      </w:pPr>
      <w:r>
        <w:rPr>
          <w:i/>
          <w:sz w:val="16"/>
        </w:rPr>
        <w:t>2000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K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à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15000</w:t>
      </w:r>
      <w:r>
        <w:rPr>
          <w:i/>
          <w:spacing w:val="-1"/>
          <w:sz w:val="16"/>
        </w:rPr>
        <w:t> </w:t>
      </w:r>
      <w:r>
        <w:rPr>
          <w:i/>
          <w:spacing w:val="-10"/>
          <w:sz w:val="16"/>
        </w:rPr>
        <w:t>K</w:t>
      </w:r>
    </w:p>
    <w:p>
      <w:pPr>
        <w:spacing w:before="95"/>
        <w:ind w:left="1264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spacing w:val="-4"/>
          <w:sz w:val="16"/>
        </w:rPr>
        <w:t>Gain</w:t>
      </w:r>
    </w:p>
    <w:p>
      <w:pPr>
        <w:spacing w:before="2"/>
        <w:ind w:left="1264" w:right="825" w:firstLine="0"/>
        <w:jc w:val="left"/>
        <w:rPr>
          <w:i/>
          <w:sz w:val="16"/>
        </w:rPr>
      </w:pPr>
      <w:r>
        <w:rPr>
          <w:i/>
          <w:sz w:val="16"/>
        </w:rPr>
        <w:t>–3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dB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à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+30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dB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(incréments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1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d</w:t>
      </w:r>
      <w:r>
        <w:rPr>
          <w:i/>
          <w:sz w:val="16"/>
        </w:rPr>
        <w:t>B)</w:t>
      </w:r>
      <w:r>
        <w:rPr>
          <w:i/>
          <w:sz w:val="16"/>
        </w:rPr>
        <w:t> Base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look</w:t>
      </w:r>
    </w:p>
    <w:p>
      <w:pPr>
        <w:spacing w:before="0"/>
        <w:ind w:left="1264" w:right="186" w:firstLine="0"/>
        <w:jc w:val="left"/>
        <w:rPr>
          <w:i/>
          <w:sz w:val="16"/>
        </w:rPr>
      </w:pPr>
      <w:r>
        <w:rPr>
          <w:i/>
          <w:sz w:val="16"/>
        </w:rPr>
        <w:t>S-Cinetone, Standard, Still, ITU709, 709tone</w:t>
      </w:r>
      <w:r>
        <w:rPr>
          <w:i/>
          <w:sz w:val="16"/>
        </w:rPr>
        <w:t>,</w:t>
      </w:r>
      <w:r>
        <w:rPr>
          <w:i/>
          <w:sz w:val="16"/>
        </w:rPr>
        <w:t> s709,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709(800%),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S-Log3,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HLG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Live,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HLG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Natural</w:t>
      </w:r>
    </w:p>
    <w:p>
      <w:pPr>
        <w:pStyle w:val="BodyText"/>
        <w:rPr>
          <w:i/>
          <w:sz w:val="16"/>
        </w:rPr>
      </w:pPr>
    </w:p>
    <w:p>
      <w:pPr>
        <w:pStyle w:val="BodyText"/>
        <w:spacing w:before="112"/>
        <w:rPr>
          <w:i/>
          <w:sz w:val="16"/>
        </w:rPr>
      </w:pPr>
    </w:p>
    <w:p>
      <w:pPr>
        <w:pStyle w:val="Heading1"/>
      </w:pPr>
      <w:r>
        <w:rPr/>
        <w:t>Section</w:t>
      </w:r>
      <w:r>
        <w:rPr>
          <w:spacing w:val="-14"/>
        </w:rPr>
        <w:t> </w:t>
      </w:r>
      <w:r>
        <w:rPr>
          <w:spacing w:val="-4"/>
        </w:rPr>
        <w:t>audio</w:t>
      </w:r>
    </w:p>
    <w:p>
      <w:pPr>
        <w:spacing w:before="119"/>
        <w:ind w:left="1264" w:right="1706" w:firstLine="0"/>
        <w:jc w:val="left"/>
        <w:rPr>
          <w:i/>
          <w:sz w:val="16"/>
        </w:rPr>
      </w:pPr>
      <w:r>
        <w:rPr>
          <w:i/>
          <w:sz w:val="16"/>
        </w:rPr>
        <w:t>Fréquence</w:t>
      </w:r>
      <w:r>
        <w:rPr>
          <w:i/>
          <w:spacing w:val="-12"/>
          <w:sz w:val="16"/>
        </w:rPr>
        <w:t> </w:t>
      </w:r>
      <w:r>
        <w:rPr>
          <w:i/>
          <w:sz w:val="16"/>
        </w:rPr>
        <w:t>d’échantillonnag</w:t>
      </w:r>
      <w:r>
        <w:rPr>
          <w:i/>
          <w:sz w:val="16"/>
        </w:rPr>
        <w:t>e</w:t>
      </w:r>
      <w:r>
        <w:rPr>
          <w:i/>
          <w:sz w:val="16"/>
        </w:rPr>
        <w:t> 48 kHz</w:t>
      </w:r>
    </w:p>
    <w:p>
      <w:pPr>
        <w:spacing w:before="0"/>
        <w:ind w:left="1264" w:right="2660" w:firstLine="0"/>
        <w:jc w:val="left"/>
        <w:rPr>
          <w:i/>
          <w:sz w:val="16"/>
        </w:rPr>
      </w:pPr>
      <w:r>
        <w:rPr>
          <w:i/>
          <w:spacing w:val="-2"/>
          <w:sz w:val="16"/>
        </w:rPr>
        <w:t>Quantificat</w:t>
      </w:r>
      <w:r>
        <w:rPr>
          <w:i/>
          <w:spacing w:val="-2"/>
          <w:sz w:val="16"/>
        </w:rPr>
        <w:t>ion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24 bits</w:t>
      </w:r>
    </w:p>
    <w:p>
      <w:pPr>
        <w:spacing w:line="183" w:lineRule="exact" w:before="1"/>
        <w:ind w:left="1264" w:right="0" w:firstLine="0"/>
        <w:jc w:val="left"/>
        <w:rPr>
          <w:i/>
          <w:sz w:val="16"/>
        </w:rPr>
      </w:pPr>
      <w:r>
        <w:rPr>
          <w:i/>
          <w:sz w:val="16"/>
        </w:rPr>
        <w:t>Réponse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> </w:t>
      </w:r>
      <w:r>
        <w:rPr>
          <w:i/>
          <w:spacing w:val="-2"/>
          <w:sz w:val="16"/>
        </w:rPr>
        <w:t>fréquence</w:t>
      </w:r>
    </w:p>
    <w:p>
      <w:pPr>
        <w:spacing w:before="0"/>
        <w:ind w:left="1264" w:right="186" w:firstLine="0"/>
        <w:jc w:val="left"/>
        <w:rPr>
          <w:i/>
          <w:sz w:val="16"/>
        </w:rPr>
      </w:pPr>
      <w:r>
        <w:rPr>
          <w:i/>
          <w:sz w:val="16"/>
        </w:rPr>
        <w:t>Mode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MIC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entrée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XLR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: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20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Hz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à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20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kHz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(±3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dB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o</w:t>
      </w:r>
      <w:r>
        <w:rPr>
          <w:i/>
          <w:sz w:val="16"/>
        </w:rPr>
        <w:t>u</w:t>
      </w:r>
      <w:r>
        <w:rPr>
          <w:i/>
          <w:sz w:val="16"/>
        </w:rPr>
        <w:t> </w:t>
      </w:r>
      <w:r>
        <w:rPr>
          <w:i/>
          <w:spacing w:val="-2"/>
          <w:sz w:val="16"/>
        </w:rPr>
        <w:t>moins)</w:t>
      </w:r>
    </w:p>
    <w:p>
      <w:pPr>
        <w:spacing w:line="183" w:lineRule="exact" w:before="0"/>
        <w:ind w:left="143" w:right="0" w:firstLine="0"/>
        <w:jc w:val="left"/>
        <w:rPr>
          <w:i/>
          <w:sz w:val="16"/>
        </w:rPr>
      </w:pPr>
      <w:r>
        <w:rPr>
          <w:i/>
          <w:sz w:val="16"/>
        </w:rPr>
        <w:t>Mode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LINE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entrée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XLR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: 20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Hz à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20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kHz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(±3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dB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ou</w:t>
      </w:r>
      <w:r>
        <w:rPr>
          <w:i/>
          <w:spacing w:val="-1"/>
          <w:sz w:val="16"/>
        </w:rPr>
        <w:t> </w:t>
      </w:r>
      <w:r>
        <w:rPr>
          <w:i/>
          <w:spacing w:val="-2"/>
          <w:sz w:val="16"/>
        </w:rPr>
        <w:t>moins)</w:t>
      </w:r>
    </w:p>
    <w:p>
      <w:pPr>
        <w:pStyle w:val="BodyText"/>
        <w:rPr>
          <w:i/>
          <w:sz w:val="16"/>
        </w:rPr>
      </w:pPr>
    </w:p>
    <w:p>
      <w:pPr>
        <w:pStyle w:val="BodyText"/>
        <w:spacing w:before="112"/>
        <w:rPr>
          <w:i/>
          <w:sz w:val="16"/>
        </w:rPr>
      </w:pPr>
    </w:p>
    <w:p>
      <w:pPr>
        <w:pStyle w:val="Heading1"/>
      </w:pPr>
      <w:r>
        <w:rPr/>
        <w:t>Section</w:t>
      </w:r>
      <w:r>
        <w:rPr>
          <w:spacing w:val="-14"/>
        </w:rPr>
        <w:t> </w:t>
      </w:r>
      <w:r>
        <w:rPr>
          <w:spacing w:val="-2"/>
        </w:rPr>
        <w:t>entrée/sortie</w:t>
      </w:r>
    </w:p>
    <w:p>
      <w:pPr>
        <w:spacing w:before="120"/>
        <w:ind w:left="143" w:right="373" w:firstLine="0"/>
        <w:jc w:val="left"/>
        <w:rPr>
          <w:i/>
          <w:sz w:val="18"/>
        </w:rPr>
      </w:pPr>
      <w:r>
        <w:rPr>
          <w:i/>
          <w:sz w:val="18"/>
        </w:rPr>
        <w:t>Entrées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audio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INPUT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1/2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Type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XLR,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3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broches,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femel</w:t>
      </w:r>
      <w:r>
        <w:rPr>
          <w:i/>
          <w:sz w:val="18"/>
        </w:rPr>
        <w:t>le</w:t>
      </w:r>
      <w:r>
        <w:rPr>
          <w:i/>
          <w:sz w:val="18"/>
        </w:rPr>
        <w:t> Commutable LINE / MIC / MIC+48V MIC : référence </w:t>
      </w:r>
      <w:r>
        <w:rPr>
          <w:i/>
          <w:sz w:val="18"/>
        </w:rPr>
        <w:t>–</w:t>
      </w:r>
      <w:r>
        <w:rPr>
          <w:i/>
          <w:spacing w:val="40"/>
          <w:sz w:val="18"/>
        </w:rPr>
      </w:r>
      <w:r>
        <w:rPr>
          <w:i/>
          <w:sz w:val="18"/>
        </w:rPr>
        <w:t>30 dBu à –80 dBu</w:t>
      </w:r>
    </w:p>
    <w:p>
      <w:pPr>
        <w:spacing w:line="207" w:lineRule="exact" w:before="0"/>
        <w:ind w:left="143" w:right="0" w:firstLine="0"/>
        <w:jc w:val="left"/>
        <w:rPr>
          <w:i/>
          <w:sz w:val="18"/>
        </w:rPr>
      </w:pPr>
      <w:r>
        <w:rPr>
          <w:i/>
          <w:sz w:val="18"/>
        </w:rPr>
        <w:t>TC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et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OUT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Type</w:t>
      </w:r>
      <w:r>
        <w:rPr>
          <w:i/>
          <w:spacing w:val="-4"/>
          <w:sz w:val="18"/>
        </w:rPr>
        <w:t> </w:t>
      </w:r>
      <w:r>
        <w:rPr>
          <w:i/>
          <w:spacing w:val="-5"/>
          <w:sz w:val="18"/>
        </w:rPr>
        <w:t>BNC</w:t>
      </w:r>
    </w:p>
    <w:p>
      <w:pPr>
        <w:spacing w:before="0"/>
        <w:ind w:left="143" w:right="308" w:firstLine="0"/>
        <w:jc w:val="left"/>
        <w:rPr>
          <w:i/>
          <w:sz w:val="18"/>
        </w:rPr>
      </w:pPr>
      <w:r>
        <w:rPr>
          <w:i/>
          <w:sz w:val="18"/>
        </w:rPr>
        <w:t>Sorties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SDI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OUT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Type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BNC,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12G-SDI,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6G-SDI,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3G-</w:t>
      </w:r>
      <w:r>
        <w:rPr>
          <w:i/>
          <w:sz w:val="18"/>
        </w:rPr>
        <w:t>SDI,</w:t>
      </w:r>
      <w:r>
        <w:rPr>
          <w:i/>
          <w:sz w:val="18"/>
        </w:rPr>
        <w:t> </w:t>
      </w:r>
      <w:r>
        <w:rPr>
          <w:i/>
          <w:spacing w:val="-2"/>
          <w:sz w:val="18"/>
        </w:rPr>
        <w:t>HD-SDI</w:t>
      </w:r>
    </w:p>
    <w:p>
      <w:pPr>
        <w:spacing w:line="207" w:lineRule="exact" w:before="1"/>
        <w:ind w:left="143" w:right="0" w:firstLine="0"/>
        <w:jc w:val="left"/>
        <w:rPr>
          <w:i/>
          <w:sz w:val="18"/>
        </w:rPr>
      </w:pPr>
      <w:r>
        <w:rPr>
          <w:i/>
          <w:sz w:val="18"/>
        </w:rPr>
        <w:t>HDMI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Type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A,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19</w:t>
      </w:r>
      <w:r>
        <w:rPr>
          <w:i/>
          <w:spacing w:val="-4"/>
          <w:sz w:val="18"/>
        </w:rPr>
        <w:t> </w:t>
      </w:r>
      <w:r>
        <w:rPr>
          <w:i/>
          <w:spacing w:val="-2"/>
          <w:sz w:val="18"/>
        </w:rPr>
        <w:t>broches</w:t>
      </w:r>
    </w:p>
    <w:p>
      <w:pPr>
        <w:spacing w:before="0"/>
        <w:ind w:left="143" w:right="211" w:firstLine="0"/>
        <w:jc w:val="left"/>
        <w:rPr>
          <w:i/>
          <w:sz w:val="18"/>
        </w:rPr>
      </w:pPr>
      <w:r>
        <w:rPr>
          <w:i/>
          <w:sz w:val="18"/>
        </w:rPr>
        <w:t>Autre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DC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Conforme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la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norme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EIAJ,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18 V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20,5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V</w:t>
      </w:r>
      <w:r>
        <w:rPr>
          <w:i/>
          <w:sz w:val="18"/>
        </w:rPr>
        <w:t> </w:t>
      </w:r>
      <w:r>
        <w:rPr>
          <w:i/>
          <w:spacing w:val="-4"/>
          <w:sz w:val="18"/>
        </w:rPr>
        <w:t>CC)</w:t>
      </w:r>
    </w:p>
    <w:p>
      <w:pPr>
        <w:spacing w:after="0"/>
        <w:jc w:val="left"/>
        <w:rPr>
          <w:i/>
          <w:sz w:val="18"/>
        </w:rPr>
        <w:sectPr>
          <w:type w:val="continuous"/>
          <w:pgSz w:w="11910" w:h="16840"/>
          <w:pgMar w:header="0" w:footer="664" w:top="1000" w:bottom="860" w:left="708" w:right="708"/>
          <w:cols w:num="3" w:equalWidth="0">
            <w:col w:w="1249" w:space="16"/>
            <w:col w:w="3606" w:space="590"/>
            <w:col w:w="5033"/>
          </w:cols>
        </w:sectPr>
      </w:pPr>
    </w:p>
    <w:p>
      <w:pPr>
        <w:pStyle w:val="BodyText"/>
        <w:ind w:left="26" w:right="-4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24955" cy="205740"/>
                <wp:effectExtent l="9525" t="0" r="0" b="3810"/>
                <wp:docPr id="108" name="Textbox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Textbox 108"/>
                      <wps:cNvSpPr txBox="1"/>
                      <wps:spPr>
                        <a:xfrm>
                          <a:off x="0" y="0"/>
                          <a:ext cx="6624955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7" w:right="19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4 -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Objectifs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SONY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pour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caméra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FX6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21.65pt;height:16.2pt;mso-position-horizontal-relative:char;mso-position-vertical-relative:line" type="#_x0000_t202" id="docshape102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17" w:right="19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4 -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Objectifs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SONY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pour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caméra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FX6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77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469391</wp:posOffset>
                </wp:positionH>
                <wp:positionV relativeFrom="paragraph">
                  <wp:posOffset>276872</wp:posOffset>
                </wp:positionV>
                <wp:extent cx="6624955" cy="177165"/>
                <wp:effectExtent l="0" t="0" r="0" b="0"/>
                <wp:wrapTopAndBottom/>
                <wp:docPr id="109" name="Textbox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Textbox 109"/>
                      <wps:cNvSpPr txBox="1"/>
                      <wps:spPr>
                        <a:xfrm>
                          <a:off x="0" y="0"/>
                          <a:ext cx="6624955" cy="1771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7" w:right="18" w:firstLine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Objectif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zoom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grand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angle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motorisé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16-35mm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F4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(Full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Frame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|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AF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|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E-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Mount)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959999pt;margin-top:21.800957pt;width:521.65pt;height:13.95pt;mso-position-horizontal-relative:page;mso-position-vertical-relative:paragraph;z-index:-15700992;mso-wrap-distance-left:0;mso-wrap-distance-right:0" type="#_x0000_t202" id="docshape103" filled="false" stroked="true" strokeweight=".47998pt" strokecolor="#000000">
                <v:textbox inset="0,0,0,0">
                  <w:txbxContent>
                    <w:p>
                      <w:pPr>
                        <w:spacing w:before="19"/>
                        <w:ind w:left="17" w:right="18" w:firstLine="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Objectif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zoom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grand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angle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motorisé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16-35mm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F4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(Full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Frame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|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AF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|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E-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Mount)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2"/>
        <w:rPr>
          <w:i/>
          <w:sz w:val="20"/>
        </w:rPr>
      </w:pPr>
    </w:p>
    <w:p>
      <w:pPr>
        <w:pStyle w:val="BodyText"/>
        <w:spacing w:after="0"/>
        <w:rPr>
          <w:i/>
          <w:sz w:val="20"/>
        </w:rPr>
        <w:sectPr>
          <w:footerReference w:type="default" r:id="rId33"/>
          <w:pgSz w:w="11910" w:h="16840"/>
          <w:pgMar w:header="0" w:footer="664" w:top="1000" w:bottom="860" w:left="708" w:right="708"/>
        </w:sectPr>
      </w:pPr>
    </w:p>
    <w:p>
      <w:pPr>
        <w:spacing w:line="482" w:lineRule="auto" w:before="94"/>
        <w:ind w:left="144" w:right="0" w:firstLine="0"/>
        <w:jc w:val="left"/>
        <w:rPr>
          <w:i/>
          <w:sz w:val="18"/>
        </w:rPr>
      </w:pPr>
      <w:r>
        <w:rPr>
          <w:i/>
          <w:spacing w:val="-4"/>
          <w:sz w:val="18"/>
        </w:rPr>
        <w:t>Ty</w:t>
      </w:r>
      <w:r>
        <w:rPr>
          <w:i/>
          <w:spacing w:val="-4"/>
          <w:sz w:val="18"/>
        </w:rPr>
        <w:t>pe</w:t>
      </w:r>
      <w:r>
        <w:rPr>
          <w:i/>
          <w:spacing w:val="-4"/>
          <w:sz w:val="18"/>
        </w:rPr>
        <w:t> </w:t>
      </w:r>
      <w:r>
        <w:rPr>
          <w:i/>
          <w:spacing w:val="-2"/>
          <w:sz w:val="18"/>
        </w:rPr>
        <w:t>Format</w:t>
      </w:r>
    </w:p>
    <w:p>
      <w:pPr>
        <w:spacing w:line="410" w:lineRule="atLeast" w:before="98"/>
        <w:ind w:left="110" w:right="38" w:firstLine="0"/>
        <w:jc w:val="left"/>
        <w:rPr>
          <w:i/>
          <w:sz w:val="18"/>
        </w:rPr>
      </w:pPr>
      <w:r>
        <w:rPr/>
        <w:br w:type="column"/>
      </w:r>
      <w:r>
        <w:rPr>
          <w:i/>
          <w:sz w:val="18"/>
        </w:rPr>
        <w:t>Objectif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type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E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So</w:t>
      </w:r>
      <w:r>
        <w:rPr>
          <w:i/>
          <w:sz w:val="18"/>
        </w:rPr>
        <w:t>ny</w:t>
      </w:r>
      <w:r>
        <w:rPr>
          <w:i/>
          <w:sz w:val="18"/>
        </w:rPr>
        <w:t> 35 mm plein format</w:t>
      </w:r>
    </w:p>
    <w:p>
      <w:pPr>
        <w:spacing w:before="94"/>
        <w:ind w:left="863" w:right="1752" w:hanging="720"/>
        <w:jc w:val="left"/>
        <w:rPr>
          <w:i/>
          <w:sz w:val="18"/>
        </w:rPr>
      </w:pPr>
      <w:r>
        <w:rPr/>
        <w:br w:type="column"/>
      </w:r>
      <w:r>
        <w:rPr>
          <w:i/>
          <w:sz w:val="18"/>
        </w:rPr>
        <w:t>Distance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minimale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mise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au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point</w:t>
      </w:r>
      <w:r>
        <w:rPr>
          <w:i/>
          <w:sz w:val="18"/>
        </w:rPr>
        <w:t> 0,28 m</w:t>
      </w:r>
    </w:p>
    <w:p>
      <w:pPr>
        <w:spacing w:before="2"/>
        <w:ind w:left="863" w:right="1415" w:hanging="720"/>
        <w:jc w:val="left"/>
        <w:rPr>
          <w:i/>
          <w:sz w:val="18"/>
        </w:rPr>
      </w:pPr>
      <w:r>
        <w:rPr>
          <w:i/>
          <w:sz w:val="18"/>
        </w:rPr>
        <w:t>Rapport</w:t>
      </w:r>
      <w:r>
        <w:rPr>
          <w:i/>
          <w:spacing w:val="-13"/>
          <w:sz w:val="18"/>
        </w:rPr>
        <w:t> </w:t>
      </w:r>
      <w:r>
        <w:rPr>
          <w:i/>
          <w:sz w:val="18"/>
        </w:rPr>
        <w:t>d'agrandissement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maximum</w:t>
      </w:r>
      <w:r>
        <w:rPr>
          <w:i/>
          <w:spacing w:val="-12"/>
          <w:sz w:val="18"/>
        </w:rPr>
        <w:t> </w:t>
      </w:r>
      <w:r>
        <w:rPr>
          <w:i/>
          <w:sz w:val="18"/>
        </w:rPr>
        <w:t>(x</w:t>
      </w:r>
      <w:r>
        <w:rPr>
          <w:i/>
          <w:sz w:val="18"/>
        </w:rPr>
        <w:t>)</w:t>
      </w:r>
      <w:r>
        <w:rPr>
          <w:i/>
          <w:sz w:val="18"/>
        </w:rPr>
        <w:t> </w:t>
      </w:r>
      <w:r>
        <w:rPr>
          <w:i/>
          <w:spacing w:val="-4"/>
          <w:sz w:val="18"/>
        </w:rPr>
        <w:t>0,19</w:t>
      </w:r>
    </w:p>
    <w:p>
      <w:pPr>
        <w:spacing w:after="0"/>
        <w:jc w:val="left"/>
        <w:rPr>
          <w:i/>
          <w:sz w:val="18"/>
        </w:rPr>
        <w:sectPr>
          <w:type w:val="continuous"/>
          <w:pgSz w:w="11910" w:h="16840"/>
          <w:pgMar w:header="0" w:footer="664" w:top="1000" w:bottom="860" w:left="708" w:right="708"/>
          <w:cols w:num="3" w:equalWidth="0">
            <w:col w:w="715" w:space="40"/>
            <w:col w:w="2031" w:space="2675"/>
            <w:col w:w="5033"/>
          </w:cols>
        </w:sectPr>
      </w:pPr>
    </w:p>
    <w:p>
      <w:pPr>
        <w:spacing w:line="203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Distance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focale</w:t>
      </w:r>
      <w:r>
        <w:rPr>
          <w:i/>
          <w:spacing w:val="-3"/>
          <w:sz w:val="18"/>
        </w:rPr>
        <w:t> </w:t>
      </w:r>
      <w:r>
        <w:rPr>
          <w:i/>
          <w:spacing w:val="-4"/>
          <w:sz w:val="18"/>
        </w:rPr>
        <w:t>(mm)</w:t>
      </w:r>
    </w:p>
    <w:p>
      <w:pPr>
        <w:spacing w:line="207" w:lineRule="exact" w:before="0"/>
        <w:ind w:left="864" w:right="0" w:firstLine="0"/>
        <w:jc w:val="left"/>
        <w:rPr>
          <w:i/>
          <w:sz w:val="18"/>
        </w:rPr>
      </w:pPr>
      <w:r>
        <w:rPr>
          <w:i/>
          <w:sz w:val="18"/>
        </w:rPr>
        <w:t>16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- </w:t>
      </w:r>
      <w:r>
        <w:rPr>
          <w:i/>
          <w:spacing w:val="-5"/>
          <w:sz w:val="18"/>
        </w:rPr>
        <w:t>35</w:t>
      </w:r>
    </w:p>
    <w:p>
      <w:pPr>
        <w:spacing w:before="2"/>
        <w:ind w:left="864" w:right="0" w:hanging="721"/>
        <w:jc w:val="left"/>
        <w:rPr>
          <w:i/>
          <w:sz w:val="18"/>
        </w:rPr>
      </w:pPr>
      <w:r>
        <w:rPr>
          <w:i/>
          <w:sz w:val="18"/>
        </w:rPr>
        <w:t>Distance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focale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équivalente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35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mm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(APS-</w:t>
      </w:r>
      <w:r>
        <w:rPr>
          <w:i/>
          <w:sz w:val="18"/>
        </w:rPr>
        <w:t>C)</w:t>
      </w:r>
      <w:r>
        <w:rPr>
          <w:i/>
          <w:sz w:val="18"/>
        </w:rPr>
        <w:t> 24 - 52,5</w:t>
      </w:r>
    </w:p>
    <w:p>
      <w:pPr>
        <w:spacing w:line="206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Groupes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éléments</w:t>
      </w:r>
      <w:r>
        <w:rPr>
          <w:i/>
          <w:spacing w:val="-2"/>
          <w:sz w:val="18"/>
        </w:rPr>
        <w:t> d'objectif</w:t>
      </w:r>
    </w:p>
    <w:p>
      <w:pPr>
        <w:spacing w:line="207" w:lineRule="exact" w:before="0"/>
        <w:ind w:left="864" w:right="0" w:firstLine="0"/>
        <w:jc w:val="left"/>
        <w:rPr>
          <w:i/>
          <w:sz w:val="18"/>
        </w:rPr>
      </w:pPr>
      <w:r>
        <w:rPr>
          <w:i/>
          <w:sz w:val="18"/>
        </w:rPr>
        <w:t>13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- </w:t>
      </w:r>
      <w:r>
        <w:rPr>
          <w:i/>
          <w:spacing w:val="-5"/>
          <w:sz w:val="18"/>
        </w:rPr>
        <w:t>16</w:t>
      </w:r>
    </w:p>
    <w:p>
      <w:pPr>
        <w:spacing w:line="202" w:lineRule="exact" w:before="1"/>
        <w:ind w:left="0" w:right="2041" w:firstLine="0"/>
        <w:jc w:val="right"/>
        <w:rPr>
          <w:i/>
          <w:sz w:val="18"/>
        </w:rPr>
      </w:pPr>
      <w:r>
        <w:rPr>
          <w:i/>
          <w:sz w:val="18"/>
        </w:rPr>
        <w:t>Angle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vue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(35</w:t>
      </w:r>
      <w:r>
        <w:rPr>
          <w:i/>
          <w:spacing w:val="-1"/>
          <w:sz w:val="18"/>
        </w:rPr>
        <w:t> </w:t>
      </w:r>
      <w:r>
        <w:rPr>
          <w:i/>
          <w:spacing w:val="-5"/>
          <w:sz w:val="18"/>
        </w:rPr>
        <w:t>mm)</w:t>
      </w:r>
    </w:p>
    <w:p>
      <w:pPr>
        <w:spacing w:line="238" w:lineRule="exact" w:before="0"/>
        <w:ind w:left="0" w:right="2108" w:firstLine="0"/>
        <w:jc w:val="right"/>
        <w:rPr>
          <w:rFonts w:ascii="MS Mincho" w:hAnsi="MS Mincho" w:eastAsia="MS Mincho"/>
          <w:sz w:val="19"/>
        </w:rPr>
      </w:pPr>
      <w:r>
        <w:rPr>
          <w:i/>
          <w:sz w:val="18"/>
        </w:rPr>
        <w:t>107</w:t>
      </w:r>
      <w:r>
        <w:rPr>
          <w:i/>
          <w:spacing w:val="-9"/>
          <w:sz w:val="18"/>
        </w:rPr>
        <w:t> </w:t>
      </w:r>
      <w:r>
        <w:rPr>
          <w:rFonts w:ascii="MS Mincho" w:hAnsi="MS Mincho" w:eastAsia="MS Mincho"/>
          <w:sz w:val="19"/>
        </w:rPr>
        <w:t>ﾟ</w:t>
      </w:r>
      <w:r>
        <w:rPr>
          <w:rFonts w:ascii="MS Mincho" w:hAnsi="MS Mincho" w:eastAsia="MS Mincho"/>
          <w:spacing w:val="-44"/>
          <w:sz w:val="19"/>
        </w:rPr>
        <w:t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63</w:t>
      </w:r>
      <w:r>
        <w:rPr>
          <w:i/>
          <w:spacing w:val="-2"/>
          <w:sz w:val="18"/>
        </w:rPr>
        <w:t> </w:t>
      </w:r>
      <w:r>
        <w:rPr>
          <w:rFonts w:ascii="MS Mincho" w:hAnsi="MS Mincho" w:eastAsia="MS Mincho"/>
          <w:spacing w:val="-10"/>
          <w:sz w:val="19"/>
        </w:rPr>
        <w:t>ﾟ</w:t>
      </w:r>
    </w:p>
    <w:p>
      <w:pPr>
        <w:spacing w:line="206" w:lineRule="exact" w:before="0"/>
        <w:ind w:left="0" w:right="2037" w:firstLine="0"/>
        <w:jc w:val="right"/>
        <w:rPr>
          <w:i/>
          <w:sz w:val="18"/>
        </w:rPr>
      </w:pPr>
      <w:r>
        <w:rPr>
          <w:i/>
          <w:sz w:val="18"/>
        </w:rPr>
        <w:t>Angle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vue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(APS-</w:t>
      </w:r>
      <w:r>
        <w:rPr>
          <w:i/>
          <w:spacing w:val="-5"/>
          <w:sz w:val="18"/>
        </w:rPr>
        <w:t>C)</w:t>
      </w:r>
    </w:p>
    <w:p>
      <w:pPr>
        <w:spacing w:before="0"/>
        <w:ind w:left="864" w:right="0" w:firstLine="0"/>
        <w:jc w:val="left"/>
        <w:rPr>
          <w:i/>
          <w:sz w:val="18"/>
        </w:rPr>
      </w:pPr>
      <w:r>
        <w:rPr>
          <w:i/>
          <w:sz w:val="18"/>
        </w:rPr>
        <w:t>83°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– </w:t>
      </w:r>
      <w:r>
        <w:rPr>
          <w:i/>
          <w:spacing w:val="-5"/>
          <w:sz w:val="18"/>
        </w:rPr>
        <w:t>44°</w:t>
      </w:r>
    </w:p>
    <w:p>
      <w:pPr>
        <w:spacing w:line="230" w:lineRule="auto" w:before="9"/>
        <w:ind w:left="864" w:right="0" w:hanging="721"/>
        <w:jc w:val="left"/>
        <w:rPr>
          <w:rFonts w:ascii="MS Mincho" w:eastAsia="MS Mincho"/>
          <w:sz w:val="19"/>
        </w:rPr>
      </w:pPr>
      <w:r>
        <w:rPr>
          <w:i/>
          <w:sz w:val="18"/>
        </w:rPr>
        <w:t>Ouverture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l'objectif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maximale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(F</w:t>
      </w:r>
      <w:r>
        <w:rPr>
          <w:i/>
          <w:sz w:val="18"/>
        </w:rPr>
        <w:t>)</w:t>
      </w:r>
      <w:r>
        <w:rPr>
          <w:i/>
          <w:sz w:val="18"/>
        </w:rPr>
        <w:t> </w:t>
      </w:r>
      <w:r>
        <w:rPr>
          <w:i/>
          <w:spacing w:val="-2"/>
          <w:sz w:val="18"/>
        </w:rPr>
        <w:t>T3.1</w:t>
      </w:r>
      <w:r>
        <w:rPr>
          <w:rFonts w:ascii="MS Mincho" w:eastAsia="MS Mincho"/>
          <w:spacing w:val="-2"/>
          <w:sz w:val="19"/>
        </w:rPr>
        <w:t>（</w:t>
      </w:r>
      <w:r>
        <w:rPr>
          <w:i/>
          <w:spacing w:val="-2"/>
          <w:sz w:val="18"/>
        </w:rPr>
        <w:t>F2.8</w:t>
      </w:r>
      <w:r>
        <w:rPr>
          <w:rFonts w:ascii="MS Mincho" w:eastAsia="MS Mincho"/>
          <w:spacing w:val="-2"/>
          <w:sz w:val="19"/>
        </w:rPr>
        <w:t>）</w:t>
      </w:r>
    </w:p>
    <w:p>
      <w:pPr>
        <w:spacing w:line="202" w:lineRule="exact"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Ouverture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minimum</w:t>
      </w:r>
      <w:r>
        <w:rPr>
          <w:i/>
          <w:spacing w:val="-5"/>
          <w:sz w:val="18"/>
        </w:rPr>
        <w:t> (F)</w:t>
      </w:r>
    </w:p>
    <w:p>
      <w:pPr>
        <w:spacing w:line="239" w:lineRule="exact" w:before="0"/>
        <w:ind w:left="864" w:right="0" w:firstLine="0"/>
        <w:jc w:val="left"/>
        <w:rPr>
          <w:rFonts w:ascii="MS Mincho" w:eastAsia="MS Mincho"/>
          <w:sz w:val="19"/>
        </w:rPr>
      </w:pPr>
      <w:r>
        <w:rPr>
          <w:i/>
          <w:spacing w:val="-2"/>
          <w:sz w:val="18"/>
        </w:rPr>
        <w:t>T25</w:t>
      </w:r>
      <w:r>
        <w:rPr>
          <w:rFonts w:ascii="MS Mincho" w:eastAsia="MS Mincho"/>
          <w:spacing w:val="-2"/>
          <w:sz w:val="19"/>
        </w:rPr>
        <w:t>（</w:t>
      </w:r>
      <w:r>
        <w:rPr>
          <w:i/>
          <w:spacing w:val="-2"/>
          <w:sz w:val="18"/>
        </w:rPr>
        <w:t>F22</w:t>
      </w:r>
      <w:r>
        <w:rPr>
          <w:rFonts w:ascii="MS Mincho" w:eastAsia="MS Mincho"/>
          <w:spacing w:val="-2"/>
          <w:sz w:val="19"/>
        </w:rPr>
        <w:t>）</w:t>
      </w:r>
    </w:p>
    <w:p>
      <w:pPr>
        <w:spacing w:line="207" w:lineRule="exact" w:before="1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Lamelles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l'obturateur</w:t>
      </w:r>
    </w:p>
    <w:p>
      <w:pPr>
        <w:spacing w:line="206" w:lineRule="exact" w:before="0"/>
        <w:ind w:left="864" w:right="0" w:firstLine="0"/>
        <w:jc w:val="left"/>
        <w:rPr>
          <w:i/>
          <w:sz w:val="18"/>
        </w:rPr>
      </w:pPr>
      <w:r>
        <w:rPr>
          <w:i/>
          <w:spacing w:val="-5"/>
          <w:sz w:val="18"/>
        </w:rPr>
        <w:t>11</w:t>
      </w:r>
    </w:p>
    <w:p>
      <w:pPr>
        <w:spacing w:before="0"/>
        <w:ind w:left="864" w:right="2057" w:hanging="721"/>
        <w:jc w:val="left"/>
        <w:rPr>
          <w:i/>
          <w:sz w:val="18"/>
        </w:rPr>
      </w:pPr>
      <w:r>
        <w:rPr>
          <w:i/>
          <w:sz w:val="18"/>
        </w:rPr>
        <w:t>Diaphragme</w:t>
      </w:r>
      <w:r>
        <w:rPr>
          <w:i/>
          <w:spacing w:val="-13"/>
          <w:sz w:val="18"/>
        </w:rPr>
        <w:t> </w:t>
      </w:r>
      <w:r>
        <w:rPr>
          <w:i/>
          <w:sz w:val="18"/>
        </w:rPr>
        <w:t>circulai</w:t>
      </w:r>
      <w:r>
        <w:rPr>
          <w:i/>
          <w:sz w:val="18"/>
        </w:rPr>
        <w:t>re</w:t>
      </w:r>
      <w:r>
        <w:rPr>
          <w:i/>
          <w:sz w:val="18"/>
        </w:rPr>
        <w:t> </w:t>
      </w:r>
      <w:r>
        <w:rPr>
          <w:i/>
          <w:spacing w:val="-4"/>
          <w:sz w:val="18"/>
        </w:rPr>
        <w:t>Oui</w:t>
      </w:r>
    </w:p>
    <w:p>
      <w:pPr>
        <w:spacing w:line="203" w:lineRule="exact" w:before="0"/>
        <w:ind w:left="143" w:right="0" w:firstLine="0"/>
        <w:jc w:val="left"/>
        <w:rPr>
          <w:i/>
          <w:sz w:val="18"/>
        </w:rPr>
      </w:pPr>
      <w:r>
        <w:rPr/>
        <w:br w:type="column"/>
      </w:r>
      <w:r>
        <w:rPr>
          <w:i/>
          <w:sz w:val="18"/>
        </w:rPr>
        <w:t>Diamètre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l'objectif</w:t>
      </w:r>
      <w:r>
        <w:rPr>
          <w:i/>
          <w:spacing w:val="-3"/>
          <w:sz w:val="18"/>
        </w:rPr>
        <w:t> </w:t>
      </w:r>
      <w:r>
        <w:rPr>
          <w:i/>
          <w:spacing w:val="-4"/>
          <w:sz w:val="18"/>
        </w:rPr>
        <w:t>(mm)</w:t>
      </w:r>
    </w:p>
    <w:p>
      <w:pPr>
        <w:spacing w:line="207" w:lineRule="exact" w:before="0"/>
        <w:ind w:left="863" w:right="0" w:firstLine="0"/>
        <w:jc w:val="left"/>
        <w:rPr>
          <w:i/>
          <w:sz w:val="18"/>
        </w:rPr>
      </w:pPr>
      <w:r>
        <w:rPr>
          <w:i/>
          <w:spacing w:val="-10"/>
          <w:sz w:val="18"/>
        </w:rPr>
        <w:t>-</w:t>
      </w:r>
    </w:p>
    <w:p>
      <w:pPr>
        <w:spacing w:line="207" w:lineRule="exact" w:before="2"/>
        <w:ind w:left="143" w:right="0" w:firstLine="0"/>
        <w:jc w:val="left"/>
        <w:rPr>
          <w:i/>
          <w:sz w:val="18"/>
        </w:rPr>
      </w:pPr>
      <w:r>
        <w:rPr>
          <w:i/>
          <w:sz w:val="18"/>
        </w:rPr>
        <w:t>Stabilisateur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d'image</w:t>
      </w:r>
      <w:r>
        <w:rPr>
          <w:i/>
          <w:spacing w:val="-4"/>
          <w:sz w:val="18"/>
        </w:rPr>
        <w:t> </w:t>
      </w:r>
      <w:r>
        <w:rPr>
          <w:i/>
          <w:spacing w:val="-2"/>
          <w:sz w:val="18"/>
        </w:rPr>
        <w:t>(SteadyShot)</w:t>
      </w:r>
    </w:p>
    <w:p>
      <w:pPr>
        <w:spacing w:before="0"/>
        <w:ind w:left="143" w:right="1941" w:firstLine="720"/>
        <w:jc w:val="left"/>
        <w:rPr>
          <w:i/>
          <w:sz w:val="18"/>
        </w:rPr>
      </w:pPr>
      <w:r>
        <w:rPr>
          <w:i/>
          <w:sz w:val="18"/>
        </w:rPr>
        <w:t>-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(intégré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au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boîti</w:t>
      </w:r>
      <w:r>
        <w:rPr>
          <w:i/>
          <w:sz w:val="18"/>
        </w:rPr>
        <w:t>er)</w:t>
      </w:r>
      <w:r>
        <w:rPr>
          <w:i/>
          <w:sz w:val="18"/>
        </w:rPr>
        <w:t> Système de zoom</w:t>
      </w:r>
    </w:p>
    <w:p>
      <w:pPr>
        <w:spacing w:before="0"/>
        <w:ind w:left="143" w:right="1941" w:firstLine="720"/>
        <w:jc w:val="left"/>
        <w:rPr>
          <w:i/>
          <w:sz w:val="18"/>
        </w:rPr>
      </w:pPr>
      <w:r>
        <w:rPr>
          <w:i/>
          <w:sz w:val="18"/>
        </w:rPr>
        <w:t>Manuel et motoris</w:t>
      </w:r>
      <w:r>
        <w:rPr>
          <w:i/>
          <w:sz w:val="18"/>
        </w:rPr>
        <w:t>é</w:t>
      </w:r>
      <w:r>
        <w:rPr>
          <w:i/>
          <w:sz w:val="18"/>
        </w:rPr>
        <w:t> Compatibilité</w:t>
      </w:r>
      <w:r>
        <w:rPr>
          <w:i/>
          <w:spacing w:val="-13"/>
          <w:sz w:val="18"/>
        </w:rPr>
        <w:t> </w:t>
      </w:r>
      <w:r>
        <w:rPr>
          <w:i/>
          <w:sz w:val="18"/>
        </w:rPr>
        <w:t>du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téléobjectif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(x1,4)</w:t>
      </w:r>
    </w:p>
    <w:p>
      <w:pPr>
        <w:spacing w:line="207" w:lineRule="exact" w:before="0"/>
        <w:ind w:left="863" w:right="0" w:firstLine="0"/>
        <w:jc w:val="left"/>
        <w:rPr>
          <w:i/>
          <w:sz w:val="18"/>
        </w:rPr>
      </w:pPr>
      <w:r>
        <w:rPr>
          <w:i/>
          <w:spacing w:val="-10"/>
          <w:sz w:val="18"/>
        </w:rPr>
        <w:t>-</w:t>
      </w:r>
    </w:p>
    <w:p>
      <w:pPr>
        <w:spacing w:line="207" w:lineRule="exact" w:before="0"/>
        <w:ind w:left="143" w:right="0" w:firstLine="0"/>
        <w:jc w:val="left"/>
        <w:rPr>
          <w:i/>
          <w:sz w:val="18"/>
        </w:rPr>
      </w:pPr>
      <w:r>
        <w:rPr>
          <w:i/>
          <w:sz w:val="18"/>
        </w:rPr>
        <w:t>Compatibilité</w:t>
      </w:r>
      <w:r>
        <w:rPr>
          <w:i/>
          <w:spacing w:val="-13"/>
          <w:sz w:val="18"/>
        </w:rPr>
        <w:t> </w:t>
      </w:r>
      <w:r>
        <w:rPr>
          <w:i/>
          <w:sz w:val="18"/>
        </w:rPr>
        <w:t>du</w:t>
      </w:r>
      <w:r>
        <w:rPr>
          <w:i/>
          <w:spacing w:val="-12"/>
          <w:sz w:val="18"/>
        </w:rPr>
        <w:t> </w:t>
      </w:r>
      <w:r>
        <w:rPr>
          <w:i/>
          <w:sz w:val="18"/>
        </w:rPr>
        <w:t>téléobjectif</w:t>
      </w:r>
      <w:r>
        <w:rPr>
          <w:i/>
          <w:spacing w:val="-11"/>
          <w:sz w:val="18"/>
        </w:rPr>
        <w:t> </w:t>
      </w:r>
      <w:r>
        <w:rPr>
          <w:i/>
          <w:spacing w:val="-2"/>
          <w:sz w:val="18"/>
        </w:rPr>
        <w:t>(x2,0)</w:t>
      </w:r>
    </w:p>
    <w:p>
      <w:pPr>
        <w:spacing w:before="0"/>
        <w:ind w:left="0" w:right="3239" w:firstLine="0"/>
        <w:jc w:val="center"/>
        <w:rPr>
          <w:i/>
          <w:sz w:val="18"/>
        </w:rPr>
      </w:pPr>
      <w:r>
        <w:rPr>
          <w:i/>
          <w:spacing w:val="-10"/>
          <w:sz w:val="18"/>
        </w:rPr>
        <w:t>-</w:t>
      </w:r>
    </w:p>
    <w:p>
      <w:pPr>
        <w:spacing w:line="207" w:lineRule="exact" w:before="1"/>
        <w:ind w:left="33" w:right="3239" w:firstLine="0"/>
        <w:jc w:val="center"/>
        <w:rPr>
          <w:i/>
          <w:sz w:val="18"/>
        </w:rPr>
      </w:pPr>
      <w:r>
        <w:rPr>
          <w:i/>
          <w:sz w:val="18"/>
        </w:rPr>
        <w:t>Type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pare-</w:t>
      </w:r>
      <w:r>
        <w:rPr>
          <w:i/>
          <w:spacing w:val="-2"/>
          <w:sz w:val="18"/>
        </w:rPr>
        <w:t>soleil</w:t>
      </w:r>
    </w:p>
    <w:p>
      <w:pPr>
        <w:spacing w:line="207" w:lineRule="exact" w:before="0"/>
        <w:ind w:left="0" w:right="1448" w:firstLine="0"/>
        <w:jc w:val="center"/>
        <w:rPr>
          <w:i/>
          <w:sz w:val="18"/>
        </w:rPr>
      </w:pPr>
      <w:r>
        <w:rPr>
          <w:i/>
          <w:sz w:val="18"/>
        </w:rPr>
        <w:t>Forme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carrée,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type</w:t>
      </w:r>
      <w:r>
        <w:rPr>
          <w:i/>
          <w:spacing w:val="-3"/>
          <w:sz w:val="18"/>
        </w:rPr>
        <w:t> </w:t>
      </w:r>
      <w:r>
        <w:rPr>
          <w:i/>
          <w:spacing w:val="-4"/>
          <w:sz w:val="18"/>
        </w:rPr>
        <w:t>fixe</w:t>
      </w:r>
    </w:p>
    <w:p>
      <w:pPr>
        <w:spacing w:before="100"/>
        <w:ind w:left="110" w:right="3239" w:firstLine="0"/>
        <w:jc w:val="center"/>
        <w:rPr>
          <w:i/>
          <w:sz w:val="18"/>
        </w:rPr>
      </w:pPr>
      <w:r>
        <w:rPr>
          <w:i/>
          <w:sz w:val="18"/>
        </w:rPr>
        <w:t>Poids</w:t>
      </w:r>
      <w:r>
        <w:rPr>
          <w:i/>
          <w:spacing w:val="-15"/>
          <w:sz w:val="18"/>
        </w:rPr>
        <w:t> </w:t>
      </w:r>
      <w:r>
        <w:rPr>
          <w:i/>
          <w:sz w:val="18"/>
        </w:rPr>
        <w:t>et</w:t>
      </w:r>
      <w:r>
        <w:rPr>
          <w:i/>
          <w:spacing w:val="-12"/>
          <w:sz w:val="18"/>
        </w:rPr>
        <w:t> </w:t>
      </w:r>
      <w:r>
        <w:rPr>
          <w:i/>
          <w:sz w:val="18"/>
        </w:rPr>
        <w:t>dimension</w:t>
      </w:r>
      <w:r>
        <w:rPr>
          <w:i/>
          <w:sz w:val="18"/>
        </w:rPr>
        <w:t>s</w:t>
      </w:r>
      <w:r>
        <w:rPr>
          <w:i/>
          <w:sz w:val="18"/>
        </w:rPr>
        <w:t> Dimensions (P x L)</w:t>
      </w:r>
    </w:p>
    <w:p>
      <w:pPr>
        <w:spacing w:line="206" w:lineRule="exact" w:before="0"/>
        <w:ind w:left="0" w:right="2007" w:firstLine="0"/>
        <w:jc w:val="center"/>
        <w:rPr>
          <w:i/>
          <w:sz w:val="18"/>
        </w:rPr>
      </w:pPr>
      <w:r>
        <w:rPr>
          <w:i/>
          <w:sz w:val="18"/>
        </w:rPr>
        <w:t>118,5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x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147 </w:t>
      </w:r>
      <w:r>
        <w:rPr>
          <w:i/>
          <w:spacing w:val="-7"/>
          <w:sz w:val="18"/>
        </w:rPr>
        <w:t>mm</w:t>
      </w:r>
    </w:p>
    <w:p>
      <w:pPr>
        <w:spacing w:line="207" w:lineRule="exact" w:before="0"/>
        <w:ind w:left="0" w:right="4287" w:firstLine="0"/>
        <w:jc w:val="center"/>
        <w:rPr>
          <w:i/>
          <w:sz w:val="18"/>
        </w:rPr>
      </w:pPr>
      <w:r>
        <w:rPr>
          <w:i/>
          <w:spacing w:val="-2"/>
          <w:sz w:val="18"/>
        </w:rPr>
        <w:t>Poids</w:t>
      </w:r>
    </w:p>
    <w:p>
      <w:pPr>
        <w:spacing w:before="2"/>
        <w:ind w:left="0" w:right="2697" w:firstLine="0"/>
        <w:jc w:val="center"/>
        <w:rPr>
          <w:i/>
          <w:sz w:val="18"/>
        </w:rPr>
      </w:pPr>
      <w:r>
        <w:rPr>
          <w:i/>
          <w:sz w:val="18"/>
        </w:rPr>
        <w:t>1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390</w:t>
      </w:r>
      <w:r>
        <w:rPr>
          <w:i/>
          <w:spacing w:val="-3"/>
          <w:sz w:val="18"/>
        </w:rPr>
        <w:t> </w:t>
      </w:r>
      <w:r>
        <w:rPr>
          <w:i/>
          <w:spacing w:val="-10"/>
          <w:sz w:val="18"/>
        </w:rPr>
        <w:t>g</w:t>
      </w:r>
    </w:p>
    <w:p>
      <w:pPr>
        <w:spacing w:after="0"/>
        <w:jc w:val="center"/>
        <w:rPr>
          <w:i/>
          <w:sz w:val="18"/>
        </w:rPr>
        <w:sectPr>
          <w:type w:val="continuous"/>
          <w:pgSz w:w="11910" w:h="16840"/>
          <w:pgMar w:header="0" w:footer="664" w:top="1000" w:bottom="860" w:left="708" w:right="708"/>
          <w:cols w:num="2" w:equalWidth="0">
            <w:col w:w="3958" w:space="1504"/>
            <w:col w:w="5032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74"/>
        <w:rPr>
          <w:i/>
          <w:sz w:val="20"/>
        </w:rPr>
      </w:pPr>
    </w:p>
    <w:p>
      <w:pPr>
        <w:pStyle w:val="BodyText"/>
        <w:ind w:left="26" w:right="-4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24955" cy="175260"/>
                <wp:effectExtent l="9525" t="0" r="0" b="5714"/>
                <wp:docPr id="110" name="Textbox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Textbox 110"/>
                      <wps:cNvSpPr txBox="1"/>
                      <wps:spPr>
                        <a:xfrm>
                          <a:off x="0" y="0"/>
                          <a:ext cx="6624955" cy="17526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9" w:right="2" w:firstLine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Objectif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photo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zoom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standard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24-70mm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F2.8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(Full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Frame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|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AF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|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E-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Mount)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21.65pt;height:13.8pt;mso-position-horizontal-relative:char;mso-position-vertical-relative:line" type="#_x0000_t202" id="docshape104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19" w:right="2" w:firstLine="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Objectif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photo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zoom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standard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24-70mm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F2.8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(Full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Frame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|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AF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|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E-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Mount)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6"/>
        <w:rPr>
          <w:i/>
          <w:sz w:val="20"/>
        </w:rPr>
      </w:pPr>
    </w:p>
    <w:p>
      <w:pPr>
        <w:pStyle w:val="BodyText"/>
        <w:spacing w:after="0"/>
        <w:rPr>
          <w:i/>
          <w:sz w:val="20"/>
        </w:rPr>
        <w:sectPr>
          <w:type w:val="continuous"/>
          <w:pgSz w:w="11910" w:h="16840"/>
          <w:pgMar w:header="0" w:footer="664" w:top="1000" w:bottom="860" w:left="708" w:right="708"/>
        </w:sectPr>
      </w:pPr>
    </w:p>
    <w:p>
      <w:pPr>
        <w:spacing w:line="482" w:lineRule="auto" w:before="94"/>
        <w:ind w:left="144" w:right="0" w:firstLine="0"/>
        <w:jc w:val="left"/>
        <w:rPr>
          <w:b/>
          <w:i/>
          <w:sz w:val="18"/>
        </w:rPr>
      </w:pPr>
      <w:r>
        <w:rPr>
          <w:b/>
          <w:i/>
          <w:spacing w:val="-4"/>
          <w:sz w:val="18"/>
        </w:rPr>
        <w:t>Ty</w:t>
      </w:r>
      <w:r>
        <w:rPr>
          <w:b/>
          <w:i/>
          <w:spacing w:val="-4"/>
          <w:sz w:val="18"/>
        </w:rPr>
        <w:t>pe</w:t>
      </w:r>
      <w:r>
        <w:rPr>
          <w:b/>
          <w:i/>
          <w:spacing w:val="-4"/>
          <w:sz w:val="18"/>
        </w:rPr>
        <w:t> </w:t>
      </w:r>
      <w:r>
        <w:rPr>
          <w:b/>
          <w:i/>
          <w:spacing w:val="-2"/>
          <w:sz w:val="18"/>
        </w:rPr>
        <w:t>Format</w:t>
      </w:r>
    </w:p>
    <w:p>
      <w:pPr>
        <w:spacing w:line="410" w:lineRule="atLeast" w:before="98"/>
        <w:ind w:left="68" w:right="38" w:firstLine="0"/>
        <w:jc w:val="left"/>
        <w:rPr>
          <w:i/>
          <w:sz w:val="18"/>
        </w:rPr>
      </w:pPr>
      <w:r>
        <w:rPr/>
        <w:br w:type="column"/>
      </w:r>
      <w:r>
        <w:rPr>
          <w:i/>
          <w:sz w:val="18"/>
        </w:rPr>
        <w:t>Objectif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type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E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So</w:t>
      </w:r>
      <w:r>
        <w:rPr>
          <w:i/>
          <w:sz w:val="18"/>
        </w:rPr>
        <w:t>ny</w:t>
      </w:r>
      <w:r>
        <w:rPr>
          <w:i/>
          <w:sz w:val="18"/>
        </w:rPr>
        <w:t> 35 mm plein format</w:t>
      </w:r>
    </w:p>
    <w:p>
      <w:pPr>
        <w:spacing w:line="207" w:lineRule="exact" w:before="94"/>
        <w:ind w:left="143" w:right="0" w:firstLine="0"/>
        <w:jc w:val="left"/>
        <w:rPr>
          <w:b/>
          <w:i/>
          <w:sz w:val="18"/>
        </w:rPr>
      </w:pPr>
      <w:r>
        <w:rPr/>
        <w:br w:type="column"/>
      </w:r>
      <w:r>
        <w:rPr>
          <w:b/>
          <w:i/>
          <w:sz w:val="18"/>
        </w:rPr>
        <w:t>Ouverture</w:t>
      </w:r>
      <w:r>
        <w:rPr>
          <w:b/>
          <w:i/>
          <w:spacing w:val="-5"/>
          <w:sz w:val="18"/>
        </w:rPr>
        <w:t> </w:t>
      </w:r>
      <w:r>
        <w:rPr>
          <w:b/>
          <w:i/>
          <w:sz w:val="18"/>
        </w:rPr>
        <w:t>minimum</w:t>
      </w:r>
      <w:r>
        <w:rPr>
          <w:b/>
          <w:i/>
          <w:spacing w:val="-3"/>
          <w:sz w:val="18"/>
        </w:rPr>
        <w:t> </w:t>
      </w:r>
      <w:r>
        <w:rPr>
          <w:b/>
          <w:i/>
          <w:spacing w:val="-5"/>
          <w:sz w:val="18"/>
        </w:rPr>
        <w:t>(F)</w:t>
      </w:r>
    </w:p>
    <w:p>
      <w:pPr>
        <w:spacing w:line="207" w:lineRule="exact" w:before="0"/>
        <w:ind w:left="863" w:right="0" w:firstLine="0"/>
        <w:jc w:val="left"/>
        <w:rPr>
          <w:i/>
          <w:sz w:val="18"/>
        </w:rPr>
      </w:pPr>
      <w:r>
        <w:rPr>
          <w:i/>
          <w:spacing w:val="-5"/>
          <w:sz w:val="18"/>
        </w:rPr>
        <w:t>22</w:t>
      </w:r>
    </w:p>
    <w:p>
      <w:pPr>
        <w:spacing w:line="207" w:lineRule="exact" w:before="2"/>
        <w:ind w:left="143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Lamelles</w:t>
      </w:r>
      <w:r>
        <w:rPr>
          <w:b/>
          <w:i/>
          <w:spacing w:val="-3"/>
          <w:sz w:val="18"/>
        </w:rPr>
        <w:t> </w:t>
      </w:r>
      <w:r>
        <w:rPr>
          <w:b/>
          <w:i/>
          <w:sz w:val="18"/>
        </w:rPr>
        <w:t>de</w:t>
      </w:r>
      <w:r>
        <w:rPr>
          <w:b/>
          <w:i/>
          <w:spacing w:val="-2"/>
          <w:sz w:val="18"/>
        </w:rPr>
        <w:t> l'obturateur</w:t>
      </w:r>
    </w:p>
    <w:p>
      <w:pPr>
        <w:spacing w:line="207" w:lineRule="exact" w:before="0"/>
        <w:ind w:left="863" w:right="0" w:firstLine="0"/>
        <w:jc w:val="left"/>
        <w:rPr>
          <w:i/>
          <w:sz w:val="18"/>
        </w:rPr>
      </w:pPr>
      <w:r>
        <w:rPr>
          <w:i/>
          <w:spacing w:val="-10"/>
          <w:sz w:val="18"/>
        </w:rPr>
        <w:t>9</w:t>
      </w:r>
    </w:p>
    <w:p>
      <w:pPr>
        <w:spacing w:after="0" w:line="207" w:lineRule="exact"/>
        <w:jc w:val="left"/>
        <w:rPr>
          <w:i/>
          <w:sz w:val="18"/>
        </w:rPr>
        <w:sectPr>
          <w:type w:val="continuous"/>
          <w:pgSz w:w="11910" w:h="16840"/>
          <w:pgMar w:header="0" w:footer="664" w:top="1000" w:bottom="860" w:left="708" w:right="708"/>
          <w:cols w:num="3" w:equalWidth="0">
            <w:col w:w="756" w:space="40"/>
            <w:col w:w="1990" w:space="2675"/>
            <w:col w:w="5033"/>
          </w:cols>
        </w:sectPr>
      </w:pPr>
    </w:p>
    <w:p>
      <w:pPr>
        <w:spacing w:line="203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Distance</w:t>
      </w:r>
      <w:r>
        <w:rPr>
          <w:b/>
          <w:i/>
          <w:spacing w:val="-7"/>
          <w:sz w:val="18"/>
        </w:rPr>
        <w:t> </w:t>
      </w:r>
      <w:r>
        <w:rPr>
          <w:b/>
          <w:i/>
          <w:sz w:val="18"/>
        </w:rPr>
        <w:t>focale</w:t>
      </w:r>
      <w:r>
        <w:rPr>
          <w:b/>
          <w:i/>
          <w:spacing w:val="-4"/>
          <w:sz w:val="18"/>
        </w:rPr>
        <w:t> (mm)</w:t>
      </w:r>
    </w:p>
    <w:p>
      <w:pPr>
        <w:spacing w:line="207" w:lineRule="exact" w:before="0"/>
        <w:ind w:left="864" w:right="0" w:firstLine="0"/>
        <w:jc w:val="left"/>
        <w:rPr>
          <w:i/>
          <w:sz w:val="18"/>
        </w:rPr>
      </w:pPr>
      <w:r>
        <w:rPr>
          <w:i/>
          <w:sz w:val="18"/>
        </w:rPr>
        <w:t>24-70</w:t>
      </w:r>
      <w:r>
        <w:rPr>
          <w:i/>
          <w:spacing w:val="-5"/>
          <w:sz w:val="18"/>
        </w:rPr>
        <w:t> mm</w:t>
      </w:r>
    </w:p>
    <w:p>
      <w:pPr>
        <w:spacing w:line="207" w:lineRule="exact" w:before="2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Distance</w:t>
      </w:r>
      <w:r>
        <w:rPr>
          <w:b/>
          <w:i/>
          <w:spacing w:val="-5"/>
          <w:sz w:val="18"/>
        </w:rPr>
        <w:t> </w:t>
      </w:r>
      <w:r>
        <w:rPr>
          <w:b/>
          <w:i/>
          <w:sz w:val="18"/>
        </w:rPr>
        <w:t>focale</w:t>
      </w:r>
      <w:r>
        <w:rPr>
          <w:b/>
          <w:i/>
          <w:spacing w:val="-2"/>
          <w:sz w:val="18"/>
        </w:rPr>
        <w:t> </w:t>
      </w:r>
      <w:r>
        <w:rPr>
          <w:b/>
          <w:i/>
          <w:sz w:val="18"/>
        </w:rPr>
        <w:t>équivalente</w:t>
      </w:r>
      <w:r>
        <w:rPr>
          <w:b/>
          <w:i/>
          <w:spacing w:val="-3"/>
          <w:sz w:val="18"/>
        </w:rPr>
        <w:t> </w:t>
      </w:r>
      <w:r>
        <w:rPr>
          <w:b/>
          <w:i/>
          <w:sz w:val="18"/>
        </w:rPr>
        <w:t>de</w:t>
      </w:r>
      <w:r>
        <w:rPr>
          <w:b/>
          <w:i/>
          <w:spacing w:val="-3"/>
          <w:sz w:val="18"/>
        </w:rPr>
        <w:t> </w:t>
      </w:r>
      <w:r>
        <w:rPr>
          <w:b/>
          <w:i/>
          <w:sz w:val="18"/>
        </w:rPr>
        <w:t>35</w:t>
      </w:r>
      <w:r>
        <w:rPr>
          <w:b/>
          <w:i/>
          <w:spacing w:val="-4"/>
          <w:sz w:val="18"/>
        </w:rPr>
        <w:t> </w:t>
      </w:r>
      <w:r>
        <w:rPr>
          <w:b/>
          <w:i/>
          <w:sz w:val="18"/>
        </w:rPr>
        <w:t>mm</w:t>
      </w:r>
      <w:r>
        <w:rPr>
          <w:b/>
          <w:i/>
          <w:spacing w:val="-2"/>
          <w:sz w:val="18"/>
        </w:rPr>
        <w:t> </w:t>
      </w:r>
      <w:r>
        <w:rPr>
          <w:b/>
          <w:i/>
          <w:sz w:val="18"/>
        </w:rPr>
        <w:t>(APS-</w:t>
      </w:r>
      <w:r>
        <w:rPr>
          <w:b/>
          <w:i/>
          <w:spacing w:val="-5"/>
          <w:sz w:val="18"/>
        </w:rPr>
        <w:t>C)</w:t>
      </w:r>
    </w:p>
    <w:p>
      <w:pPr>
        <w:spacing w:line="206" w:lineRule="exact" w:before="0"/>
        <w:ind w:left="864" w:right="0" w:firstLine="0"/>
        <w:jc w:val="left"/>
        <w:rPr>
          <w:i/>
          <w:sz w:val="18"/>
        </w:rPr>
      </w:pPr>
      <w:r>
        <w:rPr>
          <w:i/>
          <w:sz w:val="18"/>
        </w:rPr>
        <w:t>36-105</w:t>
      </w:r>
      <w:r>
        <w:rPr>
          <w:i/>
          <w:spacing w:val="-8"/>
          <w:sz w:val="18"/>
        </w:rPr>
        <w:t> </w:t>
      </w:r>
      <w:r>
        <w:rPr>
          <w:i/>
          <w:spacing w:val="-5"/>
          <w:sz w:val="18"/>
        </w:rPr>
        <w:t>mm</w:t>
      </w:r>
    </w:p>
    <w:p>
      <w:pPr>
        <w:spacing w:line="206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Groupes</w:t>
      </w:r>
      <w:r>
        <w:rPr>
          <w:b/>
          <w:i/>
          <w:spacing w:val="-3"/>
          <w:sz w:val="18"/>
        </w:rPr>
        <w:t> </w:t>
      </w:r>
      <w:r>
        <w:rPr>
          <w:b/>
          <w:i/>
          <w:sz w:val="18"/>
        </w:rPr>
        <w:t>/</w:t>
      </w:r>
      <w:r>
        <w:rPr>
          <w:b/>
          <w:i/>
          <w:spacing w:val="-3"/>
          <w:sz w:val="18"/>
        </w:rPr>
        <w:t> </w:t>
      </w:r>
      <w:r>
        <w:rPr>
          <w:b/>
          <w:i/>
          <w:sz w:val="18"/>
        </w:rPr>
        <w:t>éléments</w:t>
      </w:r>
      <w:r>
        <w:rPr>
          <w:b/>
          <w:i/>
          <w:spacing w:val="1"/>
          <w:sz w:val="18"/>
        </w:rPr>
        <w:t> </w:t>
      </w:r>
      <w:r>
        <w:rPr>
          <w:b/>
          <w:i/>
          <w:spacing w:val="-2"/>
          <w:sz w:val="18"/>
        </w:rPr>
        <w:t>d'objectif</w:t>
      </w:r>
    </w:p>
    <w:p>
      <w:pPr>
        <w:spacing w:line="206" w:lineRule="exact" w:before="0"/>
        <w:ind w:left="864" w:right="0" w:firstLine="0"/>
        <w:jc w:val="left"/>
        <w:rPr>
          <w:i/>
          <w:sz w:val="18"/>
        </w:rPr>
      </w:pPr>
      <w:r>
        <w:rPr>
          <w:i/>
          <w:sz w:val="18"/>
        </w:rPr>
        <w:t>13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1"/>
          <w:sz w:val="18"/>
        </w:rPr>
        <w:t> </w:t>
      </w:r>
      <w:r>
        <w:rPr>
          <w:i/>
          <w:spacing w:val="-5"/>
          <w:sz w:val="18"/>
        </w:rPr>
        <w:t>18</w:t>
      </w:r>
    </w:p>
    <w:p>
      <w:pPr>
        <w:spacing w:line="207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Angle</w:t>
      </w:r>
      <w:r>
        <w:rPr>
          <w:b/>
          <w:i/>
          <w:spacing w:val="-5"/>
          <w:sz w:val="18"/>
        </w:rPr>
        <w:t> </w:t>
      </w:r>
      <w:r>
        <w:rPr>
          <w:b/>
          <w:i/>
          <w:sz w:val="18"/>
        </w:rPr>
        <w:t>de</w:t>
      </w:r>
      <w:r>
        <w:rPr>
          <w:b/>
          <w:i/>
          <w:spacing w:val="-6"/>
          <w:sz w:val="18"/>
        </w:rPr>
        <w:t> </w:t>
      </w:r>
      <w:r>
        <w:rPr>
          <w:b/>
          <w:i/>
          <w:sz w:val="18"/>
        </w:rPr>
        <w:t>vue</w:t>
      </w:r>
      <w:r>
        <w:rPr>
          <w:b/>
          <w:i/>
          <w:spacing w:val="-5"/>
          <w:sz w:val="18"/>
        </w:rPr>
        <w:t> </w:t>
      </w:r>
      <w:r>
        <w:rPr>
          <w:b/>
          <w:i/>
          <w:sz w:val="18"/>
        </w:rPr>
        <w:t>(35</w:t>
      </w:r>
      <w:r>
        <w:rPr>
          <w:b/>
          <w:i/>
          <w:spacing w:val="-4"/>
          <w:sz w:val="18"/>
        </w:rPr>
        <w:t> </w:t>
      </w:r>
      <w:r>
        <w:rPr>
          <w:b/>
          <w:i/>
          <w:spacing w:val="-5"/>
          <w:sz w:val="18"/>
        </w:rPr>
        <w:t>mm)</w:t>
      </w:r>
    </w:p>
    <w:p>
      <w:pPr>
        <w:spacing w:line="207" w:lineRule="exact" w:before="1"/>
        <w:ind w:left="864" w:right="0" w:firstLine="0"/>
        <w:jc w:val="left"/>
        <w:rPr>
          <w:i/>
          <w:sz w:val="18"/>
        </w:rPr>
      </w:pPr>
      <w:r>
        <w:rPr>
          <w:i/>
          <w:spacing w:val="-2"/>
          <w:sz w:val="18"/>
        </w:rPr>
        <w:t>84°-</w:t>
      </w:r>
      <w:r>
        <w:rPr>
          <w:i/>
          <w:spacing w:val="-5"/>
          <w:sz w:val="18"/>
        </w:rPr>
        <w:t>34°</w:t>
      </w:r>
    </w:p>
    <w:p>
      <w:pPr>
        <w:spacing w:line="206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Angle</w:t>
      </w:r>
      <w:r>
        <w:rPr>
          <w:b/>
          <w:i/>
          <w:spacing w:val="-6"/>
          <w:sz w:val="18"/>
        </w:rPr>
        <w:t> </w:t>
      </w:r>
      <w:r>
        <w:rPr>
          <w:b/>
          <w:i/>
          <w:sz w:val="18"/>
        </w:rPr>
        <w:t>de</w:t>
      </w:r>
      <w:r>
        <w:rPr>
          <w:b/>
          <w:i/>
          <w:spacing w:val="-7"/>
          <w:sz w:val="18"/>
        </w:rPr>
        <w:t> </w:t>
      </w:r>
      <w:r>
        <w:rPr>
          <w:b/>
          <w:i/>
          <w:sz w:val="18"/>
        </w:rPr>
        <w:t>vue</w:t>
      </w:r>
      <w:r>
        <w:rPr>
          <w:b/>
          <w:i/>
          <w:spacing w:val="-6"/>
          <w:sz w:val="18"/>
        </w:rPr>
        <w:t> </w:t>
      </w:r>
      <w:r>
        <w:rPr>
          <w:b/>
          <w:i/>
          <w:sz w:val="18"/>
        </w:rPr>
        <w:t>(APS-</w:t>
      </w:r>
      <w:r>
        <w:rPr>
          <w:b/>
          <w:i/>
          <w:spacing w:val="-5"/>
          <w:sz w:val="18"/>
        </w:rPr>
        <w:t>C)</w:t>
      </w:r>
    </w:p>
    <w:p>
      <w:pPr>
        <w:spacing w:line="206" w:lineRule="exact" w:before="0"/>
        <w:ind w:left="864" w:right="0" w:firstLine="0"/>
        <w:jc w:val="left"/>
        <w:rPr>
          <w:i/>
          <w:sz w:val="18"/>
        </w:rPr>
      </w:pPr>
      <w:r>
        <w:rPr>
          <w:i/>
          <w:spacing w:val="-2"/>
          <w:sz w:val="18"/>
        </w:rPr>
        <w:t>61°-</w:t>
      </w:r>
      <w:r>
        <w:rPr>
          <w:i/>
          <w:spacing w:val="-5"/>
          <w:sz w:val="18"/>
        </w:rPr>
        <w:t>23°</w:t>
      </w:r>
    </w:p>
    <w:p>
      <w:pPr>
        <w:spacing w:line="207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Ouverture</w:t>
      </w:r>
      <w:r>
        <w:rPr>
          <w:b/>
          <w:i/>
          <w:spacing w:val="-4"/>
          <w:sz w:val="18"/>
        </w:rPr>
        <w:t> </w:t>
      </w:r>
      <w:r>
        <w:rPr>
          <w:b/>
          <w:i/>
          <w:sz w:val="18"/>
        </w:rPr>
        <w:t>de</w:t>
      </w:r>
      <w:r>
        <w:rPr>
          <w:b/>
          <w:i/>
          <w:spacing w:val="-4"/>
          <w:sz w:val="18"/>
        </w:rPr>
        <w:t> </w:t>
      </w:r>
      <w:r>
        <w:rPr>
          <w:b/>
          <w:i/>
          <w:sz w:val="18"/>
        </w:rPr>
        <w:t>l'objectif</w:t>
      </w:r>
      <w:r>
        <w:rPr>
          <w:b/>
          <w:i/>
          <w:spacing w:val="-4"/>
          <w:sz w:val="18"/>
        </w:rPr>
        <w:t> </w:t>
      </w:r>
      <w:r>
        <w:rPr>
          <w:b/>
          <w:i/>
          <w:sz w:val="18"/>
        </w:rPr>
        <w:t>maximale</w:t>
      </w:r>
      <w:r>
        <w:rPr>
          <w:b/>
          <w:i/>
          <w:spacing w:val="-4"/>
          <w:sz w:val="18"/>
        </w:rPr>
        <w:t> </w:t>
      </w:r>
      <w:r>
        <w:rPr>
          <w:b/>
          <w:i/>
          <w:spacing w:val="-5"/>
          <w:sz w:val="18"/>
        </w:rPr>
        <w:t>(F)</w:t>
      </w:r>
    </w:p>
    <w:p>
      <w:pPr>
        <w:spacing w:before="2"/>
        <w:ind w:left="864" w:right="0" w:firstLine="0"/>
        <w:jc w:val="left"/>
        <w:rPr>
          <w:i/>
          <w:sz w:val="18"/>
        </w:rPr>
      </w:pPr>
      <w:r>
        <w:rPr>
          <w:i/>
          <w:spacing w:val="-5"/>
          <w:sz w:val="18"/>
        </w:rPr>
        <w:t>2,8</w:t>
      </w:r>
    </w:p>
    <w:p>
      <w:pPr>
        <w:spacing w:line="203" w:lineRule="exact" w:before="0"/>
        <w:ind w:left="143" w:right="0" w:firstLine="0"/>
        <w:jc w:val="left"/>
        <w:rPr>
          <w:b/>
          <w:i/>
          <w:sz w:val="18"/>
        </w:rPr>
      </w:pPr>
      <w:r>
        <w:rPr/>
        <w:br w:type="column"/>
      </w:r>
      <w:r>
        <w:rPr>
          <w:b/>
          <w:i/>
          <w:sz w:val="18"/>
        </w:rPr>
        <w:t>Diaphragme</w:t>
      </w:r>
      <w:r>
        <w:rPr>
          <w:b/>
          <w:i/>
          <w:spacing w:val="-7"/>
          <w:sz w:val="18"/>
        </w:rPr>
        <w:t> </w:t>
      </w:r>
      <w:r>
        <w:rPr>
          <w:b/>
          <w:i/>
          <w:spacing w:val="-2"/>
          <w:sz w:val="18"/>
        </w:rPr>
        <w:t>circulaire</w:t>
      </w:r>
    </w:p>
    <w:p>
      <w:pPr>
        <w:spacing w:line="207" w:lineRule="exact" w:before="0"/>
        <w:ind w:left="863" w:right="0" w:firstLine="0"/>
        <w:jc w:val="left"/>
        <w:rPr>
          <w:i/>
          <w:sz w:val="18"/>
        </w:rPr>
      </w:pPr>
      <w:r>
        <w:rPr>
          <w:i/>
          <w:spacing w:val="-5"/>
          <w:sz w:val="18"/>
        </w:rPr>
        <w:t>Oui</w:t>
      </w:r>
    </w:p>
    <w:p>
      <w:pPr>
        <w:spacing w:line="207" w:lineRule="exact" w:before="2"/>
        <w:ind w:left="143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Distance</w:t>
      </w:r>
      <w:r>
        <w:rPr>
          <w:b/>
          <w:i/>
          <w:spacing w:val="-5"/>
          <w:sz w:val="18"/>
        </w:rPr>
        <w:t> </w:t>
      </w:r>
      <w:r>
        <w:rPr>
          <w:b/>
          <w:i/>
          <w:sz w:val="18"/>
        </w:rPr>
        <w:t>minimale</w:t>
      </w:r>
      <w:r>
        <w:rPr>
          <w:b/>
          <w:i/>
          <w:spacing w:val="-5"/>
          <w:sz w:val="18"/>
        </w:rPr>
        <w:t> </w:t>
      </w:r>
      <w:r>
        <w:rPr>
          <w:b/>
          <w:i/>
          <w:sz w:val="18"/>
        </w:rPr>
        <w:t>de</w:t>
      </w:r>
      <w:r>
        <w:rPr>
          <w:b/>
          <w:i/>
          <w:spacing w:val="-3"/>
          <w:sz w:val="18"/>
        </w:rPr>
        <w:t> </w:t>
      </w:r>
      <w:r>
        <w:rPr>
          <w:b/>
          <w:i/>
          <w:sz w:val="18"/>
        </w:rPr>
        <w:t>mise</w:t>
      </w:r>
      <w:r>
        <w:rPr>
          <w:b/>
          <w:i/>
          <w:spacing w:val="-5"/>
          <w:sz w:val="18"/>
        </w:rPr>
        <w:t> </w:t>
      </w:r>
      <w:r>
        <w:rPr>
          <w:b/>
          <w:i/>
          <w:sz w:val="18"/>
        </w:rPr>
        <w:t>au</w:t>
      </w:r>
      <w:r>
        <w:rPr>
          <w:b/>
          <w:i/>
          <w:spacing w:val="-3"/>
          <w:sz w:val="18"/>
        </w:rPr>
        <w:t> </w:t>
      </w:r>
      <w:r>
        <w:rPr>
          <w:b/>
          <w:i/>
          <w:spacing w:val="-2"/>
          <w:sz w:val="18"/>
        </w:rPr>
        <w:t>point</w:t>
      </w:r>
    </w:p>
    <w:p>
      <w:pPr>
        <w:spacing w:line="206" w:lineRule="exact" w:before="0"/>
        <w:ind w:left="863" w:right="0" w:firstLine="0"/>
        <w:jc w:val="left"/>
        <w:rPr>
          <w:i/>
          <w:sz w:val="18"/>
        </w:rPr>
      </w:pPr>
      <w:r>
        <w:rPr>
          <w:i/>
          <w:sz w:val="18"/>
        </w:rPr>
        <w:t>0,38</w:t>
      </w:r>
      <w:r>
        <w:rPr>
          <w:i/>
          <w:spacing w:val="-4"/>
          <w:sz w:val="18"/>
        </w:rPr>
        <w:t> </w:t>
      </w:r>
      <w:r>
        <w:rPr>
          <w:i/>
          <w:spacing w:val="-10"/>
          <w:sz w:val="18"/>
        </w:rPr>
        <w:t>m</w:t>
      </w:r>
    </w:p>
    <w:p>
      <w:pPr>
        <w:spacing w:line="206" w:lineRule="exact" w:before="0"/>
        <w:ind w:left="143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Rapport</w:t>
      </w:r>
      <w:r>
        <w:rPr>
          <w:b/>
          <w:i/>
          <w:spacing w:val="-8"/>
          <w:sz w:val="18"/>
        </w:rPr>
        <w:t> </w:t>
      </w:r>
      <w:r>
        <w:rPr>
          <w:b/>
          <w:i/>
          <w:sz w:val="18"/>
        </w:rPr>
        <w:t>d'agrandissement</w:t>
      </w:r>
      <w:r>
        <w:rPr>
          <w:b/>
          <w:i/>
          <w:spacing w:val="-8"/>
          <w:sz w:val="18"/>
        </w:rPr>
        <w:t> </w:t>
      </w:r>
      <w:r>
        <w:rPr>
          <w:b/>
          <w:i/>
          <w:sz w:val="18"/>
        </w:rPr>
        <w:t>maximum</w:t>
      </w:r>
      <w:r>
        <w:rPr>
          <w:b/>
          <w:i/>
          <w:spacing w:val="-6"/>
          <w:sz w:val="18"/>
        </w:rPr>
        <w:t> </w:t>
      </w:r>
      <w:r>
        <w:rPr>
          <w:b/>
          <w:i/>
          <w:spacing w:val="-5"/>
          <w:sz w:val="18"/>
        </w:rPr>
        <w:t>(x)</w:t>
      </w:r>
    </w:p>
    <w:p>
      <w:pPr>
        <w:spacing w:line="206" w:lineRule="exact" w:before="0"/>
        <w:ind w:left="863" w:right="0" w:firstLine="0"/>
        <w:jc w:val="left"/>
        <w:rPr>
          <w:i/>
          <w:sz w:val="18"/>
        </w:rPr>
      </w:pPr>
      <w:r>
        <w:rPr>
          <w:i/>
          <w:sz w:val="18"/>
        </w:rPr>
        <w:t>0,24</w:t>
      </w:r>
      <w:r>
        <w:rPr>
          <w:i/>
          <w:spacing w:val="-5"/>
          <w:sz w:val="18"/>
        </w:rPr>
        <w:t> </w:t>
      </w:r>
      <w:r>
        <w:rPr>
          <w:i/>
          <w:spacing w:val="-10"/>
          <w:sz w:val="18"/>
        </w:rPr>
        <w:t>x</w:t>
      </w:r>
    </w:p>
    <w:p>
      <w:pPr>
        <w:spacing w:line="207" w:lineRule="exact" w:before="0"/>
        <w:ind w:left="143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Diamètre</w:t>
      </w:r>
      <w:r>
        <w:rPr>
          <w:b/>
          <w:i/>
          <w:spacing w:val="-4"/>
          <w:sz w:val="18"/>
        </w:rPr>
        <w:t> </w:t>
      </w:r>
      <w:r>
        <w:rPr>
          <w:b/>
          <w:i/>
          <w:sz w:val="18"/>
        </w:rPr>
        <w:t>de</w:t>
      </w:r>
      <w:r>
        <w:rPr>
          <w:b/>
          <w:i/>
          <w:spacing w:val="-4"/>
          <w:sz w:val="18"/>
        </w:rPr>
        <w:t> </w:t>
      </w:r>
      <w:r>
        <w:rPr>
          <w:b/>
          <w:i/>
          <w:sz w:val="18"/>
        </w:rPr>
        <w:t>l'objectif</w:t>
      </w:r>
      <w:r>
        <w:rPr>
          <w:b/>
          <w:i/>
          <w:spacing w:val="-6"/>
          <w:sz w:val="18"/>
        </w:rPr>
        <w:t> </w:t>
      </w:r>
      <w:r>
        <w:rPr>
          <w:b/>
          <w:i/>
          <w:spacing w:val="-4"/>
          <w:sz w:val="18"/>
        </w:rPr>
        <w:t>(mm)</w:t>
      </w:r>
    </w:p>
    <w:p>
      <w:pPr>
        <w:spacing w:line="207" w:lineRule="exact" w:before="1"/>
        <w:ind w:left="863" w:right="0" w:firstLine="0"/>
        <w:jc w:val="left"/>
        <w:rPr>
          <w:i/>
          <w:sz w:val="18"/>
        </w:rPr>
      </w:pPr>
      <w:r>
        <w:rPr>
          <w:i/>
          <w:sz w:val="18"/>
        </w:rPr>
        <w:t>82</w:t>
      </w:r>
      <w:r>
        <w:rPr>
          <w:i/>
          <w:spacing w:val="-4"/>
          <w:sz w:val="18"/>
        </w:rPr>
        <w:t> </w:t>
      </w:r>
      <w:r>
        <w:rPr>
          <w:i/>
          <w:spacing w:val="-5"/>
          <w:sz w:val="18"/>
        </w:rPr>
        <w:t>mm</w:t>
      </w:r>
    </w:p>
    <w:p>
      <w:pPr>
        <w:spacing w:line="206" w:lineRule="exact" w:before="0"/>
        <w:ind w:left="143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Dimensions</w:t>
      </w:r>
      <w:r>
        <w:rPr>
          <w:b/>
          <w:i/>
          <w:spacing w:val="-7"/>
          <w:sz w:val="18"/>
        </w:rPr>
        <w:t> </w:t>
      </w:r>
      <w:r>
        <w:rPr>
          <w:b/>
          <w:i/>
          <w:sz w:val="18"/>
        </w:rPr>
        <w:t>(P</w:t>
      </w:r>
      <w:r>
        <w:rPr>
          <w:b/>
          <w:i/>
          <w:spacing w:val="-7"/>
          <w:sz w:val="18"/>
        </w:rPr>
        <w:t> </w:t>
      </w:r>
      <w:r>
        <w:rPr>
          <w:b/>
          <w:i/>
          <w:sz w:val="18"/>
        </w:rPr>
        <w:t>x</w:t>
      </w:r>
      <w:r>
        <w:rPr>
          <w:b/>
          <w:i/>
          <w:spacing w:val="-9"/>
          <w:sz w:val="18"/>
        </w:rPr>
        <w:t> </w:t>
      </w:r>
      <w:r>
        <w:rPr>
          <w:b/>
          <w:i/>
          <w:spacing w:val="-5"/>
          <w:sz w:val="18"/>
        </w:rPr>
        <w:t>L)</w:t>
      </w:r>
    </w:p>
    <w:p>
      <w:pPr>
        <w:spacing w:line="206" w:lineRule="exact" w:before="0"/>
        <w:ind w:left="863" w:right="0" w:firstLine="0"/>
        <w:jc w:val="left"/>
        <w:rPr>
          <w:i/>
          <w:sz w:val="18"/>
        </w:rPr>
      </w:pPr>
      <w:r>
        <w:rPr>
          <w:i/>
          <w:sz w:val="18"/>
        </w:rPr>
        <w:t>87,6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x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136</w:t>
      </w:r>
      <w:r>
        <w:rPr>
          <w:i/>
          <w:spacing w:val="-2"/>
          <w:sz w:val="18"/>
        </w:rPr>
        <w:t> </w:t>
      </w:r>
      <w:r>
        <w:rPr>
          <w:i/>
          <w:spacing w:val="-5"/>
          <w:sz w:val="18"/>
        </w:rPr>
        <w:t>mm</w:t>
      </w:r>
    </w:p>
    <w:p>
      <w:pPr>
        <w:spacing w:line="207" w:lineRule="exact" w:before="0"/>
        <w:ind w:left="143" w:right="0" w:firstLine="0"/>
        <w:jc w:val="left"/>
        <w:rPr>
          <w:b/>
          <w:i/>
          <w:sz w:val="18"/>
        </w:rPr>
      </w:pPr>
      <w:r>
        <w:rPr>
          <w:b/>
          <w:i/>
          <w:spacing w:val="-2"/>
          <w:sz w:val="18"/>
        </w:rPr>
        <w:t>Poids</w:t>
      </w:r>
    </w:p>
    <w:p>
      <w:pPr>
        <w:spacing w:before="2"/>
        <w:ind w:left="863" w:right="0" w:firstLine="0"/>
        <w:jc w:val="left"/>
        <w:rPr>
          <w:i/>
          <w:sz w:val="18"/>
        </w:rPr>
      </w:pPr>
      <w:r>
        <w:rPr>
          <w:i/>
          <w:sz w:val="18"/>
        </w:rPr>
        <w:t>886</w:t>
      </w:r>
      <w:r>
        <w:rPr>
          <w:i/>
          <w:spacing w:val="-5"/>
          <w:sz w:val="18"/>
        </w:rPr>
        <w:t> </w:t>
      </w:r>
      <w:r>
        <w:rPr>
          <w:i/>
          <w:spacing w:val="-10"/>
          <w:sz w:val="18"/>
        </w:rPr>
        <w:t>g</w:t>
      </w:r>
    </w:p>
    <w:p>
      <w:pPr>
        <w:spacing w:after="0"/>
        <w:jc w:val="left"/>
        <w:rPr>
          <w:i/>
          <w:sz w:val="18"/>
        </w:rPr>
        <w:sectPr>
          <w:type w:val="continuous"/>
          <w:pgSz w:w="11910" w:h="16840"/>
          <w:pgMar w:header="0" w:footer="664" w:top="1000" w:bottom="860" w:left="708" w:right="708"/>
          <w:cols w:num="2" w:equalWidth="0">
            <w:col w:w="4159" w:space="1302"/>
            <w:col w:w="5033"/>
          </w:cols>
        </w:sectPr>
      </w:pPr>
    </w:p>
    <w:p>
      <w:pPr>
        <w:pStyle w:val="BodyText"/>
        <w:ind w:left="26" w:right="-4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24955" cy="205740"/>
                <wp:effectExtent l="9525" t="0" r="0" b="3810"/>
                <wp:docPr id="112" name="Textbox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Textbox 112"/>
                      <wps:cNvSpPr txBox="1"/>
                      <wps:spPr>
                        <a:xfrm>
                          <a:off x="0" y="0"/>
                          <a:ext cx="6624955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7" w:right="18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5 -</w:t>
                            </w:r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METABONES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Canon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EF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Micro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4/3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Speed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Booster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XL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21.65pt;height:16.2pt;mso-position-horizontal-relative:char;mso-position-vertical-relative:line" type="#_x0000_t202" id="docshape106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17" w:right="18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5 -</w:t>
                      </w:r>
                      <w:r>
                        <w:rPr>
                          <w:b/>
                          <w:spacing w:val="60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METABONES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Canon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EF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Micro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4/3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Speed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Booster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XL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T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before="197"/>
        <w:ind w:left="144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SPECIFICATION</w:t>
      </w:r>
      <w:r>
        <w:rPr>
          <w:i/>
          <w:spacing w:val="9"/>
          <w:sz w:val="20"/>
        </w:rPr>
        <w:t> </w:t>
      </w:r>
      <w:r>
        <w:rPr>
          <w:i/>
          <w:spacing w:val="-2"/>
          <w:sz w:val="20"/>
        </w:rPr>
        <w:t>TECHNIQUES</w:t>
      </w: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93"/>
        <w:gridCol w:w="4410"/>
      </w:tblGrid>
      <w:tr>
        <w:trPr>
          <w:trHeight w:val="261" w:hRule="atLeast"/>
        </w:trPr>
        <w:tc>
          <w:tcPr>
            <w:tcW w:w="5793" w:type="dxa"/>
          </w:tcPr>
          <w:p>
            <w:pPr>
              <w:pStyle w:val="TableParagraph"/>
              <w:spacing w:line="227" w:lineRule="exact" w:before="14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Magnification</w:t>
            </w:r>
          </w:p>
        </w:tc>
        <w:tc>
          <w:tcPr>
            <w:tcW w:w="4410" w:type="dxa"/>
          </w:tcPr>
          <w:p>
            <w:pPr>
              <w:pStyle w:val="TableParagraph"/>
              <w:spacing w:line="227" w:lineRule="exact" w:before="14"/>
              <w:ind w:left="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0.64x</w:t>
            </w:r>
          </w:p>
        </w:tc>
      </w:tr>
      <w:tr>
        <w:trPr>
          <w:trHeight w:val="258" w:hRule="atLeast"/>
        </w:trPr>
        <w:tc>
          <w:tcPr>
            <w:tcW w:w="5793" w:type="dxa"/>
          </w:tcPr>
          <w:p>
            <w:pPr>
              <w:pStyle w:val="TableParagraph"/>
              <w:spacing w:line="225" w:lineRule="exact" w:before="14"/>
              <w:ind w:left="14"/>
              <w:rPr>
                <w:i/>
                <w:sz w:val="20"/>
              </w:rPr>
            </w:pPr>
            <w:r>
              <w:rPr>
                <w:i/>
                <w:sz w:val="20"/>
              </w:rPr>
              <w:t>Crop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Factor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Full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Micro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Four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Thirds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format</w:t>
            </w:r>
          </w:p>
        </w:tc>
        <w:tc>
          <w:tcPr>
            <w:tcW w:w="4410" w:type="dxa"/>
          </w:tcPr>
          <w:p>
            <w:pPr>
              <w:pStyle w:val="TableParagraph"/>
              <w:spacing w:line="225" w:lineRule="exact" w:before="14"/>
              <w:ind w:left="1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1.28x</w:t>
            </w:r>
          </w:p>
        </w:tc>
      </w:tr>
      <w:tr>
        <w:trPr>
          <w:trHeight w:val="261" w:hRule="atLeast"/>
        </w:trPr>
        <w:tc>
          <w:tcPr>
            <w:tcW w:w="5793" w:type="dxa"/>
          </w:tcPr>
          <w:p>
            <w:pPr>
              <w:pStyle w:val="TableParagraph"/>
              <w:spacing w:line="227" w:lineRule="exact" w:before="14"/>
              <w:ind w:left="14"/>
              <w:rPr>
                <w:i/>
                <w:sz w:val="20"/>
              </w:rPr>
            </w:pPr>
            <w:r>
              <w:rPr>
                <w:i/>
                <w:sz w:val="20"/>
              </w:rPr>
              <w:t>Crop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Factor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with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GH4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Cinema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4k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(4096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2160)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Video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Mode:</w:t>
            </w:r>
          </w:p>
        </w:tc>
        <w:tc>
          <w:tcPr>
            <w:tcW w:w="4410" w:type="dxa"/>
          </w:tcPr>
          <w:p>
            <w:pPr>
              <w:pStyle w:val="TableParagraph"/>
              <w:spacing w:line="227" w:lineRule="exact" w:before="14"/>
              <w:ind w:left="11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1.5x</w:t>
            </w:r>
          </w:p>
        </w:tc>
      </w:tr>
      <w:tr>
        <w:trPr>
          <w:trHeight w:val="258" w:hRule="atLeast"/>
        </w:trPr>
        <w:tc>
          <w:tcPr>
            <w:tcW w:w="5793" w:type="dxa"/>
          </w:tcPr>
          <w:p>
            <w:pPr>
              <w:pStyle w:val="TableParagraph"/>
              <w:spacing w:line="225" w:lineRule="exact" w:before="14"/>
              <w:ind w:left="14"/>
              <w:rPr>
                <w:i/>
                <w:sz w:val="20"/>
              </w:rPr>
            </w:pPr>
            <w:r>
              <w:rPr>
                <w:i/>
                <w:sz w:val="20"/>
              </w:rPr>
              <w:t>Maximum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Output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Aperture</w:t>
            </w:r>
          </w:p>
        </w:tc>
        <w:tc>
          <w:tcPr>
            <w:tcW w:w="4410" w:type="dxa"/>
          </w:tcPr>
          <w:p>
            <w:pPr>
              <w:pStyle w:val="TableParagraph"/>
              <w:spacing w:line="225" w:lineRule="exact" w:before="14"/>
              <w:ind w:left="11"/>
              <w:rPr>
                <w:i/>
                <w:sz w:val="20"/>
              </w:rPr>
            </w:pPr>
            <w:r>
              <w:rPr>
                <w:i/>
                <w:sz w:val="20"/>
              </w:rPr>
              <w:t>f/0.80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(with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f/1.2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lens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attached)</w:t>
            </w:r>
          </w:p>
        </w:tc>
      </w:tr>
      <w:tr>
        <w:trPr>
          <w:trHeight w:val="261" w:hRule="atLeast"/>
        </w:trPr>
        <w:tc>
          <w:tcPr>
            <w:tcW w:w="5793" w:type="dxa"/>
          </w:tcPr>
          <w:p>
            <w:pPr>
              <w:pStyle w:val="TableParagraph"/>
              <w:spacing w:line="227" w:lineRule="exact" w:before="14"/>
              <w:ind w:left="1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RectilinearDistortion</w:t>
            </w:r>
          </w:p>
        </w:tc>
        <w:tc>
          <w:tcPr>
            <w:tcW w:w="4410" w:type="dxa"/>
          </w:tcPr>
          <w:p>
            <w:pPr>
              <w:pStyle w:val="TableParagraph"/>
              <w:spacing w:line="227" w:lineRule="exact" w:before="14"/>
              <w:ind w:left="11"/>
              <w:rPr>
                <w:i/>
                <w:sz w:val="20"/>
              </w:rPr>
            </w:pPr>
            <w:r>
              <w:rPr>
                <w:i/>
                <w:sz w:val="20"/>
              </w:rPr>
              <w:t>&lt;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pacing w:val="-4"/>
                <w:sz w:val="20"/>
              </w:rPr>
              <w:t>0.8%</w:t>
            </w:r>
          </w:p>
        </w:tc>
      </w:tr>
      <w:tr>
        <w:trPr>
          <w:trHeight w:val="258" w:hRule="atLeast"/>
        </w:trPr>
        <w:tc>
          <w:tcPr>
            <w:tcW w:w="5793" w:type="dxa"/>
          </w:tcPr>
          <w:p>
            <w:pPr>
              <w:pStyle w:val="TableParagraph"/>
              <w:spacing w:line="225" w:lineRule="exact" w:before="14"/>
              <w:ind w:left="14"/>
              <w:rPr>
                <w:i/>
                <w:sz w:val="20"/>
              </w:rPr>
            </w:pPr>
            <w:r>
              <w:rPr>
                <w:i/>
                <w:sz w:val="20"/>
              </w:rPr>
              <w:t>Lens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Elements/Groups</w:t>
            </w:r>
          </w:p>
        </w:tc>
        <w:tc>
          <w:tcPr>
            <w:tcW w:w="4410" w:type="dxa"/>
          </w:tcPr>
          <w:p>
            <w:pPr>
              <w:pStyle w:val="TableParagraph"/>
              <w:spacing w:line="225" w:lineRule="exact" w:before="14"/>
              <w:ind w:left="11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6/4</w:t>
            </w:r>
          </w:p>
        </w:tc>
      </w:tr>
      <w:tr>
        <w:trPr>
          <w:trHeight w:val="261" w:hRule="atLeast"/>
        </w:trPr>
        <w:tc>
          <w:tcPr>
            <w:tcW w:w="5793" w:type="dxa"/>
          </w:tcPr>
          <w:p>
            <w:pPr>
              <w:pStyle w:val="TableParagraph"/>
              <w:spacing w:line="227" w:lineRule="exact" w:before="14"/>
              <w:ind w:left="14"/>
              <w:rPr>
                <w:i/>
                <w:sz w:val="20"/>
              </w:rPr>
            </w:pPr>
            <w:r>
              <w:rPr>
                <w:i/>
                <w:sz w:val="20"/>
              </w:rPr>
              <w:t>Length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Reduction</w:t>
            </w:r>
          </w:p>
        </w:tc>
        <w:tc>
          <w:tcPr>
            <w:tcW w:w="4410" w:type="dxa"/>
          </w:tcPr>
          <w:p>
            <w:pPr>
              <w:pStyle w:val="TableParagraph"/>
              <w:spacing w:line="227" w:lineRule="exact" w:before="14"/>
              <w:ind w:left="11"/>
              <w:rPr>
                <w:i/>
                <w:sz w:val="20"/>
              </w:rPr>
            </w:pPr>
            <w:r>
              <w:rPr>
                <w:i/>
                <w:sz w:val="20"/>
              </w:rPr>
              <w:t>6.2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mm</w:t>
            </w:r>
          </w:p>
        </w:tc>
      </w:tr>
      <w:tr>
        <w:trPr>
          <w:trHeight w:val="258" w:hRule="atLeast"/>
        </w:trPr>
        <w:tc>
          <w:tcPr>
            <w:tcW w:w="5793" w:type="dxa"/>
          </w:tcPr>
          <w:p>
            <w:pPr>
              <w:pStyle w:val="TableParagraph"/>
              <w:spacing w:line="225" w:lineRule="exact" w:before="14"/>
              <w:ind w:left="14"/>
              <w:rPr>
                <w:i/>
                <w:sz w:val="20"/>
              </w:rPr>
            </w:pPr>
            <w:r>
              <w:rPr>
                <w:i/>
                <w:sz w:val="20"/>
              </w:rPr>
              <w:t>Camera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pacing w:val="-4"/>
                <w:sz w:val="20"/>
              </w:rPr>
              <w:t>Mount</w:t>
            </w:r>
          </w:p>
        </w:tc>
        <w:tc>
          <w:tcPr>
            <w:tcW w:w="4410" w:type="dxa"/>
          </w:tcPr>
          <w:p>
            <w:pPr>
              <w:pStyle w:val="TableParagraph"/>
              <w:spacing w:line="225" w:lineRule="exact" w:before="14"/>
              <w:ind w:left="11"/>
              <w:rPr>
                <w:i/>
                <w:sz w:val="20"/>
              </w:rPr>
            </w:pPr>
            <w:r>
              <w:rPr>
                <w:i/>
                <w:sz w:val="20"/>
              </w:rPr>
              <w:t>Micro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Four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Thirds</w:t>
            </w:r>
          </w:p>
        </w:tc>
      </w:tr>
      <w:tr>
        <w:trPr>
          <w:trHeight w:val="261" w:hRule="atLeast"/>
        </w:trPr>
        <w:tc>
          <w:tcPr>
            <w:tcW w:w="5793" w:type="dxa"/>
          </w:tcPr>
          <w:p>
            <w:pPr>
              <w:pStyle w:val="TableParagraph"/>
              <w:spacing w:line="227" w:lineRule="exact" w:before="14"/>
              <w:ind w:left="14"/>
              <w:rPr>
                <w:i/>
                <w:sz w:val="20"/>
              </w:rPr>
            </w:pPr>
            <w:r>
              <w:rPr>
                <w:i/>
                <w:sz w:val="20"/>
              </w:rPr>
              <w:t>Image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Format</w:t>
            </w:r>
          </w:p>
        </w:tc>
        <w:tc>
          <w:tcPr>
            <w:tcW w:w="4410" w:type="dxa"/>
          </w:tcPr>
          <w:p>
            <w:pPr>
              <w:pStyle w:val="TableParagraph"/>
              <w:spacing w:line="227" w:lineRule="exact" w:before="14"/>
              <w:ind w:left="11"/>
              <w:rPr>
                <w:i/>
                <w:sz w:val="20"/>
              </w:rPr>
            </w:pPr>
            <w:r>
              <w:rPr>
                <w:i/>
                <w:sz w:val="20"/>
              </w:rPr>
              <w:t>17.3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mm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13.0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mm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(full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Micro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Four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Thirds)</w:t>
            </w:r>
          </w:p>
        </w:tc>
      </w:tr>
    </w:tbl>
    <w:p>
      <w:pPr>
        <w:pStyle w:val="BodyText"/>
        <w:spacing w:before="210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469391</wp:posOffset>
                </wp:positionH>
                <wp:positionV relativeFrom="paragraph">
                  <wp:posOffset>298069</wp:posOffset>
                </wp:positionV>
                <wp:extent cx="6624955" cy="205740"/>
                <wp:effectExtent l="0" t="0" r="0" b="0"/>
                <wp:wrapTopAndBottom/>
                <wp:docPr id="113" name="Textbox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Textbox 113"/>
                      <wps:cNvSpPr txBox="1"/>
                      <wps:spPr>
                        <a:xfrm>
                          <a:off x="0" y="0"/>
                          <a:ext cx="6624955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4"/>
                              <w:ind w:left="17" w:right="15" w:firstLine="0"/>
                              <w:jc w:val="center"/>
                              <w:rPr>
                                <w:b/>
                                <w:position w:val="8"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Éclairage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DMG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SL1</w:t>
                            </w:r>
                            <w:r>
                              <w:rPr>
                                <w:b/>
                                <w:spacing w:val="-2"/>
                                <w:position w:val="8"/>
                                <w:sz w:val="16"/>
                              </w:rPr>
                              <w:t>TM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959999pt;margin-top:23.470005pt;width:521.65pt;height:16.2pt;mso-position-horizontal-relative:page;mso-position-vertical-relative:paragraph;z-index:-15698944;mso-wrap-distance-left:0;mso-wrap-distance-right:0" type="#_x0000_t202" id="docshape107" filled="false" stroked="true" strokeweight=".47998pt" strokecolor="#000000">
                <v:textbox inset="0,0,0,0">
                  <w:txbxContent>
                    <w:p>
                      <w:pPr>
                        <w:spacing w:before="14"/>
                        <w:ind w:left="17" w:right="15" w:firstLine="0"/>
                        <w:jc w:val="center"/>
                        <w:rPr>
                          <w:b/>
                          <w:position w:val="8"/>
                          <w:sz w:val="16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6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Éclairage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DMG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SL1</w:t>
                      </w:r>
                      <w:r>
                        <w:rPr>
                          <w:b/>
                          <w:spacing w:val="-2"/>
                          <w:position w:val="8"/>
                          <w:sz w:val="16"/>
                        </w:rPr>
                        <w:t>TM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90" w:right="88" w:firstLine="0"/>
        <w:jc w:val="center"/>
        <w:rPr>
          <w:i/>
          <w:sz w:val="18"/>
        </w:rPr>
      </w:pPr>
      <w:r>
        <w:rPr>
          <w:i/>
          <w:sz w:val="18"/>
        </w:rPr>
        <w:t>Powered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By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Rosco’s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Patented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MIX</w:t>
      </w:r>
      <w:r>
        <w:rPr>
          <w:i/>
          <w:position w:val="6"/>
          <w:sz w:val="12"/>
        </w:rPr>
        <w:t>®</w:t>
      </w:r>
      <w:r>
        <w:rPr>
          <w:i/>
          <w:spacing w:val="14"/>
          <w:position w:val="6"/>
          <w:sz w:val="12"/>
        </w:rPr>
        <w:t> </w:t>
      </w:r>
      <w:r>
        <w:rPr>
          <w:i/>
          <w:spacing w:val="-2"/>
          <w:sz w:val="18"/>
        </w:rPr>
        <w:t>Technology</w:t>
      </w:r>
    </w:p>
    <w:p>
      <w:pPr>
        <w:spacing w:before="2"/>
        <w:ind w:left="4" w:right="8695" w:firstLine="0"/>
        <w:jc w:val="center"/>
        <w:rPr>
          <w:b/>
          <w:i/>
          <w:sz w:val="18"/>
        </w:rPr>
      </w:pPr>
      <w:r>
        <w:rPr>
          <w:b/>
          <w:i/>
          <w:sz w:val="18"/>
        </w:rPr>
        <w:t>MIX®</w:t>
      </w:r>
      <w:r>
        <w:rPr>
          <w:b/>
          <w:i/>
          <w:spacing w:val="-2"/>
          <w:sz w:val="18"/>
        </w:rPr>
        <w:t> Technology</w:t>
      </w:r>
    </w:p>
    <w:p>
      <w:pPr>
        <w:spacing w:before="0"/>
        <w:ind w:left="144" w:right="115" w:firstLine="0"/>
        <w:jc w:val="left"/>
        <w:rPr>
          <w:i/>
          <w:sz w:val="18"/>
        </w:rPr>
      </w:pPr>
      <w:r>
        <w:rPr>
          <w:i/>
          <w:sz w:val="18"/>
        </w:rPr>
        <w:t>Rosco’s patented MIX technology features six LEDs: Red + Lime + Green + Blue + Amber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+ White. This proprietary blend </w:t>
      </w:r>
      <w:r>
        <w:rPr>
          <w:i/>
          <w:sz w:val="18"/>
        </w:rPr>
        <w:t>of</w:t>
      </w:r>
      <w:r>
        <w:rPr>
          <w:i/>
          <w:sz w:val="18"/>
        </w:rPr>
        <w:t> emitters enables DMG SL1 fixtures to produce a wider gamut of colors than comparable RGBW/RGBA fixtures. The red, lime</w:t>
      </w:r>
      <w:r>
        <w:rPr>
          <w:i/>
          <w:sz w:val="18"/>
        </w:rPr>
        <w:t>,</w:t>
      </w:r>
      <w:r>
        <w:rPr>
          <w:i/>
          <w:sz w:val="18"/>
        </w:rPr>
        <w:t> and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amber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LEDs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have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also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been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phosphor-converted.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This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process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not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only fills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spectral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gaps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found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other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color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mix</w:t>
      </w:r>
      <w:r>
        <w:rPr>
          <w:i/>
          <w:sz w:val="18"/>
        </w:rPr>
        <w:t>ing</w:t>
      </w:r>
      <w:r>
        <w:rPr>
          <w:i/>
          <w:sz w:val="18"/>
        </w:rPr>
        <w:t> lights, it also optimizes the fixture’s output to better match the sensors of digital cameras.</w:t>
      </w:r>
    </w:p>
    <w:p>
      <w:pPr>
        <w:spacing w:line="207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Enhanced</w:t>
      </w:r>
      <w:r>
        <w:rPr>
          <w:b/>
          <w:i/>
          <w:spacing w:val="-2"/>
          <w:sz w:val="18"/>
        </w:rPr>
        <w:t> </w:t>
      </w:r>
      <w:r>
        <w:rPr>
          <w:b/>
          <w:i/>
          <w:sz w:val="18"/>
        </w:rPr>
        <w:t>Skin</w:t>
      </w:r>
      <w:r>
        <w:rPr>
          <w:b/>
          <w:i/>
          <w:spacing w:val="-2"/>
          <w:sz w:val="18"/>
        </w:rPr>
        <w:t> Tones</w:t>
      </w:r>
    </w:p>
    <w:p>
      <w:pPr>
        <w:spacing w:line="237" w:lineRule="auto" w:before="1"/>
        <w:ind w:left="144" w:right="169" w:firstLine="0"/>
        <w:jc w:val="left"/>
        <w:rPr>
          <w:i/>
          <w:sz w:val="18"/>
        </w:rPr>
      </w:pPr>
      <w:r>
        <w:rPr>
          <w:i/>
          <w:sz w:val="18"/>
        </w:rPr>
        <w:t>Rosco’s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MIX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technology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enables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DMG fixtures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to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generate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full-spectrum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white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light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with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a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1700K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10,000K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color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temperatu</w:t>
      </w:r>
      <w:r>
        <w:rPr>
          <w:i/>
          <w:sz w:val="18"/>
        </w:rPr>
        <w:t>re</w:t>
      </w:r>
      <w:r>
        <w:rPr>
          <w:i/>
          <w:sz w:val="18"/>
        </w:rPr>
        <w:t> range. When lighting talent with a DMG SL1, filmmakers will notice enhanced skin tone reflectance because the unique</w:t>
      </w:r>
      <w:r>
        <w:rPr>
          <w:i/>
          <w:sz w:val="18"/>
        </w:rPr>
        <w:t>,</w:t>
      </w:r>
      <w:r>
        <w:rPr>
          <w:i/>
          <w:sz w:val="18"/>
        </w:rPr>
        <w:t> phosphor-converted MIX</w:t>
      </w:r>
      <w:r>
        <w:rPr>
          <w:i/>
          <w:position w:val="6"/>
          <w:sz w:val="12"/>
        </w:rPr>
        <w:t>®</w:t>
      </w:r>
      <w:r>
        <w:rPr>
          <w:i/>
          <w:spacing w:val="27"/>
          <w:position w:val="6"/>
          <w:sz w:val="12"/>
        </w:rPr>
        <w:t> </w:t>
      </w:r>
      <w:r>
        <w:rPr>
          <w:i/>
          <w:sz w:val="18"/>
        </w:rPr>
        <w:t>LEDs produce more of the wavelengths found in all human skin tones.</w:t>
      </w:r>
    </w:p>
    <w:p>
      <w:pPr>
        <w:spacing w:line="207" w:lineRule="exact" w:before="2"/>
        <w:ind w:left="144" w:right="0" w:firstLine="0"/>
        <w:jc w:val="left"/>
        <w:rPr>
          <w:b/>
          <w:i/>
          <w:sz w:val="18"/>
        </w:rPr>
      </w:pPr>
      <w:r>
        <w:rPr>
          <w:b/>
          <w:i/>
          <w:spacing w:val="-2"/>
          <w:sz w:val="18"/>
        </w:rPr>
        <w:t>TrueRoscoColor™</w:t>
      </w:r>
    </w:p>
    <w:p>
      <w:pPr>
        <w:spacing w:before="0"/>
        <w:ind w:left="144" w:right="170" w:firstLine="0"/>
        <w:jc w:val="left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wider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color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gamut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created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by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Rosco’s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MIX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technology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also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enables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DMG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SL1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to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create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over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130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True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Rosco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Color</w:t>
      </w:r>
      <w:r>
        <w:rPr>
          <w:i/>
          <w:sz w:val="18"/>
        </w:rPr>
        <w:t>™</w:t>
      </w:r>
      <w:r>
        <w:rPr>
          <w:i/>
          <w:sz w:val="18"/>
        </w:rPr>
        <w:t> gel matches. These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colors have been verified –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by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eye, by meter, and by camera –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to match traditional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tungsten and dayli</w:t>
      </w:r>
      <w:r>
        <w:rPr>
          <w:i/>
          <w:sz w:val="18"/>
        </w:rPr>
        <w:t>ght</w:t>
      </w:r>
      <w:r>
        <w:rPr>
          <w:i/>
          <w:sz w:val="18"/>
        </w:rPr>
        <w:t> sources with Rosco gels on them.</w:t>
      </w:r>
    </w:p>
    <w:p>
      <w:pPr>
        <w:spacing w:line="207" w:lineRule="exact"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Multiple</w:t>
      </w:r>
      <w:r>
        <w:rPr>
          <w:b/>
          <w:i/>
          <w:spacing w:val="-2"/>
          <w:sz w:val="18"/>
        </w:rPr>
        <w:t> </w:t>
      </w:r>
      <w:r>
        <w:rPr>
          <w:b/>
          <w:i/>
          <w:sz w:val="18"/>
        </w:rPr>
        <w:t>Control</w:t>
      </w:r>
      <w:r>
        <w:rPr>
          <w:b/>
          <w:i/>
          <w:spacing w:val="-1"/>
          <w:sz w:val="18"/>
        </w:rPr>
        <w:t> </w:t>
      </w:r>
      <w:r>
        <w:rPr>
          <w:b/>
          <w:i/>
          <w:spacing w:val="-2"/>
          <w:sz w:val="18"/>
        </w:rPr>
        <w:t>Options</w:t>
      </w:r>
    </w:p>
    <w:p>
      <w:pPr>
        <w:spacing w:before="0"/>
        <w:ind w:left="144" w:right="174" w:firstLine="0"/>
        <w:jc w:val="left"/>
        <w:rPr>
          <w:i/>
          <w:sz w:val="18"/>
        </w:rPr>
      </w:pPr>
      <w:r>
        <w:rPr>
          <w:i/>
          <w:sz w:val="18"/>
        </w:rPr>
        <w:t>Set lighting technicians know that speed is of the essence when the cameras are rolling. There are no complicated menus </w:t>
      </w:r>
      <w:r>
        <w:rPr>
          <w:i/>
          <w:sz w:val="18"/>
        </w:rPr>
        <w:t>on</w:t>
      </w:r>
      <w:r>
        <w:rPr>
          <w:i/>
          <w:sz w:val="18"/>
        </w:rPr>
        <w:t> the DMG SL1. Simply choose between five different modes: White Mode, Color Mode, Gel Mode, Effects Mode and Sourc</w:t>
      </w:r>
      <w:r>
        <w:rPr>
          <w:i/>
          <w:sz w:val="18"/>
        </w:rPr>
        <w:t>e</w:t>
      </w:r>
      <w:r>
        <w:rPr>
          <w:i/>
          <w:sz w:val="18"/>
        </w:rPr>
        <w:t> Match Mode – then adjust the settings of the light as needed. All of these features are available using the fixture’s Driv</w:t>
      </w:r>
      <w:r>
        <w:rPr>
          <w:i/>
          <w:sz w:val="18"/>
        </w:rPr>
        <w:t>er</w:t>
      </w:r>
      <w:r>
        <w:rPr>
          <w:i/>
          <w:sz w:val="18"/>
        </w:rPr>
        <w:t> accessory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(sold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separately)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or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via </w:t>
      </w:r>
      <w:hyperlink r:id="rId35">
        <w:r>
          <w:rPr>
            <w:i/>
            <w:sz w:val="18"/>
            <w:u w:val="single"/>
          </w:rPr>
          <w:t>the</w:t>
        </w:r>
        <w:r>
          <w:rPr>
            <w:i/>
            <w:spacing w:val="-1"/>
            <w:sz w:val="18"/>
            <w:u w:val="single"/>
          </w:rPr>
          <w:t> </w:t>
        </w:r>
        <w:r>
          <w:rPr>
            <w:i/>
            <w:sz w:val="18"/>
            <w:u w:val="single"/>
          </w:rPr>
          <w:t>free</w:t>
        </w:r>
        <w:r>
          <w:rPr>
            <w:i/>
            <w:spacing w:val="-1"/>
            <w:sz w:val="18"/>
            <w:u w:val="single"/>
          </w:rPr>
          <w:t> </w:t>
        </w:r>
        <w:r>
          <w:rPr>
            <w:i/>
            <w:sz w:val="18"/>
            <w:u w:val="single"/>
          </w:rPr>
          <w:t>myMIX</w:t>
        </w:r>
        <w:r>
          <w:rPr>
            <w:i/>
            <w:spacing w:val="-1"/>
            <w:sz w:val="18"/>
            <w:u w:val="single"/>
          </w:rPr>
          <w:t> </w:t>
        </w:r>
        <w:r>
          <w:rPr>
            <w:i/>
            <w:sz w:val="18"/>
            <w:u w:val="single"/>
          </w:rPr>
          <w:t>app</w:t>
        </w:r>
      </w:hyperlink>
      <w:r>
        <w:rPr>
          <w:i/>
          <w:sz w:val="18"/>
        </w:rPr>
        <w:t> from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mobile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device.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DMG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SL1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is also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RDM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compatible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and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can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be</w:t>
      </w:r>
      <w:r>
        <w:rPr>
          <w:i/>
          <w:sz w:val="18"/>
        </w:rPr>
        <w:t> controlled via wired DMX, wireless DMX using CRMX from LumenRadio, and ArtNet.</w:t>
      </w:r>
    </w:p>
    <w:p>
      <w:pPr>
        <w:spacing w:before="0"/>
        <w:ind w:left="144" w:right="0" w:firstLine="0"/>
        <w:jc w:val="left"/>
        <w:rPr>
          <w:i/>
          <w:sz w:val="18"/>
        </w:rPr>
      </w:pPr>
      <w:r>
        <w:rPr>
          <w:i/>
          <w:sz w:val="18"/>
        </w:rPr>
        <w:t>What’s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> </w:t>
      </w:r>
      <w:r>
        <w:rPr>
          <w:i/>
          <w:spacing w:val="-4"/>
          <w:sz w:val="18"/>
        </w:rPr>
        <w:t>Box:</w:t>
      </w:r>
    </w:p>
    <w:p>
      <w:pPr>
        <w:pStyle w:val="BodyText"/>
        <w:spacing w:before="1"/>
        <w:rPr>
          <w:i/>
          <w:sz w:val="18"/>
        </w:rPr>
      </w:pPr>
    </w:p>
    <w:p>
      <w:pPr>
        <w:spacing w:before="0"/>
        <w:ind w:left="144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Specifications</w:t>
      </w:r>
      <w:r>
        <w:rPr>
          <w:b/>
          <w:i/>
          <w:spacing w:val="-5"/>
          <w:sz w:val="18"/>
        </w:rPr>
        <w:t> </w:t>
      </w:r>
      <w:r>
        <w:rPr>
          <w:b/>
          <w:i/>
          <w:spacing w:val="-10"/>
          <w:sz w:val="18"/>
        </w:rPr>
        <w:t>:</w:t>
      </w:r>
    </w:p>
    <w:p>
      <w:pPr>
        <w:pStyle w:val="BodyText"/>
        <w:spacing w:before="4" w:after="1"/>
        <w:rPr>
          <w:b/>
          <w:i/>
          <w:sz w:val="18"/>
        </w:rPr>
      </w:pPr>
    </w:p>
    <w:tbl>
      <w:tblPr>
        <w:tblW w:w="0" w:type="auto"/>
        <w:jc w:val="left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5"/>
        <w:gridCol w:w="5818"/>
      </w:tblGrid>
      <w:tr>
        <w:trPr>
          <w:trHeight w:val="203" w:hRule="atLeast"/>
        </w:trPr>
        <w:tc>
          <w:tcPr>
            <w:tcW w:w="3835" w:type="dxa"/>
          </w:tcPr>
          <w:p>
            <w:pPr>
              <w:pStyle w:val="TableParagraph"/>
              <w:spacing w:line="184" w:lineRule="exact"/>
              <w:ind w:left="5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Lux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@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z w:val="18"/>
              </w:rPr>
              <w:t>1</w:t>
            </w:r>
            <w:r>
              <w:rPr>
                <w:b/>
                <w:i/>
                <w:spacing w:val="-4"/>
                <w:sz w:val="18"/>
              </w:rPr>
              <w:t> </w:t>
            </w:r>
            <w:r>
              <w:rPr>
                <w:b/>
                <w:i/>
                <w:sz w:val="18"/>
              </w:rPr>
              <w:t>meter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z w:val="18"/>
              </w:rPr>
              <w:t>(3.3</w:t>
            </w:r>
            <w:r>
              <w:rPr>
                <w:b/>
                <w:i/>
                <w:spacing w:val="-2"/>
                <w:sz w:val="18"/>
              </w:rPr>
              <w:t> ft.):</w:t>
            </w:r>
          </w:p>
        </w:tc>
        <w:tc>
          <w:tcPr>
            <w:tcW w:w="5818" w:type="dxa"/>
          </w:tcPr>
          <w:p>
            <w:pPr>
              <w:pStyle w:val="TableParagraph"/>
              <w:spacing w:line="184" w:lineRule="exact"/>
              <w:ind w:left="375"/>
              <w:rPr>
                <w:i/>
                <w:sz w:val="18"/>
              </w:rPr>
            </w:pPr>
            <w:r>
              <w:rPr>
                <w:i/>
                <w:sz w:val="18"/>
              </w:rPr>
              <w:t>4100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@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3200K</w:t>
            </w:r>
            <w:r>
              <w:rPr>
                <w:i/>
                <w:spacing w:val="-6"/>
                <w:sz w:val="18"/>
              </w:rPr>
              <w:t> </w:t>
            </w:r>
            <w:r>
              <w:rPr>
                <w:i/>
                <w:sz w:val="18"/>
              </w:rPr>
              <w:t>/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4036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@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5600K</w:t>
            </w:r>
          </w:p>
        </w:tc>
      </w:tr>
      <w:tr>
        <w:trPr>
          <w:trHeight w:val="207" w:hRule="atLeast"/>
        </w:trPr>
        <w:tc>
          <w:tcPr>
            <w:tcW w:w="3835" w:type="dxa"/>
          </w:tcPr>
          <w:p>
            <w:pPr>
              <w:pStyle w:val="TableParagraph"/>
              <w:spacing w:line="188" w:lineRule="exact"/>
              <w:ind w:left="5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Lux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@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3</w:t>
            </w:r>
            <w:r>
              <w:rPr>
                <w:b/>
                <w:i/>
                <w:spacing w:val="-3"/>
                <w:sz w:val="18"/>
              </w:rPr>
              <w:t> </w:t>
            </w:r>
            <w:r>
              <w:rPr>
                <w:b/>
                <w:i/>
                <w:sz w:val="18"/>
              </w:rPr>
              <w:t>meter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(10 </w:t>
            </w:r>
            <w:r>
              <w:rPr>
                <w:b/>
                <w:i/>
                <w:spacing w:val="-2"/>
                <w:sz w:val="18"/>
              </w:rPr>
              <w:t>ft.):</w:t>
            </w:r>
          </w:p>
        </w:tc>
        <w:tc>
          <w:tcPr>
            <w:tcW w:w="5818" w:type="dxa"/>
          </w:tcPr>
          <w:p>
            <w:pPr>
              <w:pStyle w:val="TableParagraph"/>
              <w:spacing w:line="188" w:lineRule="exact"/>
              <w:ind w:left="375"/>
              <w:rPr>
                <w:i/>
                <w:sz w:val="18"/>
              </w:rPr>
            </w:pPr>
            <w:r>
              <w:rPr>
                <w:i/>
                <w:sz w:val="18"/>
              </w:rPr>
              <w:t>552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@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3200K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/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555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@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pacing w:val="-4"/>
                <w:sz w:val="18"/>
              </w:rPr>
              <w:t>5600K</w:t>
            </w:r>
          </w:p>
        </w:tc>
      </w:tr>
      <w:tr>
        <w:trPr>
          <w:trHeight w:val="413" w:hRule="atLeast"/>
        </w:trPr>
        <w:tc>
          <w:tcPr>
            <w:tcW w:w="3835" w:type="dxa"/>
          </w:tcPr>
          <w:p>
            <w:pPr>
              <w:pStyle w:val="TableParagraph"/>
              <w:spacing w:line="205" w:lineRule="exact"/>
              <w:ind w:left="5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Input </w:t>
            </w:r>
            <w:r>
              <w:rPr>
                <w:b/>
                <w:i/>
                <w:spacing w:val="-2"/>
                <w:sz w:val="18"/>
              </w:rPr>
              <w:t>Voltage:</w:t>
            </w:r>
          </w:p>
          <w:p>
            <w:pPr>
              <w:pStyle w:val="TableParagraph"/>
              <w:spacing w:line="189" w:lineRule="exact"/>
              <w:ind w:left="5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Via</w:t>
            </w:r>
            <w:r>
              <w:rPr>
                <w:b/>
                <w:i/>
                <w:spacing w:val="-3"/>
                <w:sz w:val="18"/>
              </w:rPr>
              <w:t> </w:t>
            </w:r>
            <w:r>
              <w:rPr>
                <w:b/>
                <w:i/>
                <w:sz w:val="18"/>
              </w:rPr>
              <w:t>A/C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Power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Supply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(sold</w:t>
            </w:r>
            <w:r>
              <w:rPr>
                <w:b/>
                <w:i/>
                <w:spacing w:val="-5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separately):</w:t>
            </w:r>
          </w:p>
        </w:tc>
        <w:tc>
          <w:tcPr>
            <w:tcW w:w="5818" w:type="dxa"/>
          </w:tcPr>
          <w:p>
            <w:pPr>
              <w:pStyle w:val="TableParagraph"/>
              <w:spacing w:line="240" w:lineRule="auto" w:before="101"/>
              <w:ind w:left="375"/>
              <w:rPr>
                <w:i/>
                <w:sz w:val="18"/>
              </w:rPr>
            </w:pPr>
            <w:r>
              <w:rPr>
                <w:i/>
                <w:sz w:val="18"/>
              </w:rPr>
              <w:t>100-240</w:t>
            </w:r>
            <w:r>
              <w:rPr>
                <w:i/>
                <w:spacing w:val="-9"/>
                <w:sz w:val="18"/>
              </w:rPr>
              <w:t> </w:t>
            </w:r>
            <w:r>
              <w:rPr>
                <w:i/>
                <w:spacing w:val="-5"/>
                <w:sz w:val="18"/>
              </w:rPr>
              <w:t>VAC</w:t>
            </w:r>
          </w:p>
        </w:tc>
      </w:tr>
      <w:tr>
        <w:trPr>
          <w:trHeight w:val="414" w:hRule="atLeast"/>
        </w:trPr>
        <w:tc>
          <w:tcPr>
            <w:tcW w:w="3835" w:type="dxa"/>
          </w:tcPr>
          <w:p>
            <w:pPr>
              <w:pStyle w:val="TableParagraph"/>
              <w:spacing w:line="203" w:lineRule="exact"/>
              <w:ind w:left="5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Input </w:t>
            </w:r>
            <w:r>
              <w:rPr>
                <w:b/>
                <w:i/>
                <w:spacing w:val="-2"/>
                <w:sz w:val="18"/>
              </w:rPr>
              <w:t>Voltage:</w:t>
            </w:r>
          </w:p>
          <w:p>
            <w:pPr>
              <w:pStyle w:val="TableParagraph"/>
              <w:spacing w:line="191" w:lineRule="exact"/>
              <w:ind w:left="5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Via</w:t>
            </w:r>
            <w:r>
              <w:rPr>
                <w:b/>
                <w:i/>
                <w:spacing w:val="-5"/>
                <w:sz w:val="18"/>
              </w:rPr>
              <w:t> </w:t>
            </w:r>
            <w:r>
              <w:rPr>
                <w:b/>
                <w:i/>
                <w:sz w:val="18"/>
              </w:rPr>
              <w:t>Battery</w:t>
            </w:r>
            <w:r>
              <w:rPr>
                <w:b/>
                <w:i/>
                <w:spacing w:val="-4"/>
                <w:sz w:val="18"/>
              </w:rPr>
              <w:t> </w:t>
            </w:r>
            <w:r>
              <w:rPr>
                <w:b/>
                <w:i/>
                <w:sz w:val="18"/>
              </w:rPr>
              <w:t>Adapter</w:t>
            </w:r>
            <w:r>
              <w:rPr>
                <w:b/>
                <w:i/>
                <w:spacing w:val="-5"/>
                <w:sz w:val="18"/>
              </w:rPr>
              <w:t> </w:t>
            </w:r>
            <w:r>
              <w:rPr>
                <w:b/>
                <w:i/>
                <w:sz w:val="18"/>
              </w:rPr>
              <w:t>(sold</w:t>
            </w:r>
            <w:r>
              <w:rPr>
                <w:b/>
                <w:i/>
                <w:spacing w:val="-4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separately):</w:t>
            </w:r>
          </w:p>
        </w:tc>
        <w:tc>
          <w:tcPr>
            <w:tcW w:w="5818" w:type="dxa"/>
          </w:tcPr>
          <w:p>
            <w:pPr>
              <w:pStyle w:val="TableParagraph"/>
              <w:spacing w:line="240" w:lineRule="auto" w:before="100"/>
              <w:ind w:left="375"/>
              <w:rPr>
                <w:i/>
                <w:sz w:val="18"/>
              </w:rPr>
            </w:pPr>
            <w:r>
              <w:rPr>
                <w:i/>
                <w:sz w:val="18"/>
              </w:rPr>
              <w:t>12-35</w:t>
            </w:r>
            <w:r>
              <w:rPr>
                <w:i/>
                <w:spacing w:val="-5"/>
                <w:sz w:val="18"/>
              </w:rPr>
              <w:t> VDC</w:t>
            </w:r>
          </w:p>
        </w:tc>
      </w:tr>
      <w:tr>
        <w:trPr>
          <w:trHeight w:val="207" w:hRule="atLeast"/>
        </w:trPr>
        <w:tc>
          <w:tcPr>
            <w:tcW w:w="3835" w:type="dxa"/>
          </w:tcPr>
          <w:p>
            <w:pPr>
              <w:pStyle w:val="TableParagraph"/>
              <w:spacing w:line="188" w:lineRule="exact"/>
              <w:ind w:left="5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Maximum</w:t>
            </w:r>
            <w:r>
              <w:rPr>
                <w:b/>
                <w:i/>
                <w:spacing w:val="-10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Power:</w:t>
            </w:r>
          </w:p>
        </w:tc>
        <w:tc>
          <w:tcPr>
            <w:tcW w:w="5818" w:type="dxa"/>
          </w:tcPr>
          <w:p>
            <w:pPr>
              <w:pStyle w:val="TableParagraph"/>
              <w:spacing w:line="188" w:lineRule="exact"/>
              <w:ind w:left="375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200W</w:t>
            </w:r>
          </w:p>
        </w:tc>
      </w:tr>
      <w:tr>
        <w:trPr>
          <w:trHeight w:val="412" w:hRule="atLeast"/>
        </w:trPr>
        <w:tc>
          <w:tcPr>
            <w:tcW w:w="3835" w:type="dxa"/>
          </w:tcPr>
          <w:p>
            <w:pPr>
              <w:pStyle w:val="TableParagraph"/>
              <w:spacing w:line="240" w:lineRule="auto" w:before="100"/>
              <w:ind w:left="5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LED </w:t>
            </w:r>
            <w:r>
              <w:rPr>
                <w:b/>
                <w:i/>
                <w:spacing w:val="-2"/>
                <w:sz w:val="18"/>
              </w:rPr>
              <w:t>Colors:</w:t>
            </w:r>
          </w:p>
        </w:tc>
        <w:tc>
          <w:tcPr>
            <w:tcW w:w="5818" w:type="dxa"/>
          </w:tcPr>
          <w:p>
            <w:pPr>
              <w:pStyle w:val="TableParagraph"/>
              <w:spacing w:line="206" w:lineRule="exact"/>
              <w:ind w:left="375" w:right="629"/>
              <w:rPr>
                <w:i/>
                <w:sz w:val="18"/>
              </w:rPr>
            </w:pPr>
            <w:r>
              <w:rPr>
                <w:i/>
                <w:sz w:val="18"/>
              </w:rPr>
              <w:t>Red*,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Green,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Blue,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Lime*,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Amber*,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White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(4000K)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*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Denot</w:t>
            </w:r>
            <w:r>
              <w:rPr>
                <w:i/>
                <w:sz w:val="18"/>
              </w:rPr>
              <w:t>es</w:t>
            </w:r>
            <w:r>
              <w:rPr>
                <w:i/>
                <w:sz w:val="18"/>
              </w:rPr>
              <w:t> phosphor-converted LEDs that are unique to Rosco.</w:t>
            </w:r>
          </w:p>
        </w:tc>
      </w:tr>
      <w:tr>
        <w:trPr>
          <w:trHeight w:val="621" w:hRule="atLeast"/>
        </w:trPr>
        <w:tc>
          <w:tcPr>
            <w:tcW w:w="3835" w:type="dxa"/>
          </w:tcPr>
          <w:p>
            <w:pPr>
              <w:pStyle w:val="TableParagraph"/>
              <w:spacing w:line="240" w:lineRule="auto" w:before="205"/>
              <w:ind w:left="5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Light </w:t>
            </w:r>
            <w:r>
              <w:rPr>
                <w:b/>
                <w:i/>
                <w:spacing w:val="-2"/>
                <w:sz w:val="18"/>
              </w:rPr>
              <w:t>Modes:</w:t>
            </w:r>
          </w:p>
        </w:tc>
        <w:tc>
          <w:tcPr>
            <w:tcW w:w="5818" w:type="dxa"/>
          </w:tcPr>
          <w:p>
            <w:pPr>
              <w:pStyle w:val="TableParagraph"/>
              <w:spacing w:line="204" w:lineRule="exact"/>
              <w:ind w:left="375"/>
              <w:rPr>
                <w:i/>
                <w:sz w:val="18"/>
              </w:rPr>
            </w:pPr>
            <w:r>
              <w:rPr>
                <w:i/>
                <w:sz w:val="18"/>
              </w:rPr>
              <w:t>WHITE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/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GEL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(with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True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Rosco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Color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Gel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Matches)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/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COLOR</w:t>
            </w:r>
            <w:r>
              <w:rPr>
                <w:i/>
                <w:spacing w:val="2"/>
                <w:sz w:val="18"/>
              </w:rPr>
              <w:t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pacing w:val="-5"/>
                <w:sz w:val="18"/>
              </w:rPr>
              <w:t>HSI</w:t>
            </w:r>
          </w:p>
          <w:p>
            <w:pPr>
              <w:pStyle w:val="TableParagraph"/>
              <w:spacing w:line="206" w:lineRule="exact"/>
              <w:ind w:left="375"/>
              <w:rPr>
                <w:i/>
                <w:sz w:val="18"/>
              </w:rPr>
            </w:pPr>
            <w:r>
              <w:rPr>
                <w:i/>
                <w:sz w:val="18"/>
              </w:rPr>
              <w:t>&amp;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XY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(With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Rec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709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&amp;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Rec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2020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overlays)</w:t>
            </w:r>
            <w:r>
              <w:rPr>
                <w:i/>
                <w:spacing w:val="-6"/>
                <w:sz w:val="18"/>
              </w:rPr>
              <w:t> </w:t>
            </w:r>
            <w:r>
              <w:rPr>
                <w:i/>
                <w:sz w:val="18"/>
              </w:rPr>
              <w:t>/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EFFECTS</w:t>
            </w:r>
            <w:r>
              <w:rPr>
                <w:i/>
                <w:spacing w:val="-6"/>
                <w:sz w:val="18"/>
              </w:rPr>
              <w:t> </w:t>
            </w:r>
            <w:r>
              <w:rPr>
                <w:i/>
                <w:sz w:val="18"/>
              </w:rPr>
              <w:t>/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SOUR</w:t>
            </w:r>
            <w:r>
              <w:rPr>
                <w:i/>
                <w:sz w:val="18"/>
              </w:rPr>
              <w:t>CE</w:t>
            </w:r>
            <w:r>
              <w:rPr>
                <w:i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MATCH</w:t>
            </w:r>
          </w:p>
        </w:tc>
      </w:tr>
      <w:tr>
        <w:trPr>
          <w:trHeight w:val="206" w:hRule="atLeast"/>
        </w:trPr>
        <w:tc>
          <w:tcPr>
            <w:tcW w:w="3835" w:type="dxa"/>
          </w:tcPr>
          <w:p>
            <w:pPr>
              <w:pStyle w:val="TableParagraph"/>
              <w:spacing w:line="186" w:lineRule="exact"/>
              <w:ind w:left="50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ColorTemperatureRange:</w:t>
            </w:r>
          </w:p>
        </w:tc>
        <w:tc>
          <w:tcPr>
            <w:tcW w:w="5818" w:type="dxa"/>
          </w:tcPr>
          <w:p>
            <w:pPr>
              <w:pStyle w:val="TableParagraph"/>
              <w:spacing w:line="186" w:lineRule="exact"/>
              <w:ind w:left="375"/>
              <w:rPr>
                <w:i/>
                <w:sz w:val="18"/>
              </w:rPr>
            </w:pPr>
            <w:r>
              <w:rPr>
                <w:i/>
                <w:sz w:val="18"/>
              </w:rPr>
              <w:t>1700K</w:t>
            </w:r>
            <w:r>
              <w:rPr>
                <w:i/>
                <w:spacing w:val="-6"/>
                <w:sz w:val="18"/>
              </w:rPr>
              <w:t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10,000K</w:t>
            </w:r>
          </w:p>
        </w:tc>
      </w:tr>
      <w:tr>
        <w:trPr>
          <w:trHeight w:val="207" w:hRule="atLeast"/>
        </w:trPr>
        <w:tc>
          <w:tcPr>
            <w:tcW w:w="3835" w:type="dxa"/>
          </w:tcPr>
          <w:p>
            <w:pPr>
              <w:pStyle w:val="TableParagraph"/>
              <w:spacing w:line="188" w:lineRule="exact"/>
              <w:ind w:left="50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Flicker-Free:</w:t>
            </w:r>
          </w:p>
        </w:tc>
        <w:tc>
          <w:tcPr>
            <w:tcW w:w="5818" w:type="dxa"/>
          </w:tcPr>
          <w:p>
            <w:pPr>
              <w:pStyle w:val="TableParagraph"/>
              <w:spacing w:line="188" w:lineRule="exact"/>
              <w:ind w:left="375"/>
              <w:rPr>
                <w:i/>
                <w:sz w:val="18"/>
              </w:rPr>
            </w:pPr>
            <w:r>
              <w:rPr>
                <w:i/>
                <w:sz w:val="18"/>
              </w:rPr>
              <w:t>Up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4,000</w:t>
            </w:r>
            <w:r>
              <w:rPr>
                <w:i/>
                <w:spacing w:val="-6"/>
                <w:sz w:val="18"/>
              </w:rPr>
              <w:t> </w:t>
            </w:r>
            <w:r>
              <w:rPr>
                <w:i/>
                <w:spacing w:val="-5"/>
                <w:sz w:val="18"/>
              </w:rPr>
              <w:t>FPS</w:t>
            </w:r>
          </w:p>
        </w:tc>
      </w:tr>
      <w:tr>
        <w:trPr>
          <w:trHeight w:val="827" w:hRule="atLeast"/>
        </w:trPr>
        <w:tc>
          <w:tcPr>
            <w:tcW w:w="3835" w:type="dxa"/>
          </w:tcPr>
          <w:p>
            <w:pPr>
              <w:pStyle w:val="TableParagraph"/>
              <w:spacing w:line="207" w:lineRule="exact" w:before="204"/>
              <w:ind w:left="5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Control</w:t>
            </w:r>
            <w:r>
              <w:rPr>
                <w:b/>
                <w:i/>
                <w:spacing w:val="-7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Protocols:</w:t>
            </w:r>
          </w:p>
          <w:p>
            <w:pPr>
              <w:pStyle w:val="TableParagraph"/>
              <w:spacing w:line="207" w:lineRule="exact"/>
              <w:ind w:left="5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via</w:t>
            </w:r>
            <w:r>
              <w:rPr>
                <w:b/>
                <w:i/>
                <w:spacing w:val="-5"/>
                <w:sz w:val="18"/>
              </w:rPr>
              <w:t> </w:t>
            </w:r>
            <w:r>
              <w:rPr>
                <w:b/>
                <w:i/>
                <w:sz w:val="18"/>
              </w:rPr>
              <w:t>CT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Driver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(sold</w:t>
            </w:r>
            <w:r>
              <w:rPr>
                <w:b/>
                <w:i/>
                <w:spacing w:val="-4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separately)</w:t>
            </w:r>
          </w:p>
        </w:tc>
        <w:tc>
          <w:tcPr>
            <w:tcW w:w="5818" w:type="dxa"/>
          </w:tcPr>
          <w:p>
            <w:pPr>
              <w:pStyle w:val="TableParagraph"/>
              <w:spacing w:line="240" w:lineRule="auto"/>
              <w:ind w:left="375" w:right="2241"/>
              <w:rPr>
                <w:i/>
                <w:sz w:val="18"/>
              </w:rPr>
            </w:pPr>
            <w:r>
              <w:rPr>
                <w:i/>
                <w:sz w:val="18"/>
              </w:rPr>
              <w:t>Via Bluetooth using </w:t>
            </w:r>
            <w:hyperlink r:id="rId36">
              <w:r>
                <w:rPr>
                  <w:i/>
                  <w:sz w:val="18"/>
                  <w:u w:val="single"/>
                </w:rPr>
                <w:t>the myMIX app</w:t>
              </w:r>
              <w:r>
                <w:rPr>
                  <w:i/>
                  <w:sz w:val="18"/>
                </w:rPr>
              </w:r>
            </w:hyperlink>
            <w:r>
              <w:rPr>
                <w:i/>
                <w:sz w:val="18"/>
              </w:rPr>
              <w:t> RDM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enabled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DMX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512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via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5-pin</w:t>
            </w:r>
            <w:r>
              <w:rPr>
                <w:i/>
                <w:spacing w:val="-5"/>
                <w:sz w:val="18"/>
              </w:rPr>
              <w:t> </w:t>
            </w:r>
            <w:r>
              <w:rPr>
                <w:i/>
                <w:sz w:val="18"/>
              </w:rPr>
              <w:t>XLR</w:t>
            </w:r>
          </w:p>
          <w:p>
            <w:pPr>
              <w:pStyle w:val="TableParagraph"/>
              <w:spacing w:line="206" w:lineRule="exact"/>
              <w:ind w:left="375" w:right="714"/>
              <w:rPr>
                <w:i/>
                <w:sz w:val="18"/>
              </w:rPr>
            </w:pPr>
            <w:r>
              <w:rPr>
                <w:i/>
                <w:sz w:val="18"/>
              </w:rPr>
              <w:t>Wireless</w:t>
            </w:r>
            <w:r>
              <w:rPr>
                <w:i/>
                <w:spacing w:val="-8"/>
                <w:sz w:val="18"/>
              </w:rPr>
              <w:t> </w:t>
            </w:r>
            <w:r>
              <w:rPr>
                <w:i/>
                <w:sz w:val="18"/>
              </w:rPr>
              <w:t>via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LumenRadio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CRMX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Timo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FX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transceiv</w:t>
            </w:r>
            <w:r>
              <w:rPr>
                <w:i/>
                <w:sz w:val="18"/>
              </w:rPr>
              <w:t>er</w:t>
            </w:r>
            <w:r>
              <w:rPr>
                <w:i/>
                <w:sz w:val="18"/>
              </w:rPr>
              <w:t> ArtNet via LAN (RJ45) and WiFi (2.4 &amp; 5.8GHz)</w:t>
            </w:r>
          </w:p>
        </w:tc>
      </w:tr>
      <w:tr>
        <w:trPr>
          <w:trHeight w:val="207" w:hRule="atLeast"/>
        </w:trPr>
        <w:tc>
          <w:tcPr>
            <w:tcW w:w="3835" w:type="dxa"/>
          </w:tcPr>
          <w:p>
            <w:pPr>
              <w:pStyle w:val="TableParagraph"/>
              <w:spacing w:line="188" w:lineRule="exact"/>
              <w:ind w:left="50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Dimensions:</w:t>
            </w:r>
          </w:p>
        </w:tc>
        <w:tc>
          <w:tcPr>
            <w:tcW w:w="5818" w:type="dxa"/>
          </w:tcPr>
          <w:p>
            <w:pPr>
              <w:pStyle w:val="TableParagraph"/>
              <w:spacing w:line="188" w:lineRule="exact"/>
              <w:ind w:left="375"/>
              <w:rPr>
                <w:i/>
                <w:sz w:val="18"/>
              </w:rPr>
            </w:pPr>
            <w:r>
              <w:rPr>
                <w:i/>
                <w:sz w:val="18"/>
              </w:rPr>
              <w:t>44″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x 8″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x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1.4″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(111.8cm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x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20.5cm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x </w:t>
            </w:r>
            <w:r>
              <w:rPr>
                <w:i/>
                <w:spacing w:val="-2"/>
                <w:sz w:val="18"/>
              </w:rPr>
              <w:t>3.7cm)</w:t>
            </w:r>
          </w:p>
        </w:tc>
      </w:tr>
      <w:tr>
        <w:trPr>
          <w:trHeight w:val="207" w:hRule="atLeast"/>
        </w:trPr>
        <w:tc>
          <w:tcPr>
            <w:tcW w:w="3835" w:type="dxa"/>
          </w:tcPr>
          <w:p>
            <w:pPr>
              <w:pStyle w:val="TableParagraph"/>
              <w:spacing w:line="188" w:lineRule="exact"/>
              <w:ind w:left="50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Weight:</w:t>
            </w:r>
          </w:p>
        </w:tc>
        <w:tc>
          <w:tcPr>
            <w:tcW w:w="5818" w:type="dxa"/>
          </w:tcPr>
          <w:p>
            <w:pPr>
              <w:pStyle w:val="TableParagraph"/>
              <w:spacing w:line="188" w:lineRule="exact"/>
              <w:ind w:left="375"/>
              <w:rPr>
                <w:i/>
                <w:sz w:val="18"/>
              </w:rPr>
            </w:pPr>
            <w:r>
              <w:rPr>
                <w:i/>
                <w:sz w:val="18"/>
              </w:rPr>
              <w:t>9.2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lbs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(4.18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pacing w:val="-5"/>
                <w:sz w:val="18"/>
              </w:rPr>
              <w:t>kg)</w:t>
            </w:r>
          </w:p>
        </w:tc>
      </w:tr>
      <w:tr>
        <w:trPr>
          <w:trHeight w:val="203" w:hRule="atLeast"/>
        </w:trPr>
        <w:tc>
          <w:tcPr>
            <w:tcW w:w="3835" w:type="dxa"/>
          </w:tcPr>
          <w:p>
            <w:pPr>
              <w:pStyle w:val="TableParagraph"/>
              <w:spacing w:line="184" w:lineRule="exact"/>
              <w:ind w:left="5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Body</w:t>
            </w:r>
            <w:r>
              <w:rPr>
                <w:b/>
                <w:i/>
                <w:spacing w:val="-9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Material:</w:t>
            </w:r>
          </w:p>
        </w:tc>
        <w:tc>
          <w:tcPr>
            <w:tcW w:w="5818" w:type="dxa"/>
          </w:tcPr>
          <w:p>
            <w:pPr>
              <w:pStyle w:val="TableParagraph"/>
              <w:spacing w:line="184" w:lineRule="exact"/>
              <w:ind w:left="375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Aluminum</w:t>
            </w:r>
          </w:p>
        </w:tc>
      </w:tr>
    </w:tbl>
    <w:p>
      <w:pPr>
        <w:pStyle w:val="TableParagraph"/>
        <w:spacing w:after="0" w:line="184" w:lineRule="exact"/>
        <w:rPr>
          <w:i/>
          <w:sz w:val="18"/>
        </w:rPr>
        <w:sectPr>
          <w:footerReference w:type="default" r:id="rId34"/>
          <w:pgSz w:w="11910" w:h="16840"/>
          <w:pgMar w:header="0" w:footer="664" w:top="1000" w:bottom="860" w:left="708" w:right="708"/>
        </w:sectPr>
      </w:pPr>
    </w:p>
    <w:p>
      <w:pPr>
        <w:pStyle w:val="BodyText"/>
        <w:ind w:left="26" w:right="-44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24955" cy="205740"/>
                <wp:effectExtent l="9525" t="0" r="0" b="3810"/>
                <wp:docPr id="115" name="Textbox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Textbox 115"/>
                      <wps:cNvSpPr txBox="1"/>
                      <wps:spPr>
                        <a:xfrm>
                          <a:off x="0" y="0"/>
                          <a:ext cx="6624955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17" w:right="18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7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Projecteur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Aputure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600C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V-Mount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(EU)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21.65pt;height:16.2pt;mso-position-horizontal-relative:char;mso-position-vertical-relative:line" type="#_x0000_t202" id="docshape109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9"/>
                        <w:ind w:left="17" w:right="18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7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Projecteur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Aputure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600C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Pro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II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V-Mount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(EU)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b/>
          <w:i/>
          <w:sz w:val="13"/>
        </w:rPr>
      </w:pPr>
    </w:p>
    <w:p>
      <w:pPr>
        <w:pStyle w:val="BodyText"/>
        <w:spacing w:after="0"/>
        <w:rPr>
          <w:b/>
          <w:i/>
          <w:sz w:val="13"/>
        </w:rPr>
        <w:sectPr>
          <w:footerReference w:type="default" r:id="rId37"/>
          <w:pgSz w:w="11910" w:h="16840"/>
          <w:pgMar w:header="0" w:footer="664" w:top="1000" w:bottom="860" w:left="708" w:right="708"/>
        </w:sectPr>
      </w:pPr>
    </w:p>
    <w:p>
      <w:pPr>
        <w:pStyle w:val="BodyText"/>
        <w:spacing w:before="170"/>
        <w:rPr>
          <w:b/>
          <w:i/>
          <w:sz w:val="18"/>
        </w:rPr>
      </w:pP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43" w:lineRule="exact" w:before="1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Plage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CCT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2300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K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à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10000</w:t>
      </w:r>
      <w:r>
        <w:rPr>
          <w:i/>
          <w:spacing w:val="-3"/>
          <w:sz w:val="18"/>
        </w:rPr>
        <w:t> </w:t>
      </w:r>
      <w:r>
        <w:rPr>
          <w:i/>
          <w:spacing w:val="-10"/>
          <w:sz w:val="18"/>
        </w:rPr>
        <w:t>K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40" w:lineRule="exact" w:before="0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CRI:&gt;=</w:t>
      </w:r>
      <w:r>
        <w:rPr>
          <w:i/>
          <w:spacing w:val="-4"/>
          <w:sz w:val="18"/>
        </w:rPr>
        <w:t> </w:t>
      </w:r>
      <w:r>
        <w:rPr>
          <w:i/>
          <w:spacing w:val="-5"/>
          <w:sz w:val="18"/>
        </w:rPr>
        <w:t>95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39" w:lineRule="exact" w:before="0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TLCI:&gt;= </w:t>
      </w:r>
      <w:r>
        <w:rPr>
          <w:i/>
          <w:spacing w:val="-5"/>
          <w:sz w:val="18"/>
        </w:rPr>
        <w:t>98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39" w:lineRule="exact" w:before="0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CQS:</w:t>
      </w:r>
      <w:r>
        <w:rPr>
          <w:i/>
          <w:spacing w:val="-2"/>
          <w:sz w:val="18"/>
        </w:rPr>
        <w:t> </w:t>
      </w:r>
      <w:r>
        <w:rPr>
          <w:i/>
          <w:spacing w:val="-5"/>
          <w:sz w:val="18"/>
        </w:rPr>
        <w:t>96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40" w:lineRule="exact" w:before="0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SSI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(tungstène):</w:t>
      </w:r>
      <w:r>
        <w:rPr>
          <w:i/>
          <w:spacing w:val="-3"/>
          <w:sz w:val="18"/>
        </w:rPr>
        <w:t> </w:t>
      </w:r>
      <w:r>
        <w:rPr>
          <w:i/>
          <w:spacing w:val="-5"/>
          <w:sz w:val="18"/>
        </w:rPr>
        <w:t>85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39" w:lineRule="exact" w:before="0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SSI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(D56):</w:t>
      </w:r>
      <w:r>
        <w:rPr>
          <w:i/>
          <w:spacing w:val="-2"/>
          <w:sz w:val="18"/>
        </w:rPr>
        <w:t> </w:t>
      </w:r>
      <w:r>
        <w:rPr>
          <w:i/>
          <w:spacing w:val="-5"/>
          <w:sz w:val="18"/>
        </w:rPr>
        <w:t>74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39" w:lineRule="exact" w:before="0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TM-30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RF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(moyenne):</w:t>
      </w:r>
      <w:r>
        <w:rPr>
          <w:i/>
          <w:spacing w:val="-4"/>
          <w:sz w:val="18"/>
        </w:rPr>
        <w:t> </w:t>
      </w:r>
      <w:r>
        <w:rPr>
          <w:i/>
          <w:spacing w:val="-5"/>
          <w:sz w:val="18"/>
        </w:rPr>
        <w:t>93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40" w:lineRule="exact" w:before="0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TM-30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RG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(moyenne):</w:t>
      </w:r>
      <w:r>
        <w:rPr>
          <w:i/>
          <w:spacing w:val="-2"/>
          <w:sz w:val="18"/>
        </w:rPr>
        <w:t> </w:t>
      </w:r>
      <w:r>
        <w:rPr>
          <w:i/>
          <w:spacing w:val="-5"/>
          <w:sz w:val="18"/>
        </w:rPr>
        <w:t>101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39" w:lineRule="exact" w:before="0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Consommation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courant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max.: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720</w:t>
      </w:r>
      <w:r>
        <w:rPr>
          <w:i/>
          <w:spacing w:val="-3"/>
          <w:sz w:val="18"/>
        </w:rPr>
        <w:t> </w:t>
      </w:r>
      <w:r>
        <w:rPr>
          <w:i/>
          <w:spacing w:val="-10"/>
          <w:sz w:val="18"/>
        </w:rPr>
        <w:t>W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39" w:lineRule="exact" w:before="0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Puissance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sortie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max.: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600</w:t>
      </w:r>
      <w:r>
        <w:rPr>
          <w:i/>
          <w:spacing w:val="-3"/>
          <w:sz w:val="18"/>
        </w:rPr>
        <w:t> </w:t>
      </w:r>
      <w:r>
        <w:rPr>
          <w:i/>
          <w:spacing w:val="-10"/>
          <w:sz w:val="18"/>
        </w:rPr>
        <w:t>W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43" w:lineRule="exact" w:before="0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Indice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protection:</w:t>
      </w:r>
      <w:r>
        <w:rPr>
          <w:i/>
          <w:spacing w:val="-3"/>
          <w:sz w:val="18"/>
        </w:rPr>
        <w:t> </w:t>
      </w:r>
      <w:r>
        <w:rPr>
          <w:i/>
          <w:spacing w:val="-4"/>
          <w:sz w:val="18"/>
        </w:rPr>
        <w:t>IP54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41" w:lineRule="exact" w:before="99" w:after="0"/>
        <w:ind w:left="474" w:right="0" w:hanging="251"/>
        <w:jc w:val="left"/>
        <w:rPr>
          <w:i/>
          <w:sz w:val="18"/>
        </w:rPr>
      </w:pPr>
      <w:r>
        <w:rPr/>
        <w:br w:type="column"/>
      </w:r>
      <w:r>
        <w:rPr>
          <w:i/>
          <w:sz w:val="18"/>
        </w:rPr>
        <w:t>Angle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faisceau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du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réflecteur:</w:t>
      </w:r>
      <w:r>
        <w:rPr>
          <w:i/>
          <w:spacing w:val="-2"/>
          <w:sz w:val="18"/>
        </w:rPr>
        <w:t> </w:t>
      </w:r>
      <w:r>
        <w:rPr>
          <w:i/>
          <w:spacing w:val="-5"/>
          <w:sz w:val="18"/>
        </w:rPr>
        <w:t>45°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39" w:lineRule="exact" w:before="0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Tension</w:t>
      </w:r>
      <w:r>
        <w:rPr>
          <w:i/>
          <w:spacing w:val="43"/>
          <w:sz w:val="18"/>
        </w:rPr>
        <w:t> </w:t>
      </w:r>
      <w:r>
        <w:rPr>
          <w:i/>
          <w:sz w:val="18"/>
        </w:rPr>
        <w:t>(2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batteries):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12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-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33,64</w:t>
      </w:r>
      <w:r>
        <w:rPr>
          <w:i/>
          <w:spacing w:val="-2"/>
          <w:sz w:val="18"/>
        </w:rPr>
        <w:t> </w:t>
      </w:r>
      <w:r>
        <w:rPr>
          <w:i/>
          <w:spacing w:val="-10"/>
          <w:sz w:val="18"/>
        </w:rPr>
        <w:t>V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40" w:lineRule="exact" w:before="0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Tension</w:t>
      </w:r>
      <w:r>
        <w:rPr>
          <w:i/>
          <w:spacing w:val="44"/>
          <w:sz w:val="18"/>
        </w:rPr>
        <w:t> </w:t>
      </w:r>
      <w:r>
        <w:rPr>
          <w:i/>
          <w:sz w:val="18"/>
        </w:rPr>
        <w:t>(DC):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48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V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15</w:t>
      </w:r>
      <w:r>
        <w:rPr>
          <w:i/>
          <w:spacing w:val="-2"/>
          <w:sz w:val="18"/>
        </w:rPr>
        <w:t> </w:t>
      </w:r>
      <w:r>
        <w:rPr>
          <w:i/>
          <w:spacing w:val="-10"/>
          <w:sz w:val="18"/>
        </w:rPr>
        <w:t>A</w:t>
      </w:r>
    </w:p>
    <w:p>
      <w:pPr>
        <w:pStyle w:val="ListParagraph"/>
        <w:numPr>
          <w:ilvl w:val="0"/>
          <w:numId w:val="9"/>
        </w:numPr>
        <w:tabs>
          <w:tab w:pos="475" w:val="left" w:leader="none"/>
        </w:tabs>
        <w:spacing w:line="232" w:lineRule="auto" w:before="4" w:after="0"/>
        <w:ind w:left="475" w:right="291" w:hanging="252"/>
        <w:jc w:val="left"/>
        <w:rPr>
          <w:i/>
          <w:sz w:val="18"/>
        </w:rPr>
      </w:pPr>
      <w:r>
        <w:rPr>
          <w:i/>
          <w:sz w:val="18"/>
        </w:rPr>
        <w:t>Tension</w:t>
      </w:r>
      <w:r>
        <w:rPr>
          <w:i/>
          <w:spacing w:val="40"/>
          <w:sz w:val="18"/>
        </w:rPr>
        <w:t> </w:t>
      </w:r>
      <w:r>
        <w:rPr>
          <w:i/>
          <w:sz w:val="18"/>
        </w:rPr>
        <w:t>(bloc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d'alimentation):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100 -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240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V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8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/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50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-</w:t>
      </w:r>
      <w:r>
        <w:rPr>
          <w:i/>
          <w:sz w:val="18"/>
        </w:rPr>
        <w:t>60 Hz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41" w:lineRule="exact" w:before="2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Refroidissement</w:t>
      </w:r>
      <w:r>
        <w:rPr>
          <w:i/>
          <w:spacing w:val="-11"/>
          <w:sz w:val="18"/>
        </w:rPr>
        <w:t> </w:t>
      </w:r>
      <w:r>
        <w:rPr>
          <w:i/>
          <w:spacing w:val="-4"/>
          <w:sz w:val="18"/>
        </w:rPr>
        <w:t>actif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39" w:lineRule="exact" w:before="0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Ventilateur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du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projec.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(mode intelligent):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32,9</w:t>
      </w:r>
      <w:r>
        <w:rPr>
          <w:i/>
          <w:spacing w:val="-3"/>
          <w:sz w:val="18"/>
        </w:rPr>
        <w:t> </w:t>
      </w:r>
      <w:r>
        <w:rPr>
          <w:i/>
          <w:spacing w:val="-5"/>
          <w:sz w:val="18"/>
        </w:rPr>
        <w:t>dBa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40" w:lineRule="exact" w:before="0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Ventilateur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du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projec.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(mode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silencieux):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24,0</w:t>
      </w:r>
      <w:r>
        <w:rPr>
          <w:i/>
          <w:spacing w:val="-5"/>
          <w:sz w:val="18"/>
        </w:rPr>
        <w:t> dBa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39" w:lineRule="exact" w:before="0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Dimensions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avec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étrier: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45,2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x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26,7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x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15</w:t>
      </w:r>
      <w:r>
        <w:rPr>
          <w:i/>
          <w:spacing w:val="-1"/>
          <w:sz w:val="18"/>
        </w:rPr>
        <w:t> </w:t>
      </w:r>
      <w:r>
        <w:rPr>
          <w:i/>
          <w:spacing w:val="-5"/>
          <w:sz w:val="18"/>
        </w:rPr>
        <w:t>cm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39" w:lineRule="exact" w:before="0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Dim.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du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boîtier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contrôle: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36,6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x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19,7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x 15,6</w:t>
      </w:r>
      <w:r>
        <w:rPr>
          <w:i/>
          <w:spacing w:val="-3"/>
          <w:sz w:val="18"/>
        </w:rPr>
        <w:t> </w:t>
      </w:r>
      <w:r>
        <w:rPr>
          <w:i/>
          <w:spacing w:val="-5"/>
          <w:sz w:val="18"/>
        </w:rPr>
        <w:t>cm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40" w:lineRule="exact" w:before="0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Poids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du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projecteur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avec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étrier: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5,9</w:t>
      </w:r>
      <w:r>
        <w:rPr>
          <w:i/>
          <w:spacing w:val="-4"/>
          <w:sz w:val="18"/>
        </w:rPr>
        <w:t> </w:t>
      </w:r>
      <w:r>
        <w:rPr>
          <w:i/>
          <w:spacing w:val="-5"/>
          <w:sz w:val="18"/>
        </w:rPr>
        <w:t>kg</w:t>
      </w:r>
    </w:p>
    <w:p>
      <w:pPr>
        <w:pStyle w:val="ListParagraph"/>
        <w:numPr>
          <w:ilvl w:val="0"/>
          <w:numId w:val="9"/>
        </w:numPr>
        <w:tabs>
          <w:tab w:pos="474" w:val="left" w:leader="none"/>
        </w:tabs>
        <w:spacing w:line="243" w:lineRule="exact" w:before="0" w:after="0"/>
        <w:ind w:left="474" w:right="0" w:hanging="251"/>
        <w:jc w:val="left"/>
        <w:rPr>
          <w:i/>
          <w:sz w:val="18"/>
        </w:rPr>
      </w:pPr>
      <w:r>
        <w:rPr>
          <w:i/>
          <w:sz w:val="18"/>
        </w:rPr>
        <w:t>Poids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du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boîtier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contrôle: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5,4</w:t>
      </w:r>
      <w:r>
        <w:rPr>
          <w:i/>
          <w:spacing w:val="-2"/>
          <w:sz w:val="18"/>
        </w:rPr>
        <w:t> </w:t>
      </w:r>
      <w:r>
        <w:rPr>
          <w:i/>
          <w:spacing w:val="-5"/>
          <w:sz w:val="18"/>
        </w:rPr>
        <w:t>kg</w:t>
      </w:r>
    </w:p>
    <w:p>
      <w:pPr>
        <w:pStyle w:val="ListParagraph"/>
        <w:spacing w:after="0" w:line="243" w:lineRule="exact"/>
        <w:jc w:val="left"/>
        <w:rPr>
          <w:i/>
          <w:sz w:val="18"/>
        </w:rPr>
        <w:sectPr>
          <w:type w:val="continuous"/>
          <w:pgSz w:w="11910" w:h="16840"/>
          <w:pgMar w:header="0" w:footer="664" w:top="1000" w:bottom="860" w:left="708" w:right="708"/>
          <w:cols w:num="2" w:equalWidth="0">
            <w:col w:w="3688" w:space="1774"/>
            <w:col w:w="5032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49"/>
        <w:rPr>
          <w:i/>
          <w:sz w:val="20"/>
        </w:rPr>
      </w:pPr>
    </w:p>
    <w:p>
      <w:pPr>
        <w:spacing w:before="0"/>
        <w:ind w:left="109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Mesure</w:t>
      </w:r>
      <w:r>
        <w:rPr>
          <w:b/>
          <w:i/>
          <w:spacing w:val="-7"/>
          <w:sz w:val="20"/>
        </w:rPr>
        <w:t> </w:t>
      </w:r>
      <w:r>
        <w:rPr>
          <w:b/>
          <w:i/>
          <w:sz w:val="20"/>
        </w:rPr>
        <w:t>de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l’éclairement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en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fonction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de</w:t>
      </w:r>
      <w:r>
        <w:rPr>
          <w:b/>
          <w:i/>
          <w:spacing w:val="-7"/>
          <w:sz w:val="20"/>
        </w:rPr>
        <w:t> </w:t>
      </w:r>
      <w:r>
        <w:rPr>
          <w:b/>
          <w:i/>
          <w:sz w:val="20"/>
        </w:rPr>
        <w:t>la</w:t>
      </w:r>
      <w:r>
        <w:rPr>
          <w:b/>
          <w:i/>
          <w:spacing w:val="-7"/>
          <w:sz w:val="20"/>
        </w:rPr>
        <w:t> </w:t>
      </w:r>
      <w:r>
        <w:rPr>
          <w:b/>
          <w:i/>
          <w:sz w:val="20"/>
        </w:rPr>
        <w:t>TC,</w:t>
      </w:r>
      <w:r>
        <w:rPr>
          <w:b/>
          <w:i/>
          <w:spacing w:val="-7"/>
          <w:sz w:val="20"/>
        </w:rPr>
        <w:t> </w:t>
      </w:r>
      <w:r>
        <w:rPr>
          <w:b/>
          <w:i/>
          <w:sz w:val="20"/>
        </w:rPr>
        <w:t>la</w:t>
      </w:r>
      <w:r>
        <w:rPr>
          <w:b/>
          <w:i/>
          <w:spacing w:val="-7"/>
          <w:sz w:val="20"/>
        </w:rPr>
        <w:t> </w:t>
      </w:r>
      <w:r>
        <w:rPr>
          <w:b/>
          <w:i/>
          <w:sz w:val="20"/>
        </w:rPr>
        <w:t>distance</w:t>
      </w:r>
      <w:r>
        <w:rPr>
          <w:b/>
          <w:i/>
          <w:spacing w:val="-7"/>
          <w:sz w:val="20"/>
        </w:rPr>
        <w:t> </w:t>
      </w:r>
      <w:r>
        <w:rPr>
          <w:b/>
          <w:i/>
          <w:sz w:val="20"/>
        </w:rPr>
        <w:t>et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les</w:t>
      </w:r>
      <w:r>
        <w:rPr>
          <w:b/>
          <w:i/>
          <w:spacing w:val="-8"/>
          <w:sz w:val="20"/>
        </w:rPr>
        <w:t> </w:t>
      </w:r>
      <w:r>
        <w:rPr>
          <w:b/>
          <w:i/>
          <w:sz w:val="20"/>
        </w:rPr>
        <w:t>accessoires</w:t>
      </w:r>
      <w:r>
        <w:rPr>
          <w:b/>
          <w:i/>
          <w:spacing w:val="-3"/>
          <w:sz w:val="20"/>
        </w:rPr>
        <w:t> </w:t>
      </w:r>
      <w:r>
        <w:rPr>
          <w:b/>
          <w:i/>
          <w:spacing w:val="-2"/>
          <w:sz w:val="20"/>
        </w:rPr>
        <w:t>disponibles</w:t>
      </w:r>
    </w:p>
    <w:p>
      <w:pPr>
        <w:pStyle w:val="BodyText"/>
        <w:spacing w:before="25"/>
        <w:rPr>
          <w:b/>
          <w:i/>
          <w:sz w:val="20"/>
        </w:rPr>
      </w:pPr>
      <w:r>
        <w:rPr>
          <w:b/>
          <w:i/>
          <w:sz w:val="20"/>
        </w:rPr>
        <w:drawing>
          <wp:anchor distT="0" distB="0" distL="0" distR="0" allowOverlap="1" layoutInCell="1" locked="0" behindDoc="1" simplePos="0" relativeHeight="487619072">
            <wp:simplePos x="0" y="0"/>
            <wp:positionH relativeFrom="page">
              <wp:posOffset>1019492</wp:posOffset>
            </wp:positionH>
            <wp:positionV relativeFrom="paragraph">
              <wp:posOffset>177423</wp:posOffset>
            </wp:positionV>
            <wp:extent cx="5452323" cy="4783836"/>
            <wp:effectExtent l="0" t="0" r="0" b="0"/>
            <wp:wrapTopAndBottom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323" cy="4783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i/>
          <w:sz w:val="20"/>
        </w:rPr>
        <w:sectPr>
          <w:type w:val="continuous"/>
          <w:pgSz w:w="11910" w:h="16840"/>
          <w:pgMar w:header="0" w:footer="664" w:top="1000" w:bottom="860" w:left="708" w:right="708"/>
        </w:sectPr>
      </w:pPr>
    </w:p>
    <w:p>
      <w:pPr>
        <w:pStyle w:val="BodyText"/>
        <w:ind w:left="733" w:right="-29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74105" cy="193675"/>
                <wp:effectExtent l="9525" t="0" r="0" b="6350"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6174105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8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Topologie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logique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simplifiée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6.15pt;height:15.25pt;mso-position-horizontal-relative:char;mso-position-vertical-relative:line" type="#_x0000_t202" id="docshape111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8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Topologie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logique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simplifiée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4"/>
        <w:rPr>
          <w:b/>
          <w:i/>
          <w:sz w:val="20"/>
        </w:rPr>
      </w:pPr>
      <w:r>
        <w:rPr>
          <w:b/>
          <w:i/>
          <w:sz w:val="20"/>
        </w:rPr>
        <w:drawing>
          <wp:anchor distT="0" distB="0" distL="0" distR="0" allowOverlap="1" layoutInCell="1" locked="0" behindDoc="1" simplePos="0" relativeHeight="487620608">
            <wp:simplePos x="0" y="0"/>
            <wp:positionH relativeFrom="page">
              <wp:posOffset>813816</wp:posOffset>
            </wp:positionH>
            <wp:positionV relativeFrom="paragraph">
              <wp:posOffset>202310</wp:posOffset>
            </wp:positionV>
            <wp:extent cx="5900928" cy="1926336"/>
            <wp:effectExtent l="0" t="0" r="0" b="0"/>
            <wp:wrapTopAndBottom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928" cy="1926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123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918210</wp:posOffset>
                </wp:positionH>
                <wp:positionV relativeFrom="paragraph">
                  <wp:posOffset>242582</wp:posOffset>
                </wp:positionV>
                <wp:extent cx="6174105" cy="194310"/>
                <wp:effectExtent l="0" t="0" r="0" b="0"/>
                <wp:wrapTopAndBottom/>
                <wp:docPr id="120" name="Textbox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Textbox 120"/>
                      <wps:cNvSpPr txBox="1"/>
                      <wps:spPr>
                        <a:xfrm>
                          <a:off x="0" y="0"/>
                          <a:ext cx="6174105" cy="1943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9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Découpage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sous-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réseaux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300003pt;margin-top:19.100986pt;width:486.15pt;height:15.3pt;mso-position-horizontal-relative:page;mso-position-vertical-relative:paragraph;z-index:-15695360;mso-wrap-distance-left:0;mso-wrap-distance-right:0" type="#_x0000_t202" id="docshape112" filled="false" stroked="true" strokeweight=".47998pt" strokecolor="#000000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9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Découpage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en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sous-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réseaux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3"/>
        <w:ind w:left="142"/>
        <w:rPr>
          <w:rFonts w:ascii="Calibri" w:hAnsi="Calibri"/>
        </w:rPr>
      </w:pPr>
      <w:r>
        <w:rPr>
          <w:rFonts w:ascii="Calibri" w:hAnsi="Calibri"/>
        </w:rPr>
        <w:t>Adresses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des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sous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réseaux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du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réseau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  <w:spacing w:val="-2"/>
        </w:rPr>
        <w:t>10.12.8.0/22</w:t>
      </w:r>
    </w:p>
    <w:p>
      <w:pPr>
        <w:pStyle w:val="BodyText"/>
        <w:ind w:left="2071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4035316" cy="2874264"/>
            <wp:effectExtent l="0" t="0" r="0" b="0"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316" cy="287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3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918210</wp:posOffset>
                </wp:positionH>
                <wp:positionV relativeFrom="paragraph">
                  <wp:posOffset>175923</wp:posOffset>
                </wp:positionV>
                <wp:extent cx="6174105" cy="193675"/>
                <wp:effectExtent l="0" t="0" r="0" b="0"/>
                <wp:wrapTopAndBottom/>
                <wp:docPr id="122" name="Textbox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Textbox 122"/>
                      <wps:cNvSpPr txBox="1"/>
                      <wps:spPr>
                        <a:xfrm>
                          <a:off x="0" y="0"/>
                          <a:ext cx="6174105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10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Réponse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à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commande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ipconfig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/all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300003pt;margin-top:13.852281pt;width:486.15pt;height:15.25pt;mso-position-horizontal-relative:page;mso-position-vertical-relative:paragraph;z-index:-15694848;mso-wrap-distance-left:0;mso-wrap-distance-right:0" type="#_x0000_t202" id="docshape113" filled="false" stroked="true" strokeweight=".47998pt" strokecolor="#000000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10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Réponse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à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la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commande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ipconfig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/all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rFonts w:ascii="Calibri"/>
          <w:sz w:val="4"/>
        </w:rPr>
      </w:pPr>
    </w:p>
    <w:p>
      <w:pPr>
        <w:pStyle w:val="BodyText"/>
        <w:ind w:left="1590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4593764" cy="2717958"/>
            <wp:effectExtent l="0" t="0" r="0" b="0"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3764" cy="271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after="0"/>
        <w:rPr>
          <w:rFonts w:ascii="Calibri"/>
          <w:sz w:val="20"/>
        </w:rPr>
        <w:sectPr>
          <w:footerReference w:type="default" r:id="rId39"/>
          <w:pgSz w:w="11910" w:h="16840"/>
          <w:pgMar w:header="0" w:footer="668" w:top="1020" w:bottom="860" w:left="708" w:right="706"/>
        </w:sectPr>
      </w:pPr>
    </w:p>
    <w:p>
      <w:pPr>
        <w:pStyle w:val="BodyText"/>
        <w:spacing w:after="24"/>
        <w:ind w:left="733" w:right="-29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6174105" cy="193675"/>
                <wp:effectExtent l="9525" t="0" r="0" b="6350"/>
                <wp:docPr id="125" name="Textbox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Textbox 125"/>
                      <wps:cNvSpPr txBox="1"/>
                      <wps:spPr>
                        <a:xfrm>
                          <a:off x="0" y="0"/>
                          <a:ext cx="6174105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11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Performances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téléchargement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6.15pt;height:15.25pt;mso-position-horizontal-relative:char;mso-position-vertical-relative:line" type="#_x0000_t202" id="docshape115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11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Performances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téléchargement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spacing w:line="240" w:lineRule="auto"/>
        <w:ind w:left="144" w:right="-15" w:firstLine="0"/>
        <w:jc w:val="left"/>
        <w:rPr>
          <w:rFonts w:ascii="Calibri"/>
          <w:sz w:val="20"/>
        </w:rPr>
      </w:pPr>
      <w:r>
        <w:rPr>
          <w:rFonts w:ascii="Calibri"/>
          <w:position w:val="245"/>
          <w:sz w:val="20"/>
        </w:rPr>
        <w:drawing>
          <wp:inline distT="0" distB="0" distL="0" distR="0">
            <wp:extent cx="3059613" cy="900112"/>
            <wp:effectExtent l="0" t="0" r="0" b="0"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9613" cy="90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245"/>
          <w:sz w:val="20"/>
        </w:rPr>
      </w:r>
      <w:r>
        <w:rPr>
          <w:rFonts w:ascii="Times New Roman"/>
          <w:spacing w:val="-14"/>
          <w:position w:val="245"/>
          <w:sz w:val="20"/>
        </w:rPr>
        <w:t> </w:t>
      </w:r>
      <w:r>
        <w:rPr>
          <w:rFonts w:ascii="Calibri"/>
          <w:spacing w:val="-14"/>
          <w:sz w:val="20"/>
        </w:rPr>
        <w:drawing>
          <wp:inline distT="0" distB="0" distL="0" distR="0">
            <wp:extent cx="3462528" cy="2557272"/>
            <wp:effectExtent l="0" t="0" r="0" b="0"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2528" cy="255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-14"/>
          <w:sz w:val="20"/>
        </w:rPr>
      </w:r>
    </w:p>
    <w:p>
      <w:pPr>
        <w:spacing w:after="0" w:line="240" w:lineRule="auto"/>
        <w:jc w:val="left"/>
        <w:rPr>
          <w:rFonts w:ascii="Calibri"/>
          <w:sz w:val="20"/>
        </w:rPr>
        <w:sectPr>
          <w:footerReference w:type="default" r:id="rId43"/>
          <w:pgSz w:w="11910" w:h="16840"/>
          <w:pgMar w:header="0" w:footer="668" w:top="1020" w:bottom="860" w:left="708" w:right="706"/>
        </w:sectPr>
      </w:pPr>
    </w:p>
    <w:p>
      <w:pPr>
        <w:pStyle w:val="BodyText"/>
        <w:ind w:left="590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905500" cy="193675"/>
                <wp:effectExtent l="9525" t="0" r="0" b="6350"/>
                <wp:docPr id="129" name="Textbox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Textbox 129"/>
                      <wps:cNvSpPr txBox="1"/>
                      <wps:spPr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1" w:right="1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12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Gamme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objectif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digisuper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Canon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5.25pt;mso-position-horizontal-relative:char;mso-position-vertical-relative:line" type="#_x0000_t202" id="docshape117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1" w:right="1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12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Gamme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objectif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digisuper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Canon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spacing w:before="6"/>
        <w:rPr>
          <w:rFonts w:ascii="Calibri"/>
          <w:sz w:val="18"/>
        </w:rPr>
      </w:pPr>
      <w:r>
        <w:rPr>
          <w:rFonts w:ascii="Calibri"/>
          <w:sz w:val="18"/>
        </w:rPr>
        <w:drawing>
          <wp:anchor distT="0" distB="0" distL="0" distR="0" allowOverlap="1" layoutInCell="1" locked="0" behindDoc="1" simplePos="0" relativeHeight="487624192">
            <wp:simplePos x="0" y="0"/>
            <wp:positionH relativeFrom="page">
              <wp:posOffset>902335</wp:posOffset>
            </wp:positionH>
            <wp:positionV relativeFrom="paragraph">
              <wp:posOffset>158876</wp:posOffset>
            </wp:positionV>
            <wp:extent cx="5773328" cy="2361628"/>
            <wp:effectExtent l="0" t="0" r="0" b="0"/>
            <wp:wrapTopAndBottom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3328" cy="2361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827836</wp:posOffset>
                </wp:positionH>
                <wp:positionV relativeFrom="paragraph">
                  <wp:posOffset>2689224</wp:posOffset>
                </wp:positionV>
                <wp:extent cx="5905500" cy="193675"/>
                <wp:effectExtent l="0" t="0" r="0" b="0"/>
                <wp:wrapTopAndBottom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1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13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Caractéristiques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Canon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UHD-Digisuper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86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4kPremium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183998pt;margin-top:211.749969pt;width:465pt;height:15.25pt;mso-position-horizontal-relative:page;mso-position-vertical-relative:paragraph;z-index:-15691776;mso-wrap-distance-left:0;mso-wrap-distance-right:0" type="#_x0000_t202" id="docshape118" filled="false" stroked="true" strokeweight=".47998pt" strokecolor="#000000">
                <v:textbox inset="0,0,0,0">
                  <w:txbxContent>
                    <w:p>
                      <w:pPr>
                        <w:spacing w:before="0"/>
                        <w:ind w:left="0" w:right="1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13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Caractéristiques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Canon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UHD-Digisuper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86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4kPremium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rFonts w:ascii="Calibri"/>
          <w:sz w:val="19"/>
        </w:rPr>
      </w:pPr>
    </w:p>
    <w:p>
      <w:pPr>
        <w:pStyle w:val="BodyText"/>
        <w:ind w:left="709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5759702" cy="4313682"/>
            <wp:effectExtent l="0" t="0" r="0" b="0"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702" cy="4313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after="0"/>
        <w:rPr>
          <w:rFonts w:ascii="Calibri"/>
          <w:sz w:val="20"/>
        </w:rPr>
        <w:sectPr>
          <w:footerReference w:type="default" r:id="rId46"/>
          <w:pgSz w:w="11910" w:h="16840"/>
          <w:pgMar w:header="0" w:footer="1423" w:top="1400" w:bottom="1620" w:left="708" w:right="708"/>
        </w:sectPr>
      </w:pPr>
    </w:p>
    <w:p>
      <w:pPr>
        <w:pStyle w:val="BodyText"/>
        <w:ind w:left="590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867400" cy="193675"/>
                <wp:effectExtent l="9525" t="0" r="0" b="6350"/>
                <wp:docPr id="134" name="Textbox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Textbox 134"/>
                      <wps:cNvSpPr txBox="1"/>
                      <wps:spPr>
                        <a:xfrm>
                          <a:off x="0" y="0"/>
                          <a:ext cx="586740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100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14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Manuel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Canon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Digisuper86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stabilisation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image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2pt;height:15.25pt;mso-position-horizontal-relative:char;mso-position-vertical-relative:line" type="#_x0000_t202" id="docshape120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100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14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Manuel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Canon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Digisuper86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section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stabilisation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image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spacing w:before="6"/>
        <w:rPr>
          <w:rFonts w:ascii="Calibri"/>
          <w:sz w:val="18"/>
        </w:rPr>
      </w:pPr>
      <w:r>
        <w:rPr>
          <w:rFonts w:ascii="Calibri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899794</wp:posOffset>
                </wp:positionH>
                <wp:positionV relativeFrom="paragraph">
                  <wp:posOffset>158876</wp:posOffset>
                </wp:positionV>
                <wp:extent cx="5737225" cy="3788410"/>
                <wp:effectExtent l="0" t="0" r="0" b="0"/>
                <wp:wrapTopAndBottom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5737225" cy="3788410"/>
                          <a:chExt cx="5737225" cy="3788410"/>
                        </a:xfrm>
                      </wpg:grpSpPr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7122" cy="9613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627" y="961389"/>
                            <a:ext cx="5292345" cy="28266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849998pt;margin-top:12.50998pt;width:451.75pt;height:298.3pt;mso-position-horizontal-relative:page;mso-position-vertical-relative:paragraph;z-index:-15690240;mso-wrap-distance-left:0;mso-wrap-distance-right:0" id="docshapegroup121" coordorigin="1417,250" coordsize="9035,5966">
                <v:shape style="position:absolute;left:1417;top:250;width:9035;height:1514" type="#_x0000_t75" id="docshape122" stroked="false">
                  <v:imagedata r:id="rId50" o:title=""/>
                </v:shape>
                <v:shape style="position:absolute;left:1775;top:1764;width:8335;height:4452" type="#_x0000_t75" id="docshape123" stroked="false">
                  <v:imagedata r:id="rId51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"/>
        <w:rPr>
          <w:rFonts w:ascii="Calibri"/>
          <w:sz w:val="17"/>
        </w:rPr>
      </w:pPr>
    </w:p>
    <w:tbl>
      <w:tblPr>
        <w:tblW w:w="0" w:type="auto"/>
        <w:jc w:val="left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4"/>
      </w:tblGrid>
      <w:tr>
        <w:trPr>
          <w:trHeight w:val="997" w:hRule="atLeast"/>
        </w:trPr>
        <w:tc>
          <w:tcPr>
            <w:tcW w:w="9064" w:type="dxa"/>
          </w:tcPr>
          <w:p>
            <w:pPr>
              <w:pStyle w:val="TableParagraph"/>
              <w:spacing w:line="360" w:lineRule="auto" w:before="120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(STD)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ce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mode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minimise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les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mouvements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non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naturels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à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basse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fréquences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et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autorise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z w:val="22"/>
              </w:rPr>
              <w:t>s</w:t>
            </w:r>
            <w:r>
              <w:rPr>
                <w:i/>
                <w:sz w:val="22"/>
              </w:rPr>
              <w:t> mouvements lents et fluides de caméras en utilisation classique</w:t>
            </w:r>
          </w:p>
        </w:tc>
      </w:tr>
      <w:tr>
        <w:trPr>
          <w:trHeight w:val="1759" w:hRule="atLeast"/>
        </w:trPr>
        <w:tc>
          <w:tcPr>
            <w:tcW w:w="9064" w:type="dxa"/>
          </w:tcPr>
          <w:p>
            <w:pPr>
              <w:pStyle w:val="TableParagraph"/>
              <w:spacing w:line="360" w:lineRule="auto" w:before="120"/>
              <w:ind w:left="110" w:right="93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(HIGH) La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stabilisation d'image optique étant efficace contre les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mouvements de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toute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un</w:t>
            </w:r>
            <w:r>
              <w:rPr>
                <w:i/>
                <w:sz w:val="22"/>
              </w:rPr>
              <w:t>e</w:t>
            </w:r>
            <w:r>
              <w:rPr>
                <w:i/>
                <w:sz w:val="22"/>
              </w:rPr>
              <w:t> gamme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fréquences,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elle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peut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surmonter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non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seulement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le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flou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bougé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ordinaire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(ent</w:t>
            </w:r>
            <w:r>
              <w:rPr>
                <w:i/>
                <w:sz w:val="22"/>
              </w:rPr>
              <w:t>re</w:t>
            </w:r>
            <w:r>
              <w:rPr>
                <w:i/>
                <w:sz w:val="22"/>
              </w:rPr>
              <w:t> 0,5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Hz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et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3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Hz),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mais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également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les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vibrations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de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moteur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que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l'on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peut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ressentir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à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bord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d'</w:t>
            </w:r>
            <w:r>
              <w:rPr>
                <w:i/>
                <w:sz w:val="22"/>
              </w:rPr>
              <w:t>un</w:t>
            </w:r>
            <w:r>
              <w:rPr>
                <w:i/>
                <w:sz w:val="22"/>
              </w:rPr>
              <w:t> véhicule en mouvement ou d'un hélicoptère (entre 10 Hz et 20 Hz).</w:t>
            </w:r>
          </w:p>
        </w:tc>
      </w:tr>
      <w:tr>
        <w:trPr>
          <w:trHeight w:val="618" w:hRule="atLeast"/>
        </w:trPr>
        <w:tc>
          <w:tcPr>
            <w:tcW w:w="9064" w:type="dxa"/>
          </w:tcPr>
          <w:p>
            <w:pPr>
              <w:pStyle w:val="TableParagraph"/>
              <w:spacing w:line="240" w:lineRule="auto" w:before="120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(OFF)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stoppe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la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stabilisation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«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IS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10"/>
                <w:sz w:val="22"/>
              </w:rPr>
              <w:t>»</w:t>
            </w:r>
          </w:p>
        </w:tc>
      </w:tr>
    </w:tbl>
    <w:p>
      <w:pPr>
        <w:pStyle w:val="TableParagraph"/>
        <w:spacing w:after="0" w:line="240" w:lineRule="auto"/>
        <w:rPr>
          <w:i/>
          <w:sz w:val="22"/>
        </w:rPr>
        <w:sectPr>
          <w:footerReference w:type="default" r:id="rId49"/>
          <w:pgSz w:w="11910" w:h="16840"/>
          <w:pgMar w:header="0" w:footer="1423" w:top="1400" w:bottom="1620" w:left="708" w:right="708"/>
        </w:sectPr>
      </w:pPr>
    </w:p>
    <w:p>
      <w:pPr>
        <w:pStyle w:val="BodyText"/>
        <w:ind w:left="590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867400" cy="193675"/>
                <wp:effectExtent l="9525" t="0" r="0" b="6350"/>
                <wp:docPr id="139" name="Textbox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Textbox 139"/>
                      <wps:cNvSpPr txBox="1"/>
                      <wps:spPr>
                        <a:xfrm>
                          <a:off x="0" y="0"/>
                          <a:ext cx="586740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56" w:right="0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15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Données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photométriques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joker²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400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HMI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2pt;height:15.25pt;mso-position-horizontal-relative:char;mso-position-vertical-relative:line" type="#_x0000_t202" id="docshape125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56" w:right="0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15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Données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photométriques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joker²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400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HMI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spacing w:before="6"/>
        <w:rPr>
          <w:rFonts w:ascii="Calibri"/>
          <w:sz w:val="20"/>
        </w:rPr>
      </w:pPr>
    </w:p>
    <w:tbl>
      <w:tblPr>
        <w:tblW w:w="0" w:type="auto"/>
        <w:jc w:val="left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9"/>
        <w:gridCol w:w="5139"/>
      </w:tblGrid>
      <w:tr>
        <w:trPr>
          <w:trHeight w:val="10392" w:hRule="atLeast"/>
        </w:trPr>
        <w:tc>
          <w:tcPr>
            <w:tcW w:w="4359" w:type="dxa"/>
          </w:tcPr>
          <w:p>
            <w:pPr>
              <w:pStyle w:val="TableParagraph"/>
              <w:spacing w:line="240" w:lineRule="auto" w:before="1"/>
              <w:ind w:left="0"/>
              <w:rPr>
                <w:rFonts w:ascii="Calibri"/>
                <w:sz w:val="5"/>
              </w:rPr>
            </w:pPr>
          </w:p>
          <w:p>
            <w:pPr>
              <w:pStyle w:val="TableParagraph"/>
              <w:spacing w:line="240" w:lineRule="auto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1678698" cy="1520571"/>
                  <wp:effectExtent l="0" t="0" r="0" b="0"/>
                  <wp:docPr id="140" name="Image 1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698" cy="1520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124"/>
              <w:ind w:left="107"/>
              <w:rPr>
                <w:rFonts w:ascii="Calibri Light" w:hAnsi="Calibri Light"/>
                <w:i/>
                <w:sz w:val="22"/>
              </w:rPr>
            </w:pPr>
            <w:r>
              <w:rPr>
                <w:rFonts w:ascii="Calibri Light" w:hAnsi="Calibri Light"/>
                <w:i/>
                <w:sz w:val="22"/>
                <w:u w:val="single"/>
              </w:rPr>
              <w:t>Consommation électrique</w:t>
            </w:r>
            <w:r>
              <w:rPr>
                <w:rFonts w:ascii="Calibri Light" w:hAnsi="Calibri Light"/>
                <w:i/>
                <w:sz w:val="22"/>
              </w:rPr>
              <w:t> : 1.9 Amps @ 23</w:t>
            </w:r>
            <w:r>
              <w:rPr>
                <w:rFonts w:ascii="Calibri Light" w:hAnsi="Calibri Light"/>
                <w:i/>
                <w:sz w:val="22"/>
              </w:rPr>
              <w:t>0V</w:t>
            </w:r>
            <w:r>
              <w:rPr>
                <w:rFonts w:ascii="Calibri Light" w:hAnsi="Calibri Light"/>
                <w:i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  <w:u w:val="single"/>
              </w:rPr>
              <w:t>Lampe</w:t>
            </w:r>
            <w:r>
              <w:rPr>
                <w:rFonts w:ascii="Calibri Light" w:hAnsi="Calibri Light"/>
                <w:i/>
                <w:spacing w:val="-3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:</w:t>
            </w:r>
            <w:r>
              <w:rPr>
                <w:rFonts w:ascii="Calibri Light" w:hAnsi="Calibri Light"/>
                <w:i/>
                <w:spacing w:val="24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400</w:t>
            </w:r>
            <w:r>
              <w:rPr>
                <w:rFonts w:ascii="Calibri Light" w:hAnsi="Calibri Light"/>
                <w:i/>
                <w:spacing w:val="25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Watt</w:t>
            </w:r>
            <w:r>
              <w:rPr>
                <w:rFonts w:ascii="Calibri Light" w:hAnsi="Calibri Light"/>
                <w:i/>
                <w:spacing w:val="23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MSR/SE</w:t>
            </w:r>
            <w:r>
              <w:rPr>
                <w:rFonts w:ascii="Calibri Light" w:hAnsi="Calibri Light"/>
                <w:i/>
                <w:spacing w:val="24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à</w:t>
            </w:r>
            <w:r>
              <w:rPr>
                <w:rFonts w:ascii="Calibri Light" w:hAnsi="Calibri Light"/>
                <w:i/>
                <w:spacing w:val="25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décharge,</w:t>
            </w:r>
            <w:r>
              <w:rPr>
                <w:rFonts w:ascii="Calibri Light" w:hAnsi="Calibri Light"/>
                <w:i/>
                <w:spacing w:val="25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singl</w:t>
            </w:r>
            <w:r>
              <w:rPr>
                <w:rFonts w:ascii="Calibri Light" w:hAnsi="Calibri Light"/>
                <w:i/>
                <w:sz w:val="22"/>
              </w:rPr>
              <w:t>e</w:t>
            </w:r>
            <w:r>
              <w:rPr>
                <w:rFonts w:ascii="Calibri Light" w:hAnsi="Calibri Light"/>
                <w:i/>
                <w:sz w:val="22"/>
              </w:rPr>
              <w:t> ended,</w:t>
            </w:r>
            <w:r>
              <w:rPr>
                <w:rFonts w:ascii="Calibri Light" w:hAnsi="Calibri Light"/>
                <w:i/>
                <w:spacing w:val="-1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5600</w:t>
            </w:r>
            <w:r>
              <w:rPr>
                <w:rFonts w:ascii="Calibri Light" w:hAnsi="Calibri Light"/>
                <w:i/>
                <w:spacing w:val="-1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Kelvin,</w:t>
            </w:r>
            <w:r>
              <w:rPr>
                <w:rFonts w:ascii="Calibri Light" w:hAnsi="Calibri Light"/>
                <w:i/>
                <w:spacing w:val="-1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durée</w:t>
            </w:r>
            <w:r>
              <w:rPr>
                <w:rFonts w:ascii="Calibri Light" w:hAnsi="Calibri Light"/>
                <w:i/>
                <w:spacing w:val="-4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de</w:t>
            </w:r>
            <w:r>
              <w:rPr>
                <w:rFonts w:ascii="Calibri Light" w:hAnsi="Calibri Light"/>
                <w:i/>
                <w:spacing w:val="-2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vie</w:t>
            </w:r>
            <w:r>
              <w:rPr>
                <w:rFonts w:ascii="Calibri Light" w:hAnsi="Calibri Light"/>
                <w:i/>
                <w:spacing w:val="-2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de</w:t>
            </w:r>
            <w:r>
              <w:rPr>
                <w:rFonts w:ascii="Calibri Light" w:hAnsi="Calibri Light"/>
                <w:i/>
                <w:spacing w:val="-2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700</w:t>
            </w:r>
            <w:r>
              <w:rPr>
                <w:rFonts w:ascii="Calibri Light" w:hAnsi="Calibri Light"/>
                <w:i/>
                <w:spacing w:val="-1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heure</w:t>
            </w:r>
            <w:r>
              <w:rPr>
                <w:rFonts w:ascii="Calibri Light" w:hAnsi="Calibri Light"/>
                <w:i/>
                <w:sz w:val="22"/>
              </w:rPr>
              <w:t>s</w:t>
            </w:r>
            <w:r>
              <w:rPr>
                <w:rFonts w:ascii="Calibri Light" w:hAnsi="Calibri Light"/>
                <w:i/>
                <w:sz w:val="22"/>
              </w:rPr>
              <w:t> </w:t>
            </w:r>
            <w:r>
              <w:rPr>
                <w:rFonts w:ascii="Calibri Light" w:hAnsi="Calibri Light"/>
                <w:i/>
                <w:spacing w:val="-4"/>
                <w:sz w:val="22"/>
              </w:rPr>
              <w:t>maxi</w:t>
            </w:r>
          </w:p>
          <w:p>
            <w:pPr>
              <w:pStyle w:val="TableParagraph"/>
              <w:spacing w:line="267" w:lineRule="exact" w:before="2"/>
              <w:ind w:left="107"/>
              <w:rPr>
                <w:rFonts w:ascii="Calibri Light"/>
                <w:i/>
                <w:sz w:val="22"/>
              </w:rPr>
            </w:pPr>
            <w:r>
              <w:rPr>
                <w:rFonts w:ascii="Calibri Light"/>
                <w:i/>
                <w:spacing w:val="-2"/>
                <w:sz w:val="22"/>
                <w:u w:val="single"/>
              </w:rPr>
              <w:t>Information</w:t>
            </w:r>
          </w:p>
          <w:p>
            <w:pPr>
              <w:pStyle w:val="TableParagraph"/>
              <w:spacing w:line="240" w:lineRule="auto"/>
              <w:ind w:left="107" w:right="93"/>
              <w:jc w:val="both"/>
              <w:rPr>
                <w:rFonts w:ascii="Calibri Light" w:hAnsi="Calibri Light"/>
                <w:i/>
                <w:sz w:val="22"/>
              </w:rPr>
            </w:pPr>
            <w:r>
              <w:rPr>
                <w:rFonts w:ascii="Calibri Light" w:hAnsi="Calibri Light"/>
                <w:i/>
                <w:sz w:val="22"/>
              </w:rPr>
              <w:t>Le Joker² 400 offre un rendement de 25 </w:t>
            </w:r>
            <w:r>
              <w:rPr>
                <w:rFonts w:ascii="Calibri Light" w:hAnsi="Calibri Light"/>
                <w:i/>
                <w:sz w:val="22"/>
              </w:rPr>
              <w:t>%</w:t>
            </w:r>
            <w:r>
              <w:rPr>
                <w:rFonts w:ascii="Calibri Light" w:hAnsi="Calibri Light"/>
                <w:i/>
                <w:sz w:val="22"/>
              </w:rPr>
              <w:t> supérieur</w:t>
            </w:r>
            <w:r>
              <w:rPr>
                <w:rFonts w:ascii="Calibri Light" w:hAnsi="Calibri Light"/>
                <w:i/>
                <w:spacing w:val="80"/>
                <w:sz w:val="22"/>
              </w:rPr>
              <w:t>  </w:t>
            </w:r>
            <w:r>
              <w:rPr>
                <w:rFonts w:ascii="Calibri Light" w:hAnsi="Calibri Light"/>
                <w:i/>
                <w:sz w:val="22"/>
              </w:rPr>
              <w:t>à</w:t>
            </w:r>
            <w:r>
              <w:rPr>
                <w:rFonts w:ascii="Calibri Light" w:hAnsi="Calibri Light"/>
                <w:i/>
                <w:spacing w:val="80"/>
                <w:sz w:val="22"/>
              </w:rPr>
              <w:t>  </w:t>
            </w:r>
            <w:r>
              <w:rPr>
                <w:rFonts w:ascii="Calibri Light" w:hAnsi="Calibri Light"/>
                <w:i/>
                <w:sz w:val="22"/>
              </w:rPr>
              <w:t>la</w:t>
            </w:r>
            <w:r>
              <w:rPr>
                <w:rFonts w:ascii="Calibri Light" w:hAnsi="Calibri Light"/>
                <w:i/>
                <w:spacing w:val="80"/>
                <w:sz w:val="22"/>
              </w:rPr>
              <w:t>  </w:t>
            </w:r>
            <w:r>
              <w:rPr>
                <w:rFonts w:ascii="Calibri Light" w:hAnsi="Calibri Light"/>
                <w:i/>
                <w:sz w:val="22"/>
              </w:rPr>
              <w:t>version</w:t>
            </w:r>
            <w:r>
              <w:rPr>
                <w:rFonts w:ascii="Calibri Light" w:hAnsi="Calibri Light"/>
                <w:i/>
                <w:spacing w:val="80"/>
                <w:sz w:val="22"/>
              </w:rPr>
              <w:t>  </w:t>
            </w:r>
            <w:r>
              <w:rPr>
                <w:rFonts w:ascii="Calibri Light" w:hAnsi="Calibri Light"/>
                <w:i/>
                <w:sz w:val="22"/>
              </w:rPr>
              <w:t>précédente </w:t>
            </w:r>
            <w:r>
              <w:rPr>
                <w:rFonts w:ascii="Calibri Light" w:hAnsi="Calibri Light"/>
                <w:i/>
                <w:sz w:val="22"/>
              </w:rPr>
              <w:t>:</w:t>
            </w:r>
            <w:r>
              <w:rPr>
                <w:rFonts w:ascii="Calibri Light" w:hAnsi="Calibri Light"/>
                <w:i/>
                <w:sz w:val="22"/>
              </w:rPr>
              <w:t> Joker-bug 400.</w:t>
            </w:r>
          </w:p>
          <w:p>
            <w:pPr>
              <w:pStyle w:val="TableParagraph"/>
              <w:spacing w:line="240" w:lineRule="auto"/>
              <w:ind w:left="107" w:right="98"/>
              <w:jc w:val="both"/>
              <w:rPr>
                <w:rFonts w:ascii="Calibri Light" w:hAnsi="Calibri Light"/>
                <w:i/>
                <w:sz w:val="22"/>
              </w:rPr>
            </w:pPr>
            <w:r>
              <w:rPr>
                <w:rFonts w:ascii="Calibri Light" w:hAnsi="Calibri Light"/>
                <w:i/>
                <w:sz w:val="22"/>
              </w:rPr>
              <w:t>Le Joker² 400 est très semblable à un 575 ave</w:t>
            </w:r>
            <w:r>
              <w:rPr>
                <w:rFonts w:ascii="Calibri Light" w:hAnsi="Calibri Light"/>
                <w:i/>
                <w:sz w:val="22"/>
              </w:rPr>
              <w:t>c</w:t>
            </w:r>
            <w:r>
              <w:rPr>
                <w:rFonts w:ascii="Calibri Light" w:hAnsi="Calibri Light"/>
                <w:i/>
                <w:sz w:val="22"/>
              </w:rPr>
              <w:t> 30% de consommation électrique en moins</w:t>
            </w:r>
            <w:r>
              <w:rPr>
                <w:rFonts w:ascii="Calibri Light" w:hAnsi="Calibri Light"/>
                <w:i/>
                <w:sz w:val="22"/>
              </w:rPr>
              <w:t>,</w:t>
            </w:r>
            <w:r>
              <w:rPr>
                <w:rFonts w:ascii="Calibri Light" w:hAnsi="Calibri Light"/>
                <w:i/>
                <w:sz w:val="22"/>
              </w:rPr>
              <w:t> ainsi qu’une réduction de poids et de taille.</w:t>
            </w:r>
          </w:p>
          <w:p>
            <w:pPr>
              <w:pStyle w:val="TableParagraph"/>
              <w:spacing w:line="240" w:lineRule="auto"/>
              <w:ind w:left="107"/>
              <w:jc w:val="both"/>
              <w:rPr>
                <w:rFonts w:ascii="Calibri Light"/>
                <w:i/>
                <w:sz w:val="22"/>
              </w:rPr>
            </w:pPr>
            <w:r>
              <w:rPr>
                <w:rFonts w:ascii="Calibri Light"/>
                <w:i/>
                <w:sz w:val="22"/>
              </w:rPr>
              <w:t>Configuration</w:t>
            </w:r>
            <w:r>
              <w:rPr>
                <w:rFonts w:ascii="Calibri Light"/>
                <w:i/>
                <w:spacing w:val="-7"/>
                <w:sz w:val="22"/>
              </w:rPr>
              <w:t> </w:t>
            </w:r>
            <w:r>
              <w:rPr>
                <w:rFonts w:ascii="Calibri Light"/>
                <w:i/>
                <w:sz w:val="22"/>
              </w:rPr>
              <w:t>PAR</w:t>
            </w:r>
            <w:r>
              <w:rPr>
                <w:rFonts w:ascii="Calibri Light"/>
                <w:i/>
                <w:spacing w:val="-5"/>
                <w:sz w:val="22"/>
              </w:rPr>
              <w:t> </w:t>
            </w:r>
            <w:r>
              <w:rPr>
                <w:rFonts w:ascii="Calibri Light"/>
                <w:i/>
                <w:sz w:val="22"/>
              </w:rPr>
              <w:t>et</w:t>
            </w:r>
            <w:r>
              <w:rPr>
                <w:rFonts w:ascii="Calibri Light"/>
                <w:i/>
                <w:spacing w:val="-5"/>
                <w:sz w:val="22"/>
              </w:rPr>
              <w:t> </w:t>
            </w:r>
            <w:r>
              <w:rPr>
                <w:rFonts w:ascii="Calibri Light"/>
                <w:i/>
                <w:sz w:val="22"/>
              </w:rPr>
              <w:t>Bug-</w:t>
            </w:r>
            <w:r>
              <w:rPr>
                <w:rFonts w:ascii="Calibri Light"/>
                <w:i/>
                <w:spacing w:val="-4"/>
                <w:sz w:val="22"/>
              </w:rPr>
              <w:t>Lite</w:t>
            </w:r>
          </w:p>
          <w:p>
            <w:pPr>
              <w:pStyle w:val="TableParagraph"/>
              <w:spacing w:line="240" w:lineRule="auto"/>
              <w:ind w:left="107" w:right="94"/>
              <w:jc w:val="both"/>
              <w:rPr>
                <w:rFonts w:ascii="Calibri Light" w:hAnsi="Calibri Light"/>
                <w:i/>
                <w:sz w:val="22"/>
              </w:rPr>
            </w:pPr>
            <w:r>
              <w:rPr>
                <w:rFonts w:ascii="Calibri Light" w:hAnsi="Calibri Light"/>
                <w:i/>
                <w:sz w:val="22"/>
              </w:rPr>
              <w:t>Comme tous</w:t>
            </w:r>
            <w:r>
              <w:rPr>
                <w:rFonts w:ascii="Calibri Light" w:hAnsi="Calibri Light"/>
                <w:i/>
                <w:spacing w:val="-1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les</w:t>
            </w:r>
            <w:r>
              <w:rPr>
                <w:rFonts w:ascii="Calibri Light" w:hAnsi="Calibri Light"/>
                <w:i/>
                <w:spacing w:val="-1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appareils</w:t>
            </w:r>
            <w:r>
              <w:rPr>
                <w:rFonts w:ascii="Calibri Light" w:hAnsi="Calibri Light"/>
                <w:i/>
                <w:spacing w:val="-1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Joker², le</w:t>
            </w:r>
            <w:r>
              <w:rPr>
                <w:rFonts w:ascii="Calibri Light" w:hAnsi="Calibri Light"/>
                <w:i/>
                <w:spacing w:val="-2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400W</w:t>
            </w:r>
            <w:r>
              <w:rPr>
                <w:rFonts w:ascii="Calibri Light" w:hAnsi="Calibri Light"/>
                <w:i/>
                <w:spacing w:val="-2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peut</w:t>
            </w:r>
            <w:r>
              <w:rPr>
                <w:rFonts w:ascii="Calibri Light" w:hAnsi="Calibri Light"/>
                <w:i/>
                <w:sz w:val="22"/>
              </w:rPr>
              <w:t> être utilisé nu sans réflecteur, idéale pour l</w:t>
            </w:r>
            <w:r>
              <w:rPr>
                <w:rFonts w:ascii="Calibri Light" w:hAnsi="Calibri Light"/>
                <w:i/>
                <w:sz w:val="22"/>
              </w:rPr>
              <w:t>es</w:t>
            </w:r>
            <w:r>
              <w:rPr>
                <w:rFonts w:ascii="Calibri Light" w:hAnsi="Calibri Light"/>
                <w:i/>
                <w:sz w:val="22"/>
              </w:rPr>
              <w:t> applications en boîte à lumière : la lumière </w:t>
            </w:r>
            <w:r>
              <w:rPr>
                <w:rFonts w:ascii="Calibri Light" w:hAnsi="Calibri Light"/>
                <w:i/>
                <w:sz w:val="22"/>
              </w:rPr>
              <w:t>est</w:t>
            </w:r>
            <w:r>
              <w:rPr>
                <w:rFonts w:ascii="Calibri Light" w:hAnsi="Calibri Light"/>
                <w:i/>
                <w:sz w:val="22"/>
              </w:rPr>
              <w:t> répartie</w:t>
            </w:r>
            <w:r>
              <w:rPr>
                <w:rFonts w:ascii="Calibri Light" w:hAnsi="Calibri Light"/>
                <w:i/>
                <w:spacing w:val="-2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de</w:t>
            </w:r>
            <w:r>
              <w:rPr>
                <w:rFonts w:ascii="Calibri Light" w:hAnsi="Calibri Light"/>
                <w:i/>
                <w:spacing w:val="-4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façon</w:t>
            </w:r>
            <w:r>
              <w:rPr>
                <w:rFonts w:ascii="Calibri Light" w:hAnsi="Calibri Light"/>
                <w:i/>
                <w:spacing w:val="-1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uniforme</w:t>
            </w:r>
            <w:r>
              <w:rPr>
                <w:rFonts w:ascii="Calibri Light" w:hAnsi="Calibri Light"/>
                <w:i/>
                <w:spacing w:val="-5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sur</w:t>
            </w:r>
            <w:r>
              <w:rPr>
                <w:rFonts w:ascii="Calibri Light" w:hAnsi="Calibri Light"/>
                <w:i/>
                <w:spacing w:val="-2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la</w:t>
            </w:r>
            <w:r>
              <w:rPr>
                <w:rFonts w:ascii="Calibri Light" w:hAnsi="Calibri Light"/>
                <w:i/>
                <w:spacing w:val="-1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toile</w:t>
            </w:r>
            <w:r>
              <w:rPr>
                <w:rFonts w:ascii="Calibri Light" w:hAnsi="Calibri Light"/>
                <w:i/>
                <w:spacing w:val="-2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frontale</w:t>
            </w:r>
            <w:r>
              <w:rPr>
                <w:rFonts w:ascii="Calibri Light" w:hAnsi="Calibri Light"/>
                <w:i/>
                <w:sz w:val="22"/>
              </w:rPr>
              <w:t>,</w:t>
            </w:r>
            <w:r>
              <w:rPr>
                <w:rFonts w:ascii="Calibri Light" w:hAnsi="Calibri Light"/>
                <w:i/>
                <w:sz w:val="22"/>
              </w:rPr>
              <w:t> sans point chaud. Avec le beamer PAR et le </w:t>
            </w:r>
            <w:r>
              <w:rPr>
                <w:rFonts w:ascii="Calibri Light" w:hAnsi="Calibri Light"/>
                <w:i/>
                <w:sz w:val="22"/>
              </w:rPr>
              <w:t>set</w:t>
            </w:r>
            <w:r>
              <w:rPr>
                <w:rFonts w:ascii="Calibri Light" w:hAnsi="Calibri Light"/>
                <w:i/>
                <w:sz w:val="22"/>
              </w:rPr>
              <w:t> de 4 lentilles (Wide, Super Wide, Medium </w:t>
            </w:r>
            <w:r>
              <w:rPr>
                <w:rFonts w:ascii="Calibri Light" w:hAnsi="Calibri Light"/>
                <w:i/>
                <w:sz w:val="22"/>
              </w:rPr>
              <w:t>et</w:t>
            </w:r>
            <w:r>
              <w:rPr>
                <w:rFonts w:ascii="Calibri Light" w:hAnsi="Calibri Light"/>
                <w:i/>
                <w:sz w:val="22"/>
              </w:rPr>
              <w:t> Fresnel),</w:t>
            </w:r>
            <w:r>
              <w:rPr>
                <w:rFonts w:ascii="Calibri Light" w:hAnsi="Calibri Light"/>
                <w:i/>
                <w:spacing w:val="-4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l’appareil</w:t>
            </w:r>
            <w:r>
              <w:rPr>
                <w:rFonts w:ascii="Calibri Light" w:hAnsi="Calibri Light"/>
                <w:i/>
                <w:spacing w:val="-4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devient</w:t>
            </w:r>
            <w:r>
              <w:rPr>
                <w:rFonts w:ascii="Calibri Light" w:hAnsi="Calibri Light"/>
                <w:i/>
                <w:spacing w:val="-6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un</w:t>
            </w:r>
            <w:r>
              <w:rPr>
                <w:rFonts w:ascii="Calibri Light" w:hAnsi="Calibri Light"/>
                <w:i/>
                <w:spacing w:val="-6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PAR</w:t>
            </w:r>
            <w:r>
              <w:rPr>
                <w:rFonts w:ascii="Calibri Light" w:hAnsi="Calibri Light"/>
                <w:i/>
                <w:spacing w:val="-5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directionnel</w:t>
            </w:r>
            <w:r>
              <w:rPr>
                <w:rFonts w:ascii="Calibri Light" w:hAnsi="Calibri Light"/>
                <w:i/>
                <w:sz w:val="22"/>
              </w:rPr>
              <w:t>,</w:t>
            </w:r>
            <w:r>
              <w:rPr>
                <w:rFonts w:ascii="Calibri Light" w:hAnsi="Calibri Light"/>
                <w:i/>
                <w:sz w:val="22"/>
              </w:rPr>
              <w:t> offrant des formes de faisceau variées.</w:t>
            </w:r>
          </w:p>
          <w:p>
            <w:pPr>
              <w:pStyle w:val="TableParagraph"/>
              <w:spacing w:line="240" w:lineRule="auto"/>
              <w:ind w:left="107"/>
              <w:jc w:val="both"/>
              <w:rPr>
                <w:rFonts w:ascii="Calibri Light"/>
                <w:i/>
                <w:sz w:val="22"/>
              </w:rPr>
            </w:pPr>
            <w:r>
              <w:rPr>
                <w:rFonts w:ascii="Calibri Light"/>
                <w:i/>
                <w:sz w:val="22"/>
              </w:rPr>
              <w:t>Ballast</w:t>
            </w:r>
            <w:r>
              <w:rPr>
                <w:rFonts w:ascii="Calibri Light"/>
                <w:i/>
                <w:spacing w:val="-6"/>
                <w:sz w:val="22"/>
              </w:rPr>
              <w:t> </w:t>
            </w:r>
            <w:r>
              <w:rPr>
                <w:rFonts w:ascii="Calibri Light"/>
                <w:i/>
                <w:sz w:val="22"/>
              </w:rPr>
              <w:t>High</w:t>
            </w:r>
            <w:r>
              <w:rPr>
                <w:rFonts w:ascii="Calibri Light"/>
                <w:i/>
                <w:spacing w:val="-4"/>
                <w:sz w:val="22"/>
              </w:rPr>
              <w:t> Speed</w:t>
            </w:r>
          </w:p>
          <w:p>
            <w:pPr>
              <w:pStyle w:val="TableParagraph"/>
              <w:spacing w:line="240" w:lineRule="auto" w:before="1"/>
              <w:ind w:left="107" w:right="96"/>
              <w:jc w:val="both"/>
              <w:rPr>
                <w:rFonts w:ascii="Calibri Light" w:hAnsi="Calibri Light"/>
                <w:i/>
                <w:sz w:val="22"/>
              </w:rPr>
            </w:pPr>
            <w:r>
              <w:rPr>
                <w:rFonts w:ascii="Calibri Light" w:hAnsi="Calibri Light"/>
                <w:i/>
                <w:sz w:val="22"/>
              </w:rPr>
              <w:t>Le ballast 400W de Powergems est prépa</w:t>
            </w:r>
            <w:r>
              <w:rPr>
                <w:rFonts w:ascii="Calibri Light" w:hAnsi="Calibri Light"/>
                <w:i/>
                <w:sz w:val="22"/>
              </w:rPr>
              <w:t>ré</w:t>
            </w:r>
            <w:r>
              <w:rPr>
                <w:rFonts w:ascii="Calibri Light" w:hAnsi="Calibri Light"/>
                <w:i/>
                <w:sz w:val="22"/>
              </w:rPr>
              <w:t> pour fonctionner en High Speed. La fréquenc</w:t>
            </w:r>
            <w:r>
              <w:rPr>
                <w:rFonts w:ascii="Calibri Light" w:hAnsi="Calibri Light"/>
                <w:i/>
                <w:sz w:val="22"/>
              </w:rPr>
              <w:t>e</w:t>
            </w:r>
            <w:r>
              <w:rPr>
                <w:rFonts w:ascii="Calibri Light" w:hAnsi="Calibri Light"/>
                <w:i/>
                <w:sz w:val="22"/>
              </w:rPr>
              <w:t> de 300 Hz ou 1000 Hz peut être choisie.</w:t>
            </w:r>
          </w:p>
          <w:p>
            <w:pPr>
              <w:pStyle w:val="TableParagraph"/>
              <w:spacing w:line="240" w:lineRule="auto"/>
              <w:ind w:left="107"/>
              <w:jc w:val="both"/>
              <w:rPr>
                <w:rFonts w:ascii="Calibri Light" w:hAnsi="Calibri Light"/>
                <w:sz w:val="22"/>
              </w:rPr>
            </w:pPr>
            <w:r>
              <w:rPr>
                <w:rFonts w:ascii="Calibri Light" w:hAnsi="Calibri Light"/>
                <w:sz w:val="22"/>
                <w:u w:val="single"/>
              </w:rPr>
              <w:t>K5600</w:t>
            </w:r>
            <w:r>
              <w:rPr>
                <w:rFonts w:ascii="Calibri Light" w:hAnsi="Calibri Light"/>
                <w:spacing w:val="-5"/>
                <w:sz w:val="22"/>
                <w:u w:val="single"/>
              </w:rPr>
              <w:t> </w:t>
            </w:r>
            <w:r>
              <w:rPr>
                <w:rFonts w:ascii="Calibri Light" w:hAnsi="Calibri Light"/>
                <w:sz w:val="22"/>
                <w:u w:val="single"/>
              </w:rPr>
              <w:t>Electronic</w:t>
            </w:r>
            <w:r>
              <w:rPr>
                <w:rFonts w:ascii="Calibri Light" w:hAnsi="Calibri Light"/>
                <w:spacing w:val="-5"/>
                <w:sz w:val="22"/>
                <w:u w:val="single"/>
              </w:rPr>
              <w:t> </w:t>
            </w:r>
            <w:r>
              <w:rPr>
                <w:rFonts w:ascii="Calibri Light" w:hAnsi="Calibri Light"/>
                <w:sz w:val="22"/>
                <w:u w:val="single"/>
              </w:rPr>
              <w:t>Ballast</w:t>
            </w:r>
            <w:r>
              <w:rPr>
                <w:rFonts w:ascii="Calibri Light" w:hAnsi="Calibri Light"/>
                <w:spacing w:val="-5"/>
                <w:sz w:val="22"/>
                <w:u w:val="single"/>
              </w:rPr>
              <w:t> </w:t>
            </w:r>
            <w:r>
              <w:rPr>
                <w:rFonts w:ascii="Calibri Light" w:hAnsi="Calibri Light"/>
                <w:sz w:val="22"/>
                <w:u w:val="single"/>
              </w:rPr>
              <w:t>400w</w:t>
            </w:r>
            <w:r>
              <w:rPr>
                <w:rFonts w:ascii="Calibri Light" w:hAnsi="Calibri Light"/>
                <w:spacing w:val="-5"/>
                <w:sz w:val="22"/>
                <w:u w:val="single"/>
              </w:rPr>
              <w:t> </w:t>
            </w:r>
            <w:r>
              <w:rPr>
                <w:rFonts w:ascii="Calibri Light" w:hAnsi="Calibri Light"/>
                <w:spacing w:val="-2"/>
                <w:sz w:val="22"/>
                <w:u w:val="single"/>
              </w:rPr>
              <w:t>Joker²</w:t>
            </w:r>
          </w:p>
          <w:p>
            <w:pPr>
              <w:pStyle w:val="TableParagraph"/>
              <w:spacing w:line="240" w:lineRule="auto" w:before="20"/>
              <w:ind w:left="107" w:right="96"/>
              <w:jc w:val="both"/>
              <w:rPr>
                <w:rFonts w:ascii="Calibri Light" w:hAnsi="Calibri Light"/>
                <w:i/>
                <w:sz w:val="22"/>
              </w:rPr>
            </w:pPr>
            <w:r>
              <w:rPr>
                <w:rFonts w:ascii="Calibri Light" w:hAnsi="Calibri Light"/>
                <w:i/>
                <w:sz w:val="22"/>
              </w:rPr>
              <w:t>Dans la boîte</w:t>
            </w:r>
            <w:r>
              <w:rPr>
                <w:rFonts w:ascii="Calibri Light" w:hAnsi="Calibri Light"/>
                <w:i/>
                <w:spacing w:val="-2"/>
                <w:sz w:val="22"/>
              </w:rPr>
              <w:t> </w:t>
            </w:r>
            <w:r>
              <w:rPr>
                <w:rFonts w:ascii="Calibri Light" w:hAnsi="Calibri Light"/>
                <w:i/>
                <w:sz w:val="22"/>
              </w:rPr>
              <w:t>: 1x K5600 Electronic Ball</w:t>
            </w:r>
            <w:r>
              <w:rPr>
                <w:rFonts w:ascii="Calibri Light" w:hAnsi="Calibri Light"/>
                <w:i/>
                <w:sz w:val="22"/>
              </w:rPr>
              <w:t>ast</w:t>
            </w:r>
            <w:r>
              <w:rPr>
                <w:rFonts w:ascii="Calibri Light" w:hAnsi="Calibri Light"/>
                <w:i/>
                <w:sz w:val="22"/>
              </w:rPr>
              <w:t> 400W Joker²</w:t>
            </w:r>
          </w:p>
          <w:p>
            <w:pPr>
              <w:pStyle w:val="TableParagraph"/>
              <w:spacing w:line="270" w:lineRule="atLeast"/>
              <w:ind w:left="107" w:right="96"/>
              <w:jc w:val="both"/>
              <w:rPr>
                <w:rFonts w:ascii="Calibri Light" w:hAnsi="Calibri Light"/>
                <w:sz w:val="22"/>
              </w:rPr>
            </w:pPr>
            <w:r>
              <w:rPr>
                <w:rFonts w:ascii="Calibri Light" w:hAnsi="Calibri Light"/>
                <w:sz w:val="22"/>
              </w:rPr>
              <w:t>Il offre également des capacités de gradatio</w:t>
            </w:r>
            <w:r>
              <w:rPr>
                <w:rFonts w:ascii="Calibri Light" w:hAnsi="Calibri Light"/>
                <w:sz w:val="22"/>
              </w:rPr>
              <w:t>n</w:t>
            </w:r>
            <w:r>
              <w:rPr>
                <w:rFonts w:ascii="Calibri Light" w:hAnsi="Calibri Light"/>
                <w:sz w:val="22"/>
              </w:rPr>
              <w:t> de 0 % à 100 %.</w:t>
            </w:r>
          </w:p>
        </w:tc>
        <w:tc>
          <w:tcPr>
            <w:tcW w:w="5139" w:type="dxa"/>
          </w:tcPr>
          <w:p>
            <w:pPr>
              <w:pStyle w:val="TableParagraph"/>
              <w:spacing w:line="240" w:lineRule="auto"/>
              <w:ind w:left="0"/>
              <w:rPr>
                <w:rFonts w:ascii="Calibri"/>
                <w:sz w:val="4"/>
              </w:rPr>
            </w:pPr>
          </w:p>
          <w:p>
            <w:pPr>
              <w:pStyle w:val="TableParagraph"/>
              <w:spacing w:line="240" w:lineRule="auto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3144239" cy="4529994"/>
                  <wp:effectExtent l="0" t="0" r="0" b="0"/>
                  <wp:docPr id="141" name="Image 1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4239" cy="4529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3"/>
              <w:ind w:left="0"/>
              <w:rPr>
                <w:rFonts w:ascii="Calibri"/>
                <w:sz w:val="11"/>
              </w:rPr>
            </w:pPr>
          </w:p>
          <w:p>
            <w:pPr>
              <w:pStyle w:val="TableParagraph"/>
              <w:spacing w:line="240" w:lineRule="auto"/>
              <w:ind w:left="2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2866279" cy="979455"/>
                  <wp:effectExtent l="0" t="0" r="0" b="0"/>
                  <wp:docPr id="142" name="Image 1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279" cy="97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</w:tr>
    </w:tbl>
    <w:p>
      <w:pPr>
        <w:pStyle w:val="BodyText"/>
        <w:spacing w:before="10"/>
        <w:rPr>
          <w:rFonts w:ascii="Calibri"/>
          <w:sz w:val="20"/>
        </w:rPr>
      </w:pPr>
    </w:p>
    <w:tbl>
      <w:tblPr>
        <w:tblW w:w="0" w:type="auto"/>
        <w:jc w:val="left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8"/>
        <w:gridCol w:w="1016"/>
        <w:gridCol w:w="2583"/>
        <w:gridCol w:w="1789"/>
        <w:gridCol w:w="982"/>
        <w:gridCol w:w="238"/>
      </w:tblGrid>
      <w:tr>
        <w:trPr>
          <w:trHeight w:val="251" w:hRule="atLeast"/>
        </w:trPr>
        <w:tc>
          <w:tcPr>
            <w:tcW w:w="2208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08" w:type="dxa"/>
            <w:gridSpan w:val="5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À une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distance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:</w:t>
            </w:r>
          </w:p>
        </w:tc>
      </w:tr>
      <w:tr>
        <w:trPr>
          <w:trHeight w:val="506" w:hRule="atLeast"/>
        </w:trPr>
        <w:tc>
          <w:tcPr>
            <w:tcW w:w="2208" w:type="dxa"/>
          </w:tcPr>
          <w:p>
            <w:pPr>
              <w:pStyle w:val="TableParagraph"/>
              <w:spacing w:line="240" w:lineRule="auto"/>
              <w:ind w:left="17" w:right="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LENTILLES</w:t>
            </w:r>
          </w:p>
        </w:tc>
        <w:tc>
          <w:tcPr>
            <w:tcW w:w="1016" w:type="dxa"/>
          </w:tcPr>
          <w:p>
            <w:pPr>
              <w:pStyle w:val="TableParagraph"/>
              <w:spacing w:line="240" w:lineRule="auto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LUX</w:t>
            </w:r>
          </w:p>
        </w:tc>
        <w:tc>
          <w:tcPr>
            <w:tcW w:w="2583" w:type="dxa"/>
          </w:tcPr>
          <w:p>
            <w:pPr>
              <w:pStyle w:val="TableParagraph"/>
              <w:spacing w:line="240" w:lineRule="auto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DIAPH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100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ASA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25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I/S</w:t>
            </w:r>
          </w:p>
        </w:tc>
        <w:tc>
          <w:tcPr>
            <w:tcW w:w="1789" w:type="dxa"/>
          </w:tcPr>
          <w:p>
            <w:pPr>
              <w:pStyle w:val="TableParagraph"/>
              <w:spacing w:line="240" w:lineRule="auto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RADIUS</w:t>
            </w:r>
          </w:p>
        </w:tc>
        <w:tc>
          <w:tcPr>
            <w:tcW w:w="982" w:type="dxa"/>
          </w:tcPr>
          <w:p>
            <w:pPr>
              <w:pStyle w:val="TableParagraph"/>
              <w:spacing w:line="254" w:lineRule="exact"/>
              <w:ind w:left="418" w:right="70" w:hanging="24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AN</w:t>
            </w:r>
            <w:r>
              <w:rPr>
                <w:b/>
                <w:spacing w:val="-4"/>
                <w:sz w:val="22"/>
              </w:rPr>
              <w:t>GL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E</w:t>
            </w:r>
          </w:p>
        </w:tc>
        <w:tc>
          <w:tcPr>
            <w:tcW w:w="238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53" w:hRule="atLeast"/>
        </w:trPr>
        <w:tc>
          <w:tcPr>
            <w:tcW w:w="2208" w:type="dxa"/>
          </w:tcPr>
          <w:p>
            <w:pPr>
              <w:pStyle w:val="TableParagraph"/>
              <w:spacing w:line="233" w:lineRule="exact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SANS</w:t>
            </w:r>
            <w:r>
              <w:rPr>
                <w:b/>
                <w:spacing w:val="-2"/>
                <w:sz w:val="22"/>
              </w:rPr>
              <w:t> LENTILLE</w:t>
            </w:r>
          </w:p>
        </w:tc>
        <w:tc>
          <w:tcPr>
            <w:tcW w:w="1016" w:type="dxa"/>
          </w:tcPr>
          <w:p>
            <w:pPr>
              <w:pStyle w:val="TableParagraph"/>
              <w:spacing w:line="233" w:lineRule="exact"/>
              <w:ind w:left="10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95000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22 </w:t>
            </w:r>
            <w:r>
              <w:rPr>
                <w:spacing w:val="-10"/>
                <w:sz w:val="22"/>
              </w:rPr>
              <w:t>½</w:t>
            </w:r>
          </w:p>
        </w:tc>
        <w:tc>
          <w:tcPr>
            <w:tcW w:w="1789" w:type="dxa"/>
          </w:tcPr>
          <w:p>
            <w:pPr>
              <w:pStyle w:val="TableParagraph"/>
              <w:spacing w:line="233" w:lineRule="exact"/>
              <w:ind w:left="10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982" w:type="dxa"/>
          </w:tcPr>
          <w:p>
            <w:pPr>
              <w:pStyle w:val="TableParagraph"/>
              <w:spacing w:line="233" w:lineRule="exact"/>
              <w:ind w:left="11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4°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2208" w:type="dxa"/>
          </w:tcPr>
          <w:p>
            <w:pPr>
              <w:pStyle w:val="TableParagraph"/>
              <w:spacing w:line="232" w:lineRule="exact"/>
              <w:ind w:left="17" w:right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MÉDIUM</w:t>
            </w:r>
          </w:p>
        </w:tc>
        <w:tc>
          <w:tcPr>
            <w:tcW w:w="1016" w:type="dxa"/>
          </w:tcPr>
          <w:p>
            <w:pPr>
              <w:pStyle w:val="TableParagraph"/>
              <w:spacing w:line="232" w:lineRule="exact"/>
              <w:ind w:left="10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14200</w:t>
            </w:r>
          </w:p>
        </w:tc>
        <w:tc>
          <w:tcPr>
            <w:tcW w:w="2583" w:type="dxa"/>
          </w:tcPr>
          <w:p>
            <w:pPr>
              <w:pStyle w:val="TableParagraph"/>
              <w:spacing w:line="232" w:lineRule="exact"/>
              <w:ind w:left="10" w:right="3"/>
              <w:jc w:val="center"/>
              <w:rPr>
                <w:sz w:val="22"/>
              </w:rPr>
            </w:pPr>
            <w:r>
              <w:rPr>
                <w:sz w:val="22"/>
              </w:rPr>
              <w:t>8 </w:t>
            </w:r>
            <w:r>
              <w:rPr>
                <w:spacing w:val="-10"/>
                <w:sz w:val="22"/>
              </w:rPr>
              <w:t>¾</w:t>
            </w:r>
          </w:p>
        </w:tc>
        <w:tc>
          <w:tcPr>
            <w:tcW w:w="1789" w:type="dxa"/>
          </w:tcPr>
          <w:p>
            <w:pPr>
              <w:pStyle w:val="TableParagraph"/>
              <w:spacing w:line="232" w:lineRule="exact"/>
              <w:ind w:left="10" w:right="4"/>
              <w:jc w:val="center"/>
              <w:rPr>
                <w:sz w:val="22"/>
              </w:rPr>
            </w:pPr>
            <w:r>
              <w:rPr>
                <w:sz w:val="22"/>
              </w:rPr>
              <w:t>1,4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45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cm</w:t>
            </w:r>
          </w:p>
        </w:tc>
        <w:tc>
          <w:tcPr>
            <w:tcW w:w="982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2208" w:type="dxa"/>
          </w:tcPr>
          <w:p>
            <w:pPr>
              <w:pStyle w:val="TableParagraph"/>
              <w:spacing w:line="234" w:lineRule="exact"/>
              <w:ind w:left="17" w:right="3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WIDE</w:t>
            </w:r>
          </w:p>
        </w:tc>
        <w:tc>
          <w:tcPr>
            <w:tcW w:w="1016" w:type="dxa"/>
          </w:tcPr>
          <w:p>
            <w:pPr>
              <w:pStyle w:val="TableParagraph"/>
              <w:spacing w:line="234" w:lineRule="exact"/>
              <w:ind w:left="10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5000</w:t>
            </w:r>
          </w:p>
        </w:tc>
        <w:tc>
          <w:tcPr>
            <w:tcW w:w="2583" w:type="dxa"/>
          </w:tcPr>
          <w:p>
            <w:pPr>
              <w:pStyle w:val="TableParagraph"/>
              <w:spacing w:line="234" w:lineRule="exact"/>
              <w:ind w:left="1014"/>
              <w:rPr>
                <w:sz w:val="22"/>
              </w:rPr>
            </w:pPr>
            <w:r>
              <w:rPr>
                <w:sz w:val="22"/>
              </w:rPr>
              <w:t>5.6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¼</w:t>
            </w:r>
          </w:p>
        </w:tc>
        <w:tc>
          <w:tcPr>
            <w:tcW w:w="1789" w:type="dxa"/>
          </w:tcPr>
          <w:p>
            <w:pPr>
              <w:pStyle w:val="TableParagraph"/>
              <w:spacing w:line="234" w:lineRule="exact"/>
              <w:ind w:left="10" w:right="4"/>
              <w:jc w:val="center"/>
              <w:rPr>
                <w:sz w:val="22"/>
              </w:rPr>
            </w:pPr>
            <w:r>
              <w:rPr>
                <w:sz w:val="22"/>
              </w:rPr>
              <w:t>2,6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60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7"/>
                <w:sz w:val="22"/>
              </w:rPr>
              <w:t>cm</w:t>
            </w:r>
          </w:p>
        </w:tc>
        <w:tc>
          <w:tcPr>
            <w:tcW w:w="982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2208" w:type="dxa"/>
          </w:tcPr>
          <w:p>
            <w:pPr>
              <w:pStyle w:val="TableParagraph"/>
              <w:spacing w:line="232" w:lineRule="exact"/>
              <w:ind w:left="17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SUPER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WIDE</w:t>
            </w:r>
          </w:p>
        </w:tc>
        <w:tc>
          <w:tcPr>
            <w:tcW w:w="1016" w:type="dxa"/>
          </w:tcPr>
          <w:p>
            <w:pPr>
              <w:pStyle w:val="TableParagraph"/>
              <w:spacing w:line="232" w:lineRule="exact"/>
              <w:ind w:left="10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2400</w:t>
            </w:r>
          </w:p>
        </w:tc>
        <w:tc>
          <w:tcPr>
            <w:tcW w:w="2583" w:type="dxa"/>
          </w:tcPr>
          <w:p>
            <w:pPr>
              <w:pStyle w:val="TableParagraph"/>
              <w:spacing w:line="232" w:lineRule="exact"/>
              <w:ind w:left="10" w:right="3"/>
              <w:jc w:val="center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10"/>
                <w:sz w:val="22"/>
              </w:rPr>
              <w:t>¼</w:t>
            </w:r>
          </w:p>
        </w:tc>
        <w:tc>
          <w:tcPr>
            <w:tcW w:w="1789" w:type="dxa"/>
          </w:tcPr>
          <w:p>
            <w:pPr>
              <w:pStyle w:val="TableParagraph"/>
              <w:spacing w:line="232" w:lineRule="exact"/>
              <w:ind w:left="10" w:right="1"/>
              <w:jc w:val="center"/>
              <w:rPr>
                <w:sz w:val="22"/>
              </w:rPr>
            </w:pPr>
            <w:r>
              <w:rPr>
                <w:sz w:val="22"/>
              </w:rPr>
              <w:t>1,4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m</w:t>
            </w:r>
          </w:p>
        </w:tc>
        <w:tc>
          <w:tcPr>
            <w:tcW w:w="982" w:type="dxa"/>
          </w:tcPr>
          <w:p>
            <w:pPr>
              <w:pStyle w:val="TableParagraph"/>
              <w:spacing w:line="232" w:lineRule="exact"/>
              <w:ind w:left="1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50°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2208" w:type="dxa"/>
          </w:tcPr>
          <w:p>
            <w:pPr>
              <w:pStyle w:val="TableParagraph"/>
              <w:spacing w:line="232" w:lineRule="exact" w:before="2"/>
              <w:ind w:left="17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FRESNEL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SABLÉE</w:t>
            </w:r>
          </w:p>
        </w:tc>
        <w:tc>
          <w:tcPr>
            <w:tcW w:w="1016" w:type="dxa"/>
          </w:tcPr>
          <w:p>
            <w:pPr>
              <w:pStyle w:val="TableParagraph"/>
              <w:spacing w:line="232" w:lineRule="exact" w:before="2"/>
              <w:ind w:left="10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2500</w:t>
            </w:r>
          </w:p>
        </w:tc>
        <w:tc>
          <w:tcPr>
            <w:tcW w:w="2583" w:type="dxa"/>
          </w:tcPr>
          <w:p>
            <w:pPr>
              <w:pStyle w:val="TableParagraph"/>
              <w:spacing w:line="232" w:lineRule="exact" w:before="2"/>
              <w:ind w:left="10" w:right="3"/>
              <w:jc w:val="center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10"/>
                <w:sz w:val="22"/>
              </w:rPr>
              <w:t>¼</w:t>
            </w:r>
          </w:p>
        </w:tc>
        <w:tc>
          <w:tcPr>
            <w:tcW w:w="1789" w:type="dxa"/>
          </w:tcPr>
          <w:p>
            <w:pPr>
              <w:pStyle w:val="TableParagraph"/>
              <w:spacing w:line="232" w:lineRule="exact" w:before="2"/>
              <w:ind w:left="10" w:right="4"/>
              <w:jc w:val="center"/>
              <w:rPr>
                <w:sz w:val="22"/>
              </w:rPr>
            </w:pPr>
            <w:r>
              <w:rPr>
                <w:sz w:val="22"/>
              </w:rPr>
              <w:t>80 </w:t>
            </w:r>
            <w:r>
              <w:rPr>
                <w:spacing w:val="-5"/>
                <w:sz w:val="22"/>
              </w:rPr>
              <w:t>cm</w:t>
            </w:r>
          </w:p>
        </w:tc>
        <w:tc>
          <w:tcPr>
            <w:tcW w:w="982" w:type="dxa"/>
          </w:tcPr>
          <w:p>
            <w:pPr>
              <w:pStyle w:val="TableParagraph"/>
              <w:spacing w:line="232" w:lineRule="exact" w:before="2"/>
              <w:ind w:left="1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30°</w:t>
            </w:r>
          </w:p>
        </w:tc>
        <w:tc>
          <w:tcPr>
            <w:tcW w:w="238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w:type="default" r:id="rId52"/>
          <w:pgSz w:w="11910" w:h="16840"/>
          <w:pgMar w:header="0" w:footer="1423" w:top="1400" w:bottom="1620" w:left="708" w:right="708"/>
        </w:sectPr>
      </w:pPr>
    </w:p>
    <w:p>
      <w:pPr>
        <w:pStyle w:val="BodyText"/>
        <w:ind w:left="590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867400" cy="193675"/>
                <wp:effectExtent l="9525" t="0" r="0" b="6350"/>
                <wp:docPr id="144" name="Textbox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Textbox 144"/>
                      <wps:cNvSpPr txBox="1"/>
                      <wps:spPr>
                        <a:xfrm>
                          <a:off x="0" y="0"/>
                          <a:ext cx="5867400" cy="193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56" w:right="2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16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Plan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implantation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éclairage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poste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commentateur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2pt;height:15.25pt;mso-position-horizontal-relative:char;mso-position-vertical-relative:line" type="#_x0000_t202" id="docshape127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56" w:right="2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16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-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Plan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implantation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éclairage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du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poste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commentateur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sz w:val="24"/>
        </w:rPr>
      </w:pPr>
    </w:p>
    <w:p>
      <w:pPr>
        <w:pStyle w:val="BodyText"/>
        <w:spacing w:before="271"/>
        <w:rPr>
          <w:rFonts w:ascii="Calibri"/>
          <w:sz w:val="24"/>
        </w:rPr>
      </w:pPr>
    </w:p>
    <w:p>
      <w:pPr>
        <w:tabs>
          <w:tab w:pos="3963" w:val="left" w:leader="none"/>
        </w:tabs>
        <w:spacing w:before="0"/>
        <w:ind w:left="213" w:right="0" w:firstLine="0"/>
        <w:jc w:val="center"/>
        <w:rPr>
          <w:rFonts w:ascii="Calibri" w:hAnsi="Calibri"/>
          <w:position w:val="-4"/>
          <w:sz w:val="24"/>
        </w:rPr>
      </w:pPr>
      <w:r>
        <w:rPr>
          <w:rFonts w:ascii="Calibri" w:hAnsi="Calibri"/>
          <w:position w:val="-4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6296576">
                <wp:simplePos x="0" y="0"/>
                <wp:positionH relativeFrom="page">
                  <wp:posOffset>820247</wp:posOffset>
                </wp:positionH>
                <wp:positionV relativeFrom="paragraph">
                  <wp:posOffset>175108</wp:posOffset>
                </wp:positionV>
                <wp:extent cx="6118860" cy="2087880"/>
                <wp:effectExtent l="0" t="0" r="0" b="0"/>
                <wp:wrapNone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6118860" cy="2087880"/>
                          <a:chExt cx="6118860" cy="2087880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1538142" y="14287"/>
                            <a:ext cx="2988310" cy="687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8310" h="687070">
                                <a:moveTo>
                                  <a:pt x="0" y="335915"/>
                                </a:moveTo>
                                <a:lnTo>
                                  <a:pt x="3546" y="286270"/>
                                </a:lnTo>
                                <a:lnTo>
                                  <a:pt x="13847" y="238888"/>
                                </a:lnTo>
                                <a:lnTo>
                                  <a:pt x="30397" y="194290"/>
                                </a:lnTo>
                                <a:lnTo>
                                  <a:pt x="52690" y="152994"/>
                                </a:lnTo>
                                <a:lnTo>
                                  <a:pt x="80219" y="115519"/>
                                </a:lnTo>
                                <a:lnTo>
                                  <a:pt x="112479" y="82385"/>
                                </a:lnTo>
                                <a:lnTo>
                                  <a:pt x="148963" y="54111"/>
                                </a:lnTo>
                                <a:lnTo>
                                  <a:pt x="189166" y="31216"/>
                                </a:lnTo>
                                <a:lnTo>
                                  <a:pt x="232582" y="14220"/>
                                </a:lnTo>
                                <a:lnTo>
                                  <a:pt x="278703" y="3641"/>
                                </a:lnTo>
                                <a:lnTo>
                                  <a:pt x="327025" y="0"/>
                                </a:lnTo>
                                <a:lnTo>
                                  <a:pt x="375346" y="3641"/>
                                </a:lnTo>
                                <a:lnTo>
                                  <a:pt x="421467" y="14220"/>
                                </a:lnTo>
                                <a:lnTo>
                                  <a:pt x="464883" y="31216"/>
                                </a:lnTo>
                                <a:lnTo>
                                  <a:pt x="505086" y="54111"/>
                                </a:lnTo>
                                <a:lnTo>
                                  <a:pt x="541570" y="82385"/>
                                </a:lnTo>
                                <a:lnTo>
                                  <a:pt x="573830" y="115519"/>
                                </a:lnTo>
                                <a:lnTo>
                                  <a:pt x="601359" y="152994"/>
                                </a:lnTo>
                                <a:lnTo>
                                  <a:pt x="623652" y="194290"/>
                                </a:lnTo>
                                <a:lnTo>
                                  <a:pt x="640202" y="238888"/>
                                </a:lnTo>
                                <a:lnTo>
                                  <a:pt x="650503" y="286270"/>
                                </a:lnTo>
                                <a:lnTo>
                                  <a:pt x="654050" y="335915"/>
                                </a:lnTo>
                                <a:lnTo>
                                  <a:pt x="650503" y="385559"/>
                                </a:lnTo>
                                <a:lnTo>
                                  <a:pt x="640202" y="432941"/>
                                </a:lnTo>
                                <a:lnTo>
                                  <a:pt x="623652" y="477539"/>
                                </a:lnTo>
                                <a:lnTo>
                                  <a:pt x="601359" y="518835"/>
                                </a:lnTo>
                                <a:lnTo>
                                  <a:pt x="573830" y="556310"/>
                                </a:lnTo>
                                <a:lnTo>
                                  <a:pt x="541570" y="589444"/>
                                </a:lnTo>
                                <a:lnTo>
                                  <a:pt x="505086" y="617718"/>
                                </a:lnTo>
                                <a:lnTo>
                                  <a:pt x="464883" y="640613"/>
                                </a:lnTo>
                                <a:lnTo>
                                  <a:pt x="421467" y="657609"/>
                                </a:lnTo>
                                <a:lnTo>
                                  <a:pt x="375346" y="668188"/>
                                </a:lnTo>
                                <a:lnTo>
                                  <a:pt x="327025" y="671829"/>
                                </a:lnTo>
                                <a:lnTo>
                                  <a:pt x="278703" y="668188"/>
                                </a:lnTo>
                                <a:lnTo>
                                  <a:pt x="232582" y="657609"/>
                                </a:lnTo>
                                <a:lnTo>
                                  <a:pt x="189166" y="640613"/>
                                </a:lnTo>
                                <a:lnTo>
                                  <a:pt x="148963" y="617718"/>
                                </a:lnTo>
                                <a:lnTo>
                                  <a:pt x="112479" y="589444"/>
                                </a:lnTo>
                                <a:lnTo>
                                  <a:pt x="80219" y="556310"/>
                                </a:lnTo>
                                <a:lnTo>
                                  <a:pt x="52690" y="518835"/>
                                </a:lnTo>
                                <a:lnTo>
                                  <a:pt x="30397" y="477539"/>
                                </a:lnTo>
                                <a:lnTo>
                                  <a:pt x="13847" y="432941"/>
                                </a:lnTo>
                                <a:lnTo>
                                  <a:pt x="3546" y="385559"/>
                                </a:lnTo>
                                <a:lnTo>
                                  <a:pt x="0" y="335915"/>
                                </a:lnTo>
                                <a:close/>
                              </a:path>
                              <a:path w="2988310" h="687070">
                                <a:moveTo>
                                  <a:pt x="2333752" y="351027"/>
                                </a:moveTo>
                                <a:lnTo>
                                  <a:pt x="2337298" y="301414"/>
                                </a:lnTo>
                                <a:lnTo>
                                  <a:pt x="2347600" y="254059"/>
                                </a:lnTo>
                                <a:lnTo>
                                  <a:pt x="2364151" y="209481"/>
                                </a:lnTo>
                                <a:lnTo>
                                  <a:pt x="2386448" y="168201"/>
                                </a:lnTo>
                                <a:lnTo>
                                  <a:pt x="2413983" y="130738"/>
                                </a:lnTo>
                                <a:lnTo>
                                  <a:pt x="2446252" y="97613"/>
                                </a:lnTo>
                                <a:lnTo>
                                  <a:pt x="2482748" y="69345"/>
                                </a:lnTo>
                                <a:lnTo>
                                  <a:pt x="2522967" y="46453"/>
                                </a:lnTo>
                                <a:lnTo>
                                  <a:pt x="2566403" y="29459"/>
                                </a:lnTo>
                                <a:lnTo>
                                  <a:pt x="2612550" y="18881"/>
                                </a:lnTo>
                                <a:lnTo>
                                  <a:pt x="2660904" y="15240"/>
                                </a:lnTo>
                                <a:lnTo>
                                  <a:pt x="2709228" y="18881"/>
                                </a:lnTo>
                                <a:lnTo>
                                  <a:pt x="2755358" y="29459"/>
                                </a:lnTo>
                                <a:lnTo>
                                  <a:pt x="2798785" y="46453"/>
                                </a:lnTo>
                                <a:lnTo>
                                  <a:pt x="2839003" y="69345"/>
                                </a:lnTo>
                                <a:lnTo>
                                  <a:pt x="2875504" y="97613"/>
                                </a:lnTo>
                                <a:lnTo>
                                  <a:pt x="2907781" y="130738"/>
                                </a:lnTo>
                                <a:lnTo>
                                  <a:pt x="2935327" y="168201"/>
                                </a:lnTo>
                                <a:lnTo>
                                  <a:pt x="2957635" y="209481"/>
                                </a:lnTo>
                                <a:lnTo>
                                  <a:pt x="2974197" y="254059"/>
                                </a:lnTo>
                                <a:lnTo>
                                  <a:pt x="2984506" y="301414"/>
                                </a:lnTo>
                                <a:lnTo>
                                  <a:pt x="2988056" y="351027"/>
                                </a:lnTo>
                                <a:lnTo>
                                  <a:pt x="2984506" y="400672"/>
                                </a:lnTo>
                                <a:lnTo>
                                  <a:pt x="2974197" y="448054"/>
                                </a:lnTo>
                                <a:lnTo>
                                  <a:pt x="2957635" y="492652"/>
                                </a:lnTo>
                                <a:lnTo>
                                  <a:pt x="2935327" y="533948"/>
                                </a:lnTo>
                                <a:lnTo>
                                  <a:pt x="2907781" y="571423"/>
                                </a:lnTo>
                                <a:lnTo>
                                  <a:pt x="2875504" y="604557"/>
                                </a:lnTo>
                                <a:lnTo>
                                  <a:pt x="2839003" y="632831"/>
                                </a:lnTo>
                                <a:lnTo>
                                  <a:pt x="2798785" y="655726"/>
                                </a:lnTo>
                                <a:lnTo>
                                  <a:pt x="2755358" y="672722"/>
                                </a:lnTo>
                                <a:lnTo>
                                  <a:pt x="2709228" y="683301"/>
                                </a:lnTo>
                                <a:lnTo>
                                  <a:pt x="2660904" y="686943"/>
                                </a:lnTo>
                                <a:lnTo>
                                  <a:pt x="2612550" y="683301"/>
                                </a:lnTo>
                                <a:lnTo>
                                  <a:pt x="2566403" y="672722"/>
                                </a:lnTo>
                                <a:lnTo>
                                  <a:pt x="2522967" y="655726"/>
                                </a:lnTo>
                                <a:lnTo>
                                  <a:pt x="2482748" y="632831"/>
                                </a:lnTo>
                                <a:lnTo>
                                  <a:pt x="2446252" y="604557"/>
                                </a:lnTo>
                                <a:lnTo>
                                  <a:pt x="2413983" y="571423"/>
                                </a:lnTo>
                                <a:lnTo>
                                  <a:pt x="2386448" y="533948"/>
                                </a:lnTo>
                                <a:lnTo>
                                  <a:pt x="2364151" y="492652"/>
                                </a:lnTo>
                                <a:lnTo>
                                  <a:pt x="2347600" y="448054"/>
                                </a:lnTo>
                                <a:lnTo>
                                  <a:pt x="2337298" y="400672"/>
                                </a:lnTo>
                                <a:lnTo>
                                  <a:pt x="2333752" y="351027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350" y="1757362"/>
                            <a:ext cx="31051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323215">
                                <a:moveTo>
                                  <a:pt x="179408" y="0"/>
                                </a:moveTo>
                                <a:lnTo>
                                  <a:pt x="65336" y="59309"/>
                                </a:lnTo>
                                <a:lnTo>
                                  <a:pt x="32607" y="84416"/>
                                </a:lnTo>
                                <a:lnTo>
                                  <a:pt x="10560" y="118527"/>
                                </a:lnTo>
                                <a:lnTo>
                                  <a:pt x="0" y="158576"/>
                                </a:lnTo>
                                <a:lnTo>
                                  <a:pt x="1730" y="201496"/>
                                </a:lnTo>
                                <a:lnTo>
                                  <a:pt x="16555" y="244221"/>
                                </a:lnTo>
                                <a:lnTo>
                                  <a:pt x="43007" y="280950"/>
                                </a:lnTo>
                                <a:lnTo>
                                  <a:pt x="77126" y="307048"/>
                                </a:lnTo>
                                <a:lnTo>
                                  <a:pt x="115956" y="321423"/>
                                </a:lnTo>
                                <a:lnTo>
                                  <a:pt x="156543" y="322985"/>
                                </a:lnTo>
                                <a:lnTo>
                                  <a:pt x="195930" y="310642"/>
                                </a:lnTo>
                                <a:lnTo>
                                  <a:pt x="310002" y="251460"/>
                                </a:lnTo>
                                <a:lnTo>
                                  <a:pt x="179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6350" y="1757362"/>
                            <a:ext cx="31051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323215">
                                <a:moveTo>
                                  <a:pt x="310002" y="251460"/>
                                </a:moveTo>
                                <a:lnTo>
                                  <a:pt x="195930" y="310642"/>
                                </a:lnTo>
                                <a:lnTo>
                                  <a:pt x="156543" y="322985"/>
                                </a:lnTo>
                                <a:lnTo>
                                  <a:pt x="115956" y="321423"/>
                                </a:lnTo>
                                <a:lnTo>
                                  <a:pt x="77126" y="307048"/>
                                </a:lnTo>
                                <a:lnTo>
                                  <a:pt x="43007" y="280950"/>
                                </a:lnTo>
                                <a:lnTo>
                                  <a:pt x="16555" y="244221"/>
                                </a:lnTo>
                                <a:lnTo>
                                  <a:pt x="1730" y="201496"/>
                                </a:lnTo>
                                <a:lnTo>
                                  <a:pt x="0" y="158576"/>
                                </a:lnTo>
                                <a:lnTo>
                                  <a:pt x="10560" y="118527"/>
                                </a:lnTo>
                                <a:lnTo>
                                  <a:pt x="32607" y="84416"/>
                                </a:lnTo>
                                <a:lnTo>
                                  <a:pt x="65336" y="59309"/>
                                </a:lnTo>
                                <a:lnTo>
                                  <a:pt x="179408" y="0"/>
                                </a:lnTo>
                                <a:lnTo>
                                  <a:pt x="310002" y="25146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63621" y="578040"/>
                            <a:ext cx="1478280" cy="137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8280" h="1373505">
                                <a:moveTo>
                                  <a:pt x="0" y="1373505"/>
                                </a:moveTo>
                                <a:lnTo>
                                  <a:pt x="147815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5B9BD4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241851" y="586803"/>
                            <a:ext cx="379095" cy="34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095" h="344170">
                                <a:moveTo>
                                  <a:pt x="30987" y="264286"/>
                                </a:moveTo>
                                <a:lnTo>
                                  <a:pt x="0" y="343661"/>
                                </a:lnTo>
                                <a:lnTo>
                                  <a:pt x="82042" y="320928"/>
                                </a:lnTo>
                                <a:lnTo>
                                  <a:pt x="70594" y="308228"/>
                                </a:lnTo>
                                <a:lnTo>
                                  <a:pt x="53467" y="308228"/>
                                </a:lnTo>
                                <a:lnTo>
                                  <a:pt x="40767" y="294004"/>
                                </a:lnTo>
                                <a:lnTo>
                                  <a:pt x="50140" y="285535"/>
                                </a:lnTo>
                                <a:lnTo>
                                  <a:pt x="30987" y="264286"/>
                                </a:lnTo>
                                <a:close/>
                              </a:path>
                              <a:path w="379095" h="344170">
                                <a:moveTo>
                                  <a:pt x="50140" y="285535"/>
                                </a:moveTo>
                                <a:lnTo>
                                  <a:pt x="40767" y="294004"/>
                                </a:lnTo>
                                <a:lnTo>
                                  <a:pt x="53467" y="308228"/>
                                </a:lnTo>
                                <a:lnTo>
                                  <a:pt x="62906" y="299699"/>
                                </a:lnTo>
                                <a:lnTo>
                                  <a:pt x="50140" y="285535"/>
                                </a:lnTo>
                                <a:close/>
                              </a:path>
                              <a:path w="379095" h="344170">
                                <a:moveTo>
                                  <a:pt x="62906" y="299699"/>
                                </a:moveTo>
                                <a:lnTo>
                                  <a:pt x="53467" y="308228"/>
                                </a:lnTo>
                                <a:lnTo>
                                  <a:pt x="70594" y="308228"/>
                                </a:lnTo>
                                <a:lnTo>
                                  <a:pt x="62906" y="299699"/>
                                </a:lnTo>
                                <a:close/>
                              </a:path>
                              <a:path w="379095" h="344170">
                                <a:moveTo>
                                  <a:pt x="366140" y="0"/>
                                </a:moveTo>
                                <a:lnTo>
                                  <a:pt x="50140" y="285535"/>
                                </a:lnTo>
                                <a:lnTo>
                                  <a:pt x="62906" y="299699"/>
                                </a:lnTo>
                                <a:lnTo>
                                  <a:pt x="378968" y="14097"/>
                                </a:lnTo>
                                <a:lnTo>
                                  <a:pt x="366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57932" y="609790"/>
                            <a:ext cx="3688079" cy="1263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8079" h="1263650">
                                <a:moveTo>
                                  <a:pt x="0" y="1263650"/>
                                </a:moveTo>
                                <a:lnTo>
                                  <a:pt x="36874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5B9BD4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606338" y="586803"/>
                            <a:ext cx="379095" cy="344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095" h="344805">
                                <a:moveTo>
                                  <a:pt x="30861" y="265049"/>
                                </a:moveTo>
                                <a:lnTo>
                                  <a:pt x="0" y="344424"/>
                                </a:lnTo>
                                <a:lnTo>
                                  <a:pt x="82041" y="321563"/>
                                </a:lnTo>
                                <a:lnTo>
                                  <a:pt x="70540" y="308863"/>
                                </a:lnTo>
                                <a:lnTo>
                                  <a:pt x="53466" y="308863"/>
                                </a:lnTo>
                                <a:lnTo>
                                  <a:pt x="40639" y="294767"/>
                                </a:lnTo>
                                <a:lnTo>
                                  <a:pt x="50055" y="286243"/>
                                </a:lnTo>
                                <a:lnTo>
                                  <a:pt x="30861" y="265049"/>
                                </a:lnTo>
                                <a:close/>
                              </a:path>
                              <a:path w="379095" h="344805">
                                <a:moveTo>
                                  <a:pt x="50055" y="286243"/>
                                </a:moveTo>
                                <a:lnTo>
                                  <a:pt x="40639" y="294767"/>
                                </a:lnTo>
                                <a:lnTo>
                                  <a:pt x="53466" y="308863"/>
                                </a:lnTo>
                                <a:lnTo>
                                  <a:pt x="62847" y="300369"/>
                                </a:lnTo>
                                <a:lnTo>
                                  <a:pt x="50055" y="286243"/>
                                </a:lnTo>
                                <a:close/>
                              </a:path>
                              <a:path w="379095" h="344805">
                                <a:moveTo>
                                  <a:pt x="62847" y="300369"/>
                                </a:moveTo>
                                <a:lnTo>
                                  <a:pt x="53466" y="308863"/>
                                </a:lnTo>
                                <a:lnTo>
                                  <a:pt x="70540" y="308863"/>
                                </a:lnTo>
                                <a:lnTo>
                                  <a:pt x="62847" y="300369"/>
                                </a:lnTo>
                                <a:close/>
                              </a:path>
                              <a:path w="379095" h="344805">
                                <a:moveTo>
                                  <a:pt x="366267" y="0"/>
                                </a:moveTo>
                                <a:lnTo>
                                  <a:pt x="50055" y="286243"/>
                                </a:lnTo>
                                <a:lnTo>
                                  <a:pt x="62847" y="300369"/>
                                </a:lnTo>
                                <a:lnTo>
                                  <a:pt x="378967" y="14097"/>
                                </a:lnTo>
                                <a:lnTo>
                                  <a:pt x="366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5887" y="679005"/>
                            <a:ext cx="89360" cy="1296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1629582" y="326072"/>
                            <a:ext cx="259715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0" h="298450">
                                <a:moveTo>
                                  <a:pt x="0" y="260984"/>
                                </a:moveTo>
                                <a:lnTo>
                                  <a:pt x="278511" y="0"/>
                                </a:lnTo>
                              </a:path>
                              <a:path w="2597150" h="298450">
                                <a:moveTo>
                                  <a:pt x="2318004" y="298450"/>
                                </a:moveTo>
                                <a:lnTo>
                                  <a:pt x="2596642" y="30987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4467397" y="578040"/>
                            <a:ext cx="1478280" cy="137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8280" h="1373505">
                                <a:moveTo>
                                  <a:pt x="1478152" y="1373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5B9BD4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4492797" y="571055"/>
                            <a:ext cx="379095" cy="34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095" h="344170">
                                <a:moveTo>
                                  <a:pt x="315984" y="299617"/>
                                </a:moveTo>
                                <a:lnTo>
                                  <a:pt x="296799" y="320801"/>
                                </a:lnTo>
                                <a:lnTo>
                                  <a:pt x="378967" y="343661"/>
                                </a:lnTo>
                                <a:lnTo>
                                  <a:pt x="365085" y="308101"/>
                                </a:lnTo>
                                <a:lnTo>
                                  <a:pt x="325374" y="308101"/>
                                </a:lnTo>
                                <a:lnTo>
                                  <a:pt x="315984" y="299617"/>
                                </a:lnTo>
                                <a:close/>
                              </a:path>
                              <a:path w="379095" h="344170">
                                <a:moveTo>
                                  <a:pt x="328776" y="285492"/>
                                </a:moveTo>
                                <a:lnTo>
                                  <a:pt x="315984" y="299617"/>
                                </a:lnTo>
                                <a:lnTo>
                                  <a:pt x="325374" y="308101"/>
                                </a:lnTo>
                                <a:lnTo>
                                  <a:pt x="338200" y="294004"/>
                                </a:lnTo>
                                <a:lnTo>
                                  <a:pt x="328776" y="285492"/>
                                </a:lnTo>
                                <a:close/>
                              </a:path>
                              <a:path w="379095" h="344170">
                                <a:moveTo>
                                  <a:pt x="347979" y="264286"/>
                                </a:moveTo>
                                <a:lnTo>
                                  <a:pt x="328776" y="285492"/>
                                </a:lnTo>
                                <a:lnTo>
                                  <a:pt x="338200" y="294004"/>
                                </a:lnTo>
                                <a:lnTo>
                                  <a:pt x="325374" y="308101"/>
                                </a:lnTo>
                                <a:lnTo>
                                  <a:pt x="365085" y="308101"/>
                                </a:lnTo>
                                <a:lnTo>
                                  <a:pt x="347979" y="264286"/>
                                </a:lnTo>
                                <a:close/>
                              </a:path>
                              <a:path w="379095" h="344170">
                                <a:moveTo>
                                  <a:pt x="12700" y="0"/>
                                </a:moveTo>
                                <a:lnTo>
                                  <a:pt x="0" y="14097"/>
                                </a:lnTo>
                                <a:lnTo>
                                  <a:pt x="315984" y="299617"/>
                                </a:lnTo>
                                <a:lnTo>
                                  <a:pt x="328776" y="285492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165522" y="593915"/>
                            <a:ext cx="3688079" cy="1263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8079" h="1263650">
                                <a:moveTo>
                                  <a:pt x="3687572" y="1263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5B9BD4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2112309" y="571055"/>
                            <a:ext cx="379095" cy="344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095" h="344805">
                                <a:moveTo>
                                  <a:pt x="316118" y="300244"/>
                                </a:moveTo>
                                <a:lnTo>
                                  <a:pt x="296925" y="321436"/>
                                </a:lnTo>
                                <a:lnTo>
                                  <a:pt x="378968" y="344297"/>
                                </a:lnTo>
                                <a:lnTo>
                                  <a:pt x="365142" y="308736"/>
                                </a:lnTo>
                                <a:lnTo>
                                  <a:pt x="325501" y="308736"/>
                                </a:lnTo>
                                <a:lnTo>
                                  <a:pt x="316118" y="300244"/>
                                </a:lnTo>
                                <a:close/>
                              </a:path>
                              <a:path w="379095" h="344805">
                                <a:moveTo>
                                  <a:pt x="328912" y="286117"/>
                                </a:moveTo>
                                <a:lnTo>
                                  <a:pt x="316118" y="300244"/>
                                </a:lnTo>
                                <a:lnTo>
                                  <a:pt x="325501" y="308736"/>
                                </a:lnTo>
                                <a:lnTo>
                                  <a:pt x="338328" y="294640"/>
                                </a:lnTo>
                                <a:lnTo>
                                  <a:pt x="328912" y="286117"/>
                                </a:lnTo>
                                <a:close/>
                              </a:path>
                              <a:path w="379095" h="344805">
                                <a:moveTo>
                                  <a:pt x="348106" y="264922"/>
                                </a:moveTo>
                                <a:lnTo>
                                  <a:pt x="328912" y="286117"/>
                                </a:lnTo>
                                <a:lnTo>
                                  <a:pt x="338328" y="294640"/>
                                </a:lnTo>
                                <a:lnTo>
                                  <a:pt x="325501" y="308736"/>
                                </a:lnTo>
                                <a:lnTo>
                                  <a:pt x="365142" y="308736"/>
                                </a:lnTo>
                                <a:lnTo>
                                  <a:pt x="348106" y="264922"/>
                                </a:lnTo>
                                <a:close/>
                              </a:path>
                              <a:path w="379095" h="344805">
                                <a:moveTo>
                                  <a:pt x="12826" y="0"/>
                                </a:moveTo>
                                <a:lnTo>
                                  <a:pt x="0" y="14097"/>
                                </a:lnTo>
                                <a:lnTo>
                                  <a:pt x="316118" y="300244"/>
                                </a:lnTo>
                                <a:lnTo>
                                  <a:pt x="328912" y="286117"/>
                                </a:lnTo>
                                <a:lnTo>
                                  <a:pt x="12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1865675" y="326072"/>
                            <a:ext cx="2613025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3025" h="273050">
                                <a:moveTo>
                                  <a:pt x="2612516" y="243458"/>
                                </a:moveTo>
                                <a:lnTo>
                                  <a:pt x="2333879" y="0"/>
                                </a:lnTo>
                              </a:path>
                              <a:path w="2613025" h="273050">
                                <a:moveTo>
                                  <a:pt x="308609" y="2725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4719" y="663257"/>
                            <a:ext cx="89407" cy="129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5802167" y="1758378"/>
                            <a:ext cx="31051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323215">
                                <a:moveTo>
                                  <a:pt x="130682" y="0"/>
                                </a:moveTo>
                                <a:lnTo>
                                  <a:pt x="0" y="251459"/>
                                </a:lnTo>
                                <a:lnTo>
                                  <a:pt x="114045" y="310769"/>
                                </a:lnTo>
                                <a:lnTo>
                                  <a:pt x="153484" y="323099"/>
                                </a:lnTo>
                                <a:lnTo>
                                  <a:pt x="194092" y="321506"/>
                                </a:lnTo>
                                <a:lnTo>
                                  <a:pt x="232927" y="307093"/>
                                </a:lnTo>
                                <a:lnTo>
                                  <a:pt x="267043" y="280963"/>
                                </a:lnTo>
                                <a:lnTo>
                                  <a:pt x="293496" y="244221"/>
                                </a:lnTo>
                                <a:lnTo>
                                  <a:pt x="308322" y="201496"/>
                                </a:lnTo>
                                <a:lnTo>
                                  <a:pt x="310053" y="158576"/>
                                </a:lnTo>
                                <a:lnTo>
                                  <a:pt x="299495" y="118527"/>
                                </a:lnTo>
                                <a:lnTo>
                                  <a:pt x="277452" y="84416"/>
                                </a:lnTo>
                                <a:lnTo>
                                  <a:pt x="244728" y="59308"/>
                                </a:lnTo>
                                <a:lnTo>
                                  <a:pt x="130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5802167" y="1758378"/>
                            <a:ext cx="31051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323215">
                                <a:moveTo>
                                  <a:pt x="0" y="251459"/>
                                </a:moveTo>
                                <a:lnTo>
                                  <a:pt x="114045" y="310769"/>
                                </a:lnTo>
                                <a:lnTo>
                                  <a:pt x="153484" y="323099"/>
                                </a:lnTo>
                                <a:lnTo>
                                  <a:pt x="194092" y="321506"/>
                                </a:lnTo>
                                <a:lnTo>
                                  <a:pt x="232927" y="307093"/>
                                </a:lnTo>
                                <a:lnTo>
                                  <a:pt x="267043" y="280963"/>
                                </a:lnTo>
                                <a:lnTo>
                                  <a:pt x="293496" y="244221"/>
                                </a:lnTo>
                                <a:lnTo>
                                  <a:pt x="308322" y="201496"/>
                                </a:lnTo>
                                <a:lnTo>
                                  <a:pt x="310053" y="158576"/>
                                </a:lnTo>
                                <a:lnTo>
                                  <a:pt x="299495" y="118527"/>
                                </a:lnTo>
                                <a:lnTo>
                                  <a:pt x="277452" y="84416"/>
                                </a:lnTo>
                                <a:lnTo>
                                  <a:pt x="244728" y="59308"/>
                                </a:lnTo>
                                <a:lnTo>
                                  <a:pt x="130682" y="0"/>
                                </a:lnTo>
                                <a:lnTo>
                                  <a:pt x="0" y="2514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6369" y="524573"/>
                            <a:ext cx="100202" cy="106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0432" y="508698"/>
                            <a:ext cx="100202" cy="1059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Textbox 165"/>
                        <wps:cNvSpPr txBox="1"/>
                        <wps:spPr>
                          <a:xfrm>
                            <a:off x="1302938" y="441165"/>
                            <a:ext cx="28511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9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110"/>
                                  <w:position w:val="2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110"/>
                                  <w:sz w:val="14"/>
                                </w:rPr>
                                <w:t>1key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2185716" y="425925"/>
                            <a:ext cx="252729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9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110"/>
                                  <w:position w:val="2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110"/>
                                  <w:sz w:val="14"/>
                                </w:rPr>
                                <w:t>1fill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2470703" y="646905"/>
                            <a:ext cx="22987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5"/>
                                  <w:w w:val="105"/>
                                  <w:sz w:val="24"/>
                                </w:rPr>
                                <w:t>10°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3479845" y="646905"/>
                            <a:ext cx="22987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5"/>
                                  <w:w w:val="105"/>
                                  <w:sz w:val="24"/>
                                </w:rPr>
                                <w:t>10°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940226" y="945609"/>
                            <a:ext cx="22288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2D74B5"/>
                                  <w:spacing w:val="-5"/>
                                  <w:w w:val="105"/>
                                  <w:sz w:val="24"/>
                                </w:rPr>
                                <w:t>2m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1325798" y="924445"/>
                            <a:ext cx="10096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exact" w:before="0"/>
                                <w:ind w:left="0" w:right="0" w:firstLine="0"/>
                                <w:jc w:val="left"/>
                                <w:rPr>
                                  <w:rFonts w:ascii="Cambria Math" w:hAnsi="Cambria Math" w:eastAsia="Cambria Math"/>
                                  <w:sz w:val="24"/>
                                </w:rPr>
                              </w:pPr>
                              <w:r>
                                <w:rPr>
                                  <w:rFonts w:ascii="Cambria Math" w:hAnsi="Cambria Math" w:eastAsia="Cambria Math"/>
                                  <w:spacing w:val="-64"/>
                                  <w:w w:val="70"/>
                                  <w:sz w:val="24"/>
                                </w:rPr>
                                <w:t>𝑛⃗→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1981499" y="846721"/>
                            <a:ext cx="40767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exact" w:before="0"/>
                                <w:ind w:left="0" w:right="18" w:firstLine="0"/>
                                <w:jc w:val="right"/>
                                <w:rPr>
                                  <w:rFonts w:ascii="Cambria Math" w:hAnsi="Cambria Math" w:eastAsia="Cambria Math"/>
                                  <w:sz w:val="24"/>
                                </w:rPr>
                              </w:pPr>
                              <w:r>
                                <w:rPr>
                                  <w:rFonts w:ascii="Cambria Math" w:hAnsi="Cambria Math" w:eastAsia="Cambria Math"/>
                                  <w:spacing w:val="-64"/>
                                  <w:w w:val="90"/>
                                  <w:sz w:val="24"/>
                                </w:rPr>
                                <w:t>𝑛⃗→</w:t>
                              </w:r>
                            </w:p>
                            <w:p>
                              <w:pPr>
                                <w:spacing w:before="162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2D74B5"/>
                                  <w:spacing w:val="-4"/>
                                  <w:w w:val="110"/>
                                  <w:sz w:val="24"/>
                                </w:rPr>
                                <w:t>2,9m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3738926" y="861961"/>
                            <a:ext cx="387985" cy="411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exact" w:before="0"/>
                                <w:ind w:left="0" w:right="0" w:firstLine="0"/>
                                <w:jc w:val="left"/>
                                <w:rPr>
                                  <w:rFonts w:ascii="Cambria Math" w:hAnsi="Cambria Math" w:eastAsia="Cambria Math"/>
                                  <w:sz w:val="24"/>
                                </w:rPr>
                              </w:pPr>
                              <w:r>
                                <w:rPr>
                                  <w:rFonts w:ascii="Cambria Math" w:hAnsi="Cambria Math" w:eastAsia="Cambria Math"/>
                                  <w:spacing w:val="-64"/>
                                  <w:w w:val="90"/>
                                  <w:sz w:val="24"/>
                                </w:rPr>
                                <w:t>𝑛⃗→</w:t>
                              </w:r>
                            </w:p>
                            <w:p>
                              <w:pPr>
                                <w:spacing w:before="111"/>
                                <w:ind w:left="62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2D74B5"/>
                                  <w:spacing w:val="-4"/>
                                  <w:w w:val="110"/>
                                  <w:sz w:val="24"/>
                                </w:rPr>
                                <w:t>2,9m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4804583" y="672985"/>
                            <a:ext cx="222885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exact" w:before="0"/>
                                <w:ind w:left="60" w:right="0" w:firstLine="0"/>
                                <w:jc w:val="left"/>
                                <w:rPr>
                                  <w:rFonts w:ascii="Cambria Math" w:hAnsi="Cambria Math" w:eastAsia="Cambria Math"/>
                                  <w:sz w:val="24"/>
                                </w:rPr>
                              </w:pPr>
                              <w:r>
                                <w:rPr>
                                  <w:rFonts w:ascii="Cambria Math" w:hAnsi="Cambria Math" w:eastAsia="Cambria Math"/>
                                  <w:spacing w:val="-64"/>
                                  <w:w w:val="90"/>
                                  <w:sz w:val="24"/>
                                </w:rPr>
                                <w:t>𝑛⃗→</w:t>
                              </w:r>
                            </w:p>
                            <w:p>
                              <w:pPr>
                                <w:spacing w:before="162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2D74B5"/>
                                  <w:spacing w:val="-5"/>
                                  <w:w w:val="105"/>
                                  <w:sz w:val="24"/>
                                </w:rPr>
                                <w:t>2m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412973" y="1860390"/>
                            <a:ext cx="86423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2D74B5"/>
                                  <w:w w:val="105"/>
                                  <w:sz w:val="24"/>
                                </w:rPr>
                                <w:t>Projecteur</w:t>
                              </w:r>
                              <w:r>
                                <w:rPr>
                                  <w:rFonts w:ascii="Calibri"/>
                                  <w:b/>
                                  <w:color w:val="2D74B5"/>
                                  <w:spacing w:val="27"/>
                                  <w:w w:val="10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2D74B5"/>
                                  <w:spacing w:val="-10"/>
                                  <w:w w:val="105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4833539" y="1848198"/>
                            <a:ext cx="864235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2D74B5"/>
                                  <w:w w:val="105"/>
                                  <w:sz w:val="24"/>
                                </w:rPr>
                                <w:t>Projecteur</w:t>
                              </w:r>
                              <w:r>
                                <w:rPr>
                                  <w:rFonts w:ascii="Calibri"/>
                                  <w:b/>
                                  <w:color w:val="2D74B5"/>
                                  <w:spacing w:val="24"/>
                                  <w:w w:val="1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2D74B5"/>
                                  <w:spacing w:val="-12"/>
                                  <w:w w:val="110"/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586388pt;margin-top:13.788105pt;width:481.8pt;height:164.4pt;mso-position-horizontal-relative:page;mso-position-vertical-relative:paragraph;z-index:-17019904" id="docshapegroup128" coordorigin="1292,276" coordsize="9636,3288">
                <v:shape style="position:absolute;left:3714;top:298;width:4706;height:1082" id="docshape129" coordorigin="3714,298" coordsize="4706,1082" path="m3714,827l3720,749,3736,674,3762,604,3797,539,3840,480,3891,428,3949,383,4012,347,4080,321,4153,304,4229,298,4305,304,4378,321,4446,347,4509,383,4567,428,4618,480,4661,539,4696,604,4722,674,4738,749,4744,827,4738,905,4722,980,4696,1050,4661,1115,4618,1174,4567,1227,4509,1271,4446,1307,4378,1334,4305,1351,4229,1356,4153,1351,4080,1334,4012,1307,3949,1271,3891,1227,3840,1174,3797,1115,3762,1050,3736,980,3720,905,3714,827xm7389,851l7395,773,7411,698,7437,628,7472,563,7516,504,7566,452,7624,407,7687,371,7756,345,7828,328,7904,322,7981,328,8053,345,8122,371,8185,407,8242,452,8293,504,8337,563,8372,628,8398,698,8414,773,8420,851,8414,929,8398,1004,8372,1074,8337,1139,8293,1198,8242,1250,8185,1295,8122,1331,8053,1358,7981,1374,7904,1380,7828,1374,7756,1358,7687,1331,7624,1295,7566,1250,7516,1198,7472,1139,7437,1074,7411,1004,7395,929,7389,851xe" filled="false" stroked="true" strokeweight="2.25pt" strokecolor="#000000">
                  <v:path arrowok="t"/>
                  <v:stroke dashstyle="solid"/>
                </v:shape>
                <v:shape style="position:absolute;left:1301;top:3043;width:489;height:509" id="docshape130" coordorigin="1302,3043" coordsize="489,509" path="m1584,3043l1405,3137,1353,3176,1318,3230,1302,3293,1304,3361,1328,3428,1369,3486,1423,3527,1484,3549,1548,3552,1610,3532,1790,3439,1584,3043xe" filled="true" fillcolor="#5b9bd4" stroked="false">
                  <v:path arrowok="t"/>
                  <v:fill type="solid"/>
                </v:shape>
                <v:shape style="position:absolute;left:1301;top:3043;width:489;height:509" id="docshape131" coordorigin="1302,3043" coordsize="489,509" path="m1790,3439l1610,3532,1548,3552,1484,3549,1423,3527,1369,3486,1328,3428,1304,3361,1302,3293,1318,3230,1353,3176,1405,3137,1584,3043,1790,3439xe" filled="false" stroked="true" strokeweight="1pt" strokecolor="#1f4e79">
                  <v:path arrowok="t"/>
                  <v:stroke dashstyle="solid"/>
                </v:shape>
                <v:line style="position:absolute" from="1549,3349" to="3877,1186" stroked="true" strokeweight=".5pt" strokecolor="#5b9bd4">
                  <v:stroke dashstyle="shortdash"/>
                </v:line>
                <v:shape style="position:absolute;left:3247;top:1199;width:597;height:542" id="docshape132" coordorigin="3247,1200" coordsize="597,542" path="m3296,1616l3247,1741,3377,1705,3359,1685,3332,1685,3312,1663,3326,1650,3296,1616xm3326,1650l3312,1663,3332,1685,3346,1672,3326,1650xm3346,1672l3332,1685,3359,1685,3346,1672xm3824,1200l3326,1650,3346,1672,3844,1222,3824,1200xe" filled="true" fillcolor="#000000" stroked="false">
                  <v:path arrowok="t"/>
                  <v:fill type="solid"/>
                </v:shape>
                <v:line style="position:absolute" from="1698,3226" to="7505,1236" stroked="true" strokeweight=".5pt" strokecolor="#5b9bd4">
                  <v:stroke dashstyle="shortdash"/>
                </v:line>
                <v:shape style="position:absolute;left:6971;top:1199;width:597;height:543" id="docshape133" coordorigin="6971,1200" coordsize="597,543" path="m7020,1617l6971,1742,7100,1706,7082,1686,7055,1686,7035,1664,7050,1651,7020,1617xm7050,1651l7035,1664,7055,1686,7070,1673,7050,1651xm7070,1673l7055,1686,7082,1686,7070,1673xm7548,1200l7050,1651,7070,1673,7568,1222,7548,1200xe" filled="true" fillcolor="#000000" stroked="false">
                  <v:path arrowok="t"/>
                  <v:fill type="solid"/>
                </v:shape>
                <v:shape style="position:absolute;left:7096;top:1345;width:141;height:205" type="#_x0000_t75" id="docshape134" stroked="false">
                  <v:imagedata r:id="rId57" o:title=""/>
                </v:shape>
                <v:shape style="position:absolute;left:3858;top:789;width:4090;height:470" id="docshape135" coordorigin="3858,789" coordsize="4090,470" path="m3858,1200l4297,789m7508,1259l7947,838e" filled="false" stroked="true" strokeweight=".5pt" strokecolor="#000000">
                  <v:path arrowok="t"/>
                  <v:stroke dashstyle="shortdash"/>
                </v:shape>
                <v:line style="position:absolute" from="10655,3349" to="8327,1186" stroked="true" strokeweight=".5pt" strokecolor="#5b9bd4">
                  <v:stroke dashstyle="shortdash"/>
                </v:line>
                <v:shape style="position:absolute;left:8367;top:1175;width:597;height:542" id="docshape136" coordorigin="8367,1175" coordsize="597,542" path="m8865,1647l8834,1680,8964,1716,8942,1660,8879,1660,8865,1647xm8885,1625l8865,1647,8879,1660,8900,1638,8885,1625xm8915,1591l8885,1625,8900,1638,8879,1660,8942,1660,8915,1591xm8387,1175l8367,1197,8865,1647,8885,1625,8387,1175xe" filled="true" fillcolor="#000000" stroked="false">
                  <v:path arrowok="t"/>
                  <v:fill type="solid"/>
                </v:shape>
                <v:line style="position:absolute" from="10509,3201" to="4702,1211" stroked="true" strokeweight=".5pt" strokecolor="#5b9bd4">
                  <v:stroke dashstyle="shortdash"/>
                </v:line>
                <v:shape style="position:absolute;left:4618;top:1175;width:597;height:543" id="docshape137" coordorigin="4618,1175" coordsize="597,543" path="m5116,1648l5086,1681,5215,1717,5193,1661,5131,1661,5116,1648xm5136,1626l5116,1648,5131,1661,5151,1639,5136,1626xm5166,1592l5136,1626,5151,1639,5131,1661,5193,1661,5166,1592xm4638,1175l4618,1197,5116,1648,5136,1626,4638,1175xe" filled="true" fillcolor="#000000" stroked="false">
                  <v:path arrowok="t"/>
                  <v:fill type="solid"/>
                </v:shape>
                <v:shape style="position:absolute;left:4229;top:789;width:4115;height:430" id="docshape138" coordorigin="4230,789" coordsize="4115,430" path="m8344,1173l7905,789m4716,1218l4230,789e" filled="false" stroked="true" strokeweight=".5pt" strokecolor="#000000">
                  <v:path arrowok="t"/>
                  <v:stroke dashstyle="shortdash"/>
                </v:shape>
                <v:shape style="position:absolute;left:4984;top:1320;width:141;height:204" type="#_x0000_t75" id="docshape139" stroked="false">
                  <v:imagedata r:id="rId58" o:title=""/>
                </v:shape>
                <v:shape style="position:absolute;left:10429;top:3044;width:489;height:509" id="docshape140" coordorigin="10429,3045" coordsize="489,509" path="m10635,3045l10429,3441,10609,3534,10671,3554,10735,3551,10796,3528,10850,3487,10891,3429,10915,3362,10917,3295,10901,3232,10866,3178,10814,3138,10635,3045xe" filled="true" fillcolor="#5b9bd4" stroked="false">
                  <v:path arrowok="t"/>
                  <v:fill type="solid"/>
                </v:shape>
                <v:shape style="position:absolute;left:10429;top:3044;width:489;height:509" id="docshape141" coordorigin="10429,3045" coordsize="489,509" path="m10429,3441l10609,3534,10671,3554,10735,3551,10796,3528,10850,3487,10891,3429,10915,3362,10917,3295,10901,3232,10866,3178,10814,3138,10635,3045,10429,3441xe" filled="false" stroked="true" strokeweight="1pt" strokecolor="#1f4e79">
                  <v:path arrowok="t"/>
                  <v:stroke dashstyle="solid"/>
                </v:shape>
                <v:shape style="position:absolute;left:3774;top:1101;width:158;height:168" type="#_x0000_t75" id="docshape142" stroked="false">
                  <v:imagedata r:id="rId59" o:title=""/>
                </v:shape>
                <v:shape style="position:absolute;left:4568;top:1076;width:158;height:167" type="#_x0000_t75" id="docshape143" stroked="false">
                  <v:imagedata r:id="rId60" o:title=""/>
                </v:shape>
                <v:shape style="position:absolute;left:3343;top:970;width:449;height:293" type="#_x0000_t202" id="docshape144" filled="false" stroked="false">
                  <v:textbox inset="0,0,0,0">
                    <w:txbxContent>
                      <w:p>
                        <w:pPr>
                          <w:spacing w:line="289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w w:val="110"/>
                            <w:position w:val="2"/>
                            <w:sz w:val="24"/>
                          </w:rPr>
                          <w:t>E</w:t>
                        </w:r>
                        <w:r>
                          <w:rPr>
                            <w:rFonts w:ascii="Calibri"/>
                            <w:b/>
                            <w:spacing w:val="-2"/>
                            <w:w w:val="110"/>
                            <w:sz w:val="14"/>
                          </w:rPr>
                          <w:t>1key</w:t>
                        </w:r>
                      </w:p>
                    </w:txbxContent>
                  </v:textbox>
                  <w10:wrap type="none"/>
                </v:shape>
                <v:shape style="position:absolute;left:4733;top:946;width:398;height:293" type="#_x0000_t202" id="docshape145" filled="false" stroked="false">
                  <v:textbox inset="0,0,0,0">
                    <w:txbxContent>
                      <w:p>
                        <w:pPr>
                          <w:spacing w:line="289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14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w w:val="110"/>
                            <w:position w:val="2"/>
                            <w:sz w:val="24"/>
                          </w:rPr>
                          <w:t>E</w:t>
                        </w:r>
                        <w:r>
                          <w:rPr>
                            <w:rFonts w:ascii="Calibri"/>
                            <w:b/>
                            <w:spacing w:val="-2"/>
                            <w:w w:val="110"/>
                            <w:sz w:val="14"/>
                          </w:rPr>
                          <w:t>1fill</w:t>
                        </w:r>
                      </w:p>
                    </w:txbxContent>
                  </v:textbox>
                  <w10:wrap type="none"/>
                </v:shape>
                <v:shape style="position:absolute;left:5182;top:1294;width:362;height:293" type="#_x0000_t202" id="docshape146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pacing w:val="-5"/>
                            <w:w w:val="105"/>
                            <w:sz w:val="24"/>
                          </w:rPr>
                          <w:t>10°</w:t>
                        </w:r>
                      </w:p>
                    </w:txbxContent>
                  </v:textbox>
                  <w10:wrap type="none"/>
                </v:shape>
                <v:shape style="position:absolute;left:6771;top:1294;width:362;height:293" type="#_x0000_t202" id="docshape147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spacing w:val="-5"/>
                            <w:w w:val="105"/>
                            <w:sz w:val="24"/>
                          </w:rPr>
                          <w:t>10°</w:t>
                        </w:r>
                      </w:p>
                    </w:txbxContent>
                  </v:textbox>
                  <w10:wrap type="none"/>
                </v:shape>
                <v:shape style="position:absolute;left:2772;top:1764;width:351;height:293" type="#_x0000_t202" id="docshape148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2D74B5"/>
                            <w:spacing w:val="-5"/>
                            <w:w w:val="105"/>
                            <w:sz w:val="24"/>
                          </w:rPr>
                          <w:t>2m</w:t>
                        </w:r>
                      </w:p>
                    </w:txbxContent>
                  </v:textbox>
                  <w10:wrap type="none"/>
                </v:shape>
                <v:shape style="position:absolute;left:3379;top:1731;width:159;height:240" type="#_x0000_t202" id="docshape149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Cambria Math" w:hAnsi="Cambria Math" w:eastAsia="Cambria Math"/>
                            <w:sz w:val="24"/>
                          </w:rPr>
                        </w:pPr>
                        <w:r>
                          <w:rPr>
                            <w:rFonts w:ascii="Cambria Math" w:hAnsi="Cambria Math" w:eastAsia="Cambria Math"/>
                            <w:spacing w:val="-64"/>
                            <w:w w:val="70"/>
                            <w:sz w:val="24"/>
                          </w:rPr>
                          <w:t>𝑛⃗→</w:t>
                        </w:r>
                      </w:p>
                    </w:txbxContent>
                  </v:textbox>
                  <w10:wrap type="none"/>
                </v:shape>
                <v:shape style="position:absolute;left:4412;top:1609;width:642;height:699" type="#_x0000_t202" id="docshape150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18" w:firstLine="0"/>
                          <w:jc w:val="right"/>
                          <w:rPr>
                            <w:rFonts w:ascii="Cambria Math" w:hAnsi="Cambria Math" w:eastAsia="Cambria Math"/>
                            <w:sz w:val="24"/>
                          </w:rPr>
                        </w:pPr>
                        <w:r>
                          <w:rPr>
                            <w:rFonts w:ascii="Cambria Math" w:hAnsi="Cambria Math" w:eastAsia="Cambria Math"/>
                            <w:spacing w:val="-64"/>
                            <w:w w:val="90"/>
                            <w:sz w:val="24"/>
                          </w:rPr>
                          <w:t>𝑛⃗→</w:t>
                        </w:r>
                      </w:p>
                      <w:p>
                        <w:pPr>
                          <w:spacing w:before="162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2D74B5"/>
                            <w:spacing w:val="-4"/>
                            <w:w w:val="110"/>
                            <w:sz w:val="24"/>
                          </w:rPr>
                          <w:t>2,9m</w:t>
                        </w:r>
                      </w:p>
                    </w:txbxContent>
                  </v:textbox>
                  <w10:wrap type="none"/>
                </v:shape>
                <v:shape style="position:absolute;left:7179;top:1633;width:611;height:648" type="#_x0000_t202" id="docshape151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Cambria Math" w:hAnsi="Cambria Math" w:eastAsia="Cambria Math"/>
                            <w:sz w:val="24"/>
                          </w:rPr>
                        </w:pPr>
                        <w:r>
                          <w:rPr>
                            <w:rFonts w:ascii="Cambria Math" w:hAnsi="Cambria Math" w:eastAsia="Cambria Math"/>
                            <w:spacing w:val="-64"/>
                            <w:w w:val="90"/>
                            <w:sz w:val="24"/>
                          </w:rPr>
                          <w:t>𝑛⃗→</w:t>
                        </w:r>
                      </w:p>
                      <w:p>
                        <w:pPr>
                          <w:spacing w:before="111"/>
                          <w:ind w:left="62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2D74B5"/>
                            <w:spacing w:val="-4"/>
                            <w:w w:val="110"/>
                            <w:sz w:val="24"/>
                          </w:rPr>
                          <w:t>2,9m</w:t>
                        </w:r>
                      </w:p>
                    </w:txbxContent>
                  </v:textbox>
                  <w10:wrap type="none"/>
                </v:shape>
                <v:shape style="position:absolute;left:8858;top:1335;width:351;height:699" type="#_x0000_t202" id="docshape152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60" w:right="0" w:firstLine="0"/>
                          <w:jc w:val="left"/>
                          <w:rPr>
                            <w:rFonts w:ascii="Cambria Math" w:hAnsi="Cambria Math" w:eastAsia="Cambria Math"/>
                            <w:sz w:val="24"/>
                          </w:rPr>
                        </w:pPr>
                        <w:r>
                          <w:rPr>
                            <w:rFonts w:ascii="Cambria Math" w:hAnsi="Cambria Math" w:eastAsia="Cambria Math"/>
                            <w:spacing w:val="-64"/>
                            <w:w w:val="90"/>
                            <w:sz w:val="24"/>
                          </w:rPr>
                          <w:t>𝑛⃗→</w:t>
                        </w:r>
                      </w:p>
                      <w:p>
                        <w:pPr>
                          <w:spacing w:before="162"/>
                          <w:ind w:left="0" w:right="0" w:firstLine="0"/>
                          <w:jc w:val="lef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2D74B5"/>
                            <w:spacing w:val="-5"/>
                            <w:w w:val="105"/>
                            <w:sz w:val="24"/>
                          </w:rPr>
                          <w:t>2m</w:t>
                        </w:r>
                      </w:p>
                    </w:txbxContent>
                  </v:textbox>
                  <w10:wrap type="none"/>
                </v:shape>
                <v:shape style="position:absolute;left:1942;top:3205;width:1361;height:293" type="#_x0000_t202" id="docshape153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2D74B5"/>
                            <w:w w:val="105"/>
                            <w:sz w:val="24"/>
                          </w:rPr>
                          <w:t>Projecteur</w:t>
                        </w:r>
                        <w:r>
                          <w:rPr>
                            <w:rFonts w:ascii="Calibri"/>
                            <w:b/>
                            <w:color w:val="2D74B5"/>
                            <w:spacing w:val="27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2D74B5"/>
                            <w:spacing w:val="-10"/>
                            <w:w w:val="105"/>
                            <w:sz w:val="24"/>
                          </w:rPr>
                          <w:t>A</w:t>
                        </w:r>
                      </w:p>
                    </w:txbxContent>
                  </v:textbox>
                  <w10:wrap type="none"/>
                </v:shape>
                <v:shape style="position:absolute;left:8903;top:3186;width:1361;height:293" type="#_x0000_t202" id="docshape154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2D74B5"/>
                            <w:w w:val="105"/>
                            <w:sz w:val="24"/>
                          </w:rPr>
                          <w:t>Projecteur</w:t>
                        </w:r>
                        <w:r>
                          <w:rPr>
                            <w:rFonts w:ascii="Calibri"/>
                            <w:b/>
                            <w:color w:val="2D74B5"/>
                            <w:spacing w:val="24"/>
                            <w:w w:val="110"/>
                            <w:sz w:val="24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2D74B5"/>
                            <w:spacing w:val="-12"/>
                            <w:w w:val="110"/>
                            <w:sz w:val="24"/>
                          </w:rPr>
                          <w:t>B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Calibri" w:hAnsi="Calibri"/>
          <w:sz w:val="24"/>
          <w:u w:val="single"/>
        </w:rPr>
        <w:t>Tête</w:t>
      </w:r>
      <w:r>
        <w:rPr>
          <w:rFonts w:ascii="Calibri" w:hAnsi="Calibri"/>
          <w:spacing w:val="9"/>
          <w:sz w:val="24"/>
          <w:u w:val="single"/>
        </w:rPr>
        <w:t> </w:t>
      </w:r>
      <w:r>
        <w:rPr>
          <w:rFonts w:ascii="Calibri" w:hAnsi="Calibri"/>
          <w:sz w:val="24"/>
          <w:u w:val="single"/>
        </w:rPr>
        <w:t>présentateur</w:t>
      </w:r>
      <w:r>
        <w:rPr>
          <w:rFonts w:ascii="Calibri" w:hAnsi="Calibri"/>
          <w:spacing w:val="7"/>
          <w:sz w:val="24"/>
          <w:u w:val="single"/>
        </w:rPr>
        <w:t> </w:t>
      </w:r>
      <w:r>
        <w:rPr>
          <w:rFonts w:ascii="Calibri" w:hAnsi="Calibri"/>
          <w:spacing w:val="-10"/>
          <w:sz w:val="24"/>
          <w:u w:val="single"/>
        </w:rPr>
        <w:t>1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position w:val="-4"/>
          <w:sz w:val="24"/>
          <w:u w:val="single"/>
        </w:rPr>
        <w:t>Tête</w:t>
      </w:r>
      <w:r>
        <w:rPr>
          <w:rFonts w:ascii="Calibri" w:hAnsi="Calibri"/>
          <w:spacing w:val="9"/>
          <w:position w:val="-4"/>
          <w:sz w:val="24"/>
          <w:u w:val="single"/>
        </w:rPr>
        <w:t> </w:t>
      </w:r>
      <w:r>
        <w:rPr>
          <w:rFonts w:ascii="Calibri" w:hAnsi="Calibri"/>
          <w:position w:val="-4"/>
          <w:sz w:val="24"/>
          <w:u w:val="single"/>
        </w:rPr>
        <w:t>présentateur</w:t>
      </w:r>
      <w:r>
        <w:rPr>
          <w:rFonts w:ascii="Calibri" w:hAnsi="Calibri"/>
          <w:spacing w:val="7"/>
          <w:position w:val="-4"/>
          <w:sz w:val="24"/>
          <w:u w:val="single"/>
        </w:rPr>
        <w:t> </w:t>
      </w:r>
      <w:r>
        <w:rPr>
          <w:rFonts w:ascii="Calibri" w:hAnsi="Calibri"/>
          <w:spacing w:val="-10"/>
          <w:position w:val="-4"/>
          <w:sz w:val="24"/>
          <w:u w:val="single"/>
        </w:rPr>
        <w:t>2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74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1277366</wp:posOffset>
                </wp:positionH>
                <wp:positionV relativeFrom="paragraph">
                  <wp:posOffset>220739</wp:posOffset>
                </wp:positionV>
                <wp:extent cx="5455920" cy="205740"/>
                <wp:effectExtent l="0" t="0" r="0" b="0"/>
                <wp:wrapTopAndBottom/>
                <wp:docPr id="176" name="Textbox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Textbox 176"/>
                      <wps:cNvSpPr txBox="1"/>
                      <wps:spPr>
                        <a:xfrm>
                          <a:off x="0" y="0"/>
                          <a:ext cx="545592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0" w:right="2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DT17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Accessoires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utilisables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sur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JOKER²400W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0.580002pt;margin-top:17.381069pt;width:429.6pt;height:16.2pt;mso-position-horizontal-relative:page;mso-position-vertical-relative:paragraph;z-index:-15687680;mso-wrap-distance-left:0;mso-wrap-distance-right:0" type="#_x0000_t202" id="docshape155" filled="false" stroked="true" strokeweight=".47998pt" strokecolor="#000000">
                <v:textbox inset="0,0,0,0">
                  <w:txbxContent>
                    <w:p>
                      <w:pPr>
                        <w:spacing w:before="19"/>
                        <w:ind w:left="0" w:right="2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DT17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Accessoires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utilisables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sur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JOKER²400W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Calibri"/>
          <w:sz w:val="20"/>
        </w:rPr>
        <w:drawing>
          <wp:anchor distT="0" distB="0" distL="0" distR="0" allowOverlap="1" layoutInCell="1" locked="0" behindDoc="1" simplePos="0" relativeHeight="487629312">
            <wp:simplePos x="0" y="0"/>
            <wp:positionH relativeFrom="page">
              <wp:posOffset>1350010</wp:posOffset>
            </wp:positionH>
            <wp:positionV relativeFrom="paragraph">
              <wp:posOffset>604152</wp:posOffset>
            </wp:positionV>
            <wp:extent cx="5627457" cy="3826764"/>
            <wp:effectExtent l="0" t="0" r="0" b="0"/>
            <wp:wrapTopAndBottom/>
            <wp:docPr id="177" name="Image 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7457" cy="3826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rFonts w:ascii="Calibri"/>
          <w:sz w:val="20"/>
        </w:rPr>
      </w:pPr>
    </w:p>
    <w:p>
      <w:pPr>
        <w:pStyle w:val="BodyText"/>
        <w:spacing w:after="0"/>
        <w:rPr>
          <w:rFonts w:ascii="Calibri"/>
          <w:sz w:val="20"/>
        </w:rPr>
        <w:sectPr>
          <w:footerReference w:type="default" r:id="rId56"/>
          <w:pgSz w:w="11910" w:h="16840"/>
          <w:pgMar w:header="0" w:footer="1423" w:top="1400" w:bottom="1620" w:left="708" w:right="708"/>
        </w:sectPr>
      </w:pPr>
    </w:p>
    <w:p>
      <w:pPr>
        <w:pStyle w:val="BodyText"/>
        <w:ind w:left="593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903595" cy="192405"/>
                <wp:effectExtent l="9525" t="0" r="1904" b="7619"/>
                <wp:docPr id="178" name="Textbox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Textbox 178"/>
                      <wps:cNvSpPr txBox="1"/>
                      <wps:spPr>
                        <a:xfrm>
                          <a:off x="0" y="0"/>
                          <a:ext cx="5903595" cy="1924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18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Caractéristiques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transmetteur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camera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HF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4.85pt;height:15.15pt;mso-position-horizontal-relative:char;mso-position-vertical-relative:line" type="#_x0000_t202" id="docshape156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18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Caractéristiques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du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transmetteur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camera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HF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spacing w:before="7"/>
        <w:rPr>
          <w:rFonts w:ascii="Calibri"/>
          <w:sz w:val="18"/>
        </w:rPr>
      </w:pPr>
      <w:r>
        <w:rPr>
          <w:rFonts w:ascii="Calibri"/>
          <w:sz w:val="18"/>
        </w:rPr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900430</wp:posOffset>
            </wp:positionH>
            <wp:positionV relativeFrom="paragraph">
              <wp:posOffset>159511</wp:posOffset>
            </wp:positionV>
            <wp:extent cx="5825386" cy="1780031"/>
            <wp:effectExtent l="0" t="0" r="0" b="0"/>
            <wp:wrapTopAndBottom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5386" cy="1780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18"/>
        </w:rPr>
        <w:drawing>
          <wp:anchor distT="0" distB="0" distL="0" distR="0" allowOverlap="1" layoutInCell="1" locked="0" behindDoc="1" simplePos="0" relativeHeight="487631360">
            <wp:simplePos x="0" y="0"/>
            <wp:positionH relativeFrom="page">
              <wp:posOffset>931510</wp:posOffset>
            </wp:positionH>
            <wp:positionV relativeFrom="paragraph">
              <wp:posOffset>2027296</wp:posOffset>
            </wp:positionV>
            <wp:extent cx="5780120" cy="4842509"/>
            <wp:effectExtent l="0" t="0" r="0" b="0"/>
            <wp:wrapTopAndBottom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120" cy="4842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rFonts w:ascii="Calibri"/>
          <w:sz w:val="9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81"/>
        <w:rPr>
          <w:rFonts w:ascii="Calibri"/>
          <w:sz w:val="20"/>
        </w:rPr>
      </w:pP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75"/>
        <w:gridCol w:w="1335"/>
        <w:gridCol w:w="1560"/>
      </w:tblGrid>
      <w:tr>
        <w:trPr>
          <w:trHeight w:val="424" w:hRule="atLeast"/>
        </w:trPr>
        <w:tc>
          <w:tcPr>
            <w:tcW w:w="8210" w:type="dxa"/>
            <w:gridSpan w:val="2"/>
          </w:tcPr>
          <w:p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BTS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MÉTIERS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L’AUDIOVISUEL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OPTION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MÉTIERS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L’IMAGE</w:t>
            </w:r>
          </w:p>
        </w:tc>
        <w:tc>
          <w:tcPr>
            <w:tcW w:w="1560" w:type="dxa"/>
          </w:tcPr>
          <w:p>
            <w:pPr>
              <w:pStyle w:val="TableParagraph"/>
              <w:ind w:left="1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Session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2026</w:t>
            </w:r>
          </w:p>
        </w:tc>
      </w:tr>
      <w:tr>
        <w:trPr>
          <w:trHeight w:val="426" w:hRule="atLeast"/>
        </w:trPr>
        <w:tc>
          <w:tcPr>
            <w:tcW w:w="6875" w:type="dxa"/>
          </w:tcPr>
          <w:p>
            <w:pPr>
              <w:pStyle w:val="TableParagraph"/>
              <w:spacing w:line="240" w:lineRule="auto"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PHYSIQUE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TECHNIQUE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ÉQUIPEMENTS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SUPPORTS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U3</w:t>
            </w:r>
          </w:p>
        </w:tc>
        <w:tc>
          <w:tcPr>
            <w:tcW w:w="1335" w:type="dxa"/>
          </w:tcPr>
          <w:p>
            <w:pPr>
              <w:pStyle w:val="TableParagraph"/>
              <w:spacing w:line="240" w:lineRule="auto" w:before="2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26MVPTESI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 w:before="2"/>
              <w:ind w:left="15" w:right="2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2"/>
                <w:sz w:val="20"/>
              </w:rPr>
              <w:t> 29/33</w:t>
            </w:r>
          </w:p>
        </w:tc>
      </w:tr>
    </w:tbl>
    <w:p>
      <w:pPr>
        <w:pStyle w:val="TableParagraph"/>
        <w:spacing w:after="0" w:line="240" w:lineRule="auto"/>
        <w:jc w:val="center"/>
        <w:rPr>
          <w:b/>
          <w:sz w:val="20"/>
        </w:rPr>
        <w:sectPr>
          <w:footerReference w:type="default" r:id="rId62"/>
          <w:pgSz w:w="11910" w:h="16840"/>
          <w:pgMar w:header="0" w:footer="0" w:top="1400" w:bottom="280" w:left="708" w:right="708"/>
        </w:sectPr>
      </w:pPr>
    </w:p>
    <w:p>
      <w:pPr>
        <w:pStyle w:val="BodyText"/>
        <w:spacing w:before="11"/>
        <w:rPr>
          <w:rFonts w:ascii="Calibri"/>
          <w:sz w:val="5"/>
        </w:rPr>
      </w:pPr>
      <w:r>
        <w:rPr>
          <w:rFonts w:ascii="Calibri"/>
          <w:sz w:val="5"/>
        </w:rPr>
        <w:drawing>
          <wp:anchor distT="0" distB="0" distL="0" distR="0" allowOverlap="1" layoutInCell="1" locked="0" behindDoc="0" simplePos="0" relativeHeight="15773696">
            <wp:simplePos x="0" y="0"/>
            <wp:positionH relativeFrom="page">
              <wp:posOffset>1691639</wp:posOffset>
            </wp:positionH>
            <wp:positionV relativeFrom="page">
              <wp:posOffset>1101090</wp:posOffset>
            </wp:positionV>
            <wp:extent cx="7272273" cy="5088064"/>
            <wp:effectExtent l="0" t="0" r="0" b="0"/>
            <wp:wrapNone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2273" cy="5088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25" w:right="-44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9036050" cy="192405"/>
                <wp:effectExtent l="9525" t="0" r="0" b="7619"/>
                <wp:docPr id="183" name="Textbox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Textbox 183"/>
                      <wps:cNvSpPr txBox="1"/>
                      <wps:spPr>
                        <a:xfrm>
                          <a:off x="0" y="0"/>
                          <a:ext cx="9036050" cy="1924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2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19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Taux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d’erreur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binaire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(BER)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fonction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RSB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(Eb/No)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11.5pt;height:15.15pt;mso-position-horizontal-relative:char;mso-position-vertical-relative:line" type="#_x0000_t202" id="docshape158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0" w:right="2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19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Taux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d’erreur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binaire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(BER)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en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fonction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du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RSB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(Eb/No)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spacing w:after="0"/>
        <w:rPr>
          <w:rFonts w:ascii="Calibri"/>
          <w:sz w:val="20"/>
        </w:rPr>
        <w:sectPr>
          <w:footerReference w:type="default" r:id="rId65"/>
          <w:pgSz w:w="16840" w:h="11910" w:orient="landscape"/>
          <w:pgMar w:header="0" w:footer="1677" w:top="1340" w:bottom="1860" w:left="1275" w:right="1275"/>
          <w:pgNumType w:start="30"/>
        </w:sectPr>
      </w:pPr>
    </w:p>
    <w:p>
      <w:pPr>
        <w:pStyle w:val="BodyText"/>
        <w:spacing w:before="11"/>
        <w:rPr>
          <w:rFonts w:ascii="Calibri"/>
          <w:sz w:val="5"/>
        </w:rPr>
      </w:pPr>
    </w:p>
    <w:p>
      <w:pPr>
        <w:pStyle w:val="BodyText"/>
        <w:ind w:left="25" w:right="-44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9036050" cy="192405"/>
                <wp:effectExtent l="9525" t="0" r="0" b="7619"/>
                <wp:docPr id="185" name="Textbox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Textbox 185"/>
                      <wps:cNvSpPr txBox="1"/>
                      <wps:spPr>
                        <a:xfrm>
                          <a:off x="0" y="0"/>
                          <a:ext cx="9036050" cy="1924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2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20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Caractéristique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d’émission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Vislink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HCAM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11.5pt;height:15.15pt;mso-position-horizontal-relative:char;mso-position-vertical-relative:line" type="#_x0000_t202" id="docshape160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0" w:right="2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20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Caractéristique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d’émission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Vislink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HCAM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spacing w:before="5"/>
        <w:rPr>
          <w:rFonts w:ascii="Calibri"/>
          <w:sz w:val="5"/>
        </w:rPr>
      </w:pPr>
      <w:r>
        <w:rPr>
          <w:rFonts w:ascii="Calibri"/>
          <w:sz w:val="5"/>
        </w:rPr>
        <w:drawing>
          <wp:anchor distT="0" distB="0" distL="0" distR="0" allowOverlap="1" layoutInCell="1" locked="0" behindDoc="1" simplePos="0" relativeHeight="487634432">
            <wp:simplePos x="0" y="0"/>
            <wp:positionH relativeFrom="page">
              <wp:posOffset>1063044</wp:posOffset>
            </wp:positionH>
            <wp:positionV relativeFrom="paragraph">
              <wp:posOffset>57436</wp:posOffset>
            </wp:positionV>
            <wp:extent cx="6433905" cy="1943100"/>
            <wp:effectExtent l="0" t="0" r="0" b="0"/>
            <wp:wrapTopAndBottom/>
            <wp:docPr id="186" name="Image 1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6" name="Image 186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390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78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829055</wp:posOffset>
                </wp:positionH>
                <wp:positionV relativeFrom="paragraph">
                  <wp:posOffset>286749</wp:posOffset>
                </wp:positionV>
                <wp:extent cx="9036050" cy="193675"/>
                <wp:effectExtent l="0" t="0" r="0" b="0"/>
                <wp:wrapTopAndBottom/>
                <wp:docPr id="187" name="Textbox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Textbox 187"/>
                      <wps:cNvSpPr txBox="1"/>
                      <wps:spPr>
                        <a:xfrm>
                          <a:off x="0" y="0"/>
                          <a:ext cx="9036050" cy="1936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2" w:right="2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DT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21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Caractéristique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récepteur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Vislink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ULRX-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LD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279999pt;margin-top:22.578684pt;width:711.5pt;height:15.25pt;mso-position-horizontal-relative:page;mso-position-vertical-relative:paragraph;z-index:-15681536;mso-wrap-distance-left:0;mso-wrap-distance-right:0" type="#_x0000_t202" id="docshape161" filled="false" stroked="true" strokeweight=".48pt" strokecolor="#000000">
                <v:textbox inset="0,0,0,0">
                  <w:txbxContent>
                    <w:p>
                      <w:pPr>
                        <w:spacing w:before="0"/>
                        <w:ind w:left="2" w:right="2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DT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21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Caractéristique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du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récepteur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Vislink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ULRX-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LD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"/>
        <w:rPr>
          <w:rFonts w:ascii="Calibri"/>
          <w:sz w:val="20"/>
        </w:rPr>
      </w:pPr>
      <w:r>
        <w:rPr>
          <w:rFonts w:ascii="Calibri"/>
          <w:sz w:val="20"/>
        </w:rPr>
        <w:drawing>
          <wp:anchor distT="0" distB="0" distL="0" distR="0" allowOverlap="1" layoutInCell="1" locked="0" behindDoc="1" simplePos="0" relativeHeight="487635456">
            <wp:simplePos x="0" y="0"/>
            <wp:positionH relativeFrom="page">
              <wp:posOffset>949929</wp:posOffset>
            </wp:positionH>
            <wp:positionV relativeFrom="paragraph">
              <wp:posOffset>170923</wp:posOffset>
            </wp:positionV>
            <wp:extent cx="8639440" cy="1560576"/>
            <wp:effectExtent l="0" t="0" r="0" b="0"/>
            <wp:wrapTopAndBottom/>
            <wp:docPr id="188" name="Image 1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8" name="Image 188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9440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Calibri"/>
          <w:sz w:val="20"/>
        </w:rPr>
        <w:sectPr>
          <w:footerReference w:type="default" r:id="rId67"/>
          <w:pgSz w:w="16840" w:h="11910" w:orient="landscape"/>
          <w:pgMar w:header="0" w:footer="1677" w:top="1340" w:bottom="1860" w:left="1275" w:right="1275"/>
        </w:sectPr>
      </w:pPr>
    </w:p>
    <w:p>
      <w:pPr>
        <w:pStyle w:val="BodyText"/>
        <w:spacing w:before="4"/>
        <w:rPr>
          <w:rFonts w:ascii="Calibri"/>
          <w:sz w:val="16"/>
        </w:rPr>
      </w:pPr>
    </w:p>
    <w:p>
      <w:pPr>
        <w:pStyle w:val="BodyText"/>
        <w:spacing w:after="0"/>
        <w:rPr>
          <w:rFonts w:ascii="Calibri"/>
          <w:sz w:val="16"/>
        </w:rPr>
        <w:sectPr>
          <w:footerReference w:type="default" r:id="rId70"/>
          <w:pgSz w:w="16840" w:h="11910" w:orient="landscape"/>
          <w:pgMar w:header="0" w:footer="0" w:top="1340" w:bottom="280" w:left="1275" w:right="1275"/>
        </w:sectPr>
      </w:pPr>
    </w:p>
    <w:p>
      <w:pPr>
        <w:pStyle w:val="BodyText"/>
        <w:ind w:left="1443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454015" cy="192405"/>
                <wp:effectExtent l="9525" t="0" r="0" b="7619"/>
                <wp:docPr id="190" name="Textbox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Textbox 190"/>
                      <wps:cNvSpPr txBox="1"/>
                      <wps:spPr>
                        <a:xfrm>
                          <a:off x="0" y="0"/>
                          <a:ext cx="5454015" cy="1924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1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DR1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9.45pt;height:15.15pt;mso-position-horizontal-relative:char;mso-position-vertical-relative:line" type="#_x0000_t202" id="docshape163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0" w:right="1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DR1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spacing w:before="32"/>
        <w:rPr>
          <w:rFonts w:ascii="Calibri"/>
          <w:sz w:val="18"/>
        </w:rPr>
      </w:pPr>
    </w:p>
    <w:p>
      <w:pPr>
        <w:spacing w:before="0"/>
        <w:ind w:left="144" w:right="0" w:firstLine="0"/>
        <w:jc w:val="center"/>
        <w:rPr>
          <w:rFonts w:ascii="Calibri"/>
          <w:sz w:val="18"/>
        </w:rPr>
      </w:pPr>
      <w:r>
        <w:rPr>
          <w:rFonts w:ascii="Calibri"/>
          <w:color w:val="2D74B5"/>
          <w:w w:val="105"/>
          <w:sz w:val="18"/>
        </w:rPr>
        <w:t>Lentille</w:t>
      </w:r>
      <w:r>
        <w:rPr>
          <w:rFonts w:ascii="Calibri"/>
          <w:color w:val="2D74B5"/>
          <w:spacing w:val="-2"/>
          <w:w w:val="110"/>
          <w:sz w:val="18"/>
        </w:rPr>
        <w:t> </w:t>
      </w:r>
      <w:r>
        <w:rPr>
          <w:rFonts w:ascii="Calibri"/>
          <w:color w:val="2D74B5"/>
          <w:spacing w:val="-10"/>
          <w:w w:val="110"/>
          <w:sz w:val="18"/>
        </w:rPr>
        <w:t>L</w:t>
      </w:r>
    </w:p>
    <w:p>
      <w:pPr>
        <w:pStyle w:val="BodyText"/>
        <w:ind w:left="1090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083810" cy="1621155"/>
                <wp:effectExtent l="9525" t="0" r="0" b="7619"/>
                <wp:docPr id="191" name="Group 1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1" name="Group 191"/>
                      <wpg:cNvGrpSpPr/>
                      <wpg:grpSpPr>
                        <a:xfrm>
                          <a:off x="0" y="0"/>
                          <a:ext cx="5083810" cy="1621155"/>
                          <a:chExt cx="5083810" cy="1621155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6350" y="653287"/>
                            <a:ext cx="5025390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5390" h="52705">
                                <a:moveTo>
                                  <a:pt x="0" y="52704"/>
                                </a:moveTo>
                                <a:lnTo>
                                  <a:pt x="502488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2554858" y="0"/>
                            <a:ext cx="83185" cy="147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" h="1478915">
                                <a:moveTo>
                                  <a:pt x="38544" y="1402683"/>
                                </a:moveTo>
                                <a:lnTo>
                                  <a:pt x="6858" y="1402842"/>
                                </a:lnTo>
                                <a:lnTo>
                                  <a:pt x="45339" y="1478788"/>
                                </a:lnTo>
                                <a:lnTo>
                                  <a:pt x="76719" y="1415288"/>
                                </a:lnTo>
                                <a:lnTo>
                                  <a:pt x="38608" y="1415288"/>
                                </a:lnTo>
                                <a:lnTo>
                                  <a:pt x="38544" y="1402683"/>
                                </a:lnTo>
                                <a:close/>
                              </a:path>
                              <a:path w="83185" h="1478915">
                                <a:moveTo>
                                  <a:pt x="44450" y="63500"/>
                                </a:moveTo>
                                <a:lnTo>
                                  <a:pt x="31750" y="63500"/>
                                </a:lnTo>
                                <a:lnTo>
                                  <a:pt x="38542" y="1402461"/>
                                </a:lnTo>
                                <a:lnTo>
                                  <a:pt x="38608" y="1415288"/>
                                </a:lnTo>
                                <a:lnTo>
                                  <a:pt x="51308" y="1415288"/>
                                </a:lnTo>
                                <a:lnTo>
                                  <a:pt x="44515" y="76327"/>
                                </a:lnTo>
                                <a:lnTo>
                                  <a:pt x="44450" y="63500"/>
                                </a:lnTo>
                                <a:close/>
                              </a:path>
                              <a:path w="83185" h="1478915">
                                <a:moveTo>
                                  <a:pt x="82948" y="1402683"/>
                                </a:moveTo>
                                <a:lnTo>
                                  <a:pt x="51244" y="1402683"/>
                                </a:lnTo>
                                <a:lnTo>
                                  <a:pt x="51308" y="1415288"/>
                                </a:lnTo>
                                <a:lnTo>
                                  <a:pt x="76719" y="1415288"/>
                                </a:lnTo>
                                <a:lnTo>
                                  <a:pt x="82869" y="1402842"/>
                                </a:lnTo>
                                <a:lnTo>
                                  <a:pt x="82948" y="1402683"/>
                                </a:lnTo>
                                <a:close/>
                              </a:path>
                              <a:path w="83185" h="1478915">
                                <a:moveTo>
                                  <a:pt x="83058" y="1402461"/>
                                </a:moveTo>
                                <a:lnTo>
                                  <a:pt x="38544" y="1402683"/>
                                </a:lnTo>
                                <a:lnTo>
                                  <a:pt x="82948" y="1402683"/>
                                </a:lnTo>
                                <a:lnTo>
                                  <a:pt x="83058" y="1402461"/>
                                </a:lnTo>
                                <a:close/>
                              </a:path>
                              <a:path w="83185" h="1478915">
                                <a:moveTo>
                                  <a:pt x="37719" y="0"/>
                                </a:moveTo>
                                <a:lnTo>
                                  <a:pt x="188" y="75946"/>
                                </a:lnTo>
                                <a:lnTo>
                                  <a:pt x="78" y="76167"/>
                                </a:lnTo>
                                <a:lnTo>
                                  <a:pt x="0" y="76327"/>
                                </a:lnTo>
                                <a:lnTo>
                                  <a:pt x="31814" y="76167"/>
                                </a:lnTo>
                                <a:lnTo>
                                  <a:pt x="31750" y="63500"/>
                                </a:lnTo>
                                <a:lnTo>
                                  <a:pt x="69893" y="63499"/>
                                </a:lnTo>
                                <a:lnTo>
                                  <a:pt x="37719" y="0"/>
                                </a:lnTo>
                                <a:close/>
                              </a:path>
                              <a:path w="83185" h="1478915">
                                <a:moveTo>
                                  <a:pt x="69893" y="63499"/>
                                </a:moveTo>
                                <a:lnTo>
                                  <a:pt x="44450" y="63500"/>
                                </a:lnTo>
                                <a:lnTo>
                                  <a:pt x="44514" y="76167"/>
                                </a:lnTo>
                                <a:lnTo>
                                  <a:pt x="31814" y="76167"/>
                                </a:lnTo>
                                <a:lnTo>
                                  <a:pt x="76200" y="75946"/>
                                </a:lnTo>
                                <a:lnTo>
                                  <a:pt x="69893" y="63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4225290" y="240918"/>
                            <a:ext cx="1270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57885">
                                <a:moveTo>
                                  <a:pt x="0" y="0"/>
                                </a:moveTo>
                                <a:lnTo>
                                  <a:pt x="0" y="857758"/>
                                </a:lnTo>
                              </a:path>
                            </a:pathLst>
                          </a:custGeom>
                          <a:ln w="34925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9221" y="617727"/>
                            <a:ext cx="97282" cy="104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2616326" y="1516888"/>
                            <a:ext cx="159258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580" h="104775">
                                <a:moveTo>
                                  <a:pt x="82168" y="8128"/>
                                </a:moveTo>
                                <a:lnTo>
                                  <a:pt x="0" y="56642"/>
                                </a:lnTo>
                                <a:lnTo>
                                  <a:pt x="82803" y="104267"/>
                                </a:lnTo>
                                <a:lnTo>
                                  <a:pt x="84708" y="103759"/>
                                </a:lnTo>
                                <a:lnTo>
                                  <a:pt x="86486" y="100711"/>
                                </a:lnTo>
                                <a:lnTo>
                                  <a:pt x="85978" y="98679"/>
                                </a:lnTo>
                                <a:lnTo>
                                  <a:pt x="18162" y="59690"/>
                                </a:lnTo>
                                <a:lnTo>
                                  <a:pt x="6476" y="59690"/>
                                </a:lnTo>
                                <a:lnTo>
                                  <a:pt x="6349" y="53340"/>
                                </a:lnTo>
                                <a:lnTo>
                                  <a:pt x="18115" y="53340"/>
                                </a:lnTo>
                                <a:lnTo>
                                  <a:pt x="85470" y="13589"/>
                                </a:lnTo>
                                <a:lnTo>
                                  <a:pt x="85978" y="11557"/>
                                </a:lnTo>
                                <a:lnTo>
                                  <a:pt x="84200" y="8509"/>
                                </a:lnTo>
                                <a:lnTo>
                                  <a:pt x="82168" y="8128"/>
                                </a:lnTo>
                                <a:close/>
                              </a:path>
                              <a:path w="1592580" h="104775">
                                <a:moveTo>
                                  <a:pt x="1579453" y="47683"/>
                                </a:moveTo>
                                <a:lnTo>
                                  <a:pt x="1506601" y="90678"/>
                                </a:lnTo>
                                <a:lnTo>
                                  <a:pt x="1506092" y="92583"/>
                                </a:lnTo>
                                <a:lnTo>
                                  <a:pt x="1506982" y="94107"/>
                                </a:lnTo>
                                <a:lnTo>
                                  <a:pt x="1507998" y="95631"/>
                                </a:lnTo>
                                <a:lnTo>
                                  <a:pt x="1509902" y="96139"/>
                                </a:lnTo>
                                <a:lnTo>
                                  <a:pt x="1586584" y="50865"/>
                                </a:lnTo>
                                <a:lnTo>
                                  <a:pt x="1585721" y="50865"/>
                                </a:lnTo>
                                <a:lnTo>
                                  <a:pt x="1585721" y="50419"/>
                                </a:lnTo>
                                <a:lnTo>
                                  <a:pt x="1584198" y="50419"/>
                                </a:lnTo>
                                <a:lnTo>
                                  <a:pt x="1579453" y="47683"/>
                                </a:lnTo>
                                <a:close/>
                              </a:path>
                              <a:path w="1592580" h="104775">
                                <a:moveTo>
                                  <a:pt x="1573959" y="44516"/>
                                </a:moveTo>
                                <a:lnTo>
                                  <a:pt x="6349" y="53340"/>
                                </a:lnTo>
                                <a:lnTo>
                                  <a:pt x="6476" y="59690"/>
                                </a:lnTo>
                                <a:lnTo>
                                  <a:pt x="18162" y="59690"/>
                                </a:lnTo>
                                <a:lnTo>
                                  <a:pt x="17499" y="59309"/>
                                </a:lnTo>
                                <a:lnTo>
                                  <a:pt x="8000" y="59309"/>
                                </a:lnTo>
                                <a:lnTo>
                                  <a:pt x="8000" y="53848"/>
                                </a:lnTo>
                                <a:lnTo>
                                  <a:pt x="17254" y="53848"/>
                                </a:lnTo>
                                <a:lnTo>
                                  <a:pt x="18115" y="53340"/>
                                </a:lnTo>
                                <a:lnTo>
                                  <a:pt x="1134509" y="53340"/>
                                </a:lnTo>
                                <a:lnTo>
                                  <a:pt x="1574060" y="50865"/>
                                </a:lnTo>
                                <a:lnTo>
                                  <a:pt x="1579453" y="47683"/>
                                </a:lnTo>
                                <a:lnTo>
                                  <a:pt x="1573959" y="44516"/>
                                </a:lnTo>
                                <a:close/>
                              </a:path>
                              <a:path w="1592580" h="104775">
                                <a:moveTo>
                                  <a:pt x="547932" y="56642"/>
                                </a:moveTo>
                                <a:lnTo>
                                  <a:pt x="12860" y="56642"/>
                                </a:lnTo>
                                <a:lnTo>
                                  <a:pt x="18162" y="59690"/>
                                </a:lnTo>
                                <a:lnTo>
                                  <a:pt x="6476" y="59690"/>
                                </a:lnTo>
                                <a:lnTo>
                                  <a:pt x="547932" y="56642"/>
                                </a:lnTo>
                                <a:close/>
                              </a:path>
                              <a:path w="1592580" h="104775">
                                <a:moveTo>
                                  <a:pt x="8000" y="53848"/>
                                </a:moveTo>
                                <a:lnTo>
                                  <a:pt x="8000" y="59309"/>
                                </a:lnTo>
                                <a:lnTo>
                                  <a:pt x="12520" y="56642"/>
                                </a:lnTo>
                                <a:lnTo>
                                  <a:pt x="12860" y="56642"/>
                                </a:lnTo>
                                <a:lnTo>
                                  <a:pt x="8000" y="53848"/>
                                </a:lnTo>
                                <a:close/>
                              </a:path>
                              <a:path w="1592580" h="104775">
                                <a:moveTo>
                                  <a:pt x="1134509" y="53340"/>
                                </a:moveTo>
                                <a:lnTo>
                                  <a:pt x="18115" y="53340"/>
                                </a:lnTo>
                                <a:lnTo>
                                  <a:pt x="8000" y="59309"/>
                                </a:lnTo>
                                <a:lnTo>
                                  <a:pt x="17499" y="59309"/>
                                </a:lnTo>
                                <a:lnTo>
                                  <a:pt x="12860" y="56642"/>
                                </a:lnTo>
                                <a:lnTo>
                                  <a:pt x="547932" y="56642"/>
                                </a:lnTo>
                                <a:lnTo>
                                  <a:pt x="1134509" y="53340"/>
                                </a:lnTo>
                                <a:close/>
                              </a:path>
                              <a:path w="1592580" h="104775">
                                <a:moveTo>
                                  <a:pt x="17254" y="53848"/>
                                </a:moveTo>
                                <a:lnTo>
                                  <a:pt x="8000" y="53848"/>
                                </a:lnTo>
                                <a:lnTo>
                                  <a:pt x="12860" y="56642"/>
                                </a:lnTo>
                                <a:lnTo>
                                  <a:pt x="12520" y="56642"/>
                                </a:lnTo>
                                <a:lnTo>
                                  <a:pt x="17254" y="53848"/>
                                </a:lnTo>
                                <a:close/>
                              </a:path>
                              <a:path w="1592580" h="104775">
                                <a:moveTo>
                                  <a:pt x="1586675" y="44516"/>
                                </a:moveTo>
                                <a:lnTo>
                                  <a:pt x="1585721" y="44516"/>
                                </a:lnTo>
                                <a:lnTo>
                                  <a:pt x="1585721" y="50865"/>
                                </a:lnTo>
                                <a:lnTo>
                                  <a:pt x="1586584" y="50865"/>
                                </a:lnTo>
                                <a:lnTo>
                                  <a:pt x="1591973" y="47683"/>
                                </a:lnTo>
                                <a:lnTo>
                                  <a:pt x="1592173" y="47683"/>
                                </a:lnTo>
                                <a:lnTo>
                                  <a:pt x="1586675" y="44516"/>
                                </a:lnTo>
                                <a:close/>
                              </a:path>
                              <a:path w="1592580" h="104775">
                                <a:moveTo>
                                  <a:pt x="1584070" y="44958"/>
                                </a:moveTo>
                                <a:lnTo>
                                  <a:pt x="1579453" y="47683"/>
                                </a:lnTo>
                                <a:lnTo>
                                  <a:pt x="1584198" y="50419"/>
                                </a:lnTo>
                                <a:lnTo>
                                  <a:pt x="1584134" y="47683"/>
                                </a:lnTo>
                                <a:lnTo>
                                  <a:pt x="1584070" y="44958"/>
                                </a:lnTo>
                                <a:close/>
                              </a:path>
                              <a:path w="1592580" h="104775">
                                <a:moveTo>
                                  <a:pt x="1585721" y="44958"/>
                                </a:moveTo>
                                <a:lnTo>
                                  <a:pt x="1584070" y="44958"/>
                                </a:lnTo>
                                <a:lnTo>
                                  <a:pt x="1584134" y="47683"/>
                                </a:lnTo>
                                <a:lnTo>
                                  <a:pt x="1584198" y="50419"/>
                                </a:lnTo>
                                <a:lnTo>
                                  <a:pt x="1585721" y="50419"/>
                                </a:lnTo>
                                <a:lnTo>
                                  <a:pt x="1585721" y="44958"/>
                                </a:lnTo>
                                <a:close/>
                              </a:path>
                              <a:path w="1592580" h="104775">
                                <a:moveTo>
                                  <a:pt x="1509395" y="0"/>
                                </a:moveTo>
                                <a:lnTo>
                                  <a:pt x="1507363" y="508"/>
                                </a:lnTo>
                                <a:lnTo>
                                  <a:pt x="1505585" y="3556"/>
                                </a:lnTo>
                                <a:lnTo>
                                  <a:pt x="1506220" y="5461"/>
                                </a:lnTo>
                                <a:lnTo>
                                  <a:pt x="1579453" y="47683"/>
                                </a:lnTo>
                                <a:lnTo>
                                  <a:pt x="1584070" y="44958"/>
                                </a:lnTo>
                                <a:lnTo>
                                  <a:pt x="1585721" y="44958"/>
                                </a:lnTo>
                                <a:lnTo>
                                  <a:pt x="1585721" y="44516"/>
                                </a:lnTo>
                                <a:lnTo>
                                  <a:pt x="1586675" y="44516"/>
                                </a:lnTo>
                                <a:lnTo>
                                  <a:pt x="1509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196900" y="414138"/>
                            <a:ext cx="59245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2D74B5"/>
                                  <w:sz w:val="18"/>
                                </w:rPr>
                                <w:t>Axe</w:t>
                              </w:r>
                              <w:r>
                                <w:rPr>
                                  <w:rFonts w:ascii="Calibri"/>
                                  <w:color w:val="2D74B5"/>
                                  <w:spacing w:val="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2D74B5"/>
                                  <w:spacing w:val="-2"/>
                                  <w:sz w:val="18"/>
                                </w:rPr>
                                <w:t>optique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4176648" y="440046"/>
                            <a:ext cx="90741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2D74B5"/>
                                  <w:w w:val="105"/>
                                  <w:sz w:val="18"/>
                                </w:rPr>
                                <w:t>Centre</w:t>
                              </w:r>
                              <w:r>
                                <w:rPr>
                                  <w:rFonts w:ascii="Calibri"/>
                                  <w:color w:val="2D74B5"/>
                                  <w:spacing w:val="-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2D74B5"/>
                                  <w:w w:val="105"/>
                                  <w:sz w:val="18"/>
                                </w:rPr>
                                <w:t>du</w:t>
                              </w:r>
                              <w:r>
                                <w:rPr>
                                  <w:rFonts w:ascii="Calibri"/>
                                  <w:color w:val="2D74B5"/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color w:val="2D74B5"/>
                                  <w:spacing w:val="-2"/>
                                  <w:w w:val="105"/>
                                  <w:sz w:val="18"/>
                                </w:rPr>
                                <w:t>capteur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2498470" y="584826"/>
                            <a:ext cx="9652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2D74B5"/>
                                  <w:spacing w:val="-10"/>
                                  <w:w w:val="110"/>
                                  <w:sz w:val="18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" name="Textbox 200"/>
                        <wps:cNvSpPr txBox="1"/>
                        <wps:spPr>
                          <a:xfrm>
                            <a:off x="4386960" y="981066"/>
                            <a:ext cx="416559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7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2D74B5"/>
                                  <w:spacing w:val="-2"/>
                                  <w:w w:val="110"/>
                                  <w:sz w:val="18"/>
                                </w:rPr>
                                <w:t>Capteur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3166236" y="1256940"/>
                            <a:ext cx="549910" cy="147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D74B5"/>
                                  <w:spacing w:val="-2"/>
                                  <w:w w:val="105"/>
                                  <w:sz w:val="18"/>
                                </w:rPr>
                                <w:t>OA’</w:t>
                              </w:r>
                              <w:r>
                                <w:rPr>
                                  <w:rFonts w:ascii="Symbol" w:hAnsi="Symbol"/>
                                  <w:color w:val="2D74B5"/>
                                  <w:spacing w:val="-2"/>
                                  <w:w w:val="105"/>
                                  <w:sz w:val="18"/>
                                </w:rPr>
                                <w:t></w:t>
                              </w:r>
                              <w:r>
                                <w:rPr>
                                  <w:rFonts w:ascii="Calibri" w:hAnsi="Calibri"/>
                                  <w:color w:val="2D74B5"/>
                                  <w:spacing w:val="-2"/>
                                  <w:w w:val="105"/>
                                  <w:sz w:val="18"/>
                                </w:rPr>
                                <w:t>OF’=f’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0.3pt;height:127.65pt;mso-position-horizontal-relative:char;mso-position-vertical-relative:line" id="docshapegroup164" coordorigin="0,0" coordsize="8006,2553">
                <v:line style="position:absolute" from="10,1112" to="7923,1029" stroked="true" strokeweight="1pt" strokecolor="#5b9bd4">
                  <v:stroke dashstyle="solid"/>
                </v:line>
                <v:shape style="position:absolute;left:4023;top:0;width:131;height:2329" id="docshape165" coordorigin="4023,0" coordsize="131,2329" path="m4084,2209l4034,2209,4095,2329,4144,2229,4084,2229,4084,2209xm4093,100l4073,100,4084,2209,4084,2229,4104,2229,4094,120,4093,100xm4154,2209l4104,2209,4104,2229,4144,2229,4154,2209,4154,2209xm4154,2209l4084,2209,4154,2209,4154,2209xm4083,0l4024,120,4024,120,4023,120,4074,120,4073,100,4133,100,4083,0xm4133,100l4093,100,4094,120,4074,120,4143,120,4133,100xe" filled="true" fillcolor="#5b9bd4" stroked="false">
                  <v:path arrowok="t"/>
                  <v:fill type="solid"/>
                </v:shape>
                <v:line style="position:absolute" from="6654,379" to="6654,1730" stroked="true" strokeweight="2.75pt" strokecolor="#5b9bd4">
                  <v:stroke dashstyle="solid"/>
                </v:line>
                <v:shape style="position:absolute;left:6597;top:972;width:154;height:164" type="#_x0000_t75" id="docshape166" stroked="false">
                  <v:imagedata r:id="rId72" o:title=""/>
                </v:shape>
                <v:shape style="position:absolute;left:4120;top:2388;width:2508;height:165" id="docshape167" coordorigin="4120,2389" coordsize="2508,165" path="m4250,2402l4120,2478,4251,2553,4254,2552,4256,2547,4256,2544,4149,2483,4130,2483,4130,2473,4149,2473,4255,2410,4256,2407,4253,2402,4250,2402xm6608,2464l6493,2532,6492,2535,6493,2537,6495,2539,6498,2540,6619,2469,6617,2469,6617,2468,6615,2468,6608,2464xm6599,2459l4130,2473,4130,2483,4149,2483,4148,2482,4133,2482,4133,2474,4147,2474,4149,2473,5907,2473,6599,2469,6608,2464,6599,2459xm4983,2478l4140,2478,4149,2483,4130,2483,4983,2478xm4133,2474l4133,2482,4140,2478,4140,2478,4133,2474xm5907,2473l4149,2473,4133,2482,4148,2482,4140,2478,4983,2478,5907,2473xm4147,2474l4133,2474,4140,2478,4140,2478,4147,2474xm6619,2459l6617,2459,6617,2469,6619,2469,6627,2464,6628,2464,6619,2459xm6615,2460l6608,2464,6615,2468,6615,2464,6615,2460xm6617,2460l6615,2460,6615,2464,6615,2468,6617,2468,6617,2460xm6497,2389l6494,2390,6491,2394,6492,2397,6608,2464,6615,2460,6617,2460,6617,2459,6619,2459,6497,2389xe" filled="true" fillcolor="#5b9bd4" stroked="false">
                  <v:path arrowok="t"/>
                  <v:fill type="solid"/>
                </v:shape>
                <v:shape style="position:absolute;left:310;top:652;width:933;height:220" type="#_x0000_t202" id="docshape168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2D74B5"/>
                            <w:sz w:val="18"/>
                          </w:rPr>
                          <w:t>Axe</w:t>
                        </w:r>
                        <w:r>
                          <w:rPr>
                            <w:rFonts w:ascii="Calibri"/>
                            <w:color w:val="2D74B5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2D74B5"/>
                            <w:spacing w:val="-2"/>
                            <w:sz w:val="18"/>
                          </w:rPr>
                          <w:t>optique</w:t>
                        </w:r>
                      </w:p>
                    </w:txbxContent>
                  </v:textbox>
                  <w10:wrap type="none"/>
                </v:shape>
                <v:shape style="position:absolute;left:6577;top:692;width:1429;height:220" type="#_x0000_t202" id="docshape169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2D74B5"/>
                            <w:w w:val="105"/>
                            <w:sz w:val="18"/>
                          </w:rPr>
                          <w:t>Centre</w:t>
                        </w:r>
                        <w:r>
                          <w:rPr>
                            <w:rFonts w:ascii="Calibri"/>
                            <w:color w:val="2D74B5"/>
                            <w:spacing w:val="-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2D74B5"/>
                            <w:w w:val="105"/>
                            <w:sz w:val="18"/>
                          </w:rPr>
                          <w:t>du</w:t>
                        </w:r>
                        <w:r>
                          <w:rPr>
                            <w:rFonts w:ascii="Calibri"/>
                            <w:color w:val="2D74B5"/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color w:val="2D74B5"/>
                            <w:spacing w:val="-2"/>
                            <w:w w:val="105"/>
                            <w:sz w:val="18"/>
                          </w:rPr>
                          <w:t>capteur</w:t>
                        </w:r>
                      </w:p>
                    </w:txbxContent>
                  </v:textbox>
                  <w10:wrap type="none"/>
                </v:shape>
                <v:shape style="position:absolute;left:3934;top:920;width:152;height:220" type="#_x0000_t202" id="docshape170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2D74B5"/>
                            <w:spacing w:val="-10"/>
                            <w:w w:val="110"/>
                            <w:sz w:val="18"/>
                          </w:rPr>
                          <w:t>O</w:t>
                        </w:r>
                      </w:p>
                    </w:txbxContent>
                  </v:textbox>
                  <w10:wrap type="none"/>
                </v:shape>
                <v:shape style="position:absolute;left:6908;top:1544;width:656;height:220" type="#_x0000_t202" id="docshape171" filled="false" stroked="false">
                  <v:textbox inset="0,0,0,0">
                    <w:txbxContent>
                      <w:p>
                        <w:pPr>
                          <w:spacing w:line="217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2D74B5"/>
                            <w:spacing w:val="-2"/>
                            <w:w w:val="110"/>
                            <w:sz w:val="18"/>
                          </w:rPr>
                          <w:t>Capteur</w:t>
                        </w:r>
                      </w:p>
                    </w:txbxContent>
                  </v:textbox>
                  <w10:wrap type="none"/>
                </v:shape>
                <v:shape style="position:absolute;left:4986;top:1979;width:866;height:232" type="#_x0000_t202" id="docshape17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2D74B5"/>
                            <w:spacing w:val="-2"/>
                            <w:w w:val="105"/>
                            <w:sz w:val="18"/>
                          </w:rPr>
                          <w:t>OA’</w:t>
                        </w:r>
                        <w:r>
                          <w:rPr>
                            <w:rFonts w:ascii="Symbol" w:hAnsi="Symbol"/>
                            <w:color w:val="2D74B5"/>
                            <w:spacing w:val="-2"/>
                            <w:w w:val="105"/>
                            <w:sz w:val="18"/>
                          </w:rPr>
                          <w:t></w:t>
                        </w:r>
                        <w:r>
                          <w:rPr>
                            <w:rFonts w:ascii="Calibri" w:hAnsi="Calibri"/>
                            <w:color w:val="2D74B5"/>
                            <w:spacing w:val="-2"/>
                            <w:w w:val="105"/>
                            <w:sz w:val="18"/>
                          </w:rPr>
                          <w:t>OF’=f’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64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910551</wp:posOffset>
                </wp:positionH>
                <wp:positionV relativeFrom="paragraph">
                  <wp:posOffset>274577</wp:posOffset>
                </wp:positionV>
                <wp:extent cx="5957570" cy="2889250"/>
                <wp:effectExtent l="0" t="0" r="0" b="0"/>
                <wp:wrapTopAndBottom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5957570" cy="2889250"/>
                          <a:chExt cx="5957570" cy="2889250"/>
                        </a:xfrm>
                      </wpg:grpSpPr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6342"/>
                            <a:ext cx="5957226" cy="26928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453428" y="1035685"/>
                            <a:ext cx="2559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685" h="1270">
                                <a:moveTo>
                                  <a:pt x="0" y="0"/>
                                </a:moveTo>
                                <a:lnTo>
                                  <a:pt x="2559685" y="762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596303" y="998219"/>
                            <a:ext cx="3352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280" h="76200">
                                <a:moveTo>
                                  <a:pt x="258699" y="0"/>
                                </a:moveTo>
                                <a:lnTo>
                                  <a:pt x="258644" y="32765"/>
                                </a:lnTo>
                                <a:lnTo>
                                  <a:pt x="258572" y="76199"/>
                                </a:lnTo>
                                <a:lnTo>
                                  <a:pt x="325709" y="42798"/>
                                </a:lnTo>
                                <a:lnTo>
                                  <a:pt x="271399" y="42798"/>
                                </a:lnTo>
                                <a:lnTo>
                                  <a:pt x="271399" y="33273"/>
                                </a:lnTo>
                                <a:lnTo>
                                  <a:pt x="325025" y="33273"/>
                                </a:lnTo>
                                <a:lnTo>
                                  <a:pt x="258699" y="0"/>
                                </a:lnTo>
                                <a:close/>
                              </a:path>
                              <a:path w="335280" h="76200">
                                <a:moveTo>
                                  <a:pt x="0" y="32765"/>
                                </a:moveTo>
                                <a:lnTo>
                                  <a:pt x="0" y="42290"/>
                                </a:lnTo>
                                <a:lnTo>
                                  <a:pt x="271399" y="42798"/>
                                </a:lnTo>
                                <a:lnTo>
                                  <a:pt x="258627" y="42798"/>
                                </a:lnTo>
                                <a:lnTo>
                                  <a:pt x="258643" y="33273"/>
                                </a:lnTo>
                                <a:lnTo>
                                  <a:pt x="271399" y="33273"/>
                                </a:lnTo>
                                <a:lnTo>
                                  <a:pt x="0" y="32765"/>
                                </a:lnTo>
                                <a:close/>
                              </a:path>
                              <a:path w="335280" h="76200">
                                <a:moveTo>
                                  <a:pt x="325025" y="33273"/>
                                </a:moveTo>
                                <a:lnTo>
                                  <a:pt x="271399" y="33273"/>
                                </a:lnTo>
                                <a:lnTo>
                                  <a:pt x="271399" y="42798"/>
                                </a:lnTo>
                                <a:lnTo>
                                  <a:pt x="325709" y="42798"/>
                                </a:lnTo>
                                <a:lnTo>
                                  <a:pt x="334899" y="38226"/>
                                </a:lnTo>
                                <a:lnTo>
                                  <a:pt x="325025" y="33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429298" y="1923414"/>
                            <a:ext cx="24949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915" h="635">
                                <a:moveTo>
                                  <a:pt x="0" y="0"/>
                                </a:moveTo>
                                <a:lnTo>
                                  <a:pt x="2494915" y="63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572173" y="1885823"/>
                            <a:ext cx="3352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280" h="76200">
                                <a:moveTo>
                                  <a:pt x="258699" y="0"/>
                                </a:moveTo>
                                <a:lnTo>
                                  <a:pt x="258644" y="32765"/>
                                </a:lnTo>
                                <a:lnTo>
                                  <a:pt x="258572" y="76199"/>
                                </a:lnTo>
                                <a:lnTo>
                                  <a:pt x="325453" y="42925"/>
                                </a:lnTo>
                                <a:lnTo>
                                  <a:pt x="271399" y="42925"/>
                                </a:lnTo>
                                <a:lnTo>
                                  <a:pt x="271399" y="33400"/>
                                </a:lnTo>
                                <a:lnTo>
                                  <a:pt x="325279" y="33400"/>
                                </a:lnTo>
                                <a:lnTo>
                                  <a:pt x="258699" y="0"/>
                                </a:lnTo>
                                <a:close/>
                              </a:path>
                              <a:path w="335280" h="76200">
                                <a:moveTo>
                                  <a:pt x="0" y="32765"/>
                                </a:moveTo>
                                <a:lnTo>
                                  <a:pt x="0" y="42290"/>
                                </a:lnTo>
                                <a:lnTo>
                                  <a:pt x="271398" y="42925"/>
                                </a:lnTo>
                                <a:lnTo>
                                  <a:pt x="258627" y="42925"/>
                                </a:lnTo>
                                <a:lnTo>
                                  <a:pt x="258643" y="33400"/>
                                </a:lnTo>
                                <a:lnTo>
                                  <a:pt x="271399" y="33400"/>
                                </a:lnTo>
                                <a:lnTo>
                                  <a:pt x="0" y="32765"/>
                                </a:lnTo>
                                <a:close/>
                              </a:path>
                              <a:path w="335280" h="76200">
                                <a:moveTo>
                                  <a:pt x="325279" y="33400"/>
                                </a:moveTo>
                                <a:lnTo>
                                  <a:pt x="271399" y="33400"/>
                                </a:lnTo>
                                <a:lnTo>
                                  <a:pt x="271399" y="42925"/>
                                </a:lnTo>
                                <a:lnTo>
                                  <a:pt x="325453" y="42925"/>
                                </a:lnTo>
                                <a:lnTo>
                                  <a:pt x="334899" y="38226"/>
                                </a:lnTo>
                                <a:lnTo>
                                  <a:pt x="325279" y="33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262293" y="713105"/>
                            <a:ext cx="274828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8280" h="295910">
                                <a:moveTo>
                                  <a:pt x="2748280" y="295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183553" y="1651635"/>
                            <a:ext cx="274828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8280" h="295910">
                                <a:moveTo>
                                  <a:pt x="2748280" y="295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1870748" y="892810"/>
                            <a:ext cx="3048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52400">
                                <a:moveTo>
                                  <a:pt x="30352" y="0"/>
                                </a:moveTo>
                                <a:lnTo>
                                  <a:pt x="17466" y="20605"/>
                                </a:lnTo>
                                <a:lnTo>
                                  <a:pt x="7937" y="44354"/>
                                </a:lnTo>
                                <a:lnTo>
                                  <a:pt x="2028" y="70437"/>
                                </a:lnTo>
                                <a:lnTo>
                                  <a:pt x="0" y="98044"/>
                                </a:lnTo>
                                <a:lnTo>
                                  <a:pt x="500" y="111906"/>
                                </a:lnTo>
                                <a:lnTo>
                                  <a:pt x="2000" y="125602"/>
                                </a:lnTo>
                                <a:lnTo>
                                  <a:pt x="4500" y="139013"/>
                                </a:lnTo>
                                <a:lnTo>
                                  <a:pt x="8000" y="15201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1714538" y="1828164"/>
                            <a:ext cx="3048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52400">
                                <a:moveTo>
                                  <a:pt x="30352" y="0"/>
                                </a:moveTo>
                                <a:lnTo>
                                  <a:pt x="17466" y="20605"/>
                                </a:lnTo>
                                <a:lnTo>
                                  <a:pt x="7937" y="44354"/>
                                </a:lnTo>
                                <a:lnTo>
                                  <a:pt x="2028" y="70437"/>
                                </a:lnTo>
                                <a:lnTo>
                                  <a:pt x="0" y="98044"/>
                                </a:lnTo>
                                <a:lnTo>
                                  <a:pt x="500" y="111906"/>
                                </a:lnTo>
                                <a:lnTo>
                                  <a:pt x="2000" y="125602"/>
                                </a:lnTo>
                                <a:lnTo>
                                  <a:pt x="4500" y="139013"/>
                                </a:lnTo>
                                <a:lnTo>
                                  <a:pt x="8000" y="15201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1172502" y="859199"/>
                            <a:ext cx="694690" cy="167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Angle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«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α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10"/>
                                  <w:sz w:val="20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962190" y="1778171"/>
                            <a:ext cx="694690" cy="167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Angle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«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α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10"/>
                                  <w:sz w:val="20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368338" y="3047"/>
                            <a:ext cx="5454015" cy="1943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1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DR2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696999pt;margin-top:21.620312pt;width:469.1pt;height:227.5pt;mso-position-horizontal-relative:page;mso-position-vertical-relative:paragraph;z-index:-15678976;mso-wrap-distance-left:0;mso-wrap-distance-right:0" id="docshapegroup173" coordorigin="1434,432" coordsize="9382,4550">
                <v:shape style="position:absolute;left:1433;top:741;width:9382;height:4241" type="#_x0000_t75" id="docshape174" stroked="false">
                  <v:imagedata r:id="rId73" o:title=""/>
                </v:shape>
                <v:line style="position:absolute" from="2148,2063" to="6179,2065" stroked="true" strokeweight="1.5pt" strokecolor="#000000">
                  <v:stroke dashstyle="solid"/>
                </v:line>
                <v:shape style="position:absolute;left:2373;top:2004;width:528;height:120" id="docshape175" coordorigin="2373,2004" coordsize="528,120" path="m2780,2004l2780,2056,2780,2124,2886,2072,2800,2072,2800,2057,2885,2057,2780,2004xm2373,2056l2373,2071,2800,2072,2780,2072,2780,2057,2800,2057,2373,2056xm2885,2057l2800,2057,2800,2072,2886,2072,2900,2065,2885,2057xe" filled="true" fillcolor="#000000" stroked="false">
                  <v:path arrowok="t"/>
                  <v:fill type="solid"/>
                </v:shape>
                <v:line style="position:absolute" from="2110,3461" to="6039,3462" stroked="true" strokeweight="1.5pt" strokecolor="#000000">
                  <v:stroke dashstyle="solid"/>
                </v:line>
                <v:shape style="position:absolute;left:2335;top:3402;width:528;height:120" id="docshape176" coordorigin="2335,3402" coordsize="528,120" path="m2742,3402l2742,3454,2742,3522,2848,3470,2762,3470,2762,3455,2847,3455,2742,3402xm2335,3454l2335,3469,2762,3470,2742,3470,2742,3455,2762,3455,2335,3454xm2847,3455l2762,3455,2762,3470,2848,3470,2862,3462,2847,3455xe" filled="true" fillcolor="#000000" stroked="false">
                  <v:path arrowok="t"/>
                  <v:fill type="solid"/>
                </v:shape>
                <v:line style="position:absolute" from="6175,2021" to="1847,1555" stroked="true" strokeweight=".75pt" strokecolor="#000000">
                  <v:stroke dashstyle="shortdash"/>
                </v:line>
                <v:line style="position:absolute" from="6051,3499" to="1723,3033" stroked="true" strokeweight=".75pt" strokecolor="#000000">
                  <v:stroke dashstyle="shortdash"/>
                </v:line>
                <v:shape style="position:absolute;left:4380;top:1838;width:48;height:240" id="docshape177" coordorigin="4380,1838" coordsize="48,240" path="m4428,1838l4408,1871,4392,1908,4383,1949,4380,1993,4381,2015,4383,2036,4387,2057,4393,2078e" filled="false" stroked="true" strokeweight="1.5pt" strokecolor="#000000">
                  <v:path arrowok="t"/>
                  <v:stroke dashstyle="solid"/>
                </v:shape>
                <v:shape style="position:absolute;left:4134;top:3311;width:48;height:240" id="docshape178" coordorigin="4134,3311" coordsize="48,240" path="m4182,3311l4162,3344,4147,3381,4137,3422,4134,3466,4135,3488,4137,3509,4141,3530,4147,3551e" filled="false" stroked="true" strokeweight="1.5pt" strokecolor="#000000">
                  <v:path arrowok="t"/>
                  <v:stroke dashstyle="solid"/>
                </v:shape>
                <v:shape style="position:absolute;left:3280;top:1785;width:1094;height:263" type="#_x0000_t202" id="docshape179" filled="false" stroked="false">
                  <v:textbox inset="0,0,0,0">
                    <w:txbxContent>
                      <w:p>
                        <w:pPr>
                          <w:spacing w:before="12"/>
                          <w:ind w:left="20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Angle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«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α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pacing w:val="-10"/>
                            <w:sz w:val="20"/>
                          </w:rPr>
                          <w:t>»</w:t>
                        </w:r>
                      </w:p>
                    </w:txbxContent>
                  </v:textbox>
                  <w10:wrap type="none"/>
                </v:shape>
                <v:shape style="position:absolute;left:2949;top:3232;width:1094;height:263" type="#_x0000_t202" id="docshape180" filled="false" stroked="false">
                  <v:textbox inset="0,0,0,0">
                    <w:txbxContent>
                      <w:p>
                        <w:pPr>
                          <w:spacing w:before="12"/>
                          <w:ind w:left="20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Angle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«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α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pacing w:val="-10"/>
                            <w:sz w:val="20"/>
                          </w:rPr>
                          <w:t>»</w:t>
                        </w:r>
                      </w:p>
                    </w:txbxContent>
                  </v:textbox>
                  <w10:wrap type="none"/>
                </v:shape>
                <v:shape style="position:absolute;left:2014;top:437;width:8589;height:306" type="#_x0000_t202" id="docshape181" filled="false" stroked="true" strokeweight=".48pt" strokecolor="#000000">
                  <v:textbox inset="0,0,0,0">
                    <w:txbxContent>
                      <w:p>
                        <w:pPr>
                          <w:spacing w:before="1"/>
                          <w:ind w:left="0" w:right="1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DR2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910551</wp:posOffset>
                </wp:positionH>
                <wp:positionV relativeFrom="paragraph">
                  <wp:posOffset>3280540</wp:posOffset>
                </wp:positionV>
                <wp:extent cx="5957570" cy="2887980"/>
                <wp:effectExtent l="0" t="0" r="0" b="0"/>
                <wp:wrapTopAndBottom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5957570" cy="2887980"/>
                          <a:chExt cx="5957570" cy="2887980"/>
                        </a:xfrm>
                      </wpg:grpSpPr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4945"/>
                            <a:ext cx="5957226" cy="26928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453428" y="1034288"/>
                            <a:ext cx="2559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685" h="635">
                                <a:moveTo>
                                  <a:pt x="0" y="0"/>
                                </a:moveTo>
                                <a:lnTo>
                                  <a:pt x="2559685" y="635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596303" y="996696"/>
                            <a:ext cx="33591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76200">
                                <a:moveTo>
                                  <a:pt x="259842" y="0"/>
                                </a:moveTo>
                                <a:lnTo>
                                  <a:pt x="259732" y="32892"/>
                                </a:lnTo>
                                <a:lnTo>
                                  <a:pt x="259714" y="38226"/>
                                </a:lnTo>
                                <a:lnTo>
                                  <a:pt x="259588" y="76199"/>
                                </a:lnTo>
                                <a:lnTo>
                                  <a:pt x="326469" y="42925"/>
                                </a:lnTo>
                                <a:lnTo>
                                  <a:pt x="272415" y="42925"/>
                                </a:lnTo>
                                <a:lnTo>
                                  <a:pt x="272415" y="33400"/>
                                </a:lnTo>
                                <a:lnTo>
                                  <a:pt x="326311" y="33400"/>
                                </a:lnTo>
                                <a:lnTo>
                                  <a:pt x="259842" y="0"/>
                                </a:lnTo>
                                <a:close/>
                              </a:path>
                              <a:path w="335915" h="76200">
                                <a:moveTo>
                                  <a:pt x="0" y="32892"/>
                                </a:moveTo>
                                <a:lnTo>
                                  <a:pt x="0" y="42417"/>
                                </a:lnTo>
                                <a:lnTo>
                                  <a:pt x="272414" y="42925"/>
                                </a:lnTo>
                                <a:lnTo>
                                  <a:pt x="259698" y="42925"/>
                                </a:lnTo>
                                <a:lnTo>
                                  <a:pt x="259730" y="33400"/>
                                </a:lnTo>
                                <a:lnTo>
                                  <a:pt x="272415" y="33400"/>
                                </a:lnTo>
                                <a:lnTo>
                                  <a:pt x="0" y="32892"/>
                                </a:lnTo>
                                <a:close/>
                              </a:path>
                              <a:path w="335915" h="76200">
                                <a:moveTo>
                                  <a:pt x="326311" y="33400"/>
                                </a:moveTo>
                                <a:lnTo>
                                  <a:pt x="272415" y="33400"/>
                                </a:lnTo>
                                <a:lnTo>
                                  <a:pt x="272415" y="42925"/>
                                </a:lnTo>
                                <a:lnTo>
                                  <a:pt x="326469" y="42925"/>
                                </a:lnTo>
                                <a:lnTo>
                                  <a:pt x="335915" y="38226"/>
                                </a:lnTo>
                                <a:lnTo>
                                  <a:pt x="326311" y="33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429298" y="1966467"/>
                            <a:ext cx="24949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4915" h="635">
                                <a:moveTo>
                                  <a:pt x="0" y="0"/>
                                </a:moveTo>
                                <a:lnTo>
                                  <a:pt x="2494915" y="63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572173" y="1928876"/>
                            <a:ext cx="33591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76200">
                                <a:moveTo>
                                  <a:pt x="259842" y="0"/>
                                </a:moveTo>
                                <a:lnTo>
                                  <a:pt x="259732" y="32893"/>
                                </a:lnTo>
                                <a:lnTo>
                                  <a:pt x="259714" y="38227"/>
                                </a:lnTo>
                                <a:lnTo>
                                  <a:pt x="259588" y="76200"/>
                                </a:lnTo>
                                <a:lnTo>
                                  <a:pt x="326469" y="42926"/>
                                </a:lnTo>
                                <a:lnTo>
                                  <a:pt x="272415" y="42926"/>
                                </a:lnTo>
                                <a:lnTo>
                                  <a:pt x="272415" y="33401"/>
                                </a:lnTo>
                                <a:lnTo>
                                  <a:pt x="326311" y="33401"/>
                                </a:lnTo>
                                <a:lnTo>
                                  <a:pt x="259842" y="0"/>
                                </a:lnTo>
                                <a:close/>
                              </a:path>
                              <a:path w="335915" h="76200">
                                <a:moveTo>
                                  <a:pt x="0" y="32893"/>
                                </a:moveTo>
                                <a:lnTo>
                                  <a:pt x="0" y="42418"/>
                                </a:lnTo>
                                <a:lnTo>
                                  <a:pt x="272414" y="42926"/>
                                </a:lnTo>
                                <a:lnTo>
                                  <a:pt x="259698" y="42926"/>
                                </a:lnTo>
                                <a:lnTo>
                                  <a:pt x="259730" y="33401"/>
                                </a:lnTo>
                                <a:lnTo>
                                  <a:pt x="272415" y="33401"/>
                                </a:lnTo>
                                <a:lnTo>
                                  <a:pt x="0" y="32893"/>
                                </a:lnTo>
                                <a:close/>
                              </a:path>
                              <a:path w="335915" h="76200">
                                <a:moveTo>
                                  <a:pt x="326311" y="33401"/>
                                </a:moveTo>
                                <a:lnTo>
                                  <a:pt x="272415" y="33401"/>
                                </a:lnTo>
                                <a:lnTo>
                                  <a:pt x="272415" y="42926"/>
                                </a:lnTo>
                                <a:lnTo>
                                  <a:pt x="326469" y="42926"/>
                                </a:lnTo>
                                <a:lnTo>
                                  <a:pt x="335915" y="38227"/>
                                </a:lnTo>
                                <a:lnTo>
                                  <a:pt x="326311" y="33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262293" y="711708"/>
                            <a:ext cx="274828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8280" h="295910">
                                <a:moveTo>
                                  <a:pt x="2748280" y="295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183553" y="1650238"/>
                            <a:ext cx="274828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8280" h="295910">
                                <a:moveTo>
                                  <a:pt x="2748280" y="295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870748" y="891413"/>
                            <a:ext cx="3048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52400">
                                <a:moveTo>
                                  <a:pt x="30352" y="0"/>
                                </a:moveTo>
                                <a:lnTo>
                                  <a:pt x="17466" y="20605"/>
                                </a:lnTo>
                                <a:lnTo>
                                  <a:pt x="7937" y="44354"/>
                                </a:lnTo>
                                <a:lnTo>
                                  <a:pt x="2028" y="70437"/>
                                </a:lnTo>
                                <a:lnTo>
                                  <a:pt x="0" y="98044"/>
                                </a:lnTo>
                                <a:lnTo>
                                  <a:pt x="500" y="111906"/>
                                </a:lnTo>
                                <a:lnTo>
                                  <a:pt x="2000" y="125603"/>
                                </a:lnTo>
                                <a:lnTo>
                                  <a:pt x="4500" y="139013"/>
                                </a:lnTo>
                                <a:lnTo>
                                  <a:pt x="8000" y="15201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1714538" y="1826767"/>
                            <a:ext cx="3048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52400">
                                <a:moveTo>
                                  <a:pt x="30352" y="0"/>
                                </a:moveTo>
                                <a:lnTo>
                                  <a:pt x="17466" y="20605"/>
                                </a:lnTo>
                                <a:lnTo>
                                  <a:pt x="7937" y="44354"/>
                                </a:lnTo>
                                <a:lnTo>
                                  <a:pt x="2028" y="70437"/>
                                </a:lnTo>
                                <a:lnTo>
                                  <a:pt x="0" y="98043"/>
                                </a:lnTo>
                                <a:lnTo>
                                  <a:pt x="500" y="111906"/>
                                </a:lnTo>
                                <a:lnTo>
                                  <a:pt x="2000" y="125602"/>
                                </a:lnTo>
                                <a:lnTo>
                                  <a:pt x="4500" y="139013"/>
                                </a:lnTo>
                                <a:lnTo>
                                  <a:pt x="8000" y="152018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3800" y="1540700"/>
                            <a:ext cx="100329" cy="1003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Textbox 226"/>
                        <wps:cNvSpPr txBox="1"/>
                        <wps:spPr>
                          <a:xfrm>
                            <a:off x="1172502" y="858818"/>
                            <a:ext cx="694690" cy="167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Angle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«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α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10"/>
                                  <w:sz w:val="20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4823498" y="1419650"/>
                            <a:ext cx="306070" cy="167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" w:right="0" w:firstLine="0"/>
                                <w:jc w:val="left"/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position w:val="1"/>
                                  <w:sz w:val="20"/>
                                </w:rPr>
                                <w:t>A’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13"/>
                                </w:rPr>
                                <w:t>VIB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962190" y="1776647"/>
                            <a:ext cx="694690" cy="167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Angle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«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α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10"/>
                                  <w:sz w:val="20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368338" y="3047"/>
                            <a:ext cx="5454015" cy="19240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DR3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696999pt;margin-top:258.310303pt;width:469.1pt;height:227.4pt;mso-position-horizontal-relative:page;mso-position-vertical-relative:paragraph;z-index:-15678464;mso-wrap-distance-left:0;mso-wrap-distance-right:0" id="docshapegroup182" coordorigin="1434,5166" coordsize="9382,4548">
                <v:shape style="position:absolute;left:1433;top:5473;width:9382;height:4241" type="#_x0000_t75" id="docshape183" stroked="false">
                  <v:imagedata r:id="rId73" o:title=""/>
                </v:shape>
                <v:line style="position:absolute" from="2148,6795" to="6179,6796" stroked="true" strokeweight="1.5pt" strokecolor="#000000">
                  <v:stroke dashstyle="solid"/>
                </v:line>
                <v:shape style="position:absolute;left:2373;top:6735;width:529;height:120" id="docshape184" coordorigin="2373,6736" coordsize="529,120" path="m2782,6736l2782,6788,2782,6796,2782,6856,2887,6803,2802,6803,2802,6788,2887,6788,2782,6736xm2373,6788l2373,6803,2802,6803,2782,6803,2782,6788,2802,6788,2373,6788xm2887,6788l2802,6788,2802,6803,2887,6803,2902,6796,2887,6788xe" filled="true" fillcolor="#000000" stroked="false">
                  <v:path arrowok="t"/>
                  <v:fill type="solid"/>
                </v:shape>
                <v:line style="position:absolute" from="2110,8263" to="6039,8264" stroked="true" strokeweight="1.5pt" strokecolor="#000000">
                  <v:stroke dashstyle="solid"/>
                </v:line>
                <v:shape style="position:absolute;left:2335;top:8203;width:529;height:120" id="docshape185" coordorigin="2335,8204" coordsize="529,120" path="m2744,8204l2744,8256,2744,8264,2744,8324,2849,8271,2764,8271,2764,8256,2849,8256,2744,8204xm2335,8256l2335,8271,2764,8271,2744,8271,2744,8256,2764,8256,2335,8256xm2849,8256l2764,8256,2764,8271,2849,8271,2864,8264,2849,8256xe" filled="true" fillcolor="#000000" stroked="false">
                  <v:path arrowok="t"/>
                  <v:fill type="solid"/>
                </v:shape>
                <v:line style="position:absolute" from="6175,6753" to="1847,6287" stroked="true" strokeweight=".75pt" strokecolor="#000000">
                  <v:stroke dashstyle="shortdash"/>
                </v:line>
                <v:line style="position:absolute" from="6051,8231" to="1723,7765" stroked="true" strokeweight=".75pt" strokecolor="#000000">
                  <v:stroke dashstyle="shortdash"/>
                </v:line>
                <v:shape style="position:absolute;left:4380;top:6570;width:48;height:240" id="docshape186" coordorigin="4380,6570" coordsize="48,240" path="m4428,6570l4408,6602,4392,6640,4383,6681,4380,6724,4381,6746,4383,6768,4387,6789,4393,6809e" filled="false" stroked="true" strokeweight="1.5pt" strokecolor="#000000">
                  <v:path arrowok="t"/>
                  <v:stroke dashstyle="solid"/>
                </v:shape>
                <v:shape style="position:absolute;left:4134;top:8043;width:48;height:240" id="docshape187" coordorigin="4134,8043" coordsize="48,240" path="m4182,8043l4162,8075,4147,8113,4137,8154,4134,8197,4135,8219,4137,8241,4141,8262,4147,8282e" filled="false" stroked="true" strokeweight="1.5pt" strokecolor="#000000">
                  <v:path arrowok="t"/>
                  <v:stroke dashstyle="solid"/>
                </v:shape>
                <v:shape style="position:absolute;left:8841;top:7592;width:158;height:158" type="#_x0000_t75" id="docshape188" stroked="false">
                  <v:imagedata r:id="rId74" o:title=""/>
                </v:shape>
                <v:shape style="position:absolute;left:3280;top:6518;width:1094;height:263" type="#_x0000_t202" id="docshape189" filled="false" stroked="false">
                  <v:textbox inset="0,0,0,0">
                    <w:txbxContent>
                      <w:p>
                        <w:pPr>
                          <w:spacing w:before="12"/>
                          <w:ind w:left="20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Angle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«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α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pacing w:val="-10"/>
                            <w:sz w:val="20"/>
                          </w:rPr>
                          <w:t>»</w:t>
                        </w:r>
                      </w:p>
                    </w:txbxContent>
                  </v:textbox>
                  <w10:wrap type="none"/>
                </v:shape>
                <v:shape style="position:absolute;left:9030;top:7401;width:482;height:263" type="#_x0000_t202" id="docshape190" filled="false" stroked="false">
                  <v:textbox inset="0,0,0,0">
                    <w:txbxContent>
                      <w:p>
                        <w:pPr>
                          <w:spacing w:before="12"/>
                          <w:ind w:left="20" w:right="0" w:firstLine="0"/>
                          <w:jc w:val="left"/>
                          <w:rPr>
                            <w:b/>
                            <w:i/>
                            <w:sz w:val="13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position w:val="1"/>
                            <w:sz w:val="20"/>
                          </w:rPr>
                          <w:t>A’</w:t>
                        </w:r>
                        <w:r>
                          <w:rPr>
                            <w:b/>
                            <w:i/>
                            <w:spacing w:val="-2"/>
                            <w:sz w:val="13"/>
                          </w:rPr>
                          <w:t>VIB</w:t>
                        </w:r>
                      </w:p>
                    </w:txbxContent>
                  </v:textbox>
                  <w10:wrap type="none"/>
                </v:shape>
                <v:shape style="position:absolute;left:2949;top:7964;width:1094;height:263" type="#_x0000_t202" id="docshape191" filled="false" stroked="false">
                  <v:textbox inset="0,0,0,0">
                    <w:txbxContent>
                      <w:p>
                        <w:pPr>
                          <w:spacing w:before="12"/>
                          <w:ind w:left="20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Angle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«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α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pacing w:val="-10"/>
                            <w:sz w:val="20"/>
                          </w:rPr>
                          <w:t>»</w:t>
                        </w:r>
                      </w:p>
                    </w:txbxContent>
                  </v:textbox>
                  <w10:wrap type="none"/>
                </v:shape>
                <v:shape style="position:absolute;left:2014;top:5171;width:8589;height:303" type="#_x0000_t202" id="docshape192" filled="false" stroked="true" strokeweight=".48pt" strokecolor="#000000">
                  <v:textbox inset="0,0,0,0">
                    <w:txbxContent>
                      <w:p>
                        <w:pPr>
                          <w:spacing w:before="0"/>
                          <w:ind w:left="0" w:right="1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DR3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"/>
        <w:rPr>
          <w:rFonts w:ascii="Calibri"/>
          <w:sz w:val="13"/>
        </w:rPr>
      </w:pPr>
    </w:p>
    <w:p>
      <w:pPr>
        <w:pStyle w:val="BodyText"/>
        <w:spacing w:after="0"/>
        <w:rPr>
          <w:rFonts w:ascii="Calibri"/>
          <w:sz w:val="13"/>
        </w:rPr>
        <w:sectPr>
          <w:footerReference w:type="default" r:id="rId71"/>
          <w:pgSz w:w="11910" w:h="16840"/>
          <w:pgMar w:header="0" w:footer="1677" w:top="1400" w:bottom="1860" w:left="566" w:right="566"/>
          <w:pgNumType w:start="32"/>
        </w:sectPr>
      </w:pPr>
    </w:p>
    <w:p>
      <w:pPr>
        <w:pStyle w:val="BodyText"/>
        <w:spacing w:before="4"/>
        <w:rPr>
          <w:rFonts w:ascii="Calibri"/>
          <w:sz w:val="16"/>
        </w:rPr>
      </w:pPr>
      <w:r>
        <w:rPr>
          <w:rFonts w:ascii="Calibri"/>
          <w:sz w:val="16"/>
        </w:rPr>
        <w:drawing>
          <wp:anchor distT="0" distB="0" distL="0" distR="0" allowOverlap="1" layoutInCell="1" locked="0" behindDoc="0" simplePos="0" relativeHeight="15779328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230" name="Image 2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0" name="Image 230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Calibri"/>
          <w:sz w:val="16"/>
        </w:rPr>
        <w:sectPr>
          <w:footerReference w:type="default" r:id="rId75"/>
          <w:pgSz w:w="11910" w:h="16840"/>
          <w:pgMar w:header="0" w:footer="0" w:top="560" w:bottom="280" w:left="566" w:right="566"/>
        </w:sectPr>
      </w:pPr>
    </w:p>
    <w:p>
      <w:pPr>
        <w:pStyle w:val="BodyText"/>
        <w:ind w:left="732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5905500" cy="193675"/>
                <wp:effectExtent l="9525" t="0" r="0" b="6350"/>
                <wp:docPr id="232" name="Textbox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Textbox 232"/>
                      <wps:cNvSpPr txBox="1"/>
                      <wps:spPr>
                        <a:xfrm>
                          <a:off x="0" y="0"/>
                          <a:ext cx="5905500" cy="1936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1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DR4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5pt;height:15.25pt;mso-position-horizontal-relative:char;mso-position-vertical-relative:line" type="#_x0000_t202" id="docshape194" filled="false" stroked="true" strokeweight=".48pt" strokecolor="#000000">
                <w10:anchorlock/>
                <v:textbox inset="0,0,0,0">
                  <w:txbxContent>
                    <w:p>
                      <w:pPr>
                        <w:spacing w:before="0"/>
                        <w:ind w:left="0" w:right="1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DR4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BodyText"/>
        <w:spacing w:before="6"/>
        <w:rPr>
          <w:rFonts w:ascii="Calibri"/>
          <w:sz w:val="20"/>
        </w:rPr>
      </w:pPr>
    </w:p>
    <w:tbl>
      <w:tblPr>
        <w:tblW w:w="0" w:type="auto"/>
        <w:jc w:val="left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2267"/>
        <w:gridCol w:w="2267"/>
        <w:gridCol w:w="2267"/>
      </w:tblGrid>
      <w:tr>
        <w:trPr>
          <w:trHeight w:val="757" w:hRule="atLeast"/>
        </w:trPr>
        <w:tc>
          <w:tcPr>
            <w:tcW w:w="2266" w:type="dxa"/>
          </w:tcPr>
          <w:p>
            <w:pPr>
              <w:pStyle w:val="TableParagraph"/>
              <w:spacing w:line="240" w:lineRule="auto" w:before="254"/>
              <w:ind w:left="54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Modulation</w:t>
            </w:r>
          </w:p>
        </w:tc>
        <w:tc>
          <w:tcPr>
            <w:tcW w:w="2267" w:type="dxa"/>
          </w:tcPr>
          <w:p>
            <w:pPr>
              <w:pStyle w:val="TableParagraph"/>
              <w:spacing w:line="240" w:lineRule="auto" w:before="254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QPSK</w:t>
            </w:r>
          </w:p>
        </w:tc>
        <w:tc>
          <w:tcPr>
            <w:tcW w:w="2267" w:type="dxa"/>
          </w:tcPr>
          <w:p>
            <w:pPr>
              <w:pStyle w:val="TableParagraph"/>
              <w:spacing w:line="240" w:lineRule="auto" w:before="254"/>
              <w:ind w:left="75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16QAM</w:t>
            </w:r>
          </w:p>
        </w:tc>
        <w:tc>
          <w:tcPr>
            <w:tcW w:w="2267" w:type="dxa"/>
          </w:tcPr>
          <w:p>
            <w:pPr>
              <w:pStyle w:val="TableParagraph"/>
              <w:spacing w:line="240" w:lineRule="auto" w:before="254"/>
              <w:ind w:left="75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64QAM</w:t>
            </w:r>
          </w:p>
        </w:tc>
      </w:tr>
      <w:tr>
        <w:trPr>
          <w:trHeight w:val="1266" w:hRule="atLeast"/>
        </w:trPr>
        <w:tc>
          <w:tcPr>
            <w:tcW w:w="2266" w:type="dxa"/>
          </w:tcPr>
          <w:p>
            <w:pPr>
              <w:pStyle w:val="TableParagraph"/>
              <w:spacing w:line="240" w:lineRule="auto" w:before="254"/>
              <w:ind w:left="264" w:right="24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Nombre </w:t>
            </w:r>
            <w:r>
              <w:rPr>
                <w:b/>
                <w:sz w:val="22"/>
              </w:rPr>
              <w:t>de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symbole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différents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M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</w:p>
        </w:tc>
        <w:tc>
          <w:tcPr>
            <w:tcW w:w="2267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010" w:hRule="atLeast"/>
        </w:trPr>
        <w:tc>
          <w:tcPr>
            <w:tcW w:w="2266" w:type="dxa"/>
          </w:tcPr>
          <w:p>
            <w:pPr>
              <w:pStyle w:val="TableParagraph"/>
              <w:spacing w:line="240" w:lineRule="auto" w:before="252"/>
              <w:ind w:left="525" w:right="179" w:hanging="334"/>
              <w:rPr>
                <w:b/>
                <w:sz w:val="22"/>
              </w:rPr>
            </w:pPr>
            <w:r>
              <w:rPr>
                <w:b/>
                <w:sz w:val="22"/>
              </w:rPr>
              <w:t>Nombre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bit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pa</w:t>
            </w:r>
            <w:r>
              <w:rPr>
                <w:b/>
                <w:sz w:val="22"/>
              </w:rPr>
              <w:t>r</w:t>
            </w:r>
            <w:r>
              <w:rPr>
                <w:b/>
                <w:sz w:val="22"/>
              </w:rPr>
              <w:t> symbole n=</w:t>
            </w:r>
          </w:p>
        </w:tc>
        <w:tc>
          <w:tcPr>
            <w:tcW w:w="2267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267" w:hRule="atLeast"/>
        </w:trPr>
        <w:tc>
          <w:tcPr>
            <w:tcW w:w="2266" w:type="dxa"/>
          </w:tcPr>
          <w:p>
            <w:pPr>
              <w:pStyle w:val="TableParagraph"/>
              <w:spacing w:line="240" w:lineRule="auto" w:before="255"/>
              <w:ind w:left="264" w:right="24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Efficac</w:t>
            </w:r>
            <w:r>
              <w:rPr>
                <w:b/>
                <w:spacing w:val="-2"/>
                <w:sz w:val="22"/>
              </w:rPr>
              <w:t>ité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spectrale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eff</w:t>
            </w:r>
            <w:r>
              <w:rPr>
                <w:b/>
                <w:sz w:val="22"/>
              </w:rPr>
              <w:t>=</w:t>
            </w:r>
            <w:r>
              <w:rPr>
                <w:b/>
                <w:sz w:val="22"/>
              </w:rPr>
              <w:t> en bit/s/Hz</w:t>
            </w:r>
          </w:p>
        </w:tc>
        <w:tc>
          <w:tcPr>
            <w:tcW w:w="2267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1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827836</wp:posOffset>
                </wp:positionH>
                <wp:positionV relativeFrom="paragraph">
                  <wp:posOffset>199681</wp:posOffset>
                </wp:positionV>
                <wp:extent cx="5905500" cy="192405"/>
                <wp:effectExtent l="0" t="0" r="0" b="0"/>
                <wp:wrapTopAndBottom/>
                <wp:docPr id="233" name="Textbox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Textbox 233"/>
                      <wps:cNvSpPr txBox="1"/>
                      <wps:spPr>
                        <a:xfrm>
                          <a:off x="0" y="0"/>
                          <a:ext cx="5905500" cy="1924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1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DR5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183998pt;margin-top:15.722969pt;width:465pt;height:15.15pt;mso-position-horizontal-relative:page;mso-position-vertical-relative:paragraph;z-index:-15676416;mso-wrap-distance-left:0;mso-wrap-distance-right:0" type="#_x0000_t202" id="docshape195" filled="false" stroked="true" strokeweight=".48pt" strokecolor="#000000">
                <v:textbox inset="0,0,0,0">
                  <w:txbxContent>
                    <w:p>
                      <w:pPr>
                        <w:spacing w:before="0"/>
                        <w:ind w:left="0" w:right="1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DR5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80"/>
        <w:rPr>
          <w:rFonts w:ascii="Calibri"/>
          <w:sz w:val="20"/>
        </w:rPr>
      </w:pPr>
    </w:p>
    <w:p>
      <w:pPr>
        <w:spacing w:before="1"/>
        <w:ind w:left="0" w:right="84" w:firstLine="0"/>
        <w:jc w:val="right"/>
        <w:rPr>
          <w:rFonts w:ascii="Calibri"/>
          <w:position w:val="2"/>
          <w:sz w:val="20"/>
        </w:rPr>
      </w:pPr>
      <w:r>
        <w:rPr>
          <w:rFonts w:ascii="Calibri"/>
          <w:position w:val="2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985786</wp:posOffset>
                </wp:positionH>
                <wp:positionV relativeFrom="paragraph">
                  <wp:posOffset>-372290</wp:posOffset>
                </wp:positionV>
                <wp:extent cx="5526405" cy="1012190"/>
                <wp:effectExtent l="0" t="0" r="0" b="0"/>
                <wp:wrapNone/>
                <wp:docPr id="234" name="Group 2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4" name="Group 234"/>
                      <wpg:cNvGrpSpPr/>
                      <wpg:grpSpPr>
                        <a:xfrm>
                          <a:off x="0" y="0"/>
                          <a:ext cx="5526405" cy="1012190"/>
                          <a:chExt cx="5526405" cy="1012190"/>
                        </a:xfrm>
                      </wpg:grpSpPr>
                      <wps:wsp>
                        <wps:cNvPr id="235" name="Graphic 235"/>
                        <wps:cNvSpPr/>
                        <wps:spPr>
                          <a:xfrm>
                            <a:off x="792086" y="4762"/>
                            <a:ext cx="1528445" cy="1002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1002665">
                                <a:moveTo>
                                  <a:pt x="0" y="167132"/>
                                </a:moveTo>
                                <a:lnTo>
                                  <a:pt x="5968" y="122693"/>
                                </a:lnTo>
                                <a:lnTo>
                                  <a:pt x="22812" y="82766"/>
                                </a:lnTo>
                                <a:lnTo>
                                  <a:pt x="48942" y="48942"/>
                                </a:lnTo>
                                <a:lnTo>
                                  <a:pt x="82766" y="22812"/>
                                </a:lnTo>
                                <a:lnTo>
                                  <a:pt x="122693" y="5968"/>
                                </a:lnTo>
                                <a:lnTo>
                                  <a:pt x="167132" y="0"/>
                                </a:lnTo>
                                <a:lnTo>
                                  <a:pt x="1360805" y="0"/>
                                </a:lnTo>
                                <a:lnTo>
                                  <a:pt x="1405243" y="5968"/>
                                </a:lnTo>
                                <a:lnTo>
                                  <a:pt x="1445170" y="22812"/>
                                </a:lnTo>
                                <a:lnTo>
                                  <a:pt x="1478994" y="48942"/>
                                </a:lnTo>
                                <a:lnTo>
                                  <a:pt x="1505124" y="82766"/>
                                </a:lnTo>
                                <a:lnTo>
                                  <a:pt x="1521968" y="122693"/>
                                </a:lnTo>
                                <a:lnTo>
                                  <a:pt x="1527937" y="167132"/>
                                </a:lnTo>
                                <a:lnTo>
                                  <a:pt x="1527937" y="835533"/>
                                </a:lnTo>
                                <a:lnTo>
                                  <a:pt x="1521968" y="879971"/>
                                </a:lnTo>
                                <a:lnTo>
                                  <a:pt x="1505124" y="919898"/>
                                </a:lnTo>
                                <a:lnTo>
                                  <a:pt x="1478994" y="953722"/>
                                </a:lnTo>
                                <a:lnTo>
                                  <a:pt x="1445170" y="979852"/>
                                </a:lnTo>
                                <a:lnTo>
                                  <a:pt x="1405243" y="996696"/>
                                </a:lnTo>
                                <a:lnTo>
                                  <a:pt x="1360805" y="1002665"/>
                                </a:lnTo>
                                <a:lnTo>
                                  <a:pt x="167132" y="1002665"/>
                                </a:lnTo>
                                <a:lnTo>
                                  <a:pt x="122693" y="996696"/>
                                </a:lnTo>
                                <a:lnTo>
                                  <a:pt x="82766" y="979852"/>
                                </a:lnTo>
                                <a:lnTo>
                                  <a:pt x="48942" y="953722"/>
                                </a:lnTo>
                                <a:lnTo>
                                  <a:pt x="22812" y="919898"/>
                                </a:lnTo>
                                <a:lnTo>
                                  <a:pt x="5968" y="879971"/>
                                </a:lnTo>
                                <a:lnTo>
                                  <a:pt x="0" y="835533"/>
                                </a:lnTo>
                                <a:lnTo>
                                  <a:pt x="0" y="16713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4762" y="136918"/>
                            <a:ext cx="236728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7280" h="670560">
                                <a:moveTo>
                                  <a:pt x="658418" y="669975"/>
                                </a:moveTo>
                                <a:lnTo>
                                  <a:pt x="2366695" y="669975"/>
                                </a:lnTo>
                                <a:lnTo>
                                  <a:pt x="2366695" y="0"/>
                                </a:lnTo>
                                <a:lnTo>
                                  <a:pt x="658418" y="0"/>
                                </a:lnTo>
                                <a:lnTo>
                                  <a:pt x="658418" y="669975"/>
                                </a:lnTo>
                                <a:close/>
                              </a:path>
                              <a:path w="2367280" h="670560">
                                <a:moveTo>
                                  <a:pt x="0" y="540308"/>
                                </a:moveTo>
                                <a:lnTo>
                                  <a:pt x="910462" y="540308"/>
                                </a:lnTo>
                                <a:lnTo>
                                  <a:pt x="910462" y="252653"/>
                                </a:lnTo>
                                <a:lnTo>
                                  <a:pt x="0" y="252653"/>
                                </a:lnTo>
                                <a:lnTo>
                                  <a:pt x="0" y="5403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105" y="481520"/>
                            <a:ext cx="165608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9100" y="441642"/>
                            <a:ext cx="177164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Graphic 239"/>
                        <wps:cNvSpPr/>
                        <wps:spPr>
                          <a:xfrm>
                            <a:off x="3258553" y="4762"/>
                            <a:ext cx="2094230" cy="1002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4230" h="1002665">
                                <a:moveTo>
                                  <a:pt x="0" y="167132"/>
                                </a:moveTo>
                                <a:lnTo>
                                  <a:pt x="5968" y="122693"/>
                                </a:lnTo>
                                <a:lnTo>
                                  <a:pt x="22812" y="82766"/>
                                </a:lnTo>
                                <a:lnTo>
                                  <a:pt x="48942" y="48942"/>
                                </a:lnTo>
                                <a:lnTo>
                                  <a:pt x="82766" y="22812"/>
                                </a:lnTo>
                                <a:lnTo>
                                  <a:pt x="122693" y="5968"/>
                                </a:lnTo>
                                <a:lnTo>
                                  <a:pt x="167132" y="0"/>
                                </a:lnTo>
                                <a:lnTo>
                                  <a:pt x="1926717" y="0"/>
                                </a:lnTo>
                                <a:lnTo>
                                  <a:pt x="1971102" y="5968"/>
                                </a:lnTo>
                                <a:lnTo>
                                  <a:pt x="2010993" y="22812"/>
                                </a:lnTo>
                                <a:lnTo>
                                  <a:pt x="2044795" y="48942"/>
                                </a:lnTo>
                                <a:lnTo>
                                  <a:pt x="2070913" y="82766"/>
                                </a:lnTo>
                                <a:lnTo>
                                  <a:pt x="2087754" y="122693"/>
                                </a:lnTo>
                                <a:lnTo>
                                  <a:pt x="2093722" y="167132"/>
                                </a:lnTo>
                                <a:lnTo>
                                  <a:pt x="2093722" y="835533"/>
                                </a:lnTo>
                                <a:lnTo>
                                  <a:pt x="2087754" y="879971"/>
                                </a:lnTo>
                                <a:lnTo>
                                  <a:pt x="2070913" y="919898"/>
                                </a:lnTo>
                                <a:lnTo>
                                  <a:pt x="2044795" y="953722"/>
                                </a:lnTo>
                                <a:lnTo>
                                  <a:pt x="2010993" y="979852"/>
                                </a:lnTo>
                                <a:lnTo>
                                  <a:pt x="1971102" y="996696"/>
                                </a:lnTo>
                                <a:lnTo>
                                  <a:pt x="1926717" y="1002665"/>
                                </a:lnTo>
                                <a:lnTo>
                                  <a:pt x="167132" y="1002665"/>
                                </a:lnTo>
                                <a:lnTo>
                                  <a:pt x="122693" y="996696"/>
                                </a:lnTo>
                                <a:lnTo>
                                  <a:pt x="82766" y="979852"/>
                                </a:lnTo>
                                <a:lnTo>
                                  <a:pt x="48942" y="953722"/>
                                </a:lnTo>
                                <a:lnTo>
                                  <a:pt x="22812" y="919898"/>
                                </a:lnTo>
                                <a:lnTo>
                                  <a:pt x="5968" y="879971"/>
                                </a:lnTo>
                                <a:lnTo>
                                  <a:pt x="0" y="835533"/>
                                </a:lnTo>
                                <a:lnTo>
                                  <a:pt x="0" y="16713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0" name="Image 240" descr="CHAINE MIC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8397" y="482879"/>
                            <a:ext cx="417253" cy="471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2321293" y="482155"/>
                            <a:ext cx="9550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040" h="76200">
                                <a:moveTo>
                                  <a:pt x="878840" y="0"/>
                                </a:moveTo>
                                <a:lnTo>
                                  <a:pt x="878840" y="76199"/>
                                </a:lnTo>
                                <a:lnTo>
                                  <a:pt x="945610" y="42925"/>
                                </a:lnTo>
                                <a:lnTo>
                                  <a:pt x="891540" y="42925"/>
                                </a:lnTo>
                                <a:lnTo>
                                  <a:pt x="891540" y="33400"/>
                                </a:lnTo>
                                <a:lnTo>
                                  <a:pt x="945420" y="33400"/>
                                </a:lnTo>
                                <a:lnTo>
                                  <a:pt x="878840" y="0"/>
                                </a:lnTo>
                                <a:close/>
                              </a:path>
                              <a:path w="955040" h="76200">
                                <a:moveTo>
                                  <a:pt x="0" y="32765"/>
                                </a:moveTo>
                                <a:lnTo>
                                  <a:pt x="0" y="42290"/>
                                </a:lnTo>
                                <a:lnTo>
                                  <a:pt x="891539" y="42925"/>
                                </a:lnTo>
                                <a:lnTo>
                                  <a:pt x="878840" y="42925"/>
                                </a:lnTo>
                                <a:lnTo>
                                  <a:pt x="878840" y="33400"/>
                                </a:lnTo>
                                <a:lnTo>
                                  <a:pt x="891540" y="33400"/>
                                </a:lnTo>
                                <a:lnTo>
                                  <a:pt x="0" y="32765"/>
                                </a:lnTo>
                                <a:close/>
                              </a:path>
                              <a:path w="955040" h="76200">
                                <a:moveTo>
                                  <a:pt x="945420" y="33400"/>
                                </a:moveTo>
                                <a:lnTo>
                                  <a:pt x="891540" y="33400"/>
                                </a:lnTo>
                                <a:lnTo>
                                  <a:pt x="891540" y="42925"/>
                                </a:lnTo>
                                <a:lnTo>
                                  <a:pt x="945610" y="42925"/>
                                </a:lnTo>
                                <a:lnTo>
                                  <a:pt x="955040" y="38226"/>
                                </a:lnTo>
                                <a:lnTo>
                                  <a:pt x="945420" y="33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Textbox 242"/>
                        <wps:cNvSpPr txBox="1"/>
                        <wps:spPr>
                          <a:xfrm>
                            <a:off x="832599" y="152817"/>
                            <a:ext cx="1381760" cy="436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1" w:lineRule="exact" w:before="0"/>
                                <w:ind w:left="0" w:right="18" w:firstLine="0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Système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20"/>
                                </w:rPr>
                                <w:t>transmission</w:t>
                              </w:r>
                            </w:p>
                            <w:p>
                              <w:pPr>
                                <w:spacing w:before="200"/>
                                <w:ind w:left="3" w:right="18" w:firstLine="0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110"/>
                                  <w:sz w:val="20"/>
                                </w:rPr>
                                <w:t>HF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10"/>
                                  <w:sz w:val="20"/>
                                </w:rPr>
                                <w:t>DPA4060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2378316" y="245495"/>
                            <a:ext cx="58420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exact"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position w:val="2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10"/>
                                  <w:position w:val="2"/>
                                  <w:sz w:val="20"/>
                                </w:rPr>
                                <w:t>L’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10"/>
                                  <w:sz w:val="12"/>
                                </w:rPr>
                                <w:t>1dBu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10"/>
                                  <w:position w:val="2"/>
                                  <w:sz w:val="20"/>
                                </w:rPr>
                                <w:t>=…….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27978" y="406055"/>
                            <a:ext cx="55816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exact"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position w:val="2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10"/>
                                  <w:position w:val="2"/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10"/>
                                  <w:sz w:val="12"/>
                                </w:rPr>
                                <w:t>1dBu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10"/>
                                  <w:position w:val="2"/>
                                  <w:sz w:val="20"/>
                                </w:rPr>
                                <w:t>=…….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3338690" y="160437"/>
                            <a:ext cx="1964689" cy="331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1" w:lineRule="exact" w:before="0"/>
                                <w:ind w:left="0" w:right="18" w:firstLine="0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Préamplificateur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console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20"/>
                                </w:rPr>
                                <w:t>mixage</w:t>
                              </w:r>
                            </w:p>
                            <w:p>
                              <w:pPr>
                                <w:spacing w:before="34"/>
                                <w:ind w:left="0" w:right="10" w:firstLine="0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20"/>
                                </w:rPr>
                                <w:t>micro</w:t>
                              </w:r>
                              <w:r>
                                <w:rPr>
                                  <w:rFonts w:ascii="Calibri"/>
                                  <w:spacing w:val="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05"/>
                                  <w:sz w:val="20"/>
                                </w:rPr>
                                <w:t>arbitre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7.621002pt;margin-top:-29.314219pt;width:435.15pt;height:79.7pt;mso-position-horizontal-relative:page;mso-position-vertical-relative:paragraph;z-index:15781376" id="docshapegroup196" coordorigin="1552,-586" coordsize="8703,1594">
                <v:shape style="position:absolute;left:2799;top:-579;width:2407;height:1579" id="docshape197" coordorigin="2800,-579" coordsize="2407,1579" path="m2800,-316l2809,-386,2836,-448,2877,-502,2930,-543,2993,-569,3063,-579,4943,-579,5013,-569,5076,-543,5129,-502,5170,-448,5197,-386,5206,-316,5206,737,5197,807,5170,870,5129,923,5076,964,5013,991,4943,1000,3063,1000,2993,991,2930,964,2877,923,2836,870,2809,807,2800,737,2800,-316xe" filled="false" stroked="true" strokeweight=".75pt" strokecolor="#000000">
                  <v:path arrowok="t"/>
                  <v:stroke dashstyle="solid"/>
                </v:shape>
                <v:shape style="position:absolute;left:1559;top:-371;width:3728;height:1056" id="docshape198" coordorigin="1560,-371" coordsize="3728,1056" path="m2597,684l5287,684,5287,-371,2597,-371,2597,684xm1560,480l2994,480,2994,27,1560,27,1560,480xe" filled="false" stroked="true" strokeweight=".75pt" strokecolor="#ffffff">
                  <v:path arrowok="t"/>
                  <v:stroke dashstyle="solid"/>
                </v:shape>
                <v:shape style="position:absolute;left:2439;top:172;width:261;height:120" type="#_x0000_t75" id="docshape199" stroked="false">
                  <v:imagedata r:id="rId78" o:title=""/>
                </v:shape>
                <v:shape style="position:absolute;left:9976;top:109;width:279;height:120" type="#_x0000_t75" id="docshape200" stroked="false">
                  <v:imagedata r:id="rId79" o:title=""/>
                </v:shape>
                <v:shape style="position:absolute;left:6684;top:-579;width:3298;height:1579" id="docshape201" coordorigin="6684,-579" coordsize="3298,1579" path="m6684,-316l6693,-386,6720,-448,6761,-502,6814,-543,6877,-569,6947,-579,9718,-579,9788,-569,9851,-543,9904,-502,9945,-448,9972,-386,9981,-316,9981,737,9972,807,9945,870,9904,923,9851,964,9788,991,9718,1000,6947,1000,6877,991,6814,964,6761,923,6720,870,6693,807,6684,737,6684,-316xe" filled="false" stroked="true" strokeweight=".75pt" strokecolor="#000000">
                  <v:path arrowok="t"/>
                  <v:stroke dashstyle="solid"/>
                </v:shape>
                <v:shape style="position:absolute;left:6998;top:174;width:658;height:744" type="#_x0000_t75" id="docshape202" alt="CHAINE MIC" stroked="false">
                  <v:imagedata r:id="rId80" o:title=""/>
                </v:shape>
                <v:shape style="position:absolute;left:5208;top:173;width:1504;height:120" id="docshape203" coordorigin="5208,173" coordsize="1504,120" path="m6592,173l6592,293,6697,241,6612,241,6612,226,6697,226,6592,173xm5208,225l5208,240,6612,241,6592,241,6592,226,6612,226,5208,225xm6697,226l6612,226,6612,241,6697,241,6712,233,6697,226xe" filled="true" fillcolor="#000000" stroked="false">
                  <v:path arrowok="t"/>
                  <v:fill type="solid"/>
                </v:shape>
                <v:shape style="position:absolute;left:2863;top:-346;width:2176;height:688" type="#_x0000_t202" id="docshape204" filled="false" stroked="false">
                  <v:textbox inset="0,0,0,0">
                    <w:txbxContent>
                      <w:p>
                        <w:pPr>
                          <w:spacing w:line="241" w:lineRule="exact" w:before="0"/>
                          <w:ind w:left="0" w:right="18" w:firstLine="0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Système</w:t>
                        </w:r>
                        <w:r>
                          <w:rPr>
                            <w:rFonts w:ascii="Calibri" w:hAnsi="Calibri"/>
                            <w:spacing w:val="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20"/>
                          </w:rPr>
                          <w:t>transmission</w:t>
                        </w:r>
                      </w:p>
                      <w:p>
                        <w:pPr>
                          <w:spacing w:before="200"/>
                          <w:ind w:left="3" w:right="18" w:firstLine="0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110"/>
                            <w:sz w:val="20"/>
                          </w:rPr>
                          <w:t>HF</w:t>
                        </w:r>
                        <w:r>
                          <w:rPr>
                            <w:rFonts w:ascii="Calibri"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110"/>
                            <w:sz w:val="20"/>
                          </w:rPr>
                          <w:t>DPA4060</w:t>
                        </w:r>
                      </w:p>
                    </w:txbxContent>
                  </v:textbox>
                  <w10:wrap type="none"/>
                </v:shape>
                <v:shape style="position:absolute;left:5297;top:-200;width:920;height:244" type="#_x0000_t202" id="docshape205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position w:val="2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10"/>
                            <w:position w:val="2"/>
                            <w:sz w:val="20"/>
                          </w:rPr>
                          <w:t>L’</w:t>
                        </w:r>
                        <w:r>
                          <w:rPr>
                            <w:rFonts w:ascii="Calibri" w:hAnsi="Calibri"/>
                            <w:spacing w:val="-2"/>
                            <w:w w:val="110"/>
                            <w:sz w:val="12"/>
                          </w:rPr>
                          <w:t>1dBu</w:t>
                        </w:r>
                        <w:r>
                          <w:rPr>
                            <w:rFonts w:ascii="Calibri" w:hAnsi="Calibri"/>
                            <w:spacing w:val="-2"/>
                            <w:w w:val="110"/>
                            <w:position w:val="2"/>
                            <w:sz w:val="20"/>
                          </w:rPr>
                          <w:t>=…….</w:t>
                        </w:r>
                      </w:p>
                    </w:txbxContent>
                  </v:textbox>
                  <w10:wrap type="none"/>
                </v:shape>
                <v:shape style="position:absolute;left:1596;top:53;width:879;height:244" type="#_x0000_t202" id="docshape206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position w:val="2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10"/>
                            <w:position w:val="2"/>
                            <w:sz w:val="20"/>
                          </w:rPr>
                          <w:t>L</w:t>
                        </w:r>
                        <w:r>
                          <w:rPr>
                            <w:rFonts w:ascii="Calibri" w:hAnsi="Calibri"/>
                            <w:spacing w:val="-2"/>
                            <w:w w:val="110"/>
                            <w:sz w:val="12"/>
                          </w:rPr>
                          <w:t>1dBu</w:t>
                        </w:r>
                        <w:r>
                          <w:rPr>
                            <w:rFonts w:ascii="Calibri" w:hAnsi="Calibri"/>
                            <w:spacing w:val="-2"/>
                            <w:w w:val="110"/>
                            <w:position w:val="2"/>
                            <w:sz w:val="20"/>
                          </w:rPr>
                          <w:t>=…….</w:t>
                        </w:r>
                      </w:p>
                    </w:txbxContent>
                  </v:textbox>
                  <w10:wrap type="none"/>
                </v:shape>
                <v:shape style="position:absolute;left:6810;top:-334;width:3094;height:522" type="#_x0000_t202" id="docshape207" filled="false" stroked="false">
                  <v:textbox inset="0,0,0,0">
                    <w:txbxContent>
                      <w:p>
                        <w:pPr>
                          <w:spacing w:line="241" w:lineRule="exact" w:before="0"/>
                          <w:ind w:left="0" w:right="18" w:firstLine="0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Préamplificateur</w:t>
                        </w:r>
                        <w:r>
                          <w:rPr>
                            <w:rFonts w:ascii="Calibri" w:hAnsi="Calibri"/>
                            <w:spacing w:val="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console</w:t>
                        </w:r>
                        <w:r>
                          <w:rPr>
                            <w:rFonts w:ascii="Calibri" w:hAnsi="Calibri"/>
                            <w:spacing w:val="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20"/>
                          </w:rPr>
                          <w:t>mixage</w:t>
                        </w:r>
                      </w:p>
                      <w:p>
                        <w:pPr>
                          <w:spacing w:before="34"/>
                          <w:ind w:left="0" w:right="10" w:firstLine="0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20"/>
                          </w:rPr>
                          <w:t>micro</w:t>
                        </w:r>
                        <w:r>
                          <w:rPr>
                            <w:rFonts w:ascii="Calibri"/>
                            <w:spacing w:val="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20"/>
                          </w:rPr>
                          <w:t>arbitre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Calibri"/>
          <w:w w:val="110"/>
          <w:position w:val="2"/>
          <w:sz w:val="20"/>
        </w:rPr>
        <w:t>L</w:t>
      </w:r>
      <w:r>
        <w:rPr>
          <w:rFonts w:ascii="Calibri"/>
          <w:w w:val="110"/>
          <w:sz w:val="12"/>
        </w:rPr>
        <w:t>S</w:t>
      </w:r>
      <w:r>
        <w:rPr>
          <w:rFonts w:ascii="Calibri"/>
          <w:w w:val="110"/>
          <w:position w:val="2"/>
          <w:sz w:val="20"/>
        </w:rPr>
        <w:t>=</w:t>
      </w:r>
      <w:r>
        <w:rPr>
          <w:rFonts w:ascii="Calibri"/>
          <w:spacing w:val="-8"/>
          <w:w w:val="110"/>
          <w:position w:val="2"/>
          <w:sz w:val="20"/>
        </w:rPr>
        <w:t> </w:t>
      </w:r>
      <w:r>
        <w:rPr>
          <w:rFonts w:ascii="Calibri"/>
          <w:w w:val="110"/>
          <w:position w:val="2"/>
          <w:sz w:val="20"/>
        </w:rPr>
        <w:t>4</w:t>
      </w:r>
      <w:r>
        <w:rPr>
          <w:rFonts w:ascii="Calibri"/>
          <w:spacing w:val="-9"/>
          <w:w w:val="110"/>
          <w:position w:val="2"/>
          <w:sz w:val="20"/>
        </w:rPr>
        <w:t> </w:t>
      </w:r>
      <w:r>
        <w:rPr>
          <w:rFonts w:ascii="Calibri"/>
          <w:spacing w:val="-5"/>
          <w:w w:val="110"/>
          <w:position w:val="2"/>
          <w:sz w:val="20"/>
        </w:rPr>
        <w:t>dBu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238"/>
        <w:rPr>
          <w:rFonts w:ascii="Calibri"/>
          <w:sz w:val="20"/>
        </w:rPr>
      </w:pPr>
    </w:p>
    <w:p>
      <w:pPr>
        <w:spacing w:before="0"/>
        <w:ind w:left="0" w:right="199" w:firstLine="0"/>
        <w:jc w:val="right"/>
        <w:rPr>
          <w:rFonts w:ascii="Calibri"/>
          <w:position w:val="2"/>
          <w:sz w:val="20"/>
        </w:rPr>
      </w:pPr>
      <w:r>
        <w:rPr>
          <w:rFonts w:ascii="Calibri"/>
          <w:position w:val="2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81888">
                <wp:simplePos x="0" y="0"/>
                <wp:positionH relativeFrom="page">
                  <wp:posOffset>795337</wp:posOffset>
                </wp:positionH>
                <wp:positionV relativeFrom="paragraph">
                  <wp:posOffset>-353446</wp:posOffset>
                </wp:positionV>
                <wp:extent cx="5723255" cy="1043305"/>
                <wp:effectExtent l="0" t="0" r="0" b="0"/>
                <wp:wrapNone/>
                <wp:docPr id="246" name="Group 2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6" name="Group 246"/>
                      <wpg:cNvGrpSpPr/>
                      <wpg:grpSpPr>
                        <a:xfrm>
                          <a:off x="0" y="0"/>
                          <a:ext cx="5723255" cy="1043305"/>
                          <a:chExt cx="5723255" cy="1043305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955484" y="35369"/>
                            <a:ext cx="1555750" cy="1002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0" h="1002665">
                                <a:moveTo>
                                  <a:pt x="0" y="167132"/>
                                </a:moveTo>
                                <a:lnTo>
                                  <a:pt x="5977" y="122737"/>
                                </a:lnTo>
                                <a:lnTo>
                                  <a:pt x="22841" y="82822"/>
                                </a:lnTo>
                                <a:lnTo>
                                  <a:pt x="48990" y="48990"/>
                                </a:lnTo>
                                <a:lnTo>
                                  <a:pt x="82822" y="22841"/>
                                </a:lnTo>
                                <a:lnTo>
                                  <a:pt x="122737" y="5977"/>
                                </a:lnTo>
                                <a:lnTo>
                                  <a:pt x="167132" y="0"/>
                                </a:lnTo>
                                <a:lnTo>
                                  <a:pt x="1388237" y="0"/>
                                </a:lnTo>
                                <a:lnTo>
                                  <a:pt x="1432622" y="5977"/>
                                </a:lnTo>
                                <a:lnTo>
                                  <a:pt x="1472513" y="22841"/>
                                </a:lnTo>
                                <a:lnTo>
                                  <a:pt x="1506315" y="48990"/>
                                </a:lnTo>
                                <a:lnTo>
                                  <a:pt x="1532433" y="82822"/>
                                </a:lnTo>
                                <a:lnTo>
                                  <a:pt x="1549274" y="122737"/>
                                </a:lnTo>
                                <a:lnTo>
                                  <a:pt x="1555242" y="167132"/>
                                </a:lnTo>
                                <a:lnTo>
                                  <a:pt x="1555242" y="835533"/>
                                </a:lnTo>
                                <a:lnTo>
                                  <a:pt x="1549274" y="879971"/>
                                </a:lnTo>
                                <a:lnTo>
                                  <a:pt x="1532433" y="919898"/>
                                </a:lnTo>
                                <a:lnTo>
                                  <a:pt x="1506315" y="953722"/>
                                </a:lnTo>
                                <a:lnTo>
                                  <a:pt x="1472513" y="979852"/>
                                </a:lnTo>
                                <a:lnTo>
                                  <a:pt x="1432622" y="996696"/>
                                </a:lnTo>
                                <a:lnTo>
                                  <a:pt x="1388237" y="1002665"/>
                                </a:lnTo>
                                <a:lnTo>
                                  <a:pt x="167132" y="1002665"/>
                                </a:lnTo>
                                <a:lnTo>
                                  <a:pt x="122737" y="996696"/>
                                </a:lnTo>
                                <a:lnTo>
                                  <a:pt x="82822" y="979852"/>
                                </a:lnTo>
                                <a:lnTo>
                                  <a:pt x="48990" y="953722"/>
                                </a:lnTo>
                                <a:lnTo>
                                  <a:pt x="22841" y="919898"/>
                                </a:lnTo>
                                <a:lnTo>
                                  <a:pt x="5977" y="879971"/>
                                </a:lnTo>
                                <a:lnTo>
                                  <a:pt x="0" y="835533"/>
                                </a:lnTo>
                                <a:lnTo>
                                  <a:pt x="0" y="16713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4762" y="139077"/>
                            <a:ext cx="253238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2380" h="670560">
                                <a:moveTo>
                                  <a:pt x="823722" y="669975"/>
                                </a:moveTo>
                                <a:lnTo>
                                  <a:pt x="2531999" y="669975"/>
                                </a:lnTo>
                                <a:lnTo>
                                  <a:pt x="2531999" y="0"/>
                                </a:lnTo>
                                <a:lnTo>
                                  <a:pt x="823722" y="0"/>
                                </a:lnTo>
                                <a:lnTo>
                                  <a:pt x="823722" y="669975"/>
                                </a:lnTo>
                                <a:close/>
                              </a:path>
                              <a:path w="2532380" h="670560">
                                <a:moveTo>
                                  <a:pt x="0" y="614984"/>
                                </a:moveTo>
                                <a:lnTo>
                                  <a:pt x="847826" y="614984"/>
                                </a:lnTo>
                                <a:lnTo>
                                  <a:pt x="847826" y="307174"/>
                                </a:lnTo>
                                <a:lnTo>
                                  <a:pt x="0" y="307174"/>
                                </a:lnTo>
                                <a:lnTo>
                                  <a:pt x="0" y="61498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684" y="476567"/>
                            <a:ext cx="165608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6026" y="432244"/>
                            <a:ext cx="177164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Graphic 251"/>
                        <wps:cNvSpPr/>
                        <wps:spPr>
                          <a:xfrm>
                            <a:off x="3362261" y="4762"/>
                            <a:ext cx="2175510" cy="1002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5510" h="1002665">
                                <a:moveTo>
                                  <a:pt x="0" y="167131"/>
                                </a:moveTo>
                                <a:lnTo>
                                  <a:pt x="5967" y="122737"/>
                                </a:lnTo>
                                <a:lnTo>
                                  <a:pt x="22808" y="82822"/>
                                </a:lnTo>
                                <a:lnTo>
                                  <a:pt x="48926" y="48990"/>
                                </a:lnTo>
                                <a:lnTo>
                                  <a:pt x="82728" y="22841"/>
                                </a:lnTo>
                                <a:lnTo>
                                  <a:pt x="122619" y="5977"/>
                                </a:lnTo>
                                <a:lnTo>
                                  <a:pt x="167005" y="0"/>
                                </a:lnTo>
                                <a:lnTo>
                                  <a:pt x="2008377" y="0"/>
                                </a:lnTo>
                                <a:lnTo>
                                  <a:pt x="2052816" y="5977"/>
                                </a:lnTo>
                                <a:lnTo>
                                  <a:pt x="2092743" y="22841"/>
                                </a:lnTo>
                                <a:lnTo>
                                  <a:pt x="2126567" y="48990"/>
                                </a:lnTo>
                                <a:lnTo>
                                  <a:pt x="2152697" y="82822"/>
                                </a:lnTo>
                                <a:lnTo>
                                  <a:pt x="2169541" y="122737"/>
                                </a:lnTo>
                                <a:lnTo>
                                  <a:pt x="2175510" y="167131"/>
                                </a:lnTo>
                                <a:lnTo>
                                  <a:pt x="2175510" y="835532"/>
                                </a:lnTo>
                                <a:lnTo>
                                  <a:pt x="2169541" y="879971"/>
                                </a:lnTo>
                                <a:lnTo>
                                  <a:pt x="2152697" y="919898"/>
                                </a:lnTo>
                                <a:lnTo>
                                  <a:pt x="2126567" y="953722"/>
                                </a:lnTo>
                                <a:lnTo>
                                  <a:pt x="2092743" y="979852"/>
                                </a:lnTo>
                                <a:lnTo>
                                  <a:pt x="2052816" y="996696"/>
                                </a:lnTo>
                                <a:lnTo>
                                  <a:pt x="2008377" y="1002664"/>
                                </a:lnTo>
                                <a:lnTo>
                                  <a:pt x="167005" y="1002664"/>
                                </a:lnTo>
                                <a:lnTo>
                                  <a:pt x="122619" y="996696"/>
                                </a:lnTo>
                                <a:lnTo>
                                  <a:pt x="82728" y="979852"/>
                                </a:lnTo>
                                <a:lnTo>
                                  <a:pt x="48926" y="953722"/>
                                </a:lnTo>
                                <a:lnTo>
                                  <a:pt x="22808" y="919898"/>
                                </a:lnTo>
                                <a:lnTo>
                                  <a:pt x="5967" y="879971"/>
                                </a:lnTo>
                                <a:lnTo>
                                  <a:pt x="0" y="835532"/>
                                </a:lnTo>
                                <a:lnTo>
                                  <a:pt x="0" y="16713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2" name="Image 252" descr="CHAINE MIC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7902" y="472846"/>
                            <a:ext cx="534606" cy="471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" name="Graphic 253"/>
                        <wps:cNvSpPr/>
                        <wps:spPr>
                          <a:xfrm>
                            <a:off x="2519362" y="463359"/>
                            <a:ext cx="84899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8994" h="76200">
                                <a:moveTo>
                                  <a:pt x="772795" y="0"/>
                                </a:moveTo>
                                <a:lnTo>
                                  <a:pt x="772795" y="76200"/>
                                </a:lnTo>
                                <a:lnTo>
                                  <a:pt x="839565" y="42926"/>
                                </a:lnTo>
                                <a:lnTo>
                                  <a:pt x="785495" y="42926"/>
                                </a:lnTo>
                                <a:lnTo>
                                  <a:pt x="785495" y="33401"/>
                                </a:lnTo>
                                <a:lnTo>
                                  <a:pt x="839375" y="33401"/>
                                </a:lnTo>
                                <a:lnTo>
                                  <a:pt x="772795" y="0"/>
                                </a:lnTo>
                                <a:close/>
                              </a:path>
                              <a:path w="848994" h="76200">
                                <a:moveTo>
                                  <a:pt x="0" y="32766"/>
                                </a:moveTo>
                                <a:lnTo>
                                  <a:pt x="0" y="42291"/>
                                </a:lnTo>
                                <a:lnTo>
                                  <a:pt x="785495" y="42926"/>
                                </a:lnTo>
                                <a:lnTo>
                                  <a:pt x="772795" y="42926"/>
                                </a:lnTo>
                                <a:lnTo>
                                  <a:pt x="772795" y="33401"/>
                                </a:lnTo>
                                <a:lnTo>
                                  <a:pt x="785495" y="33401"/>
                                </a:lnTo>
                                <a:lnTo>
                                  <a:pt x="0" y="32766"/>
                                </a:lnTo>
                                <a:close/>
                              </a:path>
                              <a:path w="848994" h="76200">
                                <a:moveTo>
                                  <a:pt x="839375" y="33401"/>
                                </a:moveTo>
                                <a:lnTo>
                                  <a:pt x="785495" y="33401"/>
                                </a:lnTo>
                                <a:lnTo>
                                  <a:pt x="785495" y="42926"/>
                                </a:lnTo>
                                <a:lnTo>
                                  <a:pt x="839565" y="42926"/>
                                </a:lnTo>
                                <a:lnTo>
                                  <a:pt x="848994" y="38227"/>
                                </a:lnTo>
                                <a:lnTo>
                                  <a:pt x="839375" y="33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997140" y="154976"/>
                            <a:ext cx="138176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1" w:lineRule="exact"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Système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20"/>
                                </w:rPr>
                                <w:t>transmission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2552001" y="298268"/>
                            <a:ext cx="650240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4" w:lineRule="exact"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position w:val="1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2"/>
                                  <w:position w:val="1"/>
                                  <w:sz w:val="16"/>
                                </w:rPr>
                                <w:t>L’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sz w:val="10"/>
                                </w:rPr>
                                <w:t>2dBu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position w:val="1"/>
                                  <w:sz w:val="16"/>
                                </w:rPr>
                                <w:t>=-5,7</w:t>
                              </w:r>
                              <w:r>
                                <w:rPr>
                                  <w:rFonts w:ascii="Calibri" w:hAnsi="Calibri"/>
                                  <w:spacing w:val="10"/>
                                  <w:position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position w:val="1"/>
                                  <w:sz w:val="16"/>
                                </w:rPr>
                                <w:t>dBu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" name="Textbox 256"/>
                        <wps:cNvSpPr txBox="1"/>
                        <wps:spPr>
                          <a:xfrm>
                            <a:off x="27927" y="462860"/>
                            <a:ext cx="683895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4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position w:val="1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w w:val="110"/>
                                  <w:position w:val="1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10"/>
                                  <w:sz w:val="10"/>
                                </w:rPr>
                                <w:t>2dBu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10"/>
                                  <w:position w:val="1"/>
                                  <w:sz w:val="16"/>
                                </w:rPr>
                                <w:t>=</w:t>
                              </w:r>
                              <w:r>
                                <w:rPr>
                                  <w:rFonts w:ascii="Calibri"/>
                                  <w:w w:val="110"/>
                                  <w:position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10"/>
                                  <w:position w:val="1"/>
                                  <w:sz w:val="16"/>
                                </w:rPr>
                                <w:t>-25,7dBu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1384236" y="436916"/>
                            <a:ext cx="60896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1" w:lineRule="exact" w:before="0"/>
                                <w:ind w:left="0" w:right="0" w:firstLine="0"/>
                                <w:jc w:val="lef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10"/>
                                  <w:sz w:val="20"/>
                                </w:rPr>
                                <w:t>HF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10"/>
                                  <w:sz w:val="20"/>
                                </w:rPr>
                                <w:t>caméra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3465131" y="144308"/>
                            <a:ext cx="1964689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1" w:lineRule="exact" w:before="0"/>
                                <w:ind w:left="0" w:right="18" w:firstLine="0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Préamplificateur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console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20"/>
                                </w:rPr>
                                <w:t>mixage</w:t>
                              </w:r>
                            </w:p>
                            <w:p>
                              <w:pPr>
                                <w:spacing w:before="36"/>
                                <w:ind w:left="0" w:right="19" w:firstLine="0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micro</w:t>
                              </w:r>
                              <w:r>
                                <w:rPr>
                                  <w:rFonts w:ascii="Calibri" w:hAnsi="Calibri"/>
                                  <w:spacing w:val="4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20"/>
                                </w:rPr>
                                <w:t>couple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20"/>
                                </w:rPr>
                                <w:t>stéréo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625pt;margin-top:-27.830469pt;width:450.65pt;height:82.15pt;mso-position-horizontal-relative:page;mso-position-vertical-relative:paragraph;z-index:15781888" id="docshapegroup208" coordorigin="1253,-557" coordsize="9013,1643">
                <v:shape style="position:absolute;left:2757;top:-501;width:2450;height:1579" id="docshape209" coordorigin="2757,-501" coordsize="2450,1579" path="m2757,-238l2767,-308,2793,-370,2834,-424,2888,-465,2950,-491,3020,-501,4943,-501,5013,-491,5076,-465,5129,-424,5170,-370,5197,-308,5206,-238,5206,815,5197,885,5170,948,5129,1001,5076,1042,5013,1069,4943,1078,3020,1078,2950,1069,2888,1042,2834,1001,2793,948,2767,885,2757,815,2757,-238xe" filled="false" stroked="true" strokeweight=".75pt" strokecolor="#000000">
                  <v:path arrowok="t"/>
                  <v:stroke dashstyle="solid"/>
                </v:shape>
                <v:shape style="position:absolute;left:1260;top:-338;width:3988;height:1056" id="docshape210" coordorigin="1260,-338" coordsize="3988,1056" path="m2557,717l5247,717,5247,-338,2557,-338,2557,717xm1260,631l2595,631,2595,146,1260,146,1260,631xe" filled="false" stroked="true" strokeweight=".75pt" strokecolor="#ffffff">
                  <v:path arrowok="t"/>
                  <v:stroke dashstyle="solid"/>
                </v:shape>
                <v:shape style="position:absolute;left:2477;top:193;width:261;height:120" type="#_x0000_t75" id="docshape211" stroked="false">
                  <v:imagedata r:id="rId81" o:title=""/>
                </v:shape>
                <v:shape style="position:absolute;left:9986;top:124;width:279;height:120" type="#_x0000_t75" id="docshape212" stroked="false">
                  <v:imagedata r:id="rId82" o:title=""/>
                </v:shape>
                <v:shape style="position:absolute;left:6547;top:-550;width:3426;height:1579" id="docshape213" coordorigin="6547,-549" coordsize="3426,1579" path="m6547,-286l6557,-356,6583,-419,6624,-472,6678,-513,6741,-540,6810,-549,9710,-549,9780,-540,9843,-513,9896,-472,9937,-419,9964,-356,9973,-286,9973,767,9964,837,9937,900,9896,953,9843,994,9780,1020,9710,1030,6810,1030,6741,1020,6678,994,6624,953,6583,900,6557,837,6547,767,6547,-286xe" filled="false" stroked="true" strokeweight=".75pt" strokecolor="#000000">
                  <v:path arrowok="t"/>
                  <v:stroke dashstyle="solid"/>
                </v:shape>
                <v:shape style="position:absolute;left:6824;top:188;width:842;height:744" type="#_x0000_t75" id="docshape214" alt="CHAINE MIC" stroked="false">
                  <v:imagedata r:id="rId83" o:title=""/>
                </v:shape>
                <v:shape style="position:absolute;left:5220;top:173;width:1337;height:120" id="docshape215" coordorigin="5220,173" coordsize="1337,120" path="m6437,173l6437,293,6542,241,6457,241,6457,226,6542,226,6437,173xm5220,225l5220,240,6457,241,6437,241,6437,226,6457,226,5220,225xm6542,226l6457,226,6457,241,6542,241,6557,233,6542,226xe" filled="true" fillcolor="#000000" stroked="false">
                  <v:path arrowok="t"/>
                  <v:fill type="solid"/>
                </v:shape>
                <v:shape style="position:absolute;left:2822;top:-313;width:2176;height:244" type="#_x0000_t202" id="docshape216" filled="false" stroked="false">
                  <v:textbox inset="0,0,0,0">
                    <w:txbxContent>
                      <w:p>
                        <w:pPr>
                          <w:spacing w:line="241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Système</w:t>
                        </w:r>
                        <w:r>
                          <w:rPr>
                            <w:rFonts w:ascii="Calibri" w:hAnsi="Calibri"/>
                            <w:spacing w:val="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20"/>
                          </w:rPr>
                          <w:t>transmission</w:t>
                        </w:r>
                      </w:p>
                    </w:txbxContent>
                  </v:textbox>
                  <w10:wrap type="none"/>
                </v:shape>
                <v:shape style="position:absolute;left:5271;top:-87;width:1024;height:197" type="#_x0000_t202" id="docshape217" filled="false" stroked="false">
                  <v:textbox inset="0,0,0,0">
                    <w:txbxContent>
                      <w:p>
                        <w:pPr>
                          <w:spacing w:line="194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position w:val="1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pacing w:val="2"/>
                            <w:position w:val="1"/>
                            <w:sz w:val="16"/>
                          </w:rPr>
                          <w:t>L’</w:t>
                        </w:r>
                        <w:r>
                          <w:rPr>
                            <w:rFonts w:ascii="Calibri" w:hAnsi="Calibri"/>
                            <w:spacing w:val="2"/>
                            <w:sz w:val="10"/>
                          </w:rPr>
                          <w:t>2dBu</w:t>
                        </w:r>
                        <w:r>
                          <w:rPr>
                            <w:rFonts w:ascii="Calibri" w:hAnsi="Calibri"/>
                            <w:spacing w:val="2"/>
                            <w:position w:val="1"/>
                            <w:sz w:val="16"/>
                          </w:rPr>
                          <w:t>=-5,7</w:t>
                        </w:r>
                        <w:r>
                          <w:rPr>
                            <w:rFonts w:ascii="Calibri" w:hAnsi="Calibri"/>
                            <w:spacing w:val="10"/>
                            <w:position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5"/>
                            <w:position w:val="1"/>
                            <w:sz w:val="16"/>
                          </w:rPr>
                          <w:t>dBu</w:t>
                        </w:r>
                      </w:p>
                    </w:txbxContent>
                  </v:textbox>
                  <w10:wrap type="none"/>
                </v:shape>
                <v:shape style="position:absolute;left:1296;top:172;width:1077;height:197" type="#_x0000_t202" id="docshape218" filled="false" stroked="false">
                  <v:textbox inset="0,0,0,0">
                    <w:txbxContent>
                      <w:p>
                        <w:pPr>
                          <w:spacing w:line="194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position w:val="1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2"/>
                            <w:w w:val="110"/>
                            <w:position w:val="1"/>
                            <w:sz w:val="16"/>
                          </w:rPr>
                          <w:t>L</w:t>
                        </w:r>
                        <w:r>
                          <w:rPr>
                            <w:rFonts w:ascii="Calibri"/>
                            <w:spacing w:val="-2"/>
                            <w:w w:val="110"/>
                            <w:sz w:val="10"/>
                          </w:rPr>
                          <w:t>2dBu</w:t>
                        </w:r>
                        <w:r>
                          <w:rPr>
                            <w:rFonts w:ascii="Calibri"/>
                            <w:spacing w:val="-2"/>
                            <w:w w:val="110"/>
                            <w:position w:val="1"/>
                            <w:sz w:val="16"/>
                          </w:rPr>
                          <w:t>=</w:t>
                        </w:r>
                        <w:r>
                          <w:rPr>
                            <w:rFonts w:ascii="Calibri"/>
                            <w:w w:val="110"/>
                            <w:position w:val="1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110"/>
                            <w:position w:val="1"/>
                            <w:sz w:val="16"/>
                          </w:rPr>
                          <w:t>-25,7dBu</w:t>
                        </w:r>
                      </w:p>
                    </w:txbxContent>
                  </v:textbox>
                  <w10:wrap type="none"/>
                </v:shape>
                <v:shape style="position:absolute;left:3432;top:131;width:959;height:244" type="#_x0000_t202" id="docshape219" filled="false" stroked="false">
                  <v:textbox inset="0,0,0,0">
                    <w:txbxContent>
                      <w:p>
                        <w:pPr>
                          <w:spacing w:line="241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w w:val="110"/>
                            <w:sz w:val="20"/>
                          </w:rPr>
                          <w:t>HF</w:t>
                        </w:r>
                        <w:r>
                          <w:rPr>
                            <w:rFonts w:ascii="Calibri" w:hAnsi="Calibri"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110"/>
                            <w:sz w:val="20"/>
                          </w:rPr>
                          <w:t>caméra</w:t>
                        </w:r>
                      </w:p>
                    </w:txbxContent>
                  </v:textbox>
                  <w10:wrap type="none"/>
                </v:shape>
                <v:shape style="position:absolute;left:6709;top:-330;width:3094;height:524" type="#_x0000_t202" id="docshape220" filled="false" stroked="false">
                  <v:textbox inset="0,0,0,0">
                    <w:txbxContent>
                      <w:p>
                        <w:pPr>
                          <w:spacing w:line="241" w:lineRule="exact" w:before="0"/>
                          <w:ind w:left="0" w:right="18" w:firstLine="0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Préamplificateur</w:t>
                        </w:r>
                        <w:r>
                          <w:rPr>
                            <w:rFonts w:ascii="Calibri" w:hAnsi="Calibri"/>
                            <w:spacing w:val="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console</w:t>
                        </w:r>
                        <w:r>
                          <w:rPr>
                            <w:rFonts w:ascii="Calibri" w:hAnsi="Calibri"/>
                            <w:spacing w:val="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20"/>
                          </w:rPr>
                          <w:t>mixage</w:t>
                        </w:r>
                      </w:p>
                      <w:p>
                        <w:pPr>
                          <w:spacing w:before="36"/>
                          <w:ind w:left="0" w:right="19" w:firstLine="0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micro</w:t>
                        </w:r>
                        <w:r>
                          <w:rPr>
                            <w:rFonts w:ascii="Calibri" w:hAnsi="Calibri"/>
                            <w:spacing w:val="4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w w:val="105"/>
                            <w:sz w:val="20"/>
                          </w:rPr>
                          <w:t>couple</w:t>
                        </w:r>
                        <w:r>
                          <w:rPr>
                            <w:rFonts w:ascii="Calibri" w:hAnsi="Calibri"/>
                            <w:spacing w:val="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20"/>
                          </w:rPr>
                          <w:t>stéréo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Calibri"/>
          <w:w w:val="110"/>
          <w:position w:val="2"/>
          <w:sz w:val="20"/>
        </w:rPr>
        <w:t>L</w:t>
      </w:r>
      <w:r>
        <w:rPr>
          <w:rFonts w:ascii="Calibri"/>
          <w:w w:val="110"/>
          <w:sz w:val="12"/>
        </w:rPr>
        <w:t>S</w:t>
      </w:r>
      <w:r>
        <w:rPr>
          <w:rFonts w:ascii="Calibri"/>
          <w:w w:val="110"/>
          <w:position w:val="2"/>
          <w:sz w:val="20"/>
        </w:rPr>
        <w:t>=</w:t>
      </w:r>
      <w:r>
        <w:rPr>
          <w:rFonts w:ascii="Calibri"/>
          <w:spacing w:val="-9"/>
          <w:w w:val="110"/>
          <w:position w:val="2"/>
          <w:sz w:val="20"/>
        </w:rPr>
        <w:t> </w:t>
      </w:r>
      <w:r>
        <w:rPr>
          <w:rFonts w:ascii="Calibri"/>
          <w:w w:val="110"/>
          <w:position w:val="2"/>
          <w:sz w:val="20"/>
        </w:rPr>
        <w:t>4</w:t>
      </w:r>
      <w:r>
        <w:rPr>
          <w:rFonts w:ascii="Calibri"/>
          <w:spacing w:val="-10"/>
          <w:w w:val="110"/>
          <w:position w:val="2"/>
          <w:sz w:val="20"/>
        </w:rPr>
        <w:t> </w:t>
      </w:r>
      <w:r>
        <w:rPr>
          <w:rFonts w:ascii="Calibri"/>
          <w:spacing w:val="-5"/>
          <w:w w:val="110"/>
          <w:position w:val="2"/>
          <w:sz w:val="20"/>
        </w:rPr>
        <w:t>dBu</w:t>
      </w:r>
    </w:p>
    <w:p>
      <w:pPr>
        <w:spacing w:after="0"/>
        <w:jc w:val="right"/>
        <w:rPr>
          <w:rFonts w:ascii="Calibri"/>
          <w:position w:val="2"/>
          <w:sz w:val="20"/>
        </w:rPr>
        <w:sectPr>
          <w:footerReference w:type="default" r:id="rId77"/>
          <w:pgSz w:w="11910" w:h="16840"/>
          <w:pgMar w:header="0" w:footer="1677" w:top="1400" w:bottom="1860" w:left="566" w:right="566"/>
          <w:pgNumType w:start="33"/>
        </w:sectPr>
      </w:pPr>
    </w:p>
    <w:p>
      <w:pPr>
        <w:pStyle w:val="BodyText"/>
        <w:spacing w:before="4"/>
        <w:rPr>
          <w:rFonts w:ascii="Calibri"/>
          <w:sz w:val="16"/>
        </w:rPr>
      </w:pPr>
      <w:r>
        <w:rPr>
          <w:rFonts w:ascii="Calibri"/>
          <w:sz w:val="16"/>
        </w:rPr>
        <w:drawing>
          <wp:anchor distT="0" distB="0" distL="0" distR="0" allowOverlap="1" layoutInCell="1" locked="0" behindDoc="0" simplePos="0" relativeHeight="15782400">
            <wp:simplePos x="0" y="0"/>
            <wp:positionH relativeFrom="page">
              <wp:posOffset>367284</wp:posOffset>
            </wp:positionH>
            <wp:positionV relativeFrom="page">
              <wp:posOffset>365783</wp:posOffset>
            </wp:positionV>
            <wp:extent cx="6824472" cy="1566648"/>
            <wp:effectExtent l="0" t="0" r="0" b="0"/>
            <wp:wrapNone/>
            <wp:docPr id="259" name="Image 2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9" name="Image 259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72" cy="156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84"/>
      <w:pgSz w:w="11910" w:h="16840"/>
      <w:pgMar w:header="0" w:footer="0" w:top="56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Calibri Light">
    <w:altName w:val="Calibri Light"/>
    <w:charset w:val="1"/>
    <w:family w:val="swiss"/>
    <w:pitch w:val="variable"/>
  </w:font>
  <w:font w:name="Cambria Math">
    <w:altName w:val="Cambria Math"/>
    <w:charset w:val="1"/>
    <w:family w:val="roman"/>
    <w:pitch w:val="variable"/>
  </w:font>
  <w:font w:name="MS Mincho">
    <w:altName w:val="MS Mincho"/>
    <w:charset w:val="1"/>
    <w:family w:val="modern"/>
    <w:pitch w:val="default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637031</wp:posOffset>
              </wp:positionH>
              <wp:positionV relativeFrom="page">
                <wp:posOffset>10140391</wp:posOffset>
              </wp:positionV>
              <wp:extent cx="6286500" cy="36703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.16pt;margin-top:798.455994pt;width:495pt;height:28.9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6048">
              <wp:simplePos x="0" y="0"/>
              <wp:positionH relativeFrom="page">
                <wp:posOffset>637031</wp:posOffset>
              </wp:positionH>
              <wp:positionV relativeFrom="page">
                <wp:posOffset>10140390</wp:posOffset>
              </wp:positionV>
              <wp:extent cx="6286500" cy="367030"/>
              <wp:effectExtent l="0" t="0" r="0" b="0"/>
              <wp:wrapNone/>
              <wp:docPr id="54" name="Textbox 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" name="Textbox 54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" w:right="14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5" w:right="26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10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33pt;width:495pt;height:28.9pt;mso-position-horizontal-relative:page;mso-position-vertical-relative:page;z-index:15746048" type="#_x0000_t202" id="docshape5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" w:right="14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5" w:right="26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10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6560">
              <wp:simplePos x="0" y="0"/>
              <wp:positionH relativeFrom="page">
                <wp:posOffset>637031</wp:posOffset>
              </wp:positionH>
              <wp:positionV relativeFrom="page">
                <wp:posOffset>10140390</wp:posOffset>
              </wp:positionV>
              <wp:extent cx="6286500" cy="367030"/>
              <wp:effectExtent l="0" t="0" r="0" b="0"/>
              <wp:wrapNone/>
              <wp:docPr id="57" name="Textbox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Textbox 57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" w:right="14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0" w:right="26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11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33pt;width:495pt;height:28.9pt;mso-position-horizontal-relative:page;mso-position-vertical-relative:page;z-index:15746560" type="#_x0000_t202" id="docshape5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" w:right="14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0" w:right="26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7072">
              <wp:simplePos x="0" y="0"/>
              <wp:positionH relativeFrom="page">
                <wp:posOffset>637031</wp:posOffset>
              </wp:positionH>
              <wp:positionV relativeFrom="page">
                <wp:posOffset>10140390</wp:posOffset>
              </wp:positionV>
              <wp:extent cx="6286500" cy="367030"/>
              <wp:effectExtent l="0" t="0" r="0" b="0"/>
              <wp:wrapNone/>
              <wp:docPr id="58" name="Textbox 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" name="Textbox 58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" w:right="14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5" w:right="26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12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33pt;width:495pt;height:28.9pt;mso-position-horizontal-relative:page;mso-position-vertical-relative:page;z-index:15747072" type="#_x0000_t202" id="docshape5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" w:right="14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5" w:right="26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12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8096">
              <wp:simplePos x="0" y="0"/>
              <wp:positionH relativeFrom="page">
                <wp:posOffset>637031</wp:posOffset>
              </wp:positionH>
              <wp:positionV relativeFrom="page">
                <wp:posOffset>10140390</wp:posOffset>
              </wp:positionV>
              <wp:extent cx="6286500" cy="367030"/>
              <wp:effectExtent l="0" t="0" r="0" b="0"/>
              <wp:wrapNone/>
              <wp:docPr id="60" name="Textbox 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" name="Textbox 60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" w:right="14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5" w:right="26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13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33pt;width:495pt;height:28.9pt;mso-position-horizontal-relative:page;mso-position-vertical-relative:page;z-index:15748096" type="#_x0000_t202" id="docshape5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" w:right="14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5" w:right="26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13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49632">
              <wp:simplePos x="0" y="0"/>
              <wp:positionH relativeFrom="page">
                <wp:posOffset>637031</wp:posOffset>
              </wp:positionH>
              <wp:positionV relativeFrom="page">
                <wp:posOffset>10140390</wp:posOffset>
              </wp:positionV>
              <wp:extent cx="6286500" cy="367030"/>
              <wp:effectExtent l="0" t="0" r="0" b="0"/>
              <wp:wrapNone/>
              <wp:docPr id="72" name="Textbox 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" name="Textbox 72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" w:right="14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5" w:right="26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14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33pt;width:495pt;height:28.9pt;mso-position-horizontal-relative:page;mso-position-vertical-relative:page;z-index:15749632" type="#_x0000_t202" id="docshape6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" w:right="14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5" w:right="26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14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0144">
              <wp:simplePos x="0" y="0"/>
              <wp:positionH relativeFrom="page">
                <wp:posOffset>637031</wp:posOffset>
              </wp:positionH>
              <wp:positionV relativeFrom="page">
                <wp:posOffset>10140390</wp:posOffset>
              </wp:positionV>
              <wp:extent cx="6286500" cy="367030"/>
              <wp:effectExtent l="0" t="0" r="0" b="0"/>
              <wp:wrapNone/>
              <wp:docPr id="73" name="Textbox 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" name="Textbox 73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" w:right="14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5" w:right="26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15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33pt;width:495pt;height:28.9pt;mso-position-horizontal-relative:page;mso-position-vertical-relative:page;z-index:15750144" type="#_x0000_t202" id="docshape6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" w:right="14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5" w:right="26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15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1680">
              <wp:simplePos x="0" y="0"/>
              <wp:positionH relativeFrom="page">
                <wp:posOffset>637031</wp:posOffset>
              </wp:positionH>
              <wp:positionV relativeFrom="page">
                <wp:posOffset>10140390</wp:posOffset>
              </wp:positionV>
              <wp:extent cx="6286500" cy="367030"/>
              <wp:effectExtent l="0" t="0" r="0" b="0"/>
              <wp:wrapNone/>
              <wp:docPr id="100" name="Textbox 1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0" name="Textbox 100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" w:right="14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5" w:right="26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16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33pt;width:495pt;height:28.9pt;mso-position-horizontal-relative:page;mso-position-vertical-relative:page;z-index:15751680" type="#_x0000_t202" id="docshape9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" w:right="14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5" w:right="26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16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2192">
              <wp:simplePos x="0" y="0"/>
              <wp:positionH relativeFrom="page">
                <wp:posOffset>637031</wp:posOffset>
              </wp:positionH>
              <wp:positionV relativeFrom="page">
                <wp:posOffset>10140390</wp:posOffset>
              </wp:positionV>
              <wp:extent cx="6286500" cy="367030"/>
              <wp:effectExtent l="0" t="0" r="0" b="0"/>
              <wp:wrapNone/>
              <wp:docPr id="101" name="Textbox 1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1" name="Textbox 101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" w:right="14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5" w:right="26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33pt;width:495pt;height:28.9pt;mso-position-horizontal-relative:page;mso-position-vertical-relative:page;z-index:15752192" type="#_x0000_t202" id="docshape9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" w:right="14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5" w:right="26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3216">
              <wp:simplePos x="0" y="0"/>
              <wp:positionH relativeFrom="page">
                <wp:posOffset>637031</wp:posOffset>
              </wp:positionH>
              <wp:positionV relativeFrom="page">
                <wp:posOffset>10140390</wp:posOffset>
              </wp:positionV>
              <wp:extent cx="6286500" cy="367030"/>
              <wp:effectExtent l="0" t="0" r="0" b="0"/>
              <wp:wrapNone/>
              <wp:docPr id="103" name="Textbox 1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3" name="Textbox 103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" w:right="14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5" w:right="26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18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33pt;width:495pt;height:28.9pt;mso-position-horizontal-relative:page;mso-position-vertical-relative:page;z-index:15753216" type="#_x0000_t202" id="docshape9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" w:right="14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5" w:right="26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18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4240">
              <wp:simplePos x="0" y="0"/>
              <wp:positionH relativeFrom="page">
                <wp:posOffset>637031</wp:posOffset>
              </wp:positionH>
              <wp:positionV relativeFrom="page">
                <wp:posOffset>10140390</wp:posOffset>
              </wp:positionV>
              <wp:extent cx="6286500" cy="367030"/>
              <wp:effectExtent l="0" t="0" r="0" b="0"/>
              <wp:wrapNone/>
              <wp:docPr id="105" name="Textbox 1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5" name="Textbox 105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" w:right="14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5" w:right="26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19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33pt;width:495pt;height:28.9pt;mso-position-horizontal-relative:page;mso-position-vertical-relative:page;z-index:15754240" type="#_x0000_t202" id="docshape9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" w:right="14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5" w:right="26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19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1200">
              <wp:simplePos x="0" y="0"/>
              <wp:positionH relativeFrom="page">
                <wp:posOffset>637031</wp:posOffset>
              </wp:positionH>
              <wp:positionV relativeFrom="page">
                <wp:posOffset>10140391</wp:posOffset>
              </wp:positionV>
              <wp:extent cx="6286500" cy="36703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94pt;width:495pt;height:28.9pt;mso-position-horizontal-relative:page;mso-position-vertical-relative:page;z-index:15731200" type="#_x0000_t202" id="docshape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5264">
              <wp:simplePos x="0" y="0"/>
              <wp:positionH relativeFrom="page">
                <wp:posOffset>637031</wp:posOffset>
              </wp:positionH>
              <wp:positionV relativeFrom="page">
                <wp:posOffset>10140390</wp:posOffset>
              </wp:positionV>
              <wp:extent cx="6286500" cy="367030"/>
              <wp:effectExtent l="0" t="0" r="0" b="0"/>
              <wp:wrapNone/>
              <wp:docPr id="107" name="Textbox 1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7" name="Textbox 107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" w:right="14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5" w:right="26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20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33pt;width:495pt;height:28.9pt;mso-position-horizontal-relative:page;mso-position-vertical-relative:page;z-index:15755264" type="#_x0000_t202" id="docshape10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" w:right="14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5" w:right="26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20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7312">
              <wp:simplePos x="0" y="0"/>
              <wp:positionH relativeFrom="page">
                <wp:posOffset>637031</wp:posOffset>
              </wp:positionH>
              <wp:positionV relativeFrom="page">
                <wp:posOffset>10140390</wp:posOffset>
              </wp:positionV>
              <wp:extent cx="6286500" cy="367030"/>
              <wp:effectExtent l="0" t="0" r="0" b="0"/>
              <wp:wrapNone/>
              <wp:docPr id="111" name="Textbox 1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1" name="Textbox 111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" w:right="14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5" w:right="26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21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33pt;width:495pt;height:28.9pt;mso-position-horizontal-relative:page;mso-position-vertical-relative:page;z-index:15757312" type="#_x0000_t202" id="docshape105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" w:right="14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5" w:right="26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58848">
              <wp:simplePos x="0" y="0"/>
              <wp:positionH relativeFrom="page">
                <wp:posOffset>637031</wp:posOffset>
              </wp:positionH>
              <wp:positionV relativeFrom="page">
                <wp:posOffset>10140390</wp:posOffset>
              </wp:positionV>
              <wp:extent cx="6286500" cy="367030"/>
              <wp:effectExtent l="0" t="0" r="0" b="0"/>
              <wp:wrapNone/>
              <wp:docPr id="114" name="Textbox 1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4" name="Textbox 114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" w:right="14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5" w:right="26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22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33pt;width:495pt;height:28.9pt;mso-position-horizontal-relative:page;mso-position-vertical-relative:page;z-index:15758848" type="#_x0000_t202" id="docshape10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" w:right="14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5" w:right="26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22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0384">
              <wp:simplePos x="0" y="0"/>
              <wp:positionH relativeFrom="page">
                <wp:posOffset>637794</wp:posOffset>
              </wp:positionH>
              <wp:positionV relativeFrom="page">
                <wp:posOffset>10139171</wp:posOffset>
              </wp:positionV>
              <wp:extent cx="6285230" cy="367030"/>
              <wp:effectExtent l="0" t="0" r="0" b="0"/>
              <wp:wrapNone/>
              <wp:docPr id="117" name="Textbox 1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7" name="Textbox 117"/>
                    <wps:cNvSpPr txBox="1"/>
                    <wps:spPr>
                      <a:xfrm>
                        <a:off x="0" y="0"/>
                        <a:ext cx="628523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3"/>
                            <w:gridCol w:w="1560"/>
                          </w:tblGrid>
                          <w:tr>
                            <w:trPr>
                              <w:trHeight w:val="274" w:hRule="atLeast"/>
                            </w:trPr>
                            <w:tc>
                              <w:tcPr>
                                <w:tcW w:w="820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ind w:left="69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0" w:right="14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4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U3</w:t>
                                </w:r>
                              </w:p>
                            </w:tc>
                            <w:tc>
                              <w:tcPr>
                                <w:tcW w:w="1333" w:type="dxa"/>
                              </w:tcPr>
                              <w:p>
                                <w:pPr>
                                  <w:pStyle w:val="TableParagraph"/>
                                  <w:ind w:left="11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1" w:right="26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23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220001pt;margin-top:798.359985pt;width:494.9pt;height:28.9pt;mso-position-horizontal-relative:page;mso-position-vertical-relative:page;z-index:15760384" type="#_x0000_t202" id="docshape11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3"/>
                      <w:gridCol w:w="1560"/>
                    </w:tblGrid>
                    <w:tr>
                      <w:trPr>
                        <w:trHeight w:val="274" w:hRule="atLeast"/>
                      </w:trPr>
                      <w:tc>
                        <w:tcPr>
                          <w:tcW w:w="8208" w:type="dxa"/>
                          <w:gridSpan w:val="2"/>
                        </w:tcPr>
                        <w:p>
                          <w:pPr>
                            <w:pStyle w:val="TableParagraph"/>
                            <w:ind w:left="69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0" w:right="14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4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U3</w:t>
                          </w:r>
                        </w:p>
                      </w:tc>
                      <w:tc>
                        <w:tcPr>
                          <w:tcW w:w="1333" w:type="dxa"/>
                        </w:tcPr>
                        <w:p>
                          <w:pPr>
                            <w:pStyle w:val="TableParagraph"/>
                            <w:ind w:left="11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1" w:right="26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23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2944">
              <wp:simplePos x="0" y="0"/>
              <wp:positionH relativeFrom="page">
                <wp:posOffset>637794</wp:posOffset>
              </wp:positionH>
              <wp:positionV relativeFrom="page">
                <wp:posOffset>10139171</wp:posOffset>
              </wp:positionV>
              <wp:extent cx="6285230" cy="367030"/>
              <wp:effectExtent l="0" t="0" r="0" b="0"/>
              <wp:wrapNone/>
              <wp:docPr id="124" name="Textbox 1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" name="Textbox 124"/>
                    <wps:cNvSpPr txBox="1"/>
                    <wps:spPr>
                      <a:xfrm>
                        <a:off x="0" y="0"/>
                        <a:ext cx="628523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3"/>
                            <w:gridCol w:w="1560"/>
                          </w:tblGrid>
                          <w:tr>
                            <w:trPr>
                              <w:trHeight w:val="274" w:hRule="atLeast"/>
                            </w:trPr>
                            <w:tc>
                              <w:tcPr>
                                <w:tcW w:w="820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ind w:left="69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0" w:right="14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4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U3</w:t>
                                </w:r>
                              </w:p>
                            </w:tc>
                            <w:tc>
                              <w:tcPr>
                                <w:tcW w:w="1333" w:type="dxa"/>
                              </w:tcPr>
                              <w:p>
                                <w:pPr>
                                  <w:pStyle w:val="TableParagraph"/>
                                  <w:ind w:left="11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1" w:right="26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24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220001pt;margin-top:798.359985pt;width:494.9pt;height:28.9pt;mso-position-horizontal-relative:page;mso-position-vertical-relative:page;z-index:15762944" type="#_x0000_t202" id="docshape11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3"/>
                      <w:gridCol w:w="1560"/>
                    </w:tblGrid>
                    <w:tr>
                      <w:trPr>
                        <w:trHeight w:val="274" w:hRule="atLeast"/>
                      </w:trPr>
                      <w:tc>
                        <w:tcPr>
                          <w:tcW w:w="8208" w:type="dxa"/>
                          <w:gridSpan w:val="2"/>
                        </w:tcPr>
                        <w:p>
                          <w:pPr>
                            <w:pStyle w:val="TableParagraph"/>
                            <w:ind w:left="69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0" w:right="14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4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U3</w:t>
                          </w:r>
                        </w:p>
                      </w:tc>
                      <w:tc>
                        <w:tcPr>
                          <w:tcW w:w="1333" w:type="dxa"/>
                        </w:tcPr>
                        <w:p>
                          <w:pPr>
                            <w:pStyle w:val="TableParagraph"/>
                            <w:ind w:left="11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1" w:right="26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24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3968">
              <wp:simplePos x="0" y="0"/>
              <wp:positionH relativeFrom="page">
                <wp:posOffset>637031</wp:posOffset>
              </wp:positionH>
              <wp:positionV relativeFrom="page">
                <wp:posOffset>9658807</wp:posOffset>
              </wp:positionV>
              <wp:extent cx="6286500" cy="560070"/>
              <wp:effectExtent l="0" t="0" r="0" b="0"/>
              <wp:wrapNone/>
              <wp:docPr id="128" name="Textbox 1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8" name="Textbox 128"/>
                    <wps:cNvSpPr txBox="1"/>
                    <wps:spPr>
                      <a:xfrm>
                        <a:off x="0" y="0"/>
                        <a:ext cx="6286500" cy="560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ind w:left="0" w:right="24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25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60.536011pt;width:495pt;height:44.1pt;mso-position-horizontal-relative:page;mso-position-vertical-relative:page;z-index:15763968" type="#_x0000_t202" id="docshape11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6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ind w:left="0" w:right="24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25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6016">
              <wp:simplePos x="0" y="0"/>
              <wp:positionH relativeFrom="page">
                <wp:posOffset>637031</wp:posOffset>
              </wp:positionH>
              <wp:positionV relativeFrom="page">
                <wp:posOffset>9658807</wp:posOffset>
              </wp:positionV>
              <wp:extent cx="6286500" cy="560070"/>
              <wp:effectExtent l="0" t="0" r="0" b="0"/>
              <wp:wrapNone/>
              <wp:docPr id="133" name="Textbox 1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3" name="Textbox 133"/>
                    <wps:cNvSpPr txBox="1"/>
                    <wps:spPr>
                      <a:xfrm>
                        <a:off x="0" y="0"/>
                        <a:ext cx="6286500" cy="560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ind w:left="0" w:right="24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60.536011pt;width:495pt;height:44.1pt;mso-position-horizontal-relative:page;mso-position-vertical-relative:page;z-index:15766016" type="#_x0000_t202" id="docshape11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6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ind w:left="0" w:right="24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7552">
              <wp:simplePos x="0" y="0"/>
              <wp:positionH relativeFrom="page">
                <wp:posOffset>637031</wp:posOffset>
              </wp:positionH>
              <wp:positionV relativeFrom="page">
                <wp:posOffset>9658807</wp:posOffset>
              </wp:positionV>
              <wp:extent cx="6286500" cy="560070"/>
              <wp:effectExtent l="0" t="0" r="0" b="0"/>
              <wp:wrapNone/>
              <wp:docPr id="138" name="Textbox 1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8" name="Textbox 138"/>
                    <wps:cNvSpPr txBox="1"/>
                    <wps:spPr>
                      <a:xfrm>
                        <a:off x="0" y="0"/>
                        <a:ext cx="6286500" cy="560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ind w:left="0" w:right="24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27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60.536011pt;width:495pt;height:44.1pt;mso-position-horizontal-relative:page;mso-position-vertical-relative:page;z-index:15767552" type="#_x0000_t202" id="docshape12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6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ind w:left="0" w:right="24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27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68576">
              <wp:simplePos x="0" y="0"/>
              <wp:positionH relativeFrom="page">
                <wp:posOffset>637031</wp:posOffset>
              </wp:positionH>
              <wp:positionV relativeFrom="page">
                <wp:posOffset>9658807</wp:posOffset>
              </wp:positionV>
              <wp:extent cx="6286500" cy="560070"/>
              <wp:effectExtent l="0" t="0" r="0" b="0"/>
              <wp:wrapNone/>
              <wp:docPr id="143" name="Textbox 1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3" name="Textbox 143"/>
                    <wps:cNvSpPr txBox="1"/>
                    <wps:spPr>
                      <a:xfrm>
                        <a:off x="0" y="0"/>
                        <a:ext cx="6286500" cy="560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7"/>
                            <w:gridCol w:w="1332"/>
                            <w:gridCol w:w="1559"/>
                          </w:tblGrid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8209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ind w:left="0" w:right="13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7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2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</w:tcPr>
                              <w:p>
                                <w:pPr>
                                  <w:pStyle w:val="TableParagraph"/>
                                  <w:ind w:left="0" w:right="24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28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60.536011pt;width:495pt;height:44.1pt;mso-position-horizontal-relative:page;mso-position-vertical-relative:page;z-index:15768576" type="#_x0000_t202" id="docshape12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7"/>
                      <w:gridCol w:w="1332"/>
                      <w:gridCol w:w="1559"/>
                    </w:tblGrid>
                    <w:tr>
                      <w:trPr>
                        <w:trHeight w:val="426" w:hRule="atLeast"/>
                      </w:trPr>
                      <w:tc>
                        <w:tcPr>
                          <w:tcW w:w="8209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ind w:left="0" w:right="13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7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2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59" w:type="dxa"/>
                        </w:tcPr>
                        <w:p>
                          <w:pPr>
                            <w:pStyle w:val="TableParagraph"/>
                            <w:ind w:left="0" w:right="24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28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2224">
              <wp:simplePos x="0" y="0"/>
              <wp:positionH relativeFrom="page">
                <wp:posOffset>637794</wp:posOffset>
              </wp:positionH>
              <wp:positionV relativeFrom="page">
                <wp:posOffset>10139171</wp:posOffset>
              </wp:positionV>
              <wp:extent cx="6285230" cy="36703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628523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3"/>
                            <w:gridCol w:w="1560"/>
                          </w:tblGrid>
                          <w:tr>
                            <w:trPr>
                              <w:trHeight w:val="274" w:hRule="atLeast"/>
                            </w:trPr>
                            <w:tc>
                              <w:tcPr>
                                <w:tcW w:w="8208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ind w:left="69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4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U3</w:t>
                                </w:r>
                              </w:p>
                            </w:tc>
                            <w:tc>
                              <w:tcPr>
                                <w:tcW w:w="1333" w:type="dxa"/>
                              </w:tcPr>
                              <w:p>
                                <w:pPr>
                                  <w:pStyle w:val="TableParagraph"/>
                                  <w:ind w:left="11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220001pt;margin-top:798.359985pt;width:494.9pt;height:28.9pt;mso-position-horizontal-relative:page;mso-position-vertical-relative:page;z-index:15732224" type="#_x0000_t202" id="docshape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3"/>
                      <w:gridCol w:w="1560"/>
                    </w:tblGrid>
                    <w:tr>
                      <w:trPr>
                        <w:trHeight w:val="274" w:hRule="atLeast"/>
                      </w:trPr>
                      <w:tc>
                        <w:tcPr>
                          <w:tcW w:w="8208" w:type="dxa"/>
                          <w:gridSpan w:val="2"/>
                        </w:tcPr>
                        <w:p>
                          <w:pPr>
                            <w:pStyle w:val="TableParagraph"/>
                            <w:ind w:left="69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4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U3</w:t>
                          </w:r>
                        </w:p>
                      </w:tc>
                      <w:tc>
                        <w:tcPr>
                          <w:tcW w:w="1333" w:type="dxa"/>
                        </w:tcPr>
                        <w:p>
                          <w:pPr>
                            <w:pStyle w:val="TableParagraph"/>
                            <w:ind w:left="11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2672">
              <wp:simplePos x="0" y="0"/>
              <wp:positionH relativeFrom="page">
                <wp:posOffset>2203957</wp:posOffset>
              </wp:positionH>
              <wp:positionV relativeFrom="page">
                <wp:posOffset>6365443</wp:posOffset>
              </wp:positionV>
              <wp:extent cx="6286500" cy="558800"/>
              <wp:effectExtent l="0" t="0" r="0" b="0"/>
              <wp:wrapNone/>
              <wp:docPr id="181" name="Textbox 1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1" name="Textbox 181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1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ind w:left="69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spacing w:line="240" w:lineRule="auto" w:before="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spacing w:line="240" w:lineRule="auto" w:before="2"/>
                                  <w:ind w:left="11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spacing w:line="240" w:lineRule="auto" w:before="2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30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3.539978pt;margin-top:501.216003pt;width:495pt;height:44pt;mso-position-horizontal-relative:page;mso-position-vertical-relative:page;z-index:15772672" type="#_x0000_t202" id="docshape15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1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ind w:left="69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spacing w:line="240" w:lineRule="auto" w:before="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spacing w:line="240" w:lineRule="auto" w:before="2"/>
                            <w:ind w:left="11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spacing w:line="240" w:lineRule="auto" w:before="2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30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4208">
              <wp:simplePos x="0" y="0"/>
              <wp:positionH relativeFrom="page">
                <wp:posOffset>2203957</wp:posOffset>
              </wp:positionH>
              <wp:positionV relativeFrom="page">
                <wp:posOffset>6365443</wp:posOffset>
              </wp:positionV>
              <wp:extent cx="6286500" cy="558800"/>
              <wp:effectExtent l="0" t="0" r="0" b="0"/>
              <wp:wrapNone/>
              <wp:docPr id="184" name="Textbox 1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4" name="Textbox 184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1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ind w:left="69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spacing w:line="240" w:lineRule="auto" w:before="2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spacing w:line="240" w:lineRule="auto" w:before="2"/>
                                  <w:ind w:left="114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1" w:type="dxa"/>
                              </w:tcPr>
                              <w:p>
                                <w:pPr>
                                  <w:pStyle w:val="TableParagraph"/>
                                  <w:spacing w:line="240" w:lineRule="auto" w:before="2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31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73.539993pt;margin-top:501.216003pt;width:495pt;height:44pt;mso-position-horizontal-relative:page;mso-position-vertical-relative:page;z-index:15774208" type="#_x0000_t202" id="docshape15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1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ind w:left="69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spacing w:line="240" w:lineRule="auto" w:before="2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spacing w:line="240" w:lineRule="auto" w:before="2"/>
                            <w:ind w:left="11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1" w:type="dxa"/>
                        </w:tcPr>
                        <w:p>
                          <w:pPr>
                            <w:pStyle w:val="TableParagraph"/>
                            <w:spacing w:line="240" w:lineRule="auto" w:before="2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6768">
              <wp:simplePos x="0" y="0"/>
              <wp:positionH relativeFrom="page">
                <wp:posOffset>637031</wp:posOffset>
              </wp:positionH>
              <wp:positionV relativeFrom="page">
                <wp:posOffset>9497262</wp:posOffset>
              </wp:positionV>
              <wp:extent cx="6286500" cy="558800"/>
              <wp:effectExtent l="0" t="0" r="0" b="0"/>
              <wp:wrapNone/>
              <wp:docPr id="189" name="Textbox 1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9" name="Textbox 189"/>
                    <wps:cNvSpPr txBox="1"/>
                    <wps:spPr>
                      <a:xfrm>
                        <a:off x="0" y="0"/>
                        <a:ext cx="6286500" cy="55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424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" w:right="14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spacing w:line="240" w:lineRule="auto" w:before="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spacing w:line="240" w:lineRule="auto" w:before="2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spacing w:line="240" w:lineRule="auto" w:before="2"/>
                                  <w:ind w:left="15" w:right="26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32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7.815979pt;width:495pt;height:44pt;mso-position-horizontal-relative:page;mso-position-vertical-relative:page;z-index:15776768" type="#_x0000_t202" id="docshape16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424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" w:right="14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spacing w:line="240" w:lineRule="auto" w:before="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spacing w:line="240" w:lineRule="auto" w:before="2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spacing w:line="240" w:lineRule="auto" w:before="2"/>
                            <w:ind w:left="15" w:right="26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32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79840">
              <wp:simplePos x="0" y="0"/>
              <wp:positionH relativeFrom="page">
                <wp:posOffset>637031</wp:posOffset>
              </wp:positionH>
              <wp:positionV relativeFrom="page">
                <wp:posOffset>9497262</wp:posOffset>
              </wp:positionV>
              <wp:extent cx="6286500" cy="560070"/>
              <wp:effectExtent l="0" t="0" r="0" b="0"/>
              <wp:wrapNone/>
              <wp:docPr id="231" name="Textbox 2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1" name="Textbox 231"/>
                    <wps:cNvSpPr txBox="1"/>
                    <wps:spPr>
                      <a:xfrm>
                        <a:off x="0" y="0"/>
                        <a:ext cx="6286500" cy="560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" w:right="140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426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ind w:left="15" w:right="26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33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47.815979pt;width:495pt;height:44.1pt;mso-position-horizontal-relative:page;mso-position-vertical-relative:page;z-index:15779840" type="#_x0000_t202" id="docshape193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426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" w:right="14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426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ind w:left="15" w:right="26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33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3760">
              <wp:simplePos x="0" y="0"/>
              <wp:positionH relativeFrom="page">
                <wp:posOffset>637031</wp:posOffset>
              </wp:positionH>
              <wp:positionV relativeFrom="page">
                <wp:posOffset>10140390</wp:posOffset>
              </wp:positionV>
              <wp:extent cx="6286500" cy="36703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33pt;width:495pt;height:28.9pt;mso-position-horizontal-relative:page;mso-position-vertical-relative:page;z-index:15733760" type="#_x0000_t202" id="docshape1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4784">
              <wp:simplePos x="0" y="0"/>
              <wp:positionH relativeFrom="page">
                <wp:posOffset>637031</wp:posOffset>
              </wp:positionH>
              <wp:positionV relativeFrom="page">
                <wp:posOffset>10140390</wp:posOffset>
              </wp:positionV>
              <wp:extent cx="6286500" cy="36703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33pt;width:495pt;height:28.9pt;mso-position-horizontal-relative:page;mso-position-vertical-relative:page;z-index:15734784" type="#_x0000_t202" id="docshape16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5296">
              <wp:simplePos x="0" y="0"/>
              <wp:positionH relativeFrom="page">
                <wp:posOffset>637031</wp:posOffset>
              </wp:positionH>
              <wp:positionV relativeFrom="page">
                <wp:posOffset>10140390</wp:posOffset>
              </wp:positionV>
              <wp:extent cx="6286500" cy="36703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33pt;width:495pt;height:28.9pt;mso-position-horizontal-relative:page;mso-position-vertical-relative:page;z-index:15735296" type="#_x0000_t202" id="docshape1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6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5808">
              <wp:simplePos x="0" y="0"/>
              <wp:positionH relativeFrom="page">
                <wp:posOffset>637031</wp:posOffset>
              </wp:positionH>
              <wp:positionV relativeFrom="page">
                <wp:posOffset>10140390</wp:posOffset>
              </wp:positionV>
              <wp:extent cx="6286500" cy="36703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33pt;width:495pt;height:28.9pt;mso-position-horizontal-relative:page;mso-position-vertical-relative:page;z-index:15735808" type="#_x0000_t202" id="docshape1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6320">
              <wp:simplePos x="0" y="0"/>
              <wp:positionH relativeFrom="page">
                <wp:posOffset>637031</wp:posOffset>
              </wp:positionH>
              <wp:positionV relativeFrom="page">
                <wp:posOffset>10140390</wp:posOffset>
              </wp:positionV>
              <wp:extent cx="6286500" cy="36703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33pt;width:495pt;height:28.9pt;mso-position-horizontal-relative:page;mso-position-vertical-relative:page;z-index:15736320" type="#_x0000_t202" id="docshape19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8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6832">
              <wp:simplePos x="0" y="0"/>
              <wp:positionH relativeFrom="page">
                <wp:posOffset>637031</wp:posOffset>
              </wp:positionH>
              <wp:positionV relativeFrom="page">
                <wp:posOffset>10140390</wp:posOffset>
              </wp:positionV>
              <wp:extent cx="6286500" cy="36703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628650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6875"/>
                            <w:gridCol w:w="1335"/>
                            <w:gridCol w:w="1560"/>
                          </w:tblGrid>
                          <w:tr>
                            <w:trPr>
                              <w:trHeight w:val="273" w:hRule="atLeast"/>
                            </w:trPr>
                            <w:tc>
                              <w:tcPr>
                                <w:tcW w:w="8210" w:type="dxa"/>
                                <w:gridSpan w:val="2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i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BTS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L’AUDIOVISUEL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OPTION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MÉTIERS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i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0"/>
                                  </w:rPr>
                                  <w:t>L’IMAGE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Session</w:t>
                                </w:r>
                                <w:r>
                                  <w:rPr>
                                    <w:b/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2026</w:t>
                                </w:r>
                              </w:p>
                            </w:tc>
                          </w:tr>
                          <w:tr>
                            <w:trPr>
                              <w:trHeight w:val="275" w:hRule="atLeast"/>
                            </w:trPr>
                            <w:tc>
                              <w:tcPr>
                                <w:tcW w:w="6875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PHYSIQUE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TECHNIQUE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DES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ÉQUIPEMENTS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ET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SUPPORTS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>U3</w:t>
                                </w:r>
                              </w:p>
                            </w:tc>
                            <w:tc>
                              <w:tcPr>
                                <w:tcW w:w="1335" w:type="dxa"/>
                              </w:tcPr>
                              <w:p>
                                <w:pPr>
                                  <w:pStyle w:val="TableParagraph"/>
                                  <w:ind w:left="11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26MVPTESI</w:t>
                                </w:r>
                              </w:p>
                            </w:tc>
                            <w:tc>
                              <w:tcPr>
                                <w:tcW w:w="1560" w:type="dxa"/>
                              </w:tcPr>
                              <w:p>
                                <w:pPr>
                                  <w:pStyle w:val="TableParagraph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9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/33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16pt;margin-top:798.455933pt;width:495pt;height:28.9pt;mso-position-horizontal-relative:page;mso-position-vertical-relative:page;z-index:15736832" type="#_x0000_t202" id="docshape2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6875"/>
                      <w:gridCol w:w="1335"/>
                      <w:gridCol w:w="1560"/>
                    </w:tblGrid>
                    <w:tr>
                      <w:trPr>
                        <w:trHeight w:val="273" w:hRule="atLeast"/>
                      </w:trPr>
                      <w:tc>
                        <w:tcPr>
                          <w:tcW w:w="8210" w:type="dxa"/>
                          <w:gridSpan w:val="2"/>
                        </w:tcPr>
                        <w:p>
                          <w:pPr>
                            <w:pStyle w:val="TableParagraph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BTS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L’AUDIOVISUEL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OPTION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MÉTIERS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L’IMAGE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Session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2026</w:t>
                          </w:r>
                        </w:p>
                      </w:tc>
                    </w:tr>
                    <w:tr>
                      <w:trPr>
                        <w:trHeight w:val="275" w:hRule="atLeast"/>
                      </w:trPr>
                      <w:tc>
                        <w:tcPr>
                          <w:tcW w:w="6875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PHYSIQUE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TECHNIQUE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DES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ÉQUIPEMENTS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ET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SUPPORTS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U3</w:t>
                          </w:r>
                        </w:p>
                      </w:tc>
                      <w:tc>
                        <w:tcPr>
                          <w:tcW w:w="1335" w:type="dxa"/>
                        </w:tcPr>
                        <w:p>
                          <w:pPr>
                            <w:pStyle w:val="TableParagraph"/>
                            <w:ind w:left="11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26MVPTESI</w:t>
                          </w:r>
                        </w:p>
                      </w:tc>
                      <w:tc>
                        <w:tcPr>
                          <w:tcW w:w="1560" w:type="dxa"/>
                        </w:tcPr>
                        <w:p>
                          <w:pPr>
                            <w:pStyle w:val="TableParagraph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9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/33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0"/>
      <w:numFmt w:val="bullet"/>
      <w:lvlText w:val=""/>
      <w:lvlJc w:val="left"/>
      <w:pPr>
        <w:ind w:left="475" w:hanging="25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800" w:hanging="25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121" w:hanging="25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442" w:hanging="25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762" w:hanging="25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2083" w:hanging="25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2404" w:hanging="25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2724" w:hanging="25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3045" w:hanging="252"/>
      </w:pPr>
      <w:rPr>
        <w:rFonts w:hint="default"/>
        <w:lang w:val="fr-FR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86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23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86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749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712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675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638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601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564" w:hanging="360"/>
      </w:pPr>
      <w:rPr>
        <w:rFonts w:hint="default"/>
        <w:lang w:val="fr-FR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345" w:hanging="202"/>
        <w:jc w:val="left"/>
      </w:pPr>
      <w:rPr>
        <w:rFonts w:hint="default"/>
        <w:spacing w:val="0"/>
        <w:w w:val="99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138" w:hanging="456"/>
        <w:jc w:val="right"/>
      </w:pPr>
      <w:rPr>
        <w:rFonts w:hint="default"/>
        <w:spacing w:val="0"/>
        <w:w w:val="100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315" w:hanging="456"/>
        <w:jc w:val="left"/>
      </w:pPr>
      <w:rPr>
        <w:rFonts w:hint="default"/>
        <w:spacing w:val="-3"/>
        <w:w w:val="100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160" w:hanging="45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320" w:hanging="45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340" w:hanging="45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680" w:hanging="45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3882" w:hanging="45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6085" w:hanging="456"/>
      </w:pPr>
      <w:rPr>
        <w:rFonts w:hint="default"/>
        <w:lang w:val="fr-F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420" w:hanging="31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366" w:hanging="313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12" w:hanging="31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258" w:hanging="31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204" w:hanging="31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151" w:hanging="31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097" w:hanging="31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043" w:hanging="31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989" w:hanging="313"/>
      </w:pPr>
      <w:rPr>
        <w:rFonts w:hint="default"/>
        <w:lang w:val="fr-FR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535" w:hanging="28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474" w:hanging="28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408" w:hanging="28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342" w:hanging="28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276" w:hanging="28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211" w:hanging="28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145" w:hanging="28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079" w:hanging="28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013" w:hanging="287"/>
      </w:pPr>
      <w:rPr>
        <w:rFonts w:hint="default"/>
        <w:lang w:val="fr-F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535" w:hanging="287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474" w:hanging="28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408" w:hanging="28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342" w:hanging="28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276" w:hanging="28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211" w:hanging="28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145" w:hanging="28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079" w:hanging="28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013" w:hanging="287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5"/>
      <w:numFmt w:val="decimal"/>
      <w:lvlText w:val="%1-"/>
      <w:lvlJc w:val="left"/>
      <w:pPr>
        <w:ind w:left="403" w:hanging="26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001" w:hanging="43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454" w:hanging="603"/>
        <w:jc w:val="left"/>
      </w:pPr>
      <w:rPr>
        <w:rFonts w:hint="default" w:ascii="Arial" w:hAnsi="Arial" w:eastAsia="Arial" w:cs="Arial"/>
        <w:b/>
        <w:bCs/>
        <w:i w:val="0"/>
        <w:iCs w:val="0"/>
        <w:spacing w:val="-3"/>
        <w:w w:val="100"/>
        <w:sz w:val="22"/>
        <w:szCs w:val="22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540" w:hanging="60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818" w:hanging="60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097" w:hanging="60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375" w:hanging="60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654" w:hanging="60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933" w:hanging="603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328" w:hanging="185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164" w:hanging="435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>
      <w:start w:val="0"/>
      <w:numFmt w:val="bullet"/>
      <w:lvlText w:val="-"/>
      <w:lvlJc w:val="left"/>
      <w:pPr>
        <w:ind w:left="1272" w:hanging="13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280" w:hanging="13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595" w:hanging="13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3911" w:hanging="13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227" w:hanging="13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543" w:hanging="13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858" w:hanging="137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08" w:hanging="15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132" w:hanging="15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164" w:hanging="15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96" w:hanging="15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229" w:hanging="15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261" w:hanging="15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293" w:hanging="15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325" w:hanging="15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58" w:hanging="156"/>
      </w:pPr>
      <w:rPr>
        <w:rFonts w:hint="default"/>
        <w:lang w:val="fr-FR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143"/>
      <w:outlineLvl w:val="1"/>
    </w:pPr>
    <w:rPr>
      <w:rFonts w:ascii="Arial" w:hAnsi="Arial" w:eastAsia="Arial" w:cs="Arial"/>
      <w:i/>
      <w:iCs/>
      <w:sz w:val="26"/>
      <w:szCs w:val="26"/>
      <w:lang w:val="fr-FR" w:eastAsia="en-US" w:bidi="ar-SA"/>
    </w:rPr>
  </w:style>
  <w:style w:styleId="Heading2" w:type="paragraph">
    <w:name w:val="Heading 2"/>
    <w:basedOn w:val="Normal"/>
    <w:uiPriority w:val="1"/>
    <w:qFormat/>
    <w:pPr>
      <w:jc w:val="center"/>
      <w:outlineLvl w:val="2"/>
    </w:pPr>
    <w:rPr>
      <w:rFonts w:ascii="Arial" w:hAnsi="Arial" w:eastAsia="Arial" w:cs="Arial"/>
      <w:b/>
      <w:bCs/>
      <w:sz w:val="24"/>
      <w:szCs w:val="24"/>
      <w:lang w:val="fr-FR" w:eastAsia="en-US" w:bidi="ar-SA"/>
    </w:rPr>
  </w:style>
  <w:style w:styleId="Heading3" w:type="paragraph">
    <w:name w:val="Heading 3"/>
    <w:basedOn w:val="Normal"/>
    <w:uiPriority w:val="1"/>
    <w:qFormat/>
    <w:pPr>
      <w:ind w:left="144"/>
      <w:jc w:val="both"/>
      <w:outlineLvl w:val="3"/>
    </w:pPr>
    <w:rPr>
      <w:rFonts w:ascii="Arial" w:hAnsi="Arial" w:eastAsia="Arial" w:cs="Arial"/>
      <w:b/>
      <w:bCs/>
      <w:sz w:val="22"/>
      <w:szCs w:val="22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1138" w:hanging="251"/>
    </w:pPr>
    <w:rPr>
      <w:rFonts w:ascii="Arial" w:hAnsi="Arial" w:eastAsia="Arial" w:cs="Arial"/>
      <w:lang w:val="fr-FR" w:eastAsia="en-US" w:bidi="ar-SA"/>
    </w:rPr>
  </w:style>
  <w:style w:styleId="TableParagraph" w:type="paragraph">
    <w:name w:val="Table Paragraph"/>
    <w:basedOn w:val="Normal"/>
    <w:uiPriority w:val="1"/>
    <w:qFormat/>
    <w:pPr>
      <w:spacing w:line="229" w:lineRule="exact"/>
      <w:ind w:left="71"/>
    </w:pPr>
    <w:rPr>
      <w:rFonts w:ascii="Arial" w:hAnsi="Arial" w:eastAsia="Arial" w:cs="Arial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footer" Target="footer7.xml"/><Relationship Id="rId15" Type="http://schemas.openxmlformats.org/officeDocument/2006/relationships/footer" Target="footer8.xml"/><Relationship Id="rId16" Type="http://schemas.openxmlformats.org/officeDocument/2006/relationships/footer" Target="footer9.xml"/><Relationship Id="rId17" Type="http://schemas.openxmlformats.org/officeDocument/2006/relationships/footer" Target="footer10.xml"/><Relationship Id="rId18" Type="http://schemas.openxmlformats.org/officeDocument/2006/relationships/image" Target="media/image4.jpeg"/><Relationship Id="rId19" Type="http://schemas.openxmlformats.org/officeDocument/2006/relationships/image" Target="media/image5.jpeg"/><Relationship Id="rId20" Type="http://schemas.openxmlformats.org/officeDocument/2006/relationships/footer" Target="footer11.xml"/><Relationship Id="rId21" Type="http://schemas.openxmlformats.org/officeDocument/2006/relationships/footer" Target="footer12.xml"/><Relationship Id="rId22" Type="http://schemas.openxmlformats.org/officeDocument/2006/relationships/image" Target="media/image6.jpeg"/><Relationship Id="rId23" Type="http://schemas.openxmlformats.org/officeDocument/2006/relationships/footer" Target="footer13.xml"/><Relationship Id="rId24" Type="http://schemas.openxmlformats.org/officeDocument/2006/relationships/footer" Target="footer14.xml"/><Relationship Id="rId25" Type="http://schemas.openxmlformats.org/officeDocument/2006/relationships/footer" Target="footer15.xml"/><Relationship Id="rId26" Type="http://schemas.openxmlformats.org/officeDocument/2006/relationships/image" Target="media/image7.png"/><Relationship Id="rId27" Type="http://schemas.openxmlformats.org/officeDocument/2006/relationships/image" Target="media/image8.png"/><Relationship Id="rId28" Type="http://schemas.openxmlformats.org/officeDocument/2006/relationships/image" Target="media/image9.png"/><Relationship Id="rId29" Type="http://schemas.openxmlformats.org/officeDocument/2006/relationships/footer" Target="footer16.xml"/><Relationship Id="rId30" Type="http://schemas.openxmlformats.org/officeDocument/2006/relationships/footer" Target="footer17.xml"/><Relationship Id="rId31" Type="http://schemas.openxmlformats.org/officeDocument/2006/relationships/footer" Target="footer18.xml"/><Relationship Id="rId32" Type="http://schemas.openxmlformats.org/officeDocument/2006/relationships/footer" Target="footer19.xml"/><Relationship Id="rId33" Type="http://schemas.openxmlformats.org/officeDocument/2006/relationships/footer" Target="footer20.xml"/><Relationship Id="rId34" Type="http://schemas.openxmlformats.org/officeDocument/2006/relationships/footer" Target="footer21.xml"/><Relationship Id="rId35" Type="http://schemas.openxmlformats.org/officeDocument/2006/relationships/hyperlink" Target="https://us.rosco.com/node/22587" TargetMode="External"/><Relationship Id="rId36" Type="http://schemas.openxmlformats.org/officeDocument/2006/relationships/hyperlink" Target="https://us.rosco.com/node/22587/" TargetMode="External"/><Relationship Id="rId37" Type="http://schemas.openxmlformats.org/officeDocument/2006/relationships/footer" Target="footer22.xml"/><Relationship Id="rId38" Type="http://schemas.openxmlformats.org/officeDocument/2006/relationships/image" Target="media/image10.jpeg"/><Relationship Id="rId39" Type="http://schemas.openxmlformats.org/officeDocument/2006/relationships/footer" Target="footer23.xml"/><Relationship Id="rId40" Type="http://schemas.openxmlformats.org/officeDocument/2006/relationships/image" Target="media/image11.jpeg"/><Relationship Id="rId41" Type="http://schemas.openxmlformats.org/officeDocument/2006/relationships/image" Target="media/image12.jpeg"/><Relationship Id="rId42" Type="http://schemas.openxmlformats.org/officeDocument/2006/relationships/image" Target="media/image13.png"/><Relationship Id="rId43" Type="http://schemas.openxmlformats.org/officeDocument/2006/relationships/footer" Target="footer24.xml"/><Relationship Id="rId44" Type="http://schemas.openxmlformats.org/officeDocument/2006/relationships/image" Target="media/image14.jpeg"/><Relationship Id="rId45" Type="http://schemas.openxmlformats.org/officeDocument/2006/relationships/image" Target="media/image15.jpeg"/><Relationship Id="rId46" Type="http://schemas.openxmlformats.org/officeDocument/2006/relationships/footer" Target="footer25.xml"/><Relationship Id="rId47" Type="http://schemas.openxmlformats.org/officeDocument/2006/relationships/image" Target="media/image16.jpeg"/><Relationship Id="rId48" Type="http://schemas.openxmlformats.org/officeDocument/2006/relationships/image" Target="media/image17.jpeg"/><Relationship Id="rId49" Type="http://schemas.openxmlformats.org/officeDocument/2006/relationships/footer" Target="footer26.xml"/><Relationship Id="rId50" Type="http://schemas.openxmlformats.org/officeDocument/2006/relationships/image" Target="media/image18.jpeg"/><Relationship Id="rId51" Type="http://schemas.openxmlformats.org/officeDocument/2006/relationships/image" Target="media/image19.jpeg"/><Relationship Id="rId52" Type="http://schemas.openxmlformats.org/officeDocument/2006/relationships/footer" Target="footer27.xml"/><Relationship Id="rId53" Type="http://schemas.openxmlformats.org/officeDocument/2006/relationships/image" Target="media/image20.jpeg"/><Relationship Id="rId54" Type="http://schemas.openxmlformats.org/officeDocument/2006/relationships/image" Target="media/image21.jpeg"/><Relationship Id="rId55" Type="http://schemas.openxmlformats.org/officeDocument/2006/relationships/image" Target="media/image22.jpeg"/><Relationship Id="rId56" Type="http://schemas.openxmlformats.org/officeDocument/2006/relationships/footer" Target="footer28.xml"/><Relationship Id="rId57" Type="http://schemas.openxmlformats.org/officeDocument/2006/relationships/image" Target="media/image23.png"/><Relationship Id="rId58" Type="http://schemas.openxmlformats.org/officeDocument/2006/relationships/image" Target="media/image24.png"/><Relationship Id="rId59" Type="http://schemas.openxmlformats.org/officeDocument/2006/relationships/image" Target="media/image25.png"/><Relationship Id="rId60" Type="http://schemas.openxmlformats.org/officeDocument/2006/relationships/image" Target="media/image26.png"/><Relationship Id="rId61" Type="http://schemas.openxmlformats.org/officeDocument/2006/relationships/image" Target="media/image27.jpeg"/><Relationship Id="rId62" Type="http://schemas.openxmlformats.org/officeDocument/2006/relationships/footer" Target="footer29.xml"/><Relationship Id="rId63" Type="http://schemas.openxmlformats.org/officeDocument/2006/relationships/image" Target="media/image28.jpeg"/><Relationship Id="rId64" Type="http://schemas.openxmlformats.org/officeDocument/2006/relationships/image" Target="media/image29.jpeg"/><Relationship Id="rId65" Type="http://schemas.openxmlformats.org/officeDocument/2006/relationships/footer" Target="footer30.xml"/><Relationship Id="rId66" Type="http://schemas.openxmlformats.org/officeDocument/2006/relationships/image" Target="media/image30.png"/><Relationship Id="rId67" Type="http://schemas.openxmlformats.org/officeDocument/2006/relationships/footer" Target="footer31.xml"/><Relationship Id="rId68" Type="http://schemas.openxmlformats.org/officeDocument/2006/relationships/image" Target="media/image31.jpeg"/><Relationship Id="rId69" Type="http://schemas.openxmlformats.org/officeDocument/2006/relationships/image" Target="media/image32.jpeg"/><Relationship Id="rId70" Type="http://schemas.openxmlformats.org/officeDocument/2006/relationships/footer" Target="footer32.xml"/><Relationship Id="rId71" Type="http://schemas.openxmlformats.org/officeDocument/2006/relationships/footer" Target="footer33.xml"/><Relationship Id="rId72" Type="http://schemas.openxmlformats.org/officeDocument/2006/relationships/image" Target="media/image33.png"/><Relationship Id="rId73" Type="http://schemas.openxmlformats.org/officeDocument/2006/relationships/image" Target="media/image34.png"/><Relationship Id="rId74" Type="http://schemas.openxmlformats.org/officeDocument/2006/relationships/image" Target="media/image35.png"/><Relationship Id="rId75" Type="http://schemas.openxmlformats.org/officeDocument/2006/relationships/footer" Target="footer34.xml"/><Relationship Id="rId76" Type="http://schemas.openxmlformats.org/officeDocument/2006/relationships/image" Target="media/image36.png"/><Relationship Id="rId77" Type="http://schemas.openxmlformats.org/officeDocument/2006/relationships/footer" Target="footer35.xml"/><Relationship Id="rId78" Type="http://schemas.openxmlformats.org/officeDocument/2006/relationships/image" Target="media/image37.png"/><Relationship Id="rId79" Type="http://schemas.openxmlformats.org/officeDocument/2006/relationships/image" Target="media/image38.png"/><Relationship Id="rId80" Type="http://schemas.openxmlformats.org/officeDocument/2006/relationships/image" Target="media/image39.jpeg"/><Relationship Id="rId81" Type="http://schemas.openxmlformats.org/officeDocument/2006/relationships/image" Target="media/image40.png"/><Relationship Id="rId82" Type="http://schemas.openxmlformats.org/officeDocument/2006/relationships/image" Target="media/image41.png"/><Relationship Id="rId83" Type="http://schemas.openxmlformats.org/officeDocument/2006/relationships/image" Target="media/image42.jpeg"/><Relationship Id="rId84" Type="http://schemas.openxmlformats.org/officeDocument/2006/relationships/footer" Target="footer36.xml"/><Relationship Id="rId8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2026-06-18T14:59:54Z</dcterms:created>
  <dcterms:modified xsi:type="dcterms:W3CDTF">2026-06-18T14:59:54Z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2026-06-18T00:00:00Z</vt:filetime>
  </property>
  <property fmtid="{D5CDD505-2E9C-101B-9397-08002B2CF9AE}" pid="5" name="Producer">
    <vt:lpwstr>3-Heights(TM) PDF Security Shell 4.8.25.2 (http://www.pdf-tools.com)</vt:lpwstr>
  </property>
</Properties>
</file>