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F9377" w14:textId="77777777" w:rsidR="001A14CA" w:rsidRPr="00B4362C" w:rsidRDefault="00B4362C" w:rsidP="00F6523E">
      <w:pPr>
        <w:rPr>
          <w:sz w:val="2"/>
        </w:rPr>
      </w:pPr>
      <w:r w:rsidRPr="00B4362C">
        <w:rPr>
          <w:noProof/>
          <w:sz w:val="2"/>
          <w:lang w:eastAsia="fr-FR"/>
        </w:rPr>
        <mc:AlternateContent>
          <mc:Choice Requires="wps">
            <w:drawing>
              <wp:anchor distT="0" distB="0" distL="114300" distR="114300" simplePos="0" relativeHeight="251653632" behindDoc="0" locked="1" layoutInCell="1" allowOverlap="1" wp14:anchorId="5A22088C" wp14:editId="66AED785">
                <wp:simplePos x="0" y="0"/>
                <wp:positionH relativeFrom="column">
                  <wp:posOffset>-118745</wp:posOffset>
                </wp:positionH>
                <wp:positionV relativeFrom="paragraph">
                  <wp:posOffset>-2268855</wp:posOffset>
                </wp:positionV>
                <wp:extent cx="7437600" cy="2268000"/>
                <wp:effectExtent l="0" t="0" r="11430" b="184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600" cy="2268000"/>
                        </a:xfrm>
                        <a:prstGeom prst="rect">
                          <a:avLst/>
                        </a:prstGeom>
                        <a:solidFill>
                          <a:sysClr val="window" lastClr="FFFFFF"/>
                        </a:solidFill>
                        <a:ln w="12700" cap="flat" cmpd="sng" algn="ctr">
                          <a:solidFill>
                            <a:sysClr val="window" lastClr="FFFFFF">
                              <a:lumMod val="95000"/>
                            </a:sys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91FD3" id="Rectangle 3" o:spid="_x0000_s1026" style="position:absolute;margin-left:-9.35pt;margin-top:-178.65pt;width:585.65pt;height:17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" fillcolor="window" strokecolor="#f2f2f2" strokeweight="1pt">
                <v:stroke dashstyle="dash"/>
                <v:path arrowok="t"/>
                <w10:anchorlock/>
              </v:rect>
            </w:pict>
          </mc:Fallback>
        </mc:AlternateContent>
      </w:r>
    </w:p>
    <w:p w14:paraId="11292B34" w14:textId="77777777" w:rsidR="00B4362C" w:rsidRPr="00B4362C" w:rsidRDefault="00B4362C" w:rsidP="00B4362C">
      <w:pPr>
        <w:pBdr>
          <w:top w:val="single" w:sz="4" w:space="1" w:color="auto"/>
          <w:left w:val="single" w:sz="4" w:space="4" w:color="auto"/>
          <w:bottom w:val="single" w:sz="4" w:space="1" w:color="auto"/>
          <w:right w:val="single" w:sz="4" w:space="4" w:color="auto"/>
        </w:pBdr>
        <w:spacing w:after="360" w:line="276" w:lineRule="auto"/>
        <w:ind w:left="213"/>
        <w:jc w:val="center"/>
        <w:rPr>
          <w:rFonts w:cs="Arial"/>
          <w:spacing w:val="20"/>
          <w:sz w:val="36"/>
          <w:szCs w:val="36"/>
        </w:rPr>
      </w:pPr>
      <w:r w:rsidRPr="00B4362C">
        <w:rPr>
          <w:rFonts w:cs="Arial"/>
          <w:spacing w:val="20"/>
          <w:sz w:val="36"/>
          <w:szCs w:val="36"/>
        </w:rPr>
        <w:t xml:space="preserve">BREVET DE TECHNICIEN SUPÉRIEUR SYSTÈMES CONSTRUCTIFS BOIS ET HABITAT </w:t>
      </w:r>
    </w:p>
    <w:p w14:paraId="736B1DD0" w14:textId="77777777" w:rsidR="00B4362C" w:rsidRPr="00B4362C" w:rsidRDefault="00B4362C" w:rsidP="00B4362C">
      <w:pPr>
        <w:spacing w:line="276" w:lineRule="auto"/>
        <w:ind w:left="213"/>
        <w:jc w:val="center"/>
        <w:rPr>
          <w:rFonts w:cs="Arial"/>
          <w:sz w:val="36"/>
          <w:szCs w:val="36"/>
        </w:rPr>
      </w:pPr>
    </w:p>
    <w:p w14:paraId="6F63B00B" w14:textId="77777777" w:rsidR="00B4362C" w:rsidRPr="00B4362C" w:rsidRDefault="00B4362C" w:rsidP="00B4362C">
      <w:pPr>
        <w:tabs>
          <w:tab w:val="left" w:pos="1560"/>
          <w:tab w:val="right" w:leader="dot" w:pos="9072"/>
        </w:tabs>
        <w:spacing w:line="480" w:lineRule="auto"/>
        <w:ind w:left="284"/>
        <w:jc w:val="center"/>
        <w:rPr>
          <w:rFonts w:cs="Arial"/>
          <w:b/>
          <w:caps/>
          <w:sz w:val="40"/>
          <w:szCs w:val="36"/>
        </w:rPr>
      </w:pPr>
      <w:r w:rsidRPr="00B4362C">
        <w:rPr>
          <w:rFonts w:cs="Arial"/>
          <w:b/>
          <w:caps/>
          <w:sz w:val="40"/>
          <w:szCs w:val="36"/>
        </w:rPr>
        <w:t>E4 – Etude technico-économique</w:t>
      </w:r>
    </w:p>
    <w:p w14:paraId="5E657D05" w14:textId="77777777" w:rsidR="00B4362C" w:rsidRPr="00B4362C" w:rsidRDefault="00B4362C" w:rsidP="00B4362C">
      <w:pPr>
        <w:tabs>
          <w:tab w:val="right" w:leader="dot" w:pos="9072"/>
        </w:tabs>
        <w:spacing w:line="480" w:lineRule="auto"/>
        <w:ind w:left="284"/>
        <w:jc w:val="center"/>
        <w:rPr>
          <w:rFonts w:cs="Arial"/>
          <w:b/>
          <w:sz w:val="32"/>
          <w:szCs w:val="36"/>
        </w:rPr>
      </w:pPr>
      <w:r w:rsidRPr="00B4362C">
        <w:rPr>
          <w:rFonts w:cs="Arial"/>
          <w:b/>
          <w:sz w:val="32"/>
          <w:szCs w:val="36"/>
        </w:rPr>
        <w:t>U42 - Analyse, dimensionnement et choix de composants</w:t>
      </w:r>
    </w:p>
    <w:p w14:paraId="767A1FB9" w14:textId="76258D6F" w:rsidR="00B4362C" w:rsidRPr="00B4362C" w:rsidRDefault="00B4362C" w:rsidP="00B4362C">
      <w:pPr>
        <w:tabs>
          <w:tab w:val="right" w:leader="dot" w:pos="9072"/>
        </w:tabs>
        <w:spacing w:line="480" w:lineRule="auto"/>
        <w:ind w:left="284"/>
        <w:jc w:val="center"/>
        <w:rPr>
          <w:rFonts w:cs="Arial"/>
          <w:b/>
          <w:sz w:val="32"/>
          <w:szCs w:val="36"/>
        </w:rPr>
      </w:pPr>
      <w:r w:rsidRPr="00B4362C">
        <w:rPr>
          <w:rFonts w:cs="Arial"/>
          <w:b/>
          <w:sz w:val="32"/>
          <w:szCs w:val="36"/>
        </w:rPr>
        <w:t>SESSION 202</w:t>
      </w:r>
      <w:r w:rsidR="00E643B0">
        <w:rPr>
          <w:rFonts w:cs="Arial"/>
          <w:b/>
          <w:sz w:val="32"/>
          <w:szCs w:val="36"/>
        </w:rPr>
        <w:t>5</w:t>
      </w:r>
    </w:p>
    <w:p w14:paraId="46200686" w14:textId="77777777" w:rsidR="00B4362C" w:rsidRPr="00B4362C" w:rsidRDefault="007304F1" w:rsidP="00B4362C">
      <w:pPr>
        <w:tabs>
          <w:tab w:val="left" w:pos="1560"/>
          <w:tab w:val="right" w:leader="dot" w:pos="9072"/>
        </w:tabs>
        <w:spacing w:line="480" w:lineRule="auto"/>
        <w:ind w:left="284"/>
        <w:jc w:val="center"/>
        <w:rPr>
          <w:rFonts w:cs="Arial"/>
          <w:szCs w:val="24"/>
        </w:rPr>
      </w:pPr>
      <w:r>
        <w:rPr>
          <w:rFonts w:cs="Arial"/>
          <w:sz w:val="32"/>
          <w:szCs w:val="36"/>
        </w:rPr>
        <w:t>Éléments de correction</w:t>
      </w:r>
    </w:p>
    <w:p w14:paraId="55A72882" w14:textId="77777777" w:rsidR="00B4362C" w:rsidRPr="00B4362C" w:rsidRDefault="00B4362C" w:rsidP="00B4362C">
      <w:pPr>
        <w:tabs>
          <w:tab w:val="left" w:pos="1560"/>
          <w:tab w:val="right" w:leader="dot" w:pos="9072"/>
        </w:tabs>
        <w:spacing w:line="480" w:lineRule="auto"/>
        <w:ind w:left="284"/>
        <w:rPr>
          <w:rFonts w:cs="Arial"/>
          <w:sz w:val="10"/>
          <w:szCs w:val="24"/>
        </w:rPr>
      </w:pPr>
    </w:p>
    <w:p w14:paraId="08C9D74D" w14:textId="77777777" w:rsidR="00B4362C" w:rsidRPr="00B4362C" w:rsidRDefault="00B4362C" w:rsidP="00B4362C">
      <w:pPr>
        <w:spacing w:line="276" w:lineRule="auto"/>
        <w:ind w:left="0"/>
        <w:rPr>
          <w:rFonts w:cs="Arial"/>
          <w:sz w:val="24"/>
          <w:szCs w:val="24"/>
        </w:rPr>
      </w:pPr>
      <w:r w:rsidRPr="00B4362C">
        <w:rPr>
          <w:rFonts w:cs="Arial"/>
          <w:b/>
          <w:bCs/>
          <w:sz w:val="24"/>
          <w:szCs w:val="24"/>
          <w:u w:val="single"/>
        </w:rPr>
        <w:t>Matériel autorisé :</w:t>
      </w:r>
    </w:p>
    <w:p w14:paraId="425550CE" w14:textId="77777777" w:rsidR="00B4362C" w:rsidRPr="00B4362C" w:rsidRDefault="00B4362C" w:rsidP="00B4362C">
      <w:pPr>
        <w:spacing w:line="276" w:lineRule="auto"/>
        <w:ind w:left="0" w:firstLine="567"/>
        <w:rPr>
          <w:rFonts w:cs="Arial"/>
          <w:sz w:val="24"/>
        </w:rPr>
      </w:pPr>
      <w:r w:rsidRPr="00B4362C">
        <w:rPr>
          <w:rFonts w:cs="Arial"/>
          <w:sz w:val="24"/>
        </w:rPr>
        <w:t>L'usage de calculatrice avec mode examen actif est autorisé.</w:t>
      </w:r>
    </w:p>
    <w:p w14:paraId="5E09D2A4" w14:textId="77777777" w:rsidR="00B4362C" w:rsidRPr="00B4362C" w:rsidRDefault="00B4362C" w:rsidP="00B4362C">
      <w:pPr>
        <w:spacing w:line="276" w:lineRule="auto"/>
        <w:ind w:left="0" w:firstLine="567"/>
        <w:rPr>
          <w:rFonts w:cs="Arial"/>
          <w:sz w:val="24"/>
          <w:szCs w:val="24"/>
        </w:rPr>
      </w:pPr>
      <w:r w:rsidRPr="00B4362C">
        <w:rPr>
          <w:rFonts w:cs="Arial"/>
          <w:sz w:val="24"/>
        </w:rPr>
        <w:t>L'usage de calculatrice sans mémoire, « type collège » est autorisé ».</w:t>
      </w:r>
    </w:p>
    <w:p w14:paraId="39E2B552" w14:textId="77777777" w:rsidR="00B4362C" w:rsidRPr="00B4362C" w:rsidRDefault="00B4362C" w:rsidP="00B4362C">
      <w:pPr>
        <w:spacing w:line="276" w:lineRule="auto"/>
        <w:ind w:left="0" w:firstLine="567"/>
        <w:rPr>
          <w:rFonts w:cs="Arial"/>
          <w:sz w:val="24"/>
          <w:szCs w:val="24"/>
        </w:rPr>
      </w:pPr>
      <w:r w:rsidRPr="00B4362C">
        <w:rPr>
          <w:rFonts w:cs="Arial"/>
          <w:bCs/>
          <w:sz w:val="24"/>
          <w:szCs w:val="24"/>
          <w:u w:val="single"/>
        </w:rPr>
        <w:t>Tout autre matériel est interdit</w:t>
      </w:r>
    </w:p>
    <w:p w14:paraId="4952D92A" w14:textId="77777777" w:rsidR="00B4362C" w:rsidRPr="00B4362C" w:rsidRDefault="00B4362C" w:rsidP="00B4362C">
      <w:pPr>
        <w:spacing w:line="276" w:lineRule="auto"/>
        <w:ind w:left="0"/>
        <w:rPr>
          <w:rFonts w:cs="Arial"/>
          <w:sz w:val="4"/>
          <w:szCs w:val="24"/>
        </w:rPr>
      </w:pPr>
    </w:p>
    <w:p w14:paraId="0A61F9F3" w14:textId="77777777" w:rsidR="00B4362C" w:rsidRPr="00B4362C" w:rsidRDefault="00B4362C" w:rsidP="00B4362C">
      <w:pPr>
        <w:spacing w:line="276" w:lineRule="auto"/>
        <w:ind w:left="0"/>
        <w:rPr>
          <w:rFonts w:cs="Arial"/>
          <w:b/>
          <w:bCs/>
          <w:sz w:val="24"/>
          <w:szCs w:val="24"/>
          <w:u w:val="single"/>
        </w:rPr>
      </w:pPr>
      <w:r w:rsidRPr="00B4362C">
        <w:rPr>
          <w:rFonts w:cs="Arial"/>
          <w:b/>
          <w:bCs/>
          <w:sz w:val="24"/>
          <w:szCs w:val="24"/>
          <w:u w:val="single"/>
        </w:rPr>
        <w:t>Recommandations :</w:t>
      </w:r>
    </w:p>
    <w:p w14:paraId="6BBEA303" w14:textId="77777777" w:rsidR="002B0334" w:rsidRPr="00B4362C" w:rsidRDefault="002B0334" w:rsidP="002B0334">
      <w:pPr>
        <w:spacing w:line="276" w:lineRule="auto"/>
        <w:ind w:left="0" w:firstLine="567"/>
        <w:rPr>
          <w:rFonts w:cs="Arial"/>
          <w:sz w:val="24"/>
          <w:szCs w:val="24"/>
        </w:rPr>
      </w:pPr>
      <w:r w:rsidRPr="00B4362C">
        <w:rPr>
          <w:rFonts w:cs="Arial"/>
          <w:sz w:val="24"/>
          <w:szCs w:val="24"/>
        </w:rPr>
        <w:t>Dès que le sujet vous est remis, assurez-vous qu’il est complet.</w:t>
      </w:r>
    </w:p>
    <w:p w14:paraId="0B808BBA" w14:textId="77777777" w:rsidR="002B0334" w:rsidRPr="00B4362C" w:rsidRDefault="002B0334" w:rsidP="002B0334">
      <w:pPr>
        <w:spacing w:line="276" w:lineRule="auto"/>
        <w:ind w:left="0" w:firstLine="567"/>
        <w:rPr>
          <w:rFonts w:cs="Arial"/>
          <w:sz w:val="24"/>
          <w:szCs w:val="24"/>
        </w:rPr>
      </w:pPr>
      <w:r w:rsidRPr="00B4362C">
        <w:rPr>
          <w:rFonts w:cs="Arial"/>
          <w:sz w:val="24"/>
          <w:szCs w:val="24"/>
        </w:rPr>
        <w:t>Le sujet se compose :</w:t>
      </w:r>
    </w:p>
    <w:p w14:paraId="5D7D05C2" w14:textId="77777777" w:rsidR="002B0334" w:rsidRPr="00B4362C" w:rsidRDefault="002B0334" w:rsidP="002B0334">
      <w:pPr>
        <w:spacing w:line="276" w:lineRule="auto"/>
        <w:ind w:left="0" w:firstLine="567"/>
        <w:rPr>
          <w:rFonts w:cs="Arial"/>
          <w:sz w:val="24"/>
          <w:szCs w:val="24"/>
        </w:rPr>
      </w:pPr>
      <w:r w:rsidRPr="00B4362C">
        <w:rPr>
          <w:rFonts w:cs="Arial"/>
          <w:sz w:val="24"/>
          <w:szCs w:val="24"/>
        </w:rPr>
        <w:t xml:space="preserve">D’un dossier </w:t>
      </w:r>
      <w:r>
        <w:rPr>
          <w:rFonts w:cs="Arial"/>
          <w:sz w:val="24"/>
          <w:szCs w:val="24"/>
        </w:rPr>
        <w:t>questionnement réponses</w:t>
      </w:r>
      <w:r w:rsidRPr="00B4362C">
        <w:rPr>
          <w:rFonts w:cs="Arial"/>
          <w:sz w:val="24"/>
          <w:szCs w:val="24"/>
        </w:rPr>
        <w:t xml:space="preserve"> de </w:t>
      </w:r>
      <w:r>
        <w:rPr>
          <w:rFonts w:cs="Arial"/>
          <w:sz w:val="24"/>
          <w:szCs w:val="24"/>
        </w:rPr>
        <w:t>24</w:t>
      </w:r>
      <w:r w:rsidRPr="00B4362C">
        <w:rPr>
          <w:rFonts w:cs="Arial"/>
          <w:sz w:val="24"/>
          <w:szCs w:val="24"/>
        </w:rPr>
        <w:t xml:space="preserve"> pages, numérotées de 1/</w:t>
      </w:r>
      <w:r>
        <w:rPr>
          <w:rFonts w:cs="Arial"/>
          <w:sz w:val="24"/>
          <w:szCs w:val="24"/>
        </w:rPr>
        <w:t>24</w:t>
      </w:r>
      <w:r w:rsidRPr="00B4362C">
        <w:rPr>
          <w:rFonts w:cs="Arial"/>
          <w:sz w:val="24"/>
          <w:szCs w:val="24"/>
        </w:rPr>
        <w:t xml:space="preserve"> à </w:t>
      </w:r>
      <w:r>
        <w:rPr>
          <w:rFonts w:cs="Arial"/>
          <w:sz w:val="24"/>
          <w:szCs w:val="24"/>
        </w:rPr>
        <w:t>24</w:t>
      </w:r>
      <w:r w:rsidRPr="00B4362C">
        <w:rPr>
          <w:rFonts w:cs="Arial"/>
          <w:sz w:val="24"/>
          <w:szCs w:val="24"/>
        </w:rPr>
        <w:t>/</w:t>
      </w:r>
      <w:r>
        <w:rPr>
          <w:rFonts w:cs="Arial"/>
          <w:sz w:val="24"/>
          <w:szCs w:val="24"/>
        </w:rPr>
        <w:t>24</w:t>
      </w:r>
    </w:p>
    <w:p w14:paraId="2052BD3E" w14:textId="77777777" w:rsidR="002B0334" w:rsidRPr="00B4362C" w:rsidRDefault="002B0334" w:rsidP="002B0334">
      <w:pPr>
        <w:spacing w:line="276" w:lineRule="auto"/>
        <w:ind w:left="0" w:firstLine="567"/>
        <w:rPr>
          <w:rFonts w:cs="Arial"/>
          <w:sz w:val="24"/>
          <w:szCs w:val="24"/>
        </w:rPr>
      </w:pPr>
      <w:r>
        <w:rPr>
          <w:rFonts w:cs="Arial"/>
          <w:sz w:val="24"/>
          <w:szCs w:val="24"/>
        </w:rPr>
        <w:t>D’un dossier technique de 13 pages, numérotées de 1/13 à 13/13</w:t>
      </w:r>
    </w:p>
    <w:p w14:paraId="2132BE3B" w14:textId="77777777" w:rsidR="002B0334" w:rsidRPr="00B4362C" w:rsidRDefault="002B0334" w:rsidP="002B0334">
      <w:pPr>
        <w:spacing w:line="276" w:lineRule="auto"/>
        <w:ind w:left="0" w:firstLine="567"/>
        <w:rPr>
          <w:rFonts w:cs="Arial"/>
          <w:sz w:val="24"/>
          <w:szCs w:val="24"/>
        </w:rPr>
      </w:pPr>
      <w:r w:rsidRPr="00B4362C">
        <w:rPr>
          <w:rFonts w:cs="Arial"/>
          <w:sz w:val="24"/>
          <w:szCs w:val="24"/>
        </w:rPr>
        <w:t>Toutes les parties peuvent être traitées indépendamment.</w:t>
      </w:r>
    </w:p>
    <w:p w14:paraId="32B89495" w14:textId="77777777" w:rsidR="00DA7AE6" w:rsidRDefault="004C43BC" w:rsidP="00F66A9B">
      <w:r>
        <w:rPr>
          <w:noProof/>
          <w:lang w:eastAsia="fr-FR"/>
        </w:rPr>
        <mc:AlternateContent>
          <mc:Choice Requires="wps">
            <w:drawing>
              <wp:anchor distT="0" distB="0" distL="114300" distR="114300" simplePos="0" relativeHeight="251663872" behindDoc="0" locked="1" layoutInCell="1" allowOverlap="1" wp14:anchorId="5C8F0266" wp14:editId="755BF145">
                <wp:simplePos x="0" y="0"/>
                <wp:positionH relativeFrom="column">
                  <wp:posOffset>-119380</wp:posOffset>
                </wp:positionH>
                <wp:positionV relativeFrom="page">
                  <wp:posOffset>9812020</wp:posOffset>
                </wp:positionV>
                <wp:extent cx="7437600" cy="720000"/>
                <wp:effectExtent l="0" t="0" r="11430" b="234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600" cy="720000"/>
                        </a:xfrm>
                        <a:prstGeom prst="rect">
                          <a:avLst/>
                        </a:prstGeom>
                        <a:solidFill>
                          <a:sysClr val="window" lastClr="FFFFFF"/>
                        </a:solidFill>
                        <a:ln w="12700" cap="flat" cmpd="sng" algn="ctr">
                          <a:solidFill>
                            <a:sysClr val="window" lastClr="FFFFFF">
                              <a:lumMod val="95000"/>
                            </a:sys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4B561" id="Rectangle 11" o:spid="_x0000_s1026" style="position:absolute;margin-left:-9.4pt;margin-top:772.6pt;width:585.65pt;height:56.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" fillcolor="window" strokecolor="#f2f2f2" strokeweight="1pt">
                <v:stroke dashstyle="dash"/>
                <v:path arrowok="t"/>
                <w10:wrap anchory="page"/>
                <w10:anchorlock/>
              </v:rect>
            </w:pict>
          </mc:Fallback>
        </mc:AlternateContent>
      </w:r>
    </w:p>
    <w:p w14:paraId="6E28E5FA" w14:textId="77777777" w:rsidR="00F66A9B" w:rsidRPr="00F66A9B" w:rsidRDefault="00DA7AE6" w:rsidP="00F66A9B">
      <w:r>
        <w:rPr>
          <w:noProof/>
          <w:lang w:eastAsia="fr-FR"/>
        </w:rPr>
        <mc:AlternateContent>
          <mc:Choice Requires="wps">
            <w:drawing>
              <wp:anchor distT="0" distB="0" distL="114300" distR="114300" simplePos="0" relativeHeight="251661824" behindDoc="0" locked="1" layoutInCell="1" allowOverlap="1" wp14:anchorId="6343EBAF" wp14:editId="3FB59016">
                <wp:simplePos x="0" y="0"/>
                <wp:positionH relativeFrom="column">
                  <wp:posOffset>-118753</wp:posOffset>
                </wp:positionH>
                <wp:positionV relativeFrom="page">
                  <wp:posOffset>9803765</wp:posOffset>
                </wp:positionV>
                <wp:extent cx="7437600" cy="720000"/>
                <wp:effectExtent l="0" t="0" r="11430" b="2349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600" cy="720000"/>
                        </a:xfrm>
                        <a:prstGeom prst="rect">
                          <a:avLst/>
                        </a:prstGeom>
                        <a:solidFill>
                          <a:sysClr val="window" lastClr="FFFFFF"/>
                        </a:solidFill>
                        <a:ln w="12700" cap="flat" cmpd="sng" algn="ctr">
                          <a:solidFill>
                            <a:sysClr val="window" lastClr="FFFFFF">
                              <a:lumMod val="95000"/>
                            </a:sys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FE082" id="Rectangle 5" o:spid="_x0000_s1026" style="position:absolute;margin-left:-9.35pt;margin-top:771.95pt;width:585.65pt;height:56.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" fillcolor="window" strokecolor="#f2f2f2" strokeweight="1pt">
                <v:stroke dashstyle="dash"/>
                <v:path arrowok="t"/>
                <w10:wrap anchory="page"/>
                <w10:anchorlock/>
              </v:rect>
            </w:pict>
          </mc:Fallback>
        </mc:AlternateContent>
      </w:r>
    </w:p>
    <w:p w14:paraId="320B9D75" w14:textId="77777777" w:rsidR="00F66A9B" w:rsidRPr="00F66A9B" w:rsidRDefault="00DA7AE6" w:rsidP="00F66A9B">
      <w:r>
        <w:rPr>
          <w:noProof/>
          <w:lang w:eastAsia="fr-FR"/>
        </w:rPr>
        <mc:AlternateContent>
          <mc:Choice Requires="wps">
            <w:drawing>
              <wp:anchor distT="0" distB="0" distL="114300" distR="114300" simplePos="0" relativeHeight="251658752" behindDoc="0" locked="1" layoutInCell="1" allowOverlap="1" wp14:anchorId="33656AF8" wp14:editId="54C570CD">
                <wp:simplePos x="0" y="0"/>
                <wp:positionH relativeFrom="column">
                  <wp:posOffset>-74550</wp:posOffset>
                </wp:positionH>
                <wp:positionV relativeFrom="page">
                  <wp:posOffset>183515</wp:posOffset>
                </wp:positionV>
                <wp:extent cx="7394400" cy="1742400"/>
                <wp:effectExtent l="0" t="0" r="16510" b="1079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4400" cy="1742400"/>
                        </a:xfrm>
                        <a:prstGeom prst="rect">
                          <a:avLst/>
                        </a:prstGeom>
                        <a:solidFill>
                          <a:sysClr val="window" lastClr="FFFFFF"/>
                        </a:solidFill>
                        <a:ln w="12700" cap="flat" cmpd="sng" algn="ctr">
                          <a:solidFill>
                            <a:sysClr val="window" lastClr="FFFFFF">
                              <a:lumMod val="95000"/>
                            </a:sys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02A68" id="Rectangle 9" o:spid="_x0000_s1026" style="position:absolute;margin-left:-5.85pt;margin-top:14.45pt;width:582.25pt;height:137.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" fillcolor="window" strokecolor="#f2f2f2" strokeweight="1pt">
                <v:stroke dashstyle="dash"/>
                <v:path arrowok="t"/>
                <w10:wrap anchory="page"/>
                <w10:anchorlock/>
              </v:rect>
            </w:pict>
          </mc:Fallback>
        </mc:AlternateContent>
      </w:r>
    </w:p>
    <w:p w14:paraId="02A4723E" w14:textId="77777777" w:rsidR="00F66A9B" w:rsidRPr="00F66A9B" w:rsidRDefault="00F66A9B" w:rsidP="00F66A9B"/>
    <w:p w14:paraId="79BF54BD" w14:textId="77777777" w:rsidR="00F66A9B" w:rsidRPr="00F66A9B" w:rsidRDefault="00F66A9B" w:rsidP="00F66A9B"/>
    <w:p w14:paraId="3C22DAE9" w14:textId="77777777" w:rsidR="00F66A9B" w:rsidRPr="00F66A9B" w:rsidRDefault="00F66A9B" w:rsidP="00F66A9B"/>
    <w:p w14:paraId="2034FDFB" w14:textId="77777777" w:rsidR="00F66A9B" w:rsidRPr="00F66A9B" w:rsidRDefault="00F66A9B" w:rsidP="00F66A9B"/>
    <w:p w14:paraId="2C0037CA" w14:textId="77777777" w:rsidR="00F66A9B" w:rsidRPr="00F66A9B" w:rsidRDefault="00F66A9B" w:rsidP="00F66A9B"/>
    <w:p w14:paraId="1F68FD4D" w14:textId="77777777" w:rsidR="00F66A9B" w:rsidRPr="00F66A9B" w:rsidRDefault="00F66A9B" w:rsidP="00F66A9B"/>
    <w:p w14:paraId="19CA404D" w14:textId="77777777" w:rsidR="00F66A9B" w:rsidRPr="00F66A9B" w:rsidRDefault="00F66A9B" w:rsidP="00F66A9B"/>
    <w:p w14:paraId="7F118ED4" w14:textId="77777777" w:rsidR="00F66A9B" w:rsidRPr="00F66A9B" w:rsidRDefault="00F66A9B" w:rsidP="00F66A9B"/>
    <w:p w14:paraId="5FA15872" w14:textId="77777777" w:rsidR="00F66A9B" w:rsidRPr="00F66A9B" w:rsidRDefault="00F66A9B" w:rsidP="00F66A9B"/>
    <w:p w14:paraId="4BCAE9F3" w14:textId="77777777" w:rsidR="00F66A9B" w:rsidRPr="00F66A9B" w:rsidRDefault="00F66A9B" w:rsidP="00F66A9B"/>
    <w:p w14:paraId="427DF5A1" w14:textId="77777777" w:rsidR="00F66A9B" w:rsidRPr="00F66A9B" w:rsidRDefault="00F66A9B" w:rsidP="00F66A9B"/>
    <w:p w14:paraId="7544FFF8" w14:textId="77777777" w:rsidR="00F66A9B" w:rsidRPr="00F66A9B" w:rsidRDefault="00F66A9B" w:rsidP="00F66A9B"/>
    <w:p w14:paraId="731CCF2B" w14:textId="77777777" w:rsidR="00F66A9B" w:rsidRPr="00F66A9B" w:rsidRDefault="00F66A9B" w:rsidP="00F66A9B"/>
    <w:p w14:paraId="33448B0D" w14:textId="77777777" w:rsidR="00F66A9B" w:rsidRPr="00F66A9B" w:rsidRDefault="00F66A9B" w:rsidP="00F66A9B"/>
    <w:p w14:paraId="679730E3" w14:textId="77777777" w:rsidR="00F66A9B" w:rsidRPr="00F66A9B" w:rsidRDefault="00F66A9B" w:rsidP="00F66A9B"/>
    <w:p w14:paraId="2E3B5307" w14:textId="77777777" w:rsidR="00F66A9B" w:rsidRPr="00F66A9B" w:rsidRDefault="00F66A9B" w:rsidP="00F66A9B"/>
    <w:p w14:paraId="34ECEFDC" w14:textId="77777777" w:rsidR="00F66A9B" w:rsidRPr="00F66A9B" w:rsidRDefault="00F66A9B" w:rsidP="00F66A9B"/>
    <w:p w14:paraId="00BAAD3B" w14:textId="77777777" w:rsidR="00F66A9B" w:rsidRPr="00F66A9B" w:rsidRDefault="00F66A9B" w:rsidP="00F66A9B"/>
    <w:p w14:paraId="14946FE7" w14:textId="77777777" w:rsidR="00F66A9B" w:rsidRPr="00F66A9B" w:rsidRDefault="00F66A9B" w:rsidP="00F66A9B"/>
    <w:p w14:paraId="1D959EA1" w14:textId="77777777" w:rsidR="00F66A9B" w:rsidRPr="00F66A9B" w:rsidRDefault="00F66A9B" w:rsidP="00F66A9B"/>
    <w:p w14:paraId="0FF33DD3" w14:textId="77777777" w:rsidR="00F66A9B" w:rsidRPr="00F66A9B" w:rsidRDefault="00F66A9B" w:rsidP="00F66A9B"/>
    <w:p w14:paraId="019793BF" w14:textId="77777777" w:rsidR="00F66A9B" w:rsidRPr="00F66A9B" w:rsidRDefault="00F66A9B" w:rsidP="00F66A9B"/>
    <w:p w14:paraId="2F0BB82E" w14:textId="77777777" w:rsidR="00F66A9B" w:rsidRPr="00F66A9B" w:rsidRDefault="00F66A9B" w:rsidP="00F66A9B"/>
    <w:p w14:paraId="6FA577DE" w14:textId="77777777" w:rsidR="00F66A9B" w:rsidRPr="00F66A9B" w:rsidRDefault="00F66A9B" w:rsidP="00F66A9B"/>
    <w:p w14:paraId="39F4615B" w14:textId="77777777" w:rsidR="00F66A9B" w:rsidRPr="00F66A9B" w:rsidRDefault="00F66A9B" w:rsidP="00F66A9B"/>
    <w:p w14:paraId="6F47B480" w14:textId="77777777" w:rsidR="00F66A9B" w:rsidRPr="00F66A9B" w:rsidRDefault="00F66A9B" w:rsidP="00F66A9B"/>
    <w:p w14:paraId="2CE4878A" w14:textId="77777777" w:rsidR="00F66A9B" w:rsidRDefault="00F66A9B" w:rsidP="00F66A9B"/>
    <w:p w14:paraId="5630887B" w14:textId="77777777" w:rsidR="00F66A9B" w:rsidRDefault="00F66A9B" w:rsidP="00F66A9B"/>
    <w:p w14:paraId="1EF0BE3D" w14:textId="77777777" w:rsidR="00F66A9B" w:rsidRDefault="00DA7AE6" w:rsidP="00F66A9B">
      <w:r>
        <w:rPr>
          <w:noProof/>
          <w:lang w:eastAsia="fr-FR"/>
        </w:rPr>
        <mc:AlternateContent>
          <mc:Choice Requires="wps">
            <w:drawing>
              <wp:anchor distT="0" distB="0" distL="114300" distR="114300" simplePos="0" relativeHeight="251655680" behindDoc="0" locked="1" layoutInCell="1" allowOverlap="1" wp14:anchorId="358557F8" wp14:editId="578C835C">
                <wp:simplePos x="0" y="0"/>
                <wp:positionH relativeFrom="column">
                  <wp:posOffset>-118745</wp:posOffset>
                </wp:positionH>
                <wp:positionV relativeFrom="page">
                  <wp:posOffset>9843770</wp:posOffset>
                </wp:positionV>
                <wp:extent cx="7437600" cy="720000"/>
                <wp:effectExtent l="0" t="0" r="11430" b="234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600" cy="720000"/>
                        </a:xfrm>
                        <a:prstGeom prst="rect">
                          <a:avLst/>
                        </a:prstGeom>
                        <a:solidFill>
                          <a:sysClr val="window" lastClr="FFFFFF"/>
                        </a:solidFill>
                        <a:ln w="12700" cap="flat" cmpd="sng" algn="ctr">
                          <a:solidFill>
                            <a:sysClr val="window" lastClr="FFFFFF">
                              <a:lumMod val="95000"/>
                            </a:sys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AC6DB" id="Rectangle 6" o:spid="_x0000_s1026" style="position:absolute;margin-left:-9.35pt;margin-top:775.1pt;width:585.65pt;height:5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" fillcolor="window" strokecolor="#f2f2f2" strokeweight="1pt">
                <v:stroke dashstyle="dash"/>
                <v:path arrowok="t"/>
                <w10:wrap anchory="page"/>
                <w10:anchorlock/>
              </v:rect>
            </w:pict>
          </mc:Fallback>
        </mc:AlternateContent>
      </w:r>
    </w:p>
    <w:p w14:paraId="14BEDEB0" w14:textId="77777777" w:rsidR="00F66A9B" w:rsidRDefault="00F66A9B" w:rsidP="00F66A9B"/>
    <w:p w14:paraId="7971C613" w14:textId="77777777" w:rsidR="00F66A9B" w:rsidRDefault="00F66A9B" w:rsidP="00F66A9B"/>
    <w:p w14:paraId="1CC8B353" w14:textId="77777777" w:rsidR="00F66A9B" w:rsidRDefault="00F66A9B" w:rsidP="00F66A9B"/>
    <w:p w14:paraId="5A944AB2" w14:textId="77777777" w:rsidR="00F66A9B" w:rsidRDefault="00F66A9B" w:rsidP="00F66A9B"/>
    <w:p w14:paraId="06027CD0" w14:textId="77777777" w:rsidR="00F66A9B" w:rsidRDefault="00F66A9B" w:rsidP="00F66A9B"/>
    <w:p w14:paraId="287AEB7D" w14:textId="77777777" w:rsidR="00F66A9B" w:rsidRDefault="00F66A9B" w:rsidP="00F66A9B"/>
    <w:p w14:paraId="0EA8EF88" w14:textId="77777777" w:rsidR="00F66A9B" w:rsidRDefault="00F66A9B" w:rsidP="00F66A9B"/>
    <w:p w14:paraId="01F9F513" w14:textId="77777777" w:rsidR="00F66A9B" w:rsidRDefault="00F66A9B" w:rsidP="00F66A9B"/>
    <w:p w14:paraId="6D3B8402" w14:textId="77777777" w:rsidR="00F66A9B" w:rsidRDefault="00F66A9B" w:rsidP="00F66A9B"/>
    <w:p w14:paraId="1F444415" w14:textId="77777777" w:rsidR="00F66A9B" w:rsidRDefault="00F66A9B" w:rsidP="00F66A9B"/>
    <w:p w14:paraId="18F48DB5" w14:textId="77777777" w:rsidR="002C5D98" w:rsidRPr="00F66A9B" w:rsidRDefault="002C5D98" w:rsidP="002C5D98"/>
    <w:p w14:paraId="78ED1571" w14:textId="77777777" w:rsidR="002C5D98" w:rsidRDefault="002C5D98" w:rsidP="002C5D98"/>
    <w:p w14:paraId="3A5C9533" w14:textId="77777777" w:rsidR="002C5D98" w:rsidRDefault="002C5D98" w:rsidP="002C5D98"/>
    <w:p w14:paraId="0CD496D4" w14:textId="77777777" w:rsidR="002C5D98" w:rsidRDefault="002C5D98" w:rsidP="002C5D98">
      <w:r>
        <w:rPr>
          <w:noProof/>
          <w:lang w:eastAsia="fr-FR"/>
        </w:rPr>
        <mc:AlternateContent>
          <mc:Choice Requires="wps">
            <w:drawing>
              <wp:anchor distT="0" distB="0" distL="114300" distR="114300" simplePos="0" relativeHeight="251671040" behindDoc="0" locked="1" layoutInCell="1" allowOverlap="1" wp14:anchorId="44983817" wp14:editId="1EAC91C4">
                <wp:simplePos x="0" y="0"/>
                <wp:positionH relativeFrom="column">
                  <wp:posOffset>-118745</wp:posOffset>
                </wp:positionH>
                <wp:positionV relativeFrom="page">
                  <wp:posOffset>9843770</wp:posOffset>
                </wp:positionV>
                <wp:extent cx="7437600" cy="720000"/>
                <wp:effectExtent l="0" t="0" r="11430" b="2349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600" cy="720000"/>
                        </a:xfrm>
                        <a:prstGeom prst="rect">
                          <a:avLst/>
                        </a:prstGeom>
                        <a:solidFill>
                          <a:sysClr val="window" lastClr="FFFFFF"/>
                        </a:solidFill>
                        <a:ln w="12700" cap="flat" cmpd="sng" algn="ctr">
                          <a:solidFill>
                            <a:sysClr val="window" lastClr="FFFFFF">
                              <a:lumMod val="95000"/>
                            </a:sys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E7A83" id="Rectangle 15" o:spid="_x0000_s1026" style="position:absolute;margin-left:-9.35pt;margin-top:775.1pt;width:585.65pt;height:56.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" fillcolor="window" strokecolor="#f2f2f2" strokeweight="1pt">
                <v:stroke dashstyle="dash"/>
                <v:path arrowok="t"/>
                <w10:wrap anchory="page"/>
                <w10:anchorlock/>
              </v:rect>
            </w:pict>
          </mc:Fallback>
        </mc:AlternateContent>
      </w:r>
    </w:p>
    <w:p w14:paraId="52AAF990" w14:textId="77777777" w:rsidR="002C5D98" w:rsidRDefault="002C5D98" w:rsidP="002C5D98"/>
    <w:p w14:paraId="0434EC26" w14:textId="77777777" w:rsidR="002C5D98" w:rsidRDefault="002C5D98" w:rsidP="002C5D98"/>
    <w:p w14:paraId="7D541151" w14:textId="77777777" w:rsidR="002C5D98" w:rsidRDefault="002C5D98" w:rsidP="002C5D98"/>
    <w:p w14:paraId="1D295461" w14:textId="77777777" w:rsidR="002C5D98" w:rsidRDefault="002C5D98" w:rsidP="002C5D98"/>
    <w:p w14:paraId="5596BBC5" w14:textId="77777777" w:rsidR="002C5D98" w:rsidRDefault="002C5D98" w:rsidP="002C5D98"/>
    <w:p w14:paraId="12AE46B1" w14:textId="77777777" w:rsidR="002C5D98" w:rsidRDefault="002C5D98" w:rsidP="002C5D98"/>
    <w:p w14:paraId="42DAAAC6" w14:textId="77777777" w:rsidR="002C5D98" w:rsidRDefault="002C5D98" w:rsidP="002C5D98"/>
    <w:p w14:paraId="59D649CA" w14:textId="77777777" w:rsidR="002C5D98" w:rsidRDefault="002C5D98" w:rsidP="002C5D98"/>
    <w:p w14:paraId="0CD9BEC0" w14:textId="77777777" w:rsidR="002C5D98" w:rsidRDefault="002C5D98" w:rsidP="002C5D98"/>
    <w:p w14:paraId="1877829A" w14:textId="77777777" w:rsidR="002C5D98" w:rsidRDefault="002C5D98" w:rsidP="002C5D98"/>
    <w:p w14:paraId="3BD9FFEC" w14:textId="77777777" w:rsidR="002C5D98" w:rsidRDefault="002C5D98" w:rsidP="002C5D98"/>
    <w:p w14:paraId="353BE07E" w14:textId="77777777" w:rsidR="002C5D98" w:rsidRDefault="002C5D98" w:rsidP="002C5D98"/>
    <w:p w14:paraId="552020DB" w14:textId="77777777" w:rsidR="002C5D98" w:rsidRDefault="002C5D98" w:rsidP="002C5D98"/>
    <w:p w14:paraId="4C995EA7" w14:textId="77777777" w:rsidR="002C5D98" w:rsidRDefault="002C5D98" w:rsidP="002C5D98"/>
    <w:p w14:paraId="32D1187E" w14:textId="77777777" w:rsidR="002C5D98" w:rsidRDefault="002C5D98" w:rsidP="002C5D98"/>
    <w:p w14:paraId="1AA55BDD" w14:textId="77777777" w:rsidR="002C5D98" w:rsidRDefault="002C5D98" w:rsidP="002C5D98"/>
    <w:p w14:paraId="54C1E8B4" w14:textId="77777777" w:rsidR="002C5D98" w:rsidRDefault="002C5D98" w:rsidP="002C5D98"/>
    <w:p w14:paraId="2E091CCE" w14:textId="77777777" w:rsidR="002C5D98" w:rsidRDefault="002C5D98" w:rsidP="002C5D98"/>
    <w:p w14:paraId="2EA2D564" w14:textId="77777777" w:rsidR="002C5D98" w:rsidRDefault="002C5D98" w:rsidP="002C5D98"/>
    <w:p w14:paraId="37E12CE7" w14:textId="77777777" w:rsidR="002C5D98" w:rsidRDefault="002C5D98" w:rsidP="002C5D98"/>
    <w:p w14:paraId="54847002" w14:textId="77777777" w:rsidR="002C5D98" w:rsidRDefault="002C5D98" w:rsidP="002C5D98"/>
    <w:p w14:paraId="77C9F19D" w14:textId="77777777" w:rsidR="002C5D98" w:rsidRDefault="002C5D98" w:rsidP="002C5D98"/>
    <w:p w14:paraId="1946FBAA" w14:textId="77777777" w:rsidR="002C5D98" w:rsidRDefault="002C5D98" w:rsidP="002C5D98"/>
    <w:p w14:paraId="53316453" w14:textId="77777777" w:rsidR="002C5D98" w:rsidRDefault="002C5D98" w:rsidP="002C5D98"/>
    <w:p w14:paraId="28E2AD81" w14:textId="77777777" w:rsidR="002C5D98" w:rsidRDefault="002C5D98" w:rsidP="002C5D98"/>
    <w:p w14:paraId="1B26F02D" w14:textId="77777777" w:rsidR="002C5D98" w:rsidRDefault="002C5D98" w:rsidP="002C5D98"/>
    <w:p w14:paraId="3FD8BEAC" w14:textId="77777777" w:rsidR="002C5D98" w:rsidRDefault="002C5D98" w:rsidP="002C5D98"/>
    <w:p w14:paraId="79179B88" w14:textId="77777777" w:rsidR="002C5D98" w:rsidRDefault="002C5D98" w:rsidP="002C5D98"/>
    <w:p w14:paraId="19B6A273" w14:textId="77777777" w:rsidR="002C5D98" w:rsidRDefault="002C5D98" w:rsidP="002C5D98"/>
    <w:p w14:paraId="0E82DAF1" w14:textId="77777777" w:rsidR="002C5D98" w:rsidRDefault="002C5D98" w:rsidP="002C5D98"/>
    <w:p w14:paraId="4D15F5C4" w14:textId="77777777" w:rsidR="002C5D98" w:rsidRDefault="002C5D98" w:rsidP="002C5D98"/>
    <w:p w14:paraId="5E822C1B" w14:textId="77777777" w:rsidR="002C5D98" w:rsidRDefault="002C5D98" w:rsidP="002C5D98"/>
    <w:p w14:paraId="42E2E1B9" w14:textId="77777777" w:rsidR="002C5D98" w:rsidRDefault="002C5D98" w:rsidP="002C5D98"/>
    <w:p w14:paraId="14FA4EDA" w14:textId="77777777" w:rsidR="002C5D98" w:rsidRDefault="002C5D98" w:rsidP="002C5D98">
      <w:r>
        <w:rPr>
          <w:noProof/>
          <w:lang w:eastAsia="fr-FR"/>
        </w:rPr>
        <mc:AlternateContent>
          <mc:Choice Requires="wps">
            <w:drawing>
              <wp:anchor distT="0" distB="0" distL="114300" distR="114300" simplePos="0" relativeHeight="251670016" behindDoc="0" locked="1" layoutInCell="1" allowOverlap="1" wp14:anchorId="5D60C3A6" wp14:editId="643EA107">
                <wp:simplePos x="0" y="0"/>
                <wp:positionH relativeFrom="column">
                  <wp:posOffset>-93345</wp:posOffset>
                </wp:positionH>
                <wp:positionV relativeFrom="page">
                  <wp:posOffset>9832975</wp:posOffset>
                </wp:positionV>
                <wp:extent cx="7394400" cy="720000"/>
                <wp:effectExtent l="0" t="0" r="16510" b="2349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4400" cy="720000"/>
                        </a:xfrm>
                        <a:prstGeom prst="rect">
                          <a:avLst/>
                        </a:prstGeom>
                        <a:solidFill>
                          <a:sysClr val="window" lastClr="FFFFFF"/>
                        </a:solidFill>
                        <a:ln w="12700" cap="flat" cmpd="sng" algn="ctr">
                          <a:solidFill>
                            <a:sysClr val="window" lastClr="FFFFFF">
                              <a:lumMod val="95000"/>
                            </a:sys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ABE41" id="Rectangle 16" o:spid="_x0000_s1026" style="position:absolute;margin-left:-7.35pt;margin-top:774.25pt;width:582.25pt;height:56.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" fillcolor="window" strokecolor="#f2f2f2" strokeweight="1pt">
                <v:stroke dashstyle="dash"/>
                <v:path arrowok="t"/>
                <w10:wrap anchory="page"/>
                <w10:anchorlock/>
              </v:rect>
            </w:pict>
          </mc:Fallback>
        </mc:AlternateContent>
      </w:r>
    </w:p>
    <w:p w14:paraId="61AFB019" w14:textId="77777777" w:rsidR="002C5D98" w:rsidRDefault="002C5D98" w:rsidP="002C5D98"/>
    <w:p w14:paraId="2C03A40C" w14:textId="77777777" w:rsidR="002C5D98" w:rsidRDefault="002C5D98" w:rsidP="002C5D98">
      <w:r>
        <w:rPr>
          <w:noProof/>
          <w:lang w:eastAsia="fr-FR"/>
        </w:rPr>
        <mc:AlternateContent>
          <mc:Choice Requires="wps">
            <w:drawing>
              <wp:anchor distT="0" distB="0" distL="114300" distR="114300" simplePos="0" relativeHeight="251672064" behindDoc="0" locked="1" layoutInCell="1" allowOverlap="1" wp14:anchorId="51B46EB2" wp14:editId="120784C0">
                <wp:simplePos x="0" y="0"/>
                <wp:positionH relativeFrom="column">
                  <wp:posOffset>-81791</wp:posOffset>
                </wp:positionH>
                <wp:positionV relativeFrom="page">
                  <wp:posOffset>176530</wp:posOffset>
                </wp:positionV>
                <wp:extent cx="7344000" cy="1814400"/>
                <wp:effectExtent l="0" t="0" r="28575" b="1460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44000" cy="1814400"/>
                        </a:xfrm>
                        <a:prstGeom prst="rect">
                          <a:avLst/>
                        </a:prstGeom>
                        <a:solidFill>
                          <a:sysClr val="window" lastClr="FFFFFF"/>
                        </a:solidFill>
                        <a:ln w="12700" cap="flat" cmpd="sng" algn="ctr">
                          <a:solidFill>
                            <a:sysClr val="window" lastClr="FFFFFF">
                              <a:lumMod val="95000"/>
                            </a:sys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40AF7" id="Rectangle 17" o:spid="_x0000_s1026" style="position:absolute;margin-left:-6.45pt;margin-top:13.9pt;width:578.25pt;height:142.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" fillcolor="window" strokecolor="#f2f2f2" strokeweight="1pt">
                <v:stroke dashstyle="dash"/>
                <v:path arrowok="t"/>
                <w10:wrap anchory="page"/>
                <w10:anchorlock/>
              </v:rect>
            </w:pict>
          </mc:Fallback>
        </mc:AlternateContent>
      </w:r>
    </w:p>
    <w:p w14:paraId="22B92898" w14:textId="77777777" w:rsidR="002C5D98" w:rsidRDefault="002C5D98" w:rsidP="002C5D98"/>
    <w:p w14:paraId="34570698" w14:textId="77777777" w:rsidR="002C5D98" w:rsidRDefault="002C5D98" w:rsidP="002C5D98"/>
    <w:p w14:paraId="09A4B19D" w14:textId="77777777" w:rsidR="002C5D98" w:rsidRDefault="002C5D98" w:rsidP="002C5D98"/>
    <w:p w14:paraId="0E3E96F3" w14:textId="77777777" w:rsidR="002C5D98" w:rsidRDefault="002C5D98" w:rsidP="002C5D98"/>
    <w:p w14:paraId="1231A3A0" w14:textId="77777777" w:rsidR="002C5D98" w:rsidRDefault="002C5D98" w:rsidP="002C5D98"/>
    <w:p w14:paraId="155EDF35" w14:textId="77777777" w:rsidR="002C5D98" w:rsidRDefault="002C5D98" w:rsidP="002C5D98"/>
    <w:p w14:paraId="73A5C2ED" w14:textId="77777777" w:rsidR="002C5D98" w:rsidRDefault="002C5D98" w:rsidP="002C5D98"/>
    <w:p w14:paraId="3933F3A9" w14:textId="77777777" w:rsidR="002C5D98" w:rsidRDefault="002C5D98" w:rsidP="002C5D98"/>
    <w:p w14:paraId="19177416" w14:textId="77777777" w:rsidR="002C5D98" w:rsidRDefault="002C5D98" w:rsidP="002C5D98"/>
    <w:p w14:paraId="33CD33BA" w14:textId="77777777" w:rsidR="002C5D98" w:rsidRDefault="002C5D98" w:rsidP="002C5D98"/>
    <w:p w14:paraId="62464833" w14:textId="77777777" w:rsidR="002C5D98" w:rsidRDefault="002C5D98" w:rsidP="002C5D98"/>
    <w:p w14:paraId="3D4CC05E" w14:textId="77777777" w:rsidR="002C5D98" w:rsidRDefault="002C5D98" w:rsidP="002C5D98"/>
    <w:p w14:paraId="447CA8F2" w14:textId="77777777" w:rsidR="00F66A9B" w:rsidRDefault="00DA7AE6" w:rsidP="00F66A9B">
      <w:r>
        <w:rPr>
          <w:noProof/>
          <w:lang w:eastAsia="fr-FR"/>
        </w:rPr>
        <mc:AlternateContent>
          <mc:Choice Requires="wps">
            <w:drawing>
              <wp:anchor distT="0" distB="0" distL="114300" distR="114300" simplePos="0" relativeHeight="251654656" behindDoc="0" locked="1" layoutInCell="1" allowOverlap="1" wp14:anchorId="457C644F" wp14:editId="50210B22">
                <wp:simplePos x="0" y="0"/>
                <wp:positionH relativeFrom="column">
                  <wp:posOffset>-93345</wp:posOffset>
                </wp:positionH>
                <wp:positionV relativeFrom="page">
                  <wp:posOffset>9832975</wp:posOffset>
                </wp:positionV>
                <wp:extent cx="7394400" cy="720000"/>
                <wp:effectExtent l="0" t="0" r="16510" b="234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4400" cy="720000"/>
                        </a:xfrm>
                        <a:prstGeom prst="rect">
                          <a:avLst/>
                        </a:prstGeom>
                        <a:solidFill>
                          <a:sysClr val="window" lastClr="FFFFFF"/>
                        </a:solidFill>
                        <a:ln w="12700" cap="flat" cmpd="sng" algn="ctr">
                          <a:solidFill>
                            <a:sysClr val="window" lastClr="FFFFFF">
                              <a:lumMod val="95000"/>
                            </a:sys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B40A1" id="Rectangle 4" o:spid="_x0000_s1026" style="position:absolute;margin-left:-7.35pt;margin-top:774.25pt;width:582.25pt;height:56.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" fillcolor="window" strokecolor="#f2f2f2" strokeweight="1pt">
                <v:stroke dashstyle="dash"/>
                <v:path arrowok="t"/>
                <w10:wrap anchory="page"/>
                <w10:anchorlock/>
              </v:rect>
            </w:pict>
          </mc:Fallback>
        </mc:AlternateContent>
      </w:r>
      <w:r>
        <w:rPr>
          <w:noProof/>
          <w:lang w:eastAsia="fr-FR"/>
        </w:rPr>
        <mc:AlternateContent>
          <mc:Choice Requires="wps">
            <w:drawing>
              <wp:anchor distT="0" distB="0" distL="114300" distR="114300" simplePos="0" relativeHeight="251659776" behindDoc="0" locked="1" layoutInCell="1" allowOverlap="1" wp14:anchorId="1EB4E86D" wp14:editId="1D45659B">
                <wp:simplePos x="0" y="0"/>
                <wp:positionH relativeFrom="column">
                  <wp:posOffset>-81791</wp:posOffset>
                </wp:positionH>
                <wp:positionV relativeFrom="page">
                  <wp:posOffset>176530</wp:posOffset>
                </wp:positionV>
                <wp:extent cx="7344000" cy="1814400"/>
                <wp:effectExtent l="0" t="0" r="28575"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44000" cy="1814400"/>
                        </a:xfrm>
                        <a:prstGeom prst="rect">
                          <a:avLst/>
                        </a:prstGeom>
                        <a:solidFill>
                          <a:sysClr val="window" lastClr="FFFFFF"/>
                        </a:solidFill>
                        <a:ln w="12700" cap="flat" cmpd="sng" algn="ctr">
                          <a:solidFill>
                            <a:sysClr val="window" lastClr="FFFFFF">
                              <a:lumMod val="95000"/>
                            </a:sys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96EE7" id="Rectangle 10" o:spid="_x0000_s1026" style="position:absolute;margin-left:-6.45pt;margin-top:13.9pt;width:578.25pt;height:14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" fillcolor="window" strokecolor="#f2f2f2" strokeweight="1pt">
                <v:stroke dashstyle="dash"/>
                <v:path arrowok="t"/>
                <w10:wrap anchory="page"/>
                <w10:anchorlock/>
              </v:rect>
            </w:pict>
          </mc:Fallback>
        </mc:AlternateContent>
      </w:r>
    </w:p>
    <w:p w14:paraId="7D6A1ABC" w14:textId="77777777" w:rsidR="00F66A9B" w:rsidRDefault="00F66A9B" w:rsidP="00F66A9B"/>
    <w:p w14:paraId="6A90A1CB" w14:textId="77777777" w:rsidR="00F66A9B" w:rsidRDefault="00F66A9B" w:rsidP="00F66A9B"/>
    <w:p w14:paraId="499BE08E" w14:textId="77777777" w:rsidR="00F66A9B" w:rsidRDefault="00DA7AE6" w:rsidP="00F66A9B">
      <w:r>
        <w:rPr>
          <w:noProof/>
          <w:lang w:eastAsia="fr-FR"/>
        </w:rPr>
        <mc:AlternateContent>
          <mc:Choice Requires="wps">
            <w:drawing>
              <wp:anchor distT="0" distB="0" distL="114300" distR="114300" simplePos="0" relativeHeight="251656704" behindDoc="0" locked="1" layoutInCell="1" allowOverlap="1" wp14:anchorId="0A57B424" wp14:editId="61A691D5">
                <wp:simplePos x="0" y="0"/>
                <wp:positionH relativeFrom="column">
                  <wp:posOffset>-83127</wp:posOffset>
                </wp:positionH>
                <wp:positionV relativeFrom="page">
                  <wp:posOffset>9839960</wp:posOffset>
                </wp:positionV>
                <wp:extent cx="7394400" cy="720000"/>
                <wp:effectExtent l="0" t="0" r="16510" b="2349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4400" cy="720000"/>
                        </a:xfrm>
                        <a:prstGeom prst="rect">
                          <a:avLst/>
                        </a:prstGeom>
                        <a:solidFill>
                          <a:sysClr val="window" lastClr="FFFFFF"/>
                        </a:solidFill>
                        <a:ln w="12700" cap="flat" cmpd="sng" algn="ctr">
                          <a:solidFill>
                            <a:sysClr val="window" lastClr="FFFFFF">
                              <a:lumMod val="95000"/>
                            </a:sys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8D5E4" id="Rectangle 7" o:spid="_x0000_s1026" style="position:absolute;margin-left:-6.55pt;margin-top:774.8pt;width:582.25pt;height:56.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" fillcolor="window" strokecolor="#f2f2f2" strokeweight="1pt">
                <v:stroke dashstyle="dash"/>
                <v:path arrowok="t"/>
                <w10:wrap anchory="page"/>
                <w10:anchorlock/>
              </v:rect>
            </w:pict>
          </mc:Fallback>
        </mc:AlternateContent>
      </w:r>
    </w:p>
    <w:p w14:paraId="7C02926E" w14:textId="77777777" w:rsidR="00F66A9B" w:rsidRDefault="00F66A9B" w:rsidP="00F66A9B"/>
    <w:p w14:paraId="09B886EB" w14:textId="77777777" w:rsidR="00F66A9B" w:rsidRPr="00F66A9B" w:rsidRDefault="00F66A9B" w:rsidP="00F66A9B"/>
    <w:p w14:paraId="071C89B7" w14:textId="77777777" w:rsidR="00F66A9B" w:rsidRDefault="00B4362C" w:rsidP="008E0518">
      <w:pPr>
        <w:spacing w:after="904" w:line="569" w:lineRule="auto"/>
        <w:ind w:left="0"/>
        <w:jc w:val="center"/>
        <w:rPr>
          <w:rFonts w:eastAsia="Arial" w:cs="Arial"/>
          <w:b/>
          <w:i/>
          <w:u w:val="single" w:color="000000"/>
        </w:rPr>
      </w:pPr>
      <w:r>
        <w:rPr>
          <w:noProof/>
          <w:lang w:eastAsia="fr-FR"/>
        </w:rPr>
        <mc:AlternateContent>
          <mc:Choice Requires="wps">
            <w:drawing>
              <wp:anchor distT="0" distB="0" distL="114300" distR="114300" simplePos="0" relativeHeight="251657728" behindDoc="0" locked="0" layoutInCell="1" allowOverlap="1" wp14:anchorId="4E358087" wp14:editId="7590A750">
                <wp:simplePos x="0" y="0"/>
                <wp:positionH relativeFrom="column">
                  <wp:posOffset>-82550</wp:posOffset>
                </wp:positionH>
                <wp:positionV relativeFrom="paragraph">
                  <wp:posOffset>844550</wp:posOffset>
                </wp:positionV>
                <wp:extent cx="7393940" cy="720090"/>
                <wp:effectExtent l="0" t="0" r="0" b="381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3940" cy="720090"/>
                        </a:xfrm>
                        <a:prstGeom prst="rect">
                          <a:avLst/>
                        </a:prstGeom>
                        <a:solidFill>
                          <a:sysClr val="window" lastClr="FFFFFF"/>
                        </a:solidFill>
                        <a:ln w="12700" cap="flat" cmpd="sng" algn="ctr">
                          <a:solidFill>
                            <a:sysClr val="window" lastClr="FFFFFF">
                              <a:lumMod val="95000"/>
                            </a:sys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61A9C" id="Rectangle 8" o:spid="_x0000_s1026" style="position:absolute;margin-left:-6.5pt;margin-top:66.5pt;width:582.2pt;height:56.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" fillcolor="window" strokecolor="#f2f2f2" strokeweight="1pt">
                <v:stroke dashstyle="dash"/>
                <v:path arrowok="t"/>
              </v:rect>
            </w:pict>
          </mc:Fallback>
        </mc:AlternateContent>
      </w:r>
    </w:p>
    <w:p w14:paraId="6CDBE8A0" w14:textId="77777777" w:rsidR="00F66A9B" w:rsidRDefault="00F66A9B" w:rsidP="008E0518">
      <w:pPr>
        <w:spacing w:after="904" w:line="569" w:lineRule="auto"/>
        <w:ind w:left="0"/>
        <w:jc w:val="center"/>
        <w:rPr>
          <w:rFonts w:eastAsia="Arial" w:cs="Arial"/>
          <w:b/>
          <w:i/>
          <w:u w:val="single" w:color="000000"/>
        </w:rPr>
        <w:sectPr w:rsidR="00F66A9B" w:rsidSect="005F4637">
          <w:headerReference w:type="even" r:id="rId8"/>
          <w:headerReference w:type="default" r:id="rId9"/>
          <w:footerReference w:type="even" r:id="rId10"/>
          <w:footerReference w:type="default" r:id="rId11"/>
          <w:headerReference w:type="first" r:id="rId12"/>
          <w:footerReference w:type="first" r:id="rId13"/>
          <w:pgSz w:w="11904" w:h="16840" w:orient="landscape" w:code="8"/>
          <w:pgMar w:top="284" w:right="284" w:bottom="284" w:left="284" w:header="0" w:footer="0" w:gutter="0"/>
          <w:cols w:space="708"/>
          <w:formProt w:val="0"/>
          <w:titlePg/>
          <w:docGrid w:linePitch="360"/>
        </w:sectPr>
      </w:pPr>
    </w:p>
    <w:p w14:paraId="4B783657" w14:textId="77777777" w:rsidR="007C00D8" w:rsidRDefault="007C00D8" w:rsidP="007C00D8"/>
    <w:p w14:paraId="5DC976F4" w14:textId="77777777" w:rsidR="00364DF9" w:rsidRDefault="00364DF9" w:rsidP="00364DF9">
      <w:pPr>
        <w:pStyle w:val="Titre"/>
      </w:pPr>
      <w:r>
        <w:t>CONSTRUCTION D’UNE SALLE DES SPORTS A OYE PLAGE</w:t>
      </w:r>
      <w:r>
        <w:br/>
        <w:t>Livret Questionnement / Réponses</w:t>
      </w:r>
    </w:p>
    <w:p w14:paraId="14E55632" w14:textId="77777777" w:rsidR="00364DF9" w:rsidRDefault="00364DF9" w:rsidP="00364DF9">
      <w:r>
        <w:t xml:space="preserve">La commune </w:t>
      </w:r>
      <w:proofErr w:type="gramStart"/>
      <w:r>
        <w:t>de Oye</w:t>
      </w:r>
      <w:proofErr w:type="gramEnd"/>
      <w:r>
        <w:t xml:space="preserve">-Plage (62) a lancé un appel d’offres public pour la construction d’une salle de sports, destinée notamment à accueillir des courts de tennis et des terrains de sports collectifs. </w:t>
      </w:r>
    </w:p>
    <w:p w14:paraId="3D2870B0" w14:textId="77777777" w:rsidR="00364DF9" w:rsidRDefault="00364DF9" w:rsidP="00364DF9">
      <w:r>
        <w:t>Il s’agit d’un ouvrage parallélépipédique à simple rez-de-chaussée, d’environ 35,00 m de côté et 10,00 m de haut.</w:t>
      </w:r>
    </w:p>
    <w:p w14:paraId="5377F670" w14:textId="77777777" w:rsidR="00364DF9" w:rsidRDefault="00364DF9" w:rsidP="00364DF9">
      <w:r>
        <w:t>Sa structure porteuse est entièrement réalisée en bois lamellé-collé de catégorie GL24h, à l’exception des palées de stabilité et des poteaux centraux qui seront réalisés en acier</w:t>
      </w:r>
      <w:r w:rsidR="002660C7">
        <w:t xml:space="preserve"> recyclé</w:t>
      </w:r>
      <w:r>
        <w:t>.</w:t>
      </w:r>
    </w:p>
    <w:p w14:paraId="3C36131C" w14:textId="77777777" w:rsidR="00364DF9" w:rsidRDefault="00364DF9" w:rsidP="00364DF9">
      <w:r>
        <w:t>Le souhait architectural est de donner à la structure principale un aspect de résille reposant sur des poteaux en forme de Y.</w:t>
      </w:r>
    </w:p>
    <w:p w14:paraId="0187ECA5" w14:textId="77777777" w:rsidR="00364DF9" w:rsidRDefault="00364DF9" w:rsidP="00364DF9">
      <w:pPr>
        <w:jc w:val="center"/>
      </w:pPr>
      <w:r>
        <w:rPr>
          <w:noProof/>
          <w:lang w:eastAsia="fr-FR"/>
        </w:rPr>
        <w:drawing>
          <wp:inline distT="0" distB="0" distL="0" distR="0" wp14:anchorId="496F93F6" wp14:editId="588C0D6C">
            <wp:extent cx="5105400" cy="2245995"/>
            <wp:effectExtent l="0" t="0" r="0" b="190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DCE_220919-PG17_3D Salle de spo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3142" cy="2253800"/>
                    </a:xfrm>
                    <a:prstGeom prst="rect">
                      <a:avLst/>
                    </a:prstGeom>
                  </pic:spPr>
                </pic:pic>
              </a:graphicData>
            </a:graphic>
          </wp:inline>
        </w:drawing>
      </w:r>
    </w:p>
    <w:p w14:paraId="568E36C1" w14:textId="77777777" w:rsidR="00364DF9" w:rsidRDefault="00364DF9" w:rsidP="00364DF9">
      <w:r>
        <w:t>L’objectif de cette épreuve est d’apprécier la capacité du candidat à calculer, modéliser et interpréter des résultats, notamment au travers de son aptitude à :</w:t>
      </w:r>
    </w:p>
    <w:p w14:paraId="28D76887" w14:textId="77777777" w:rsidR="00364DF9" w:rsidRDefault="00364DF9" w:rsidP="00364DF9">
      <w:pPr>
        <w:pStyle w:val="Paragraphedeliste"/>
        <w:numPr>
          <w:ilvl w:val="0"/>
          <w:numId w:val="9"/>
        </w:numPr>
        <w:suppressAutoHyphens/>
        <w:spacing w:before="60" w:after="60" w:line="240" w:lineRule="auto"/>
      </w:pPr>
      <w:r>
        <w:t>Choisir des composants.</w:t>
      </w:r>
    </w:p>
    <w:p w14:paraId="6AD1BCE3" w14:textId="77777777" w:rsidR="00364DF9" w:rsidRDefault="00364DF9" w:rsidP="00364DF9">
      <w:pPr>
        <w:pStyle w:val="Paragraphedeliste"/>
        <w:numPr>
          <w:ilvl w:val="0"/>
          <w:numId w:val="9"/>
        </w:numPr>
        <w:suppressAutoHyphens/>
        <w:spacing w:before="60" w:after="60" w:line="240" w:lineRule="auto"/>
      </w:pPr>
      <w:r>
        <w:t>Effectuer un calcul de prédétermination en phase de chiffrage.</w:t>
      </w:r>
    </w:p>
    <w:p w14:paraId="0B483300" w14:textId="77777777" w:rsidR="00364DF9" w:rsidRDefault="00364DF9" w:rsidP="00364DF9">
      <w:pPr>
        <w:pStyle w:val="Paragraphedeliste"/>
        <w:numPr>
          <w:ilvl w:val="0"/>
          <w:numId w:val="9"/>
        </w:numPr>
        <w:suppressAutoHyphens/>
        <w:spacing w:before="60" w:after="60" w:line="240" w:lineRule="auto"/>
      </w:pPr>
      <w:r>
        <w:t>Calculer, modéliser, simuler et analyser les comportements mécaniques et de confort.</w:t>
      </w:r>
    </w:p>
    <w:p w14:paraId="6BD93514" w14:textId="77777777" w:rsidR="00364DF9" w:rsidRDefault="00364DF9" w:rsidP="00364DF9">
      <w:pPr>
        <w:pStyle w:val="Paragraphedeliste"/>
        <w:numPr>
          <w:ilvl w:val="0"/>
          <w:numId w:val="9"/>
        </w:numPr>
        <w:suppressAutoHyphens/>
        <w:spacing w:before="60" w:after="60" w:line="240" w:lineRule="auto"/>
      </w:pPr>
      <w:r>
        <w:t>Vérifier réglementairement le comportement mécanique de tout ou partie d’une structure.</w:t>
      </w:r>
    </w:p>
    <w:p w14:paraId="06D6354F" w14:textId="77777777" w:rsidR="00364DF9" w:rsidRDefault="00364DF9" w:rsidP="00364DF9">
      <w:pPr>
        <w:pStyle w:val="Paragraphedeliste"/>
        <w:numPr>
          <w:ilvl w:val="0"/>
          <w:numId w:val="9"/>
        </w:numPr>
        <w:suppressAutoHyphens/>
        <w:spacing w:before="60" w:after="60" w:line="240" w:lineRule="auto"/>
      </w:pPr>
      <w:r>
        <w:t>Interpréter les résultats d’une modélisation thermique issue d’un logiciel de simulation.</w:t>
      </w:r>
    </w:p>
    <w:p w14:paraId="62C7C0AF" w14:textId="77777777" w:rsidR="008A6C8A" w:rsidRDefault="008A6C8A" w:rsidP="008A6C8A">
      <w:r>
        <w:t xml:space="preserve">Ces cinq </w:t>
      </w:r>
      <w:r w:rsidR="007069F1">
        <w:t>problématiques</w:t>
      </w:r>
      <w:r>
        <w:t xml:space="preserve"> constitueront les cinq parties du sujet.</w:t>
      </w:r>
    </w:p>
    <w:p w14:paraId="2437E121" w14:textId="77777777" w:rsidR="008A6C8A" w:rsidRDefault="008A6C8A" w:rsidP="008A6C8A">
      <w:r>
        <w:t>Il est vivement conseillé de lire l’ensemble des documents constitutifs du sujet avant de commencer à le traiter : Un temps de lecture de 10 à 15 minutes pourra utilement y être consacré.</w:t>
      </w:r>
    </w:p>
    <w:p w14:paraId="0EC46384" w14:textId="77777777" w:rsidR="00F66A9B" w:rsidRDefault="00F66A9B" w:rsidP="003855F3"/>
    <w:p w14:paraId="1F2A7F18" w14:textId="77777777" w:rsidR="007C00D8" w:rsidRDefault="007C00D8" w:rsidP="007C00D8"/>
    <w:p w14:paraId="3C5A81C7" w14:textId="77777777" w:rsidR="008A6C8A" w:rsidRPr="00C811D3" w:rsidRDefault="008A6C8A" w:rsidP="008A6C8A">
      <w:pPr>
        <w:rPr>
          <w:b/>
        </w:rPr>
      </w:pPr>
      <w:r w:rsidRPr="00C811D3">
        <w:rPr>
          <w:b/>
        </w:rPr>
        <w:t>Durées conseillées :</w:t>
      </w:r>
    </w:p>
    <w:p w14:paraId="773182C3" w14:textId="77777777" w:rsidR="008A6C8A" w:rsidRDefault="008A6C8A" w:rsidP="008A6C8A">
      <w:pPr>
        <w:pStyle w:val="Paragraphedeliste"/>
        <w:numPr>
          <w:ilvl w:val="0"/>
          <w:numId w:val="10"/>
        </w:numPr>
      </w:pPr>
      <w:r>
        <w:t xml:space="preserve">Lecture du dossier : </w:t>
      </w:r>
      <w:r w:rsidRPr="00E97E95">
        <w:rPr>
          <w:b/>
        </w:rPr>
        <w:t>15 minutes</w:t>
      </w:r>
    </w:p>
    <w:p w14:paraId="41725A04" w14:textId="77777777" w:rsidR="008A6C8A" w:rsidRDefault="008A6C8A" w:rsidP="008A6C8A">
      <w:pPr>
        <w:pStyle w:val="Paragraphedeliste"/>
        <w:numPr>
          <w:ilvl w:val="0"/>
          <w:numId w:val="10"/>
        </w:numPr>
      </w:pPr>
      <w:r>
        <w:t xml:space="preserve">Compétence n°1 « Choisir des composants » : </w:t>
      </w:r>
      <w:r w:rsidRPr="00E97E95">
        <w:rPr>
          <w:b/>
        </w:rPr>
        <w:t>45 minutes</w:t>
      </w:r>
    </w:p>
    <w:p w14:paraId="5AF429F0" w14:textId="77777777" w:rsidR="008A6C8A" w:rsidRDefault="008A6C8A" w:rsidP="008A6C8A">
      <w:pPr>
        <w:pStyle w:val="Paragraphedeliste"/>
        <w:numPr>
          <w:ilvl w:val="0"/>
          <w:numId w:val="10"/>
        </w:numPr>
      </w:pPr>
      <w:r>
        <w:t xml:space="preserve">Compétence n°2 « Effectuer un calcul de prédétermination en phase de chiffrage » : </w:t>
      </w:r>
      <w:r w:rsidRPr="00E97E95">
        <w:rPr>
          <w:b/>
        </w:rPr>
        <w:t>60 minutes</w:t>
      </w:r>
    </w:p>
    <w:p w14:paraId="63F9B7E6" w14:textId="77777777" w:rsidR="008A6C8A" w:rsidRDefault="008A6C8A" w:rsidP="008A6C8A">
      <w:pPr>
        <w:pStyle w:val="Paragraphedeliste"/>
        <w:numPr>
          <w:ilvl w:val="0"/>
          <w:numId w:val="10"/>
        </w:numPr>
      </w:pPr>
      <w:r>
        <w:t xml:space="preserve">Compétence n°3 « Calculer, modéliser, simuler et analyser les comportements mécaniques et de confort » : </w:t>
      </w:r>
      <w:r w:rsidRPr="00E97E95">
        <w:rPr>
          <w:b/>
        </w:rPr>
        <w:t>30 minutes</w:t>
      </w:r>
    </w:p>
    <w:p w14:paraId="7E10D8FA" w14:textId="77777777" w:rsidR="008A6C8A" w:rsidRDefault="008A6C8A" w:rsidP="008A6C8A">
      <w:pPr>
        <w:pStyle w:val="Paragraphedeliste"/>
        <w:numPr>
          <w:ilvl w:val="0"/>
          <w:numId w:val="10"/>
        </w:numPr>
      </w:pPr>
      <w:r>
        <w:t xml:space="preserve">Compétence n°4 « Vérifier réglementairement le comportement mécanique de tout ou partie d’une structure » : </w:t>
      </w:r>
      <w:r w:rsidRPr="00E97E95">
        <w:rPr>
          <w:b/>
        </w:rPr>
        <w:t>60 minutes</w:t>
      </w:r>
    </w:p>
    <w:p w14:paraId="6760FAA2" w14:textId="77777777" w:rsidR="008A6C8A" w:rsidRDefault="008A6C8A" w:rsidP="008A6C8A">
      <w:pPr>
        <w:pStyle w:val="Paragraphedeliste"/>
        <w:numPr>
          <w:ilvl w:val="0"/>
          <w:numId w:val="10"/>
        </w:numPr>
      </w:pPr>
      <w:r>
        <w:t xml:space="preserve">Compétence n°5 « Interpréter les résultats d’une modélisation thermique issue d’un logiciel de simulation » : </w:t>
      </w:r>
      <w:r w:rsidRPr="00E97E95">
        <w:rPr>
          <w:b/>
        </w:rPr>
        <w:t>30 minutes</w:t>
      </w:r>
    </w:p>
    <w:p w14:paraId="0E7C16F6" w14:textId="77777777" w:rsidR="008A6C8A" w:rsidRPr="00F66A9B" w:rsidRDefault="008A6C8A" w:rsidP="003855F3"/>
    <w:p w14:paraId="49898361" w14:textId="77777777" w:rsidR="00F66A9B" w:rsidRPr="00F66A9B" w:rsidRDefault="00F66A9B" w:rsidP="003855F3"/>
    <w:p w14:paraId="3B81F9EE" w14:textId="77777777" w:rsidR="00F66A9B" w:rsidRPr="00F66A9B" w:rsidRDefault="00F66A9B" w:rsidP="00F66A9B"/>
    <w:p w14:paraId="045DE333" w14:textId="77777777" w:rsidR="00F66A9B" w:rsidRPr="00F66A9B" w:rsidRDefault="00F66A9B" w:rsidP="00F66A9B"/>
    <w:p w14:paraId="20E1D6CC" w14:textId="77777777" w:rsidR="00F66A9B" w:rsidRPr="00F66A9B" w:rsidRDefault="00F66A9B" w:rsidP="00F66A9B"/>
    <w:p w14:paraId="12FA1D97" w14:textId="77777777" w:rsidR="00F66A9B" w:rsidRDefault="00F66A9B" w:rsidP="00F66A9B"/>
    <w:p w14:paraId="204DD64A" w14:textId="77777777" w:rsidR="00F66A9B" w:rsidRDefault="00F66A9B" w:rsidP="00F66A9B"/>
    <w:p w14:paraId="6522A3B5" w14:textId="77777777" w:rsidR="00F66A9B" w:rsidRDefault="00F66A9B" w:rsidP="00F66A9B"/>
    <w:p w14:paraId="7CEF33E3" w14:textId="77777777" w:rsidR="00F66A9B" w:rsidRDefault="00F66A9B" w:rsidP="00F66A9B"/>
    <w:p w14:paraId="7FA68332" w14:textId="77777777" w:rsidR="00F66A9B" w:rsidRDefault="00F66A9B" w:rsidP="00F66A9B"/>
    <w:p w14:paraId="32041F8F" w14:textId="77777777" w:rsidR="00F66A9B" w:rsidRDefault="00F66A9B" w:rsidP="00F66A9B"/>
    <w:p w14:paraId="633B774E" w14:textId="77777777" w:rsidR="00F66A9B" w:rsidRDefault="00F66A9B" w:rsidP="00F66A9B"/>
    <w:p w14:paraId="7B5CDAAD" w14:textId="77777777" w:rsidR="00F66A9B" w:rsidRDefault="00F66A9B" w:rsidP="00F66A9B"/>
    <w:p w14:paraId="343E1BE7" w14:textId="77777777" w:rsidR="00F66A9B" w:rsidRDefault="00F66A9B" w:rsidP="00F66A9B"/>
    <w:p w14:paraId="4DC14CE7" w14:textId="77777777" w:rsidR="00F66A9B" w:rsidRDefault="00F66A9B" w:rsidP="00F66A9B"/>
    <w:p w14:paraId="0BB0078C" w14:textId="77777777" w:rsidR="008A6C8A" w:rsidRDefault="008A6C8A">
      <w:pPr>
        <w:spacing w:after="0" w:line="240" w:lineRule="auto"/>
        <w:ind w:left="0"/>
      </w:pPr>
      <w:r>
        <w:br w:type="page"/>
      </w:r>
    </w:p>
    <w:p w14:paraId="7B1E403A" w14:textId="77777777" w:rsidR="002356FA" w:rsidRDefault="003855F3" w:rsidP="002356FA">
      <w:r>
        <w:lastRenderedPageBreak/>
        <w:t> </w:t>
      </w:r>
    </w:p>
    <w:p w14:paraId="5292DE04" w14:textId="77777777" w:rsidR="00A24911" w:rsidRDefault="003855F3" w:rsidP="003855F3">
      <w:pPr>
        <w:pStyle w:val="Titre1"/>
      </w:pPr>
      <w:r>
        <w:t>CHOISIR DES COMPOSANTS</w:t>
      </w:r>
    </w:p>
    <w:p w14:paraId="675C1D7C" w14:textId="77777777" w:rsidR="005650B9" w:rsidRDefault="003855F3" w:rsidP="003855F3">
      <w:pPr>
        <w:pStyle w:val="Titre2"/>
      </w:pPr>
      <w:r>
        <w:t> Choisir un organe d’assemblage pour la liaison des poutres principales sur la poutre de noue</w:t>
      </w:r>
    </w:p>
    <w:p w14:paraId="53E41CAD" w14:textId="77777777" w:rsidR="0029452A" w:rsidRDefault="0029452A" w:rsidP="00B60DE2">
      <w:r>
        <w:t xml:space="preserve">Il s’agit de </w:t>
      </w:r>
      <w:r>
        <w:rPr>
          <w:bCs/>
        </w:rPr>
        <w:t>concevoir</w:t>
      </w:r>
      <w:r>
        <w:t xml:space="preserve"> la façon dont les poutres principales pourront se reprendre sur la poutre de noue à l’aide de connecteurs métalliques. On devra d’abord </w:t>
      </w:r>
      <w:r>
        <w:rPr>
          <w:bCs/>
        </w:rPr>
        <w:t>sélectionner</w:t>
      </w:r>
      <w:r>
        <w:t xml:space="preserve"> la gamme de produit la plus appropriée, puis </w:t>
      </w:r>
      <w:r>
        <w:rPr>
          <w:bCs/>
        </w:rPr>
        <w:t>choisir</w:t>
      </w:r>
      <w:r>
        <w:t xml:space="preserve"> dans cette gamme la référence du composant à mettre en œuvre en fonction des impératifs géométriques et de résistance mécanique.</w:t>
      </w:r>
    </w:p>
    <w:p w14:paraId="712CF1A3" w14:textId="77777777" w:rsidR="0029452A" w:rsidRDefault="0029452A" w:rsidP="0029452A">
      <w:r>
        <w:t>Les sections de bois mises en œuvre sont les suivantes :</w:t>
      </w:r>
    </w:p>
    <w:p w14:paraId="643EDD6B" w14:textId="77777777" w:rsidR="0029452A" w:rsidRDefault="0029452A" w:rsidP="0029452A">
      <w:pPr>
        <w:pStyle w:val="Paragraphedeliste"/>
        <w:numPr>
          <w:ilvl w:val="0"/>
          <w:numId w:val="4"/>
        </w:numPr>
        <w:suppressAutoHyphens/>
        <w:spacing w:before="60" w:after="60" w:line="240" w:lineRule="auto"/>
      </w:pPr>
      <w:r>
        <w:t xml:space="preserve">Poutre de noue porteuse en GL24h de 240 mm x 900 </w:t>
      </w:r>
      <w:proofErr w:type="spellStart"/>
      <w:r>
        <w:t>mm.</w:t>
      </w:r>
      <w:proofErr w:type="spellEnd"/>
    </w:p>
    <w:p w14:paraId="5AC13E97" w14:textId="77777777" w:rsidR="0029452A" w:rsidRDefault="0029452A" w:rsidP="0029452A">
      <w:pPr>
        <w:pStyle w:val="Paragraphedeliste"/>
        <w:numPr>
          <w:ilvl w:val="0"/>
          <w:numId w:val="4"/>
        </w:numPr>
        <w:suppressAutoHyphens/>
        <w:spacing w:before="60" w:after="60" w:line="240" w:lineRule="auto"/>
      </w:pPr>
      <w:r>
        <w:t xml:space="preserve">Poutre portée en GL24h de 220 mm x 900 </w:t>
      </w:r>
      <w:proofErr w:type="spellStart"/>
      <w:r>
        <w:t>mm.</w:t>
      </w:r>
      <w:proofErr w:type="spellEnd"/>
    </w:p>
    <w:tbl>
      <w:tblPr>
        <w:tblW w:w="10773"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44"/>
        <w:gridCol w:w="8229"/>
      </w:tblGrid>
      <w:tr w:rsidR="0029452A" w14:paraId="622F53F1" w14:textId="77777777" w:rsidTr="002C5D98">
        <w:tc>
          <w:tcPr>
            <w:tcW w:w="2410" w:type="dxa"/>
            <w:shd w:val="clear" w:color="auto" w:fill="auto"/>
            <w:vAlign w:val="center"/>
          </w:tcPr>
          <w:p w14:paraId="428B1633" w14:textId="77777777" w:rsidR="0029452A" w:rsidRDefault="00CF0A84" w:rsidP="00CF0A84">
            <w:pPr>
              <w:pStyle w:val="Titre3"/>
            </w:pPr>
            <w:r>
              <w:br/>
            </w:r>
            <w:r w:rsidR="0029452A">
              <w:t>Choisir une gamme d’organes de fixati</w:t>
            </w:r>
            <w:r>
              <w:t>on</w:t>
            </w:r>
          </w:p>
        </w:tc>
        <w:tc>
          <w:tcPr>
            <w:tcW w:w="7796" w:type="dxa"/>
            <w:vMerge w:val="restart"/>
            <w:shd w:val="clear" w:color="auto" w:fill="auto"/>
          </w:tcPr>
          <w:p w14:paraId="6CDF7938" w14:textId="77777777" w:rsidR="0029452A" w:rsidRDefault="0029452A" w:rsidP="00CF062C">
            <w:pPr>
              <w:pStyle w:val="Contenudetableau"/>
            </w:pPr>
            <w:r>
              <w:t>Les LR11 et LR12 proposent les documentations techniques de deux gammes de composants d’assemblage :</w:t>
            </w:r>
          </w:p>
          <w:p w14:paraId="543A3940" w14:textId="77777777" w:rsidR="0029452A" w:rsidRDefault="0029452A" w:rsidP="0029452A">
            <w:pPr>
              <w:pStyle w:val="Contenudetableau"/>
              <w:numPr>
                <w:ilvl w:val="0"/>
                <w:numId w:val="5"/>
              </w:numPr>
              <w:spacing w:before="120" w:after="40" w:line="240" w:lineRule="auto"/>
            </w:pPr>
            <w:r>
              <w:t>Connecteurs RICON</w:t>
            </w:r>
            <w:r w:rsidRPr="008D5D5B">
              <w:rPr>
                <w:vertAlign w:val="superscript"/>
              </w:rPr>
              <w:t>®</w:t>
            </w:r>
            <w:r>
              <w:t xml:space="preserve"> S</w:t>
            </w:r>
          </w:p>
          <w:p w14:paraId="58B33945" w14:textId="77777777" w:rsidR="0029452A" w:rsidRDefault="0029452A" w:rsidP="0029452A">
            <w:pPr>
              <w:pStyle w:val="Contenudetableau"/>
              <w:numPr>
                <w:ilvl w:val="0"/>
                <w:numId w:val="5"/>
              </w:numPr>
              <w:spacing w:before="120" w:after="40" w:line="240" w:lineRule="auto"/>
            </w:pPr>
            <w:r>
              <w:t>Sabots SIMSON GBE</w:t>
            </w:r>
          </w:p>
          <w:p w14:paraId="6EA8F0EB" w14:textId="77777777" w:rsidR="0029452A" w:rsidRDefault="0029452A" w:rsidP="00CF062C">
            <w:pPr>
              <w:pStyle w:val="Contenudetableau"/>
            </w:pPr>
            <w:r>
              <w:rPr>
                <w:b/>
                <w:bCs/>
              </w:rPr>
              <w:t>Indiquez</w:t>
            </w:r>
            <w:r>
              <w:t>, en précisant les critères de choix sur lesquels vous vous appuyez, laquelle de ces deux gammes de produits vous semble la plus adaptée pour fixer les poutres principales sur les poutres de noue</w:t>
            </w:r>
          </w:p>
        </w:tc>
      </w:tr>
      <w:tr w:rsidR="0029452A" w14:paraId="1A43E83D" w14:textId="77777777" w:rsidTr="002C5D98">
        <w:tc>
          <w:tcPr>
            <w:tcW w:w="2410" w:type="dxa"/>
            <w:shd w:val="clear" w:color="auto" w:fill="auto"/>
            <w:vAlign w:val="center"/>
          </w:tcPr>
          <w:p w14:paraId="4CB42608" w14:textId="77777777" w:rsidR="0029452A" w:rsidRPr="001722D0" w:rsidRDefault="0029452A" w:rsidP="00CF062C">
            <w:pPr>
              <w:pStyle w:val="Contenudetableau"/>
              <w:jc w:val="center"/>
              <w:rPr>
                <w:b/>
              </w:rPr>
            </w:pPr>
            <w:r w:rsidRPr="001722D0">
              <w:rPr>
                <w:b/>
              </w:rPr>
              <w:t>Ressources</w:t>
            </w:r>
          </w:p>
          <w:p w14:paraId="3623E6CF" w14:textId="77777777" w:rsidR="0029452A" w:rsidRDefault="0029452A" w:rsidP="00CF062C">
            <w:pPr>
              <w:pStyle w:val="Contenudetableau"/>
              <w:jc w:val="center"/>
            </w:pPr>
            <w:r w:rsidRPr="001722D0">
              <w:rPr>
                <w:b/>
              </w:rPr>
              <w:t>LR1 à LR5, LR11, LR12</w:t>
            </w:r>
          </w:p>
        </w:tc>
        <w:tc>
          <w:tcPr>
            <w:tcW w:w="7796" w:type="dxa"/>
            <w:vMerge/>
            <w:shd w:val="clear" w:color="auto" w:fill="auto"/>
          </w:tcPr>
          <w:p w14:paraId="1A5A6E3D" w14:textId="77777777" w:rsidR="0029452A" w:rsidRDefault="0029452A" w:rsidP="00CF062C"/>
        </w:tc>
      </w:tr>
      <w:tr w:rsidR="0029452A" w14:paraId="58566DC4" w14:textId="77777777" w:rsidTr="002C5D98">
        <w:trPr>
          <w:trHeight w:val="5714"/>
        </w:trPr>
        <w:tc>
          <w:tcPr>
            <w:tcW w:w="10206" w:type="dxa"/>
            <w:gridSpan w:val="2"/>
            <w:shd w:val="clear" w:color="auto" w:fill="auto"/>
          </w:tcPr>
          <w:p w14:paraId="3A3129FA" w14:textId="328E2517" w:rsidR="004331AC" w:rsidRDefault="004331AC" w:rsidP="004331AC">
            <w:pPr>
              <w:pStyle w:val="Paragraphedeliste"/>
              <w:numPr>
                <w:ilvl w:val="0"/>
                <w:numId w:val="19"/>
              </w:numPr>
              <w:spacing w:before="120" w:line="240" w:lineRule="auto"/>
              <w:ind w:left="596"/>
            </w:pPr>
            <w:r>
              <w:t>Réduction des risques liés aux travaux en hauteur : La mise en œuvre des connecteurs RICON</w:t>
            </w:r>
            <w:r w:rsidRPr="000D72A1">
              <w:rPr>
                <w:vertAlign w:val="superscript"/>
              </w:rPr>
              <w:t>®</w:t>
            </w:r>
            <w:r>
              <w:t xml:space="preserve"> S se fait intégralement en atelier, sans perçage ni vissage sur site.</w:t>
            </w:r>
          </w:p>
          <w:p w14:paraId="0B24300B" w14:textId="43583570" w:rsidR="004331AC" w:rsidRDefault="004331AC" w:rsidP="004331AC">
            <w:pPr>
              <w:pStyle w:val="Paragraphedeliste"/>
              <w:numPr>
                <w:ilvl w:val="0"/>
                <w:numId w:val="19"/>
              </w:numPr>
              <w:spacing w:before="120" w:line="240" w:lineRule="auto"/>
              <w:ind w:left="596"/>
            </w:pPr>
            <w:r>
              <w:t>Fixation</w:t>
            </w:r>
            <w:r w:rsidR="00BD7107">
              <w:t>s</w:t>
            </w:r>
            <w:r>
              <w:t xml:space="preserve"> « les plus discrètes possibles » prescrites au CCTP : RICON</w:t>
            </w:r>
            <w:r>
              <w:rPr>
                <w:vertAlign w:val="superscript"/>
              </w:rPr>
              <w:t>®</w:t>
            </w:r>
            <w:r>
              <w:t xml:space="preserve"> S invisible.</w:t>
            </w:r>
          </w:p>
          <w:p w14:paraId="0653CFC5" w14:textId="77777777" w:rsidR="0029452A" w:rsidRDefault="004331AC" w:rsidP="004331AC">
            <w:pPr>
              <w:pStyle w:val="Contenudetableau"/>
            </w:pPr>
            <w:r>
              <w:t>Ces deux critères conduisent à privilégier les connecteurs de la gamme RICON</w:t>
            </w:r>
            <w:r>
              <w:rPr>
                <w:vertAlign w:val="superscript"/>
              </w:rPr>
              <w:t>®</w:t>
            </w:r>
            <w:r>
              <w:t xml:space="preserve"> S.</w:t>
            </w:r>
          </w:p>
        </w:tc>
      </w:tr>
    </w:tbl>
    <w:p w14:paraId="06BDD0B2" w14:textId="77777777" w:rsidR="005650B9" w:rsidRDefault="005650B9" w:rsidP="00D27AC0">
      <w:pPr>
        <w:spacing w:after="0" w:line="369" w:lineRule="auto"/>
        <w:ind w:right="375"/>
      </w:pPr>
    </w:p>
    <w:p w14:paraId="3AFC03FF" w14:textId="77777777" w:rsidR="00E00C1B" w:rsidRDefault="00E00C1B" w:rsidP="00D27AC0">
      <w:pPr>
        <w:spacing w:after="0" w:line="369" w:lineRule="auto"/>
        <w:ind w:right="375"/>
      </w:pPr>
      <w:r>
        <w:br w:type="page"/>
      </w:r>
    </w:p>
    <w:p w14:paraId="7132247A" w14:textId="77777777" w:rsidR="005650B9" w:rsidRDefault="005650B9" w:rsidP="00D27AC0">
      <w:pPr>
        <w:spacing w:after="0" w:line="369" w:lineRule="auto"/>
        <w:ind w:right="375"/>
      </w:pPr>
    </w:p>
    <w:tbl>
      <w:tblPr>
        <w:tblW w:w="10773"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057"/>
        <w:gridCol w:w="3329"/>
        <w:gridCol w:w="5387"/>
      </w:tblGrid>
      <w:tr w:rsidR="002356FA" w14:paraId="78A6889C" w14:textId="77777777" w:rsidTr="002C5D98">
        <w:tc>
          <w:tcPr>
            <w:tcW w:w="2057" w:type="dxa"/>
            <w:shd w:val="clear" w:color="auto" w:fill="auto"/>
            <w:vAlign w:val="center"/>
          </w:tcPr>
          <w:p w14:paraId="2BAE4A2B" w14:textId="77777777" w:rsidR="002356FA" w:rsidRDefault="002356FA" w:rsidP="00945265">
            <w:pPr>
              <w:pStyle w:val="Titre3"/>
            </w:pPr>
            <w:r>
              <w:br/>
              <w:t>Choisir une référence dans la gamme</w:t>
            </w:r>
          </w:p>
        </w:tc>
        <w:tc>
          <w:tcPr>
            <w:tcW w:w="8716" w:type="dxa"/>
            <w:gridSpan w:val="2"/>
            <w:vMerge w:val="restart"/>
            <w:shd w:val="clear" w:color="auto" w:fill="auto"/>
            <w:vAlign w:val="center"/>
          </w:tcPr>
          <w:p w14:paraId="5860122F" w14:textId="77777777" w:rsidR="002356FA" w:rsidRDefault="002356FA" w:rsidP="00945265">
            <w:pPr>
              <w:pStyle w:val="Contenudetableau"/>
            </w:pPr>
            <w:r w:rsidRPr="00764DC2">
              <w:rPr>
                <w:b/>
              </w:rPr>
              <w:t>Déterminez</w:t>
            </w:r>
            <w:r>
              <w:t>, dans la gamme que vous avez retenue, les références des produits qui conviendraient à la configuration géométrique de l’assemblage.</w:t>
            </w:r>
          </w:p>
        </w:tc>
      </w:tr>
      <w:tr w:rsidR="002356FA" w14:paraId="28DBFB32" w14:textId="77777777" w:rsidTr="002C5D98">
        <w:tc>
          <w:tcPr>
            <w:tcW w:w="2057" w:type="dxa"/>
            <w:shd w:val="clear" w:color="auto" w:fill="auto"/>
            <w:vAlign w:val="center"/>
          </w:tcPr>
          <w:p w14:paraId="27D3CC53" w14:textId="77777777" w:rsidR="002356FA" w:rsidRPr="001722D0" w:rsidRDefault="002356FA" w:rsidP="00945265">
            <w:pPr>
              <w:pStyle w:val="Contenudetableau"/>
              <w:jc w:val="center"/>
              <w:rPr>
                <w:b/>
              </w:rPr>
            </w:pPr>
            <w:r w:rsidRPr="001722D0">
              <w:rPr>
                <w:b/>
              </w:rPr>
              <w:t>Ressources</w:t>
            </w:r>
          </w:p>
          <w:p w14:paraId="0352452D" w14:textId="77777777" w:rsidR="002356FA" w:rsidRDefault="002356FA" w:rsidP="00945265">
            <w:pPr>
              <w:pStyle w:val="Contenudetableau"/>
              <w:jc w:val="center"/>
            </w:pPr>
            <w:r w:rsidRPr="001722D0">
              <w:rPr>
                <w:b/>
              </w:rPr>
              <w:t>LR11, LR12</w:t>
            </w:r>
          </w:p>
        </w:tc>
        <w:tc>
          <w:tcPr>
            <w:tcW w:w="8716" w:type="dxa"/>
            <w:gridSpan w:val="2"/>
            <w:vMerge/>
            <w:shd w:val="clear" w:color="auto" w:fill="auto"/>
          </w:tcPr>
          <w:p w14:paraId="06348B98" w14:textId="77777777" w:rsidR="002356FA" w:rsidRDefault="002356FA" w:rsidP="00945265"/>
        </w:tc>
      </w:tr>
      <w:tr w:rsidR="005C148D" w14:paraId="43F7F154" w14:textId="77777777" w:rsidTr="004331AC">
        <w:trPr>
          <w:trHeight w:val="2296"/>
        </w:trPr>
        <w:tc>
          <w:tcPr>
            <w:tcW w:w="5386" w:type="dxa"/>
            <w:gridSpan w:val="2"/>
            <w:shd w:val="clear" w:color="auto" w:fill="auto"/>
          </w:tcPr>
          <w:p w14:paraId="1A4087BF" w14:textId="77777777" w:rsidR="005C148D" w:rsidRPr="004331AC" w:rsidRDefault="005C148D" w:rsidP="005C148D">
            <w:pPr>
              <w:pStyle w:val="Contenudetableau"/>
              <w:rPr>
                <w:b/>
              </w:rPr>
            </w:pPr>
            <w:r w:rsidRPr="004331AC">
              <w:rPr>
                <w:b/>
              </w:rPr>
              <w:t>Gamme RICON</w:t>
            </w:r>
          </w:p>
          <w:p w14:paraId="38A465C5" w14:textId="77777777" w:rsidR="005C148D" w:rsidRDefault="005C148D" w:rsidP="005C148D">
            <w:pPr>
              <w:pStyle w:val="Contenudetableau"/>
              <w:numPr>
                <w:ilvl w:val="0"/>
                <w:numId w:val="20"/>
              </w:numPr>
            </w:pPr>
            <w:r>
              <w:t>Poutre portée 220 x900</w:t>
            </w:r>
          </w:p>
          <w:p w14:paraId="15E0FB51" w14:textId="77777777" w:rsidR="005C148D" w:rsidRPr="005C148D" w:rsidRDefault="00FF0A35" w:rsidP="005C148D">
            <w:pPr>
              <w:pStyle w:val="Contenudetableau"/>
              <w:numPr>
                <w:ilvl w:val="0"/>
                <w:numId w:val="20"/>
              </w:numPr>
            </w:pPr>
            <m:oMath>
              <m:sSub>
                <m:sSubPr>
                  <m:ctrlPr>
                    <w:rPr>
                      <w:rFonts w:ascii="Cambria Math" w:hAnsi="Cambria Math"/>
                      <w:i/>
                    </w:rPr>
                  </m:ctrlPr>
                </m:sSubPr>
                <m:e>
                  <m:r>
                    <w:rPr>
                      <w:rFonts w:ascii="Cambria Math" w:hAnsi="Cambria Math"/>
                    </w:rPr>
                    <m:t>H</m:t>
                  </m:r>
                </m:e>
                <m:sub>
                  <m:r>
                    <w:rPr>
                      <w:rFonts w:ascii="Cambria Math" w:hAnsi="Cambria Math"/>
                    </w:rPr>
                    <m:t>RICON</m:t>
                  </m:r>
                </m:sub>
              </m:sSub>
              <m:r>
                <w:rPr>
                  <w:rFonts w:ascii="Cambria Math" w:hAnsi="Cambria Math"/>
                </w:rPr>
                <m:t>≥</m:t>
              </m:r>
              <m:f>
                <m:fPr>
                  <m:ctrlPr>
                    <w:rPr>
                      <w:rFonts w:ascii="Cambria Math" w:hAnsi="Cambria Math"/>
                      <w:i/>
                    </w:rPr>
                  </m:ctrlPr>
                </m:fPr>
                <m:num>
                  <m:r>
                    <w:rPr>
                      <w:rFonts w:ascii="Cambria Math" w:hAnsi="Cambria Math"/>
                    </w:rPr>
                    <m:t>HN</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900</m:t>
                  </m:r>
                </m:num>
                <m:den>
                  <m:r>
                    <w:rPr>
                      <w:rFonts w:ascii="Cambria Math" w:hAnsi="Cambria Math"/>
                    </w:rPr>
                    <m:t>3</m:t>
                  </m:r>
                </m:den>
              </m:f>
              <m:r>
                <w:rPr>
                  <w:rFonts w:ascii="Cambria Math" w:hAnsi="Cambria Math"/>
                </w:rPr>
                <m:t>=300 mm</m:t>
              </m:r>
            </m:oMath>
          </w:p>
          <w:p w14:paraId="73160BD1" w14:textId="77777777" w:rsidR="005C148D" w:rsidRDefault="005C148D" w:rsidP="005C148D">
            <w:pPr>
              <w:pStyle w:val="Contenudetableau"/>
              <w:numPr>
                <w:ilvl w:val="0"/>
                <w:numId w:val="20"/>
              </w:numPr>
            </w:pPr>
            <w:r>
              <w:t>Connecteurs K191 (MIN, ST ou MAX)</w:t>
            </w:r>
          </w:p>
        </w:tc>
        <w:tc>
          <w:tcPr>
            <w:tcW w:w="5387" w:type="dxa"/>
            <w:shd w:val="clear" w:color="auto" w:fill="auto"/>
          </w:tcPr>
          <w:p w14:paraId="2FD05660" w14:textId="77777777" w:rsidR="005C148D" w:rsidRPr="005C148D" w:rsidRDefault="005C148D" w:rsidP="005C148D">
            <w:pPr>
              <w:pStyle w:val="Contenudetableau"/>
              <w:rPr>
                <w:b/>
              </w:rPr>
            </w:pPr>
            <w:r w:rsidRPr="005C148D">
              <w:rPr>
                <w:b/>
              </w:rPr>
              <w:t>Gamme SIMPSON GBE</w:t>
            </w:r>
          </w:p>
          <w:p w14:paraId="668E67AE" w14:textId="77777777" w:rsidR="005C148D" w:rsidRDefault="005C148D" w:rsidP="005C148D">
            <w:pPr>
              <w:pStyle w:val="Contenudetableau"/>
              <w:numPr>
                <w:ilvl w:val="0"/>
                <w:numId w:val="21"/>
              </w:numPr>
            </w:pPr>
            <w:r>
              <w:t>Poutre portée 220 x900</w:t>
            </w:r>
          </w:p>
          <w:p w14:paraId="002C7101" w14:textId="77777777" w:rsidR="005C148D" w:rsidRDefault="005C148D" w:rsidP="00344D24">
            <w:pPr>
              <w:pStyle w:val="Contenudetableau"/>
              <w:numPr>
                <w:ilvl w:val="0"/>
                <w:numId w:val="21"/>
              </w:numPr>
            </w:pPr>
            <w:r>
              <w:t>GBE 1500/220/4</w:t>
            </w:r>
          </w:p>
        </w:tc>
      </w:tr>
    </w:tbl>
    <w:p w14:paraId="19F205AD" w14:textId="77777777" w:rsidR="002356FA" w:rsidRDefault="002356FA" w:rsidP="00D27AC0">
      <w:pPr>
        <w:spacing w:after="0" w:line="369" w:lineRule="auto"/>
        <w:ind w:right="375"/>
      </w:pPr>
    </w:p>
    <w:tbl>
      <w:tblPr>
        <w:tblW w:w="10773"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057"/>
        <w:gridCol w:w="3329"/>
        <w:gridCol w:w="5387"/>
      </w:tblGrid>
      <w:tr w:rsidR="00233EC2" w14:paraId="694D0ED1" w14:textId="77777777" w:rsidTr="00B43A4F">
        <w:tc>
          <w:tcPr>
            <w:tcW w:w="2057" w:type="dxa"/>
            <w:shd w:val="clear" w:color="auto" w:fill="auto"/>
            <w:vAlign w:val="center"/>
          </w:tcPr>
          <w:p w14:paraId="74D07DC2" w14:textId="77777777" w:rsidR="00233EC2" w:rsidRDefault="00233EC2" w:rsidP="00233EC2">
            <w:pPr>
              <w:pStyle w:val="Titre3"/>
            </w:pPr>
            <w:r>
              <w:br/>
              <w:t>Valider la capacité mécanique de l’assemblage</w:t>
            </w:r>
          </w:p>
        </w:tc>
        <w:tc>
          <w:tcPr>
            <w:tcW w:w="8716" w:type="dxa"/>
            <w:gridSpan w:val="2"/>
            <w:vMerge w:val="restart"/>
            <w:shd w:val="clear" w:color="auto" w:fill="auto"/>
          </w:tcPr>
          <w:p w14:paraId="7D75795A" w14:textId="77777777" w:rsidR="00233EC2" w:rsidRDefault="00233EC2" w:rsidP="00CF062C">
            <w:pPr>
              <w:pStyle w:val="Contenudetableau"/>
            </w:pPr>
            <w:r>
              <w:t xml:space="preserve">Sous la combinaison 1,35G + 1,5S, la réaction d’appui de la poutre principale sur la poutre de noue est de </w:t>
            </w:r>
            <w:r>
              <w:rPr>
                <w:b/>
              </w:rPr>
              <w:t>97 kN.</w:t>
            </w:r>
          </w:p>
          <w:p w14:paraId="1EBD77E5" w14:textId="77777777" w:rsidR="00233EC2" w:rsidRPr="00C44D1A" w:rsidRDefault="00233EC2" w:rsidP="00CF062C">
            <w:pPr>
              <w:pStyle w:val="Contenudetableau"/>
            </w:pPr>
            <w:r>
              <w:rPr>
                <w:b/>
              </w:rPr>
              <w:t>Calculez</w:t>
            </w:r>
            <w:r>
              <w:t xml:space="preserve"> la résistance caractéristique minimale que doit présenter le composant d’assemblage pour reprendre cette réaction d’appui.</w:t>
            </w:r>
          </w:p>
          <w:p w14:paraId="65AD4BF4" w14:textId="77777777" w:rsidR="00233EC2" w:rsidRDefault="00233EC2" w:rsidP="00CF062C">
            <w:pPr>
              <w:pStyle w:val="Contenudetableau"/>
            </w:pPr>
            <w:r>
              <w:rPr>
                <w:b/>
              </w:rPr>
              <w:t>Déterminez</w:t>
            </w:r>
            <w:r>
              <w:t xml:space="preserve"> la référence exacte du modèle de composant qui vous semble adapté.</w:t>
            </w:r>
          </w:p>
          <w:p w14:paraId="4447BF95" w14:textId="77777777" w:rsidR="00233EC2" w:rsidRDefault="00233EC2" w:rsidP="00CF062C">
            <w:pPr>
              <w:pStyle w:val="Contenudetableau"/>
            </w:pPr>
            <w:r>
              <w:rPr>
                <w:b/>
              </w:rPr>
              <w:t>Précisez</w:t>
            </w:r>
            <w:r>
              <w:t xml:space="preserve"> le nombre et la nature des organes d’assemblage (vis ou boulon) à mettre en œuvre :</w:t>
            </w:r>
          </w:p>
          <w:p w14:paraId="0F8D9F35" w14:textId="77777777" w:rsidR="00233EC2" w:rsidRDefault="00233EC2" w:rsidP="00233EC2">
            <w:pPr>
              <w:pStyle w:val="Contenudetableau"/>
              <w:numPr>
                <w:ilvl w:val="0"/>
                <w:numId w:val="7"/>
              </w:numPr>
              <w:spacing w:before="120" w:after="40" w:line="240" w:lineRule="auto"/>
              <w:jc w:val="both"/>
            </w:pPr>
            <w:r>
              <w:t>Sur la poutre principale.</w:t>
            </w:r>
          </w:p>
          <w:p w14:paraId="47217332" w14:textId="77777777" w:rsidR="00233EC2" w:rsidRDefault="00233EC2" w:rsidP="00233EC2">
            <w:pPr>
              <w:pStyle w:val="Contenudetableau"/>
              <w:numPr>
                <w:ilvl w:val="0"/>
                <w:numId w:val="7"/>
              </w:numPr>
              <w:spacing w:before="120" w:after="40" w:line="240" w:lineRule="auto"/>
              <w:jc w:val="both"/>
            </w:pPr>
            <w:r>
              <w:t>Sur la poutre de noue.</w:t>
            </w:r>
          </w:p>
        </w:tc>
      </w:tr>
      <w:tr w:rsidR="00233EC2" w14:paraId="00AE4DD1" w14:textId="77777777" w:rsidTr="00B43A4F">
        <w:tc>
          <w:tcPr>
            <w:tcW w:w="2057" w:type="dxa"/>
            <w:shd w:val="clear" w:color="auto" w:fill="auto"/>
            <w:vAlign w:val="center"/>
          </w:tcPr>
          <w:p w14:paraId="4C3E56F8" w14:textId="77777777" w:rsidR="00233EC2" w:rsidRPr="001722D0" w:rsidRDefault="00233EC2" w:rsidP="00CF062C">
            <w:pPr>
              <w:pStyle w:val="Contenudetableau"/>
              <w:jc w:val="center"/>
              <w:rPr>
                <w:b/>
              </w:rPr>
            </w:pPr>
            <w:r w:rsidRPr="001722D0">
              <w:rPr>
                <w:b/>
              </w:rPr>
              <w:t>Ressources</w:t>
            </w:r>
          </w:p>
          <w:p w14:paraId="0E9B4947" w14:textId="77777777" w:rsidR="00233EC2" w:rsidRDefault="00233EC2" w:rsidP="00CF062C">
            <w:pPr>
              <w:pStyle w:val="Contenudetableau"/>
              <w:jc w:val="center"/>
            </w:pPr>
            <w:r w:rsidRPr="001722D0">
              <w:rPr>
                <w:b/>
              </w:rPr>
              <w:t>LR11, LR12</w:t>
            </w:r>
          </w:p>
        </w:tc>
        <w:tc>
          <w:tcPr>
            <w:tcW w:w="8716" w:type="dxa"/>
            <w:gridSpan w:val="2"/>
            <w:vMerge/>
            <w:shd w:val="clear" w:color="auto" w:fill="auto"/>
          </w:tcPr>
          <w:p w14:paraId="7656F2D2" w14:textId="77777777" w:rsidR="00233EC2" w:rsidRDefault="00233EC2" w:rsidP="00CF062C"/>
        </w:tc>
      </w:tr>
      <w:tr w:rsidR="00B43A4F" w14:paraId="2B919DDB" w14:textId="77777777" w:rsidTr="00B43A4F">
        <w:trPr>
          <w:trHeight w:val="51"/>
        </w:trPr>
        <w:tc>
          <w:tcPr>
            <w:tcW w:w="10773" w:type="dxa"/>
            <w:gridSpan w:val="3"/>
            <w:shd w:val="clear" w:color="auto" w:fill="auto"/>
          </w:tcPr>
          <w:p w14:paraId="39EBF137" w14:textId="77777777" w:rsidR="00B43A4F" w:rsidRPr="001D3F0A" w:rsidRDefault="00B43A4F" w:rsidP="00B43A4F">
            <w:pPr>
              <w:pStyle w:val="Contenudetableau"/>
            </w:pPr>
            <w:r>
              <w:t xml:space="preserve">Combinaison 1,35G + 1,5S : </w:t>
            </w:r>
            <w:proofErr w:type="spellStart"/>
            <w:r>
              <w:t>k</w:t>
            </w:r>
            <w:r w:rsidRPr="001D3F0A">
              <w:rPr>
                <w:vertAlign w:val="subscript"/>
              </w:rPr>
              <w:t>mod</w:t>
            </w:r>
            <w:proofErr w:type="spellEnd"/>
            <w:r>
              <w:t xml:space="preserve"> = 0,9</w:t>
            </w:r>
          </w:p>
        </w:tc>
      </w:tr>
      <w:tr w:rsidR="00B43A4F" w14:paraId="0C777610" w14:textId="77777777" w:rsidTr="00201A9D">
        <w:trPr>
          <w:trHeight w:val="1608"/>
        </w:trPr>
        <w:tc>
          <w:tcPr>
            <w:tcW w:w="5386" w:type="dxa"/>
            <w:gridSpan w:val="2"/>
            <w:shd w:val="clear" w:color="auto" w:fill="auto"/>
          </w:tcPr>
          <w:p w14:paraId="0C619575" w14:textId="77777777" w:rsidR="00B43A4F" w:rsidRPr="00DB43EF" w:rsidRDefault="00B43A4F" w:rsidP="00B43A4F">
            <w:pPr>
              <w:pStyle w:val="Contenudetableau"/>
              <w:rPr>
                <w:b/>
              </w:rPr>
            </w:pPr>
            <w:r w:rsidRPr="00DB43EF">
              <w:rPr>
                <w:b/>
              </w:rPr>
              <w:t>Gamme RICON</w:t>
            </w:r>
          </w:p>
          <w:p w14:paraId="16AF5424" w14:textId="77777777" w:rsidR="00B43A4F" w:rsidRPr="008C0BC2" w:rsidRDefault="00FF0A35" w:rsidP="00B43A4F">
            <w:pPr>
              <w:pStyle w:val="Contenudetableau"/>
            </w:pPr>
            <m:oMathPara>
              <m:oMath>
                <m:sSub>
                  <m:sSubPr>
                    <m:ctrlPr>
                      <w:rPr>
                        <w:rFonts w:ascii="Cambria Math" w:hAnsi="Cambria Math"/>
                        <w:i/>
                      </w:rPr>
                    </m:ctrlPr>
                  </m:sSubPr>
                  <m:e>
                    <m:r>
                      <w:rPr>
                        <w:rFonts w:ascii="Cambria Math" w:hAnsi="Cambria Math"/>
                      </w:rPr>
                      <m:t>F</m:t>
                    </m:r>
                  </m:e>
                  <m:sub>
                    <m:r>
                      <w:rPr>
                        <w:rFonts w:ascii="Cambria Math" w:hAnsi="Cambria Math"/>
                      </w:rPr>
                      <m:t>2,Rd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2,Ed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2,Rk</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mod</m:t>
                        </m:r>
                      </m:sub>
                    </m:sSub>
                  </m:num>
                  <m:den>
                    <m:sSub>
                      <m:sSubPr>
                        <m:ctrlPr>
                          <w:rPr>
                            <w:rFonts w:ascii="Cambria Math" w:hAnsi="Cambria Math"/>
                            <w:i/>
                          </w:rPr>
                        </m:ctrlPr>
                      </m:sSubPr>
                      <m:e>
                        <m:r>
                          <w:rPr>
                            <w:rFonts w:ascii="Cambria Math" w:hAnsi="Cambria Math"/>
                          </w:rPr>
                          <m:t>γ</m:t>
                        </m:r>
                      </m:e>
                      <m:sub>
                        <m:r>
                          <w:rPr>
                            <w:rFonts w:ascii="Cambria Math" w:hAnsi="Cambria Math"/>
                          </w:rPr>
                          <m:t>M</m:t>
                        </m:r>
                      </m:sub>
                    </m:sSub>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2,Ed</m:t>
                    </m:r>
                  </m:sub>
                </m:sSub>
              </m:oMath>
            </m:oMathPara>
          </w:p>
          <w:p w14:paraId="5F3BAA1D" w14:textId="77777777" w:rsidR="00B43A4F" w:rsidRDefault="00FF0A35" w:rsidP="00B43A4F">
            <w:pPr>
              <w:pStyle w:val="Contenudetableau"/>
            </w:pPr>
            <m:oMathPara>
              <m:oMath>
                <m:sSub>
                  <m:sSubPr>
                    <m:ctrlPr>
                      <w:rPr>
                        <w:rFonts w:ascii="Cambria Math" w:hAnsi="Cambria Math"/>
                        <w:i/>
                      </w:rPr>
                    </m:ctrlPr>
                  </m:sSubPr>
                  <m:e>
                    <m:r>
                      <w:rPr>
                        <w:rFonts w:ascii="Cambria Math" w:hAnsi="Cambria Math"/>
                      </w:rPr>
                      <m:t>F</m:t>
                    </m:r>
                  </m:e>
                  <m:sub>
                    <m:r>
                      <w:rPr>
                        <w:rFonts w:ascii="Cambria Math" w:hAnsi="Cambria Math"/>
                      </w:rPr>
                      <m:t>2,Rk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2,Ed</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M</m:t>
                        </m:r>
                      </m:sub>
                    </m:sSub>
                  </m:num>
                  <m:den>
                    <m:sSub>
                      <m:sSubPr>
                        <m:ctrlPr>
                          <w:rPr>
                            <w:rFonts w:ascii="Cambria Math" w:hAnsi="Cambria Math"/>
                            <w:i/>
                          </w:rPr>
                        </m:ctrlPr>
                      </m:sSubPr>
                      <m:e>
                        <m:r>
                          <w:rPr>
                            <w:rFonts w:ascii="Cambria Math" w:hAnsi="Cambria Math"/>
                          </w:rPr>
                          <m:t>k</m:t>
                        </m:r>
                      </m:e>
                      <m:sub>
                        <m:r>
                          <w:rPr>
                            <w:rFonts w:ascii="Cambria Math" w:hAnsi="Cambria Math"/>
                          </w:rPr>
                          <m:t>mod</m:t>
                        </m:r>
                      </m:sub>
                    </m:sSub>
                  </m:den>
                </m:f>
                <m:r>
                  <w:rPr>
                    <w:rFonts w:ascii="Cambria Math" w:hAnsi="Cambria Math"/>
                  </w:rPr>
                  <m:t xml:space="preserve">= </m:t>
                </m:r>
                <m:f>
                  <m:fPr>
                    <m:ctrlPr>
                      <w:rPr>
                        <w:rFonts w:ascii="Cambria Math" w:hAnsi="Cambria Math"/>
                        <w:i/>
                      </w:rPr>
                    </m:ctrlPr>
                  </m:fPr>
                  <m:num>
                    <m:r>
                      <w:rPr>
                        <w:rFonts w:ascii="Cambria Math" w:hAnsi="Cambria Math"/>
                      </w:rPr>
                      <m:t>97×1,3</m:t>
                    </m:r>
                  </m:num>
                  <m:den>
                    <m:r>
                      <w:rPr>
                        <w:rFonts w:ascii="Cambria Math" w:hAnsi="Cambria Math"/>
                      </w:rPr>
                      <m:t>0,9</m:t>
                    </m:r>
                  </m:den>
                </m:f>
                <m:r>
                  <w:rPr>
                    <w:rFonts w:ascii="Cambria Math" w:hAnsi="Cambria Math"/>
                  </w:rPr>
                  <m:t>=140,1 kN</m:t>
                </m:r>
              </m:oMath>
            </m:oMathPara>
          </w:p>
          <w:p w14:paraId="0EFA0DDA" w14:textId="77777777" w:rsidR="00B43A4F" w:rsidRDefault="00B43A4F" w:rsidP="00B43A4F">
            <w:pPr>
              <w:pStyle w:val="Contenudetableau"/>
            </w:pPr>
            <w:r>
              <w:t>On peut donc retenir :</w:t>
            </w:r>
          </w:p>
          <w:p w14:paraId="29F22C94" w14:textId="77777777" w:rsidR="00B43A4F" w:rsidRDefault="00B43A4F" w:rsidP="00B43A4F">
            <w:pPr>
              <w:pStyle w:val="Contenudetableau"/>
            </w:pPr>
            <w:r>
              <w:t>K191 ST (</w:t>
            </w:r>
            <w:r w:rsidRPr="00AE7DA5">
              <w:t>F</w:t>
            </w:r>
            <w:proofErr w:type="gramStart"/>
            <w:r w:rsidRPr="004564A2">
              <w:rPr>
                <w:vertAlign w:val="subscript"/>
              </w:rPr>
              <w:t>2,Rk</w:t>
            </w:r>
            <w:proofErr w:type="gramEnd"/>
            <w:r>
              <w:t xml:space="preserve"> = 170,9 kN).</w:t>
            </w:r>
          </w:p>
          <w:p w14:paraId="4AA4EF13" w14:textId="77777777" w:rsidR="00B43A4F" w:rsidRDefault="00B43A4F" w:rsidP="00B43A4F">
            <w:pPr>
              <w:pStyle w:val="Contenudetableau"/>
            </w:pPr>
            <w:r>
              <w:t>28 x TF 10x</w:t>
            </w:r>
            <w:proofErr w:type="gramStart"/>
            <w:r>
              <w:t>200  et</w:t>
            </w:r>
            <w:proofErr w:type="gramEnd"/>
            <w:r>
              <w:t xml:space="preserve"> 2 x TF 10x450 sur portée.</w:t>
            </w:r>
          </w:p>
          <w:p w14:paraId="3474866B" w14:textId="77777777" w:rsidR="00B43A4F" w:rsidRDefault="00B43A4F" w:rsidP="00B43A4F">
            <w:pPr>
              <w:pStyle w:val="Contenudetableau"/>
            </w:pPr>
            <w:r>
              <w:t>28 x TF 10x</w:t>
            </w:r>
            <w:proofErr w:type="gramStart"/>
            <w:r>
              <w:t>100  et</w:t>
            </w:r>
            <w:proofErr w:type="gramEnd"/>
            <w:r>
              <w:t xml:space="preserve"> 2 x TF 10x400 sur porteuse.</w:t>
            </w:r>
          </w:p>
        </w:tc>
        <w:tc>
          <w:tcPr>
            <w:tcW w:w="5387" w:type="dxa"/>
            <w:shd w:val="clear" w:color="auto" w:fill="auto"/>
          </w:tcPr>
          <w:p w14:paraId="75557A87" w14:textId="77777777" w:rsidR="00DB43EF" w:rsidRPr="00DB43EF" w:rsidRDefault="00DB43EF" w:rsidP="00DB43EF">
            <w:pPr>
              <w:pStyle w:val="Contenudetableau"/>
              <w:rPr>
                <w:b/>
              </w:rPr>
            </w:pPr>
            <w:r w:rsidRPr="00DB43EF">
              <w:rPr>
                <w:b/>
              </w:rPr>
              <w:t>Gamme SIMPSON GBE</w:t>
            </w:r>
          </w:p>
          <w:p w14:paraId="6B4A8E11" w14:textId="77777777" w:rsidR="00DB43EF" w:rsidRPr="008443F7" w:rsidRDefault="00FF0A35" w:rsidP="00DB43EF">
            <w:pPr>
              <w:pStyle w:val="Contenudetableau"/>
            </w:pPr>
            <m:oMathPara>
              <m:oMath>
                <m:sSub>
                  <m:sSubPr>
                    <m:ctrlPr>
                      <w:rPr>
                        <w:rFonts w:ascii="Cambria Math" w:hAnsi="Cambria Math"/>
                        <w:i/>
                      </w:rPr>
                    </m:ctrlPr>
                  </m:sSubPr>
                  <m:e>
                    <m:r>
                      <w:rPr>
                        <w:rFonts w:ascii="Cambria Math" w:hAnsi="Cambria Math"/>
                      </w:rPr>
                      <m:t>R</m:t>
                    </m:r>
                  </m:e>
                  <m:sub>
                    <m:r>
                      <w:rPr>
                        <w:rFonts w:ascii="Cambria Math" w:hAnsi="Cambria Math"/>
                      </w:rPr>
                      <m:t>1,d</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1,k</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mod</m:t>
                        </m:r>
                      </m:sub>
                    </m:sSub>
                  </m:num>
                  <m:den>
                    <m:sSub>
                      <m:sSubPr>
                        <m:ctrlPr>
                          <w:rPr>
                            <w:rFonts w:ascii="Cambria Math" w:hAnsi="Cambria Math"/>
                            <w:i/>
                          </w:rPr>
                        </m:ctrlPr>
                      </m:sSubPr>
                      <m:e>
                        <m:r>
                          <w:rPr>
                            <w:rFonts w:ascii="Cambria Math" w:hAnsi="Cambria Math"/>
                          </w:rPr>
                          <m:t>γ</m:t>
                        </m:r>
                      </m:e>
                      <m:sub>
                        <m:r>
                          <w:rPr>
                            <w:rFonts w:ascii="Cambria Math" w:hAnsi="Cambria Math"/>
                          </w:rPr>
                          <m:t>M</m:t>
                        </m:r>
                      </m:sub>
                    </m:sSub>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1,d</m:t>
                    </m:r>
                  </m:sub>
                </m:sSub>
              </m:oMath>
            </m:oMathPara>
          </w:p>
          <w:p w14:paraId="26391A4A" w14:textId="77777777" w:rsidR="00DB43EF" w:rsidRPr="00E24E8C" w:rsidRDefault="00FF0A35" w:rsidP="00DB43EF">
            <w:pPr>
              <w:pStyle w:val="Contenudetableau"/>
            </w:pPr>
            <m:oMathPara>
              <m:oMath>
                <m:sSub>
                  <m:sSubPr>
                    <m:ctrlPr>
                      <w:rPr>
                        <w:rFonts w:ascii="Cambria Math" w:hAnsi="Cambria Math"/>
                        <w:i/>
                      </w:rPr>
                    </m:ctrlPr>
                  </m:sSubPr>
                  <m:e>
                    <m:r>
                      <w:rPr>
                        <w:rFonts w:ascii="Cambria Math" w:hAnsi="Cambria Math"/>
                      </w:rPr>
                      <m:t>R</m:t>
                    </m:r>
                  </m:e>
                  <m:sub>
                    <m:r>
                      <w:rPr>
                        <w:rFonts w:ascii="Cambria Math" w:hAnsi="Cambria Math"/>
                      </w:rPr>
                      <m:t>1,k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1,d</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M</m:t>
                        </m:r>
                      </m:sub>
                    </m:sSub>
                  </m:num>
                  <m:den>
                    <m:sSub>
                      <m:sSubPr>
                        <m:ctrlPr>
                          <w:rPr>
                            <w:rFonts w:ascii="Cambria Math" w:hAnsi="Cambria Math"/>
                            <w:i/>
                          </w:rPr>
                        </m:ctrlPr>
                      </m:sSubPr>
                      <m:e>
                        <m:r>
                          <w:rPr>
                            <w:rFonts w:ascii="Cambria Math" w:hAnsi="Cambria Math"/>
                          </w:rPr>
                          <m:t>k</m:t>
                        </m:r>
                      </m:e>
                      <m:sub>
                        <m:r>
                          <w:rPr>
                            <w:rFonts w:ascii="Cambria Math" w:hAnsi="Cambria Math"/>
                          </w:rPr>
                          <m:t>mod</m:t>
                        </m:r>
                      </m:sub>
                    </m:sSub>
                  </m:den>
                </m:f>
                <m:r>
                  <w:rPr>
                    <w:rFonts w:ascii="Cambria Math" w:hAnsi="Cambria Math"/>
                  </w:rPr>
                  <m:t xml:space="preserve">= </m:t>
                </m:r>
                <m:f>
                  <m:fPr>
                    <m:ctrlPr>
                      <w:rPr>
                        <w:rFonts w:ascii="Cambria Math" w:hAnsi="Cambria Math"/>
                        <w:i/>
                      </w:rPr>
                    </m:ctrlPr>
                  </m:fPr>
                  <m:num>
                    <m:r>
                      <w:rPr>
                        <w:rFonts w:ascii="Cambria Math" w:hAnsi="Cambria Math"/>
                      </w:rPr>
                      <m:t>97×1,3</m:t>
                    </m:r>
                  </m:num>
                  <m:den>
                    <m:r>
                      <w:rPr>
                        <w:rFonts w:ascii="Cambria Math" w:hAnsi="Cambria Math"/>
                      </w:rPr>
                      <m:t>0,9</m:t>
                    </m:r>
                  </m:den>
                </m:f>
                <m:r>
                  <w:rPr>
                    <w:rFonts w:ascii="Cambria Math" w:hAnsi="Cambria Math"/>
                  </w:rPr>
                  <m:t>=140,1 kN</m:t>
                </m:r>
              </m:oMath>
            </m:oMathPara>
          </w:p>
          <w:p w14:paraId="77B242F3" w14:textId="77777777" w:rsidR="00DB43EF" w:rsidRDefault="00DB43EF" w:rsidP="00DB43EF">
            <w:pPr>
              <w:pStyle w:val="Contenudetableau"/>
            </w:pPr>
            <w:r>
              <w:t>On peut donc retenir :</w:t>
            </w:r>
          </w:p>
          <w:p w14:paraId="0CBF5BB7" w14:textId="77777777" w:rsidR="00DB43EF" w:rsidRDefault="00DB43EF" w:rsidP="00DB43EF">
            <w:pPr>
              <w:pStyle w:val="Contenudetableau"/>
            </w:pPr>
            <w:r>
              <w:t>GBE 1500/220/</w:t>
            </w:r>
            <w:proofErr w:type="gramStart"/>
            <w:r>
              <w:t>4  (</w:t>
            </w:r>
            <w:proofErr w:type="gramEnd"/>
            <w:r>
              <w:t>R</w:t>
            </w:r>
            <w:r>
              <w:rPr>
                <w:vertAlign w:val="subscript"/>
              </w:rPr>
              <w:t>1</w:t>
            </w:r>
            <w:r w:rsidRPr="004564A2">
              <w:rPr>
                <w:vertAlign w:val="subscript"/>
              </w:rPr>
              <w:t>,k</w:t>
            </w:r>
            <w:r>
              <w:t xml:space="preserve"> = 141,5 kN).</w:t>
            </w:r>
          </w:p>
          <w:p w14:paraId="242E43A3" w14:textId="77777777" w:rsidR="00DB43EF" w:rsidRDefault="00DB43EF" w:rsidP="00DB43EF">
            <w:pPr>
              <w:pStyle w:val="Contenudetableau"/>
            </w:pPr>
            <w:r>
              <w:t xml:space="preserve">10 boulons </w:t>
            </w:r>
            <w:r>
              <w:rPr>
                <w:rFonts w:cs="Arial"/>
                <w:szCs w:val="20"/>
              </w:rPr>
              <w:t>Ø16 mm</w:t>
            </w:r>
            <w:r>
              <w:t xml:space="preserve"> sur porteuse.</w:t>
            </w:r>
          </w:p>
          <w:p w14:paraId="1DE59AFC" w14:textId="77777777" w:rsidR="00B43A4F" w:rsidRDefault="00DB43EF" w:rsidP="00DB43EF">
            <w:pPr>
              <w:pStyle w:val="Contenudetableau"/>
            </w:pPr>
            <w:r>
              <w:t xml:space="preserve">5 boulons </w:t>
            </w:r>
            <w:r>
              <w:rPr>
                <w:rFonts w:cs="Arial"/>
                <w:szCs w:val="20"/>
              </w:rPr>
              <w:t>Ø16 mm</w:t>
            </w:r>
            <w:r>
              <w:t xml:space="preserve"> sur portée.</w:t>
            </w:r>
          </w:p>
        </w:tc>
      </w:tr>
    </w:tbl>
    <w:p w14:paraId="5DF90659" w14:textId="77777777" w:rsidR="00A830C3" w:rsidRDefault="00A830C3" w:rsidP="00FA0CA2">
      <w:pPr>
        <w:spacing w:after="0" w:line="369" w:lineRule="auto"/>
        <w:ind w:left="0" w:right="375"/>
        <w:sectPr w:rsidR="00A830C3" w:rsidSect="005F4637">
          <w:pgSz w:w="11904" w:h="16840" w:orient="landscape" w:code="8"/>
          <w:pgMar w:top="284" w:right="284" w:bottom="284" w:left="284" w:header="0" w:footer="0" w:gutter="0"/>
          <w:cols w:space="708"/>
          <w:formProt w:val="0"/>
          <w:titlePg/>
          <w:docGrid w:linePitch="360"/>
        </w:sectPr>
      </w:pPr>
    </w:p>
    <w:p w14:paraId="35756990" w14:textId="77777777" w:rsidR="002356FA" w:rsidRDefault="00872B39" w:rsidP="002356FA">
      <w:r>
        <w:lastRenderedPageBreak/>
        <w:t> </w:t>
      </w:r>
    </w:p>
    <w:p w14:paraId="745F7BFF" w14:textId="77777777" w:rsidR="00F66A9B" w:rsidRDefault="00872B39" w:rsidP="00872B39">
      <w:pPr>
        <w:pStyle w:val="Titre2"/>
      </w:pPr>
      <w:r>
        <w:t>Choisir une référence de tirant métallique pour les palées de stabilité</w:t>
      </w:r>
    </w:p>
    <w:p w14:paraId="0E24D8CE" w14:textId="77777777" w:rsidR="00214E64" w:rsidRDefault="00214E64" w:rsidP="00214E64">
      <w:r>
        <w:t>La stabilité horizontale du bâtiment est assurée par des palées de stabilité en croix de Saint-André, constituées de diagonales en rond plein en acier et de butons en tubes circulaires, en acier également.</w:t>
      </w:r>
    </w:p>
    <w:p w14:paraId="369E115B" w14:textId="77777777" w:rsidR="00214E64" w:rsidRDefault="00214E64" w:rsidP="00214E64">
      <w:pPr>
        <w:spacing w:after="0"/>
      </w:pPr>
      <w:r>
        <w:t xml:space="preserve">Après avoir déterminé la sollicitation générée par l’action du vent sur ces tirants, l’objectif de cette partie est de </w:t>
      </w:r>
      <w:r w:rsidRPr="00AD725A">
        <w:rPr>
          <w:b/>
        </w:rPr>
        <w:t>sélectionner</w:t>
      </w:r>
      <w:r>
        <w:t xml:space="preserve"> un diamètre de rond plein capable d’assurer cette fonction mécanique.</w:t>
      </w:r>
    </w:p>
    <w:p w14:paraId="690CA493" w14:textId="77777777" w:rsidR="006D10B7" w:rsidRDefault="006D10B7" w:rsidP="00214E64">
      <w:pPr>
        <w:spacing w:after="0"/>
      </w:pPr>
    </w:p>
    <w:tbl>
      <w:tblPr>
        <w:tblW w:w="10773" w:type="dxa"/>
        <w:tblInd w:w="567" w:type="dxa"/>
        <w:tblLayout w:type="fixed"/>
        <w:tblCellMar>
          <w:top w:w="55" w:type="dxa"/>
          <w:left w:w="55" w:type="dxa"/>
          <w:bottom w:w="55" w:type="dxa"/>
          <w:right w:w="55" w:type="dxa"/>
        </w:tblCellMar>
        <w:tblLook w:val="0000" w:firstRow="0" w:lastRow="0" w:firstColumn="0" w:lastColumn="0" w:noHBand="0" w:noVBand="0"/>
      </w:tblPr>
      <w:tblGrid>
        <w:gridCol w:w="2057"/>
        <w:gridCol w:w="8716"/>
      </w:tblGrid>
      <w:tr w:rsidR="009F4377" w14:paraId="580F21BB" w14:textId="77777777" w:rsidTr="006D10B7">
        <w:tc>
          <w:tcPr>
            <w:tcW w:w="18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129769" w14:textId="77777777" w:rsidR="009F4377" w:rsidRDefault="009F4377" w:rsidP="009F4377">
            <w:pPr>
              <w:pStyle w:val="Titre3"/>
            </w:pPr>
            <w:r>
              <w:br/>
              <w:t>Déterminer la pression dynamique de pointe</w:t>
            </w:r>
          </w:p>
        </w:tc>
        <w:tc>
          <w:tcPr>
            <w:tcW w:w="7796" w:type="dxa"/>
            <w:vMerge w:val="restart"/>
            <w:tcBorders>
              <w:top w:val="single" w:sz="2" w:space="0" w:color="000000"/>
              <w:left w:val="single" w:sz="8" w:space="0" w:color="000000"/>
              <w:right w:val="single" w:sz="2" w:space="0" w:color="000000"/>
            </w:tcBorders>
            <w:shd w:val="clear" w:color="auto" w:fill="auto"/>
          </w:tcPr>
          <w:p w14:paraId="55476239" w14:textId="77777777" w:rsidR="009F4377" w:rsidRDefault="009F4377" w:rsidP="00CF062C">
            <w:pPr>
              <w:pStyle w:val="Contenudetableau"/>
            </w:pPr>
            <w:r>
              <w:t>On rappelle les hypothèses suivantes :</w:t>
            </w:r>
          </w:p>
          <w:p w14:paraId="2E8FFEB3" w14:textId="77777777" w:rsidR="009F4377" w:rsidRDefault="009F4377" w:rsidP="009F4377">
            <w:pPr>
              <w:pStyle w:val="Contenudetableau"/>
              <w:numPr>
                <w:ilvl w:val="0"/>
                <w:numId w:val="8"/>
              </w:numPr>
              <w:spacing w:before="120" w:after="40" w:line="240" w:lineRule="auto"/>
              <w:jc w:val="both"/>
            </w:pPr>
            <w:r>
              <w:t>L’ouvrage se situe en région 3 pour le vent.</w:t>
            </w:r>
          </w:p>
          <w:p w14:paraId="652AD245" w14:textId="77777777" w:rsidR="009F4377" w:rsidRDefault="009F4377" w:rsidP="009F4377">
            <w:pPr>
              <w:pStyle w:val="Contenudetableau"/>
              <w:numPr>
                <w:ilvl w:val="0"/>
                <w:numId w:val="8"/>
              </w:numPr>
              <w:spacing w:before="120" w:after="40" w:line="240" w:lineRule="auto"/>
              <w:jc w:val="both"/>
            </w:pPr>
            <w:r>
              <w:t>Il est situé dans une zone pouvant être assimilée à une zone urbanisée ou industrielle.</w:t>
            </w:r>
          </w:p>
          <w:p w14:paraId="36D19894" w14:textId="77777777" w:rsidR="009F4377" w:rsidRDefault="009F4377" w:rsidP="009F4377">
            <w:pPr>
              <w:pStyle w:val="Contenudetableau"/>
              <w:numPr>
                <w:ilvl w:val="0"/>
                <w:numId w:val="8"/>
              </w:numPr>
              <w:spacing w:before="120" w:after="40" w:line="240" w:lineRule="auto"/>
              <w:jc w:val="both"/>
            </w:pPr>
            <w:r>
              <w:t>Sa hauteur par rapport au sol est d’environ 10,00 m.</w:t>
            </w:r>
          </w:p>
          <w:p w14:paraId="21D734BE" w14:textId="77777777" w:rsidR="009F4377" w:rsidRDefault="009F4377" w:rsidP="00CF062C">
            <w:pPr>
              <w:pStyle w:val="Contenudetableau"/>
            </w:pPr>
            <w:r w:rsidRPr="00376243">
              <w:rPr>
                <w:b/>
              </w:rPr>
              <w:t>Déterminez</w:t>
            </w:r>
            <w:r>
              <w:t xml:space="preserve"> la valeur de la pression dynamique de pointe </w:t>
            </w:r>
            <w:proofErr w:type="spellStart"/>
            <w:r w:rsidRPr="009C1957">
              <w:rPr>
                <w:i/>
              </w:rPr>
              <w:t>q</w:t>
            </w:r>
            <w:r w:rsidRPr="009C1957">
              <w:rPr>
                <w:i/>
                <w:vertAlign w:val="subscript"/>
              </w:rPr>
              <w:t>p</w:t>
            </w:r>
            <w:proofErr w:type="spellEnd"/>
            <w:r w:rsidRPr="009C1957">
              <w:rPr>
                <w:i/>
              </w:rPr>
              <w:t>(z)</w:t>
            </w:r>
            <w:r>
              <w:t xml:space="preserve"> à considérer pour ce projet.</w:t>
            </w:r>
          </w:p>
        </w:tc>
      </w:tr>
      <w:tr w:rsidR="009F4377" w14:paraId="58C5C637" w14:textId="77777777" w:rsidTr="006D10B7">
        <w:tc>
          <w:tcPr>
            <w:tcW w:w="18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8DF26D" w14:textId="77777777" w:rsidR="009F4377" w:rsidRPr="00C90C36" w:rsidRDefault="009F4377" w:rsidP="00CF062C">
            <w:pPr>
              <w:pStyle w:val="Contenudetableau"/>
              <w:jc w:val="center"/>
              <w:rPr>
                <w:b/>
              </w:rPr>
            </w:pPr>
            <w:r w:rsidRPr="00C90C36">
              <w:rPr>
                <w:b/>
              </w:rPr>
              <w:t>Ressource</w:t>
            </w:r>
          </w:p>
          <w:p w14:paraId="7B9A2439" w14:textId="77777777" w:rsidR="009F4377" w:rsidRDefault="009F4377" w:rsidP="00CF062C">
            <w:pPr>
              <w:pStyle w:val="Contenudetableau"/>
              <w:jc w:val="center"/>
            </w:pPr>
            <w:r w:rsidRPr="00C90C36">
              <w:rPr>
                <w:b/>
              </w:rPr>
              <w:t>LR7</w:t>
            </w:r>
          </w:p>
        </w:tc>
        <w:tc>
          <w:tcPr>
            <w:tcW w:w="7796" w:type="dxa"/>
            <w:vMerge/>
            <w:tcBorders>
              <w:left w:val="single" w:sz="8" w:space="0" w:color="000000"/>
              <w:bottom w:val="single" w:sz="1" w:space="0" w:color="000000"/>
              <w:right w:val="single" w:sz="2" w:space="0" w:color="000000"/>
            </w:tcBorders>
            <w:shd w:val="clear" w:color="auto" w:fill="auto"/>
          </w:tcPr>
          <w:p w14:paraId="636C9CBC" w14:textId="77777777" w:rsidR="009F4377" w:rsidRDefault="009F4377" w:rsidP="00CF062C"/>
        </w:tc>
      </w:tr>
      <w:tr w:rsidR="009F4377" w14:paraId="7D0B9E68" w14:textId="77777777" w:rsidTr="006D10B7">
        <w:trPr>
          <w:trHeight w:val="5307"/>
        </w:trPr>
        <w:tc>
          <w:tcPr>
            <w:tcW w:w="9636" w:type="dxa"/>
            <w:gridSpan w:val="2"/>
            <w:tcBorders>
              <w:top w:val="single" w:sz="8" w:space="0" w:color="000000"/>
              <w:left w:val="single" w:sz="8" w:space="0" w:color="000000"/>
              <w:bottom w:val="single" w:sz="8" w:space="0" w:color="000000"/>
              <w:right w:val="single" w:sz="8" w:space="0" w:color="000000"/>
            </w:tcBorders>
            <w:shd w:val="clear" w:color="auto" w:fill="auto"/>
          </w:tcPr>
          <w:p w14:paraId="365217BA" w14:textId="77777777" w:rsidR="007F2676" w:rsidRDefault="007F2676" w:rsidP="007F2676">
            <w:pPr>
              <w:numPr>
                <w:ilvl w:val="0"/>
                <w:numId w:val="23"/>
              </w:numPr>
              <w:suppressAutoHyphens/>
              <w:snapToGrid w:val="0"/>
              <w:spacing w:before="60" w:after="60" w:line="240" w:lineRule="auto"/>
              <w:jc w:val="both"/>
            </w:pPr>
            <w:r>
              <w:t xml:space="preserve">Région 3 : </w:t>
            </w:r>
            <w:proofErr w:type="spellStart"/>
            <w:r>
              <w:t>v</w:t>
            </w:r>
            <w:r w:rsidRPr="002E2FD4">
              <w:rPr>
                <w:vertAlign w:val="subscript"/>
              </w:rPr>
              <w:t>b</w:t>
            </w:r>
            <w:proofErr w:type="spellEnd"/>
            <w:r>
              <w:t xml:space="preserve"> = 26 m/s</w:t>
            </w:r>
          </w:p>
          <w:p w14:paraId="06651C0E" w14:textId="77777777" w:rsidR="007F2676" w:rsidRDefault="007F2676" w:rsidP="007F2676">
            <w:pPr>
              <w:numPr>
                <w:ilvl w:val="0"/>
                <w:numId w:val="23"/>
              </w:numPr>
              <w:suppressAutoHyphens/>
              <w:snapToGrid w:val="0"/>
              <w:spacing w:before="60" w:after="60" w:line="240" w:lineRule="auto"/>
              <w:jc w:val="both"/>
            </w:pPr>
            <w:r>
              <w:t>Pression dynamique de référence :</w:t>
            </w:r>
            <m:oMath>
              <m:sSub>
                <m:sSubPr>
                  <m:ctrlPr>
                    <w:rPr>
                      <w:rFonts w:ascii="Cambria Math" w:hAnsi="Cambria Math"/>
                      <w:i/>
                    </w:rPr>
                  </m:ctrlPr>
                </m:sSubPr>
                <m:e>
                  <m:r>
                    <w:rPr>
                      <w:rFonts w:ascii="Cambria Math" w:hAnsi="Cambria Math"/>
                    </w:rPr>
                    <m:t>q</m:t>
                  </m:r>
                </m:e>
                <m:sub>
                  <m:r>
                    <w:rPr>
                      <w:rFonts w:ascii="Cambria Math" w:hAnsi="Cambria Math"/>
                    </w:rPr>
                    <m:t>b</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b</m:t>
                  </m:r>
                </m:sub>
                <m:sup>
                  <m:r>
                    <w:rPr>
                      <w:rFonts w:ascii="Cambria Math" w:hAnsi="Cambria Math"/>
                    </w:rPr>
                    <m:t>2</m:t>
                  </m:r>
                </m:sup>
              </m:sSubSup>
              <m:r>
                <w:rPr>
                  <w:rFonts w:ascii="Cambria Math" w:hAnsi="Cambria Math"/>
                </w:rPr>
                <m:t>=0,5×1,225×</m:t>
              </m:r>
              <m:sSup>
                <m:sSupPr>
                  <m:ctrlPr>
                    <w:rPr>
                      <w:rFonts w:ascii="Cambria Math" w:hAnsi="Cambria Math"/>
                      <w:i/>
                    </w:rPr>
                  </m:ctrlPr>
                </m:sSupPr>
                <m:e>
                  <m:r>
                    <w:rPr>
                      <w:rFonts w:ascii="Cambria Math" w:hAnsi="Cambria Math"/>
                    </w:rPr>
                    <m:t>26</m:t>
                  </m:r>
                </m:e>
                <m:sup>
                  <m:r>
                    <w:rPr>
                      <w:rFonts w:ascii="Cambria Math" w:hAnsi="Cambria Math"/>
                    </w:rPr>
                    <m:t>2</m:t>
                  </m:r>
                </m:sup>
              </m:sSup>
              <m:r>
                <w:rPr>
                  <w:rFonts w:ascii="Cambria Math" w:hAnsi="Cambria Math"/>
                </w:rPr>
                <m:t>=414 N/m²</m:t>
              </m:r>
            </m:oMath>
          </w:p>
          <w:p w14:paraId="6FF2049F" w14:textId="77777777" w:rsidR="007F2676" w:rsidRDefault="007F2676" w:rsidP="007F2676">
            <w:pPr>
              <w:numPr>
                <w:ilvl w:val="0"/>
                <w:numId w:val="23"/>
              </w:numPr>
              <w:suppressAutoHyphens/>
              <w:snapToGrid w:val="0"/>
              <w:spacing w:before="60" w:after="60" w:line="240" w:lineRule="auto"/>
              <w:jc w:val="both"/>
            </w:pPr>
            <w:r>
              <w:t xml:space="preserve">Rugosité </w:t>
            </w:r>
            <w:proofErr w:type="spellStart"/>
            <w:r>
              <w:t>IIIb</w:t>
            </w:r>
            <w:proofErr w:type="spellEnd"/>
            <w:r>
              <w:t>, Hauteur 10,00 m : c</w:t>
            </w:r>
            <w:r w:rsidRPr="00013354">
              <w:rPr>
                <w:vertAlign w:val="subscript"/>
              </w:rPr>
              <w:t>e</w:t>
            </w:r>
            <w:r>
              <w:t xml:space="preserve">(z) </w:t>
            </w:r>
            <w:r>
              <w:rPr>
                <w:rFonts w:cs="Arial"/>
              </w:rPr>
              <w:t>≈</w:t>
            </w:r>
            <w:r>
              <w:t xml:space="preserve"> 1,5</w:t>
            </w:r>
          </w:p>
          <w:p w14:paraId="32A8492A" w14:textId="77777777" w:rsidR="009F4377" w:rsidRDefault="007F2676" w:rsidP="007F2676">
            <w:pPr>
              <w:numPr>
                <w:ilvl w:val="0"/>
                <w:numId w:val="23"/>
              </w:numPr>
              <w:suppressAutoHyphens/>
              <w:snapToGrid w:val="0"/>
              <w:spacing w:before="60" w:after="60" w:line="240" w:lineRule="auto"/>
              <w:jc w:val="both"/>
            </w:pPr>
            <w:r>
              <w:t>Pression dynamique de pointe :</w:t>
            </w:r>
            <m:oMath>
              <m:sSub>
                <m:sSubPr>
                  <m:ctrlPr>
                    <w:rPr>
                      <w:rFonts w:ascii="Cambria Math" w:hAnsi="Cambria Math"/>
                      <w:i/>
                    </w:rPr>
                  </m:ctrlPr>
                </m:sSubPr>
                <m:e>
                  <m:r>
                    <w:rPr>
                      <w:rFonts w:ascii="Cambria Math" w:hAnsi="Cambria Math"/>
                    </w:rPr>
                    <m:t>q</m:t>
                  </m:r>
                </m:e>
                <m:sub>
                  <m:r>
                    <w:rPr>
                      <w:rFonts w:ascii="Cambria Math" w:hAnsi="Cambria Math"/>
                    </w:rPr>
                    <m:t>p</m:t>
                  </m:r>
                </m:sub>
              </m:sSub>
              <m:d>
                <m:dPr>
                  <m:ctrlPr>
                    <w:rPr>
                      <w:rFonts w:ascii="Cambria Math" w:hAnsi="Cambria Math"/>
                      <w:i/>
                    </w:rPr>
                  </m:ctrlPr>
                </m:dPr>
                <m:e>
                  <m:r>
                    <w:rPr>
                      <w:rFonts w:ascii="Cambria Math" w:hAnsi="Cambria Math"/>
                    </w:rPr>
                    <m:t>z</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 xml:space="preserve">e </m:t>
                  </m:r>
                </m:sub>
              </m:sSub>
              <m:d>
                <m:dPr>
                  <m:ctrlPr>
                    <w:rPr>
                      <w:rFonts w:ascii="Cambria Math" w:hAnsi="Cambria Math"/>
                      <w:i/>
                    </w:rPr>
                  </m:ctrlPr>
                </m:dPr>
                <m:e>
                  <m:r>
                    <w:rPr>
                      <w:rFonts w:ascii="Cambria Math" w:hAnsi="Cambria Math"/>
                    </w:rPr>
                    <m:t>z</m:t>
                  </m:r>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b</m:t>
                  </m:r>
                </m:sub>
              </m:sSub>
              <m:r>
                <w:rPr>
                  <w:rFonts w:ascii="Cambria Math" w:hAnsi="Cambria Math"/>
                </w:rPr>
                <m:t>=1,5×414=621 N/m²</m:t>
              </m:r>
            </m:oMath>
          </w:p>
        </w:tc>
      </w:tr>
    </w:tbl>
    <w:p w14:paraId="41C8E6EE" w14:textId="77777777" w:rsidR="005B09FD" w:rsidRDefault="005B09FD" w:rsidP="00D27AC0">
      <w:pPr>
        <w:spacing w:after="0" w:line="369" w:lineRule="auto"/>
        <w:ind w:right="375"/>
      </w:pPr>
    </w:p>
    <w:p w14:paraId="535008B5" w14:textId="77777777" w:rsidR="000D2098" w:rsidRDefault="000D2098" w:rsidP="00D27AC0">
      <w:pPr>
        <w:spacing w:after="0" w:line="369" w:lineRule="auto"/>
        <w:ind w:right="375"/>
      </w:pPr>
      <w:r>
        <w:br w:type="page"/>
      </w:r>
    </w:p>
    <w:p w14:paraId="406AF633" w14:textId="77777777" w:rsidR="000D2098" w:rsidRDefault="000D2098" w:rsidP="00D27AC0">
      <w:pPr>
        <w:spacing w:after="0" w:line="369" w:lineRule="auto"/>
        <w:ind w:right="375"/>
      </w:pPr>
    </w:p>
    <w:tbl>
      <w:tblPr>
        <w:tblW w:w="10773"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057"/>
        <w:gridCol w:w="8716"/>
      </w:tblGrid>
      <w:tr w:rsidR="00D2550F" w14:paraId="642958BA" w14:textId="77777777" w:rsidTr="006D10B7">
        <w:tc>
          <w:tcPr>
            <w:tcW w:w="1840" w:type="dxa"/>
            <w:shd w:val="clear" w:color="auto" w:fill="auto"/>
            <w:vAlign w:val="center"/>
          </w:tcPr>
          <w:p w14:paraId="6273D253" w14:textId="77777777" w:rsidR="00D2550F" w:rsidRDefault="00D2550F" w:rsidP="00D2550F">
            <w:pPr>
              <w:pStyle w:val="Titre3"/>
            </w:pPr>
            <w:r>
              <w:br/>
              <w:t>Déterminer la pression dynamique de pointe</w:t>
            </w:r>
          </w:p>
        </w:tc>
        <w:tc>
          <w:tcPr>
            <w:tcW w:w="7796" w:type="dxa"/>
            <w:vMerge w:val="restart"/>
            <w:shd w:val="clear" w:color="auto" w:fill="auto"/>
          </w:tcPr>
          <w:p w14:paraId="1058A527" w14:textId="77777777" w:rsidR="00D2550F" w:rsidRDefault="00D2550F" w:rsidP="00CF062C">
            <w:pPr>
              <w:pStyle w:val="Contenudetableau"/>
            </w:pPr>
            <w:r>
              <w:t>Le bâtiment est stabilisé longitudinalement par quatre palées de stabilité (deux sur la file 1 et deux sur la file 22).</w:t>
            </w:r>
          </w:p>
          <w:p w14:paraId="33C48B55" w14:textId="77777777" w:rsidR="00D2550F" w:rsidRDefault="00D2550F" w:rsidP="00CF062C">
            <w:pPr>
              <w:pStyle w:val="Contenudetableau"/>
            </w:pPr>
            <w:r>
              <w:t>L’action globale du vent soufflant sur le pignon de la file B peut être prise égale à W</w:t>
            </w:r>
            <w:r w:rsidR="00927E25">
              <w:t> </w:t>
            </w:r>
            <w:r>
              <w:t>=</w:t>
            </w:r>
            <w:r w:rsidR="00927E25">
              <w:t> </w:t>
            </w:r>
            <w:r>
              <w:t>0,93 kN/m² pour une étude à l’État Limite Ultime.</w:t>
            </w:r>
          </w:p>
          <w:p w14:paraId="1621FE45" w14:textId="77777777" w:rsidR="00D2550F" w:rsidRDefault="00D2550F" w:rsidP="00CF062C">
            <w:pPr>
              <w:pStyle w:val="Contenudetableau"/>
            </w:pPr>
            <w:r>
              <w:t>Compte tenu de la configuration des poteaux des files 1 et 2, on peut considérer que la surface de chargement au vent des palées de stabilité correspond à la surface de pignon comprise entre les niveaux +1,43 m et +9,78m, comme représenté en hachuré sur le schéma ci-dessous.</w:t>
            </w:r>
          </w:p>
          <w:p w14:paraId="31244DFF" w14:textId="77777777" w:rsidR="00D2550F" w:rsidRDefault="00D2550F" w:rsidP="00D63CA2">
            <w:pPr>
              <w:pStyle w:val="Contenudetableau"/>
              <w:jc w:val="center"/>
            </w:pPr>
            <w:r>
              <w:rPr>
                <w:noProof/>
                <w:lang w:eastAsia="fr-FR"/>
              </w:rPr>
              <mc:AlternateContent>
                <mc:Choice Requires="wpg">
                  <w:drawing>
                    <wp:inline distT="0" distB="0" distL="0" distR="0" wp14:anchorId="0FEBC5E6" wp14:editId="6313BDFA">
                      <wp:extent cx="4314644" cy="2400300"/>
                      <wp:effectExtent l="0" t="0" r="48260" b="0"/>
                      <wp:docPr id="24" name="Groupe 24"/>
                      <wp:cNvGraphicFramePr/>
                      <a:graphic xmlns:a="http://schemas.openxmlformats.org/drawingml/2006/main">
                        <a:graphicData uri="http://schemas.microsoft.com/office/word/2010/wordprocessingGroup">
                          <wpg:wgp>
                            <wpg:cNvGrpSpPr/>
                            <wpg:grpSpPr>
                              <a:xfrm>
                                <a:off x="0" y="0"/>
                                <a:ext cx="4314644" cy="2400300"/>
                                <a:chOff x="-137231" y="147377"/>
                                <a:chExt cx="4183451" cy="2351983"/>
                              </a:xfrm>
                            </wpg:grpSpPr>
                            <wps:wsp>
                              <wps:cNvPr id="25" name="Text Box 12"/>
                              <wps:cNvSpPr txBox="1">
                                <a:spLocks noChangeArrowheads="1"/>
                              </wps:cNvSpPr>
                              <wps:spPr bwMode="auto">
                                <a:xfrm>
                                  <a:off x="2782863" y="147377"/>
                                  <a:ext cx="111559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ED0E9" w14:textId="77777777" w:rsidR="00163768" w:rsidRPr="00A02804" w:rsidRDefault="00163768" w:rsidP="00D2550F">
                                    <w:pPr>
                                      <w:pStyle w:val="Contenudetableau"/>
                                    </w:pPr>
                                    <w:r w:rsidRPr="00A02804">
                                      <w:t>35,28 m</w:t>
                                    </w:r>
                                  </w:p>
                                </w:txbxContent>
                              </wps:txbx>
                              <wps:bodyPr rot="0" vert="horz" wrap="square" lIns="91440" tIns="45720" rIns="91440" bIns="45720" anchor="t" anchorCtr="0" upright="1">
                                <a:noAutofit/>
                              </wps:bodyPr>
                            </wps:wsp>
                            <wpg:grpSp>
                              <wpg:cNvPr id="26" name="Groupe 26"/>
                              <wpg:cNvGrpSpPr/>
                              <wpg:grpSpPr>
                                <a:xfrm>
                                  <a:off x="-137231" y="396240"/>
                                  <a:ext cx="4183451" cy="2103120"/>
                                  <a:chOff x="-134912" y="0"/>
                                  <a:chExt cx="4112763" cy="2026920"/>
                                </a:xfrm>
                              </wpg:grpSpPr>
                              <wps:wsp>
                                <wps:cNvPr id="31" name="Zone de texte 31"/>
                                <wps:cNvSpPr txBox="1"/>
                                <wps:spPr>
                                  <a:xfrm>
                                    <a:off x="-134912" y="255078"/>
                                    <a:ext cx="1192851"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8FF95" w14:textId="77777777" w:rsidR="00163768" w:rsidRDefault="00163768" w:rsidP="00C73066">
                                      <w:pPr>
                                        <w:pStyle w:val="Contenudetableau"/>
                                      </w:pPr>
                                      <w:r>
                                        <w:t>+ 9,78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Zone de texte 32"/>
                                <wps:cNvSpPr txBox="1"/>
                                <wps:spPr>
                                  <a:xfrm>
                                    <a:off x="-104215" y="970910"/>
                                    <a:ext cx="1162154"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AC7D5" w14:textId="77777777" w:rsidR="00163768" w:rsidRDefault="00163768" w:rsidP="00D2550F">
                                      <w:pPr>
                                        <w:pStyle w:val="Contenudetableau"/>
                                      </w:pPr>
                                      <w:r>
                                        <w:t>+ 1,43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Rectangle 3"/>
                                <wps:cNvSpPr>
                                  <a:spLocks noChangeArrowheads="1"/>
                                </wps:cNvSpPr>
                                <wps:spPr bwMode="auto">
                                  <a:xfrm>
                                    <a:off x="906780" y="525780"/>
                                    <a:ext cx="2658965" cy="985784"/>
                                  </a:xfrm>
                                  <a:prstGeom prst="rect">
                                    <a:avLst/>
                                  </a:prstGeom>
                                  <a:solidFill>
                                    <a:srgbClr val="FFFFFF"/>
                                  </a:solidFill>
                                  <a:ln w="9525">
                                    <a:miter lim="800000"/>
                                    <a:headEnd/>
                                    <a:tailEnd/>
                                  </a:ln>
                                  <a:effectLst/>
                                  <a:scene3d>
                                    <a:camera prst="legacyPerspectiveTopRight"/>
                                    <a:lightRig rig="legacyFlat3" dir="b"/>
                                  </a:scene3d>
                                  <a:sp3d extrusionH="36306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 name="Rectangle 4" descr="Diagonales larges vers le bas"/>
                                <wps:cNvSpPr>
                                  <a:spLocks noChangeArrowheads="1"/>
                                </wps:cNvSpPr>
                                <wps:spPr bwMode="auto">
                                  <a:xfrm>
                                    <a:off x="922020" y="525780"/>
                                    <a:ext cx="2624320" cy="682466"/>
                                  </a:xfrm>
                                  <a:prstGeom prst="rect">
                                    <a:avLst/>
                                  </a:prstGeom>
                                  <a:pattFill prst="wdDnDiag">
                                    <a:fgClr>
                                      <a:srgbClr val="000000"/>
                                    </a:fgClr>
                                    <a:bgClr>
                                      <a:srgbClr val="E7E6E6"/>
                                    </a:bgClr>
                                  </a:pattFill>
                                  <a:ln w="9525">
                                    <a:solidFill>
                                      <a:srgbClr val="000000"/>
                                    </a:solidFill>
                                    <a:miter lim="800000"/>
                                    <a:headEnd/>
                                    <a:tailEnd/>
                                  </a:ln>
                                </wps:spPr>
                                <wps:bodyPr rot="0" vert="horz" wrap="square" lIns="91440" tIns="45720" rIns="91440" bIns="45720" anchor="t" anchorCtr="0" upright="1">
                                  <a:noAutofit/>
                                </wps:bodyPr>
                              </wps:wsp>
                              <wps:wsp>
                                <wps:cNvPr id="29" name="AutoShape 11"/>
                                <wps:cNvCnPr>
                                  <a:cxnSpLocks noChangeShapeType="1"/>
                                </wps:cNvCnPr>
                                <wps:spPr bwMode="auto">
                                  <a:xfrm>
                                    <a:off x="2095500" y="0"/>
                                    <a:ext cx="1882351" cy="7021"/>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 name="AutoShape 13"/>
                                <wps:cNvSpPr>
                                  <a:spLocks noChangeArrowheads="1"/>
                                </wps:cNvSpPr>
                                <wps:spPr bwMode="auto">
                                  <a:xfrm rot="19355801">
                                    <a:off x="1432560" y="1242060"/>
                                    <a:ext cx="953445" cy="153063"/>
                                  </a:xfrm>
                                  <a:prstGeom prst="rightArrow">
                                    <a:avLst>
                                      <a:gd name="adj1" fmla="val 50000"/>
                                      <a:gd name="adj2" fmla="val 151491"/>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33" name="Connecteur droit 33"/>
                                <wps:cNvCnPr/>
                                <wps:spPr>
                                  <a:xfrm>
                                    <a:off x="403860" y="533400"/>
                                    <a:ext cx="396240" cy="0"/>
                                  </a:xfrm>
                                  <a:prstGeom prst="line">
                                    <a:avLst/>
                                  </a:prstGeom>
                                </wps:spPr>
                                <wps:style>
                                  <a:lnRef idx="1">
                                    <a:schemeClr val="dk1"/>
                                  </a:lnRef>
                                  <a:fillRef idx="0">
                                    <a:schemeClr val="dk1"/>
                                  </a:fillRef>
                                  <a:effectRef idx="0">
                                    <a:schemeClr val="dk1"/>
                                  </a:effectRef>
                                  <a:fontRef idx="minor">
                                    <a:schemeClr val="tx1"/>
                                  </a:fontRef>
                                </wps:style>
                                <wps:bodyPr/>
                              </wps:wsp>
                              <wps:wsp>
                                <wps:cNvPr id="34" name="Connecteur droit 34"/>
                                <wps:cNvCnPr/>
                                <wps:spPr>
                                  <a:xfrm>
                                    <a:off x="426720" y="1219200"/>
                                    <a:ext cx="396240" cy="0"/>
                                  </a:xfrm>
                                  <a:prstGeom prst="line">
                                    <a:avLst/>
                                  </a:prstGeom>
                                </wps:spPr>
                                <wps:style>
                                  <a:lnRef idx="1">
                                    <a:schemeClr val="dk1"/>
                                  </a:lnRef>
                                  <a:fillRef idx="0">
                                    <a:schemeClr val="dk1"/>
                                  </a:fillRef>
                                  <a:effectRef idx="0">
                                    <a:schemeClr val="dk1"/>
                                  </a:effectRef>
                                  <a:fontRef idx="minor">
                                    <a:schemeClr val="tx1"/>
                                  </a:fontRef>
                                </wps:style>
                                <wps:bodyPr/>
                              </wps:wsp>
                              <wps:wsp>
                                <wps:cNvPr id="35" name="Zone de texte 35"/>
                                <wps:cNvSpPr txBox="1"/>
                                <wps:spPr>
                                  <a:xfrm>
                                    <a:off x="975360" y="1638300"/>
                                    <a:ext cx="1331894"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01471" w14:textId="77777777" w:rsidR="00163768" w:rsidRDefault="00163768" w:rsidP="00D2550F">
                                      <w:pPr>
                                        <w:pStyle w:val="Contenudetableau"/>
                                      </w:pPr>
                                      <w:r>
                                        <w:t>0,93 kN/m²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53CABCB7" id="Groupe 24" o:spid="_x0000_s1026" style="width:339.75pt;height:189pt;mso-position-horizontal-relative:char;mso-position-vertical-relative:line" coordorigin="-1372,1473" coordsize="41834,2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">
                      <v:shapetype id="_x0000_t202" coordsize="21600,21600" o:spt="202" path="m,l,21600r21600,l21600,xe">
                        <v:stroke joinstyle="miter"/>
                        <v:path gradientshapeok="t" o:connecttype="rect"/>
                      </v:shapetype>
                      <v:shape id="Text Box 12" o:spid="_x0000_s1027" type="#_x0000_t202" style="position:absolute;left:27828;top:1473;width:11156;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163768" w:rsidRPr="00A02804" w:rsidRDefault="00163768" w:rsidP="00D2550F">
                              <w:pPr>
                                <w:pStyle w:val="Contenudetableau"/>
                              </w:pPr>
                              <w:r w:rsidRPr="00A02804">
                                <w:t>35,28 m</w:t>
                              </w:r>
                            </w:p>
                          </w:txbxContent>
                        </v:textbox>
                      </v:shape>
                      <v:group id="Groupe 26" o:spid="_x0000_s1028" style="position:absolute;left:-1372;top:3962;width:41834;height:21031" coordorigin="-1349" coordsize="41127,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Zone de texte 31" o:spid="_x0000_s1029" type="#_x0000_t202" style="position:absolute;left:-1349;top:2550;width:11928;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I8UA&#10;AADbAAAADwAAAGRycy9kb3ducmV2LnhtbESPT2vCQBTE74LfYXlCL6IbG9pKdJVS+ke8abTF2yP7&#10;TILZtyG7TdJv7xYEj8PM/IZZrntTiZYaV1pWMJtGIIgzq0vOFRzSj8kchPPIGivLpOCPHKxXw8ES&#10;E2073lG797kIEHYJKii8rxMpXVaQQTe1NXHwzrYx6INscqkb7ALcVPIx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4jxQAAANsAAAAPAAAAAAAAAAAAAAAAAJgCAABkcnMv&#10;ZG93bnJldi54bWxQSwUGAAAAAAQABAD1AAAAigMAAAAA&#10;" fillcolor="white [3201]" stroked="f" strokeweight=".5pt">
                          <v:textbox>
                            <w:txbxContent>
                              <w:p w:rsidR="00163768" w:rsidRDefault="00163768" w:rsidP="00C73066">
                                <w:pPr>
                                  <w:pStyle w:val="Contenudetableau"/>
                                </w:pPr>
                                <w:r>
                                  <w:t>+ 9,78 m</w:t>
                                </w:r>
                              </w:p>
                            </w:txbxContent>
                          </v:textbox>
                        </v:shape>
                        <v:shape id="Zone de texte 32" o:spid="_x0000_s1030" type="#_x0000_t202" style="position:absolute;left:-1042;top:9709;width:11621;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VMUA&#10;AADbAAAADwAAAGRycy9kb3ducmV2LnhtbESPT2vCQBTE74LfYXlCL6KbGtpKdJVS+ke8abTF2yP7&#10;TILZtyG7TdJv7xYEj8PM/IZZrntTiZYaV1pW8DiNQBBnVpecKzikH5M5COeRNVaWScEfOVivhoMl&#10;Jtp2vKN273MRIOwSVFB4XydSuqwgg25qa+LgnW1j0AfZ5FI32AW4qeQs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CBUxQAAANsAAAAPAAAAAAAAAAAAAAAAAJgCAABkcnMv&#10;ZG93bnJldi54bWxQSwUGAAAAAAQABAD1AAAAigMAAAAA&#10;" fillcolor="white [3201]" stroked="f" strokeweight=".5pt">
                          <v:textbox>
                            <w:txbxContent>
                              <w:p w:rsidR="00163768" w:rsidRDefault="00163768" w:rsidP="00D2550F">
                                <w:pPr>
                                  <w:pStyle w:val="Contenudetableau"/>
                                </w:pPr>
                                <w:r>
                                  <w:t>+ 1,43 m</w:t>
                                </w:r>
                              </w:p>
                            </w:txbxContent>
                          </v:textbox>
                        </v:shape>
                        <v:rect id="Rectangle 3" o:spid="_x0000_s1031" style="position:absolute;left:9067;top:5257;width:26590;height:9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qt8UA&#10;AADbAAAADwAAAGRycy9kb3ducmV2LnhtbESPQWsCMRSE74X+h/AKvdVEK1ZWo7RCaRF66Cro8bF5&#10;7q5uXpYk3V3/vSkUehxm5htmuR5sIzryoXasYTxSIIgLZ2ouNex3709zECEiG2wck4YrBViv7u+W&#10;mBnX8zd1eSxFgnDIUEMVY5tJGYqKLIaRa4mTd3LeYkzSl9J47BPcNnKi1ExarDktVNjSpqLikv9Y&#10;DWfFfvM8OxZK9Ydt17zV06+PXOvHh+F1ASLSEP/Df+1Po2HyAr9f0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Kq3xQAAANsAAAAPAAAAAAAAAAAAAAAAAJgCAABkcnMv&#10;ZG93bnJldi54bWxQSwUGAAAAAAQABAD1AAAAigMAAAAA&#10;">
                          <o:extrusion v:ext="view" backdepth="4in" color="white" on="t" type="perspective"/>
                        </v:rect>
                        <v:rect id="Rectangle 4" o:spid="_x0000_s1032" alt="Diagonales larges vers le bas" style="position:absolute;left:9220;top:5257;width:26243;height:6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yKL4A&#10;AADbAAAADwAAAGRycy9kb3ducmV2LnhtbERPSwrCMBDdC94hjOBGNNWFSDWKCP5ABbW4HpqxLTaT&#10;0kSttzcLweXj/WeLxpTiRbUrLCsYDiIQxKnVBWcKkuu6PwHhPLLG0jIp+JCDxbzdmmGs7ZvP9Lr4&#10;TIQQdjEqyL2vYildmpNBN7AVceDutjboA6wzqWt8h3BTylEUjaXBgkNDjhWtckofl6dR8DxeT8Py&#10;lCS+t70tV27vms39oFS30yynIDw1/i/+uXdawSiMDV/CD5D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ucii+AAAA2wAAAA8AAAAAAAAAAAAAAAAAmAIAAGRycy9kb3ducmV2&#10;LnhtbFBLBQYAAAAABAAEAPUAAACDAwAAAAA=&#10;" fillcolor="black">
                          <v:fill r:id="rId15" o:title="" color2="#e7e6e6" type="pattern"/>
                        </v:rect>
                        <v:shapetype id="_x0000_t32" coordsize="21600,21600" o:spt="32" o:oned="t" path="m,l21600,21600e" filled="f">
                          <v:path arrowok="t" fillok="f" o:connecttype="none"/>
                          <o:lock v:ext="edit" shapetype="t"/>
                        </v:shapetype>
                        <v:shape id="AutoShape 11" o:spid="_x0000_s1033" type="#_x0000_t32" style="position:absolute;left:20955;width:18823;height: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ma8MAAADbAAAADwAAAGRycy9kb3ducmV2LnhtbESPzYoCMRCE78K+Q+gFL7Jm9CA6GkWE&#10;BUFR/GG9NpN2MjjpDElWZ99+Iwgei6r6ipotWluLO/lQOVYw6GcgiAunKy4VnE/fX2MQISJrrB2T&#10;gj8KsJh/dGaYa/fgA92PsRQJwiFHBSbGJpcyFIYshr5riJN3dd5iTNKXUnt8JLit5TDLRtJixWnB&#10;YEMrQ8Xt+GsVbE0v7H8261GzWxXLyg+2/nIaK9X9bJdTEJHa+A6/2mutYDiB55f0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75mvDAAAA2wAAAA8AAAAAAAAAAAAA&#10;AAAAoQIAAGRycy9kb3ducmV2LnhtbFBLBQYAAAAABAAEAPkAAACRAwAAAAA=&#10;" strokeweight=".5pt">
                          <v:stroke startarrow="block" end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34" type="#_x0000_t13" style="position:absolute;left:14325;top:12420;width:9535;height:1531;rotation:-24512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lFcMA&#10;AADbAAAADwAAAGRycy9kb3ducmV2LnhtbERPz2vCMBS+D/wfwhN2GZq2Yzo6oxRhIJMh6g47Pppn&#10;W2xeShLbur9+OQx2/Ph+rzajaUVPzjeWFaTzBARxaXXDlYKv8/vsFYQPyBpby6TgTh4268nDCnNt&#10;Bz5SfwqViCHsc1RQh9DlUvqyJoN+bjviyF2sMxgidJXUDocYblqZJclCGmw4NtTY0bam8nq6GQUf&#10;yyQ9ms8+k/tDhS9P3/vip3NKPU7H4g1EoDH8i//cO63gOa6P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rlFcMAAADbAAAADwAAAAAAAAAAAAAAAACYAgAAZHJzL2Rv&#10;d25yZXYueG1sUEsFBgAAAAAEAAQA9QAAAIgDAAAAAA==&#10;" adj="16347" fillcolor="#aeaaaa"/>
                        <v:line id="Connecteur droit 33" o:spid="_x0000_s1035" style="position:absolute;visibility:visible;mso-wrap-style:square" from="4038,5334" to="800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a9pMQAAADbAAAADwAAAGRycy9kb3ducmV2LnhtbESPQWvCQBSE74L/YXlCL1I3NiA2uopI&#10;C4WKtnHx/Mi+JqHZtyG71fTfu4LgcZiZb5jlureNOFPna8cKppMEBHHhTM2lAn18f56D8AHZYOOY&#10;FPyTh/VqOFhiZtyFv+mch1JECPsMFVQhtJmUvqjIop+4ljh6P66zGKLsSmk6vES4beRLksykxZrj&#10;QoUtbSsqfvM/q+BTv57G6WGutT3me/zS9dtht1XqadRvFiAC9eERvrc/jII0hduX+AP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r2kxAAAANsAAAAPAAAAAAAAAAAA&#10;AAAAAKECAABkcnMvZG93bnJldi54bWxQSwUGAAAAAAQABAD5AAAAkgMAAAAA&#10;" strokecolor="black [3200]" strokeweight=".5pt">
                          <v:stroke joinstyle="miter"/>
                        </v:line>
                        <v:line id="Connecteur droit 34" o:spid="_x0000_s1036" style="position:absolute;visibility:visible;mso-wrap-style:square" from="4267,12192" to="8229,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8l0MUAAADbAAAADwAAAGRycy9kb3ducmV2LnhtbESPQWvCQBSE70L/w/IKXkQ3aimaukoR&#10;hYJFa1w8P7KvSWj2bciumv57t1DwOMzMN8xi1dlaXKn1lWMF41ECgjh3puJCgT5thzMQPiAbrB2T&#10;gl/ysFo+9RaYGnfjI12zUIgIYZ+igjKEJpXS5yVZ9CPXEEfv27UWQ5RtIU2Ltwi3tZwkyau0WHFc&#10;KLGhdUn5T3axCnZ6fh5MDzOt7Snb45euNofPtVL95+79DUSgLjzC/+0Po2D6A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8l0MUAAADbAAAADwAAAAAAAAAA&#10;AAAAAAChAgAAZHJzL2Rvd25yZXYueG1sUEsFBgAAAAAEAAQA+QAAAJMDAAAAAA==&#10;" strokecolor="black [3200]" strokeweight=".5pt">
                          <v:stroke joinstyle="miter"/>
                        </v:line>
                        <v:shape id="Zone de texte 35" o:spid="_x0000_s1037" type="#_x0000_t202" style="position:absolute;left:9753;top:16383;width:13319;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4IMYA&#10;AADbAAAADwAAAGRycy9kb3ducmV2LnhtbESPS2vDMBCE74X8B7GBXEoiNyYPnCihhPRBb43zILfF&#10;2tgm1spYqu3++6pQ6HGYmW+Y9bY3lWipcaVlBU+TCARxZnXJuYJj+jJegnAeWWNlmRR8k4PtZvCw&#10;xkTbjj+pPfhcBAi7BBUU3teJlC4ryKCb2Jo4eDfbGPRBNrnUDXYBbio5jaK5NFhyWCiwpl1B2f3w&#10;ZRRcH/PLh+tfT108i+v9W5suzjpVajTsn1cgPPX+P/zXftcK4hn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G4IMYAAADbAAAADwAAAAAAAAAAAAAAAACYAgAAZHJz&#10;L2Rvd25yZXYueG1sUEsFBgAAAAAEAAQA9QAAAIsDAAAAAA==&#10;" fillcolor="white [3201]" stroked="f" strokeweight=".5pt">
                          <v:textbox>
                            <w:txbxContent>
                              <w:p w:rsidR="00163768" w:rsidRDefault="00163768" w:rsidP="00D2550F">
                                <w:pPr>
                                  <w:pStyle w:val="Contenudetableau"/>
                                </w:pPr>
                                <w:r>
                                  <w:t xml:space="preserve">0,93 </w:t>
                                </w:r>
                                <w:proofErr w:type="spellStart"/>
                                <w:r>
                                  <w:t>kN</w:t>
                                </w:r>
                                <w:proofErr w:type="spellEnd"/>
                                <w:r>
                                  <w:t>/m²</w:t>
                                </w:r>
                              </w:p>
                            </w:txbxContent>
                          </v:textbox>
                        </v:shape>
                      </v:group>
                      <w10:anchorlock/>
                    </v:group>
                  </w:pict>
                </mc:Fallback>
              </mc:AlternateContent>
            </w:r>
          </w:p>
          <w:p w14:paraId="58D0FA90" w14:textId="77777777" w:rsidR="00D2550F" w:rsidRDefault="00D2550F" w:rsidP="00CF062C">
            <w:pPr>
              <w:pStyle w:val="Contenudetableau"/>
            </w:pPr>
            <w:r w:rsidRPr="007522E8">
              <w:rPr>
                <w:b/>
              </w:rPr>
              <w:t>D</w:t>
            </w:r>
            <w:r w:rsidRPr="00376243">
              <w:rPr>
                <w:b/>
              </w:rPr>
              <w:t>éterminez</w:t>
            </w:r>
            <w:r>
              <w:t xml:space="preserve"> la valeur de l’effort de vent F</w:t>
            </w:r>
            <w:r w:rsidRPr="00BE1290">
              <w:rPr>
                <w:vertAlign w:val="subscript"/>
              </w:rPr>
              <w:t>W</w:t>
            </w:r>
            <w:r>
              <w:t xml:space="preserve"> (en kN) qui doit être repris à l’ELU par chacune des quatre palées de stabilité.</w:t>
            </w:r>
          </w:p>
        </w:tc>
      </w:tr>
      <w:tr w:rsidR="00D2550F" w14:paraId="3D455092" w14:textId="77777777" w:rsidTr="006D10B7">
        <w:tc>
          <w:tcPr>
            <w:tcW w:w="1840" w:type="dxa"/>
            <w:shd w:val="clear" w:color="auto" w:fill="auto"/>
            <w:vAlign w:val="center"/>
          </w:tcPr>
          <w:p w14:paraId="213DBF6C" w14:textId="77777777" w:rsidR="00D2550F" w:rsidRPr="00C90C36" w:rsidRDefault="00D2550F" w:rsidP="00CF062C">
            <w:pPr>
              <w:pStyle w:val="Contenudetableau"/>
              <w:jc w:val="center"/>
              <w:rPr>
                <w:b/>
              </w:rPr>
            </w:pPr>
            <w:r w:rsidRPr="00C90C36">
              <w:rPr>
                <w:b/>
              </w:rPr>
              <w:t>Ressource</w:t>
            </w:r>
          </w:p>
          <w:p w14:paraId="58E562A2" w14:textId="77777777" w:rsidR="00D2550F" w:rsidRDefault="00D2550F" w:rsidP="00CF062C">
            <w:pPr>
              <w:pStyle w:val="Contenudetableau"/>
              <w:jc w:val="center"/>
            </w:pPr>
            <w:r w:rsidRPr="00C90C36">
              <w:rPr>
                <w:b/>
              </w:rPr>
              <w:t>LR7</w:t>
            </w:r>
          </w:p>
        </w:tc>
        <w:tc>
          <w:tcPr>
            <w:tcW w:w="7796" w:type="dxa"/>
            <w:vMerge/>
            <w:shd w:val="clear" w:color="auto" w:fill="auto"/>
          </w:tcPr>
          <w:p w14:paraId="7305B6DE" w14:textId="77777777" w:rsidR="00D2550F" w:rsidRDefault="00D2550F" w:rsidP="00CF062C"/>
        </w:tc>
      </w:tr>
      <w:tr w:rsidR="00D2550F" w14:paraId="7AFEC2D7" w14:textId="77777777" w:rsidTr="006D10B7">
        <w:trPr>
          <w:trHeight w:val="4227"/>
        </w:trPr>
        <w:tc>
          <w:tcPr>
            <w:tcW w:w="9636" w:type="dxa"/>
            <w:gridSpan w:val="2"/>
            <w:shd w:val="clear" w:color="auto" w:fill="auto"/>
          </w:tcPr>
          <w:p w14:paraId="2730B680" w14:textId="77777777" w:rsidR="00A3575E" w:rsidRDefault="00A3575E" w:rsidP="00A3575E">
            <w:pPr>
              <w:numPr>
                <w:ilvl w:val="0"/>
                <w:numId w:val="23"/>
              </w:numPr>
              <w:suppressAutoHyphens/>
              <w:snapToGrid w:val="0"/>
              <w:spacing w:before="60" w:after="60" w:line="240" w:lineRule="auto"/>
              <w:jc w:val="both"/>
            </w:pPr>
            <w:r>
              <w:t>Aire totale de reprise au vent :</w:t>
            </w:r>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=35,28 ×</m:t>
              </m:r>
              <m:d>
                <m:dPr>
                  <m:ctrlPr>
                    <w:rPr>
                      <w:rFonts w:ascii="Cambria Math" w:hAnsi="Cambria Math"/>
                      <w:i/>
                    </w:rPr>
                  </m:ctrlPr>
                </m:dPr>
                <m:e>
                  <m:r>
                    <w:rPr>
                      <w:rFonts w:ascii="Cambria Math" w:hAnsi="Cambria Math"/>
                    </w:rPr>
                    <m:t>9,78-1,43</m:t>
                  </m:r>
                </m:e>
              </m:d>
              <m:r>
                <w:rPr>
                  <w:rFonts w:ascii="Cambria Math" w:hAnsi="Cambria Math"/>
                </w:rPr>
                <m:t>=294,6 m²</m:t>
              </m:r>
            </m:oMath>
          </w:p>
          <w:p w14:paraId="12D60E97" w14:textId="77777777" w:rsidR="00A3575E" w:rsidRDefault="00A3575E" w:rsidP="00A3575E">
            <w:pPr>
              <w:numPr>
                <w:ilvl w:val="0"/>
                <w:numId w:val="23"/>
              </w:numPr>
              <w:suppressAutoHyphens/>
              <w:snapToGrid w:val="0"/>
              <w:spacing w:before="60" w:after="60" w:line="240" w:lineRule="auto"/>
              <w:jc w:val="both"/>
            </w:pPr>
            <w:r>
              <w:t xml:space="preserve">Action totale du vent sur </w:t>
            </w:r>
            <w:proofErr w:type="spellStart"/>
            <w:r>
              <w:t>A</w:t>
            </w:r>
            <w:r w:rsidRPr="00F54072">
              <w:rPr>
                <w:vertAlign w:val="subscript"/>
              </w:rPr>
              <w:t>w</w:t>
            </w:r>
            <w:proofErr w:type="spellEnd"/>
            <w:r>
              <w:t xml:space="preserve"> :</w:t>
            </w:r>
            <m:oMath>
              <m:r>
                <w:rPr>
                  <w:rFonts w:ascii="Cambria Math" w:hAnsi="Cambria Math"/>
                </w:rPr>
                <m:t xml:space="preserve">294,6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×0,93 </m:t>
              </m:r>
              <m:f>
                <m:fPr>
                  <m:type m:val="lin"/>
                  <m:ctrlPr>
                    <w:rPr>
                      <w:rFonts w:ascii="Cambria Math" w:hAnsi="Cambria Math"/>
                      <w:i/>
                    </w:rPr>
                  </m:ctrlPr>
                </m:fPr>
                <m:num>
                  <m:r>
                    <w:rPr>
                      <w:rFonts w:ascii="Cambria Math" w:hAnsi="Cambria Math"/>
                    </w:rPr>
                    <m:t>kN</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=274 kN</m:t>
                  </m:r>
                </m:den>
              </m:f>
            </m:oMath>
          </w:p>
          <w:p w14:paraId="38FA7246" w14:textId="77777777" w:rsidR="00D2550F" w:rsidRDefault="00A3575E" w:rsidP="00A3575E">
            <w:pPr>
              <w:pStyle w:val="Contenudetableau"/>
              <w:numPr>
                <w:ilvl w:val="0"/>
                <w:numId w:val="23"/>
              </w:numPr>
            </w:pPr>
            <w:r>
              <w:t xml:space="preserve">Force ELU en tête de </w:t>
            </w:r>
            <w:proofErr w:type="spellStart"/>
            <w:r>
              <w:t>palée</w:t>
            </w:r>
            <w:proofErr w:type="spellEnd"/>
            <w:r>
              <w:t> :</w:t>
            </w:r>
            <m:oMath>
              <m:sSub>
                <m:sSubPr>
                  <m:ctrlPr>
                    <w:rPr>
                      <w:rFonts w:ascii="Cambria Math" w:hAnsi="Cambria Math"/>
                      <w:i/>
                    </w:rPr>
                  </m:ctrlPr>
                </m:sSubPr>
                <m:e>
                  <m:r>
                    <w:rPr>
                      <w:rFonts w:ascii="Cambria Math" w:hAnsi="Cambria Math"/>
                    </w:rPr>
                    <m:t>F</m:t>
                  </m:r>
                </m:e>
                <m:sub>
                  <m:r>
                    <w:rPr>
                      <w:rFonts w:ascii="Cambria Math" w:hAnsi="Cambria Math"/>
                    </w:rPr>
                    <m:t>w</m:t>
                  </m:r>
                </m:sub>
              </m:sSub>
              <m:r>
                <w:rPr>
                  <w:rFonts w:ascii="Cambria Math" w:hAnsi="Cambria Math"/>
                </w:rPr>
                <m:t xml:space="preserve">= </m:t>
              </m:r>
              <m:f>
                <m:fPr>
                  <m:ctrlPr>
                    <w:rPr>
                      <w:rFonts w:ascii="Cambria Math" w:hAnsi="Cambria Math"/>
                      <w:i/>
                    </w:rPr>
                  </m:ctrlPr>
                </m:fPr>
                <m:num>
                  <m:r>
                    <w:rPr>
                      <w:rFonts w:ascii="Cambria Math" w:hAnsi="Cambria Math"/>
                    </w:rPr>
                    <m:t>274</m:t>
                  </m:r>
                </m:num>
                <m:den>
                  <m:r>
                    <w:rPr>
                      <w:rFonts w:ascii="Cambria Math" w:hAnsi="Cambria Math"/>
                    </w:rPr>
                    <m:t>4</m:t>
                  </m:r>
                </m:den>
              </m:f>
              <m:r>
                <w:rPr>
                  <w:rFonts w:ascii="Cambria Math" w:hAnsi="Cambria Math"/>
                </w:rPr>
                <m:t>=68,5 kN</m:t>
              </m:r>
            </m:oMath>
          </w:p>
        </w:tc>
      </w:tr>
    </w:tbl>
    <w:p w14:paraId="1A85A306" w14:textId="77777777" w:rsidR="001A54B3" w:rsidRDefault="001A54B3" w:rsidP="00D27AC0">
      <w:pPr>
        <w:spacing w:after="0" w:line="369" w:lineRule="auto"/>
        <w:ind w:right="375"/>
      </w:pPr>
    </w:p>
    <w:p w14:paraId="13CBECD5" w14:textId="77777777" w:rsidR="00F261AE" w:rsidRDefault="00F261AE" w:rsidP="00D27AC0">
      <w:pPr>
        <w:spacing w:after="0" w:line="369" w:lineRule="auto"/>
        <w:ind w:right="375"/>
      </w:pPr>
    </w:p>
    <w:tbl>
      <w:tblPr>
        <w:tblW w:w="10773"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057"/>
        <w:gridCol w:w="8716"/>
      </w:tblGrid>
      <w:tr w:rsidR="005B09FD" w14:paraId="5A121E46" w14:textId="77777777" w:rsidTr="006D10B7">
        <w:tc>
          <w:tcPr>
            <w:tcW w:w="1840" w:type="dxa"/>
            <w:shd w:val="clear" w:color="auto" w:fill="auto"/>
            <w:vAlign w:val="center"/>
          </w:tcPr>
          <w:p w14:paraId="11495E14" w14:textId="77777777" w:rsidR="005B09FD" w:rsidRDefault="005B09FD" w:rsidP="00945265">
            <w:pPr>
              <w:pStyle w:val="Titre3"/>
            </w:pPr>
            <w:r>
              <w:br/>
              <w:t>Déterminer la sollicitation à reprendre par le tirant et choisir un diamètre adapté</w:t>
            </w:r>
          </w:p>
        </w:tc>
        <w:tc>
          <w:tcPr>
            <w:tcW w:w="7796" w:type="dxa"/>
            <w:vMerge w:val="restart"/>
            <w:shd w:val="clear" w:color="auto" w:fill="auto"/>
          </w:tcPr>
          <w:p w14:paraId="46AAEFAB" w14:textId="77777777" w:rsidR="005B09FD" w:rsidRDefault="005B09FD" w:rsidP="00945265">
            <w:pPr>
              <w:pStyle w:val="Contenudetableau"/>
            </w:pPr>
            <w:r>
              <w:t>Le schéma ci-dessous modélise une palée de stabilité à l’ELU</w:t>
            </w:r>
          </w:p>
          <w:p w14:paraId="26B95B20" w14:textId="77777777" w:rsidR="005B09FD" w:rsidRDefault="005B09FD" w:rsidP="00945265">
            <w:pPr>
              <w:pStyle w:val="Contenudetableau"/>
            </w:pPr>
            <w:r w:rsidRPr="00144D10">
              <w:rPr>
                <w:b/>
              </w:rPr>
              <w:t>Expliquez</w:t>
            </w:r>
            <w:r>
              <w:t xml:space="preserve"> succinctement pourquoi un seul tirant de la croix de Saint André est représenté sur ce modèle.</w:t>
            </w:r>
          </w:p>
          <w:p w14:paraId="2FE99299" w14:textId="77777777" w:rsidR="005B09FD" w:rsidRDefault="005B09FD" w:rsidP="00945265">
            <w:pPr>
              <w:pStyle w:val="Contenudetableau"/>
            </w:pPr>
            <w:bookmarkStart w:id="0" w:name="_Hlk130981033"/>
            <w:r w:rsidRPr="00634987">
              <w:rPr>
                <w:b/>
              </w:rPr>
              <w:t>Complétez</w:t>
            </w:r>
            <w:r>
              <w:t xml:space="preserve"> le modèle en indiquant les efforts normaux (en kN) dans chacune des barres représentées, et en respectant la symbolique prescrite pour distinguer les barres tendues des barres comprimées</w:t>
            </w:r>
            <w:bookmarkEnd w:id="0"/>
            <w:r>
              <w:t>.</w:t>
            </w:r>
          </w:p>
          <w:p w14:paraId="2EA9C55C" w14:textId="77777777" w:rsidR="005B09FD" w:rsidRDefault="005B09FD" w:rsidP="00945265">
            <w:pPr>
              <w:pStyle w:val="Contenudetableau"/>
            </w:pPr>
            <w:r w:rsidRPr="00634987">
              <w:rPr>
                <w:b/>
              </w:rPr>
              <w:t>Reportez</w:t>
            </w:r>
            <w:r>
              <w:t xml:space="preserve"> la valeur de l’effort normal </w:t>
            </w:r>
            <w:proofErr w:type="spellStart"/>
            <w:r>
              <w:t>N</w:t>
            </w:r>
            <w:r w:rsidRPr="00BB5CD4">
              <w:rPr>
                <w:vertAlign w:val="subscript"/>
              </w:rPr>
              <w:t>Ed</w:t>
            </w:r>
            <w:proofErr w:type="spellEnd"/>
            <w:r>
              <w:t xml:space="preserve"> subi par le tirant dans le cadre réservé à cet effet.</w:t>
            </w:r>
          </w:p>
          <w:p w14:paraId="420522BA" w14:textId="77777777" w:rsidR="005B09FD" w:rsidRDefault="005B09FD" w:rsidP="00945265">
            <w:pPr>
              <w:pStyle w:val="Contenudetableau"/>
            </w:pPr>
            <w:r>
              <w:rPr>
                <w:b/>
              </w:rPr>
              <w:t xml:space="preserve">Concluez </w:t>
            </w:r>
            <w:r>
              <w:t>sur le diamètre minimal du tirant à sélectionner d’après les informations du LR13.</w:t>
            </w:r>
          </w:p>
        </w:tc>
      </w:tr>
      <w:tr w:rsidR="005B09FD" w14:paraId="299F62ED" w14:textId="77777777" w:rsidTr="006D10B7">
        <w:tc>
          <w:tcPr>
            <w:tcW w:w="1840" w:type="dxa"/>
            <w:shd w:val="clear" w:color="auto" w:fill="auto"/>
            <w:vAlign w:val="center"/>
          </w:tcPr>
          <w:p w14:paraId="04204211" w14:textId="77777777" w:rsidR="005B09FD" w:rsidRPr="00C90C36" w:rsidRDefault="005B09FD" w:rsidP="00945265">
            <w:pPr>
              <w:pStyle w:val="Contenudetableau"/>
              <w:jc w:val="center"/>
              <w:rPr>
                <w:b/>
              </w:rPr>
            </w:pPr>
            <w:r w:rsidRPr="00C90C36">
              <w:rPr>
                <w:b/>
              </w:rPr>
              <w:t>Ressource</w:t>
            </w:r>
          </w:p>
          <w:p w14:paraId="64934976" w14:textId="77777777" w:rsidR="005B09FD" w:rsidRDefault="005B09FD" w:rsidP="00945265">
            <w:pPr>
              <w:pStyle w:val="Contenudetableau"/>
              <w:jc w:val="center"/>
            </w:pPr>
            <w:r>
              <w:rPr>
                <w:b/>
              </w:rPr>
              <w:t>LR13</w:t>
            </w:r>
          </w:p>
        </w:tc>
        <w:tc>
          <w:tcPr>
            <w:tcW w:w="7796" w:type="dxa"/>
            <w:vMerge/>
            <w:shd w:val="clear" w:color="auto" w:fill="auto"/>
          </w:tcPr>
          <w:p w14:paraId="0176120E" w14:textId="77777777" w:rsidR="005B09FD" w:rsidRDefault="005B09FD" w:rsidP="00945265"/>
        </w:tc>
      </w:tr>
      <w:tr w:rsidR="005B09FD" w14:paraId="0A7E7F2A" w14:textId="77777777" w:rsidTr="006D10B7">
        <w:trPr>
          <w:trHeight w:val="8084"/>
        </w:trPr>
        <w:tc>
          <w:tcPr>
            <w:tcW w:w="9636" w:type="dxa"/>
            <w:gridSpan w:val="2"/>
            <w:shd w:val="clear" w:color="auto" w:fill="auto"/>
          </w:tcPr>
          <w:p w14:paraId="62A2EEA5" w14:textId="77777777" w:rsidR="005B09FD" w:rsidRDefault="00171792" w:rsidP="002F23A1">
            <w:pPr>
              <w:pStyle w:val="Contenudetableau"/>
              <w:jc w:val="center"/>
            </w:pPr>
            <w:r w:rsidRPr="00171792">
              <w:rPr>
                <w:noProof/>
                <w:lang w:eastAsia="fr-FR"/>
              </w:rPr>
              <w:drawing>
                <wp:inline distT="0" distB="0" distL="0" distR="0" wp14:anchorId="076C0D38" wp14:editId="5743D850">
                  <wp:extent cx="5763260" cy="2632075"/>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3260" cy="2632075"/>
                          </a:xfrm>
                          <a:prstGeom prst="rect">
                            <a:avLst/>
                          </a:prstGeom>
                          <a:noFill/>
                          <a:ln>
                            <a:noFill/>
                          </a:ln>
                        </pic:spPr>
                      </pic:pic>
                    </a:graphicData>
                  </a:graphic>
                </wp:inline>
              </w:drawing>
            </w:r>
          </w:p>
          <w:p w14:paraId="1FAA1F66" w14:textId="77777777" w:rsidR="005B09FD" w:rsidRPr="004B0A00" w:rsidRDefault="005B09FD" w:rsidP="00945265">
            <w:pPr>
              <w:pStyle w:val="Contenudetableau"/>
            </w:pPr>
          </w:p>
          <w:p w14:paraId="5C8359FB" w14:textId="77777777" w:rsidR="005B09FD" w:rsidRDefault="005B09FD" w:rsidP="00945265">
            <w:pPr>
              <w:pStyle w:val="Contenudetableau"/>
              <w:tabs>
                <w:tab w:val="left" w:pos="4308"/>
              </w:tabs>
            </w:pPr>
          </w:p>
          <w:tbl>
            <w:tblPr>
              <w:tblStyle w:val="Grilledutableau"/>
              <w:tblpPr w:leftFromText="141" w:rightFromText="141" w:vertAnchor="text" w:tblpXSpec="center" w:tblpY="-138"/>
              <w:tblOverlap w:val="never"/>
              <w:tblW w:w="7597"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7597"/>
            </w:tblGrid>
            <w:tr w:rsidR="005B09FD" w14:paraId="7C58DA0E" w14:textId="77777777" w:rsidTr="007B3B50">
              <w:trPr>
                <w:jc w:val="center"/>
              </w:trPr>
              <w:tc>
                <w:tcPr>
                  <w:tcW w:w="7597" w:type="dxa"/>
                </w:tcPr>
                <w:p w14:paraId="361FC86D" w14:textId="77777777" w:rsidR="005B09FD" w:rsidRPr="007B3B50" w:rsidRDefault="005B09FD" w:rsidP="007B3B50">
                  <w:pPr>
                    <w:pStyle w:val="Contenudetableau"/>
                    <w:jc w:val="center"/>
                    <w:rPr>
                      <w:b/>
                      <w:sz w:val="28"/>
                      <w:szCs w:val="28"/>
                    </w:rPr>
                  </w:pPr>
                  <w:r w:rsidRPr="007B3B50">
                    <w:rPr>
                      <w:b/>
                      <w:sz w:val="28"/>
                      <w:szCs w:val="28"/>
                    </w:rPr>
                    <w:t xml:space="preserve">Effort normal dans le tirant : </w:t>
                  </w:r>
                  <w:proofErr w:type="spellStart"/>
                  <w:r w:rsidRPr="007B3B50">
                    <w:rPr>
                      <w:b/>
                      <w:sz w:val="28"/>
                      <w:szCs w:val="28"/>
                    </w:rPr>
                    <w:t>N</w:t>
                  </w:r>
                  <w:r w:rsidRPr="007B3B50">
                    <w:rPr>
                      <w:b/>
                      <w:sz w:val="28"/>
                      <w:szCs w:val="28"/>
                      <w:vertAlign w:val="subscript"/>
                    </w:rPr>
                    <w:t>Ed</w:t>
                  </w:r>
                  <w:proofErr w:type="spellEnd"/>
                  <w:r w:rsidRPr="007B3B50">
                    <w:rPr>
                      <w:b/>
                      <w:sz w:val="28"/>
                      <w:szCs w:val="28"/>
                    </w:rPr>
                    <w:t xml:space="preserve"> =</w:t>
                  </w:r>
                  <w:r w:rsidR="007B3B50" w:rsidRPr="007B3B50">
                    <w:rPr>
                      <w:b/>
                      <w:sz w:val="28"/>
                      <w:szCs w:val="28"/>
                    </w:rPr>
                    <w:t xml:space="preserve"> 79,65 kN</w:t>
                  </w:r>
                </w:p>
              </w:tc>
            </w:tr>
          </w:tbl>
          <w:p w14:paraId="77B250D4" w14:textId="77777777" w:rsidR="005B09FD" w:rsidRDefault="005B09FD" w:rsidP="00945265">
            <w:pPr>
              <w:pStyle w:val="Contenudetableau"/>
            </w:pPr>
          </w:p>
          <w:p w14:paraId="0ED3DE10" w14:textId="77777777" w:rsidR="005B09FD" w:rsidRDefault="005B09FD" w:rsidP="00945265">
            <w:pPr>
              <w:ind w:left="0"/>
            </w:pPr>
          </w:p>
          <w:p w14:paraId="70FAC7D4" w14:textId="77777777" w:rsidR="00112535" w:rsidRDefault="00112535" w:rsidP="00112535">
            <w:pPr>
              <w:pStyle w:val="Paragraphedeliste"/>
              <w:numPr>
                <w:ilvl w:val="0"/>
                <w:numId w:val="24"/>
              </w:numPr>
              <w:suppressAutoHyphens/>
              <w:snapToGrid w:val="0"/>
              <w:spacing w:before="60" w:after="60" w:line="240" w:lineRule="auto"/>
              <w:jc w:val="both"/>
            </w:pPr>
            <w:r>
              <w:t>Seul le tirant tendu est modélisé. Le tirant qui serait théoriquement comprimé ne peut reprendre aucun effort de compression compte tenu de son élancement vis-à-vis du flambement.</w:t>
            </w:r>
          </w:p>
          <w:p w14:paraId="5FD0FCCF" w14:textId="77777777" w:rsidR="00112535" w:rsidRDefault="00112535" w:rsidP="00112535">
            <w:pPr>
              <w:pStyle w:val="Paragraphedeliste"/>
              <w:numPr>
                <w:ilvl w:val="0"/>
                <w:numId w:val="24"/>
              </w:numPr>
              <w:suppressAutoHyphens/>
              <w:snapToGrid w:val="0"/>
              <w:spacing w:before="60" w:after="60" w:line="240" w:lineRule="auto"/>
              <w:jc w:val="both"/>
            </w:pPr>
            <w:r>
              <w:t xml:space="preserve">Sollicitation ELU dans le tirant : </w:t>
            </w:r>
            <w:proofErr w:type="spellStart"/>
            <w:r>
              <w:t>N</w:t>
            </w:r>
            <w:r w:rsidRPr="004A3DE0">
              <w:rPr>
                <w:vertAlign w:val="subscript"/>
              </w:rPr>
              <w:t>Ed</w:t>
            </w:r>
            <w:proofErr w:type="spellEnd"/>
            <w:r>
              <w:t xml:space="preserve"> = 79,65 kN.</w:t>
            </w:r>
          </w:p>
          <w:p w14:paraId="6F7F8782" w14:textId="77777777" w:rsidR="00112535" w:rsidRDefault="00112535" w:rsidP="00112535">
            <w:pPr>
              <w:pStyle w:val="Paragraphedeliste"/>
              <w:numPr>
                <w:ilvl w:val="0"/>
                <w:numId w:val="24"/>
              </w:numPr>
              <w:suppressAutoHyphens/>
              <w:snapToGrid w:val="0"/>
              <w:spacing w:before="60" w:after="60" w:line="240" w:lineRule="auto"/>
              <w:jc w:val="both"/>
            </w:pPr>
            <w:r>
              <w:t xml:space="preserve">Diamètre mini : Tirant HALFEN DETAN </w:t>
            </w:r>
            <w:r>
              <w:rPr>
                <w:rFonts w:cs="Arial"/>
              </w:rPr>
              <w:t>Ø</w:t>
            </w:r>
            <w:r>
              <w:t>16 (</w:t>
            </w:r>
            <w:proofErr w:type="spellStart"/>
            <w:proofErr w:type="gramStart"/>
            <w:r>
              <w:t>F</w:t>
            </w:r>
            <w:r w:rsidRPr="00E5602D">
              <w:rPr>
                <w:vertAlign w:val="subscript"/>
              </w:rPr>
              <w:t>t,Rd</w:t>
            </w:r>
            <w:proofErr w:type="spellEnd"/>
            <w:proofErr w:type="gramEnd"/>
            <w:r>
              <w:t xml:space="preserve"> = 81,22 kN).</w:t>
            </w:r>
          </w:p>
        </w:tc>
      </w:tr>
    </w:tbl>
    <w:p w14:paraId="31E12854" w14:textId="77777777" w:rsidR="00BA29A9" w:rsidRDefault="00BA29A9" w:rsidP="00D27AC0">
      <w:pPr>
        <w:spacing w:after="0" w:line="369" w:lineRule="auto"/>
        <w:ind w:right="375"/>
      </w:pPr>
    </w:p>
    <w:p w14:paraId="25D4EF97" w14:textId="77777777" w:rsidR="00BA29A9" w:rsidRDefault="00BA29A9" w:rsidP="00D27AC0">
      <w:pPr>
        <w:spacing w:after="0" w:line="369" w:lineRule="auto"/>
        <w:ind w:right="375"/>
      </w:pPr>
    </w:p>
    <w:p w14:paraId="74F83BDC" w14:textId="77777777" w:rsidR="00A21B0A" w:rsidRDefault="00A21B0A" w:rsidP="00D27AC0">
      <w:pPr>
        <w:spacing w:after="0" w:line="369" w:lineRule="auto"/>
        <w:ind w:right="375"/>
      </w:pPr>
      <w:r>
        <w:br w:type="page"/>
      </w:r>
    </w:p>
    <w:p w14:paraId="721D561D" w14:textId="77777777" w:rsidR="004B0A00" w:rsidRDefault="004B0A00" w:rsidP="004B0A00">
      <w:pPr>
        <w:pStyle w:val="Titre1"/>
      </w:pPr>
      <w:r>
        <w:lastRenderedPageBreak/>
        <w:t> EFFECTUER UN CALCUL DE PRÉDÉTERMINATION EN PHASE DE CHIFFRAGE</w:t>
      </w:r>
    </w:p>
    <w:p w14:paraId="6A7D85A7" w14:textId="77777777" w:rsidR="004B0A00" w:rsidRDefault="002A66CB" w:rsidP="004B0A00">
      <w:pPr>
        <w:pStyle w:val="Titre2"/>
      </w:pPr>
      <w:r>
        <w:t> Concevoir la poutre de noue</w:t>
      </w:r>
    </w:p>
    <w:p w14:paraId="6C7D3FE4" w14:textId="77777777" w:rsidR="002A66CB" w:rsidRDefault="002A66CB" w:rsidP="002A66CB">
      <w:r>
        <w:t>Les poutres principales des files B à N reposent sur la poutre de noue de la file 10.</w:t>
      </w:r>
      <w:r w:rsidRPr="00B9730E">
        <w:rPr>
          <w:noProof/>
          <w:lang w:eastAsia="fr-FR"/>
        </w:rPr>
        <w:t xml:space="preserve"> </w:t>
      </w:r>
    </w:p>
    <w:p w14:paraId="1C090112" w14:textId="77777777" w:rsidR="002A66CB" w:rsidRDefault="002A66CB" w:rsidP="002A66CB">
      <w:pPr>
        <w:rPr>
          <w:noProof/>
          <w:lang w:eastAsia="fr-FR"/>
        </w:rPr>
      </w:pPr>
      <w:r>
        <w:t xml:space="preserve">Il s’agira ici de </w:t>
      </w:r>
      <w:r w:rsidRPr="007E6F88">
        <w:rPr>
          <w:b/>
        </w:rPr>
        <w:t>pré-dimensionner</w:t>
      </w:r>
      <w:r>
        <w:t xml:space="preserve"> cette poutre de noue, et d’en déterminer la conception de façon à pouvoir en assurer la livraison sur chantier.</w:t>
      </w: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560954" w14:paraId="520A921E" w14:textId="77777777" w:rsidTr="006D10B7">
        <w:tc>
          <w:tcPr>
            <w:tcW w:w="2386" w:type="dxa"/>
            <w:shd w:val="clear" w:color="auto" w:fill="auto"/>
            <w:vAlign w:val="center"/>
          </w:tcPr>
          <w:p w14:paraId="207AD11B" w14:textId="77777777" w:rsidR="00560954" w:rsidRDefault="00560954" w:rsidP="00560954">
            <w:pPr>
              <w:pStyle w:val="Titre3"/>
            </w:pPr>
            <w:r>
              <w:br w:type="column"/>
            </w:r>
            <w:r>
              <w:br/>
              <w:t>Déterminer les sollicitations internes</w:t>
            </w:r>
          </w:p>
        </w:tc>
        <w:tc>
          <w:tcPr>
            <w:tcW w:w="7254" w:type="dxa"/>
            <w:vMerge w:val="restart"/>
            <w:shd w:val="clear" w:color="auto" w:fill="auto"/>
          </w:tcPr>
          <w:p w14:paraId="22B4A9D0" w14:textId="6402910E" w:rsidR="00560954" w:rsidRDefault="00560954" w:rsidP="00CF062C">
            <w:pPr>
              <w:pStyle w:val="Contenudetableau"/>
            </w:pPr>
            <w:r>
              <w:t>Le schéma ci - dessous propose une modélisation statique de la poutre de noue, sous la combinaison ELU 1,35G + 1,5</w:t>
            </w:r>
            <w:r w:rsidR="00BD7107" w:rsidRPr="00BD7107">
              <w:rPr>
                <w:b/>
                <w:bCs/>
              </w:rPr>
              <w:t>S</w:t>
            </w:r>
          </w:p>
          <w:p w14:paraId="07E36276" w14:textId="77777777" w:rsidR="00560954" w:rsidRDefault="00560954" w:rsidP="00CF062C">
            <w:pPr>
              <w:pStyle w:val="Contenudetableau"/>
            </w:pPr>
            <w:r>
              <w:t>Les charges ponctuelles descendantes de 194 kN représentent l’action des poutres principales. Les charges ascendantes représentent les réactions d’appuis des poteaux</w:t>
            </w:r>
          </w:p>
          <w:p w14:paraId="394510CD" w14:textId="77777777" w:rsidR="00560954" w:rsidRDefault="00560954" w:rsidP="00CF062C">
            <w:pPr>
              <w:pStyle w:val="Contenudetableau"/>
            </w:pPr>
            <w:r w:rsidRPr="00634987">
              <w:rPr>
                <w:b/>
              </w:rPr>
              <w:t>Complétez</w:t>
            </w:r>
            <w:r>
              <w:t xml:space="preserve"> ce modèle en indiquant les valeurs des réactions d’appuis manquantes. On pourra utilement exploiter la symétrie du système.</w:t>
            </w:r>
          </w:p>
          <w:p w14:paraId="29A24A56" w14:textId="77777777" w:rsidR="00560954" w:rsidRDefault="00560954" w:rsidP="00CF062C">
            <w:pPr>
              <w:pStyle w:val="Contenudetableau"/>
            </w:pPr>
            <w:r w:rsidRPr="00B02C03">
              <w:rPr>
                <w:b/>
              </w:rPr>
              <w:t>Tracez</w:t>
            </w:r>
            <w:r>
              <w:t xml:space="preserve"> ensuite le diagramme de l’effort tranchant </w:t>
            </w:r>
            <w:proofErr w:type="spellStart"/>
            <w:r w:rsidRPr="00DE0F6E">
              <w:rPr>
                <w:b/>
              </w:rPr>
              <w:t>V</w:t>
            </w:r>
            <w:r w:rsidRPr="00DE0F6E">
              <w:rPr>
                <w:b/>
                <w:vertAlign w:val="subscript"/>
              </w:rPr>
              <w:t>Ed</w:t>
            </w:r>
            <w:proofErr w:type="spellEnd"/>
            <w:r>
              <w:t xml:space="preserve"> et du moment fléchissant </w:t>
            </w:r>
            <w:proofErr w:type="spellStart"/>
            <w:proofErr w:type="gramStart"/>
            <w:r w:rsidRPr="00DE0F6E">
              <w:rPr>
                <w:b/>
              </w:rPr>
              <w:t>M</w:t>
            </w:r>
            <w:r w:rsidRPr="00DE0F6E">
              <w:rPr>
                <w:b/>
                <w:vertAlign w:val="subscript"/>
              </w:rPr>
              <w:t>y,Ed</w:t>
            </w:r>
            <w:proofErr w:type="spellEnd"/>
            <w:proofErr w:type="gramEnd"/>
            <w:r>
              <w:t>.</w:t>
            </w:r>
          </w:p>
        </w:tc>
      </w:tr>
      <w:tr w:rsidR="00560954" w14:paraId="1C678BEF" w14:textId="77777777" w:rsidTr="006D10B7">
        <w:tc>
          <w:tcPr>
            <w:tcW w:w="2386" w:type="dxa"/>
            <w:shd w:val="clear" w:color="auto" w:fill="auto"/>
            <w:vAlign w:val="center"/>
          </w:tcPr>
          <w:p w14:paraId="7A9470AC" w14:textId="77777777" w:rsidR="00560954" w:rsidRPr="00AD18C5" w:rsidRDefault="00560954" w:rsidP="00CF062C">
            <w:pPr>
              <w:pStyle w:val="Contenudetableau"/>
              <w:jc w:val="center"/>
              <w:rPr>
                <w:b/>
              </w:rPr>
            </w:pPr>
            <w:r w:rsidRPr="00AD18C5">
              <w:rPr>
                <w:b/>
              </w:rPr>
              <w:t>Ressources</w:t>
            </w:r>
            <w:r w:rsidRPr="00AD18C5">
              <w:rPr>
                <w:b/>
              </w:rPr>
              <w:br/>
              <w:t>LR1 à LR5</w:t>
            </w:r>
          </w:p>
        </w:tc>
        <w:tc>
          <w:tcPr>
            <w:tcW w:w="7254" w:type="dxa"/>
            <w:vMerge/>
            <w:shd w:val="clear" w:color="auto" w:fill="auto"/>
          </w:tcPr>
          <w:p w14:paraId="2BB36647" w14:textId="77777777" w:rsidR="00560954" w:rsidRDefault="00560954" w:rsidP="00CF062C"/>
        </w:tc>
      </w:tr>
      <w:tr w:rsidR="00560954" w14:paraId="262F70A2" w14:textId="77777777" w:rsidTr="006D10B7">
        <w:trPr>
          <w:trHeight w:val="6449"/>
        </w:trPr>
        <w:tc>
          <w:tcPr>
            <w:tcW w:w="9640" w:type="dxa"/>
            <w:gridSpan w:val="2"/>
            <w:shd w:val="clear" w:color="auto" w:fill="auto"/>
          </w:tcPr>
          <w:p w14:paraId="4B701701" w14:textId="77777777" w:rsidR="00560954" w:rsidRDefault="00D55507" w:rsidP="00C579FE">
            <w:pPr>
              <w:pStyle w:val="Contenudetableau"/>
              <w:jc w:val="center"/>
            </w:pPr>
            <w:r w:rsidRPr="00D55507">
              <w:rPr>
                <w:noProof/>
                <w:lang w:eastAsia="fr-FR"/>
              </w:rPr>
              <w:drawing>
                <wp:inline distT="0" distB="0" distL="0" distR="0" wp14:anchorId="60CE4D07" wp14:editId="656DE8D2">
                  <wp:extent cx="4208936" cy="4038600"/>
                  <wp:effectExtent l="0" t="0" r="0" b="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4578" cy="4044014"/>
                          </a:xfrm>
                          <a:prstGeom prst="rect">
                            <a:avLst/>
                          </a:prstGeom>
                          <a:noFill/>
                          <a:ln>
                            <a:noFill/>
                          </a:ln>
                        </pic:spPr>
                      </pic:pic>
                    </a:graphicData>
                  </a:graphic>
                </wp:inline>
              </w:drawing>
            </w:r>
            <w:r w:rsidR="00560954">
              <w:rPr>
                <w:noProof/>
                <w:lang w:eastAsia="fr-FR"/>
              </w:rPr>
              <mc:AlternateContent>
                <mc:Choice Requires="wps">
                  <w:drawing>
                    <wp:anchor distT="0" distB="0" distL="114300" distR="114300" simplePos="0" relativeHeight="251665920" behindDoc="0" locked="0" layoutInCell="1" allowOverlap="1" wp14:anchorId="4489B3FA" wp14:editId="71CA690A">
                      <wp:simplePos x="0" y="0"/>
                      <wp:positionH relativeFrom="column">
                        <wp:posOffset>5479415</wp:posOffset>
                      </wp:positionH>
                      <wp:positionV relativeFrom="paragraph">
                        <wp:posOffset>3605530</wp:posOffset>
                      </wp:positionV>
                      <wp:extent cx="543560" cy="652145"/>
                      <wp:effectExtent l="0" t="0" r="0" b="0"/>
                      <wp:wrapNone/>
                      <wp:docPr id="360" name="Zone de texte 360"/>
                      <wp:cNvGraphicFramePr/>
                      <a:graphic xmlns:a="http://schemas.openxmlformats.org/drawingml/2006/main">
                        <a:graphicData uri="http://schemas.microsoft.com/office/word/2010/wordprocessingShape">
                          <wps:wsp>
                            <wps:cNvSpPr txBox="1"/>
                            <wps:spPr>
                              <a:xfrm>
                                <a:off x="0" y="0"/>
                                <a:ext cx="543560" cy="652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1D40D" w14:textId="77777777" w:rsidR="00163768" w:rsidRDefault="00163768" w:rsidP="00560954">
                                  <w:pPr>
                                    <w:jc w:val="center"/>
                                    <w:rPr>
                                      <w:b/>
                                      <w:vertAlign w:val="subscript"/>
                                    </w:rPr>
                                  </w:pPr>
                                  <w:proofErr w:type="spellStart"/>
                                  <w:proofErr w:type="gramStart"/>
                                  <w:r>
                                    <w:rPr>
                                      <w:b/>
                                    </w:rPr>
                                    <w:t>M</w:t>
                                  </w:r>
                                  <w:r w:rsidRPr="00640816">
                                    <w:rPr>
                                      <w:b/>
                                      <w:vertAlign w:val="subscript"/>
                                    </w:rPr>
                                    <w:t>y,</w:t>
                                  </w:r>
                                  <w:r w:rsidRPr="001A0330">
                                    <w:rPr>
                                      <w:b/>
                                      <w:vertAlign w:val="subscript"/>
                                    </w:rPr>
                                    <w:t>Ed</w:t>
                                  </w:r>
                                  <w:proofErr w:type="spellEnd"/>
                                  <w:proofErr w:type="gramEnd"/>
                                </w:p>
                                <w:p w14:paraId="4790CEC3" w14:textId="77777777" w:rsidR="00163768" w:rsidRPr="001A0330" w:rsidRDefault="00163768" w:rsidP="00560954">
                                  <w:pPr>
                                    <w:jc w:val="center"/>
                                    <w:rPr>
                                      <w:b/>
                                    </w:rPr>
                                  </w:pPr>
                                  <w:proofErr w:type="spellStart"/>
                                  <w:r>
                                    <w:rPr>
                                      <w:b/>
                                    </w:rPr>
                                    <w:t>m.kN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8C8894" id="Zone de texte 360" o:spid="_x0000_s1038" type="#_x0000_t202" style="position:absolute;left:0;text-align:left;margin-left:431.45pt;margin-top:283.9pt;width:42.8pt;height:51.3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" filled="f" stroked="f" strokeweight=".5pt">
                      <v:textbox>
                        <w:txbxContent>
                          <w:p w:rsidR="00163768" w:rsidRDefault="00163768" w:rsidP="00560954">
                            <w:pPr>
                              <w:jc w:val="center"/>
                              <w:rPr>
                                <w:b/>
                                <w:vertAlign w:val="subscript"/>
                              </w:rPr>
                            </w:pPr>
                            <w:proofErr w:type="spellStart"/>
                            <w:r>
                              <w:rPr>
                                <w:b/>
                              </w:rPr>
                              <w:t>M</w:t>
                            </w:r>
                            <w:r w:rsidRPr="00640816">
                              <w:rPr>
                                <w:b/>
                                <w:vertAlign w:val="subscript"/>
                              </w:rPr>
                              <w:t>y</w:t>
                            </w:r>
                            <w:proofErr w:type="gramStart"/>
                            <w:r w:rsidRPr="00640816">
                              <w:rPr>
                                <w:b/>
                                <w:vertAlign w:val="subscript"/>
                              </w:rPr>
                              <w:t>,</w:t>
                            </w:r>
                            <w:r w:rsidRPr="001A0330">
                              <w:rPr>
                                <w:b/>
                                <w:vertAlign w:val="subscript"/>
                              </w:rPr>
                              <w:t>Ed</w:t>
                            </w:r>
                            <w:proofErr w:type="spellEnd"/>
                            <w:proofErr w:type="gramEnd"/>
                          </w:p>
                          <w:p w:rsidR="00163768" w:rsidRPr="001A0330" w:rsidRDefault="00163768" w:rsidP="00560954">
                            <w:pPr>
                              <w:jc w:val="center"/>
                              <w:rPr>
                                <w:b/>
                              </w:rPr>
                            </w:pPr>
                            <w:proofErr w:type="spellStart"/>
                            <w:r>
                              <w:rPr>
                                <w:b/>
                              </w:rPr>
                              <w:t>m.kN</w:t>
                            </w:r>
                            <w:proofErr w:type="spellEnd"/>
                          </w:p>
                        </w:txbxContent>
                      </v:textbox>
                    </v:shape>
                  </w:pict>
                </mc:Fallback>
              </mc:AlternateContent>
            </w:r>
            <w:r w:rsidR="00560954">
              <w:rPr>
                <w:noProof/>
                <w:lang w:eastAsia="fr-FR"/>
              </w:rPr>
              <mc:AlternateContent>
                <mc:Choice Requires="wps">
                  <w:drawing>
                    <wp:anchor distT="0" distB="0" distL="114300" distR="114300" simplePos="0" relativeHeight="251666944" behindDoc="0" locked="0" layoutInCell="1" allowOverlap="1" wp14:anchorId="7D2CA20F" wp14:editId="34521C5A">
                      <wp:simplePos x="0" y="0"/>
                      <wp:positionH relativeFrom="column">
                        <wp:posOffset>5507990</wp:posOffset>
                      </wp:positionH>
                      <wp:positionV relativeFrom="paragraph">
                        <wp:posOffset>2281555</wp:posOffset>
                      </wp:positionV>
                      <wp:extent cx="477520" cy="652145"/>
                      <wp:effectExtent l="0" t="0" r="0" b="0"/>
                      <wp:wrapNone/>
                      <wp:docPr id="359" name="Zone de texte 359"/>
                      <wp:cNvGraphicFramePr/>
                      <a:graphic xmlns:a="http://schemas.openxmlformats.org/drawingml/2006/main">
                        <a:graphicData uri="http://schemas.microsoft.com/office/word/2010/wordprocessingShape">
                          <wps:wsp>
                            <wps:cNvSpPr txBox="1"/>
                            <wps:spPr>
                              <a:xfrm>
                                <a:off x="0" y="0"/>
                                <a:ext cx="477520" cy="652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8B090" w14:textId="77777777" w:rsidR="00163768" w:rsidRDefault="00163768" w:rsidP="00560954">
                                  <w:pPr>
                                    <w:jc w:val="center"/>
                                    <w:rPr>
                                      <w:b/>
                                      <w:vertAlign w:val="subscript"/>
                                    </w:rPr>
                                  </w:pPr>
                                  <w:proofErr w:type="spellStart"/>
                                  <w:r w:rsidRPr="001A0330">
                                    <w:rPr>
                                      <w:b/>
                                    </w:rPr>
                                    <w:t>V</w:t>
                                  </w:r>
                                  <w:r w:rsidRPr="001A0330">
                                    <w:rPr>
                                      <w:b/>
                                      <w:vertAlign w:val="subscript"/>
                                    </w:rPr>
                                    <w:t>Ed</w:t>
                                  </w:r>
                                  <w:proofErr w:type="spellEnd"/>
                                </w:p>
                                <w:p w14:paraId="367A498C" w14:textId="77777777" w:rsidR="00163768" w:rsidRPr="001A0330" w:rsidRDefault="00163768" w:rsidP="00560954">
                                  <w:pPr>
                                    <w:jc w:val="center"/>
                                    <w:rPr>
                                      <w:b/>
                                    </w:rPr>
                                  </w:pPr>
                                  <w:r>
                                    <w:rPr>
                                      <w:b/>
                                    </w:rPr>
                                    <w:t>kN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2EA979" id="Zone de texte 359" o:spid="_x0000_s1039" type="#_x0000_t202" style="position:absolute;left:0;text-align:left;margin-left:433.7pt;margin-top:179.65pt;width:37.6pt;height:51.3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" filled="f" stroked="f" strokeweight=".5pt">
                      <v:textbox>
                        <w:txbxContent>
                          <w:p w:rsidR="00163768" w:rsidRDefault="00163768" w:rsidP="00560954">
                            <w:pPr>
                              <w:jc w:val="center"/>
                              <w:rPr>
                                <w:b/>
                                <w:vertAlign w:val="subscript"/>
                              </w:rPr>
                            </w:pPr>
                            <w:proofErr w:type="spellStart"/>
                            <w:r w:rsidRPr="001A0330">
                              <w:rPr>
                                <w:b/>
                              </w:rPr>
                              <w:t>V</w:t>
                            </w:r>
                            <w:r w:rsidRPr="001A0330">
                              <w:rPr>
                                <w:b/>
                                <w:vertAlign w:val="subscript"/>
                              </w:rPr>
                              <w:t>Ed</w:t>
                            </w:r>
                            <w:proofErr w:type="spellEnd"/>
                          </w:p>
                          <w:p w:rsidR="00163768" w:rsidRPr="001A0330" w:rsidRDefault="00163768" w:rsidP="00560954">
                            <w:pPr>
                              <w:jc w:val="center"/>
                              <w:rPr>
                                <w:b/>
                              </w:rPr>
                            </w:pPr>
                            <w:proofErr w:type="spellStart"/>
                            <w:proofErr w:type="gramStart"/>
                            <w:r>
                              <w:rPr>
                                <w:b/>
                              </w:rPr>
                              <w:t>kN</w:t>
                            </w:r>
                            <w:proofErr w:type="spellEnd"/>
                            <w:proofErr w:type="gramEnd"/>
                          </w:p>
                        </w:txbxContent>
                      </v:textbox>
                    </v:shape>
                  </w:pict>
                </mc:Fallback>
              </mc:AlternateContent>
            </w:r>
          </w:p>
        </w:tc>
      </w:tr>
    </w:tbl>
    <w:p w14:paraId="0500C694" w14:textId="77777777" w:rsidR="00E17FAB" w:rsidRDefault="00E17FAB" w:rsidP="00D27AC0">
      <w:pPr>
        <w:spacing w:after="0" w:line="369" w:lineRule="auto"/>
        <w:ind w:right="375"/>
        <w:sectPr w:rsidR="00E17FAB" w:rsidSect="005F4637">
          <w:pgSz w:w="11904" w:h="16840" w:orient="landscape" w:code="8"/>
          <w:pgMar w:top="284" w:right="284" w:bottom="284" w:left="284" w:header="0" w:footer="0" w:gutter="0"/>
          <w:cols w:space="708"/>
          <w:formProt w:val="0"/>
          <w:titlePg/>
          <w:docGrid w:linePitch="360"/>
        </w:sectPr>
      </w:pPr>
    </w:p>
    <w:p w14:paraId="09CED96F" w14:textId="77777777" w:rsidR="00175B81" w:rsidRDefault="00175B81" w:rsidP="00D27AC0">
      <w:pPr>
        <w:spacing w:after="0" w:line="369" w:lineRule="auto"/>
        <w:ind w:right="375"/>
      </w:pP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BA29A9" w14:paraId="11C45364" w14:textId="77777777" w:rsidTr="006D10B7">
        <w:tc>
          <w:tcPr>
            <w:tcW w:w="2526" w:type="dxa"/>
            <w:shd w:val="clear" w:color="auto" w:fill="auto"/>
            <w:vAlign w:val="center"/>
          </w:tcPr>
          <w:p w14:paraId="5F783D9B" w14:textId="77777777" w:rsidR="00BA29A9" w:rsidRDefault="00BA29A9" w:rsidP="00945265">
            <w:pPr>
              <w:pStyle w:val="Titre3"/>
            </w:pPr>
            <w:r>
              <w:br/>
              <w:t>Déterminer les résistances de calcul de la poutre de noue</w:t>
            </w:r>
          </w:p>
        </w:tc>
        <w:tc>
          <w:tcPr>
            <w:tcW w:w="7680" w:type="dxa"/>
            <w:vMerge w:val="restart"/>
            <w:shd w:val="clear" w:color="auto" w:fill="auto"/>
            <w:vAlign w:val="center"/>
          </w:tcPr>
          <w:p w14:paraId="22E04BB0" w14:textId="77777777" w:rsidR="00BA29A9" w:rsidRPr="00945265" w:rsidRDefault="00BA29A9" w:rsidP="00945265">
            <w:pPr>
              <w:pStyle w:val="Contenudetableau"/>
            </w:pPr>
            <w:r>
              <w:rPr>
                <w:b/>
              </w:rPr>
              <w:t>Déterminez</w:t>
            </w:r>
            <w:r>
              <w:t xml:space="preserve"> les résistances de calcul au cisaillement </w:t>
            </w:r>
            <w:proofErr w:type="spellStart"/>
            <w:proofErr w:type="gramStart"/>
            <w:r w:rsidRPr="00563008">
              <w:rPr>
                <w:b/>
                <w:i/>
              </w:rPr>
              <w:t>f</w:t>
            </w:r>
            <w:r w:rsidRPr="00563008">
              <w:rPr>
                <w:b/>
                <w:i/>
                <w:vertAlign w:val="subscript"/>
              </w:rPr>
              <w:t>v,d</w:t>
            </w:r>
            <w:proofErr w:type="spellEnd"/>
            <w:proofErr w:type="gramEnd"/>
            <w:r>
              <w:t xml:space="preserve"> et à la flexion </w:t>
            </w:r>
            <w:proofErr w:type="spellStart"/>
            <w:r w:rsidRPr="00563008">
              <w:rPr>
                <w:b/>
                <w:i/>
              </w:rPr>
              <w:t>f</w:t>
            </w:r>
            <w:r w:rsidRPr="00563008">
              <w:rPr>
                <w:b/>
                <w:i/>
                <w:vertAlign w:val="subscript"/>
              </w:rPr>
              <w:t>m,y,d</w:t>
            </w:r>
            <w:proofErr w:type="spellEnd"/>
            <w:r>
              <w:t xml:space="preserve"> sous la combinaison 1,35G + 1,5S.</w:t>
            </w:r>
          </w:p>
        </w:tc>
      </w:tr>
      <w:tr w:rsidR="00BA29A9" w14:paraId="1FA3BA4F" w14:textId="77777777" w:rsidTr="006D10B7">
        <w:tc>
          <w:tcPr>
            <w:tcW w:w="2526" w:type="dxa"/>
            <w:shd w:val="clear" w:color="auto" w:fill="auto"/>
            <w:vAlign w:val="center"/>
          </w:tcPr>
          <w:p w14:paraId="33BFDC80" w14:textId="77777777" w:rsidR="00BA29A9" w:rsidRPr="00794D2E" w:rsidRDefault="00BA29A9" w:rsidP="00945265">
            <w:pPr>
              <w:pStyle w:val="Contenudetableau"/>
              <w:jc w:val="center"/>
              <w:rPr>
                <w:b/>
              </w:rPr>
            </w:pPr>
            <w:r w:rsidRPr="00794D2E">
              <w:rPr>
                <w:b/>
              </w:rPr>
              <w:t>Ressource</w:t>
            </w:r>
            <w:r w:rsidRPr="00794D2E">
              <w:rPr>
                <w:b/>
              </w:rPr>
              <w:br/>
              <w:t>LR8</w:t>
            </w:r>
          </w:p>
        </w:tc>
        <w:tc>
          <w:tcPr>
            <w:tcW w:w="7680" w:type="dxa"/>
            <w:vMerge/>
            <w:shd w:val="clear" w:color="auto" w:fill="auto"/>
            <w:vAlign w:val="center"/>
          </w:tcPr>
          <w:p w14:paraId="627AE4AD" w14:textId="77777777" w:rsidR="00BA29A9" w:rsidRDefault="00BA29A9" w:rsidP="00945265">
            <w:pPr>
              <w:rPr>
                <w:b/>
              </w:rPr>
            </w:pPr>
          </w:p>
        </w:tc>
      </w:tr>
      <w:tr w:rsidR="00BA29A9" w14:paraId="63456E1A" w14:textId="77777777" w:rsidTr="006D10B7">
        <w:trPr>
          <w:trHeight w:val="1807"/>
        </w:trPr>
        <w:tc>
          <w:tcPr>
            <w:tcW w:w="10206" w:type="dxa"/>
            <w:gridSpan w:val="2"/>
            <w:shd w:val="clear" w:color="auto" w:fill="auto"/>
          </w:tcPr>
          <w:p w14:paraId="672F2D08" w14:textId="77777777" w:rsidR="00D37C07" w:rsidRDefault="00D37C07" w:rsidP="00D37C07">
            <w:pPr>
              <w:pStyle w:val="Paragraphedeliste"/>
              <w:numPr>
                <w:ilvl w:val="0"/>
                <w:numId w:val="25"/>
              </w:numPr>
              <w:suppressAutoHyphens/>
              <w:snapToGrid w:val="0"/>
              <w:spacing w:before="60" w:after="60" w:line="240" w:lineRule="auto"/>
            </w:pPr>
            <w:r>
              <w:t xml:space="preserve">Combinaison 1,35G + 1,5S : </w:t>
            </w:r>
            <w:proofErr w:type="spellStart"/>
            <w:r w:rsidRPr="00306542">
              <w:rPr>
                <w:i/>
              </w:rPr>
              <w:t>k</w:t>
            </w:r>
            <w:r w:rsidRPr="00306542">
              <w:rPr>
                <w:i/>
                <w:vertAlign w:val="subscript"/>
              </w:rPr>
              <w:t>mod</w:t>
            </w:r>
            <w:proofErr w:type="spellEnd"/>
            <w:r>
              <w:t xml:space="preserve"> = 0,9</w:t>
            </w:r>
          </w:p>
          <w:p w14:paraId="17DF7EED" w14:textId="77777777" w:rsidR="00D37C07" w:rsidRDefault="00D37C07" w:rsidP="00D37C07">
            <w:pPr>
              <w:pStyle w:val="Paragraphedeliste"/>
              <w:numPr>
                <w:ilvl w:val="0"/>
                <w:numId w:val="25"/>
              </w:numPr>
              <w:suppressAutoHyphens/>
              <w:snapToGrid w:val="0"/>
              <w:spacing w:before="60" w:after="60" w:line="240" w:lineRule="auto"/>
            </w:pPr>
            <w:r>
              <w:t>Résistance de calcul au cisaillement :</w:t>
            </w:r>
            <m:oMath>
              <m:sSub>
                <m:sSubPr>
                  <m:ctrlPr>
                    <w:rPr>
                      <w:rFonts w:ascii="Cambria Math" w:hAnsi="Cambria Math"/>
                      <w:i/>
                    </w:rPr>
                  </m:ctrlPr>
                </m:sSubPr>
                <m:e>
                  <m:r>
                    <w:rPr>
                      <w:rFonts w:ascii="Cambria Math" w:hAnsi="Cambria Math"/>
                    </w:rPr>
                    <m:t>f</m:t>
                  </m:r>
                </m:e>
                <m:sub>
                  <m:r>
                    <w:rPr>
                      <w:rFonts w:ascii="Cambria Math" w:hAnsi="Cambria Math"/>
                    </w:rPr>
                    <m:t>v,d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v,k</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mod</m:t>
                      </m:r>
                    </m:sub>
                  </m:sSub>
                </m:num>
                <m:den>
                  <m:sSub>
                    <m:sSubPr>
                      <m:ctrlPr>
                        <w:rPr>
                          <w:rFonts w:ascii="Cambria Math" w:hAnsi="Cambria Math"/>
                          <w:i/>
                        </w:rPr>
                      </m:ctrlPr>
                    </m:sSubPr>
                    <m:e>
                      <m:r>
                        <w:rPr>
                          <w:rFonts w:ascii="Cambria Math" w:hAnsi="Cambria Math"/>
                        </w:rPr>
                        <m:t>γ</m:t>
                      </m:r>
                    </m:e>
                    <m:sub>
                      <m:r>
                        <w:rPr>
                          <w:rFonts w:ascii="Cambria Math" w:hAnsi="Cambria Math"/>
                        </w:rPr>
                        <m:t>M</m:t>
                      </m:r>
                    </m:sub>
                  </m:sSub>
                </m:den>
              </m:f>
              <m:r>
                <w:rPr>
                  <w:rFonts w:ascii="Cambria Math" w:hAnsi="Cambria Math"/>
                </w:rPr>
                <m:t>=</m:t>
              </m:r>
              <m:f>
                <m:fPr>
                  <m:ctrlPr>
                    <w:rPr>
                      <w:rFonts w:ascii="Cambria Math" w:hAnsi="Cambria Math"/>
                      <w:i/>
                    </w:rPr>
                  </m:ctrlPr>
                </m:fPr>
                <m:num>
                  <m:r>
                    <w:rPr>
                      <w:rFonts w:ascii="Cambria Math" w:hAnsi="Cambria Math"/>
                    </w:rPr>
                    <m:t>3,5×0,9</m:t>
                  </m:r>
                </m:num>
                <m:den>
                  <m:r>
                    <w:rPr>
                      <w:rFonts w:ascii="Cambria Math" w:hAnsi="Cambria Math"/>
                    </w:rPr>
                    <m:t>1,25</m:t>
                  </m:r>
                </m:den>
              </m:f>
              <m:r>
                <w:rPr>
                  <w:rFonts w:ascii="Cambria Math" w:hAnsi="Cambria Math"/>
                </w:rPr>
                <m:t>=2,52 MPa</m:t>
              </m:r>
            </m:oMath>
          </w:p>
          <w:p w14:paraId="7414F69A" w14:textId="77777777" w:rsidR="00BA29A9" w:rsidRDefault="00D37C07" w:rsidP="00D37C07">
            <w:pPr>
              <w:pStyle w:val="Paragraphedeliste"/>
              <w:numPr>
                <w:ilvl w:val="0"/>
                <w:numId w:val="25"/>
              </w:numPr>
              <w:suppressAutoHyphens/>
              <w:snapToGrid w:val="0"/>
              <w:spacing w:before="60" w:after="60" w:line="240" w:lineRule="auto"/>
            </w:pPr>
            <w:proofErr w:type="spellStart"/>
            <w:r>
              <w:t>RRésistance</w:t>
            </w:r>
            <w:proofErr w:type="spellEnd"/>
            <w:r>
              <w:t xml:space="preserve"> de calcul à la flexion :</w:t>
            </w:r>
            <m:oMath>
              <m:sSub>
                <m:sSubPr>
                  <m:ctrlPr>
                    <w:rPr>
                      <w:rFonts w:ascii="Cambria Math" w:hAnsi="Cambria Math"/>
                      <w:i/>
                    </w:rPr>
                  </m:ctrlPr>
                </m:sSubPr>
                <m:e>
                  <m:r>
                    <w:rPr>
                      <w:rFonts w:ascii="Cambria Math" w:hAnsi="Cambria Math"/>
                    </w:rPr>
                    <m:t>f</m:t>
                  </m:r>
                </m:e>
                <m:sub>
                  <m:r>
                    <w:rPr>
                      <w:rFonts w:ascii="Cambria Math" w:hAnsi="Cambria Math"/>
                    </w:rPr>
                    <m:t>m,y,d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m,k</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mod</m:t>
                      </m:r>
                    </m:sub>
                  </m:sSub>
                </m:num>
                <m:den>
                  <m:sSub>
                    <m:sSubPr>
                      <m:ctrlPr>
                        <w:rPr>
                          <w:rFonts w:ascii="Cambria Math" w:hAnsi="Cambria Math"/>
                          <w:i/>
                        </w:rPr>
                      </m:ctrlPr>
                    </m:sSubPr>
                    <m:e>
                      <m:r>
                        <w:rPr>
                          <w:rFonts w:ascii="Cambria Math" w:hAnsi="Cambria Math"/>
                        </w:rPr>
                        <m:t>γ</m:t>
                      </m:r>
                    </m:e>
                    <m:sub>
                      <m:r>
                        <w:rPr>
                          <w:rFonts w:ascii="Cambria Math" w:hAnsi="Cambria Math"/>
                        </w:rPr>
                        <m:t>M</m:t>
                      </m:r>
                    </m:sub>
                  </m:sSub>
                </m:den>
              </m:f>
              <m:r>
                <w:rPr>
                  <w:rFonts w:ascii="Cambria Math" w:hAnsi="Cambria Math"/>
                </w:rPr>
                <m:t>=</m:t>
              </m:r>
              <m:f>
                <m:fPr>
                  <m:ctrlPr>
                    <w:rPr>
                      <w:rFonts w:ascii="Cambria Math" w:hAnsi="Cambria Math"/>
                      <w:i/>
                    </w:rPr>
                  </m:ctrlPr>
                </m:fPr>
                <m:num>
                  <m:r>
                    <w:rPr>
                      <w:rFonts w:ascii="Cambria Math" w:hAnsi="Cambria Math"/>
                    </w:rPr>
                    <m:t>24×0,9</m:t>
                  </m:r>
                </m:num>
                <m:den>
                  <m:r>
                    <w:rPr>
                      <w:rFonts w:ascii="Cambria Math" w:hAnsi="Cambria Math"/>
                    </w:rPr>
                    <m:t>1,25</m:t>
                  </m:r>
                </m:den>
              </m:f>
              <m:r>
                <w:rPr>
                  <w:rFonts w:ascii="Cambria Math" w:hAnsi="Cambria Math"/>
                </w:rPr>
                <m:t>=17.28 MPa</m:t>
              </m:r>
            </m:oMath>
          </w:p>
        </w:tc>
      </w:tr>
    </w:tbl>
    <w:p w14:paraId="799DB488" w14:textId="77777777" w:rsidR="00BA29A9" w:rsidRDefault="00BA29A9" w:rsidP="00D27AC0">
      <w:pPr>
        <w:spacing w:after="0" w:line="369" w:lineRule="auto"/>
        <w:ind w:right="375"/>
      </w:pP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2037D8" w14:paraId="3BA28AD5" w14:textId="77777777" w:rsidTr="006D10B7">
        <w:tc>
          <w:tcPr>
            <w:tcW w:w="2386" w:type="dxa"/>
            <w:shd w:val="clear" w:color="auto" w:fill="auto"/>
            <w:vAlign w:val="center"/>
          </w:tcPr>
          <w:p w14:paraId="3223C47C" w14:textId="77777777" w:rsidR="002037D8" w:rsidRDefault="002037D8" w:rsidP="002037D8">
            <w:pPr>
              <w:pStyle w:val="Titre3"/>
            </w:pPr>
            <w:r>
              <w:br/>
              <w:t>Déterminer la retombée minimale de la poutre de noue</w:t>
            </w:r>
          </w:p>
        </w:tc>
        <w:tc>
          <w:tcPr>
            <w:tcW w:w="7254" w:type="dxa"/>
            <w:vMerge w:val="restart"/>
            <w:shd w:val="clear" w:color="auto" w:fill="auto"/>
            <w:vAlign w:val="center"/>
          </w:tcPr>
          <w:p w14:paraId="2135A549" w14:textId="77777777" w:rsidR="002037D8" w:rsidRDefault="002037D8" w:rsidP="00CF062C">
            <w:pPr>
              <w:pStyle w:val="Contenudetableau"/>
            </w:pPr>
            <w:r>
              <w:t>La poutre de noue sera une poutre en GL24h de section constante de 240</w:t>
            </w:r>
            <w:r w:rsidR="003646DF">
              <w:t> </w:t>
            </w:r>
            <w:r>
              <w:t>mm d’épaisseur.</w:t>
            </w:r>
          </w:p>
          <w:p w14:paraId="2212AC00" w14:textId="77777777" w:rsidR="002037D8" w:rsidRDefault="002037D8" w:rsidP="00CF062C">
            <w:pPr>
              <w:pStyle w:val="Contenudetableau"/>
            </w:pPr>
            <w:r w:rsidRPr="00CD4C10">
              <w:rPr>
                <w:b/>
              </w:rPr>
              <w:t>Déterminez</w:t>
            </w:r>
            <w:r>
              <w:t xml:space="preserve"> la retombée minimale de cette poutre pour qu’un effort tranchant </w:t>
            </w:r>
            <w:proofErr w:type="spellStart"/>
            <w:r>
              <w:t>V</w:t>
            </w:r>
            <w:r w:rsidRPr="00CD4C10">
              <w:rPr>
                <w:vertAlign w:val="subscript"/>
              </w:rPr>
              <w:t>Ed</w:t>
            </w:r>
            <w:proofErr w:type="spellEnd"/>
            <w:r>
              <w:t xml:space="preserve"> de 130 kN ne génère pas une contrainte de cisaillement </w:t>
            </w:r>
            <w:proofErr w:type="spellStart"/>
            <w:r w:rsidRPr="002A122A">
              <w:rPr>
                <w:rFonts w:ascii="Calibri" w:hAnsi="Calibri"/>
                <w:i/>
              </w:rPr>
              <w:t>τ</w:t>
            </w:r>
            <w:r w:rsidRPr="002A122A">
              <w:rPr>
                <w:i/>
                <w:vertAlign w:val="subscript"/>
              </w:rPr>
              <w:t>d</w:t>
            </w:r>
            <w:proofErr w:type="spellEnd"/>
            <w:r>
              <w:t xml:space="preserve"> supérieure à 2,5 MPa.</w:t>
            </w:r>
          </w:p>
          <w:p w14:paraId="415D449B" w14:textId="48C47F1E" w:rsidR="002037D8" w:rsidRDefault="002037D8" w:rsidP="00CF062C">
            <w:pPr>
              <w:pStyle w:val="Contenudetableau"/>
            </w:pPr>
            <w:r w:rsidRPr="00CD4C10">
              <w:rPr>
                <w:b/>
              </w:rPr>
              <w:t>Déterminez</w:t>
            </w:r>
            <w:r>
              <w:t xml:space="preserve"> la retombée minimale de cette poutre pour qu’un moment fléchissant </w:t>
            </w:r>
            <w:proofErr w:type="spellStart"/>
            <w:proofErr w:type="gramStart"/>
            <w:r>
              <w:t>M</w:t>
            </w:r>
            <w:r>
              <w:rPr>
                <w:vertAlign w:val="subscript"/>
              </w:rPr>
              <w:t>y,E</w:t>
            </w:r>
            <w:r w:rsidRPr="00CD4C10">
              <w:rPr>
                <w:vertAlign w:val="subscript"/>
              </w:rPr>
              <w:t>d</w:t>
            </w:r>
            <w:proofErr w:type="spellEnd"/>
            <w:proofErr w:type="gramEnd"/>
            <w:r>
              <w:t xml:space="preserve"> de 300 </w:t>
            </w:r>
            <w:proofErr w:type="spellStart"/>
            <w:r>
              <w:t>m.kN</w:t>
            </w:r>
            <w:proofErr w:type="spellEnd"/>
            <w:r>
              <w:t xml:space="preserve"> ne génère pas une contrainte de </w:t>
            </w:r>
            <w:r w:rsidR="00BD7107" w:rsidRPr="00BD7107">
              <w:rPr>
                <w:b/>
                <w:bCs/>
              </w:rPr>
              <w:t>flexion</w:t>
            </w:r>
            <w:r>
              <w:t xml:space="preserve"> </w:t>
            </w:r>
            <w:proofErr w:type="spellStart"/>
            <w:r w:rsidRPr="005B5038">
              <w:rPr>
                <w:rFonts w:ascii="Calibri" w:hAnsi="Calibri"/>
                <w:i/>
              </w:rPr>
              <w:t>σ</w:t>
            </w:r>
            <w:r w:rsidRPr="005B5038">
              <w:rPr>
                <w:rFonts w:ascii="Calibri" w:hAnsi="Calibri"/>
                <w:i/>
                <w:vertAlign w:val="subscript"/>
              </w:rPr>
              <w:t>m,y,</w:t>
            </w:r>
            <w:r w:rsidRPr="005B5038">
              <w:rPr>
                <w:i/>
                <w:vertAlign w:val="subscript"/>
              </w:rPr>
              <w:t>d</w:t>
            </w:r>
            <w:proofErr w:type="spellEnd"/>
            <w:r>
              <w:t xml:space="preserve"> supérieure à 17,0 MPa.</w:t>
            </w:r>
          </w:p>
          <w:p w14:paraId="321DC886" w14:textId="77777777" w:rsidR="002037D8" w:rsidRPr="00FD2401" w:rsidRDefault="002037D8" w:rsidP="00CF062C">
            <w:pPr>
              <w:pStyle w:val="Contenudetableau"/>
            </w:pPr>
            <w:r w:rsidRPr="00C26492">
              <w:rPr>
                <w:b/>
              </w:rPr>
              <w:t>Concluez</w:t>
            </w:r>
            <w:r>
              <w:t xml:space="preserve"> sur la retombée minimale de la poutre de noue, et </w:t>
            </w:r>
            <w:r w:rsidRPr="00C26492">
              <w:rPr>
                <w:b/>
              </w:rPr>
              <w:t>comparez</w:t>
            </w:r>
            <w:r>
              <w:t xml:space="preserve"> avec la section figurant au DCE.</w:t>
            </w:r>
          </w:p>
        </w:tc>
      </w:tr>
      <w:tr w:rsidR="002037D8" w14:paraId="4F103491" w14:textId="77777777" w:rsidTr="006D10B7">
        <w:tc>
          <w:tcPr>
            <w:tcW w:w="2386" w:type="dxa"/>
            <w:shd w:val="clear" w:color="auto" w:fill="auto"/>
            <w:vAlign w:val="center"/>
          </w:tcPr>
          <w:p w14:paraId="65B4D229" w14:textId="77777777" w:rsidR="002037D8" w:rsidRPr="007530D5" w:rsidRDefault="002037D8" w:rsidP="00CF062C">
            <w:pPr>
              <w:pStyle w:val="Contenudetableau"/>
              <w:jc w:val="center"/>
              <w:rPr>
                <w:b/>
              </w:rPr>
            </w:pPr>
            <w:r w:rsidRPr="007530D5">
              <w:rPr>
                <w:b/>
              </w:rPr>
              <w:t>Ressource</w:t>
            </w:r>
            <w:r w:rsidRPr="007530D5">
              <w:rPr>
                <w:b/>
              </w:rPr>
              <w:br/>
              <w:t>LR9</w:t>
            </w:r>
          </w:p>
        </w:tc>
        <w:tc>
          <w:tcPr>
            <w:tcW w:w="7254" w:type="dxa"/>
            <w:vMerge/>
            <w:shd w:val="clear" w:color="auto" w:fill="auto"/>
            <w:vAlign w:val="center"/>
          </w:tcPr>
          <w:p w14:paraId="64EF655B" w14:textId="77777777" w:rsidR="002037D8" w:rsidRDefault="002037D8" w:rsidP="00CF062C"/>
        </w:tc>
      </w:tr>
      <w:tr w:rsidR="002037D8" w14:paraId="392D59A2" w14:textId="77777777" w:rsidTr="006D10B7">
        <w:trPr>
          <w:trHeight w:val="3405"/>
        </w:trPr>
        <w:tc>
          <w:tcPr>
            <w:tcW w:w="9640" w:type="dxa"/>
            <w:gridSpan w:val="2"/>
            <w:shd w:val="clear" w:color="auto" w:fill="auto"/>
          </w:tcPr>
          <w:p w14:paraId="3BBD76B8" w14:textId="77777777" w:rsidR="00364D87" w:rsidRDefault="00364D87" w:rsidP="00364D87">
            <w:pPr>
              <w:pStyle w:val="Paragraphedeliste"/>
              <w:numPr>
                <w:ilvl w:val="0"/>
                <w:numId w:val="25"/>
              </w:numPr>
              <w:suppressAutoHyphens/>
              <w:snapToGrid w:val="0"/>
              <w:spacing w:before="60" w:after="60" w:line="240" w:lineRule="auto"/>
            </w:pPr>
            <w:r>
              <w:t>Retombée minimale au cisaillement :</w:t>
            </w:r>
          </w:p>
          <w:p w14:paraId="6E8034BA" w14:textId="77777777" w:rsidR="00364D87" w:rsidRDefault="00FF0A35" w:rsidP="00364D87">
            <w:pPr>
              <w:pStyle w:val="Paragraphedeliste"/>
              <w:numPr>
                <w:ilvl w:val="1"/>
                <w:numId w:val="25"/>
              </w:numPr>
              <w:suppressAutoHyphens/>
              <w:snapToGrid w:val="0"/>
              <w:spacing w:before="60" w:after="60" w:line="240" w:lineRule="auto"/>
            </w:pPr>
            <m:oMath>
              <m:sSub>
                <m:sSubPr>
                  <m:ctrlPr>
                    <w:rPr>
                      <w:rFonts w:ascii="Cambria Math" w:hAnsi="Cambria Math"/>
                      <w:i/>
                    </w:rPr>
                  </m:ctrlPr>
                </m:sSubPr>
                <m:e>
                  <m:r>
                    <w:rPr>
                      <w:rFonts w:ascii="Cambria Math" w:hAnsi="Cambria Math"/>
                    </w:rPr>
                    <m:t>τ</m:t>
                  </m:r>
                </m:e>
                <m:sub>
                  <m:r>
                    <w:rPr>
                      <w:rFonts w:ascii="Cambria Math" w:hAnsi="Cambria Math"/>
                    </w:rPr>
                    <m:t>d</m:t>
                  </m:r>
                </m:sub>
              </m:sSub>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Ed</m:t>
                      </m:r>
                    </m:sub>
                  </m:sSub>
                </m:num>
                <m:den>
                  <m:sSub>
                    <m:sSubPr>
                      <m:ctrlPr>
                        <w:rPr>
                          <w:rFonts w:ascii="Cambria Math" w:hAnsi="Cambria Math"/>
                          <w:i/>
                        </w:rPr>
                      </m:ctrlPr>
                    </m:sSubPr>
                    <m:e>
                      <m:r>
                        <w:rPr>
                          <w:rFonts w:ascii="Cambria Math" w:hAnsi="Cambria Math"/>
                        </w:rPr>
                        <m:t>b</m:t>
                      </m:r>
                    </m:e>
                    <m:sub>
                      <m:r>
                        <w:rPr>
                          <w:rFonts w:ascii="Cambria Math" w:hAnsi="Cambria Math"/>
                        </w:rPr>
                        <m:t>ef</m:t>
                      </m:r>
                    </m:sub>
                  </m:sSub>
                  <m:r>
                    <w:rPr>
                      <w:rFonts w:ascii="Cambria Math" w:hAnsi="Cambria Math"/>
                    </w:rPr>
                    <m:t>∙h</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v,d</m:t>
                  </m:r>
                </m:sub>
              </m:sSub>
              <m:r>
                <w:rPr>
                  <w:rFonts w:ascii="Cambria Math" w:hAnsi="Cambria Math"/>
                </w:rPr>
                <m:t xml:space="preserve"> →h≥ </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Ed</m:t>
                      </m:r>
                    </m:sub>
                  </m:sSub>
                </m:num>
                <m:den>
                  <m:sSub>
                    <m:sSubPr>
                      <m:ctrlPr>
                        <w:rPr>
                          <w:rFonts w:ascii="Cambria Math" w:hAnsi="Cambria Math"/>
                          <w:i/>
                        </w:rPr>
                      </m:ctrlPr>
                    </m:sSubPr>
                    <m:e>
                      <m:r>
                        <w:rPr>
                          <w:rFonts w:ascii="Cambria Math" w:hAnsi="Cambria Math"/>
                        </w:rPr>
                        <m:t>b</m:t>
                      </m:r>
                    </m:e>
                    <m:sub>
                      <m:r>
                        <w:rPr>
                          <w:rFonts w:ascii="Cambria Math" w:hAnsi="Cambria Math"/>
                        </w:rPr>
                        <m:t>ef</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v,d</m:t>
                      </m:r>
                    </m:sub>
                  </m:sSub>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130∙</m:t>
                  </m:r>
                  <m:sSup>
                    <m:sSupPr>
                      <m:ctrlPr>
                        <w:rPr>
                          <w:rFonts w:ascii="Cambria Math" w:hAnsi="Cambria Math"/>
                          <w:i/>
                        </w:rPr>
                      </m:ctrlPr>
                    </m:sSupPr>
                    <m:e>
                      <m:r>
                        <w:rPr>
                          <w:rFonts w:ascii="Cambria Math" w:hAnsi="Cambria Math"/>
                        </w:rPr>
                        <m:t>10</m:t>
                      </m:r>
                    </m:e>
                    <m:sup>
                      <m:r>
                        <w:rPr>
                          <w:rFonts w:ascii="Cambria Math" w:hAnsi="Cambria Math"/>
                        </w:rPr>
                        <m:t>3</m:t>
                      </m:r>
                    </m:sup>
                  </m:sSup>
                </m:num>
                <m:den>
                  <m:r>
                    <w:rPr>
                      <w:rFonts w:ascii="Cambria Math" w:hAnsi="Cambria Math"/>
                    </w:rPr>
                    <m:t>0,67×240×2,5</m:t>
                  </m:r>
                </m:den>
              </m:f>
              <m:r>
                <w:rPr>
                  <w:rFonts w:ascii="Cambria Math" w:hAnsi="Cambria Math"/>
                </w:rPr>
                <m:t>=485 mm</m:t>
              </m:r>
            </m:oMath>
          </w:p>
          <w:p w14:paraId="4773B323" w14:textId="77777777" w:rsidR="00364D87" w:rsidRDefault="00364D87" w:rsidP="00364D87">
            <w:pPr>
              <w:pStyle w:val="Paragraphedeliste"/>
              <w:numPr>
                <w:ilvl w:val="0"/>
                <w:numId w:val="25"/>
              </w:numPr>
              <w:suppressAutoHyphens/>
              <w:snapToGrid w:val="0"/>
              <w:spacing w:before="60" w:after="60" w:line="240" w:lineRule="auto"/>
            </w:pPr>
            <w:r>
              <w:t>Retombée minimale en flexion :</w:t>
            </w:r>
          </w:p>
          <w:p w14:paraId="3CAC3163" w14:textId="77777777" w:rsidR="00364D87" w:rsidRDefault="00FF0A35" w:rsidP="00364D87">
            <w:pPr>
              <w:pStyle w:val="Paragraphedeliste"/>
              <w:numPr>
                <w:ilvl w:val="1"/>
                <w:numId w:val="25"/>
              </w:numPr>
              <w:suppressAutoHyphens/>
              <w:snapToGrid w:val="0"/>
              <w:spacing w:before="60" w:after="60" w:line="240" w:lineRule="auto"/>
            </w:pPr>
            <m:oMath>
              <m:sSub>
                <m:sSubPr>
                  <m:ctrlPr>
                    <w:rPr>
                      <w:rFonts w:ascii="Cambria Math" w:hAnsi="Cambria Math"/>
                      <w:i/>
                    </w:rPr>
                  </m:ctrlPr>
                </m:sSubPr>
                <m:e>
                  <m:r>
                    <w:rPr>
                      <w:rFonts w:ascii="Cambria Math" w:hAnsi="Cambria Math"/>
                    </w:rPr>
                    <m:t>σ</m:t>
                  </m:r>
                </m:e>
                <m:sub>
                  <m:r>
                    <w:rPr>
                      <w:rFonts w:ascii="Cambria Math" w:hAnsi="Cambria Math"/>
                    </w:rPr>
                    <m:t>m,y,d</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6∙M</m:t>
                      </m:r>
                    </m:e>
                    <m:sub>
                      <m:r>
                        <w:rPr>
                          <w:rFonts w:ascii="Cambria Math" w:hAnsi="Cambria Math"/>
                        </w:rPr>
                        <m:t>y,Ed</m:t>
                      </m:r>
                    </m:sub>
                  </m:sSub>
                </m:num>
                <m:den>
                  <m:r>
                    <w:rPr>
                      <w:rFonts w:ascii="Cambria Math" w:hAnsi="Cambria Math"/>
                    </w:rPr>
                    <m:t>b∙h²</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m,y,d</m:t>
                  </m:r>
                </m:sub>
              </m:sSub>
              <m:r>
                <w:rPr>
                  <w:rFonts w:ascii="Cambria Math" w:hAnsi="Cambria Math"/>
                </w:rPr>
                <m:t xml:space="preserve"> →h≥ </m:t>
              </m:r>
              <m:rad>
                <m:radPr>
                  <m:degHide m:val="1"/>
                  <m:ctrlPr>
                    <w:rPr>
                      <w:rFonts w:ascii="Cambria Math" w:hAnsi="Cambria Math"/>
                      <w:i/>
                    </w:rPr>
                  </m:ctrlPr>
                </m:radPr>
                <m:deg/>
                <m:e>
                  <m:f>
                    <m:fPr>
                      <m:ctrlPr>
                        <w:rPr>
                          <w:rFonts w:ascii="Cambria Math" w:hAnsi="Cambria Math"/>
                          <w:i/>
                        </w:rPr>
                      </m:ctrlPr>
                    </m:fPr>
                    <m:num>
                      <m:r>
                        <w:rPr>
                          <w:rFonts w:ascii="Cambria Math" w:hAnsi="Cambria Math"/>
                        </w:rPr>
                        <m:t>6∙</m:t>
                      </m:r>
                      <m:sSub>
                        <m:sSubPr>
                          <m:ctrlPr>
                            <w:rPr>
                              <w:rFonts w:ascii="Cambria Math" w:hAnsi="Cambria Math"/>
                              <w:i/>
                            </w:rPr>
                          </m:ctrlPr>
                        </m:sSubPr>
                        <m:e>
                          <m:r>
                            <w:rPr>
                              <w:rFonts w:ascii="Cambria Math" w:hAnsi="Cambria Math"/>
                            </w:rPr>
                            <m:t>M</m:t>
                          </m:r>
                        </m:e>
                        <m:sub>
                          <m:r>
                            <w:rPr>
                              <w:rFonts w:ascii="Cambria Math" w:hAnsi="Cambria Math"/>
                            </w:rPr>
                            <m:t>y,Ed</m:t>
                          </m:r>
                        </m:sub>
                      </m:sSub>
                    </m:num>
                    <m:den>
                      <m:r>
                        <w:rPr>
                          <w:rFonts w:ascii="Cambria Math" w:hAnsi="Cambria Math"/>
                        </w:rPr>
                        <m:t>b∙</m:t>
                      </m:r>
                      <m:sSub>
                        <m:sSubPr>
                          <m:ctrlPr>
                            <w:rPr>
                              <w:rFonts w:ascii="Cambria Math" w:hAnsi="Cambria Math"/>
                              <w:i/>
                            </w:rPr>
                          </m:ctrlPr>
                        </m:sSubPr>
                        <m:e>
                          <m:r>
                            <w:rPr>
                              <w:rFonts w:ascii="Cambria Math" w:hAnsi="Cambria Math"/>
                            </w:rPr>
                            <m:t>f</m:t>
                          </m:r>
                        </m:e>
                        <m:sub>
                          <m:r>
                            <w:rPr>
                              <w:rFonts w:ascii="Cambria Math" w:hAnsi="Cambria Math"/>
                            </w:rPr>
                            <m:t>m,y,d</m:t>
                          </m:r>
                        </m:sub>
                      </m:sSub>
                    </m:den>
                  </m:f>
                </m:e>
              </m:rad>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6×300∙</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240×17.0</m:t>
                      </m:r>
                    </m:den>
                  </m:f>
                </m:e>
              </m:rad>
              <m:r>
                <w:rPr>
                  <w:rFonts w:ascii="Cambria Math" w:hAnsi="Cambria Math"/>
                </w:rPr>
                <m:t>=664 mm</m:t>
              </m:r>
            </m:oMath>
          </w:p>
          <w:p w14:paraId="34EF7D7B" w14:textId="77777777" w:rsidR="00364D87" w:rsidRDefault="00364D87" w:rsidP="00364D87">
            <w:pPr>
              <w:pStyle w:val="Paragraphedeliste"/>
              <w:numPr>
                <w:ilvl w:val="0"/>
                <w:numId w:val="25"/>
              </w:numPr>
              <w:suppressAutoHyphens/>
              <w:snapToGrid w:val="0"/>
              <w:spacing w:before="60" w:after="60" w:line="240" w:lineRule="auto"/>
            </w:pPr>
            <w:r>
              <w:t>La retombée minimale de la poutre de noue devrait donc être de 664 mm</w:t>
            </w:r>
          </w:p>
          <w:p w14:paraId="62AD9B58" w14:textId="77777777" w:rsidR="002037D8" w:rsidRPr="00003949" w:rsidRDefault="00364D87" w:rsidP="00364D87">
            <w:pPr>
              <w:pStyle w:val="Paragraphedeliste"/>
              <w:numPr>
                <w:ilvl w:val="0"/>
                <w:numId w:val="25"/>
              </w:numPr>
              <w:suppressAutoHyphens/>
              <w:snapToGrid w:val="0"/>
              <w:spacing w:before="60" w:after="60" w:line="240" w:lineRule="auto"/>
            </w:pPr>
            <w:r>
              <w:t>Il serait donc sans doute possible d’optimiser la retombée de 900 mm du DCE.</w:t>
            </w:r>
          </w:p>
        </w:tc>
      </w:tr>
    </w:tbl>
    <w:p w14:paraId="1BD46D73" w14:textId="77777777" w:rsidR="00175B81" w:rsidRDefault="00175B81" w:rsidP="00A469C2"/>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65406A" w14:paraId="2A0BC6DE" w14:textId="77777777" w:rsidTr="006D10B7">
        <w:tc>
          <w:tcPr>
            <w:tcW w:w="2386" w:type="dxa"/>
            <w:shd w:val="clear" w:color="auto" w:fill="auto"/>
            <w:vAlign w:val="center"/>
          </w:tcPr>
          <w:p w14:paraId="3F77A733" w14:textId="77777777" w:rsidR="0065406A" w:rsidRDefault="0065406A" w:rsidP="00AF5E7F">
            <w:pPr>
              <w:pStyle w:val="Titre3"/>
            </w:pPr>
            <w:r>
              <w:br w:type="column"/>
            </w:r>
            <w:r>
              <w:br/>
              <w:t>Positionner le joint de transport.</w:t>
            </w:r>
          </w:p>
        </w:tc>
        <w:tc>
          <w:tcPr>
            <w:tcW w:w="7254" w:type="dxa"/>
            <w:vMerge w:val="restart"/>
            <w:shd w:val="clear" w:color="auto" w:fill="auto"/>
            <w:vAlign w:val="center"/>
          </w:tcPr>
          <w:p w14:paraId="6C5621DF" w14:textId="77777777" w:rsidR="0065406A" w:rsidRDefault="0065406A" w:rsidP="00CF062C">
            <w:pPr>
              <w:pStyle w:val="Contenudetableau"/>
            </w:pPr>
            <w:r>
              <w:t>Il n’est évidemment pas souhaitable de transporter une poutre de plus de 35,00 m de long d’un seul tenant.</w:t>
            </w:r>
          </w:p>
          <w:p w14:paraId="3F5E59C1" w14:textId="77777777" w:rsidR="0065406A" w:rsidRDefault="0065406A" w:rsidP="00CF062C">
            <w:pPr>
              <w:pStyle w:val="Contenudetableau"/>
            </w:pPr>
            <w:r>
              <w:t xml:space="preserve">On devra donc créer un joint de transport de façon à obtenir deux tronçons plus facilement transportables et qui permettront </w:t>
            </w:r>
            <w:r w:rsidR="00DB07CD">
              <w:t xml:space="preserve">de reconstituer </w:t>
            </w:r>
            <w:r>
              <w:t>assez simplement la poutre de noue sur chantier.</w:t>
            </w:r>
          </w:p>
          <w:p w14:paraId="21A610C4" w14:textId="77777777" w:rsidR="0065406A" w:rsidRDefault="0065406A" w:rsidP="00CF062C">
            <w:pPr>
              <w:pStyle w:val="Contenudetableau"/>
            </w:pPr>
            <w:r w:rsidRPr="00B02903">
              <w:rPr>
                <w:b/>
              </w:rPr>
              <w:t>Expliquez</w:t>
            </w:r>
            <w:r>
              <w:t xml:space="preserve"> comment vous proposeriez de définir l’emplacement de ce joint de transport.</w:t>
            </w:r>
          </w:p>
          <w:p w14:paraId="7ADDE5E6" w14:textId="77777777" w:rsidR="0065406A" w:rsidRDefault="0065406A" w:rsidP="00CF062C">
            <w:pPr>
              <w:pStyle w:val="Contenudetableau"/>
            </w:pPr>
            <w:r w:rsidRPr="00B02903">
              <w:rPr>
                <w:b/>
              </w:rPr>
              <w:t>Déterminez</w:t>
            </w:r>
            <w:r>
              <w:t xml:space="preserve"> son positionnement sur la poutre et la longueur des deux tronçons ainsi définis.</w:t>
            </w:r>
          </w:p>
          <w:p w14:paraId="2DC99953" w14:textId="77777777" w:rsidR="0065406A" w:rsidRPr="00FD2401" w:rsidRDefault="0065406A" w:rsidP="00CF062C">
            <w:pPr>
              <w:pStyle w:val="Contenudetableau"/>
            </w:pPr>
            <w:r>
              <w:t>On pourra supposer que le moment fléchissant sur l’appui central est de 184</w:t>
            </w:r>
            <w:r w:rsidR="00C71C72">
              <w:t> </w:t>
            </w:r>
            <w:proofErr w:type="spellStart"/>
            <w:proofErr w:type="gramStart"/>
            <w:r>
              <w:t>m.kN</w:t>
            </w:r>
            <w:proofErr w:type="spellEnd"/>
            <w:proofErr w:type="gramEnd"/>
            <w:r>
              <w:t xml:space="preserve"> et que l’effort tranchant de part et d’autre de cet appui central est de 87</w:t>
            </w:r>
            <w:r w:rsidR="00C71C72">
              <w:t> </w:t>
            </w:r>
            <w:r>
              <w:t>kN.</w:t>
            </w:r>
          </w:p>
        </w:tc>
      </w:tr>
      <w:tr w:rsidR="0065406A" w14:paraId="7BFC2544" w14:textId="77777777" w:rsidTr="006D10B7">
        <w:tc>
          <w:tcPr>
            <w:tcW w:w="2386" w:type="dxa"/>
            <w:shd w:val="clear" w:color="auto" w:fill="auto"/>
            <w:vAlign w:val="center"/>
          </w:tcPr>
          <w:p w14:paraId="20D8F197" w14:textId="77777777" w:rsidR="0065406A" w:rsidRDefault="0065406A" w:rsidP="00C71C72">
            <w:pPr>
              <w:pStyle w:val="Contenudetableau"/>
            </w:pPr>
          </w:p>
        </w:tc>
        <w:tc>
          <w:tcPr>
            <w:tcW w:w="7254" w:type="dxa"/>
            <w:vMerge/>
            <w:shd w:val="clear" w:color="auto" w:fill="auto"/>
            <w:vAlign w:val="center"/>
          </w:tcPr>
          <w:p w14:paraId="3DB8F783" w14:textId="77777777" w:rsidR="0065406A" w:rsidRDefault="0065406A" w:rsidP="00CF062C"/>
        </w:tc>
      </w:tr>
      <w:tr w:rsidR="0065406A" w14:paraId="1D0B26FD" w14:textId="77777777" w:rsidTr="006D10B7">
        <w:trPr>
          <w:trHeight w:val="6952"/>
        </w:trPr>
        <w:tc>
          <w:tcPr>
            <w:tcW w:w="9640" w:type="dxa"/>
            <w:gridSpan w:val="2"/>
            <w:shd w:val="clear" w:color="auto" w:fill="auto"/>
          </w:tcPr>
          <w:p w14:paraId="132EA940" w14:textId="77777777" w:rsidR="00CE4748" w:rsidRDefault="00CE4748" w:rsidP="00CE4748">
            <w:pPr>
              <w:pStyle w:val="Contenudetableau"/>
              <w:numPr>
                <w:ilvl w:val="0"/>
                <w:numId w:val="25"/>
              </w:numPr>
              <w:suppressLineNumbers/>
              <w:suppressAutoHyphens/>
              <w:spacing w:before="60" w:after="0" w:line="240" w:lineRule="auto"/>
            </w:pPr>
            <w:r>
              <w:t>Le joint de transport devra être positionné sur un point de moment nul, de façon à faciliter l’assemblage des deux tronçons sur chantier.</w:t>
            </w:r>
          </w:p>
          <w:p w14:paraId="001FC65C" w14:textId="77777777" w:rsidR="00CE4748" w:rsidRDefault="00CE4748" w:rsidP="00CE4748">
            <w:pPr>
              <w:pStyle w:val="Contenudetableau"/>
              <w:numPr>
                <w:ilvl w:val="0"/>
                <w:numId w:val="25"/>
              </w:numPr>
              <w:suppressLineNumbers/>
              <w:suppressAutoHyphens/>
              <w:spacing w:before="60" w:after="0" w:line="240" w:lineRule="auto"/>
            </w:pPr>
            <w:r>
              <w:t>On choisira donc de le positionner sur un point de moment nul le plus proche de l’appui central, de façon à obtenir deux tronçons de longueurs sensiblement équivalentes.</w:t>
            </w:r>
          </w:p>
          <w:p w14:paraId="5E095D2F" w14:textId="77777777" w:rsidR="00CE4748" w:rsidRDefault="00CE4748" w:rsidP="00CE4748">
            <w:pPr>
              <w:pStyle w:val="Contenudetableau"/>
              <w:numPr>
                <w:ilvl w:val="0"/>
                <w:numId w:val="25"/>
              </w:numPr>
              <w:suppressLineNumbers/>
              <w:suppressAutoHyphens/>
              <w:spacing w:before="60" w:after="0" w:line="240" w:lineRule="auto"/>
            </w:pPr>
            <w:r>
              <w:t xml:space="preserve">Moment sur appui central : </w:t>
            </w:r>
            <w:proofErr w:type="spellStart"/>
            <w:proofErr w:type="gramStart"/>
            <w:r w:rsidRPr="0066085F">
              <w:rPr>
                <w:i/>
              </w:rPr>
              <w:t>M</w:t>
            </w:r>
            <w:r w:rsidRPr="0066085F">
              <w:rPr>
                <w:i/>
                <w:vertAlign w:val="subscript"/>
              </w:rPr>
              <w:t>y,Ed</w:t>
            </w:r>
            <w:proofErr w:type="spellEnd"/>
            <w:proofErr w:type="gramEnd"/>
            <w:r>
              <w:t xml:space="preserve"> = 184 </w:t>
            </w:r>
            <w:proofErr w:type="spellStart"/>
            <w:r>
              <w:t>m.kN</w:t>
            </w:r>
            <w:proofErr w:type="spellEnd"/>
          </w:p>
          <w:p w14:paraId="2848C2E5" w14:textId="77777777" w:rsidR="00CE4748" w:rsidRDefault="00CE4748" w:rsidP="00CE4748">
            <w:pPr>
              <w:pStyle w:val="Contenudetableau"/>
              <w:numPr>
                <w:ilvl w:val="0"/>
                <w:numId w:val="25"/>
              </w:numPr>
              <w:suppressLineNumbers/>
              <w:suppressAutoHyphens/>
              <w:spacing w:before="60" w:after="0" w:line="240" w:lineRule="auto"/>
            </w:pPr>
            <w:r>
              <w:t xml:space="preserve">Effort tranchant de part et d’autre de l’appui central : </w:t>
            </w:r>
            <w:proofErr w:type="spellStart"/>
            <w:r w:rsidRPr="0066085F">
              <w:rPr>
                <w:i/>
              </w:rPr>
              <w:t>V</w:t>
            </w:r>
            <w:r w:rsidRPr="0066085F">
              <w:rPr>
                <w:i/>
                <w:vertAlign w:val="subscript"/>
              </w:rPr>
              <w:t>Ed</w:t>
            </w:r>
            <w:proofErr w:type="spellEnd"/>
            <w:r>
              <w:t xml:space="preserve"> = 87 kN</w:t>
            </w:r>
          </w:p>
          <w:p w14:paraId="0A69A5DC" w14:textId="77777777" w:rsidR="00CE4748" w:rsidRDefault="00CE4748" w:rsidP="00CE4748">
            <w:pPr>
              <w:pStyle w:val="Contenudetableau"/>
              <w:numPr>
                <w:ilvl w:val="0"/>
                <w:numId w:val="25"/>
              </w:numPr>
              <w:suppressLineNumbers/>
              <w:suppressAutoHyphens/>
              <w:spacing w:before="60" w:after="0" w:line="240" w:lineRule="auto"/>
            </w:pPr>
            <w:r>
              <w:t>Le point de moment nul est donc situé à une distance d de l’appui central telle que :</w:t>
            </w:r>
          </w:p>
          <w:p w14:paraId="120C9429" w14:textId="77777777" w:rsidR="00CE4748" w:rsidRDefault="00CE4748" w:rsidP="00CE4748">
            <w:pPr>
              <w:pStyle w:val="Contenudetableau"/>
              <w:numPr>
                <w:ilvl w:val="1"/>
                <w:numId w:val="25"/>
              </w:numPr>
              <w:suppressLineNumbers/>
              <w:suppressAutoHyphens/>
              <w:spacing w:before="60" w:after="0" w:line="240" w:lineRule="auto"/>
            </w:pPr>
            <w:r>
              <w:t xml:space="preserve"> </w:t>
            </w:r>
            <m:oMath>
              <m:sSub>
                <m:sSubPr>
                  <m:ctrlPr>
                    <w:rPr>
                      <w:rFonts w:ascii="Cambria Math" w:hAnsi="Cambria Math"/>
                      <w:i/>
                    </w:rPr>
                  </m:ctrlPr>
                </m:sSubPr>
                <m:e>
                  <m:r>
                    <w:rPr>
                      <w:rFonts w:ascii="Cambria Math" w:hAnsi="Cambria Math"/>
                    </w:rPr>
                    <m:t>M</m:t>
                  </m:r>
                </m:e>
                <m:sub>
                  <m:r>
                    <w:rPr>
                      <w:rFonts w:ascii="Cambria Math" w:hAnsi="Cambria Math"/>
                    </w:rPr>
                    <m:t>y,Ed</m:t>
                  </m:r>
                </m:sub>
              </m:sSub>
              <m:r>
                <w:rPr>
                  <w:rFonts w:ascii="Cambria Math" w:hAnsi="Cambria Math"/>
                </w:rPr>
                <m:t xml:space="preserve"> -d∙</m:t>
              </m:r>
              <m:sSub>
                <m:sSubPr>
                  <m:ctrlPr>
                    <w:rPr>
                      <w:rFonts w:ascii="Cambria Math" w:hAnsi="Cambria Math"/>
                      <w:i/>
                    </w:rPr>
                  </m:ctrlPr>
                </m:sSubPr>
                <m:e>
                  <m:r>
                    <w:rPr>
                      <w:rFonts w:ascii="Cambria Math" w:hAnsi="Cambria Math"/>
                    </w:rPr>
                    <m:t>V</m:t>
                  </m:r>
                </m:e>
                <m:sub>
                  <m:r>
                    <w:rPr>
                      <w:rFonts w:ascii="Cambria Math" w:hAnsi="Cambria Math"/>
                    </w:rPr>
                    <m:t>Ed</m:t>
                  </m:r>
                </m:sub>
              </m:sSub>
              <m:r>
                <w:rPr>
                  <w:rFonts w:ascii="Cambria Math" w:hAnsi="Cambria Math"/>
                </w:rPr>
                <m:t>=0</m:t>
              </m:r>
            </m:oMath>
            <w:r>
              <w:t xml:space="preserve">, c’est-à-dire </w:t>
            </w:r>
            <m:oMath>
              <m:r>
                <w:rPr>
                  <w:rFonts w:ascii="Cambria Math" w:hAnsi="Cambria Math"/>
                </w:rPr>
                <m:t xml:space="preserve">d= </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y,Ed</m:t>
                      </m:r>
                    </m:sub>
                  </m:sSub>
                </m:num>
                <m:den>
                  <m:sSub>
                    <m:sSubPr>
                      <m:ctrlPr>
                        <w:rPr>
                          <w:rFonts w:ascii="Cambria Math" w:hAnsi="Cambria Math"/>
                          <w:i/>
                        </w:rPr>
                      </m:ctrlPr>
                    </m:sSubPr>
                    <m:e>
                      <m:r>
                        <w:rPr>
                          <w:rFonts w:ascii="Cambria Math" w:hAnsi="Cambria Math"/>
                        </w:rPr>
                        <m:t>V</m:t>
                      </m:r>
                    </m:e>
                    <m:sub>
                      <m:r>
                        <w:rPr>
                          <w:rFonts w:ascii="Cambria Math" w:hAnsi="Cambria Math"/>
                        </w:rPr>
                        <m:t>Ed</m:t>
                      </m:r>
                    </m:sub>
                  </m:sSub>
                </m:den>
              </m:f>
              <m:r>
                <w:rPr>
                  <w:rFonts w:ascii="Cambria Math" w:hAnsi="Cambria Math"/>
                </w:rPr>
                <m:t>=</m:t>
              </m:r>
              <m:f>
                <m:fPr>
                  <m:ctrlPr>
                    <w:rPr>
                      <w:rFonts w:ascii="Cambria Math" w:hAnsi="Cambria Math"/>
                      <w:i/>
                    </w:rPr>
                  </m:ctrlPr>
                </m:fPr>
                <m:num>
                  <m:r>
                    <w:rPr>
                      <w:rFonts w:ascii="Cambria Math" w:hAnsi="Cambria Math"/>
                    </w:rPr>
                    <m:t>184</m:t>
                  </m:r>
                </m:num>
                <m:den>
                  <m:r>
                    <w:rPr>
                      <w:rFonts w:ascii="Cambria Math" w:hAnsi="Cambria Math"/>
                    </w:rPr>
                    <m:t>87</m:t>
                  </m:r>
                </m:den>
              </m:f>
              <m:r>
                <w:rPr>
                  <w:rFonts w:ascii="Cambria Math" w:hAnsi="Cambria Math"/>
                </w:rPr>
                <m:t xml:space="preserve">=2,11 m </m:t>
              </m:r>
            </m:oMath>
            <w:r>
              <w:t>.</w:t>
            </w:r>
          </w:p>
          <w:p w14:paraId="079C94F5" w14:textId="4BE32CEC" w:rsidR="0065406A" w:rsidRDefault="00CE4748" w:rsidP="00CE4748">
            <w:pPr>
              <w:pStyle w:val="Contenudetableau"/>
              <w:numPr>
                <w:ilvl w:val="0"/>
                <w:numId w:val="25"/>
              </w:numPr>
              <w:suppressLineNumbers/>
              <w:suppressAutoHyphens/>
              <w:spacing w:before="60" w:after="0" w:line="240" w:lineRule="auto"/>
            </w:pPr>
            <w:r>
              <w:t>On pourra donc reconstituer la poutre de noue à partir d’un tronçon de 17,68 + 2,11 = 19,79 m et d’un autre de 17,68 – 2,11 = 15,57 m.</w:t>
            </w:r>
          </w:p>
        </w:tc>
      </w:tr>
    </w:tbl>
    <w:p w14:paraId="4FE3834A" w14:textId="77777777" w:rsidR="006525C8" w:rsidRDefault="006525C8" w:rsidP="006525C8">
      <w:r>
        <w:t> </w:t>
      </w:r>
    </w:p>
    <w:p w14:paraId="66307D61" w14:textId="77777777" w:rsidR="006525C8" w:rsidRDefault="006525C8" w:rsidP="006525C8"/>
    <w:p w14:paraId="6D46E7B9" w14:textId="77777777" w:rsidR="006525C8" w:rsidRDefault="009E0CDE" w:rsidP="006525C8">
      <w:r>
        <w:t> </w:t>
      </w:r>
    </w:p>
    <w:p w14:paraId="54349D37" w14:textId="77777777" w:rsidR="005F4E1C" w:rsidRDefault="009E0CDE" w:rsidP="009E0CDE">
      <w:pPr>
        <w:pStyle w:val="Titre2"/>
      </w:pPr>
      <w:r>
        <w:lastRenderedPageBreak/>
        <w:t>Estimer l’impact environnemental d’une variante bois</w:t>
      </w:r>
    </w:p>
    <w:p w14:paraId="01802E50" w14:textId="77777777" w:rsidR="006043C0" w:rsidRDefault="006043C0" w:rsidP="006043C0">
      <w:r>
        <w:t>Une entreprise de construction bois souhaite soumettre une offre de variante dans laquelle les poteaux métalliques supportant la poutre de noue seraient remplacés par des poteaux en lamellé-collé.</w:t>
      </w:r>
    </w:p>
    <w:p w14:paraId="2D7D52AF" w14:textId="77777777" w:rsidR="006043C0" w:rsidRDefault="006043C0" w:rsidP="006043C0">
      <w:r>
        <w:t>Elle envisage de défendre cette variante auprès du maître d’ouvrage en lui explicitant les bénéfices environnementaux qu’elle présente.</w:t>
      </w:r>
    </w:p>
    <w:p w14:paraId="3BD9D014" w14:textId="77777777" w:rsidR="006043C0" w:rsidRDefault="006043C0" w:rsidP="006043C0">
      <w:r>
        <w:t xml:space="preserve">L’objectif de cette partie est de </w:t>
      </w:r>
      <w:r w:rsidRPr="00E426E8">
        <w:rPr>
          <w:b/>
        </w:rPr>
        <w:t>qu</w:t>
      </w:r>
      <w:r>
        <w:rPr>
          <w:b/>
        </w:rPr>
        <w:t>ant</w:t>
      </w:r>
      <w:r w:rsidRPr="00E426E8">
        <w:rPr>
          <w:b/>
        </w:rPr>
        <w:t>ifier</w:t>
      </w:r>
      <w:r>
        <w:t xml:space="preserve"> l’impact environnemental du remplacement des poteaux métalliques par des poteaux en bois lamellé-collé.</w:t>
      </w: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6043C0" w14:paraId="3093C4F7" w14:textId="77777777" w:rsidTr="006D10B7">
        <w:tc>
          <w:tcPr>
            <w:tcW w:w="2386" w:type="dxa"/>
            <w:shd w:val="clear" w:color="auto" w:fill="auto"/>
            <w:vAlign w:val="center"/>
          </w:tcPr>
          <w:p w14:paraId="2E105FB4" w14:textId="77777777" w:rsidR="006043C0" w:rsidRDefault="006043C0" w:rsidP="006043C0">
            <w:pPr>
              <w:pStyle w:val="Titre3"/>
            </w:pPr>
            <w:r>
              <w:br/>
              <w:t>Estimer les quantités de matériaux en jeu</w:t>
            </w:r>
          </w:p>
        </w:tc>
        <w:tc>
          <w:tcPr>
            <w:tcW w:w="7254" w:type="dxa"/>
            <w:vMerge w:val="restart"/>
            <w:shd w:val="clear" w:color="auto" w:fill="auto"/>
            <w:vAlign w:val="center"/>
          </w:tcPr>
          <w:p w14:paraId="453442AC" w14:textId="77777777" w:rsidR="006043C0" w:rsidRDefault="006043C0" w:rsidP="00CF062C">
            <w:pPr>
              <w:pStyle w:val="Contenudetableau"/>
            </w:pPr>
            <w:r>
              <w:t>La version de base du projet comporte 5 poteaux acier en HEB 240 de 7,10 m de hauteur.</w:t>
            </w:r>
          </w:p>
          <w:p w14:paraId="00EEA8DD" w14:textId="77777777" w:rsidR="006043C0" w:rsidRDefault="006043C0" w:rsidP="00CF062C">
            <w:pPr>
              <w:pStyle w:val="Contenudetableau"/>
            </w:pPr>
            <w:r>
              <w:t>La masse linéique d’un profilé HEB 240 est de 83,2 kg/m.</w:t>
            </w:r>
          </w:p>
          <w:p w14:paraId="5ED0DABC" w14:textId="77777777" w:rsidR="006043C0" w:rsidRDefault="006043C0" w:rsidP="00CF062C">
            <w:pPr>
              <w:pStyle w:val="Contenudetableau"/>
            </w:pPr>
            <w:r>
              <w:t xml:space="preserve">Une pré-étude montre que ces poteaux pourraient être remplacés par des poteaux en GL24h de section 320 mm x 320 </w:t>
            </w:r>
            <w:proofErr w:type="spellStart"/>
            <w:r>
              <w:t>mm.</w:t>
            </w:r>
            <w:proofErr w:type="spellEnd"/>
          </w:p>
          <w:p w14:paraId="0D643DD6" w14:textId="77777777" w:rsidR="006043C0" w:rsidRDefault="006043C0" w:rsidP="00CF062C">
            <w:pPr>
              <w:pStyle w:val="Contenudetableau"/>
            </w:pPr>
            <w:r>
              <w:rPr>
                <w:b/>
              </w:rPr>
              <w:t>Déterminez</w:t>
            </w:r>
            <w:r>
              <w:t xml:space="preserve"> :</w:t>
            </w:r>
          </w:p>
          <w:p w14:paraId="59A4EA05" w14:textId="77777777" w:rsidR="006043C0" w:rsidRDefault="006043C0" w:rsidP="002F528D">
            <w:pPr>
              <w:pStyle w:val="Contenudetableau"/>
              <w:numPr>
                <w:ilvl w:val="0"/>
                <w:numId w:val="11"/>
              </w:numPr>
            </w:pPr>
            <w:r>
              <w:t>La masse totale des poteaux acier proposés au DCE.</w:t>
            </w:r>
          </w:p>
          <w:p w14:paraId="26B2B342" w14:textId="77777777" w:rsidR="006043C0" w:rsidRPr="00FD2401" w:rsidRDefault="006043C0" w:rsidP="002F528D">
            <w:pPr>
              <w:pStyle w:val="Contenudetableau"/>
              <w:numPr>
                <w:ilvl w:val="0"/>
                <w:numId w:val="11"/>
              </w:numPr>
            </w:pPr>
            <w:r>
              <w:t>Le volume total des poteaux en GL24h qui pourraient les remplacer.</w:t>
            </w:r>
          </w:p>
        </w:tc>
      </w:tr>
      <w:tr w:rsidR="006043C0" w14:paraId="45AEFC16" w14:textId="77777777" w:rsidTr="006D10B7">
        <w:tc>
          <w:tcPr>
            <w:tcW w:w="2386" w:type="dxa"/>
            <w:shd w:val="clear" w:color="auto" w:fill="auto"/>
            <w:vAlign w:val="center"/>
          </w:tcPr>
          <w:p w14:paraId="2FF81757" w14:textId="77777777" w:rsidR="006043C0" w:rsidRPr="00081717" w:rsidRDefault="006043C0" w:rsidP="00CF062C">
            <w:pPr>
              <w:pStyle w:val="Contenudetableau"/>
              <w:jc w:val="center"/>
              <w:rPr>
                <w:b/>
              </w:rPr>
            </w:pPr>
            <w:r w:rsidRPr="00081717">
              <w:rPr>
                <w:b/>
              </w:rPr>
              <w:t>Ressources</w:t>
            </w:r>
            <w:r w:rsidRPr="00081717">
              <w:rPr>
                <w:b/>
              </w:rPr>
              <w:br/>
              <w:t>LR1 à LR5</w:t>
            </w:r>
          </w:p>
        </w:tc>
        <w:tc>
          <w:tcPr>
            <w:tcW w:w="7254" w:type="dxa"/>
            <w:vMerge/>
            <w:shd w:val="clear" w:color="auto" w:fill="auto"/>
            <w:vAlign w:val="center"/>
          </w:tcPr>
          <w:p w14:paraId="5BA435C0" w14:textId="77777777" w:rsidR="006043C0" w:rsidRDefault="006043C0" w:rsidP="00CF062C"/>
        </w:tc>
      </w:tr>
      <w:tr w:rsidR="006043C0" w14:paraId="3CE990F7" w14:textId="77777777" w:rsidTr="006D10B7">
        <w:trPr>
          <w:trHeight w:val="2033"/>
        </w:trPr>
        <w:tc>
          <w:tcPr>
            <w:tcW w:w="9640" w:type="dxa"/>
            <w:gridSpan w:val="2"/>
            <w:shd w:val="clear" w:color="auto" w:fill="auto"/>
          </w:tcPr>
          <w:p w14:paraId="6509C310" w14:textId="77777777" w:rsidR="00CD2B93" w:rsidRDefault="00CD2B93" w:rsidP="00CD2B93">
            <w:pPr>
              <w:pStyle w:val="Paragraphedeliste"/>
              <w:numPr>
                <w:ilvl w:val="0"/>
                <w:numId w:val="25"/>
              </w:numPr>
              <w:suppressAutoHyphens/>
              <w:snapToGrid w:val="0"/>
              <w:spacing w:before="60" w:after="60" w:line="240" w:lineRule="auto"/>
            </w:pPr>
            <w:r>
              <w:t xml:space="preserve">Masse totale des poteaux aciers : </w:t>
            </w:r>
            <m:oMath>
              <m:r>
                <w:rPr>
                  <w:rFonts w:ascii="Cambria Math" w:hAnsi="Cambria Math"/>
                </w:rPr>
                <m:t>5×7,10×83,2=2.953,6 kg</m:t>
              </m:r>
            </m:oMath>
            <w:r>
              <w:t>.</w:t>
            </w:r>
          </w:p>
          <w:p w14:paraId="428D2C4E" w14:textId="77777777" w:rsidR="006043C0" w:rsidRDefault="00CD2B93" w:rsidP="00CD2B93">
            <w:pPr>
              <w:pStyle w:val="Paragraphedeliste"/>
              <w:numPr>
                <w:ilvl w:val="0"/>
                <w:numId w:val="25"/>
              </w:numPr>
              <w:suppressAutoHyphens/>
              <w:snapToGrid w:val="0"/>
              <w:spacing w:before="60" w:after="60" w:line="240" w:lineRule="auto"/>
            </w:pPr>
            <w:r>
              <w:t xml:space="preserve">Volume total des poteaux bois : </w:t>
            </w:r>
            <m:oMath>
              <m:r>
                <w:rPr>
                  <w:rFonts w:ascii="Cambria Math" w:hAnsi="Cambria Math"/>
                </w:rPr>
                <m:t xml:space="preserve">5×7,10×0,32×0,32=3,635 </m:t>
              </m:r>
              <m:sSup>
                <m:sSupPr>
                  <m:ctrlPr>
                    <w:rPr>
                      <w:rFonts w:ascii="Cambria Math" w:hAnsi="Cambria Math"/>
                      <w:i/>
                    </w:rPr>
                  </m:ctrlPr>
                </m:sSupPr>
                <m:e>
                  <m:r>
                    <w:rPr>
                      <w:rFonts w:ascii="Cambria Math" w:hAnsi="Cambria Math"/>
                    </w:rPr>
                    <m:t>m</m:t>
                  </m:r>
                </m:e>
                <m:sup>
                  <m:r>
                    <w:rPr>
                      <w:rFonts w:ascii="Cambria Math" w:hAnsi="Cambria Math"/>
                    </w:rPr>
                    <m:t>3</m:t>
                  </m:r>
                </m:sup>
              </m:sSup>
            </m:oMath>
          </w:p>
        </w:tc>
      </w:tr>
    </w:tbl>
    <w:p w14:paraId="676B2B65" w14:textId="77777777" w:rsidR="00E60779" w:rsidRDefault="00E60779">
      <w:pPr>
        <w:spacing w:after="0" w:line="240" w:lineRule="auto"/>
        <w:ind w:left="0"/>
      </w:pP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E60779" w14:paraId="1304619E" w14:textId="77777777" w:rsidTr="006D10B7">
        <w:tc>
          <w:tcPr>
            <w:tcW w:w="2386" w:type="dxa"/>
            <w:shd w:val="clear" w:color="auto" w:fill="auto"/>
            <w:vAlign w:val="center"/>
          </w:tcPr>
          <w:p w14:paraId="156CAF77" w14:textId="77777777" w:rsidR="00E60779" w:rsidRDefault="00E60779" w:rsidP="00E60779">
            <w:pPr>
              <w:pStyle w:val="Titre3"/>
            </w:pPr>
            <w:r>
              <w:br/>
              <w:t>Quantifier l’économie potentielle de CO</w:t>
            </w:r>
            <w:r w:rsidRPr="00B05E90">
              <w:rPr>
                <w:vertAlign w:val="subscript"/>
              </w:rPr>
              <w:t>2</w:t>
            </w:r>
            <w:r>
              <w:t>.</w:t>
            </w:r>
          </w:p>
        </w:tc>
        <w:tc>
          <w:tcPr>
            <w:tcW w:w="7254" w:type="dxa"/>
            <w:vMerge w:val="restart"/>
            <w:shd w:val="clear" w:color="auto" w:fill="auto"/>
            <w:vAlign w:val="center"/>
          </w:tcPr>
          <w:p w14:paraId="05941FAE" w14:textId="77777777" w:rsidR="00E60779" w:rsidRDefault="00E60779" w:rsidP="00CF062C">
            <w:pPr>
              <w:pStyle w:val="Contenudetableau"/>
            </w:pPr>
            <w:r w:rsidRPr="003C50E8">
              <w:rPr>
                <w:b/>
              </w:rPr>
              <w:t>Déterminez</w:t>
            </w:r>
            <w:r>
              <w:t>, à partir des extraits de FDES du LR1</w:t>
            </w:r>
            <w:r w:rsidR="00D17F5E">
              <w:t>4</w:t>
            </w:r>
            <w:r>
              <w:t xml:space="preserve">, l’impact sur le réchauffement climatique (en kg </w:t>
            </w:r>
            <w:proofErr w:type="spellStart"/>
            <w:r>
              <w:t>éq</w:t>
            </w:r>
            <w:proofErr w:type="spellEnd"/>
            <w:r>
              <w:t>. CO</w:t>
            </w:r>
            <w:r w:rsidRPr="00E82B6C">
              <w:rPr>
                <w:vertAlign w:val="subscript"/>
              </w:rPr>
              <w:t>2</w:t>
            </w:r>
            <w:r>
              <w:t>) de chacune des deux variantes envisagées :</w:t>
            </w:r>
          </w:p>
          <w:p w14:paraId="1E901993" w14:textId="77777777" w:rsidR="00E60779" w:rsidRDefault="00E60779" w:rsidP="00D17F5E">
            <w:pPr>
              <w:pStyle w:val="Contenudetableau"/>
              <w:numPr>
                <w:ilvl w:val="0"/>
                <w:numId w:val="12"/>
              </w:numPr>
            </w:pPr>
            <w:r>
              <w:t xml:space="preserve">Poteaux </w:t>
            </w:r>
            <w:r w:rsidR="00D17F5E">
              <w:t xml:space="preserve">HEB 240 en </w:t>
            </w:r>
            <w:r>
              <w:t>acier</w:t>
            </w:r>
            <w:r w:rsidR="00D17F5E">
              <w:t xml:space="preserve"> recyclé</w:t>
            </w:r>
          </w:p>
          <w:p w14:paraId="1931DB32" w14:textId="77777777" w:rsidR="00E60779" w:rsidRDefault="00E60779" w:rsidP="00D17F5E">
            <w:pPr>
              <w:pStyle w:val="Contenudetableau"/>
              <w:numPr>
                <w:ilvl w:val="0"/>
                <w:numId w:val="12"/>
              </w:numPr>
            </w:pPr>
            <w:r>
              <w:t>Poteaux en GL24h de section 320 mm x 320 mm</w:t>
            </w:r>
          </w:p>
          <w:p w14:paraId="28B2C8E2" w14:textId="77777777" w:rsidR="00E60779" w:rsidRDefault="00E60779" w:rsidP="00CF062C">
            <w:pPr>
              <w:pStyle w:val="Contenudetableau"/>
            </w:pPr>
            <w:r>
              <w:t>Votre estimation sera basée sur la totalité du cycle de vie des composants, et intégrera les bénéfices et charges au-delà des frontières du système.</w:t>
            </w:r>
          </w:p>
          <w:p w14:paraId="6DD15706" w14:textId="77777777" w:rsidR="00E60779" w:rsidRPr="00FD2401" w:rsidRDefault="00E60779" w:rsidP="00CF062C">
            <w:pPr>
              <w:pStyle w:val="Contenudetableau"/>
            </w:pPr>
            <w:r w:rsidRPr="0048429B">
              <w:rPr>
                <w:b/>
              </w:rPr>
              <w:t>Quantifiez</w:t>
            </w:r>
            <w:r>
              <w:t xml:space="preserve"> finalement sur l’économie potentielle de CO</w:t>
            </w:r>
            <w:r w:rsidRPr="00E82B6C">
              <w:rPr>
                <w:vertAlign w:val="subscript"/>
              </w:rPr>
              <w:t>2</w:t>
            </w:r>
            <w:r>
              <w:t xml:space="preserve"> que pourrait générer le choix d’une variante bois par rapport à une solution acier.</w:t>
            </w:r>
          </w:p>
        </w:tc>
      </w:tr>
      <w:tr w:rsidR="00E60779" w14:paraId="6DFFE66E" w14:textId="77777777" w:rsidTr="006D10B7">
        <w:tc>
          <w:tcPr>
            <w:tcW w:w="2386" w:type="dxa"/>
            <w:shd w:val="clear" w:color="auto" w:fill="auto"/>
            <w:vAlign w:val="center"/>
          </w:tcPr>
          <w:p w14:paraId="2A21952F" w14:textId="77777777" w:rsidR="00E60779" w:rsidRPr="00ED5ABD" w:rsidRDefault="00E60779" w:rsidP="00CF062C">
            <w:pPr>
              <w:pStyle w:val="Contenudetableau"/>
              <w:jc w:val="center"/>
              <w:rPr>
                <w:b/>
              </w:rPr>
            </w:pPr>
            <w:r w:rsidRPr="00ED5ABD">
              <w:rPr>
                <w:b/>
              </w:rPr>
              <w:t>Ressource</w:t>
            </w:r>
            <w:r w:rsidRPr="00ED5ABD">
              <w:rPr>
                <w:b/>
              </w:rPr>
              <w:br/>
              <w:t>LR14</w:t>
            </w:r>
          </w:p>
        </w:tc>
        <w:tc>
          <w:tcPr>
            <w:tcW w:w="7254" w:type="dxa"/>
            <w:vMerge/>
            <w:shd w:val="clear" w:color="auto" w:fill="auto"/>
            <w:vAlign w:val="center"/>
          </w:tcPr>
          <w:p w14:paraId="6564FB0C" w14:textId="77777777" w:rsidR="00E60779" w:rsidRPr="003C50E8" w:rsidRDefault="00E60779" w:rsidP="00CF062C">
            <w:pPr>
              <w:rPr>
                <w:b/>
              </w:rPr>
            </w:pPr>
          </w:p>
        </w:tc>
      </w:tr>
      <w:tr w:rsidR="00E60779" w14:paraId="432ECD9F" w14:textId="77777777" w:rsidTr="006D10B7">
        <w:trPr>
          <w:trHeight w:val="3465"/>
        </w:trPr>
        <w:tc>
          <w:tcPr>
            <w:tcW w:w="9640" w:type="dxa"/>
            <w:gridSpan w:val="2"/>
            <w:shd w:val="clear" w:color="auto" w:fill="auto"/>
          </w:tcPr>
          <w:p w14:paraId="0D37F975" w14:textId="77777777" w:rsidR="0094514F" w:rsidRDefault="0094514F" w:rsidP="0094514F">
            <w:pPr>
              <w:pStyle w:val="Paragraphedeliste"/>
              <w:numPr>
                <w:ilvl w:val="0"/>
                <w:numId w:val="25"/>
              </w:numPr>
              <w:suppressAutoHyphens/>
              <w:snapToGrid w:val="0"/>
              <w:spacing w:before="60" w:after="60" w:line="240" w:lineRule="auto"/>
            </w:pPr>
            <w:r>
              <w:t>Impact environnemental :</w:t>
            </w:r>
          </w:p>
          <w:p w14:paraId="3769BBC5" w14:textId="77777777" w:rsidR="0094514F" w:rsidRDefault="0094514F" w:rsidP="0094514F">
            <w:pPr>
              <w:pStyle w:val="Paragraphedeliste"/>
              <w:numPr>
                <w:ilvl w:val="1"/>
                <w:numId w:val="25"/>
              </w:numPr>
              <w:suppressAutoHyphens/>
              <w:snapToGrid w:val="0"/>
              <w:spacing w:before="60" w:after="60" w:line="240" w:lineRule="auto"/>
            </w:pPr>
            <w:r>
              <w:t xml:space="preserve">Solution acier : </w:t>
            </w:r>
            <m:oMath>
              <m:r>
                <w:rPr>
                  <w:rFonts w:ascii="Cambria Math" w:hAnsi="Cambria Math"/>
                </w:rPr>
                <m:t>2.953,6×</m:t>
              </m:r>
              <m:d>
                <m:dPr>
                  <m:ctrlPr>
                    <w:rPr>
                      <w:rFonts w:ascii="Cambria Math" w:hAnsi="Cambria Math"/>
                      <w:i/>
                    </w:rPr>
                  </m:ctrlPr>
                </m:dPr>
                <m:e>
                  <m:r>
                    <w:rPr>
                      <w:rFonts w:ascii="Cambria Math" w:hAnsi="Cambria Math"/>
                    </w:rPr>
                    <m:t>0,491+0,186</m:t>
                  </m:r>
                </m:e>
              </m:d>
              <m:r>
                <w:rPr>
                  <w:rFonts w:ascii="Cambria Math" w:hAnsi="Cambria Math"/>
                </w:rPr>
                <m:t xml:space="preserve">=1.999,6 kg éq. </m:t>
              </m:r>
              <m:sSub>
                <m:sSubPr>
                  <m:ctrlPr>
                    <w:rPr>
                      <w:rFonts w:ascii="Cambria Math" w:hAnsi="Cambria Math"/>
                      <w:i/>
                    </w:rPr>
                  </m:ctrlPr>
                </m:sSubPr>
                <m:e>
                  <m:r>
                    <w:rPr>
                      <w:rFonts w:ascii="Cambria Math" w:hAnsi="Cambria Math"/>
                    </w:rPr>
                    <m:t>CO</m:t>
                  </m:r>
                </m:e>
                <m:sub>
                  <m:r>
                    <w:rPr>
                      <w:rFonts w:ascii="Cambria Math" w:hAnsi="Cambria Math"/>
                    </w:rPr>
                    <m:t>2</m:t>
                  </m:r>
                </m:sub>
              </m:sSub>
            </m:oMath>
          </w:p>
          <w:p w14:paraId="6E554C3B" w14:textId="77777777" w:rsidR="0094514F" w:rsidRDefault="0094514F" w:rsidP="0094514F">
            <w:pPr>
              <w:pStyle w:val="Paragraphedeliste"/>
              <w:numPr>
                <w:ilvl w:val="1"/>
                <w:numId w:val="25"/>
              </w:numPr>
              <w:suppressAutoHyphens/>
              <w:snapToGrid w:val="0"/>
              <w:spacing w:before="60" w:after="60" w:line="240" w:lineRule="auto"/>
            </w:pPr>
            <w:r>
              <w:t xml:space="preserve">Solution bois : </w:t>
            </w:r>
            <m:oMath>
              <m:r>
                <w:rPr>
                  <w:rFonts w:ascii="Cambria Math" w:hAnsi="Cambria Math"/>
                </w:rPr>
                <m:t>3,635×</m:t>
              </m:r>
              <m:d>
                <m:dPr>
                  <m:ctrlPr>
                    <w:rPr>
                      <w:rFonts w:ascii="Cambria Math" w:hAnsi="Cambria Math"/>
                      <w:i/>
                    </w:rPr>
                  </m:ctrlPr>
                </m:dPr>
                <m:e>
                  <m:r>
                    <w:rPr>
                      <w:rFonts w:ascii="Cambria Math" w:hAnsi="Cambria Math"/>
                    </w:rPr>
                    <m:t>104-128</m:t>
                  </m:r>
                </m:e>
              </m:d>
              <m:r>
                <w:rPr>
                  <w:rFonts w:ascii="Cambria Math" w:hAnsi="Cambria Math"/>
                </w:rPr>
                <m:t xml:space="preserve">=-87,3 kg éq. </m:t>
              </m:r>
              <m:sSub>
                <m:sSubPr>
                  <m:ctrlPr>
                    <w:rPr>
                      <w:rFonts w:ascii="Cambria Math" w:hAnsi="Cambria Math"/>
                      <w:i/>
                    </w:rPr>
                  </m:ctrlPr>
                </m:sSubPr>
                <m:e>
                  <m:r>
                    <w:rPr>
                      <w:rFonts w:ascii="Cambria Math" w:hAnsi="Cambria Math"/>
                    </w:rPr>
                    <m:t>CO</m:t>
                  </m:r>
                </m:e>
                <m:sub>
                  <m:r>
                    <w:rPr>
                      <w:rFonts w:ascii="Cambria Math" w:hAnsi="Cambria Math"/>
                    </w:rPr>
                    <m:t>2</m:t>
                  </m:r>
                </m:sub>
              </m:sSub>
            </m:oMath>
          </w:p>
          <w:p w14:paraId="595A6134" w14:textId="77777777" w:rsidR="0094514F" w:rsidRDefault="0094514F" w:rsidP="0094514F">
            <w:pPr>
              <w:pStyle w:val="Paragraphedeliste"/>
              <w:numPr>
                <w:ilvl w:val="0"/>
                <w:numId w:val="25"/>
              </w:numPr>
              <w:suppressAutoHyphens/>
              <w:snapToGrid w:val="0"/>
              <w:spacing w:before="60" w:after="60" w:line="240" w:lineRule="auto"/>
            </w:pPr>
            <w:r>
              <w:t xml:space="preserve">Bilan environnemental : Le remplacement des poteaux acier par des poteaux bois permettrait une économie théorique de </w:t>
            </w:r>
            <m:oMath>
              <m:r>
                <w:rPr>
                  <w:rFonts w:ascii="Cambria Math" w:hAnsi="Cambria Math"/>
                </w:rPr>
                <m:t>1.999,6-</m:t>
              </m:r>
              <m:d>
                <m:dPr>
                  <m:ctrlPr>
                    <w:rPr>
                      <w:rFonts w:ascii="Cambria Math" w:hAnsi="Cambria Math"/>
                      <w:i/>
                    </w:rPr>
                  </m:ctrlPr>
                </m:dPr>
                <m:e>
                  <m:r>
                    <w:rPr>
                      <w:rFonts w:ascii="Cambria Math" w:hAnsi="Cambria Math"/>
                    </w:rPr>
                    <m:t>-87,3</m:t>
                  </m:r>
                </m:e>
              </m:d>
              <m:r>
                <w:rPr>
                  <w:rFonts w:ascii="Cambria Math" w:hAnsi="Cambria Math"/>
                </w:rPr>
                <m:t xml:space="preserve">=2.086,9 kg éq. </m:t>
              </m:r>
              <m:sSub>
                <m:sSubPr>
                  <m:ctrlPr>
                    <w:rPr>
                      <w:rFonts w:ascii="Cambria Math" w:hAnsi="Cambria Math"/>
                      <w:i/>
                    </w:rPr>
                  </m:ctrlPr>
                </m:sSubPr>
                <m:e>
                  <m:r>
                    <w:rPr>
                      <w:rFonts w:ascii="Cambria Math" w:hAnsi="Cambria Math"/>
                    </w:rPr>
                    <m:t>CO</m:t>
                  </m:r>
                </m:e>
                <m:sub>
                  <m:r>
                    <w:rPr>
                      <w:rFonts w:ascii="Cambria Math" w:hAnsi="Cambria Math"/>
                    </w:rPr>
                    <m:t>2</m:t>
                  </m:r>
                </m:sub>
              </m:sSub>
            </m:oMath>
          </w:p>
          <w:p w14:paraId="7B4FE5C6" w14:textId="77777777" w:rsidR="00E60779" w:rsidRDefault="0094514F" w:rsidP="0094514F">
            <w:pPr>
              <w:pStyle w:val="Paragraphedeliste"/>
              <w:numPr>
                <w:ilvl w:val="0"/>
                <w:numId w:val="25"/>
              </w:numPr>
              <w:suppressAutoHyphens/>
              <w:snapToGrid w:val="0"/>
              <w:spacing w:before="60" w:after="60" w:line="240" w:lineRule="auto"/>
            </w:pPr>
            <w:r>
              <w:t>2 tonnes équivalent CO</w:t>
            </w:r>
            <w:r w:rsidRPr="004A7BFC">
              <w:rPr>
                <w:vertAlign w:val="subscript"/>
              </w:rPr>
              <w:t>2</w:t>
            </w:r>
            <w:r>
              <w:t xml:space="preserve"> économisées !</w:t>
            </w:r>
          </w:p>
        </w:tc>
      </w:tr>
    </w:tbl>
    <w:p w14:paraId="75932DCA" w14:textId="77777777" w:rsidR="006525C8" w:rsidRDefault="006525C8" w:rsidP="006525C8">
      <w:r>
        <w:t> </w:t>
      </w:r>
    </w:p>
    <w:p w14:paraId="2A50A734" w14:textId="77777777" w:rsidR="00B30615" w:rsidRDefault="00DD1CC7" w:rsidP="007035AC">
      <w:pPr>
        <w:pStyle w:val="Titre1"/>
      </w:pPr>
      <w:r>
        <w:lastRenderedPageBreak/>
        <w:t> CALCULER, MODÉLISER, SIMULER ET ANALYSER LES COMPORTEMENTS MÉCANIQUES ET DE CONFORT</w:t>
      </w:r>
    </w:p>
    <w:p w14:paraId="732B4370" w14:textId="77777777" w:rsidR="00DD1CC7" w:rsidRDefault="007035AC" w:rsidP="007035AC">
      <w:pPr>
        <w:pStyle w:val="Titre2"/>
        <w:rPr>
          <w:lang w:eastAsia="fr-FR"/>
        </w:rPr>
      </w:pPr>
      <w:r>
        <w:rPr>
          <w:lang w:eastAsia="fr-FR"/>
        </w:rPr>
        <w:t> Valider la stabilité globale de l’ouvrage</w:t>
      </w:r>
    </w:p>
    <w:p w14:paraId="5DC71FD0" w14:textId="77777777" w:rsidR="003B0226" w:rsidRDefault="003B0226" w:rsidP="003B0226">
      <w:r>
        <w:t>On souhaite ici s’assurer que la stabilité transversale du bâtiment a été correctement conçue, en explicitant pour cela le fonctionnement mécanique de la file E.</w:t>
      </w: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2577"/>
        <w:gridCol w:w="5103"/>
      </w:tblGrid>
      <w:tr w:rsidR="00C476A4" w14:paraId="1F36FA7F" w14:textId="77777777" w:rsidTr="00624389">
        <w:tc>
          <w:tcPr>
            <w:tcW w:w="2386" w:type="dxa"/>
            <w:shd w:val="clear" w:color="auto" w:fill="auto"/>
            <w:vAlign w:val="center"/>
          </w:tcPr>
          <w:p w14:paraId="3B1C5FC8" w14:textId="77777777" w:rsidR="00C476A4" w:rsidRDefault="00C476A4" w:rsidP="00C476A4">
            <w:pPr>
              <w:pStyle w:val="Titre3"/>
            </w:pPr>
            <w:r>
              <w:br/>
              <w:t>Proposer une modélisation mécanique de la file E</w:t>
            </w:r>
          </w:p>
        </w:tc>
        <w:tc>
          <w:tcPr>
            <w:tcW w:w="7254" w:type="dxa"/>
            <w:gridSpan w:val="2"/>
            <w:vMerge w:val="restart"/>
            <w:shd w:val="clear" w:color="auto" w:fill="auto"/>
          </w:tcPr>
          <w:p w14:paraId="4A9340BD" w14:textId="77777777" w:rsidR="00C476A4" w:rsidRPr="000A7D42" w:rsidRDefault="00C476A4" w:rsidP="00CF062C">
            <w:pPr>
              <w:pStyle w:val="Contenudetableau"/>
            </w:pPr>
            <w:r>
              <w:t>L</w:t>
            </w:r>
            <w:r w:rsidR="00E34A77">
              <w:t>a</w:t>
            </w:r>
            <w:r>
              <w:t xml:space="preserve"> </w:t>
            </w:r>
            <w:r w:rsidR="00E34A77">
              <w:t xml:space="preserve">figure </w:t>
            </w:r>
            <w:r w:rsidR="00A43D85">
              <w:t xml:space="preserve">ci-dessous </w:t>
            </w:r>
            <w:r w:rsidR="00E34A77">
              <w:t xml:space="preserve">montre une </w:t>
            </w:r>
            <w:proofErr w:type="spellStart"/>
            <w:r w:rsidR="00E34A77">
              <w:t>élevation</w:t>
            </w:r>
            <w:proofErr w:type="spellEnd"/>
            <w:r w:rsidR="00E34A77">
              <w:t xml:space="preserve"> de la file E sous laquelle figure</w:t>
            </w:r>
            <w:r w:rsidR="000E53FB">
              <w:t xml:space="preserve"> </w:t>
            </w:r>
            <w:r>
              <w:t>une modélisation filaire de la structure.</w:t>
            </w:r>
          </w:p>
          <w:p w14:paraId="0E277EA3" w14:textId="77777777" w:rsidR="00C476A4" w:rsidRDefault="00C476A4" w:rsidP="00CF062C">
            <w:pPr>
              <w:pStyle w:val="Contenudetableau"/>
            </w:pPr>
            <w:r>
              <w:rPr>
                <w:b/>
              </w:rPr>
              <w:t>Compléte</w:t>
            </w:r>
            <w:r w:rsidRPr="004B4C72">
              <w:rPr>
                <w:b/>
              </w:rPr>
              <w:t>z</w:t>
            </w:r>
            <w:r>
              <w:t xml:space="preserve"> cette modélisation filaire en faisant apparaître :</w:t>
            </w:r>
          </w:p>
          <w:p w14:paraId="1C31DCE1" w14:textId="77777777" w:rsidR="00C476A4" w:rsidRDefault="00C476A4" w:rsidP="00C836B3">
            <w:pPr>
              <w:pStyle w:val="Contenudetableau"/>
              <w:numPr>
                <w:ilvl w:val="0"/>
                <w:numId w:val="13"/>
              </w:numPr>
            </w:pPr>
            <w:r>
              <w:t>La nature des liaisons internes aux extrémités de chacune des barres représentées : Relaxation interne ou continuité</w:t>
            </w:r>
          </w:p>
          <w:p w14:paraId="3FF356EA" w14:textId="77777777" w:rsidR="00C476A4" w:rsidRDefault="00C476A4" w:rsidP="00C836B3">
            <w:pPr>
              <w:pStyle w:val="Contenudetableau"/>
              <w:numPr>
                <w:ilvl w:val="0"/>
                <w:numId w:val="13"/>
              </w:numPr>
            </w:pPr>
            <w:r>
              <w:t>La nature des liaisons externes : Encastrement, appui simple, appui rotulé.</w:t>
            </w:r>
          </w:p>
          <w:p w14:paraId="755A2B2B" w14:textId="77777777" w:rsidR="00C476A4" w:rsidRDefault="00C476A4" w:rsidP="00DB4337">
            <w:pPr>
              <w:pStyle w:val="Contenudetableau"/>
            </w:pPr>
            <w:r>
              <w:t>Vous prendrez soin de faire figurer la légende explicitant les symboles utilisés pour représenter les différents types de liaisons.</w:t>
            </w:r>
          </w:p>
        </w:tc>
      </w:tr>
      <w:tr w:rsidR="00C476A4" w14:paraId="50BF7530" w14:textId="77777777" w:rsidTr="00624389">
        <w:tc>
          <w:tcPr>
            <w:tcW w:w="2386" w:type="dxa"/>
            <w:shd w:val="clear" w:color="auto" w:fill="auto"/>
            <w:vAlign w:val="center"/>
          </w:tcPr>
          <w:p w14:paraId="1B34A6F1" w14:textId="77777777" w:rsidR="00C476A4" w:rsidRPr="00354EDC" w:rsidRDefault="00C476A4" w:rsidP="00CF062C">
            <w:pPr>
              <w:pStyle w:val="Contenudetableau"/>
              <w:jc w:val="center"/>
              <w:rPr>
                <w:b/>
              </w:rPr>
            </w:pPr>
            <w:r w:rsidRPr="00354EDC">
              <w:rPr>
                <w:b/>
              </w:rPr>
              <w:t>Ressources</w:t>
            </w:r>
            <w:r w:rsidRPr="00354EDC">
              <w:rPr>
                <w:b/>
              </w:rPr>
              <w:br/>
              <w:t>LR1 à LR5</w:t>
            </w:r>
          </w:p>
        </w:tc>
        <w:tc>
          <w:tcPr>
            <w:tcW w:w="7254" w:type="dxa"/>
            <w:gridSpan w:val="2"/>
            <w:vMerge/>
            <w:shd w:val="clear" w:color="auto" w:fill="auto"/>
          </w:tcPr>
          <w:p w14:paraId="4DF525FF" w14:textId="77777777" w:rsidR="00C476A4" w:rsidRDefault="00C476A4" w:rsidP="00CF062C"/>
        </w:tc>
      </w:tr>
      <w:tr w:rsidR="00C476A4" w14:paraId="36FB20C9" w14:textId="77777777" w:rsidTr="00624389">
        <w:tc>
          <w:tcPr>
            <w:tcW w:w="9640" w:type="dxa"/>
            <w:gridSpan w:val="3"/>
            <w:shd w:val="clear" w:color="auto" w:fill="auto"/>
          </w:tcPr>
          <w:p w14:paraId="5BFF8C33" w14:textId="77777777" w:rsidR="00C476A4" w:rsidRDefault="001A6CAF" w:rsidP="00DB4337">
            <w:pPr>
              <w:pStyle w:val="Contenudetableau"/>
              <w:jc w:val="center"/>
            </w:pPr>
            <w:r>
              <w:rPr>
                <w:noProof/>
                <w:lang w:eastAsia="fr-FR"/>
              </w:rPr>
              <w:drawing>
                <wp:inline distT="0" distB="0" distL="0" distR="0" wp14:anchorId="4D1668C2" wp14:editId="6FBDBFED">
                  <wp:extent cx="4133850" cy="1447470"/>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lévation stabilité file 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14795" cy="1475813"/>
                          </a:xfrm>
                          <a:prstGeom prst="rect">
                            <a:avLst/>
                          </a:prstGeom>
                        </pic:spPr>
                      </pic:pic>
                    </a:graphicData>
                  </a:graphic>
                </wp:inline>
              </w:drawing>
            </w:r>
          </w:p>
          <w:p w14:paraId="75B27197" w14:textId="77777777" w:rsidR="00C476A4" w:rsidRDefault="00AE28F2" w:rsidP="00CF062C">
            <w:pPr>
              <w:pStyle w:val="Contenudetableau"/>
              <w:jc w:val="center"/>
            </w:pPr>
            <w:r>
              <w:rPr>
                <w:noProof/>
                <w:lang w:eastAsia="fr-FR"/>
              </w:rPr>
              <w:drawing>
                <wp:inline distT="0" distB="0" distL="0" distR="0" wp14:anchorId="5D78E50D" wp14:editId="01F80A9A">
                  <wp:extent cx="3627120" cy="1121891"/>
                  <wp:effectExtent l="0" t="0" r="0" b="254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0594" cy="1135338"/>
                          </a:xfrm>
                          <a:prstGeom prst="rect">
                            <a:avLst/>
                          </a:prstGeom>
                          <a:noFill/>
                        </pic:spPr>
                      </pic:pic>
                    </a:graphicData>
                  </a:graphic>
                </wp:inline>
              </w:drawing>
            </w:r>
          </w:p>
          <w:p w14:paraId="59BCB1BA" w14:textId="77777777" w:rsidR="00C476A4" w:rsidRDefault="00C476A4" w:rsidP="00CF062C">
            <w:pPr>
              <w:pStyle w:val="Contenudetableau"/>
            </w:pPr>
          </w:p>
        </w:tc>
      </w:tr>
      <w:tr w:rsidR="00C476A4" w14:paraId="3CA12F05" w14:textId="77777777" w:rsidTr="00624389">
        <w:trPr>
          <w:trHeight w:val="1338"/>
        </w:trPr>
        <w:tc>
          <w:tcPr>
            <w:tcW w:w="4820" w:type="dxa"/>
            <w:gridSpan w:val="2"/>
            <w:shd w:val="clear" w:color="auto" w:fill="auto"/>
          </w:tcPr>
          <w:p w14:paraId="5B258E4B" w14:textId="77777777" w:rsidR="00C476A4" w:rsidRDefault="00C476A4" w:rsidP="00624389">
            <w:pPr>
              <w:pStyle w:val="Contenudetableau"/>
              <w:jc w:val="center"/>
              <w:rPr>
                <w:b/>
              </w:rPr>
            </w:pPr>
            <w:r w:rsidRPr="00624389">
              <w:rPr>
                <w:b/>
              </w:rPr>
              <w:t>Symboles des liaisons internes</w:t>
            </w:r>
          </w:p>
          <w:p w14:paraId="4AD0B3D4" w14:textId="77777777" w:rsidR="00207AB8" w:rsidRPr="00624389" w:rsidRDefault="00207AB8" w:rsidP="00624389">
            <w:pPr>
              <w:pStyle w:val="Contenudetableau"/>
              <w:jc w:val="center"/>
              <w:rPr>
                <w:b/>
              </w:rPr>
            </w:pPr>
          </w:p>
          <w:p w14:paraId="438FAB06" w14:textId="77777777" w:rsidR="00C476A4" w:rsidRPr="00D202C8" w:rsidRDefault="001A3FBE" w:rsidP="001A3FBE">
            <w:pPr>
              <w:pStyle w:val="Contenudetableau"/>
              <w:jc w:val="center"/>
              <w:rPr>
                <w:noProof/>
                <w:lang w:eastAsia="fr-FR"/>
              </w:rPr>
            </w:pPr>
            <w:r>
              <w:rPr>
                <w:noProof/>
                <w:sz w:val="20"/>
                <w:szCs w:val="20"/>
                <w:lang w:eastAsia="fr-FR"/>
              </w:rPr>
              <mc:AlternateContent>
                <mc:Choice Requires="wpg">
                  <w:drawing>
                    <wp:inline distT="0" distB="0" distL="0" distR="0" wp14:anchorId="23BB787C" wp14:editId="6A09EBE9">
                      <wp:extent cx="701675" cy="79926"/>
                      <wp:effectExtent l="19050" t="0" r="22225" b="15875"/>
                      <wp:docPr id="90" name="Groupe 90"/>
                      <wp:cNvGraphicFramePr/>
                      <a:graphic xmlns:a="http://schemas.openxmlformats.org/drawingml/2006/main">
                        <a:graphicData uri="http://schemas.microsoft.com/office/word/2010/wordprocessingGroup">
                          <wpg:wgp>
                            <wpg:cNvGrpSpPr/>
                            <wpg:grpSpPr>
                              <a:xfrm>
                                <a:off x="0" y="0"/>
                                <a:ext cx="701675" cy="79926"/>
                                <a:chOff x="0" y="0"/>
                                <a:chExt cx="701675" cy="79926"/>
                              </a:xfrm>
                            </wpg:grpSpPr>
                            <wps:wsp>
                              <wps:cNvPr id="93" name="Connecteur droit 93"/>
                              <wps:cNvCnPr/>
                              <wps:spPr>
                                <a:xfrm>
                                  <a:off x="0" y="32657"/>
                                  <a:ext cx="701675" cy="7893"/>
                                </a:xfrm>
                                <a:prstGeom prst="line">
                                  <a:avLst/>
                                </a:prstGeom>
                                <a:noFill/>
                                <a:ln w="38100" cap="flat" cmpd="sng" algn="ctr">
                                  <a:solidFill>
                                    <a:sysClr val="windowText" lastClr="000000"/>
                                  </a:solidFill>
                                  <a:prstDash val="solid"/>
                                  <a:miter lim="800000"/>
                                </a:ln>
                                <a:effectLst/>
                              </wps:spPr>
                              <wps:bodyPr/>
                            </wps:wsp>
                            <wps:wsp>
                              <wps:cNvPr id="94" name="Ellipse 94"/>
                              <wps:cNvSpPr/>
                              <wps:spPr>
                                <a:xfrm>
                                  <a:off x="571500" y="0"/>
                                  <a:ext cx="87249" cy="79926"/>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9B5941" id="Groupe 90" o:spid="_x0000_s1026" style="width:55.25pt;height:6.3pt;mso-position-horizontal-relative:char;mso-position-vertical-relative:line" coordsize="7016,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">
                      <v:line id="Connecteur droit 93" o:spid="_x0000_s1027" style="position:absolute;visibility:visible;mso-wrap-style:square" from="0,326" to="701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YkLsEAAADbAAAADwAAAGRycy9kb3ducmV2LnhtbESPQWvCQBSE7wX/w/IEb3VjBDGpqxTB&#10;0lsxCr0+sq9J2uzbkH3q+u/dQqHHYWa+YTa76Hp1pTF0ng0s5hko4trbjhsD59PheQ0qCLLF3jMZ&#10;uFOA3XbytMHS+hsf6VpJoxKEQ4kGWpGh1DrULTkMcz8QJ+/Ljw4lybHRdsRbgrte51m20g47Tgst&#10;DrRvqf6pLs4A9zH/blzB8lZV8WN/ls/8Uhgzm8bXF1BCUf7Df+13a6BYwu+X9AP0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iQuwQAAANsAAAAPAAAAAAAAAAAAAAAA&#10;AKECAABkcnMvZG93bnJldi54bWxQSwUGAAAAAAQABAD5AAAAjwMAAAAA&#10;" strokecolor="windowText" strokeweight="3pt">
                        <v:stroke joinstyle="miter"/>
                      </v:line>
                      <v:oval id="Ellipse 94" o:spid="_x0000_s1028" style="position:absolute;left:5715;width:872;height: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OhsQA&#10;AADbAAAADwAAAGRycy9kb3ducmV2LnhtbESPQWvCQBSE7wX/w/IKvTWbpqVo6ioipPRYYxC9PbLP&#10;bGj2bchuY/z3XUHocZiZb5jlerKdGGnwrWMFL0kKgrh2uuVGQbUvnucgfEDW2DkmBVfysF7NHpaY&#10;a3fhHY1laESEsM9RgQmhz6X0tSGLPnE9cfTObrAYohwaqQe8RLjtZJam79Jiy3HBYE9bQ/VP+WsV&#10;bK7he+TXrvzcnY/FIaum06k3Sj09TpsPEIGm8B++t7+0gsUb3L7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EzobEAAAA2wAAAA8AAAAAAAAAAAAAAAAAmAIAAGRycy9k&#10;b3ducmV2LnhtbFBLBQYAAAAABAAEAPUAAACJAwAAAAA=&#10;" fillcolor="window" strokecolor="windowText" strokeweight="1pt">
                        <v:stroke joinstyle="miter"/>
                      </v:oval>
                      <w10:anchorlock/>
                    </v:group>
                  </w:pict>
                </mc:Fallback>
              </mc:AlternateContent>
            </w:r>
            <w:r>
              <w:rPr>
                <w:noProof/>
                <w:sz w:val="20"/>
                <w:szCs w:val="20"/>
                <w:lang w:eastAsia="fr-FR"/>
              </w:rPr>
              <w:t>Extrémité relâchée</w:t>
            </w:r>
          </w:p>
        </w:tc>
        <w:tc>
          <w:tcPr>
            <w:tcW w:w="4820" w:type="dxa"/>
            <w:shd w:val="clear" w:color="auto" w:fill="auto"/>
          </w:tcPr>
          <w:p w14:paraId="79A0EB4E" w14:textId="77777777" w:rsidR="00C476A4" w:rsidRPr="00624389" w:rsidRDefault="00C476A4" w:rsidP="00624389">
            <w:pPr>
              <w:pStyle w:val="Contenudetableau"/>
              <w:jc w:val="center"/>
              <w:rPr>
                <w:b/>
              </w:rPr>
            </w:pPr>
            <w:r w:rsidRPr="00624389">
              <w:rPr>
                <w:b/>
              </w:rPr>
              <w:t>Symboles des liaisons externes</w:t>
            </w:r>
          </w:p>
          <w:p w14:paraId="2D6FFF48" w14:textId="77777777" w:rsidR="00C476A4" w:rsidRPr="00D202C8" w:rsidRDefault="00BA5E3D" w:rsidP="00BA5E3D">
            <w:pPr>
              <w:pStyle w:val="Contenudetableau"/>
              <w:jc w:val="center"/>
              <w:rPr>
                <w:noProof/>
                <w:sz w:val="20"/>
                <w:szCs w:val="20"/>
                <w:lang w:eastAsia="fr-FR"/>
              </w:rPr>
            </w:pPr>
            <w:r>
              <w:rPr>
                <w:noProof/>
                <w:sz w:val="20"/>
                <w:szCs w:val="20"/>
                <w:lang w:eastAsia="fr-FR"/>
              </w:rPr>
              <mc:AlternateContent>
                <mc:Choice Requires="wpg">
                  <w:drawing>
                    <wp:inline distT="0" distB="0" distL="0" distR="0" wp14:anchorId="19AC49B3" wp14:editId="01941BC4">
                      <wp:extent cx="274320" cy="343301"/>
                      <wp:effectExtent l="0" t="0" r="11430" b="0"/>
                      <wp:docPr id="72" name="Groupe 72"/>
                      <wp:cNvGraphicFramePr/>
                      <a:graphic xmlns:a="http://schemas.openxmlformats.org/drawingml/2006/main">
                        <a:graphicData uri="http://schemas.microsoft.com/office/word/2010/wordprocessingGroup">
                          <wpg:wgp>
                            <wpg:cNvGrpSpPr/>
                            <wpg:grpSpPr>
                              <a:xfrm>
                                <a:off x="0" y="0"/>
                                <a:ext cx="274320" cy="343301"/>
                                <a:chOff x="0" y="0"/>
                                <a:chExt cx="274320" cy="343301"/>
                              </a:xfrm>
                            </wpg:grpSpPr>
                            <wps:wsp>
                              <wps:cNvPr id="68" name="Triangle isocèle 68"/>
                              <wps:cNvSpPr/>
                              <wps:spPr>
                                <a:xfrm>
                                  <a:off x="44116" y="84221"/>
                                  <a:ext cx="167640" cy="160020"/>
                                </a:xfrm>
                                <a:prstGeom prst="triangl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0" y="236621"/>
                                  <a:ext cx="274320" cy="10668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Connecteur droit 70"/>
                              <wps:cNvCnPr/>
                              <wps:spPr>
                                <a:xfrm>
                                  <a:off x="0" y="240632"/>
                                  <a:ext cx="259080" cy="7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Ellipse 71"/>
                              <wps:cNvSpPr/>
                              <wps:spPr>
                                <a:xfrm>
                                  <a:off x="68179" y="0"/>
                                  <a:ext cx="116305" cy="11229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A424E30" id="Groupe 72" o:spid="_x0000_s1026" style="width:21.6pt;height:27.05pt;mso-position-horizontal-relative:char;mso-position-vertical-relative:line" coordsize="274320,34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8" o:spid="_x0000_s1027" type="#_x0000_t5" style="position:absolute;left:44116;top:84221;width:167640;height:160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Jpr4A&#10;AADbAAAADwAAAGRycy9kb3ducmV2LnhtbERPy4rCMBTdC/5DuII7TXQhUo0iA4IgLnww60tybYrN&#10;TaeJtvr1k8XALA/nvd72vhYvamMVWMNsqkAQm2ArLjXcrvvJEkRMyBbrwKThTRG2m+FgjYUNHZ/p&#10;dUmlyCEcC9TgUmoKKaNx5DFOQ0OcuXtoPaYM21LaFrsc7ms5V2ohPVacGxw29OXIPC5Pr6FffqMy&#10;u1udrq47Kv6Jp8PHaD0e9bsViER9+hf/uQ9WwyKPzV/yD5C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5xSaa+AAAA2wAAAA8AAAAAAAAAAAAAAAAAmAIAAGRycy9kb3ducmV2&#10;LnhtbFBLBQYAAAAABAAEAPUAAACDAwAAAAA=&#10;" fillcolor="white [3212]" strokecolor="black [3213]" strokeweight="1pt"/>
                      <v:rect id="Rectangle 69" o:spid="_x0000_s1028" style="position:absolute;top:236621;width:274320;height:106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MZsYA&#10;AADbAAAADwAAAGRycy9kb3ducmV2LnhtbESPQWvCQBSE7wX/w/KEXopuFKs2dRPEEmjpKerB3h7Z&#10;1ySYfRuymxj/fbdQ6HGYmW+YXTqaRgzUudqygsU8AkFcWF1zqeB8ymZbEM4ja2wsk4I7OUiTycMO&#10;Y21vnNNw9KUIEHYxKqi8b2MpXVGRQTe3LXHwvm1n0AfZlVJ3eAtw08hlFK2lwZrDQoUtHSoqrsfe&#10;KLg+f/R5/XZ5Wp2WOWbFJvv82iyUepyO+1cQnkb/H/5rv2sF6xf4/RJ+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tMZsYAAADbAAAADwAAAAAAAAAAAAAAAACYAgAAZHJz&#10;L2Rvd25yZXYueG1sUEsFBgAAAAAEAAQA9QAAAIsDAAAAAA==&#10;" fillcolor="black [3213]" stroked="f" strokeweight="1pt">
                        <v:fill r:id="rId20" o:title="" color2="white [3212]" type="pattern"/>
                      </v:rect>
                      <v:line id="Connecteur droit 70" o:spid="_x0000_s1029" style="position:absolute;visibility:visible;mso-wrap-style:square" from="0,240632" to="259080,24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QpWMMAAADbAAAADwAAAGRycy9kb3ducmV2LnhtbERPy2rCQBTdF/yH4Qru6iRpsSVmFBsQ&#10;pXQTWyruLpmbh2buhMyo6d93FoUuD+edrUfTiRsNrrWsIJ5HIIhLq1uuFXx9bh9fQTiPrLGzTAp+&#10;yMF6NXnIMNX2zgXdDr4WIYRdigoa7/tUSlc2ZNDNbU8cuMoOBn2AQy31gPcQbjqZRNFCGmw5NDTY&#10;U95QeTlcjYLxO3nf5k+LqjgVz8f8HO/qjzdWajYdN0sQnkb/L/5z77WCl7A+fA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kKVjDAAAA2wAAAA8AAAAAAAAAAAAA&#10;AAAAoQIAAGRycy9kb3ducmV2LnhtbFBLBQYAAAAABAAEAPkAAACRAwAAAAA=&#10;" strokecolor="black [3213]" strokeweight="1.5pt">
                        <v:stroke joinstyle="miter"/>
                      </v:line>
                      <v:oval id="Ellipse 71" o:spid="_x0000_s1030" style="position:absolute;left:68179;width:116305;height:112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vgcUA&#10;AADbAAAADwAAAGRycy9kb3ducmV2LnhtbESPW2vCQBSE3wv+h+UIfdONUtoS3YiIAZ/EG20fj9mT&#10;S5s9G7Jrkv57tyD0cZiZb5jlajC16Kh1lWUFs2kEgjizuuJCweWcTt5BOI+ssbZMCn7JwSoZPS0x&#10;1rbnI3UnX4gAYRejgtL7JpbSZSUZdFPbEAcvt61BH2RbSN1iH+CmlvMoepUGKw4LJTa0KSn7Od2M&#10;gvTb5fN9euk+mutN19v+6/NQvCj1PB7WCxCeBv8ffrR3WsHbDP6+hB8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i+BxQAAANsAAAAPAAAAAAAAAAAAAAAAAJgCAABkcnMv&#10;ZG93bnJldi54bWxQSwUGAAAAAAQABAD1AAAAigMAAAAA&#10;" fillcolor="white [3212]" strokecolor="black [3213]" strokeweight="1pt">
                        <v:stroke joinstyle="miter"/>
                      </v:oval>
                      <w10:anchorlock/>
                    </v:group>
                  </w:pict>
                </mc:Fallback>
              </mc:AlternateContent>
            </w:r>
            <w:r>
              <w:rPr>
                <w:noProof/>
                <w:sz w:val="20"/>
                <w:szCs w:val="20"/>
                <w:lang w:eastAsia="fr-FR"/>
              </w:rPr>
              <w:t xml:space="preserve"> Appui articulé</w:t>
            </w:r>
          </w:p>
        </w:tc>
      </w:tr>
    </w:tbl>
    <w:p w14:paraId="0E959FB2" w14:textId="77777777" w:rsidR="00AE616F" w:rsidRDefault="00AE616F">
      <w:pPr>
        <w:spacing w:after="0" w:line="240" w:lineRule="auto"/>
        <w:ind w:left="0"/>
        <w:rPr>
          <w:lang w:eastAsia="fr-FR"/>
        </w:rPr>
      </w:pPr>
    </w:p>
    <w:p w14:paraId="1D1C3114" w14:textId="77777777" w:rsidR="00AE616F" w:rsidRDefault="00AE616F">
      <w:pPr>
        <w:spacing w:after="0" w:line="240" w:lineRule="auto"/>
        <w:ind w:left="0"/>
        <w:rPr>
          <w:lang w:eastAsia="fr-FR"/>
        </w:rPr>
        <w:sectPr w:rsidR="00AE616F" w:rsidSect="005F4637">
          <w:pgSz w:w="11904" w:h="16840" w:orient="landscape" w:code="8"/>
          <w:pgMar w:top="284" w:right="284" w:bottom="284" w:left="284" w:header="0" w:footer="0" w:gutter="0"/>
          <w:cols w:space="708"/>
          <w:formProt w:val="0"/>
          <w:titlePg/>
          <w:docGrid w:linePitch="360"/>
        </w:sectPr>
      </w:pPr>
    </w:p>
    <w:p w14:paraId="5D9395B2" w14:textId="77777777" w:rsidR="00C476A4" w:rsidRDefault="00C476A4" w:rsidP="00AE616F">
      <w:pPr>
        <w:rPr>
          <w:lang w:eastAsia="fr-FR"/>
        </w:rPr>
      </w:pP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AE616F" w14:paraId="5DCCF5B9" w14:textId="77777777" w:rsidTr="007F417C">
        <w:tc>
          <w:tcPr>
            <w:tcW w:w="2386" w:type="dxa"/>
            <w:shd w:val="clear" w:color="auto" w:fill="auto"/>
            <w:vAlign w:val="center"/>
          </w:tcPr>
          <w:p w14:paraId="01E2A7CF" w14:textId="77777777" w:rsidR="00AE616F" w:rsidRDefault="00AE616F" w:rsidP="00433E8B">
            <w:pPr>
              <w:pStyle w:val="Titre3"/>
            </w:pPr>
            <w:r>
              <w:br/>
              <w:t>Déterminer le degré de stabilité de la file E</w:t>
            </w:r>
          </w:p>
        </w:tc>
        <w:tc>
          <w:tcPr>
            <w:tcW w:w="7254" w:type="dxa"/>
            <w:vMerge w:val="restart"/>
            <w:shd w:val="clear" w:color="auto" w:fill="auto"/>
            <w:vAlign w:val="center"/>
          </w:tcPr>
          <w:p w14:paraId="6F4C5104" w14:textId="77777777" w:rsidR="00AE616F" w:rsidRDefault="00AE616F" w:rsidP="00945265">
            <w:pPr>
              <w:pStyle w:val="Contenudetableau"/>
            </w:pPr>
            <w:r w:rsidRPr="00020505">
              <w:rPr>
                <w:b/>
              </w:rPr>
              <w:t>Déterminez</w:t>
            </w:r>
            <w:r>
              <w:t xml:space="preserve"> le degré de stabilité de la file E ainsi modélisée (isostatique, hyperstatique, mécanisme).</w:t>
            </w:r>
          </w:p>
        </w:tc>
      </w:tr>
      <w:tr w:rsidR="00AE616F" w14:paraId="09EBCB7E" w14:textId="77777777" w:rsidTr="007F417C">
        <w:tc>
          <w:tcPr>
            <w:tcW w:w="2386" w:type="dxa"/>
            <w:shd w:val="clear" w:color="auto" w:fill="auto"/>
            <w:vAlign w:val="center"/>
          </w:tcPr>
          <w:p w14:paraId="1AFBA0F0" w14:textId="77777777" w:rsidR="00AE616F" w:rsidRPr="00354EDC" w:rsidRDefault="00AE616F" w:rsidP="00945265">
            <w:pPr>
              <w:pStyle w:val="Contenudetableau"/>
              <w:jc w:val="center"/>
              <w:rPr>
                <w:b/>
              </w:rPr>
            </w:pPr>
            <w:r w:rsidRPr="00354EDC">
              <w:rPr>
                <w:b/>
              </w:rPr>
              <w:t>Ressources</w:t>
            </w:r>
            <w:r w:rsidRPr="00354EDC">
              <w:rPr>
                <w:b/>
              </w:rPr>
              <w:br/>
              <w:t>LR1 à LR5</w:t>
            </w:r>
          </w:p>
        </w:tc>
        <w:tc>
          <w:tcPr>
            <w:tcW w:w="7254" w:type="dxa"/>
            <w:vMerge/>
            <w:shd w:val="clear" w:color="auto" w:fill="auto"/>
            <w:vAlign w:val="center"/>
          </w:tcPr>
          <w:p w14:paraId="4259CBCA" w14:textId="77777777" w:rsidR="00AE616F" w:rsidRPr="00020505" w:rsidRDefault="00AE616F" w:rsidP="00945265">
            <w:pPr>
              <w:rPr>
                <w:b/>
              </w:rPr>
            </w:pPr>
          </w:p>
        </w:tc>
      </w:tr>
      <w:tr w:rsidR="00AE616F" w14:paraId="62DB5822" w14:textId="77777777" w:rsidTr="007F417C">
        <w:trPr>
          <w:trHeight w:val="2500"/>
        </w:trPr>
        <w:tc>
          <w:tcPr>
            <w:tcW w:w="9640" w:type="dxa"/>
            <w:gridSpan w:val="2"/>
            <w:shd w:val="clear" w:color="auto" w:fill="auto"/>
          </w:tcPr>
          <w:p w14:paraId="35EA62B6" w14:textId="77777777" w:rsidR="00AE616F" w:rsidRDefault="006A665A" w:rsidP="006A665A">
            <w:pPr>
              <w:pStyle w:val="Contenudetableau"/>
              <w:jc w:val="center"/>
            </w:pPr>
            <w:r>
              <w:rPr>
                <w:noProof/>
                <w:lang w:eastAsia="fr-FR"/>
              </w:rPr>
              <w:drawing>
                <wp:inline distT="0" distB="0" distL="0" distR="0" wp14:anchorId="29F9E979" wp14:editId="737E946E">
                  <wp:extent cx="5799455" cy="182118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9455" cy="1821180"/>
                          </a:xfrm>
                          <a:prstGeom prst="rect">
                            <a:avLst/>
                          </a:prstGeom>
                          <a:noFill/>
                        </pic:spPr>
                      </pic:pic>
                    </a:graphicData>
                  </a:graphic>
                </wp:inline>
              </w:drawing>
            </w:r>
          </w:p>
          <w:p w14:paraId="7BD9B3F5" w14:textId="77777777" w:rsidR="009959E1" w:rsidRDefault="009959E1" w:rsidP="009959E1">
            <w:pPr>
              <w:pStyle w:val="Paragraphedeliste"/>
              <w:numPr>
                <w:ilvl w:val="0"/>
                <w:numId w:val="26"/>
              </w:numPr>
              <w:suppressAutoHyphens/>
              <w:snapToGrid w:val="0"/>
              <w:spacing w:before="60" w:after="60" w:line="240" w:lineRule="auto"/>
            </w:pPr>
            <w:r>
              <w:t>26 inconnues pour 27 équations</w:t>
            </w:r>
          </w:p>
          <w:p w14:paraId="69D9C805" w14:textId="77777777" w:rsidR="006A665A" w:rsidRDefault="009959E1" w:rsidP="009959E1">
            <w:pPr>
              <w:pStyle w:val="Paragraphedeliste"/>
              <w:numPr>
                <w:ilvl w:val="0"/>
                <w:numId w:val="26"/>
              </w:numPr>
              <w:suppressAutoHyphens/>
              <w:snapToGrid w:val="0"/>
              <w:spacing w:before="60" w:after="60" w:line="240" w:lineRule="auto"/>
            </w:pPr>
            <w:proofErr w:type="spellStart"/>
            <w:r>
              <w:t>LLe</w:t>
            </w:r>
            <w:proofErr w:type="spellEnd"/>
            <w:r>
              <w:t xml:space="preserve"> système est un mécanisme de degré -1, il est donc instable.</w:t>
            </w:r>
          </w:p>
        </w:tc>
      </w:tr>
    </w:tbl>
    <w:p w14:paraId="13D0F4E9" w14:textId="77777777" w:rsidR="00AE616F" w:rsidRDefault="00AE616F" w:rsidP="007035AC">
      <w:pPr>
        <w:rPr>
          <w:lang w:eastAsia="fr-FR"/>
        </w:rPr>
      </w:pP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240619" w14:paraId="1A3BE38E" w14:textId="77777777" w:rsidTr="007F417C">
        <w:tc>
          <w:tcPr>
            <w:tcW w:w="2386" w:type="dxa"/>
            <w:shd w:val="clear" w:color="auto" w:fill="auto"/>
            <w:vAlign w:val="center"/>
          </w:tcPr>
          <w:p w14:paraId="525038FA" w14:textId="77777777" w:rsidR="00240619" w:rsidRDefault="00240619" w:rsidP="00240619">
            <w:pPr>
              <w:pStyle w:val="Titre3"/>
            </w:pPr>
            <w:r>
              <w:br/>
              <w:t>Identifier le principe de stabilisation de la file</w:t>
            </w:r>
            <w:r w:rsidR="00DF6A04">
              <w:t> </w:t>
            </w:r>
            <w:r>
              <w:t>E</w:t>
            </w:r>
          </w:p>
        </w:tc>
        <w:tc>
          <w:tcPr>
            <w:tcW w:w="7254" w:type="dxa"/>
            <w:vMerge w:val="restart"/>
            <w:shd w:val="clear" w:color="auto" w:fill="auto"/>
            <w:vAlign w:val="center"/>
          </w:tcPr>
          <w:p w14:paraId="6AA6C0B6" w14:textId="77777777" w:rsidR="00240619" w:rsidRDefault="00240619" w:rsidP="00CF062C">
            <w:pPr>
              <w:pStyle w:val="Contenudetableau"/>
            </w:pPr>
            <w:r>
              <w:rPr>
                <w:b/>
              </w:rPr>
              <w:t xml:space="preserve">Explicitez </w:t>
            </w:r>
            <w:r>
              <w:t>le dispositif structurel qui permet d’assurer la stabilité de la file E, sachant que les pignons des files B et N sont stables dans leurs plans.</w:t>
            </w:r>
          </w:p>
        </w:tc>
      </w:tr>
      <w:tr w:rsidR="00240619" w14:paraId="518E0D1E" w14:textId="77777777" w:rsidTr="007F417C">
        <w:tc>
          <w:tcPr>
            <w:tcW w:w="2386" w:type="dxa"/>
            <w:shd w:val="clear" w:color="auto" w:fill="auto"/>
            <w:vAlign w:val="center"/>
          </w:tcPr>
          <w:p w14:paraId="06958579" w14:textId="77777777" w:rsidR="00240619" w:rsidRPr="00354EDC" w:rsidRDefault="00240619" w:rsidP="00CF062C">
            <w:pPr>
              <w:pStyle w:val="Contenudetableau"/>
              <w:jc w:val="center"/>
              <w:rPr>
                <w:b/>
              </w:rPr>
            </w:pPr>
            <w:r w:rsidRPr="00354EDC">
              <w:rPr>
                <w:b/>
              </w:rPr>
              <w:t>Ressources</w:t>
            </w:r>
            <w:r w:rsidRPr="00354EDC">
              <w:rPr>
                <w:b/>
              </w:rPr>
              <w:br/>
              <w:t>LR1 à LR5</w:t>
            </w:r>
          </w:p>
        </w:tc>
        <w:tc>
          <w:tcPr>
            <w:tcW w:w="7254" w:type="dxa"/>
            <w:vMerge/>
            <w:shd w:val="clear" w:color="auto" w:fill="auto"/>
            <w:vAlign w:val="center"/>
          </w:tcPr>
          <w:p w14:paraId="312E1FFD" w14:textId="77777777" w:rsidR="00240619" w:rsidRDefault="00240619" w:rsidP="00CF062C">
            <w:pPr>
              <w:rPr>
                <w:b/>
              </w:rPr>
            </w:pPr>
          </w:p>
        </w:tc>
      </w:tr>
      <w:tr w:rsidR="00240619" w14:paraId="0B416BCE" w14:textId="77777777" w:rsidTr="009959E1">
        <w:trPr>
          <w:trHeight w:val="2594"/>
        </w:trPr>
        <w:tc>
          <w:tcPr>
            <w:tcW w:w="9640" w:type="dxa"/>
            <w:gridSpan w:val="2"/>
            <w:shd w:val="clear" w:color="auto" w:fill="auto"/>
          </w:tcPr>
          <w:p w14:paraId="519A1A6E" w14:textId="77777777" w:rsidR="009959E1" w:rsidRDefault="009959E1" w:rsidP="009959E1">
            <w:pPr>
              <w:pStyle w:val="Paragraphedeliste"/>
              <w:numPr>
                <w:ilvl w:val="0"/>
                <w:numId w:val="27"/>
              </w:numPr>
              <w:suppressAutoHyphens/>
              <w:snapToGrid w:val="0"/>
              <w:spacing w:before="60" w:after="60" w:line="240" w:lineRule="auto"/>
            </w:pPr>
            <w:r>
              <w:t>La structure de la file E est un mécanisme de degré -1.</w:t>
            </w:r>
          </w:p>
          <w:p w14:paraId="1FF4C255" w14:textId="77777777" w:rsidR="009959E1" w:rsidRDefault="009959E1" w:rsidP="009959E1">
            <w:pPr>
              <w:pStyle w:val="Paragraphedeliste"/>
              <w:numPr>
                <w:ilvl w:val="0"/>
                <w:numId w:val="27"/>
              </w:numPr>
              <w:suppressAutoHyphens/>
              <w:snapToGrid w:val="0"/>
              <w:spacing w:before="60" w:after="60" w:line="240" w:lineRule="auto"/>
            </w:pPr>
            <w:r>
              <w:t>Il suffit donc de supprimer un degré de liberté pour en assurer la stabilité.</w:t>
            </w:r>
          </w:p>
          <w:p w14:paraId="0BCFFE97" w14:textId="77777777" w:rsidR="009959E1" w:rsidRDefault="009959E1" w:rsidP="009959E1">
            <w:pPr>
              <w:pStyle w:val="Paragraphedeliste"/>
              <w:numPr>
                <w:ilvl w:val="0"/>
                <w:numId w:val="27"/>
              </w:numPr>
              <w:suppressAutoHyphens/>
              <w:snapToGrid w:val="0"/>
              <w:spacing w:before="60" w:after="60" w:line="240" w:lineRule="auto"/>
            </w:pPr>
            <w:r>
              <w:t>Cette stabilité est réalisée par un blocage horizontal en tête de poteau, assuré par les poutres au vent longitudinales, comprises entre les files 1-3 et 18-22.</w:t>
            </w:r>
          </w:p>
          <w:p w14:paraId="456693D0" w14:textId="77777777" w:rsidR="00240619" w:rsidRDefault="009959E1" w:rsidP="009959E1">
            <w:pPr>
              <w:pStyle w:val="Paragraphedeliste"/>
              <w:numPr>
                <w:ilvl w:val="0"/>
                <w:numId w:val="27"/>
              </w:numPr>
              <w:suppressAutoHyphens/>
              <w:snapToGrid w:val="0"/>
              <w:spacing w:before="60" w:after="60" w:line="240" w:lineRule="auto"/>
            </w:pPr>
            <w:r>
              <w:t xml:space="preserve">Ces poutres au vent </w:t>
            </w:r>
            <w:proofErr w:type="spellStart"/>
            <w:r>
              <w:t>sont elles</w:t>
            </w:r>
            <w:proofErr w:type="spellEnd"/>
            <w:r>
              <w:t xml:space="preserve"> même bloquées en translation par les pignons contreventés des files B et N.</w:t>
            </w:r>
          </w:p>
        </w:tc>
      </w:tr>
    </w:tbl>
    <w:p w14:paraId="67D17E1F" w14:textId="77777777" w:rsidR="007F417C" w:rsidRDefault="007F417C" w:rsidP="007F417C"/>
    <w:p w14:paraId="6AE0659E" w14:textId="77777777" w:rsidR="001B20F8" w:rsidRDefault="00D45136" w:rsidP="002A1C91">
      <w:pPr>
        <w:pStyle w:val="Titre1"/>
      </w:pPr>
      <w:r>
        <w:lastRenderedPageBreak/>
        <w:t> VÉRIFIER RÉGLEMENTAIREMENT LE COMPORTEMENT MÉCANIQUE DE TOUT OU PARTIE D’UNE STRUCTURE</w:t>
      </w:r>
    </w:p>
    <w:p w14:paraId="3DA74FFD" w14:textId="77777777" w:rsidR="00D45136" w:rsidRDefault="00D45136" w:rsidP="00D45136">
      <w:pPr>
        <w:pStyle w:val="Titre2"/>
        <w:rPr>
          <w:lang w:eastAsia="fr-FR"/>
        </w:rPr>
      </w:pPr>
      <w:r>
        <w:rPr>
          <w:lang w:eastAsia="fr-FR"/>
        </w:rPr>
        <w:t> Vérifier le dimensionnement des poutres principales</w:t>
      </w:r>
    </w:p>
    <w:p w14:paraId="56B484D6" w14:textId="77777777" w:rsidR="00687373" w:rsidRDefault="00687373" w:rsidP="00687373">
      <w:pPr>
        <w:jc w:val="both"/>
      </w:pPr>
      <w:r>
        <w:t xml:space="preserve">L’objectif de cette activité est de </w:t>
      </w:r>
      <w:r w:rsidRPr="00082385">
        <w:rPr>
          <w:b/>
        </w:rPr>
        <w:t>vérifier</w:t>
      </w:r>
      <w:r>
        <w:t xml:space="preserve"> le dimensionnement des poutres principales de toiture.</w:t>
      </w:r>
    </w:p>
    <w:p w14:paraId="6658DD1B" w14:textId="77777777" w:rsidR="00687373" w:rsidRDefault="00687373" w:rsidP="00687373">
      <w:pPr>
        <w:jc w:val="both"/>
      </w:pPr>
      <w:r>
        <w:t>On rappelle qu’il s’agit de poutre à simple décroissance de section 220 x 900/1.450 en GL24h, fabriquées sans contreflèche.</w:t>
      </w: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687373" w14:paraId="58EBBE08" w14:textId="77777777" w:rsidTr="007F417C">
        <w:tc>
          <w:tcPr>
            <w:tcW w:w="2386" w:type="dxa"/>
            <w:shd w:val="clear" w:color="auto" w:fill="auto"/>
            <w:vAlign w:val="center"/>
          </w:tcPr>
          <w:p w14:paraId="7A274D11" w14:textId="77777777" w:rsidR="00687373" w:rsidRDefault="00687373" w:rsidP="00687373">
            <w:pPr>
              <w:pStyle w:val="Titre3"/>
            </w:pPr>
            <w:r>
              <w:br/>
              <w:t xml:space="preserve">Déterminer la charge permanente </w:t>
            </w:r>
            <w:proofErr w:type="spellStart"/>
            <w:r>
              <w:t>q</w:t>
            </w:r>
            <w:r w:rsidRPr="008E5873">
              <w:rPr>
                <w:vertAlign w:val="subscript"/>
              </w:rPr>
              <w:t>G</w:t>
            </w:r>
            <w:proofErr w:type="spellEnd"/>
          </w:p>
        </w:tc>
        <w:tc>
          <w:tcPr>
            <w:tcW w:w="7254" w:type="dxa"/>
            <w:vMerge w:val="restart"/>
            <w:shd w:val="clear" w:color="auto" w:fill="auto"/>
          </w:tcPr>
          <w:p w14:paraId="50C47378" w14:textId="77777777" w:rsidR="00687373" w:rsidRDefault="00687373" w:rsidP="00CF062C">
            <w:pPr>
              <w:pStyle w:val="Contenudetableau"/>
            </w:pPr>
            <w:r w:rsidRPr="004B4C72">
              <w:rPr>
                <w:b/>
              </w:rPr>
              <w:t>Déterminez</w:t>
            </w:r>
            <w:r>
              <w:t xml:space="preserve"> la charge surfacique permanente G (en kN/m²) correspondant au poids du complexe de toiture et des dispositifs de chauffage et réseaux divers.</w:t>
            </w:r>
          </w:p>
          <w:p w14:paraId="1B8EAAD2" w14:textId="77777777" w:rsidR="00687373" w:rsidRDefault="00687373" w:rsidP="00CF062C">
            <w:pPr>
              <w:pStyle w:val="Contenudetableau"/>
            </w:pPr>
            <w:r w:rsidRPr="002D1F2E">
              <w:rPr>
                <w:b/>
              </w:rPr>
              <w:t>Précisez</w:t>
            </w:r>
            <w:r>
              <w:t xml:space="preserve"> la largeur de la bande de chargement de la poutre de la file H, et </w:t>
            </w:r>
            <w:r w:rsidRPr="00B8011F">
              <w:rPr>
                <w:b/>
              </w:rPr>
              <w:t>déduisez</w:t>
            </w:r>
            <w:r>
              <w:t xml:space="preserve">-en la charge permanente linéique </w:t>
            </w:r>
            <w:proofErr w:type="spellStart"/>
            <w:r w:rsidRPr="00B8011F">
              <w:rPr>
                <w:b/>
              </w:rPr>
              <w:t>q</w:t>
            </w:r>
            <w:r w:rsidRPr="00B8011F">
              <w:rPr>
                <w:b/>
                <w:vertAlign w:val="subscript"/>
              </w:rPr>
              <w:t>G</w:t>
            </w:r>
            <w:proofErr w:type="spellEnd"/>
            <w:r w:rsidRPr="00B8011F">
              <w:rPr>
                <w:b/>
              </w:rPr>
              <w:t xml:space="preserve"> (en kN/m)</w:t>
            </w:r>
            <w:r>
              <w:t xml:space="preserve"> agissant sur cette poutre en intégrant son poids propre.</w:t>
            </w:r>
          </w:p>
          <w:p w14:paraId="4B3C072A" w14:textId="77777777" w:rsidR="00687373" w:rsidRDefault="00687373" w:rsidP="00CF062C">
            <w:pPr>
              <w:pStyle w:val="Contenudetableau"/>
            </w:pPr>
            <w:r>
              <w:t>Vous pourrez assimiler pour cela la poutre à une poutre droite de section constante dont la retombée est égale à la retombée moyenne de la poutre à simple décroissance.</w:t>
            </w:r>
          </w:p>
        </w:tc>
      </w:tr>
      <w:tr w:rsidR="00687373" w14:paraId="6A6879CD" w14:textId="77777777" w:rsidTr="007F417C">
        <w:tc>
          <w:tcPr>
            <w:tcW w:w="2386" w:type="dxa"/>
            <w:shd w:val="clear" w:color="auto" w:fill="auto"/>
            <w:vAlign w:val="center"/>
          </w:tcPr>
          <w:p w14:paraId="66E628B2" w14:textId="77777777" w:rsidR="00687373" w:rsidRDefault="00687373" w:rsidP="00CF062C">
            <w:pPr>
              <w:pStyle w:val="Contenudetableau"/>
              <w:jc w:val="center"/>
            </w:pPr>
            <w:r w:rsidRPr="00354EDC">
              <w:rPr>
                <w:b/>
              </w:rPr>
              <w:t>Ressources</w:t>
            </w:r>
            <w:r>
              <w:br/>
            </w:r>
            <w:r w:rsidRPr="00354EDC">
              <w:rPr>
                <w:b/>
              </w:rPr>
              <w:t>LR4, LR8, LR15</w:t>
            </w:r>
          </w:p>
        </w:tc>
        <w:tc>
          <w:tcPr>
            <w:tcW w:w="7254" w:type="dxa"/>
            <w:vMerge/>
            <w:shd w:val="clear" w:color="auto" w:fill="auto"/>
          </w:tcPr>
          <w:p w14:paraId="26B4352B" w14:textId="77777777" w:rsidR="00687373" w:rsidRPr="004B4C72" w:rsidRDefault="00687373" w:rsidP="00CF062C">
            <w:pPr>
              <w:rPr>
                <w:b/>
              </w:rPr>
            </w:pPr>
          </w:p>
        </w:tc>
      </w:tr>
      <w:tr w:rsidR="00687373" w14:paraId="00A56833" w14:textId="77777777" w:rsidTr="007F417C">
        <w:trPr>
          <w:trHeight w:val="1601"/>
        </w:trPr>
        <w:tc>
          <w:tcPr>
            <w:tcW w:w="9640" w:type="dxa"/>
            <w:gridSpan w:val="2"/>
            <w:shd w:val="clear" w:color="auto" w:fill="auto"/>
          </w:tcPr>
          <w:p w14:paraId="45159CBE" w14:textId="77777777" w:rsidR="003F4E22" w:rsidRDefault="003F4E22" w:rsidP="003F4E22">
            <w:pPr>
              <w:numPr>
                <w:ilvl w:val="0"/>
                <w:numId w:val="23"/>
              </w:numPr>
              <w:suppressAutoHyphens/>
              <w:snapToGrid w:val="0"/>
              <w:spacing w:before="60" w:after="60" w:line="240" w:lineRule="auto"/>
              <w:jc w:val="both"/>
            </w:pPr>
            <w:r>
              <w:t>Charge surfacique :</w:t>
            </w:r>
          </w:p>
          <w:p w14:paraId="692AF4BF" w14:textId="77777777" w:rsidR="003F4E22" w:rsidRDefault="003F4E22" w:rsidP="003F4E22">
            <w:pPr>
              <w:pStyle w:val="Paragraphedeliste"/>
              <w:numPr>
                <w:ilvl w:val="1"/>
                <w:numId w:val="23"/>
              </w:numPr>
              <w:suppressAutoHyphens/>
              <w:spacing w:before="60" w:after="60" w:line="240" w:lineRule="auto"/>
            </w:pPr>
            <w:r>
              <w:t xml:space="preserve">Complexe de couverture </w:t>
            </w:r>
            <w:proofErr w:type="spellStart"/>
            <w:r>
              <w:t>Globalroof</w:t>
            </w:r>
            <w:proofErr w:type="spellEnd"/>
            <w:r>
              <w:t xml:space="preserve"> CIN 324PR : 0,56 kN/m²</w:t>
            </w:r>
          </w:p>
          <w:p w14:paraId="2FFC276B" w14:textId="77777777" w:rsidR="003F4E22" w:rsidRDefault="003F4E22" w:rsidP="003F4E22">
            <w:pPr>
              <w:pStyle w:val="Paragraphedeliste"/>
              <w:numPr>
                <w:ilvl w:val="1"/>
                <w:numId w:val="23"/>
              </w:numPr>
              <w:suppressAutoHyphens/>
              <w:spacing w:before="60" w:after="60" w:line="240" w:lineRule="auto"/>
            </w:pPr>
            <w:r>
              <w:t>Chauffage et réseaux divers : 0,30 kN/m²</w:t>
            </w:r>
          </w:p>
          <w:p w14:paraId="7780FA27" w14:textId="77777777" w:rsidR="003F4E22" w:rsidRDefault="003F4E22" w:rsidP="003F4E22">
            <w:pPr>
              <w:pStyle w:val="Paragraphedeliste"/>
              <w:numPr>
                <w:ilvl w:val="1"/>
                <w:numId w:val="23"/>
              </w:numPr>
              <w:suppressAutoHyphens/>
              <w:spacing w:before="60" w:after="60" w:line="240" w:lineRule="auto"/>
            </w:pPr>
            <w:r>
              <w:t xml:space="preserve">Charge permanente totale : </w:t>
            </w:r>
            <w:r w:rsidRPr="00DF49C0">
              <w:rPr>
                <w:b/>
              </w:rPr>
              <w:t>G = 0,86 kN/m²</w:t>
            </w:r>
          </w:p>
          <w:p w14:paraId="2A09928B" w14:textId="77777777" w:rsidR="003F4E22" w:rsidRDefault="003F4E22" w:rsidP="003F4E22">
            <w:pPr>
              <w:numPr>
                <w:ilvl w:val="0"/>
                <w:numId w:val="23"/>
              </w:numPr>
              <w:suppressAutoHyphens/>
              <w:snapToGrid w:val="0"/>
              <w:spacing w:before="60" w:after="60" w:line="240" w:lineRule="auto"/>
              <w:jc w:val="both"/>
            </w:pPr>
            <w:r>
              <w:t>Largeur de la bande de chargement : 4,42 m.</w:t>
            </w:r>
          </w:p>
          <w:p w14:paraId="4C47B962" w14:textId="77777777" w:rsidR="003F4E22" w:rsidRDefault="003F4E22" w:rsidP="003F4E22">
            <w:pPr>
              <w:numPr>
                <w:ilvl w:val="0"/>
                <w:numId w:val="23"/>
              </w:numPr>
              <w:suppressAutoHyphens/>
              <w:snapToGrid w:val="0"/>
              <w:spacing w:before="60" w:after="60" w:line="240" w:lineRule="auto"/>
              <w:jc w:val="both"/>
            </w:pPr>
            <w:r>
              <w:t>Poids volumique moyen du GL24h : 4,2 kN/m</w:t>
            </w:r>
            <w:r w:rsidRPr="000647FD">
              <w:rPr>
                <w:vertAlign w:val="superscript"/>
              </w:rPr>
              <w:t>3</w:t>
            </w:r>
            <w:r>
              <w:t>.</w:t>
            </w:r>
          </w:p>
          <w:p w14:paraId="769FCB1A" w14:textId="77777777" w:rsidR="003F4E22" w:rsidRDefault="003F4E22" w:rsidP="003F4E22">
            <w:pPr>
              <w:numPr>
                <w:ilvl w:val="0"/>
                <w:numId w:val="23"/>
              </w:numPr>
              <w:suppressAutoHyphens/>
              <w:snapToGrid w:val="0"/>
              <w:spacing w:before="60" w:after="60" w:line="240" w:lineRule="auto"/>
              <w:jc w:val="both"/>
            </w:pPr>
            <w:r>
              <w:t>Retombée moyenne de la poutre :</w:t>
            </w:r>
            <m:oMath>
              <m:f>
                <m:fPr>
                  <m:ctrlPr>
                    <w:rPr>
                      <w:rFonts w:ascii="Cambria Math" w:hAnsi="Cambria Math"/>
                      <w:i/>
                    </w:rPr>
                  </m:ctrlPr>
                </m:fPr>
                <m:num>
                  <m:r>
                    <w:rPr>
                      <w:rFonts w:ascii="Cambria Math" w:hAnsi="Cambria Math"/>
                    </w:rPr>
                    <m:t>900+1.450</m:t>
                  </m:r>
                </m:num>
                <m:den>
                  <m:r>
                    <w:rPr>
                      <w:rFonts w:ascii="Cambria Math" w:hAnsi="Cambria Math"/>
                    </w:rPr>
                    <m:t>2</m:t>
                  </m:r>
                </m:den>
              </m:f>
              <m:r>
                <w:rPr>
                  <w:rFonts w:ascii="Cambria Math" w:hAnsi="Cambria Math"/>
                </w:rPr>
                <m:t>=1.175 mm</m:t>
              </m:r>
            </m:oMath>
          </w:p>
          <w:p w14:paraId="6B3F90DD" w14:textId="77777777" w:rsidR="00687373" w:rsidRDefault="00FF0A35" w:rsidP="003F4E22">
            <w:pPr>
              <w:numPr>
                <w:ilvl w:val="0"/>
                <w:numId w:val="23"/>
              </w:numPr>
              <w:suppressAutoHyphens/>
              <w:snapToGrid w:val="0"/>
              <w:spacing w:before="60" w:after="60" w:line="240" w:lineRule="auto"/>
              <w:jc w:val="both"/>
            </w:pPr>
            <m:oMath>
              <m:sSub>
                <m:sSubPr>
                  <m:ctrlPr>
                    <w:rPr>
                      <w:rFonts w:ascii="Cambria Math" w:hAnsi="Cambria Math"/>
                      <w:i/>
                    </w:rPr>
                  </m:ctrlPr>
                </m:sSubPr>
                <m:e>
                  <m:r>
                    <w:rPr>
                      <w:rFonts w:ascii="Cambria Math" w:hAnsi="Cambria Math"/>
                    </w:rPr>
                    <m:t>q</m:t>
                  </m:r>
                </m:e>
                <m:sub>
                  <m:r>
                    <w:rPr>
                      <w:rFonts w:ascii="Cambria Math" w:hAnsi="Cambria Math"/>
                    </w:rPr>
                    <m:t>G</m:t>
                  </m:r>
                </m:sub>
              </m:sSub>
              <m:r>
                <w:rPr>
                  <w:rFonts w:ascii="Cambria Math" w:hAnsi="Cambria Math"/>
                </w:rPr>
                <m:t>=</m:t>
              </m:r>
              <m:d>
                <m:dPr>
                  <m:ctrlPr>
                    <w:rPr>
                      <w:rFonts w:ascii="Cambria Math" w:hAnsi="Cambria Math"/>
                      <w:i/>
                    </w:rPr>
                  </m:ctrlPr>
                </m:dPr>
                <m:e>
                  <m:r>
                    <w:rPr>
                      <w:rFonts w:ascii="Cambria Math" w:hAnsi="Cambria Math"/>
                    </w:rPr>
                    <m:t xml:space="preserve">0.86 </m:t>
                  </m:r>
                  <m:f>
                    <m:fPr>
                      <m:type m:val="lin"/>
                      <m:ctrlPr>
                        <w:rPr>
                          <w:rFonts w:ascii="Cambria Math" w:hAnsi="Cambria Math"/>
                          <w:i/>
                        </w:rPr>
                      </m:ctrlPr>
                    </m:fPr>
                    <m:num>
                      <m:r>
                        <w:rPr>
                          <w:rFonts w:ascii="Cambria Math" w:hAnsi="Cambria Math"/>
                        </w:rPr>
                        <m:t>kN</m:t>
                      </m:r>
                    </m:num>
                    <m:den>
                      <m:r>
                        <w:rPr>
                          <w:rFonts w:ascii="Cambria Math" w:hAnsi="Cambria Math"/>
                        </w:rPr>
                        <m:t>m²</m:t>
                      </m:r>
                    </m:den>
                  </m:f>
                  <m:r>
                    <w:rPr>
                      <w:rFonts w:ascii="Cambria Math" w:hAnsi="Cambria Math"/>
                    </w:rPr>
                    <m:t>×4,42 m</m:t>
                  </m:r>
                </m:e>
              </m:d>
              <m:r>
                <w:rPr>
                  <w:rFonts w:ascii="Cambria Math" w:hAnsi="Cambria Math"/>
                </w:rPr>
                <m:t xml:space="preserve">+(0,220 m×1,175 m×4,2 </m:t>
              </m:r>
              <m:f>
                <m:fPr>
                  <m:type m:val="lin"/>
                  <m:ctrlPr>
                    <w:rPr>
                      <w:rFonts w:ascii="Cambria Math" w:hAnsi="Cambria Math"/>
                      <w:i/>
                    </w:rPr>
                  </m:ctrlPr>
                </m:fPr>
                <m:num>
                  <m:r>
                    <w:rPr>
                      <w:rFonts w:ascii="Cambria Math" w:hAnsi="Cambria Math"/>
                    </w:rPr>
                    <m:t>kN</m:t>
                  </m:r>
                </m:num>
                <m:den>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 xml:space="preserve">)=4,89 </m:t>
                  </m:r>
                  <m:f>
                    <m:fPr>
                      <m:type m:val="lin"/>
                      <m:ctrlPr>
                        <w:rPr>
                          <w:rFonts w:ascii="Cambria Math" w:hAnsi="Cambria Math"/>
                          <w:i/>
                        </w:rPr>
                      </m:ctrlPr>
                    </m:fPr>
                    <m:num>
                      <m:r>
                        <w:rPr>
                          <w:rFonts w:ascii="Cambria Math" w:hAnsi="Cambria Math"/>
                        </w:rPr>
                        <m:t>kN</m:t>
                      </m:r>
                    </m:num>
                    <m:den>
                      <m:r>
                        <w:rPr>
                          <w:rFonts w:ascii="Cambria Math" w:hAnsi="Cambria Math"/>
                        </w:rPr>
                        <m:t>m</m:t>
                      </m:r>
                    </m:den>
                  </m:f>
                </m:den>
              </m:f>
            </m:oMath>
          </w:p>
        </w:tc>
      </w:tr>
    </w:tbl>
    <w:p w14:paraId="649B0E05" w14:textId="77777777" w:rsidR="00D45136" w:rsidRDefault="00D45136" w:rsidP="00D45136">
      <w:pPr>
        <w:rPr>
          <w:lang w:eastAsia="fr-FR"/>
        </w:rPr>
      </w:pP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1223EC" w14:paraId="55353F2B" w14:textId="77777777" w:rsidTr="00B519D6">
        <w:tc>
          <w:tcPr>
            <w:tcW w:w="2386" w:type="dxa"/>
            <w:shd w:val="clear" w:color="auto" w:fill="auto"/>
            <w:vAlign w:val="center"/>
          </w:tcPr>
          <w:p w14:paraId="2B75B713" w14:textId="77777777" w:rsidR="001223EC" w:rsidRDefault="001223EC" w:rsidP="001223EC">
            <w:pPr>
              <w:pStyle w:val="Titre3"/>
            </w:pPr>
            <w:r>
              <w:br/>
              <w:t>Déterminer la charge de neige caractéristique sur le sol</w:t>
            </w:r>
          </w:p>
        </w:tc>
        <w:tc>
          <w:tcPr>
            <w:tcW w:w="7254" w:type="dxa"/>
            <w:vMerge w:val="restart"/>
            <w:shd w:val="clear" w:color="auto" w:fill="auto"/>
            <w:vAlign w:val="center"/>
          </w:tcPr>
          <w:p w14:paraId="5DFD305D" w14:textId="77777777" w:rsidR="001223EC" w:rsidRDefault="001223EC" w:rsidP="00CF062C">
            <w:pPr>
              <w:pStyle w:val="Contenudetableau"/>
            </w:pPr>
            <w:r w:rsidRPr="00E41E7C">
              <w:rPr>
                <w:b/>
              </w:rPr>
              <w:t>Déterminez</w:t>
            </w:r>
            <w:r>
              <w:t xml:space="preserve"> la charge caractéristique de neige sur le sol </w:t>
            </w:r>
            <w:proofErr w:type="spellStart"/>
            <w:r>
              <w:t>S</w:t>
            </w:r>
            <w:r>
              <w:rPr>
                <w:vertAlign w:val="subscript"/>
              </w:rPr>
              <w:t>k</w:t>
            </w:r>
            <w:proofErr w:type="spellEnd"/>
            <w:r>
              <w:t xml:space="preserve"> (en kN/m²) à retenir pour ce projet.</w:t>
            </w:r>
          </w:p>
        </w:tc>
      </w:tr>
      <w:tr w:rsidR="001223EC" w14:paraId="082B8ACF" w14:textId="77777777" w:rsidTr="007F417C">
        <w:tc>
          <w:tcPr>
            <w:tcW w:w="2386" w:type="dxa"/>
            <w:shd w:val="clear" w:color="auto" w:fill="auto"/>
            <w:vAlign w:val="center"/>
          </w:tcPr>
          <w:p w14:paraId="76C53739" w14:textId="77777777" w:rsidR="001223EC" w:rsidRPr="00354EDC" w:rsidRDefault="001223EC" w:rsidP="00CF062C">
            <w:pPr>
              <w:pStyle w:val="Contenudetableau"/>
              <w:jc w:val="center"/>
              <w:rPr>
                <w:b/>
              </w:rPr>
            </w:pPr>
            <w:r w:rsidRPr="00354EDC">
              <w:rPr>
                <w:b/>
              </w:rPr>
              <w:t>Ressources</w:t>
            </w:r>
            <w:r w:rsidRPr="00354EDC">
              <w:rPr>
                <w:b/>
              </w:rPr>
              <w:br/>
              <w:t>LR1, LR6</w:t>
            </w:r>
          </w:p>
        </w:tc>
        <w:tc>
          <w:tcPr>
            <w:tcW w:w="7254" w:type="dxa"/>
            <w:vMerge/>
            <w:shd w:val="clear" w:color="auto" w:fill="auto"/>
            <w:vAlign w:val="center"/>
          </w:tcPr>
          <w:p w14:paraId="06E48769" w14:textId="77777777" w:rsidR="001223EC" w:rsidRPr="00E41E7C" w:rsidRDefault="001223EC" w:rsidP="00CF062C">
            <w:pPr>
              <w:rPr>
                <w:b/>
              </w:rPr>
            </w:pPr>
          </w:p>
        </w:tc>
      </w:tr>
      <w:tr w:rsidR="001223EC" w14:paraId="6D3F1B35" w14:textId="77777777" w:rsidTr="00AC0F27">
        <w:trPr>
          <w:trHeight w:val="1009"/>
        </w:trPr>
        <w:tc>
          <w:tcPr>
            <w:tcW w:w="9640" w:type="dxa"/>
            <w:gridSpan w:val="2"/>
            <w:shd w:val="clear" w:color="auto" w:fill="auto"/>
          </w:tcPr>
          <w:p w14:paraId="0978DB81" w14:textId="77777777" w:rsidR="00AC0F27" w:rsidRDefault="00AC0F27" w:rsidP="00AC0F27">
            <w:pPr>
              <w:pStyle w:val="Paragraphedeliste"/>
              <w:numPr>
                <w:ilvl w:val="0"/>
                <w:numId w:val="28"/>
              </w:numPr>
              <w:suppressAutoHyphens/>
              <w:spacing w:before="60" w:after="60" w:line="240" w:lineRule="auto"/>
            </w:pPr>
            <w:r>
              <w:t xml:space="preserve">Oye-Plage (62) - Région neige A1 :  </w:t>
            </w:r>
            <w:r w:rsidRPr="00DC5D49">
              <w:rPr>
                <w:i/>
                <w:iCs/>
              </w:rPr>
              <w:t>S</w:t>
            </w:r>
            <w:r w:rsidRPr="00DC5D49">
              <w:rPr>
                <w:i/>
                <w:iCs/>
                <w:vertAlign w:val="subscript"/>
              </w:rPr>
              <w:t>k,0</w:t>
            </w:r>
            <w:r>
              <w:t xml:space="preserve"> = 0,45 kN/m²</w:t>
            </w:r>
          </w:p>
          <w:p w14:paraId="7C898F18" w14:textId="77777777" w:rsidR="00AC0F27" w:rsidRDefault="00AC0F27" w:rsidP="00AC0F27">
            <w:pPr>
              <w:pStyle w:val="Paragraphedeliste"/>
              <w:numPr>
                <w:ilvl w:val="0"/>
                <w:numId w:val="28"/>
              </w:numPr>
              <w:suppressAutoHyphens/>
              <w:spacing w:before="60" w:after="60" w:line="240" w:lineRule="auto"/>
            </w:pPr>
            <w:r>
              <w:t xml:space="preserve">Altitude inférieure à 200 m : </w:t>
            </w:r>
            <w:r>
              <w:rPr>
                <w:rFonts w:cs="Arial"/>
              </w:rPr>
              <w:t>Δ</w:t>
            </w:r>
            <w:r w:rsidRPr="00DC5D49">
              <w:rPr>
                <w:i/>
                <w:iCs/>
              </w:rPr>
              <w:t>S</w:t>
            </w:r>
            <w:r w:rsidRPr="00DC5D49">
              <w:rPr>
                <w:i/>
                <w:iCs/>
                <w:vertAlign w:val="subscript"/>
              </w:rPr>
              <w:t>1</w:t>
            </w:r>
            <w:r>
              <w:t xml:space="preserve"> = 0 kN/m²</w:t>
            </w:r>
          </w:p>
          <w:p w14:paraId="44438481" w14:textId="77777777" w:rsidR="001223EC" w:rsidRDefault="00AC0F27" w:rsidP="00AC0F27">
            <w:pPr>
              <w:pStyle w:val="Paragraphedeliste"/>
              <w:numPr>
                <w:ilvl w:val="0"/>
                <w:numId w:val="28"/>
              </w:numPr>
              <w:suppressAutoHyphens/>
              <w:spacing w:before="60" w:after="60" w:line="240" w:lineRule="auto"/>
            </w:pPr>
            <w:r>
              <w:t xml:space="preserve">Charge de neige caractéristique sur le sol : </w:t>
            </w:r>
            <m:oMath>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k,0</m:t>
                  </m:r>
                </m:sub>
              </m:sSub>
              <m:r>
                <w:rPr>
                  <w:rFonts w:ascii="Cambria Math" w:hAnsi="Cambria Math"/>
                </w:rPr>
                <m:t>+ ∆</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 xml:space="preserve">= 0,45 </m:t>
              </m:r>
              <m:f>
                <m:fPr>
                  <m:type m:val="lin"/>
                  <m:ctrlPr>
                    <w:rPr>
                      <w:rFonts w:ascii="Cambria Math" w:hAnsi="Cambria Math"/>
                      <w:i/>
                    </w:rPr>
                  </m:ctrlPr>
                </m:fPr>
                <m:num>
                  <m:r>
                    <w:rPr>
                      <w:rFonts w:ascii="Cambria Math" w:hAnsi="Cambria Math"/>
                    </w:rPr>
                    <m:t>kN</m:t>
                  </m:r>
                </m:num>
                <m:den>
                  <m:r>
                    <w:rPr>
                      <w:rFonts w:ascii="Cambria Math" w:hAnsi="Cambria Math"/>
                    </w:rPr>
                    <m:t>m²</m:t>
                  </m:r>
                </m:den>
              </m:f>
            </m:oMath>
          </w:p>
        </w:tc>
      </w:tr>
    </w:tbl>
    <w:p w14:paraId="2903B1FF" w14:textId="77777777" w:rsidR="009F6E1B" w:rsidRDefault="009F6E1B" w:rsidP="00D45136">
      <w:pPr>
        <w:rPr>
          <w:lang w:eastAsia="fr-FR"/>
        </w:rPr>
      </w:pP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9F6E1B" w14:paraId="2F8CA0DF" w14:textId="77777777" w:rsidTr="007F417C">
        <w:tc>
          <w:tcPr>
            <w:tcW w:w="2526" w:type="dxa"/>
            <w:shd w:val="clear" w:color="auto" w:fill="auto"/>
            <w:vAlign w:val="center"/>
          </w:tcPr>
          <w:p w14:paraId="0DD0534A" w14:textId="77777777" w:rsidR="009F6E1B" w:rsidRDefault="009F6E1B" w:rsidP="00945265">
            <w:pPr>
              <w:pStyle w:val="Titre3"/>
            </w:pPr>
            <w:r>
              <w:br/>
              <w:t>Déterminer la charge de neige sur la toiture</w:t>
            </w:r>
          </w:p>
        </w:tc>
        <w:tc>
          <w:tcPr>
            <w:tcW w:w="7680" w:type="dxa"/>
            <w:vMerge w:val="restart"/>
            <w:shd w:val="clear" w:color="auto" w:fill="auto"/>
            <w:vAlign w:val="center"/>
          </w:tcPr>
          <w:p w14:paraId="0C17F495" w14:textId="77777777" w:rsidR="009F6E1B" w:rsidRDefault="009F6E1B" w:rsidP="00945265">
            <w:pPr>
              <w:pStyle w:val="Contenudetableau"/>
            </w:pPr>
            <w:r>
              <w:t>On assimilera pour cette question la forme de la toiture au schéma ci-dessous.</w:t>
            </w:r>
          </w:p>
          <w:p w14:paraId="0E0EC289" w14:textId="77777777" w:rsidR="009F6E1B" w:rsidRDefault="009F6E1B" w:rsidP="00945265">
            <w:pPr>
              <w:pStyle w:val="Contenudetableau"/>
            </w:pPr>
            <w:r w:rsidRPr="00F820F4">
              <w:rPr>
                <w:b/>
              </w:rPr>
              <w:t>Complétez</w:t>
            </w:r>
            <w:r>
              <w:t xml:space="preserve"> ce schéma en proposant un diagramme de répartition de la charge surfacique de neige (en kN/m²), y compris accumulation contre les acrotères.</w:t>
            </w:r>
          </w:p>
          <w:p w14:paraId="6749C368" w14:textId="77777777" w:rsidR="009F6E1B" w:rsidRDefault="009F6E1B" w:rsidP="00945265">
            <w:pPr>
              <w:pStyle w:val="Contenudetableau"/>
            </w:pPr>
            <w:r w:rsidRPr="00727DB4">
              <w:rPr>
                <w:b/>
              </w:rPr>
              <w:t>Détaillez</w:t>
            </w:r>
            <w:r>
              <w:t xml:space="preserve"> vos calculs relatifs aux principales informations portées sur ce schéma :</w:t>
            </w:r>
          </w:p>
          <w:p w14:paraId="13DA4B1E" w14:textId="77777777" w:rsidR="009F6E1B" w:rsidRDefault="009F6E1B" w:rsidP="00945265">
            <w:pPr>
              <w:pStyle w:val="Contenudetableau"/>
              <w:numPr>
                <w:ilvl w:val="0"/>
                <w:numId w:val="14"/>
              </w:numPr>
            </w:pPr>
            <w:r>
              <w:t>Coefficients de forme</w:t>
            </w:r>
          </w:p>
          <w:p w14:paraId="38808BAD" w14:textId="77777777" w:rsidR="009F6E1B" w:rsidRDefault="009F6E1B" w:rsidP="00945265">
            <w:pPr>
              <w:pStyle w:val="Contenudetableau"/>
              <w:numPr>
                <w:ilvl w:val="0"/>
                <w:numId w:val="14"/>
              </w:numPr>
            </w:pPr>
            <w:r>
              <w:t>Longueur d’accumulation</w:t>
            </w:r>
          </w:p>
          <w:p w14:paraId="367B3428" w14:textId="77777777" w:rsidR="009F6E1B" w:rsidRDefault="009F6E1B" w:rsidP="00945265">
            <w:pPr>
              <w:pStyle w:val="Contenudetableau"/>
              <w:numPr>
                <w:ilvl w:val="0"/>
                <w:numId w:val="14"/>
              </w:numPr>
            </w:pPr>
            <w:r>
              <w:t>Surcharge pour faible pente.</w:t>
            </w:r>
          </w:p>
        </w:tc>
      </w:tr>
      <w:tr w:rsidR="009F6E1B" w14:paraId="32FD270B" w14:textId="77777777" w:rsidTr="007F417C">
        <w:tc>
          <w:tcPr>
            <w:tcW w:w="2526" w:type="dxa"/>
            <w:shd w:val="clear" w:color="auto" w:fill="auto"/>
            <w:vAlign w:val="center"/>
          </w:tcPr>
          <w:p w14:paraId="410469A5" w14:textId="77777777" w:rsidR="009F6E1B" w:rsidRPr="00E501F4" w:rsidRDefault="009F6E1B" w:rsidP="007514BF">
            <w:pPr>
              <w:pStyle w:val="Contenudetableau"/>
              <w:jc w:val="center"/>
              <w:rPr>
                <w:b/>
              </w:rPr>
            </w:pPr>
            <w:r w:rsidRPr="00E501F4">
              <w:rPr>
                <w:b/>
              </w:rPr>
              <w:t>Ressource</w:t>
            </w:r>
            <w:r w:rsidRPr="00E501F4">
              <w:rPr>
                <w:b/>
              </w:rPr>
              <w:br/>
              <w:t>LR6</w:t>
            </w:r>
          </w:p>
        </w:tc>
        <w:tc>
          <w:tcPr>
            <w:tcW w:w="7680" w:type="dxa"/>
            <w:vMerge/>
            <w:shd w:val="clear" w:color="auto" w:fill="auto"/>
            <w:vAlign w:val="center"/>
          </w:tcPr>
          <w:p w14:paraId="6155C897" w14:textId="77777777" w:rsidR="009F6E1B" w:rsidRDefault="009F6E1B" w:rsidP="00945265"/>
        </w:tc>
      </w:tr>
      <w:tr w:rsidR="009F6E1B" w14:paraId="7B68099E" w14:textId="77777777" w:rsidTr="007F417C">
        <w:trPr>
          <w:trHeight w:val="8025"/>
        </w:trPr>
        <w:tc>
          <w:tcPr>
            <w:tcW w:w="10206" w:type="dxa"/>
            <w:gridSpan w:val="2"/>
            <w:shd w:val="clear" w:color="auto" w:fill="auto"/>
          </w:tcPr>
          <w:p w14:paraId="34CF90D6" w14:textId="77777777" w:rsidR="009F6E1B" w:rsidRDefault="00033500" w:rsidP="00945265">
            <w:pPr>
              <w:pStyle w:val="Contenudetableau"/>
              <w:jc w:val="center"/>
            </w:pPr>
            <w:r w:rsidRPr="00033500">
              <w:rPr>
                <w:noProof/>
                <w:lang w:eastAsia="fr-FR"/>
              </w:rPr>
              <w:drawing>
                <wp:inline distT="0" distB="0" distL="0" distR="0" wp14:anchorId="5A11449F" wp14:editId="63826558">
                  <wp:extent cx="5763260" cy="3526155"/>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3260" cy="3526155"/>
                          </a:xfrm>
                          <a:prstGeom prst="rect">
                            <a:avLst/>
                          </a:prstGeom>
                          <a:noFill/>
                          <a:ln>
                            <a:noFill/>
                          </a:ln>
                        </pic:spPr>
                      </pic:pic>
                    </a:graphicData>
                  </a:graphic>
                </wp:inline>
              </w:drawing>
            </w:r>
          </w:p>
          <w:p w14:paraId="19F4324B" w14:textId="77777777" w:rsidR="009F6E1B" w:rsidRDefault="009F6E1B" w:rsidP="00945265">
            <w:pPr>
              <w:pStyle w:val="Contenudetableau"/>
            </w:pPr>
          </w:p>
          <w:p w14:paraId="483A24D6" w14:textId="77777777" w:rsidR="009F6E1B" w:rsidRPr="005A4D69" w:rsidRDefault="009F6E1B" w:rsidP="00945265">
            <w:pPr>
              <w:pStyle w:val="Contenudetableau"/>
              <w:rPr>
                <w:b/>
              </w:rPr>
            </w:pPr>
            <w:r w:rsidRPr="00DF406A">
              <w:rPr>
                <w:b/>
              </w:rPr>
              <w:t>Détail des calculs</w:t>
            </w:r>
          </w:p>
          <w:p w14:paraId="79A40B6B" w14:textId="77777777" w:rsidR="00033500" w:rsidRDefault="00033500" w:rsidP="00033500">
            <w:pPr>
              <w:pStyle w:val="Paragraphedeliste"/>
              <w:numPr>
                <w:ilvl w:val="0"/>
                <w:numId w:val="28"/>
              </w:numPr>
              <w:suppressAutoHyphens/>
              <w:spacing w:before="60" w:after="60" w:line="240" w:lineRule="auto"/>
            </w:pPr>
            <w:r>
              <w:t>Longueur d’accumulation :</w:t>
            </w:r>
            <m:oMath>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=2×1,80=3,60m&lt;5,00 m</m:t>
              </m:r>
            </m:oMath>
            <w:r>
              <w:t>.</w:t>
            </w:r>
          </w:p>
          <w:p w14:paraId="2556F45F" w14:textId="77777777" w:rsidR="00033500" w:rsidRDefault="00033500" w:rsidP="00033500">
            <w:pPr>
              <w:pStyle w:val="Paragraphedeliste"/>
              <w:numPr>
                <w:ilvl w:val="0"/>
                <w:numId w:val="28"/>
              </w:numPr>
              <w:suppressAutoHyphens/>
              <w:spacing w:before="60" w:after="60" w:line="240" w:lineRule="auto"/>
            </w:pPr>
            <w:r>
              <w:t xml:space="preserve">On retient </w:t>
            </w:r>
            <w:r w:rsidRPr="00FD211E">
              <w:rPr>
                <w:i/>
              </w:rPr>
              <w:t>l</w:t>
            </w:r>
            <w:r w:rsidRPr="00FD211E">
              <w:rPr>
                <w:i/>
                <w:vertAlign w:val="subscript"/>
              </w:rPr>
              <w:t>s</w:t>
            </w:r>
            <w:r>
              <w:t xml:space="preserve"> = 5,00 m</w:t>
            </w:r>
          </w:p>
          <w:p w14:paraId="13E99497" w14:textId="77777777" w:rsidR="00033500" w:rsidRDefault="00033500" w:rsidP="00033500">
            <w:pPr>
              <w:pStyle w:val="Paragraphedeliste"/>
              <w:numPr>
                <w:ilvl w:val="0"/>
                <w:numId w:val="28"/>
              </w:numPr>
              <w:suppressAutoHyphens/>
              <w:spacing w:before="60" w:after="60" w:line="240" w:lineRule="auto"/>
            </w:pPr>
            <w:r>
              <w:t>Coefficient de forme au droit des acrotères :</w:t>
            </w:r>
            <m:oMath>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γ∙h</m:t>
                  </m:r>
                </m:num>
                <m:den>
                  <m:sSub>
                    <m:sSubPr>
                      <m:ctrlPr>
                        <w:rPr>
                          <w:rFonts w:ascii="Cambria Math" w:hAnsi="Cambria Math"/>
                          <w:i/>
                        </w:rPr>
                      </m:ctrlPr>
                    </m:sSubPr>
                    <m:e>
                      <m:r>
                        <w:rPr>
                          <w:rFonts w:ascii="Cambria Math" w:hAnsi="Cambria Math"/>
                        </w:rPr>
                        <m:t>S</m:t>
                      </m:r>
                    </m:e>
                    <m:sub>
                      <m:r>
                        <w:rPr>
                          <w:rFonts w:ascii="Cambria Math" w:hAnsi="Cambria Math"/>
                        </w:rPr>
                        <m:t>k</m:t>
                      </m:r>
                    </m:sub>
                  </m:sSub>
                </m:den>
              </m:f>
              <m:r>
                <w:rPr>
                  <w:rFonts w:ascii="Cambria Math" w:hAnsi="Cambria Math"/>
                </w:rPr>
                <m:t xml:space="preserve">= </m:t>
              </m:r>
              <m:f>
                <m:fPr>
                  <m:ctrlPr>
                    <w:rPr>
                      <w:rFonts w:ascii="Cambria Math" w:hAnsi="Cambria Math"/>
                      <w:i/>
                    </w:rPr>
                  </m:ctrlPr>
                </m:fPr>
                <m:num>
                  <m:r>
                    <w:rPr>
                      <w:rFonts w:ascii="Cambria Math" w:hAnsi="Cambria Math"/>
                    </w:rPr>
                    <m:t>2×1,8</m:t>
                  </m:r>
                </m:num>
                <m:den>
                  <m:r>
                    <w:rPr>
                      <w:rFonts w:ascii="Cambria Math" w:hAnsi="Cambria Math"/>
                    </w:rPr>
                    <m:t>0,45</m:t>
                  </m:r>
                </m:den>
              </m:f>
              <m:r>
                <w:rPr>
                  <w:rFonts w:ascii="Cambria Math" w:hAnsi="Cambria Math"/>
                </w:rPr>
                <m:t>=8&gt;1,6</m:t>
              </m:r>
            </m:oMath>
          </w:p>
          <w:p w14:paraId="02F6218D" w14:textId="77777777" w:rsidR="00033500" w:rsidRDefault="00033500" w:rsidP="00033500">
            <w:pPr>
              <w:pStyle w:val="Paragraphedeliste"/>
              <w:numPr>
                <w:ilvl w:val="0"/>
                <w:numId w:val="28"/>
              </w:numPr>
              <w:suppressAutoHyphens/>
              <w:spacing w:before="60" w:after="60" w:line="240" w:lineRule="auto"/>
            </w:pPr>
            <w:r>
              <w:t xml:space="preserve">On retient </w:t>
            </w:r>
            <w:r w:rsidRPr="00AC7BEE">
              <w:rPr>
                <w:rFonts w:ascii="Calibri" w:hAnsi="Calibri"/>
                <w:i/>
              </w:rPr>
              <w:t>μ</w:t>
            </w:r>
            <w:r w:rsidRPr="00AC7BEE">
              <w:rPr>
                <w:i/>
                <w:vertAlign w:val="subscript"/>
              </w:rPr>
              <w:t>2</w:t>
            </w:r>
            <w:r>
              <w:t xml:space="preserve"> = 1,6</w:t>
            </w:r>
          </w:p>
          <w:p w14:paraId="3771D6A5" w14:textId="77777777" w:rsidR="00033500" w:rsidRDefault="00033500" w:rsidP="00033500">
            <w:pPr>
              <w:pStyle w:val="Paragraphedeliste"/>
              <w:numPr>
                <w:ilvl w:val="0"/>
                <w:numId w:val="28"/>
              </w:numPr>
              <w:suppressAutoHyphens/>
              <w:spacing w:before="60" w:after="60" w:line="240" w:lineRule="auto"/>
            </w:pPr>
            <w:r>
              <w:t xml:space="preserve">Coefficient de forme en partie courante : </w:t>
            </w:r>
            <w:r w:rsidRPr="00AC7BEE">
              <w:rPr>
                <w:rFonts w:ascii="Calibri" w:hAnsi="Calibri"/>
                <w:i/>
              </w:rPr>
              <w:t>μ</w:t>
            </w:r>
            <w:r>
              <w:rPr>
                <w:i/>
                <w:vertAlign w:val="subscript"/>
              </w:rPr>
              <w:t>1</w:t>
            </w:r>
            <w:r>
              <w:t xml:space="preserve"> = 0,8</w:t>
            </w:r>
          </w:p>
          <w:p w14:paraId="2544492B" w14:textId="77777777" w:rsidR="00033500" w:rsidRDefault="00033500" w:rsidP="00033500">
            <w:pPr>
              <w:pStyle w:val="Paragraphedeliste"/>
              <w:numPr>
                <w:ilvl w:val="0"/>
                <w:numId w:val="28"/>
              </w:numPr>
              <w:suppressAutoHyphens/>
              <w:spacing w:before="60" w:after="60" w:line="240" w:lineRule="auto"/>
            </w:pPr>
            <w:r>
              <w:t>Surcharge pour faible pente (3%) : S* = 0,2 kN/m²</w:t>
            </w:r>
          </w:p>
          <w:p w14:paraId="47B7BD34" w14:textId="77777777" w:rsidR="00033500" w:rsidRDefault="00033500" w:rsidP="00033500">
            <w:pPr>
              <w:pStyle w:val="Paragraphedeliste"/>
              <w:numPr>
                <w:ilvl w:val="0"/>
                <w:numId w:val="28"/>
              </w:numPr>
              <w:suppressAutoHyphens/>
              <w:spacing w:before="60" w:after="60" w:line="240" w:lineRule="auto"/>
            </w:pPr>
            <w:r>
              <w:t>Charge de neige en partie courante :</w:t>
            </w:r>
            <m:oMath>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=0,8×0,45+0,2=0,56</m:t>
              </m:r>
              <m:f>
                <m:fPr>
                  <m:type m:val="lin"/>
                  <m:ctrlPr>
                    <w:rPr>
                      <w:rFonts w:ascii="Cambria Math" w:hAnsi="Cambria Math"/>
                      <w:i/>
                    </w:rPr>
                  </m:ctrlPr>
                </m:fPr>
                <m:num>
                  <m:r>
                    <w:rPr>
                      <w:rFonts w:ascii="Cambria Math" w:hAnsi="Cambria Math"/>
                    </w:rPr>
                    <m:t>kN</m:t>
                  </m:r>
                </m:num>
                <m:den>
                  <m:r>
                    <w:rPr>
                      <w:rFonts w:ascii="Cambria Math" w:hAnsi="Cambria Math"/>
                    </w:rPr>
                    <m:t>m²</m:t>
                  </m:r>
                </m:den>
              </m:f>
            </m:oMath>
          </w:p>
          <w:p w14:paraId="6EE251C6" w14:textId="77777777" w:rsidR="009F6E1B" w:rsidRDefault="00033500" w:rsidP="00033500">
            <w:pPr>
              <w:pStyle w:val="Paragraphedeliste"/>
              <w:numPr>
                <w:ilvl w:val="0"/>
                <w:numId w:val="28"/>
              </w:numPr>
              <w:suppressAutoHyphens/>
              <w:spacing w:before="60" w:after="60" w:line="240" w:lineRule="auto"/>
            </w:pPr>
            <w:r>
              <w:t>Contre les acrotères :</w:t>
            </w:r>
            <m:oMath>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=1,6×0,45+0,2=0,92</m:t>
              </m:r>
              <m:f>
                <m:fPr>
                  <m:type m:val="lin"/>
                  <m:ctrlPr>
                    <w:rPr>
                      <w:rFonts w:ascii="Cambria Math" w:hAnsi="Cambria Math"/>
                      <w:i/>
                    </w:rPr>
                  </m:ctrlPr>
                </m:fPr>
                <m:num>
                  <m:r>
                    <w:rPr>
                      <w:rFonts w:ascii="Cambria Math" w:hAnsi="Cambria Math"/>
                    </w:rPr>
                    <m:t>kN</m:t>
                  </m:r>
                </m:num>
                <m:den>
                  <m:r>
                    <w:rPr>
                      <w:rFonts w:ascii="Cambria Math" w:hAnsi="Cambria Math"/>
                    </w:rPr>
                    <m:t>m²</m:t>
                  </m:r>
                </m:den>
              </m:f>
            </m:oMath>
          </w:p>
        </w:tc>
      </w:tr>
    </w:tbl>
    <w:p w14:paraId="6145F9CB" w14:textId="77777777" w:rsidR="009F6E1B" w:rsidRDefault="009F6E1B" w:rsidP="00D45136">
      <w:pPr>
        <w:rPr>
          <w:lang w:eastAsia="fr-FR"/>
        </w:rPr>
      </w:pPr>
    </w:p>
    <w:p w14:paraId="548CC347" w14:textId="77777777" w:rsidR="009F6E1B" w:rsidRDefault="009F6E1B" w:rsidP="00D45136">
      <w:pPr>
        <w:rPr>
          <w:lang w:eastAsia="fr-FR"/>
        </w:rPr>
      </w:pPr>
    </w:p>
    <w:p w14:paraId="372C4F2A" w14:textId="77777777" w:rsidR="00AD15A5" w:rsidRDefault="00AD15A5" w:rsidP="00D45136">
      <w:pPr>
        <w:rPr>
          <w:lang w:eastAsia="fr-FR"/>
        </w:rPr>
      </w:pPr>
      <w:r>
        <w:rPr>
          <w:lang w:eastAsia="fr-FR"/>
        </w:rPr>
        <w:br w:type="page"/>
      </w:r>
    </w:p>
    <w:p w14:paraId="39E5C5F7" w14:textId="77777777" w:rsidR="003813BB" w:rsidRDefault="003813BB" w:rsidP="00D45136">
      <w:pPr>
        <w:rPr>
          <w:lang w:eastAsia="fr-FR"/>
        </w:rPr>
      </w:pP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D35E6C" w14:paraId="76805418" w14:textId="77777777" w:rsidTr="007F417C">
        <w:tc>
          <w:tcPr>
            <w:tcW w:w="2526" w:type="dxa"/>
            <w:shd w:val="clear" w:color="auto" w:fill="auto"/>
            <w:vAlign w:val="center"/>
          </w:tcPr>
          <w:p w14:paraId="3EE8680D" w14:textId="77777777" w:rsidR="00D35E6C" w:rsidRDefault="00D35E6C" w:rsidP="00945265">
            <w:pPr>
              <w:pStyle w:val="Titre3"/>
            </w:pPr>
            <w:r>
              <w:br/>
              <w:t>Modéliser mécaniquement les poutres principales</w:t>
            </w:r>
          </w:p>
        </w:tc>
        <w:tc>
          <w:tcPr>
            <w:tcW w:w="7680" w:type="dxa"/>
            <w:vMerge w:val="restart"/>
            <w:shd w:val="clear" w:color="auto" w:fill="auto"/>
            <w:vAlign w:val="center"/>
          </w:tcPr>
          <w:p w14:paraId="74EC93F6" w14:textId="77777777" w:rsidR="00D35E6C" w:rsidRDefault="00D35E6C" w:rsidP="00945265">
            <w:pPr>
              <w:pStyle w:val="Contenudetableau"/>
            </w:pPr>
            <w:r>
              <w:t>On envisage à ce stade des poutres principales isostatiques de 17,64 m chargées uniformément sur toute leur longueur.</w:t>
            </w:r>
          </w:p>
          <w:p w14:paraId="32F52B05" w14:textId="77777777" w:rsidR="00D35E6C" w:rsidRDefault="00D35E6C" w:rsidP="00945265">
            <w:pPr>
              <w:pStyle w:val="Contenudetableau"/>
            </w:pPr>
            <w:r>
              <w:t>On retient comme valeur des charges linéiques :</w:t>
            </w:r>
          </w:p>
          <w:p w14:paraId="028032F7" w14:textId="77777777" w:rsidR="00D35E6C" w:rsidRDefault="00D35E6C" w:rsidP="00945265">
            <w:pPr>
              <w:pStyle w:val="Contenudetableau"/>
            </w:pPr>
            <w:r>
              <w:t xml:space="preserve">Charges permanentes : </w:t>
            </w:r>
            <w:proofErr w:type="spellStart"/>
            <w:r w:rsidRPr="00505924">
              <w:rPr>
                <w:i/>
              </w:rPr>
              <w:t>q</w:t>
            </w:r>
            <w:r w:rsidRPr="00505924">
              <w:rPr>
                <w:i/>
                <w:vertAlign w:val="subscript"/>
              </w:rPr>
              <w:t>G</w:t>
            </w:r>
            <w:proofErr w:type="spellEnd"/>
            <w:r>
              <w:t xml:space="preserve"> = 4,9 kN/m</w:t>
            </w:r>
          </w:p>
          <w:p w14:paraId="0B2FE089" w14:textId="77777777" w:rsidR="00D35E6C" w:rsidRDefault="00D35E6C" w:rsidP="00945265">
            <w:pPr>
              <w:pStyle w:val="Contenudetableau"/>
            </w:pPr>
            <w:r>
              <w:t xml:space="preserve">Charge de neige : </w:t>
            </w:r>
            <w:proofErr w:type="spellStart"/>
            <w:r w:rsidRPr="00505924">
              <w:rPr>
                <w:i/>
              </w:rPr>
              <w:t>q</w:t>
            </w:r>
            <w:r w:rsidRPr="00505924">
              <w:rPr>
                <w:i/>
                <w:vertAlign w:val="subscript"/>
              </w:rPr>
              <w:t>S</w:t>
            </w:r>
            <w:proofErr w:type="spellEnd"/>
            <w:r>
              <w:t xml:space="preserve"> = 2,9 kN/m</w:t>
            </w:r>
          </w:p>
          <w:p w14:paraId="46C5A118" w14:textId="77777777" w:rsidR="00D35E6C" w:rsidRDefault="00D35E6C" w:rsidP="00945265">
            <w:pPr>
              <w:pStyle w:val="Contenudetableau"/>
            </w:pPr>
            <w:r w:rsidRPr="00391DD3">
              <w:rPr>
                <w:b/>
              </w:rPr>
              <w:t>Proposez</w:t>
            </w:r>
            <w:r>
              <w:t xml:space="preserve"> sur copie un schéma mécanique correspondant à ces hypothèses (Portée, nature des appuis, charges linéiques </w:t>
            </w:r>
            <w:proofErr w:type="spellStart"/>
            <w:r w:rsidRPr="00E70849">
              <w:rPr>
                <w:i/>
              </w:rPr>
              <w:t>q</w:t>
            </w:r>
            <w:r w:rsidRPr="00E70849">
              <w:rPr>
                <w:i/>
                <w:vertAlign w:val="subscript"/>
              </w:rPr>
              <w:t>G</w:t>
            </w:r>
            <w:proofErr w:type="spellEnd"/>
            <w:r>
              <w:t xml:space="preserve"> et </w:t>
            </w:r>
            <w:proofErr w:type="spellStart"/>
            <w:r w:rsidRPr="00E70849">
              <w:rPr>
                <w:i/>
              </w:rPr>
              <w:t>q</w:t>
            </w:r>
            <w:r w:rsidRPr="00E70849">
              <w:rPr>
                <w:i/>
                <w:vertAlign w:val="subscript"/>
              </w:rPr>
              <w:t>S</w:t>
            </w:r>
            <w:proofErr w:type="spellEnd"/>
            <w:r>
              <w:t xml:space="preserve"> en kN/m).</w:t>
            </w:r>
          </w:p>
          <w:p w14:paraId="26C1DE77" w14:textId="77777777" w:rsidR="00D35E6C" w:rsidRDefault="00D35E6C" w:rsidP="00945265">
            <w:pPr>
              <w:pStyle w:val="Contenudetableau"/>
            </w:pPr>
            <w:r w:rsidRPr="00391DD3">
              <w:rPr>
                <w:b/>
              </w:rPr>
              <w:t>Précisez</w:t>
            </w:r>
            <w:r>
              <w:t xml:space="preserve"> la nature de la sollicitation interne principale à laquelle sont soumises ces poutres.</w:t>
            </w:r>
          </w:p>
        </w:tc>
      </w:tr>
      <w:tr w:rsidR="00D35E6C" w14:paraId="341DC230" w14:textId="77777777" w:rsidTr="007F417C">
        <w:tc>
          <w:tcPr>
            <w:tcW w:w="2526" w:type="dxa"/>
            <w:shd w:val="clear" w:color="auto" w:fill="auto"/>
            <w:vAlign w:val="center"/>
          </w:tcPr>
          <w:p w14:paraId="342706E5" w14:textId="77777777" w:rsidR="00D35E6C" w:rsidRPr="00F07862" w:rsidRDefault="00D35E6C" w:rsidP="00945265">
            <w:pPr>
              <w:pStyle w:val="Contenudetableau"/>
              <w:jc w:val="center"/>
              <w:rPr>
                <w:b/>
              </w:rPr>
            </w:pPr>
            <w:r w:rsidRPr="00F07862">
              <w:rPr>
                <w:b/>
              </w:rPr>
              <w:t>Ressources</w:t>
            </w:r>
            <w:r w:rsidRPr="00F07862">
              <w:rPr>
                <w:b/>
              </w:rPr>
              <w:br/>
              <w:t>LR1 à LR5</w:t>
            </w:r>
          </w:p>
        </w:tc>
        <w:tc>
          <w:tcPr>
            <w:tcW w:w="7680" w:type="dxa"/>
            <w:vMerge/>
            <w:shd w:val="clear" w:color="auto" w:fill="auto"/>
            <w:vAlign w:val="center"/>
          </w:tcPr>
          <w:p w14:paraId="58404180" w14:textId="77777777" w:rsidR="00D35E6C" w:rsidRDefault="00D35E6C" w:rsidP="00945265"/>
        </w:tc>
      </w:tr>
      <w:tr w:rsidR="00D35E6C" w14:paraId="54670C83" w14:textId="77777777" w:rsidTr="007F417C">
        <w:trPr>
          <w:trHeight w:val="3277"/>
        </w:trPr>
        <w:tc>
          <w:tcPr>
            <w:tcW w:w="10206" w:type="dxa"/>
            <w:gridSpan w:val="2"/>
            <w:shd w:val="clear" w:color="auto" w:fill="auto"/>
          </w:tcPr>
          <w:p w14:paraId="74AF7A7C" w14:textId="77777777" w:rsidR="00C624CA" w:rsidRDefault="00C624CA" w:rsidP="00C624CA">
            <w:pPr>
              <w:pStyle w:val="Paragraphedeliste"/>
              <w:numPr>
                <w:ilvl w:val="0"/>
                <w:numId w:val="29"/>
              </w:numPr>
              <w:suppressAutoHyphens/>
              <w:spacing w:before="60" w:after="60" w:line="240" w:lineRule="auto"/>
            </w:pPr>
            <w:r>
              <w:t>Poutre en flexion simple</w:t>
            </w:r>
          </w:p>
          <w:p w14:paraId="0AFAD917" w14:textId="77777777" w:rsidR="00D35E6C" w:rsidRDefault="00C624CA" w:rsidP="00C624CA">
            <w:pPr>
              <w:pStyle w:val="Contenudetableau"/>
              <w:jc w:val="center"/>
            </w:pPr>
            <w:r w:rsidRPr="00C624CA">
              <w:rPr>
                <w:noProof/>
                <w:lang w:eastAsia="fr-FR"/>
              </w:rPr>
              <w:drawing>
                <wp:inline distT="0" distB="0" distL="0" distR="0" wp14:anchorId="1C76DC27" wp14:editId="16E88F53">
                  <wp:extent cx="3609109" cy="1793875"/>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7377"/>
                          <a:stretch/>
                        </pic:blipFill>
                        <pic:spPr bwMode="auto">
                          <a:xfrm>
                            <a:off x="0" y="0"/>
                            <a:ext cx="3609109" cy="17938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57F088" w14:textId="77777777" w:rsidR="00D35E6C" w:rsidRDefault="00D35E6C" w:rsidP="00D45136">
      <w:pPr>
        <w:rPr>
          <w:lang w:eastAsia="fr-FR"/>
        </w:rPr>
      </w:pP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D06F10" w14:paraId="50B954AD" w14:textId="77777777" w:rsidTr="007F417C">
        <w:tc>
          <w:tcPr>
            <w:tcW w:w="2386" w:type="dxa"/>
            <w:shd w:val="clear" w:color="auto" w:fill="auto"/>
            <w:vAlign w:val="center"/>
          </w:tcPr>
          <w:p w14:paraId="18B35D50" w14:textId="77777777" w:rsidR="00D06F10" w:rsidRDefault="00D06F10" w:rsidP="00D06F10">
            <w:pPr>
              <w:pStyle w:val="Titre3"/>
            </w:pPr>
            <w:r>
              <w:br/>
              <w:t xml:space="preserve">Déterminer l’effort tranchant </w:t>
            </w:r>
            <w:proofErr w:type="spellStart"/>
            <w:r>
              <w:t>V</w:t>
            </w:r>
            <w:r w:rsidRPr="00CE541C">
              <w:rPr>
                <w:vertAlign w:val="subscript"/>
              </w:rPr>
              <w:t>Ed</w:t>
            </w:r>
            <w:proofErr w:type="spellEnd"/>
            <w:r>
              <w:t>.</w:t>
            </w:r>
          </w:p>
        </w:tc>
        <w:tc>
          <w:tcPr>
            <w:tcW w:w="7254" w:type="dxa"/>
            <w:vMerge w:val="restart"/>
            <w:shd w:val="clear" w:color="auto" w:fill="auto"/>
            <w:vAlign w:val="center"/>
          </w:tcPr>
          <w:p w14:paraId="340F799D" w14:textId="77777777" w:rsidR="00D06F10" w:rsidRDefault="00D06F10" w:rsidP="00CF062C">
            <w:pPr>
              <w:pStyle w:val="Contenudetableau"/>
            </w:pPr>
            <w:r w:rsidRPr="007F34DD">
              <w:rPr>
                <w:b/>
              </w:rPr>
              <w:t>Déterminez</w:t>
            </w:r>
            <w:r>
              <w:t xml:space="preserve"> la valeur maximale de l’effort tranchant </w:t>
            </w:r>
            <w:proofErr w:type="spellStart"/>
            <w:r>
              <w:t>V</w:t>
            </w:r>
            <w:r>
              <w:rPr>
                <w:vertAlign w:val="subscript"/>
              </w:rPr>
              <w:t>Ed</w:t>
            </w:r>
            <w:proofErr w:type="spellEnd"/>
            <w:r>
              <w:t xml:space="preserve"> sous la combinaison ELU 1,35G+1,5S et </w:t>
            </w:r>
            <w:r w:rsidRPr="007F34DD">
              <w:rPr>
                <w:b/>
              </w:rPr>
              <w:t>précisez</w:t>
            </w:r>
            <w:r>
              <w:t xml:space="preserve"> à quel endroit se situe cet effort tranchant maximum.</w:t>
            </w:r>
          </w:p>
        </w:tc>
      </w:tr>
      <w:tr w:rsidR="00D06F10" w14:paraId="47BDE5CE" w14:textId="77777777" w:rsidTr="007F417C">
        <w:tc>
          <w:tcPr>
            <w:tcW w:w="2386" w:type="dxa"/>
            <w:shd w:val="clear" w:color="auto" w:fill="auto"/>
            <w:vAlign w:val="center"/>
          </w:tcPr>
          <w:p w14:paraId="70F2461D" w14:textId="77777777" w:rsidR="00D06F10" w:rsidRPr="00F07862" w:rsidRDefault="00D06F10" w:rsidP="00CF062C">
            <w:pPr>
              <w:pStyle w:val="Contenudetableau"/>
              <w:jc w:val="center"/>
              <w:rPr>
                <w:b/>
              </w:rPr>
            </w:pPr>
            <w:r w:rsidRPr="00F07862">
              <w:rPr>
                <w:b/>
              </w:rPr>
              <w:t>Ressource</w:t>
            </w:r>
            <w:r w:rsidRPr="00F07862">
              <w:rPr>
                <w:b/>
              </w:rPr>
              <w:br/>
              <w:t>LR9</w:t>
            </w:r>
          </w:p>
        </w:tc>
        <w:tc>
          <w:tcPr>
            <w:tcW w:w="7254" w:type="dxa"/>
            <w:vMerge/>
            <w:shd w:val="clear" w:color="auto" w:fill="auto"/>
            <w:vAlign w:val="center"/>
          </w:tcPr>
          <w:p w14:paraId="1978BB80" w14:textId="77777777" w:rsidR="00D06F10" w:rsidRPr="007F34DD" w:rsidRDefault="00D06F10" w:rsidP="00CF062C">
            <w:pPr>
              <w:rPr>
                <w:b/>
              </w:rPr>
            </w:pPr>
          </w:p>
        </w:tc>
      </w:tr>
      <w:tr w:rsidR="00D06F10" w14:paraId="504A6161" w14:textId="77777777" w:rsidTr="007F417C">
        <w:trPr>
          <w:trHeight w:val="2529"/>
        </w:trPr>
        <w:tc>
          <w:tcPr>
            <w:tcW w:w="9640" w:type="dxa"/>
            <w:gridSpan w:val="2"/>
            <w:shd w:val="clear" w:color="auto" w:fill="auto"/>
          </w:tcPr>
          <w:p w14:paraId="5B25F48A" w14:textId="77777777" w:rsidR="002D0BD5" w:rsidRDefault="002D0BD5" w:rsidP="002D0BD5">
            <w:pPr>
              <w:pStyle w:val="Paragraphedeliste"/>
              <w:numPr>
                <w:ilvl w:val="0"/>
                <w:numId w:val="29"/>
              </w:numPr>
              <w:suppressAutoHyphens/>
              <w:spacing w:before="60" w:after="60" w:line="240" w:lineRule="auto"/>
            </w:pPr>
            <w:r>
              <w:t>Charge de calcul :</w:t>
            </w:r>
            <m:oMath>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Ed</m:t>
                  </m:r>
                </m:sub>
              </m:sSub>
              <m:r>
                <w:rPr>
                  <w:rFonts w:ascii="Cambria Math" w:hAnsi="Cambria Math"/>
                </w:rPr>
                <m:t>=1,35</m:t>
              </m:r>
              <m:sSub>
                <m:sSubPr>
                  <m:ctrlPr>
                    <w:rPr>
                      <w:rFonts w:ascii="Cambria Math" w:hAnsi="Cambria Math"/>
                      <w:i/>
                    </w:rPr>
                  </m:ctrlPr>
                </m:sSubPr>
                <m:e>
                  <m:r>
                    <w:rPr>
                      <w:rFonts w:ascii="Cambria Math" w:hAnsi="Cambria Math"/>
                    </w:rPr>
                    <m:t>q</m:t>
                  </m:r>
                </m:e>
                <m:sub>
                  <m:r>
                    <w:rPr>
                      <w:rFonts w:ascii="Cambria Math" w:hAnsi="Cambria Math"/>
                    </w:rPr>
                    <m:t>G</m:t>
                  </m:r>
                </m:sub>
              </m:sSub>
              <m:r>
                <w:rPr>
                  <w:rFonts w:ascii="Cambria Math" w:hAnsi="Cambria Math"/>
                </w:rPr>
                <m:t>+1,5</m:t>
              </m:r>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m:t>
              </m:r>
              <m:d>
                <m:dPr>
                  <m:ctrlPr>
                    <w:rPr>
                      <w:rFonts w:ascii="Cambria Math" w:hAnsi="Cambria Math"/>
                      <w:i/>
                    </w:rPr>
                  </m:ctrlPr>
                </m:dPr>
                <m:e>
                  <m:r>
                    <w:rPr>
                      <w:rFonts w:ascii="Cambria Math" w:hAnsi="Cambria Math"/>
                    </w:rPr>
                    <m:t>1,35×4,9</m:t>
                  </m:r>
                </m:e>
              </m:d>
              <m:r>
                <w:rPr>
                  <w:rFonts w:ascii="Cambria Math" w:hAnsi="Cambria Math"/>
                </w:rPr>
                <m:t>+</m:t>
              </m:r>
              <m:d>
                <m:dPr>
                  <m:ctrlPr>
                    <w:rPr>
                      <w:rFonts w:ascii="Cambria Math" w:hAnsi="Cambria Math"/>
                      <w:i/>
                    </w:rPr>
                  </m:ctrlPr>
                </m:dPr>
                <m:e>
                  <m:r>
                    <w:rPr>
                      <w:rFonts w:ascii="Cambria Math" w:hAnsi="Cambria Math"/>
                    </w:rPr>
                    <m:t>1,5×2,9</m:t>
                  </m:r>
                </m:e>
              </m:d>
              <m:r>
                <w:rPr>
                  <w:rFonts w:ascii="Cambria Math" w:hAnsi="Cambria Math"/>
                </w:rPr>
                <m:t>=10,97</m:t>
              </m:r>
              <m:f>
                <m:fPr>
                  <m:type m:val="lin"/>
                  <m:ctrlPr>
                    <w:rPr>
                      <w:rFonts w:ascii="Cambria Math" w:hAnsi="Cambria Math"/>
                      <w:i/>
                    </w:rPr>
                  </m:ctrlPr>
                </m:fPr>
                <m:num>
                  <m:r>
                    <w:rPr>
                      <w:rFonts w:ascii="Cambria Math" w:hAnsi="Cambria Math"/>
                    </w:rPr>
                    <m:t>kN</m:t>
                  </m:r>
                </m:num>
                <m:den>
                  <m:r>
                    <w:rPr>
                      <w:rFonts w:ascii="Cambria Math" w:hAnsi="Cambria Math"/>
                    </w:rPr>
                    <m:t>m</m:t>
                  </m:r>
                </m:den>
              </m:f>
              <m:r>
                <w:rPr>
                  <w:rFonts w:ascii="Cambria Math" w:hAnsi="Cambria Math"/>
                </w:rPr>
                <m:t xml:space="preserve"> </m:t>
              </m:r>
            </m:oMath>
          </w:p>
          <w:p w14:paraId="5A2330C4" w14:textId="77777777" w:rsidR="002D0BD5" w:rsidRDefault="002D0BD5" w:rsidP="002D0BD5">
            <w:pPr>
              <w:pStyle w:val="Paragraphedeliste"/>
              <w:numPr>
                <w:ilvl w:val="0"/>
                <w:numId w:val="29"/>
              </w:numPr>
              <w:suppressAutoHyphens/>
              <w:spacing w:before="60" w:after="60" w:line="240" w:lineRule="auto"/>
            </w:pPr>
            <w:r>
              <w:t xml:space="preserve">Effort tranchant maximal : </w:t>
            </w:r>
            <m:oMath>
              <m:sSub>
                <m:sSubPr>
                  <m:ctrlPr>
                    <w:rPr>
                      <w:rFonts w:ascii="Cambria Math" w:hAnsi="Cambria Math"/>
                      <w:i/>
                    </w:rPr>
                  </m:ctrlPr>
                </m:sSubPr>
                <m:e>
                  <m:r>
                    <w:rPr>
                      <w:rFonts w:ascii="Cambria Math" w:hAnsi="Cambria Math"/>
                    </w:rPr>
                    <m:t>V</m:t>
                  </m:r>
                </m:e>
                <m:sub>
                  <m:r>
                    <w:rPr>
                      <w:rFonts w:ascii="Cambria Math" w:hAnsi="Cambria Math"/>
                    </w:rPr>
                    <m:t>Ed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Ed</m:t>
                      </m:r>
                    </m:sub>
                  </m:sSub>
                  <m:r>
                    <w:rPr>
                      <w:rFonts w:ascii="Cambria Math" w:hAnsi="Cambria Math"/>
                    </w:rPr>
                    <m:t>∙L</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10,97×17,64</m:t>
                  </m:r>
                </m:num>
                <m:den>
                  <m:r>
                    <w:rPr>
                      <w:rFonts w:ascii="Cambria Math" w:hAnsi="Cambria Math"/>
                    </w:rPr>
                    <m:t>2</m:t>
                  </m:r>
                </m:den>
              </m:f>
              <m:r>
                <w:rPr>
                  <w:rFonts w:ascii="Cambria Math" w:hAnsi="Cambria Math"/>
                </w:rPr>
                <m:t>=96,8 kN</m:t>
              </m:r>
            </m:oMath>
          </w:p>
          <w:p w14:paraId="1312B8DB" w14:textId="47A7F382" w:rsidR="00D06F10" w:rsidRDefault="002D0BD5" w:rsidP="002D0BD5">
            <w:pPr>
              <w:pStyle w:val="Paragraphedeliste"/>
              <w:numPr>
                <w:ilvl w:val="0"/>
                <w:numId w:val="29"/>
              </w:numPr>
              <w:suppressAutoHyphens/>
              <w:spacing w:before="60" w:after="60" w:line="240" w:lineRule="auto"/>
            </w:pPr>
            <w:r>
              <w:t>Cette valeur est celle de l’effort tranchant au droit des deux appuis d’extrémité.</w:t>
            </w:r>
          </w:p>
        </w:tc>
      </w:tr>
    </w:tbl>
    <w:p w14:paraId="5086AC71" w14:textId="77777777" w:rsidR="00AD15A5" w:rsidRDefault="00AD15A5" w:rsidP="00D45136">
      <w:pPr>
        <w:rPr>
          <w:lang w:eastAsia="fr-FR"/>
        </w:rPr>
      </w:pPr>
    </w:p>
    <w:p w14:paraId="59923B99" w14:textId="77777777" w:rsidR="00AD15A5" w:rsidRDefault="00AD15A5" w:rsidP="00D45136">
      <w:pPr>
        <w:rPr>
          <w:lang w:eastAsia="fr-FR"/>
        </w:rPr>
        <w:sectPr w:rsidR="00AD15A5" w:rsidSect="005F4637">
          <w:pgSz w:w="11904" w:h="16840" w:orient="landscape" w:code="8"/>
          <w:pgMar w:top="284" w:right="284" w:bottom="284" w:left="284" w:header="0" w:footer="0" w:gutter="0"/>
          <w:cols w:space="708"/>
          <w:formProt w:val="0"/>
          <w:titlePg/>
          <w:docGrid w:linePitch="360"/>
        </w:sectPr>
      </w:pPr>
    </w:p>
    <w:p w14:paraId="5A054089" w14:textId="77777777" w:rsidR="00CC36ED" w:rsidRDefault="00CC36ED" w:rsidP="00D45136">
      <w:pPr>
        <w:rPr>
          <w:lang w:eastAsia="fr-FR"/>
        </w:rPr>
      </w:pP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E83C3D" w14:paraId="59CCC3AF" w14:textId="77777777" w:rsidTr="007F417C">
        <w:tc>
          <w:tcPr>
            <w:tcW w:w="2526" w:type="dxa"/>
            <w:shd w:val="clear" w:color="auto" w:fill="auto"/>
            <w:vAlign w:val="center"/>
          </w:tcPr>
          <w:p w14:paraId="1689AD73" w14:textId="77777777" w:rsidR="00E83C3D" w:rsidRDefault="00E83C3D" w:rsidP="00DD78C6">
            <w:pPr>
              <w:pStyle w:val="Titre3"/>
            </w:pPr>
            <w:r>
              <w:br/>
              <w:t>Vérifier la résistance au cisaillement</w:t>
            </w:r>
          </w:p>
        </w:tc>
        <w:tc>
          <w:tcPr>
            <w:tcW w:w="7680" w:type="dxa"/>
            <w:vMerge w:val="restart"/>
            <w:shd w:val="clear" w:color="auto" w:fill="auto"/>
            <w:vAlign w:val="center"/>
          </w:tcPr>
          <w:p w14:paraId="3ACFDAE9" w14:textId="77777777" w:rsidR="00E83C3D" w:rsidRDefault="00E83C3D" w:rsidP="00CF062C">
            <w:pPr>
              <w:pStyle w:val="Contenudetableau"/>
            </w:pPr>
            <w:r>
              <w:rPr>
                <w:b/>
              </w:rPr>
              <w:t>Vérifiez</w:t>
            </w:r>
            <w:r>
              <w:t xml:space="preserve"> la résistance au cisaillement de la section la plus faible de la poutre sous la combinaison ELU 1,35G+1,5S.</w:t>
            </w:r>
          </w:p>
          <w:p w14:paraId="530DF715" w14:textId="77777777" w:rsidR="00E83C3D" w:rsidRDefault="00E83C3D" w:rsidP="00CF062C">
            <w:pPr>
              <w:pStyle w:val="Contenudetableau"/>
            </w:pPr>
            <w:r>
              <w:t xml:space="preserve">Vous pourrez prendre </w:t>
            </w:r>
            <w:proofErr w:type="spellStart"/>
            <w:r w:rsidRPr="00774926">
              <w:rPr>
                <w:i/>
              </w:rPr>
              <w:t>V</w:t>
            </w:r>
            <w:r w:rsidRPr="00774926">
              <w:rPr>
                <w:i/>
                <w:vertAlign w:val="subscript"/>
              </w:rPr>
              <w:t>Ed</w:t>
            </w:r>
            <w:proofErr w:type="spellEnd"/>
            <w:r>
              <w:t xml:space="preserve"> = 97 kN.</w:t>
            </w:r>
          </w:p>
        </w:tc>
      </w:tr>
      <w:tr w:rsidR="00E83C3D" w14:paraId="6F6D28E2" w14:textId="77777777" w:rsidTr="007F417C">
        <w:tc>
          <w:tcPr>
            <w:tcW w:w="2526" w:type="dxa"/>
            <w:shd w:val="clear" w:color="auto" w:fill="auto"/>
            <w:vAlign w:val="center"/>
          </w:tcPr>
          <w:p w14:paraId="1F7BEF5C" w14:textId="77777777" w:rsidR="00E83C3D" w:rsidRPr="000C3A82" w:rsidRDefault="00E83C3D" w:rsidP="00CF062C">
            <w:pPr>
              <w:pStyle w:val="Contenudetableau"/>
              <w:jc w:val="center"/>
              <w:rPr>
                <w:b/>
              </w:rPr>
            </w:pPr>
            <w:r w:rsidRPr="000C3A82">
              <w:rPr>
                <w:b/>
              </w:rPr>
              <w:t>Ressources</w:t>
            </w:r>
            <w:r w:rsidRPr="000C3A82">
              <w:rPr>
                <w:b/>
              </w:rPr>
              <w:br/>
              <w:t>LR8, LR9</w:t>
            </w:r>
          </w:p>
        </w:tc>
        <w:tc>
          <w:tcPr>
            <w:tcW w:w="7680" w:type="dxa"/>
            <w:vMerge/>
            <w:shd w:val="clear" w:color="auto" w:fill="auto"/>
            <w:vAlign w:val="center"/>
          </w:tcPr>
          <w:p w14:paraId="709A6DA4" w14:textId="77777777" w:rsidR="00E83C3D" w:rsidRDefault="00E83C3D" w:rsidP="00CF062C">
            <w:pPr>
              <w:rPr>
                <w:b/>
              </w:rPr>
            </w:pPr>
          </w:p>
        </w:tc>
      </w:tr>
      <w:tr w:rsidR="00E83C3D" w14:paraId="3F68DA99" w14:textId="77777777" w:rsidTr="007F417C">
        <w:trPr>
          <w:trHeight w:val="2799"/>
        </w:trPr>
        <w:tc>
          <w:tcPr>
            <w:tcW w:w="10206" w:type="dxa"/>
            <w:gridSpan w:val="2"/>
            <w:shd w:val="clear" w:color="auto" w:fill="auto"/>
          </w:tcPr>
          <w:p w14:paraId="49C64D21" w14:textId="77777777" w:rsidR="00433EC6" w:rsidRDefault="00433EC6" w:rsidP="00433EC6">
            <w:pPr>
              <w:pStyle w:val="Paragraphedeliste"/>
              <w:numPr>
                <w:ilvl w:val="0"/>
                <w:numId w:val="29"/>
              </w:numPr>
              <w:suppressAutoHyphens/>
              <w:spacing w:before="60" w:after="60" w:line="240" w:lineRule="auto"/>
            </w:pPr>
            <w:r>
              <w:t xml:space="preserve">Contrainte de cisaillement : </w:t>
            </w:r>
            <m:oMath>
              <m:sSub>
                <m:sSubPr>
                  <m:ctrlPr>
                    <w:rPr>
                      <w:rFonts w:ascii="Cambria Math" w:hAnsi="Cambria Math"/>
                      <w:i/>
                    </w:rPr>
                  </m:ctrlPr>
                </m:sSubPr>
                <m:e>
                  <m:r>
                    <w:rPr>
                      <w:rFonts w:ascii="Cambria Math" w:hAnsi="Cambria Math"/>
                    </w:rPr>
                    <m:t>τ</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Ed</m:t>
                      </m:r>
                    </m:sub>
                  </m:sSub>
                </m:num>
                <m:den>
                  <m:sSub>
                    <m:sSubPr>
                      <m:ctrlPr>
                        <w:rPr>
                          <w:rFonts w:ascii="Cambria Math" w:hAnsi="Cambria Math"/>
                          <w:i/>
                        </w:rPr>
                      </m:ctrlPr>
                    </m:sSubPr>
                    <m:e>
                      <m:r>
                        <w:rPr>
                          <w:rFonts w:ascii="Cambria Math" w:hAnsi="Cambria Math"/>
                        </w:rPr>
                        <m:t>b</m:t>
                      </m:r>
                    </m:e>
                    <m:sub>
                      <m:r>
                        <w:rPr>
                          <w:rFonts w:ascii="Cambria Math" w:hAnsi="Cambria Math"/>
                        </w:rPr>
                        <m:t>ef</m:t>
                      </m:r>
                    </m:sub>
                  </m:sSub>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97×</m:t>
                  </m:r>
                  <m:sSup>
                    <m:sSupPr>
                      <m:ctrlPr>
                        <w:rPr>
                          <w:rFonts w:ascii="Cambria Math" w:hAnsi="Cambria Math"/>
                          <w:i/>
                        </w:rPr>
                      </m:ctrlPr>
                    </m:sSupPr>
                    <m:e>
                      <m:r>
                        <w:rPr>
                          <w:rFonts w:ascii="Cambria Math" w:hAnsi="Cambria Math"/>
                        </w:rPr>
                        <m:t>10</m:t>
                      </m:r>
                    </m:e>
                    <m:sup>
                      <m:r>
                        <w:rPr>
                          <w:rFonts w:ascii="Cambria Math" w:hAnsi="Cambria Math"/>
                        </w:rPr>
                        <m:t>3</m:t>
                      </m:r>
                    </m:sup>
                  </m:sSup>
                </m:num>
                <m:den>
                  <m:r>
                    <w:rPr>
                      <w:rFonts w:ascii="Cambria Math" w:hAnsi="Cambria Math"/>
                    </w:rPr>
                    <m:t>0,67×220×900</m:t>
                  </m:r>
                </m:den>
              </m:f>
              <m:r>
                <w:rPr>
                  <w:rFonts w:ascii="Cambria Math" w:hAnsi="Cambria Math"/>
                </w:rPr>
                <m:t>=1,10 MPa</m:t>
              </m:r>
            </m:oMath>
          </w:p>
          <w:p w14:paraId="5789BB89" w14:textId="77777777" w:rsidR="00433EC6" w:rsidRDefault="00433EC6" w:rsidP="00433EC6">
            <w:pPr>
              <w:pStyle w:val="Paragraphedeliste"/>
              <w:numPr>
                <w:ilvl w:val="0"/>
                <w:numId w:val="29"/>
              </w:numPr>
              <w:suppressAutoHyphens/>
              <w:spacing w:before="60" w:after="60" w:line="240" w:lineRule="auto"/>
            </w:pPr>
            <w:r>
              <w:t xml:space="preserve">Combinaison 1,35G + 1,5S : </w:t>
            </w:r>
            <w:proofErr w:type="spellStart"/>
            <w:r w:rsidRPr="00A96CA5">
              <w:rPr>
                <w:i/>
              </w:rPr>
              <w:t>k</w:t>
            </w:r>
            <w:r w:rsidRPr="00A96CA5">
              <w:rPr>
                <w:i/>
                <w:vertAlign w:val="subscript"/>
              </w:rPr>
              <w:t>mod</w:t>
            </w:r>
            <w:proofErr w:type="spellEnd"/>
            <w:r>
              <w:t xml:space="preserve"> = 0,9</w:t>
            </w:r>
          </w:p>
          <w:p w14:paraId="59EC5AB9" w14:textId="77777777" w:rsidR="00433EC6" w:rsidRDefault="00433EC6" w:rsidP="00433EC6">
            <w:pPr>
              <w:pStyle w:val="Paragraphedeliste"/>
              <w:numPr>
                <w:ilvl w:val="0"/>
                <w:numId w:val="29"/>
              </w:numPr>
              <w:suppressAutoHyphens/>
              <w:spacing w:before="60" w:after="60" w:line="240" w:lineRule="auto"/>
            </w:pPr>
            <w:r>
              <w:t>Résistance de calcul :</w:t>
            </w:r>
            <m:oMath>
              <m:sSub>
                <m:sSubPr>
                  <m:ctrlPr>
                    <w:rPr>
                      <w:rFonts w:ascii="Cambria Math" w:hAnsi="Cambria Math"/>
                      <w:i/>
                    </w:rPr>
                  </m:ctrlPr>
                </m:sSubPr>
                <m:e>
                  <m:r>
                    <w:rPr>
                      <w:rFonts w:ascii="Cambria Math" w:hAnsi="Cambria Math"/>
                    </w:rPr>
                    <m:t>f</m:t>
                  </m:r>
                </m:e>
                <m:sub>
                  <m:r>
                    <w:rPr>
                      <w:rFonts w:ascii="Cambria Math" w:hAnsi="Cambria Math"/>
                    </w:rPr>
                    <m:t>v,d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v,k</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mod</m:t>
                      </m:r>
                    </m:sub>
                  </m:sSub>
                </m:num>
                <m:den>
                  <m:sSub>
                    <m:sSubPr>
                      <m:ctrlPr>
                        <w:rPr>
                          <w:rFonts w:ascii="Cambria Math" w:hAnsi="Cambria Math"/>
                          <w:i/>
                        </w:rPr>
                      </m:ctrlPr>
                    </m:sSubPr>
                    <m:e>
                      <m:r>
                        <w:rPr>
                          <w:rFonts w:ascii="Cambria Math" w:hAnsi="Cambria Math"/>
                        </w:rPr>
                        <m:t>γ</m:t>
                      </m:r>
                    </m:e>
                    <m:sub>
                      <m:r>
                        <w:rPr>
                          <w:rFonts w:ascii="Cambria Math" w:hAnsi="Cambria Math"/>
                        </w:rPr>
                        <m:t>M</m:t>
                      </m:r>
                    </m:sub>
                  </m:sSub>
                </m:den>
              </m:f>
              <m:r>
                <w:rPr>
                  <w:rFonts w:ascii="Cambria Math" w:hAnsi="Cambria Math"/>
                </w:rPr>
                <m:t>=</m:t>
              </m:r>
              <m:f>
                <m:fPr>
                  <m:ctrlPr>
                    <w:rPr>
                      <w:rFonts w:ascii="Cambria Math" w:hAnsi="Cambria Math"/>
                      <w:i/>
                    </w:rPr>
                  </m:ctrlPr>
                </m:fPr>
                <m:num>
                  <m:r>
                    <w:rPr>
                      <w:rFonts w:ascii="Cambria Math" w:hAnsi="Cambria Math"/>
                    </w:rPr>
                    <m:t>3,5×0,9</m:t>
                  </m:r>
                </m:num>
                <m:den>
                  <m:r>
                    <w:rPr>
                      <w:rFonts w:ascii="Cambria Math" w:hAnsi="Cambria Math"/>
                    </w:rPr>
                    <m:t>1,25</m:t>
                  </m:r>
                </m:den>
              </m:f>
              <m:r>
                <w:rPr>
                  <w:rFonts w:ascii="Cambria Math" w:hAnsi="Cambria Math"/>
                </w:rPr>
                <m:t>=2,52 MPa</m:t>
              </m:r>
            </m:oMath>
          </w:p>
          <w:p w14:paraId="5B6150E2" w14:textId="77777777" w:rsidR="00E83C3D" w:rsidRDefault="00433EC6" w:rsidP="00433EC6">
            <w:pPr>
              <w:pStyle w:val="Paragraphedeliste"/>
              <w:numPr>
                <w:ilvl w:val="0"/>
                <w:numId w:val="29"/>
              </w:numPr>
              <w:suppressAutoHyphens/>
              <w:spacing w:before="60" w:after="60" w:line="240" w:lineRule="auto"/>
            </w:pPr>
            <w:r>
              <w:t xml:space="preserve">On a bien </w:t>
            </w:r>
            <m:oMath>
              <m:sSub>
                <m:sSubPr>
                  <m:ctrlPr>
                    <w:rPr>
                      <w:rFonts w:ascii="Cambria Math" w:hAnsi="Cambria Math"/>
                      <w:i/>
                    </w:rPr>
                  </m:ctrlPr>
                </m:sSubPr>
                <m:e>
                  <m:r>
                    <w:rPr>
                      <w:rFonts w:ascii="Cambria Math" w:hAnsi="Cambria Math"/>
                    </w:rPr>
                    <m:t>τ</m:t>
                  </m:r>
                </m:e>
                <m:sub>
                  <m:r>
                    <w:rPr>
                      <w:rFonts w:ascii="Cambria Math" w:hAnsi="Cambria Math"/>
                    </w:rPr>
                    <m:t>d</m:t>
                  </m:r>
                </m:sub>
              </m:sSub>
              <m:r>
                <w:rPr>
                  <w:rFonts w:ascii="Cambria Math" w:hAnsi="Cambria Math"/>
                </w:rPr>
                <m:t>=1,10 MPa≤</m:t>
              </m:r>
              <m:sSub>
                <m:sSubPr>
                  <m:ctrlPr>
                    <w:rPr>
                      <w:rFonts w:ascii="Cambria Math" w:hAnsi="Cambria Math"/>
                      <w:i/>
                    </w:rPr>
                  </m:ctrlPr>
                </m:sSubPr>
                <m:e>
                  <m:r>
                    <w:rPr>
                      <w:rFonts w:ascii="Cambria Math" w:hAnsi="Cambria Math"/>
                    </w:rPr>
                    <m:t>f</m:t>
                  </m:r>
                </m:e>
                <m:sub>
                  <m:r>
                    <w:rPr>
                      <w:rFonts w:ascii="Cambria Math" w:hAnsi="Cambria Math"/>
                    </w:rPr>
                    <m:t>v,d</m:t>
                  </m:r>
                </m:sub>
              </m:sSub>
              <m:r>
                <w:rPr>
                  <w:rFonts w:ascii="Cambria Math" w:hAnsi="Cambria Math"/>
                </w:rPr>
                <m:t>=2,52 MPa</m:t>
              </m:r>
            </m:oMath>
            <w:r>
              <w:t> : Résistance au cisaillement vérifiée</w:t>
            </w:r>
          </w:p>
        </w:tc>
      </w:tr>
    </w:tbl>
    <w:p w14:paraId="3496FA06" w14:textId="77777777" w:rsidR="00D06F10" w:rsidRDefault="00D06F10" w:rsidP="00D45136">
      <w:pPr>
        <w:rPr>
          <w:lang w:eastAsia="fr-FR"/>
        </w:rPr>
      </w:pP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672D3C" w14:paraId="06771ED3" w14:textId="77777777" w:rsidTr="007F417C">
        <w:tc>
          <w:tcPr>
            <w:tcW w:w="2386" w:type="dxa"/>
            <w:shd w:val="clear" w:color="auto" w:fill="auto"/>
            <w:vAlign w:val="center"/>
          </w:tcPr>
          <w:p w14:paraId="1F0274E0" w14:textId="77777777" w:rsidR="00672D3C" w:rsidRDefault="00672D3C" w:rsidP="00672D3C">
            <w:pPr>
              <w:pStyle w:val="Titre3"/>
            </w:pPr>
            <w:r>
              <w:br/>
              <w:t>Vérifier la résistance à la flexion</w:t>
            </w:r>
          </w:p>
        </w:tc>
        <w:tc>
          <w:tcPr>
            <w:tcW w:w="7254" w:type="dxa"/>
            <w:vMerge w:val="restart"/>
            <w:shd w:val="clear" w:color="auto" w:fill="auto"/>
            <w:vAlign w:val="center"/>
          </w:tcPr>
          <w:p w14:paraId="3C4A6DCC" w14:textId="77777777" w:rsidR="00672D3C" w:rsidRDefault="00672D3C" w:rsidP="00CF062C">
            <w:pPr>
              <w:pStyle w:val="Contenudetableau"/>
            </w:pPr>
            <w:r>
              <w:rPr>
                <w:b/>
              </w:rPr>
              <w:t>Vérifiez</w:t>
            </w:r>
            <w:r>
              <w:t>, en suivant la procédure décrite au LR9, la résistance de la poutre à la flexion sous la combinaison ELU 1,35G+1,5S.</w:t>
            </w:r>
          </w:p>
          <w:p w14:paraId="0E62FC56" w14:textId="77777777" w:rsidR="00672D3C" w:rsidRDefault="00672D3C" w:rsidP="00CF062C">
            <w:pPr>
              <w:pStyle w:val="Contenudetableau"/>
            </w:pPr>
            <w:r>
              <w:t xml:space="preserve">Vous pourrez prendre </w:t>
            </w:r>
            <w:proofErr w:type="spellStart"/>
            <w:r w:rsidRPr="000E072E">
              <w:rPr>
                <w:i/>
              </w:rPr>
              <w:t>q</w:t>
            </w:r>
            <w:r w:rsidRPr="000E072E">
              <w:rPr>
                <w:i/>
                <w:vertAlign w:val="subscript"/>
              </w:rPr>
              <w:t>Ed</w:t>
            </w:r>
            <w:proofErr w:type="spellEnd"/>
            <w:r>
              <w:t xml:space="preserve"> = 11 kN/m.</w:t>
            </w:r>
          </w:p>
        </w:tc>
      </w:tr>
      <w:tr w:rsidR="00672D3C" w14:paraId="1BC85EA7" w14:textId="77777777" w:rsidTr="007F417C">
        <w:tc>
          <w:tcPr>
            <w:tcW w:w="2386" w:type="dxa"/>
            <w:shd w:val="clear" w:color="auto" w:fill="auto"/>
            <w:vAlign w:val="center"/>
          </w:tcPr>
          <w:p w14:paraId="22E6453E" w14:textId="77777777" w:rsidR="00672D3C" w:rsidRPr="000C3A82" w:rsidRDefault="00672D3C" w:rsidP="00CF062C">
            <w:pPr>
              <w:pStyle w:val="Contenudetableau"/>
              <w:jc w:val="center"/>
              <w:rPr>
                <w:b/>
              </w:rPr>
            </w:pPr>
            <w:r w:rsidRPr="000C3A82">
              <w:rPr>
                <w:b/>
              </w:rPr>
              <w:t>Ressource</w:t>
            </w:r>
            <w:r w:rsidR="00751111">
              <w:rPr>
                <w:b/>
              </w:rPr>
              <w:t>s</w:t>
            </w:r>
            <w:r w:rsidRPr="000C3A82">
              <w:rPr>
                <w:b/>
              </w:rPr>
              <w:br/>
              <w:t>LR8, LR9</w:t>
            </w:r>
          </w:p>
        </w:tc>
        <w:tc>
          <w:tcPr>
            <w:tcW w:w="7254" w:type="dxa"/>
            <w:vMerge/>
            <w:shd w:val="clear" w:color="auto" w:fill="auto"/>
            <w:vAlign w:val="center"/>
          </w:tcPr>
          <w:p w14:paraId="76FB2506" w14:textId="77777777" w:rsidR="00672D3C" w:rsidRDefault="00672D3C" w:rsidP="00CF062C">
            <w:pPr>
              <w:rPr>
                <w:b/>
              </w:rPr>
            </w:pPr>
          </w:p>
        </w:tc>
      </w:tr>
      <w:tr w:rsidR="00672D3C" w14:paraId="0276D8A2" w14:textId="77777777" w:rsidTr="007F417C">
        <w:trPr>
          <w:trHeight w:val="4173"/>
        </w:trPr>
        <w:tc>
          <w:tcPr>
            <w:tcW w:w="9640" w:type="dxa"/>
            <w:gridSpan w:val="2"/>
            <w:shd w:val="clear" w:color="auto" w:fill="auto"/>
          </w:tcPr>
          <w:p w14:paraId="70E3EFBA" w14:textId="77777777" w:rsidR="00433EC6" w:rsidRDefault="00433EC6" w:rsidP="00433EC6">
            <w:pPr>
              <w:pStyle w:val="Paragraphedeliste"/>
              <w:numPr>
                <w:ilvl w:val="0"/>
                <w:numId w:val="29"/>
              </w:numPr>
              <w:suppressAutoHyphens/>
              <w:spacing w:before="60" w:after="60" w:line="240" w:lineRule="auto"/>
            </w:pPr>
            <w:r>
              <w:t xml:space="preserve">Abscisse du point critique : </w:t>
            </w:r>
            <m:oMath>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sSub>
                        <m:sSubPr>
                          <m:ctrlPr>
                            <w:rPr>
                              <w:rFonts w:ascii="Cambria Math" w:hAnsi="Cambria Math"/>
                              <w:i/>
                            </w:rPr>
                          </m:ctrlPr>
                        </m:sSubPr>
                        <m:e>
                          <m:r>
                            <w:rPr>
                              <w:rFonts w:ascii="Cambria Math" w:hAnsi="Cambria Math"/>
                            </w:rPr>
                            <m:t>h</m:t>
                          </m:r>
                        </m:e>
                        <m:sub>
                          <m:r>
                            <w:rPr>
                              <w:rFonts w:ascii="Cambria Math" w:hAnsi="Cambria Math"/>
                            </w:rPr>
                            <m:t>a</m:t>
                          </m:r>
                        </m:sub>
                      </m:sSub>
                    </m:den>
                  </m:f>
                </m:den>
              </m:f>
              <m:r>
                <w:rPr>
                  <w:rFonts w:ascii="Cambria Math" w:hAnsi="Cambria Math"/>
                </w:rPr>
                <m:t>=</m:t>
              </m:r>
              <m:f>
                <m:fPr>
                  <m:ctrlPr>
                    <w:rPr>
                      <w:rFonts w:ascii="Cambria Math" w:hAnsi="Cambria Math"/>
                      <w:i/>
                    </w:rPr>
                  </m:ctrlPr>
                </m:fPr>
                <m:num>
                  <m:r>
                    <w:rPr>
                      <w:rFonts w:ascii="Cambria Math" w:hAnsi="Cambria Math"/>
                    </w:rPr>
                    <m:t>17.640</m:t>
                  </m:r>
                </m:num>
                <m:den>
                  <m:r>
                    <w:rPr>
                      <w:rFonts w:ascii="Cambria Math" w:hAnsi="Cambria Math"/>
                    </w:rPr>
                    <m:t>1+</m:t>
                  </m:r>
                  <m:f>
                    <m:fPr>
                      <m:ctrlPr>
                        <w:rPr>
                          <w:rFonts w:ascii="Cambria Math" w:hAnsi="Cambria Math"/>
                          <w:i/>
                        </w:rPr>
                      </m:ctrlPr>
                    </m:fPr>
                    <m:num>
                      <m:r>
                        <w:rPr>
                          <w:rFonts w:ascii="Cambria Math" w:hAnsi="Cambria Math"/>
                        </w:rPr>
                        <m:t>1.450</m:t>
                      </m:r>
                    </m:num>
                    <m:den>
                      <m:r>
                        <w:rPr>
                          <w:rFonts w:ascii="Cambria Math" w:hAnsi="Cambria Math"/>
                        </w:rPr>
                        <m:t>900</m:t>
                      </m:r>
                    </m:den>
                  </m:f>
                </m:den>
              </m:f>
              <m:r>
                <w:rPr>
                  <w:rFonts w:ascii="Cambria Math" w:hAnsi="Cambria Math"/>
                </w:rPr>
                <m:t>= 6.756 mm</m:t>
              </m:r>
            </m:oMath>
          </w:p>
          <w:p w14:paraId="7370A236" w14:textId="77777777" w:rsidR="00433EC6" w:rsidRDefault="00FF0A35" w:rsidP="00433EC6">
            <w:pPr>
              <w:pStyle w:val="Paragraphedeliste"/>
              <w:numPr>
                <w:ilvl w:val="0"/>
                <w:numId w:val="29"/>
              </w:numPr>
              <w:suppressAutoHyphens/>
              <w:spacing w:before="60" w:after="60" w:line="240" w:lineRule="auto"/>
            </w:pPr>
            <m:oMath>
              <m:sSub>
                <m:sSubPr>
                  <m:ctrlPr>
                    <w:rPr>
                      <w:rFonts w:ascii="Cambria Math" w:hAnsi="Cambria Math"/>
                      <w:i/>
                    </w:rPr>
                  </m:ctrlPr>
                </m:sSubPr>
                <m:e>
                  <m:r>
                    <w:rPr>
                      <w:rFonts w:ascii="Cambria Math" w:hAnsi="Cambria Math"/>
                    </w:rPr>
                    <m:t>M</m:t>
                  </m:r>
                </m:e>
                <m:sub>
                  <m:r>
                    <w:rPr>
                      <w:rFonts w:ascii="Cambria Math" w:hAnsi="Cambria Math"/>
                    </w:rPr>
                    <m:t>c,y,d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Ed</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m:t>
              </m:r>
              <m:d>
                <m:dPr>
                  <m:ctrlPr>
                    <w:rPr>
                      <w:rFonts w:ascii="Cambria Math" w:hAnsi="Cambria Math"/>
                      <w:i/>
                    </w:rPr>
                  </m:ctrlPr>
                </m:dPr>
                <m:e>
                  <m:r>
                    <w:rPr>
                      <w:rFonts w:ascii="Cambria Math" w:hAnsi="Cambria Math"/>
                    </w:rPr>
                    <m:t>L-</m:t>
                  </m:r>
                  <m:sSub>
                    <m:sSubPr>
                      <m:ctrlPr>
                        <w:rPr>
                          <w:rFonts w:ascii="Cambria Math" w:hAnsi="Cambria Math"/>
                          <w:i/>
                        </w:rPr>
                      </m:ctrlPr>
                    </m:sSubPr>
                    <m:e>
                      <m:r>
                        <w:rPr>
                          <w:rFonts w:ascii="Cambria Math" w:hAnsi="Cambria Math"/>
                        </w:rPr>
                        <m:t>x</m:t>
                      </m:r>
                    </m:e>
                    <m:sub>
                      <m:r>
                        <w:rPr>
                          <w:rFonts w:ascii="Cambria Math" w:hAnsi="Cambria Math"/>
                        </w:rPr>
                        <m:t>c</m:t>
                      </m:r>
                    </m:sub>
                  </m:sSub>
                </m:e>
              </m:d>
              <m:r>
                <w:rPr>
                  <w:rFonts w:ascii="Cambria Math" w:hAnsi="Cambria Math"/>
                </w:rPr>
                <m:t xml:space="preserve">= </m:t>
              </m:r>
              <m:f>
                <m:fPr>
                  <m:ctrlPr>
                    <w:rPr>
                      <w:rFonts w:ascii="Cambria Math" w:hAnsi="Cambria Math"/>
                      <w:i/>
                    </w:rPr>
                  </m:ctrlPr>
                </m:fPr>
                <m:num>
                  <m:r>
                    <w:rPr>
                      <w:rFonts w:ascii="Cambria Math" w:hAnsi="Cambria Math"/>
                    </w:rPr>
                    <m:t>11</m:t>
                  </m:r>
                </m:num>
                <m:den>
                  <m:r>
                    <w:rPr>
                      <w:rFonts w:ascii="Cambria Math" w:hAnsi="Cambria Math"/>
                    </w:rPr>
                    <m:t>2</m:t>
                  </m:r>
                </m:den>
              </m:f>
              <m:r>
                <w:rPr>
                  <w:rFonts w:ascii="Cambria Math" w:hAnsi="Cambria Math"/>
                </w:rPr>
                <m:t>×6,756×</m:t>
              </m:r>
              <m:d>
                <m:dPr>
                  <m:ctrlPr>
                    <w:rPr>
                      <w:rFonts w:ascii="Cambria Math" w:hAnsi="Cambria Math"/>
                      <w:i/>
                    </w:rPr>
                  </m:ctrlPr>
                </m:dPr>
                <m:e>
                  <m:r>
                    <w:rPr>
                      <w:rFonts w:ascii="Cambria Math" w:hAnsi="Cambria Math"/>
                    </w:rPr>
                    <m:t>17,64-6,756</m:t>
                  </m:r>
                </m:e>
              </m:d>
              <m:r>
                <w:rPr>
                  <w:rFonts w:ascii="Cambria Math" w:hAnsi="Cambria Math"/>
                </w:rPr>
                <m:t>=393,7 m∙kN</m:t>
              </m:r>
            </m:oMath>
          </w:p>
          <w:p w14:paraId="430BE455" w14:textId="77777777" w:rsidR="00433EC6" w:rsidRDefault="00433EC6" w:rsidP="00433EC6">
            <w:pPr>
              <w:pStyle w:val="Paragraphedeliste"/>
              <w:numPr>
                <w:ilvl w:val="0"/>
                <w:numId w:val="29"/>
              </w:numPr>
              <w:suppressAutoHyphens/>
              <w:spacing w:before="60" w:after="60" w:line="240" w:lineRule="auto"/>
            </w:pPr>
            <w:r>
              <w:t xml:space="preserve">Retombée au point critique : </w:t>
            </w:r>
            <m:oMath>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2×1.450</m:t>
                  </m:r>
                </m:num>
                <m:den>
                  <m:r>
                    <w:rPr>
                      <w:rFonts w:ascii="Cambria Math" w:hAnsi="Cambria Math"/>
                    </w:rPr>
                    <m:t>1+</m:t>
                  </m:r>
                  <m:f>
                    <m:fPr>
                      <m:ctrlPr>
                        <w:rPr>
                          <w:rFonts w:ascii="Cambria Math" w:hAnsi="Cambria Math"/>
                          <w:i/>
                        </w:rPr>
                      </m:ctrlPr>
                    </m:fPr>
                    <m:num>
                      <m:r>
                        <w:rPr>
                          <w:rFonts w:ascii="Cambria Math" w:hAnsi="Cambria Math"/>
                        </w:rPr>
                        <m:t>1.450</m:t>
                      </m:r>
                    </m:num>
                    <m:den>
                      <m:r>
                        <w:rPr>
                          <w:rFonts w:ascii="Cambria Math" w:hAnsi="Cambria Math"/>
                        </w:rPr>
                        <m:t>900</m:t>
                      </m:r>
                    </m:den>
                  </m:f>
                </m:den>
              </m:f>
              <m:r>
                <w:rPr>
                  <w:rFonts w:ascii="Cambria Math" w:hAnsi="Cambria Math"/>
                </w:rPr>
                <m:t>= 1.110,6 mm</m:t>
              </m:r>
            </m:oMath>
          </w:p>
          <w:p w14:paraId="3A436E51" w14:textId="77777777" w:rsidR="00433EC6" w:rsidRDefault="00433EC6" w:rsidP="00433EC6">
            <w:pPr>
              <w:pStyle w:val="Paragraphedeliste"/>
              <w:numPr>
                <w:ilvl w:val="0"/>
                <w:numId w:val="29"/>
              </w:numPr>
              <w:suppressAutoHyphens/>
              <w:spacing w:before="60" w:after="60" w:line="240" w:lineRule="auto"/>
            </w:pPr>
            <w:r>
              <w:t xml:space="preserve">Contrainte de flexion </w:t>
            </w:r>
            <m:oMath>
              <m:sSub>
                <m:sSubPr>
                  <m:ctrlPr>
                    <w:rPr>
                      <w:rFonts w:ascii="Cambria Math" w:hAnsi="Cambria Math"/>
                      <w:i/>
                    </w:rPr>
                  </m:ctrlPr>
                </m:sSubPr>
                <m:e>
                  <m:r>
                    <w:rPr>
                      <w:rFonts w:ascii="Cambria Math" w:hAnsi="Cambria Math"/>
                    </w:rPr>
                    <m:t>σ</m:t>
                  </m:r>
                </m:e>
                <m:sub>
                  <m:r>
                    <w:rPr>
                      <w:rFonts w:ascii="Cambria Math" w:hAnsi="Cambria Math"/>
                    </w:rPr>
                    <m:t>m,y,d</m:t>
                  </m:r>
                </m:sub>
              </m:sSub>
              <m:r>
                <w:rPr>
                  <w:rFonts w:ascii="Cambria Math" w:hAnsi="Cambria Math"/>
                </w:rPr>
                <m:t>=</m:t>
              </m:r>
              <m:f>
                <m:fPr>
                  <m:ctrlPr>
                    <w:rPr>
                      <w:rFonts w:ascii="Cambria Math" w:hAnsi="Cambria Math"/>
                      <w:i/>
                    </w:rPr>
                  </m:ctrlPr>
                </m:fPr>
                <m:num>
                  <m:r>
                    <w:rPr>
                      <w:rFonts w:ascii="Cambria Math" w:hAnsi="Cambria Math"/>
                    </w:rPr>
                    <m:t>6∙</m:t>
                  </m:r>
                  <m:sSub>
                    <m:sSubPr>
                      <m:ctrlPr>
                        <w:rPr>
                          <w:rFonts w:ascii="Cambria Math" w:hAnsi="Cambria Math"/>
                          <w:i/>
                        </w:rPr>
                      </m:ctrlPr>
                    </m:sSubPr>
                    <m:e>
                      <m:r>
                        <w:rPr>
                          <w:rFonts w:ascii="Cambria Math" w:hAnsi="Cambria Math"/>
                        </w:rPr>
                        <m:t>M</m:t>
                      </m:r>
                    </m:e>
                    <m:sub>
                      <m:r>
                        <w:rPr>
                          <w:rFonts w:ascii="Cambria Math" w:hAnsi="Cambria Math"/>
                        </w:rPr>
                        <m:t>c,y,d</m:t>
                      </m:r>
                    </m:sub>
                  </m:sSub>
                </m:num>
                <m:den>
                  <m:r>
                    <w:rPr>
                      <w:rFonts w:ascii="Cambria Math" w:hAnsi="Cambria Math"/>
                    </w:rPr>
                    <m:t>b∙</m:t>
                  </m:r>
                  <m:sSubSup>
                    <m:sSubSupPr>
                      <m:ctrlPr>
                        <w:rPr>
                          <w:rFonts w:ascii="Cambria Math" w:hAnsi="Cambria Math"/>
                          <w:i/>
                        </w:rPr>
                      </m:ctrlPr>
                    </m:sSubSupPr>
                    <m:e>
                      <m:r>
                        <w:rPr>
                          <w:rFonts w:ascii="Cambria Math" w:hAnsi="Cambria Math"/>
                        </w:rPr>
                        <m:t>h</m:t>
                      </m:r>
                    </m:e>
                    <m:sub>
                      <m:r>
                        <w:rPr>
                          <w:rFonts w:ascii="Cambria Math" w:hAnsi="Cambria Math"/>
                        </w:rPr>
                        <m:t>c</m:t>
                      </m:r>
                    </m:sub>
                    <m:sup>
                      <m:r>
                        <w:rPr>
                          <w:rFonts w:ascii="Cambria Math" w:hAnsi="Cambria Math"/>
                        </w:rPr>
                        <m:t>2</m:t>
                      </m:r>
                    </m:sup>
                  </m:sSubSup>
                </m:den>
              </m:f>
              <m:r>
                <w:rPr>
                  <w:rFonts w:ascii="Cambria Math" w:hAnsi="Cambria Math"/>
                </w:rPr>
                <m:t>=</m:t>
              </m:r>
              <m:f>
                <m:fPr>
                  <m:ctrlPr>
                    <w:rPr>
                      <w:rFonts w:ascii="Cambria Math" w:hAnsi="Cambria Math"/>
                      <w:i/>
                    </w:rPr>
                  </m:ctrlPr>
                </m:fPr>
                <m:num>
                  <m:r>
                    <w:rPr>
                      <w:rFonts w:ascii="Cambria Math" w:hAnsi="Cambria Math"/>
                    </w:rPr>
                    <m:t>6×393,7×</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220×</m:t>
                  </m:r>
                  <m:sSup>
                    <m:sSupPr>
                      <m:ctrlPr>
                        <w:rPr>
                          <w:rFonts w:ascii="Cambria Math" w:hAnsi="Cambria Math"/>
                          <w:i/>
                        </w:rPr>
                      </m:ctrlPr>
                    </m:sSupPr>
                    <m:e>
                      <m:r>
                        <w:rPr>
                          <w:rFonts w:ascii="Cambria Math" w:hAnsi="Cambria Math"/>
                        </w:rPr>
                        <m:t>1.110,6</m:t>
                      </m:r>
                    </m:e>
                    <m:sup>
                      <m:r>
                        <w:rPr>
                          <w:rFonts w:ascii="Cambria Math" w:hAnsi="Cambria Math"/>
                        </w:rPr>
                        <m:t>2</m:t>
                      </m:r>
                    </m:sup>
                  </m:sSup>
                </m:den>
              </m:f>
              <m:r>
                <w:rPr>
                  <w:rFonts w:ascii="Cambria Math" w:hAnsi="Cambria Math"/>
                </w:rPr>
                <m:t>=8,71 MPa</m:t>
              </m:r>
            </m:oMath>
          </w:p>
          <w:p w14:paraId="47EBE04F" w14:textId="77777777" w:rsidR="00433EC6" w:rsidRDefault="00433EC6" w:rsidP="00433EC6">
            <w:pPr>
              <w:pStyle w:val="Paragraphedeliste"/>
              <w:numPr>
                <w:ilvl w:val="0"/>
                <w:numId w:val="29"/>
              </w:numPr>
              <w:suppressAutoHyphens/>
              <w:spacing w:before="60" w:after="60" w:line="240" w:lineRule="auto"/>
            </w:pPr>
            <w:r>
              <w:t xml:space="preserve">Combinaison 1,35G + 1,5S : </w:t>
            </w:r>
            <w:proofErr w:type="spellStart"/>
            <w:r w:rsidRPr="00A96CA5">
              <w:rPr>
                <w:i/>
              </w:rPr>
              <w:t>k</w:t>
            </w:r>
            <w:r w:rsidRPr="00A96CA5">
              <w:rPr>
                <w:i/>
                <w:vertAlign w:val="subscript"/>
              </w:rPr>
              <w:t>mod</w:t>
            </w:r>
            <w:proofErr w:type="spellEnd"/>
            <w:r>
              <w:t xml:space="preserve"> = 0,9</w:t>
            </w:r>
          </w:p>
          <w:p w14:paraId="3F090A18" w14:textId="77777777" w:rsidR="00433EC6" w:rsidRDefault="00433EC6" w:rsidP="00433EC6">
            <w:pPr>
              <w:pStyle w:val="Paragraphedeliste"/>
              <w:numPr>
                <w:ilvl w:val="0"/>
                <w:numId w:val="29"/>
              </w:numPr>
              <w:suppressAutoHyphens/>
              <w:spacing w:before="60" w:after="60" w:line="240" w:lineRule="auto"/>
            </w:pPr>
            <w:r>
              <w:t xml:space="preserve">Résistance de calcul en </w:t>
            </w:r>
            <w:proofErr w:type="gramStart"/>
            <w:r>
              <w:t>flexion  :</w:t>
            </w:r>
            <w:proofErr w:type="gramEnd"/>
            <w:r>
              <w:t xml:space="preserve"> </w:t>
            </w:r>
            <m:oMath>
              <m:sSub>
                <m:sSubPr>
                  <m:ctrlPr>
                    <w:rPr>
                      <w:rFonts w:ascii="Cambria Math" w:hAnsi="Cambria Math"/>
                      <w:i/>
                    </w:rPr>
                  </m:ctrlPr>
                </m:sSubPr>
                <m:e>
                  <m:r>
                    <w:rPr>
                      <w:rFonts w:ascii="Cambria Math" w:hAnsi="Cambria Math"/>
                    </w:rPr>
                    <m:t>f</m:t>
                  </m:r>
                </m:e>
                <m:sub>
                  <m:r>
                    <w:rPr>
                      <w:rFonts w:ascii="Cambria Math" w:hAnsi="Cambria Math"/>
                    </w:rPr>
                    <m:t>m,y,d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m,k</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mod</m:t>
                      </m:r>
                    </m:sub>
                  </m:sSub>
                </m:num>
                <m:den>
                  <m:sSub>
                    <m:sSubPr>
                      <m:ctrlPr>
                        <w:rPr>
                          <w:rFonts w:ascii="Cambria Math" w:hAnsi="Cambria Math"/>
                          <w:i/>
                        </w:rPr>
                      </m:ctrlPr>
                    </m:sSubPr>
                    <m:e>
                      <m:r>
                        <w:rPr>
                          <w:rFonts w:ascii="Cambria Math" w:hAnsi="Cambria Math"/>
                        </w:rPr>
                        <m:t>γ</m:t>
                      </m:r>
                    </m:e>
                    <m:sub>
                      <m:r>
                        <w:rPr>
                          <w:rFonts w:ascii="Cambria Math" w:hAnsi="Cambria Math"/>
                        </w:rPr>
                        <m:t>M</m:t>
                      </m:r>
                    </m:sub>
                  </m:sSub>
                </m:den>
              </m:f>
              <m:r>
                <w:rPr>
                  <w:rFonts w:ascii="Cambria Math" w:hAnsi="Cambria Math"/>
                </w:rPr>
                <m:t>=</m:t>
              </m:r>
              <m:f>
                <m:fPr>
                  <m:ctrlPr>
                    <w:rPr>
                      <w:rFonts w:ascii="Cambria Math" w:hAnsi="Cambria Math"/>
                      <w:i/>
                    </w:rPr>
                  </m:ctrlPr>
                </m:fPr>
                <m:num>
                  <m:r>
                    <w:rPr>
                      <w:rFonts w:ascii="Cambria Math" w:hAnsi="Cambria Math"/>
                    </w:rPr>
                    <m:t>24×0,9</m:t>
                  </m:r>
                </m:num>
                <m:den>
                  <m:r>
                    <w:rPr>
                      <w:rFonts w:ascii="Cambria Math" w:hAnsi="Cambria Math"/>
                    </w:rPr>
                    <m:t>1,25</m:t>
                  </m:r>
                </m:den>
              </m:f>
              <m:r>
                <w:rPr>
                  <w:rFonts w:ascii="Cambria Math" w:hAnsi="Cambria Math"/>
                </w:rPr>
                <m:t>=17,28 MPa</m:t>
              </m:r>
            </m:oMath>
          </w:p>
          <w:p w14:paraId="58D51AED" w14:textId="77777777" w:rsidR="00672D3C" w:rsidRDefault="00433EC6" w:rsidP="00433EC6">
            <w:pPr>
              <w:pStyle w:val="Paragraphedeliste"/>
              <w:numPr>
                <w:ilvl w:val="0"/>
                <w:numId w:val="29"/>
              </w:numPr>
              <w:suppressAutoHyphens/>
              <w:spacing w:before="60" w:after="60" w:line="240" w:lineRule="auto"/>
            </w:pPr>
            <w:r>
              <w:t xml:space="preserve">Taux de travail en flexion : </w:t>
            </w:r>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m,y,d</m:t>
                      </m:r>
                    </m:sub>
                  </m:sSub>
                </m:num>
                <m:den>
                  <m:sSub>
                    <m:sSubPr>
                      <m:ctrlPr>
                        <w:rPr>
                          <w:rFonts w:ascii="Cambria Math" w:hAnsi="Cambria Math"/>
                          <w:i/>
                        </w:rPr>
                      </m:ctrlPr>
                    </m:sSubPr>
                    <m:e>
                      <m:r>
                        <w:rPr>
                          <w:rFonts w:ascii="Cambria Math" w:hAnsi="Cambria Math"/>
                        </w:rPr>
                        <m:t>f</m:t>
                      </m:r>
                    </m:e>
                    <m:sub>
                      <m:r>
                        <w:rPr>
                          <w:rFonts w:ascii="Cambria Math" w:hAnsi="Cambria Math"/>
                        </w:rPr>
                        <m:t>m,y,d</m:t>
                      </m:r>
                    </m:sub>
                  </m:sSub>
                </m:den>
              </m:f>
              <m:r>
                <w:rPr>
                  <w:rFonts w:ascii="Cambria Math" w:hAnsi="Cambria Math"/>
                </w:rPr>
                <m:t xml:space="preserve">= </m:t>
              </m:r>
              <m:f>
                <m:fPr>
                  <m:ctrlPr>
                    <w:rPr>
                      <w:rFonts w:ascii="Cambria Math" w:hAnsi="Cambria Math"/>
                      <w:i/>
                    </w:rPr>
                  </m:ctrlPr>
                </m:fPr>
                <m:num>
                  <m:r>
                    <w:rPr>
                      <w:rFonts w:ascii="Cambria Math" w:hAnsi="Cambria Math"/>
                    </w:rPr>
                    <m:t>8,71</m:t>
                  </m:r>
                </m:num>
                <m:den>
                  <m:r>
                    <w:rPr>
                      <w:rFonts w:ascii="Cambria Math" w:hAnsi="Cambria Math"/>
                    </w:rPr>
                    <m:t>17,28</m:t>
                  </m:r>
                </m:den>
              </m:f>
              <m:r>
                <w:rPr>
                  <w:rFonts w:ascii="Cambria Math" w:hAnsi="Cambria Math"/>
                </w:rPr>
                <m:t>=50,4 %</m:t>
              </m:r>
            </m:oMath>
            <w:r>
              <w:t xml:space="preserve"> Résistance vérifiée</w:t>
            </w:r>
          </w:p>
        </w:tc>
      </w:tr>
    </w:tbl>
    <w:p w14:paraId="24616CDC" w14:textId="77777777" w:rsidR="003E7BEF" w:rsidRDefault="003E7BEF" w:rsidP="00D45136">
      <w:pPr>
        <w:rPr>
          <w:lang w:eastAsia="fr-FR"/>
        </w:rPr>
      </w:pP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747054" w14:paraId="7AF0EFBF" w14:textId="77777777" w:rsidTr="007F417C">
        <w:tc>
          <w:tcPr>
            <w:tcW w:w="2526" w:type="dxa"/>
            <w:shd w:val="clear" w:color="auto" w:fill="auto"/>
            <w:vAlign w:val="center"/>
          </w:tcPr>
          <w:p w14:paraId="4899FBA1" w14:textId="77777777" w:rsidR="00747054" w:rsidRDefault="00747054" w:rsidP="00747054">
            <w:pPr>
              <w:pStyle w:val="Titre3"/>
            </w:pPr>
            <w:r>
              <w:br w:type="column"/>
            </w:r>
            <w:r>
              <w:br/>
              <w:t>Calculer les déformations instantanées</w:t>
            </w:r>
          </w:p>
        </w:tc>
        <w:tc>
          <w:tcPr>
            <w:tcW w:w="7680" w:type="dxa"/>
            <w:vMerge w:val="restart"/>
            <w:shd w:val="clear" w:color="auto" w:fill="auto"/>
            <w:vAlign w:val="center"/>
          </w:tcPr>
          <w:p w14:paraId="565739CF" w14:textId="77777777" w:rsidR="00747054" w:rsidRDefault="00747054" w:rsidP="00CF062C">
            <w:pPr>
              <w:pStyle w:val="Contenudetableau"/>
            </w:pPr>
            <w:r>
              <w:t>On s’intéresse maintenant aux vérifications en déformation.</w:t>
            </w:r>
          </w:p>
          <w:p w14:paraId="6B51B0BC" w14:textId="77777777" w:rsidR="00747054" w:rsidRDefault="00747054" w:rsidP="00CF062C">
            <w:pPr>
              <w:pStyle w:val="Contenudetableau"/>
            </w:pPr>
            <w:r>
              <w:t>Compte tenu de la faible pente de décroissance, on pourra considérer la poutre comme étant de section constante, avec une largeur de 220 mm et une retombée égale à la retombée moyenne de la poutre (c’est-à-dire la retombée à mi-portée).</w:t>
            </w:r>
          </w:p>
          <w:p w14:paraId="37F603C6" w14:textId="77777777" w:rsidR="00747054" w:rsidRDefault="00747054" w:rsidP="00CF062C">
            <w:pPr>
              <w:pStyle w:val="Contenudetableau"/>
            </w:pPr>
            <w:r w:rsidRPr="00F34D98">
              <w:rPr>
                <w:b/>
              </w:rPr>
              <w:t>Déterminez</w:t>
            </w:r>
            <w:r>
              <w:t xml:space="preserve"> les flèches instantanées </w:t>
            </w:r>
            <w:proofErr w:type="spellStart"/>
            <w:proofErr w:type="gramStart"/>
            <w:r w:rsidRPr="006A64C3">
              <w:rPr>
                <w:i/>
              </w:rPr>
              <w:t>u</w:t>
            </w:r>
            <w:r w:rsidRPr="006A64C3">
              <w:rPr>
                <w:i/>
                <w:vertAlign w:val="subscript"/>
              </w:rPr>
              <w:t>inst,G</w:t>
            </w:r>
            <w:proofErr w:type="spellEnd"/>
            <w:proofErr w:type="gramEnd"/>
            <w:r>
              <w:t xml:space="preserve"> et </w:t>
            </w:r>
            <w:proofErr w:type="spellStart"/>
            <w:r w:rsidRPr="006A64C3">
              <w:rPr>
                <w:i/>
              </w:rPr>
              <w:t>u</w:t>
            </w:r>
            <w:r w:rsidRPr="006A64C3">
              <w:rPr>
                <w:i/>
                <w:vertAlign w:val="subscript"/>
              </w:rPr>
              <w:t>inst,S</w:t>
            </w:r>
            <w:proofErr w:type="spellEnd"/>
            <w:r>
              <w:t>, générées respectivement par les charges permanentes et par la charge de neige.</w:t>
            </w:r>
          </w:p>
          <w:p w14:paraId="73FB96EC" w14:textId="77777777" w:rsidR="00747054" w:rsidRDefault="00747054" w:rsidP="00CF062C">
            <w:pPr>
              <w:pStyle w:val="Contenudetableau"/>
            </w:pPr>
            <w:r>
              <w:t>Vous travaillerez avec les mêmes hypothèses que pour les vérifications en résistance :</w:t>
            </w:r>
          </w:p>
          <w:p w14:paraId="15D9CD54" w14:textId="77777777" w:rsidR="00747054" w:rsidRDefault="00747054" w:rsidP="00CF062C">
            <w:pPr>
              <w:pStyle w:val="Contenudetableau"/>
            </w:pPr>
            <w:r>
              <w:t xml:space="preserve">Charges permanentes : </w:t>
            </w:r>
            <w:proofErr w:type="spellStart"/>
            <w:r w:rsidRPr="006A64C3">
              <w:rPr>
                <w:i/>
              </w:rPr>
              <w:t>q</w:t>
            </w:r>
            <w:r w:rsidRPr="006A64C3">
              <w:rPr>
                <w:i/>
                <w:vertAlign w:val="subscript"/>
              </w:rPr>
              <w:t>G</w:t>
            </w:r>
            <w:proofErr w:type="spellEnd"/>
            <w:r>
              <w:t xml:space="preserve"> = 4,9 kN/m</w:t>
            </w:r>
            <w:r w:rsidR="00C27FAD">
              <w:t>.</w:t>
            </w:r>
          </w:p>
          <w:p w14:paraId="5FA6D114" w14:textId="77777777" w:rsidR="00747054" w:rsidRDefault="00747054" w:rsidP="00CF062C">
            <w:pPr>
              <w:pStyle w:val="Contenudetableau"/>
            </w:pPr>
            <w:r>
              <w:t xml:space="preserve">Charge de neige : </w:t>
            </w:r>
            <w:proofErr w:type="spellStart"/>
            <w:r w:rsidRPr="006A64C3">
              <w:rPr>
                <w:i/>
              </w:rPr>
              <w:t>q</w:t>
            </w:r>
            <w:r w:rsidRPr="006A64C3">
              <w:rPr>
                <w:i/>
                <w:vertAlign w:val="subscript"/>
              </w:rPr>
              <w:t>S</w:t>
            </w:r>
            <w:proofErr w:type="spellEnd"/>
            <w:r>
              <w:t xml:space="preserve"> = 2,9 kN/m.</w:t>
            </w:r>
          </w:p>
          <w:p w14:paraId="1DAFC3A2" w14:textId="77777777" w:rsidR="00747054" w:rsidRDefault="00747054" w:rsidP="00CF062C">
            <w:pPr>
              <w:pStyle w:val="Contenudetableau"/>
            </w:pPr>
            <w:r>
              <w:t>Portée entre appuis : 17,64 m</w:t>
            </w:r>
            <w:r w:rsidR="00C27FAD">
              <w:t>.</w:t>
            </w:r>
          </w:p>
        </w:tc>
      </w:tr>
      <w:tr w:rsidR="00747054" w14:paraId="13AE2491" w14:textId="77777777" w:rsidTr="007F417C">
        <w:tc>
          <w:tcPr>
            <w:tcW w:w="2526" w:type="dxa"/>
            <w:shd w:val="clear" w:color="auto" w:fill="auto"/>
            <w:vAlign w:val="center"/>
          </w:tcPr>
          <w:p w14:paraId="082A60AF" w14:textId="77777777" w:rsidR="00747054" w:rsidRPr="002F5775" w:rsidRDefault="00747054" w:rsidP="00CF062C">
            <w:pPr>
              <w:pStyle w:val="Contenudetableau"/>
              <w:jc w:val="center"/>
              <w:rPr>
                <w:b/>
              </w:rPr>
            </w:pPr>
            <w:r w:rsidRPr="002F5775">
              <w:rPr>
                <w:b/>
              </w:rPr>
              <w:t>Ressource</w:t>
            </w:r>
            <w:r w:rsidRPr="002F5775">
              <w:rPr>
                <w:b/>
              </w:rPr>
              <w:br/>
              <w:t>LR10</w:t>
            </w:r>
          </w:p>
        </w:tc>
        <w:tc>
          <w:tcPr>
            <w:tcW w:w="7680" w:type="dxa"/>
            <w:vMerge/>
            <w:shd w:val="clear" w:color="auto" w:fill="auto"/>
            <w:vAlign w:val="center"/>
          </w:tcPr>
          <w:p w14:paraId="5CCBDB6F" w14:textId="77777777" w:rsidR="00747054" w:rsidRDefault="00747054" w:rsidP="00CF062C"/>
        </w:tc>
      </w:tr>
      <w:tr w:rsidR="00747054" w14:paraId="64B75AFC" w14:textId="77777777" w:rsidTr="007F417C">
        <w:trPr>
          <w:trHeight w:val="6771"/>
        </w:trPr>
        <w:tc>
          <w:tcPr>
            <w:tcW w:w="10206" w:type="dxa"/>
            <w:gridSpan w:val="2"/>
            <w:shd w:val="clear" w:color="auto" w:fill="auto"/>
          </w:tcPr>
          <w:p w14:paraId="1ABD9017" w14:textId="77777777" w:rsidR="00CB22E9" w:rsidRDefault="00CB22E9" w:rsidP="00CB22E9">
            <w:pPr>
              <w:pStyle w:val="Paragraphedeliste"/>
              <w:numPr>
                <w:ilvl w:val="0"/>
                <w:numId w:val="29"/>
              </w:numPr>
              <w:suppressAutoHyphens/>
              <w:spacing w:before="60" w:after="60" w:line="240" w:lineRule="auto"/>
            </w:pPr>
            <w:r>
              <w:t xml:space="preserve">Retombée moyenne de la poutre : </w:t>
            </w:r>
            <m:oMath>
              <m:sSub>
                <m:sSubPr>
                  <m:ctrlPr>
                    <w:rPr>
                      <w:rFonts w:ascii="Cambria Math" w:hAnsi="Cambria Math"/>
                      <w:i/>
                    </w:rPr>
                  </m:ctrlPr>
                </m:sSubPr>
                <m:e>
                  <m:r>
                    <w:rPr>
                      <w:rFonts w:ascii="Cambria Math" w:hAnsi="Cambria Math"/>
                    </w:rPr>
                    <m:t>h</m:t>
                  </m:r>
                </m:e>
                <m:sub>
                  <m:r>
                    <w:rPr>
                      <w:rFonts w:ascii="Cambria Math" w:hAnsi="Cambria Math"/>
                    </w:rPr>
                    <m:t>moy</m:t>
                  </m:r>
                </m:sub>
              </m:sSub>
              <m:r>
                <w:rPr>
                  <w:rFonts w:ascii="Cambria Math" w:hAnsi="Cambria Math"/>
                </w:rPr>
                <m:t xml:space="preserve">= </m:t>
              </m:r>
              <m:f>
                <m:fPr>
                  <m:ctrlPr>
                    <w:rPr>
                      <w:rFonts w:ascii="Cambria Math" w:hAnsi="Cambria Math"/>
                      <w:i/>
                    </w:rPr>
                  </m:ctrlPr>
                </m:fPr>
                <m:num>
                  <m:r>
                    <w:rPr>
                      <w:rFonts w:ascii="Cambria Math" w:hAnsi="Cambria Math"/>
                    </w:rPr>
                    <m:t>900+1.450</m:t>
                  </m:r>
                </m:num>
                <m:den>
                  <m:r>
                    <w:rPr>
                      <w:rFonts w:ascii="Cambria Math" w:hAnsi="Cambria Math"/>
                    </w:rPr>
                    <m:t>2</m:t>
                  </m:r>
                </m:den>
              </m:f>
              <m:r>
                <w:rPr>
                  <w:rFonts w:ascii="Cambria Math" w:hAnsi="Cambria Math"/>
                </w:rPr>
                <m:t>=1.175 m</m:t>
              </m:r>
            </m:oMath>
          </w:p>
          <w:p w14:paraId="754D8BC8" w14:textId="77777777" w:rsidR="00CB22E9" w:rsidRDefault="00CB22E9" w:rsidP="00CB22E9">
            <w:pPr>
              <w:pStyle w:val="Paragraphedeliste"/>
              <w:numPr>
                <w:ilvl w:val="0"/>
                <w:numId w:val="29"/>
              </w:numPr>
              <w:suppressAutoHyphens/>
              <w:spacing w:before="60" w:after="60" w:line="240" w:lineRule="auto"/>
            </w:pPr>
            <w:r>
              <w:t>Inertie forte de la section :</w:t>
            </w:r>
            <m:oMath>
              <m:sSub>
                <m:sSubPr>
                  <m:ctrlPr>
                    <w:rPr>
                      <w:rFonts w:ascii="Cambria Math" w:hAnsi="Cambria Math"/>
                      <w:i/>
                    </w:rPr>
                  </m:ctrlPr>
                </m:sSubPr>
                <m:e>
                  <m:r>
                    <w:rPr>
                      <w:rFonts w:ascii="Cambria Math" w:hAnsi="Cambria Math"/>
                    </w:rPr>
                    <m:t>I</m:t>
                  </m:r>
                </m:e>
                <m:sub>
                  <m:r>
                    <w:rPr>
                      <w:rFonts w:ascii="Cambria Math" w:hAnsi="Cambria Math"/>
                    </w:rPr>
                    <m:t>y</m:t>
                  </m:r>
                </m:sub>
              </m:sSub>
              <m:r>
                <w:rPr>
                  <w:rFonts w:ascii="Cambria Math" w:hAnsi="Cambria Math"/>
                </w:rPr>
                <m:t>=</m:t>
              </m:r>
              <m:f>
                <m:fPr>
                  <m:ctrlPr>
                    <w:rPr>
                      <w:rFonts w:ascii="Cambria Math" w:hAnsi="Cambria Math"/>
                      <w:i/>
                    </w:rPr>
                  </m:ctrlPr>
                </m:fPr>
                <m:num>
                  <m:r>
                    <w:rPr>
                      <w:rFonts w:ascii="Cambria Math" w:hAnsi="Cambria Math"/>
                    </w:rPr>
                    <m:t>b∙</m:t>
                  </m:r>
                  <m:sSubSup>
                    <m:sSubSupPr>
                      <m:ctrlPr>
                        <w:rPr>
                          <w:rFonts w:ascii="Cambria Math" w:hAnsi="Cambria Math"/>
                          <w:i/>
                        </w:rPr>
                      </m:ctrlPr>
                    </m:sSubSupPr>
                    <m:e>
                      <m:r>
                        <w:rPr>
                          <w:rFonts w:ascii="Cambria Math" w:hAnsi="Cambria Math"/>
                        </w:rPr>
                        <m:t>h</m:t>
                      </m:r>
                    </m:e>
                    <m:sub>
                      <m:r>
                        <w:rPr>
                          <w:rFonts w:ascii="Cambria Math" w:hAnsi="Cambria Math"/>
                        </w:rPr>
                        <m:t>moy</m:t>
                      </m:r>
                    </m:sub>
                    <m:sup>
                      <m:r>
                        <w:rPr>
                          <w:rFonts w:ascii="Cambria Math" w:hAnsi="Cambria Math"/>
                        </w:rPr>
                        <m:t>3</m:t>
                      </m:r>
                    </m:sup>
                  </m:sSubSup>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220×</m:t>
                  </m:r>
                  <m:sSup>
                    <m:sSupPr>
                      <m:ctrlPr>
                        <w:rPr>
                          <w:rFonts w:ascii="Cambria Math" w:hAnsi="Cambria Math"/>
                          <w:i/>
                        </w:rPr>
                      </m:ctrlPr>
                    </m:sSupPr>
                    <m:e>
                      <m:r>
                        <w:rPr>
                          <w:rFonts w:ascii="Cambria Math" w:hAnsi="Cambria Math"/>
                        </w:rPr>
                        <m:t>1.175</m:t>
                      </m:r>
                    </m:e>
                    <m:sup>
                      <m:r>
                        <w:rPr>
                          <w:rFonts w:ascii="Cambria Math" w:hAnsi="Cambria Math"/>
                        </w:rPr>
                        <m:t>3</m:t>
                      </m:r>
                    </m:sup>
                  </m:sSup>
                </m:num>
                <m:den>
                  <m:r>
                    <w:rPr>
                      <w:rFonts w:ascii="Cambria Math" w:hAnsi="Cambria Math"/>
                    </w:rPr>
                    <m:t>12</m:t>
                  </m:r>
                </m:den>
              </m:f>
              <m:r>
                <w:rPr>
                  <w:rFonts w:ascii="Cambria Math" w:hAnsi="Cambria Math"/>
                </w:rPr>
                <m:t>=2.974.096×</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m:t>
              </m:r>
              <m:sSup>
                <m:sSupPr>
                  <m:ctrlPr>
                    <w:rPr>
                      <w:rFonts w:ascii="Cambria Math" w:hAnsi="Cambria Math"/>
                      <w:i/>
                    </w:rPr>
                  </m:ctrlPr>
                </m:sSupPr>
                <m:e>
                  <m:r>
                    <w:rPr>
                      <w:rFonts w:ascii="Cambria Math" w:hAnsi="Cambria Math"/>
                    </w:rPr>
                    <m:t>mm</m:t>
                  </m:r>
                </m:e>
                <m:sup>
                  <m:r>
                    <w:rPr>
                      <w:rFonts w:ascii="Cambria Math" w:hAnsi="Cambria Math"/>
                    </w:rPr>
                    <m:t>4</m:t>
                  </m:r>
                </m:sup>
              </m:sSup>
            </m:oMath>
          </w:p>
          <w:p w14:paraId="3AF87829" w14:textId="77777777" w:rsidR="00CB22E9" w:rsidRDefault="00CB22E9" w:rsidP="00CB22E9">
            <w:pPr>
              <w:pStyle w:val="Paragraphedeliste"/>
              <w:numPr>
                <w:ilvl w:val="0"/>
                <w:numId w:val="29"/>
              </w:numPr>
              <w:suppressAutoHyphens/>
              <w:spacing w:before="60" w:after="60" w:line="240" w:lineRule="auto"/>
            </w:pPr>
            <w:r w:rsidRPr="00304C50">
              <w:t xml:space="preserve">Module de flexion moyen du GL24h : </w:t>
            </w:r>
            <w:r w:rsidRPr="00304C50">
              <w:rPr>
                <w:i/>
              </w:rPr>
              <w:t>E</w:t>
            </w:r>
            <w:proofErr w:type="gramStart"/>
            <w:r w:rsidRPr="00304C50">
              <w:rPr>
                <w:i/>
                <w:vertAlign w:val="subscript"/>
              </w:rPr>
              <w:t>0,g</w:t>
            </w:r>
            <w:proofErr w:type="gramEnd"/>
            <w:r w:rsidRPr="00304C50">
              <w:rPr>
                <w:i/>
                <w:vertAlign w:val="subscript"/>
              </w:rPr>
              <w:t>,mean</w:t>
            </w:r>
            <w:r w:rsidRPr="00304C50">
              <w:t xml:space="preserve"> = 11.600 MPa</w:t>
            </w:r>
          </w:p>
          <w:p w14:paraId="69268426" w14:textId="77777777" w:rsidR="00CB22E9" w:rsidRDefault="00CB22E9" w:rsidP="00CB22E9">
            <w:pPr>
              <w:pStyle w:val="Paragraphedeliste"/>
              <w:numPr>
                <w:ilvl w:val="0"/>
                <w:numId w:val="29"/>
              </w:numPr>
              <w:suppressAutoHyphens/>
              <w:spacing w:before="60" w:after="60" w:line="240" w:lineRule="auto"/>
            </w:pPr>
            <w:r>
              <w:t>Déformations instantanées :</w:t>
            </w:r>
          </w:p>
          <w:p w14:paraId="05A89C0C" w14:textId="77777777" w:rsidR="00CB22E9" w:rsidRDefault="00FF0A35" w:rsidP="00CB22E9">
            <w:pPr>
              <w:pStyle w:val="Paragraphedeliste"/>
              <w:numPr>
                <w:ilvl w:val="1"/>
                <w:numId w:val="29"/>
              </w:numPr>
              <w:suppressAutoHyphens/>
              <w:spacing w:before="60" w:after="60" w:line="240" w:lineRule="auto"/>
            </w:pPr>
            <m:oMath>
              <m:sSub>
                <m:sSubPr>
                  <m:ctrlPr>
                    <w:rPr>
                      <w:rFonts w:ascii="Cambria Math" w:hAnsi="Cambria Math"/>
                      <w:i/>
                    </w:rPr>
                  </m:ctrlPr>
                </m:sSubPr>
                <m:e>
                  <m:r>
                    <w:rPr>
                      <w:rFonts w:ascii="Cambria Math" w:hAnsi="Cambria Math"/>
                    </w:rPr>
                    <m:t>u</m:t>
                  </m:r>
                </m:e>
                <m:sub>
                  <m:r>
                    <w:rPr>
                      <w:rFonts w:ascii="Cambria Math" w:hAnsi="Cambria Math"/>
                    </w:rPr>
                    <m:t>inst,G</m:t>
                  </m:r>
                </m:sub>
              </m:sSub>
              <m:r>
                <w:rPr>
                  <w:rFonts w:ascii="Cambria Math" w:hAnsi="Cambria Math"/>
                </w:rPr>
                <m:t>=</m:t>
              </m:r>
              <m:f>
                <m:fPr>
                  <m:ctrlPr>
                    <w:rPr>
                      <w:rFonts w:ascii="Cambria Math" w:hAnsi="Cambria Math"/>
                      <w:i/>
                    </w:rPr>
                  </m:ctrlPr>
                </m:fPr>
                <m:num>
                  <m:r>
                    <w:rPr>
                      <w:rFonts w:ascii="Cambria Math" w:hAnsi="Cambria Math"/>
                    </w:rPr>
                    <m:t>5∙</m:t>
                  </m:r>
                  <m:sSub>
                    <m:sSubPr>
                      <m:ctrlPr>
                        <w:rPr>
                          <w:rFonts w:ascii="Cambria Math" w:hAnsi="Cambria Math"/>
                          <w:i/>
                        </w:rPr>
                      </m:ctrlPr>
                    </m:sSubPr>
                    <m:e>
                      <m:r>
                        <w:rPr>
                          <w:rFonts w:ascii="Cambria Math" w:hAnsi="Cambria Math"/>
                        </w:rPr>
                        <m:t>q</m:t>
                      </m:r>
                    </m:e>
                    <m:sub>
                      <m:r>
                        <w:rPr>
                          <w:rFonts w:ascii="Cambria Math" w:hAnsi="Cambria Math"/>
                        </w:rPr>
                        <m:t>G</m:t>
                      </m:r>
                    </m:sub>
                  </m:sSub>
                  <m:r>
                    <w:rPr>
                      <w:rFonts w:ascii="Cambria Math" w:hAnsi="Cambria Math"/>
                    </w:rPr>
                    <m:t>∙</m:t>
                  </m:r>
                  <m:sSup>
                    <m:sSupPr>
                      <m:ctrlPr>
                        <w:rPr>
                          <w:rFonts w:ascii="Cambria Math" w:hAnsi="Cambria Math"/>
                          <w:i/>
                        </w:rPr>
                      </m:ctrlPr>
                    </m:sSupPr>
                    <m:e>
                      <m:r>
                        <w:rPr>
                          <w:rFonts w:ascii="Cambria Math" w:hAnsi="Cambria Math"/>
                        </w:rPr>
                        <m:t>L</m:t>
                      </m:r>
                    </m:e>
                    <m:sup>
                      <m:r>
                        <w:rPr>
                          <w:rFonts w:ascii="Cambria Math" w:hAnsi="Cambria Math"/>
                        </w:rPr>
                        <m:t>4</m:t>
                      </m:r>
                    </m:sup>
                  </m:sSup>
                </m:num>
                <m:den>
                  <m:r>
                    <w:rPr>
                      <w:rFonts w:ascii="Cambria Math" w:hAnsi="Cambria Math"/>
                    </w:rPr>
                    <m:t>384∙</m:t>
                  </m:r>
                  <m:sSub>
                    <m:sSubPr>
                      <m:ctrlPr>
                        <w:rPr>
                          <w:rFonts w:ascii="Cambria Math" w:hAnsi="Cambria Math"/>
                          <w:i/>
                        </w:rPr>
                      </m:ctrlPr>
                    </m:sSubPr>
                    <m:e>
                      <m:r>
                        <w:rPr>
                          <w:rFonts w:ascii="Cambria Math" w:hAnsi="Cambria Math"/>
                        </w:rPr>
                        <m:t>E</m:t>
                      </m:r>
                    </m:e>
                    <m:sub>
                      <m:r>
                        <w:rPr>
                          <w:rFonts w:ascii="Cambria Math" w:hAnsi="Cambria Math"/>
                        </w:rPr>
                        <m:t>0,g,mean</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5×4,9×</m:t>
                  </m:r>
                  <m:sSup>
                    <m:sSupPr>
                      <m:ctrlPr>
                        <w:rPr>
                          <w:rFonts w:ascii="Cambria Math" w:hAnsi="Cambria Math"/>
                          <w:i/>
                        </w:rPr>
                      </m:ctrlPr>
                    </m:sSupPr>
                    <m:e>
                      <m:r>
                        <w:rPr>
                          <w:rFonts w:ascii="Cambria Math" w:hAnsi="Cambria Math"/>
                        </w:rPr>
                        <m:t>17.640</m:t>
                      </m:r>
                    </m:e>
                    <m:sup>
                      <m:r>
                        <w:rPr>
                          <w:rFonts w:ascii="Cambria Math" w:hAnsi="Cambria Math"/>
                        </w:rPr>
                        <m:t>4</m:t>
                      </m:r>
                    </m:sup>
                  </m:sSup>
                </m:num>
                <m:den>
                  <m:r>
                    <w:rPr>
                      <w:rFonts w:ascii="Cambria Math" w:hAnsi="Cambria Math"/>
                    </w:rPr>
                    <m:t>384×11.600×2.974.096×</m:t>
                  </m:r>
                  <m:sSup>
                    <m:sSupPr>
                      <m:ctrlPr>
                        <w:rPr>
                          <w:rFonts w:ascii="Cambria Math" w:hAnsi="Cambria Math"/>
                          <w:i/>
                        </w:rPr>
                      </m:ctrlPr>
                    </m:sSupPr>
                    <m:e>
                      <m:r>
                        <w:rPr>
                          <w:rFonts w:ascii="Cambria Math" w:hAnsi="Cambria Math"/>
                        </w:rPr>
                        <m:t>10</m:t>
                      </m:r>
                    </m:e>
                    <m:sup>
                      <m:r>
                        <w:rPr>
                          <w:rFonts w:ascii="Cambria Math" w:hAnsi="Cambria Math"/>
                        </w:rPr>
                        <m:t>4</m:t>
                      </m:r>
                    </m:sup>
                  </m:sSup>
                </m:den>
              </m:f>
              <m:r>
                <w:rPr>
                  <w:rFonts w:ascii="Cambria Math" w:hAnsi="Cambria Math"/>
                </w:rPr>
                <m:t>=17,9 mm</m:t>
              </m:r>
            </m:oMath>
          </w:p>
          <w:p w14:paraId="30771D9A" w14:textId="77777777" w:rsidR="00747054" w:rsidRDefault="00FF0A35" w:rsidP="00104425">
            <w:pPr>
              <w:pStyle w:val="Paragraphedeliste"/>
              <w:numPr>
                <w:ilvl w:val="1"/>
                <w:numId w:val="29"/>
              </w:numPr>
              <w:suppressAutoHyphens/>
              <w:spacing w:before="60" w:after="60" w:line="240" w:lineRule="auto"/>
            </w:pPr>
            <m:oMath>
              <m:sSub>
                <m:sSubPr>
                  <m:ctrlPr>
                    <w:rPr>
                      <w:rFonts w:ascii="Cambria Math" w:hAnsi="Cambria Math"/>
                      <w:i/>
                    </w:rPr>
                  </m:ctrlPr>
                </m:sSubPr>
                <m:e>
                  <m:r>
                    <w:rPr>
                      <w:rFonts w:ascii="Cambria Math" w:hAnsi="Cambria Math"/>
                    </w:rPr>
                    <m:t>u</m:t>
                  </m:r>
                </m:e>
                <m:sub>
                  <m:r>
                    <w:rPr>
                      <w:rFonts w:ascii="Cambria Math" w:hAnsi="Cambria Math"/>
                    </w:rPr>
                    <m:t>inst,S</m:t>
                  </m:r>
                </m:sub>
              </m:sSub>
              <m:r>
                <w:rPr>
                  <w:rFonts w:ascii="Cambria Math" w:hAnsi="Cambria Math"/>
                </w:rPr>
                <m:t>=</m:t>
              </m:r>
              <m:f>
                <m:fPr>
                  <m:ctrlPr>
                    <w:rPr>
                      <w:rFonts w:ascii="Cambria Math" w:hAnsi="Cambria Math"/>
                      <w:i/>
                    </w:rPr>
                  </m:ctrlPr>
                </m:fPr>
                <m:num>
                  <m:r>
                    <w:rPr>
                      <w:rFonts w:ascii="Cambria Math" w:hAnsi="Cambria Math"/>
                    </w:rPr>
                    <m:t>5∙</m:t>
                  </m:r>
                  <m:sSub>
                    <m:sSubPr>
                      <m:ctrlPr>
                        <w:rPr>
                          <w:rFonts w:ascii="Cambria Math" w:hAnsi="Cambria Math"/>
                          <w:i/>
                        </w:rPr>
                      </m:ctrlPr>
                    </m:sSubPr>
                    <m:e>
                      <m:r>
                        <w:rPr>
                          <w:rFonts w:ascii="Cambria Math" w:hAnsi="Cambria Math"/>
                        </w:rPr>
                        <m:t>q</m:t>
                      </m:r>
                    </m:e>
                    <m:sub>
                      <m:r>
                        <w:rPr>
                          <w:rFonts w:ascii="Cambria Math" w:hAnsi="Cambria Math"/>
                        </w:rPr>
                        <m:t>S</m:t>
                      </m:r>
                    </m:sub>
                  </m:sSub>
                  <m:r>
                    <w:rPr>
                      <w:rFonts w:ascii="Cambria Math" w:hAnsi="Cambria Math"/>
                    </w:rPr>
                    <m:t>∙</m:t>
                  </m:r>
                  <m:sSup>
                    <m:sSupPr>
                      <m:ctrlPr>
                        <w:rPr>
                          <w:rFonts w:ascii="Cambria Math" w:hAnsi="Cambria Math"/>
                          <w:i/>
                        </w:rPr>
                      </m:ctrlPr>
                    </m:sSupPr>
                    <m:e>
                      <m:r>
                        <w:rPr>
                          <w:rFonts w:ascii="Cambria Math" w:hAnsi="Cambria Math"/>
                        </w:rPr>
                        <m:t>L</m:t>
                      </m:r>
                    </m:e>
                    <m:sup>
                      <m:r>
                        <w:rPr>
                          <w:rFonts w:ascii="Cambria Math" w:hAnsi="Cambria Math"/>
                        </w:rPr>
                        <m:t>4</m:t>
                      </m:r>
                    </m:sup>
                  </m:sSup>
                </m:num>
                <m:den>
                  <m:r>
                    <w:rPr>
                      <w:rFonts w:ascii="Cambria Math" w:hAnsi="Cambria Math"/>
                    </w:rPr>
                    <m:t>384∙</m:t>
                  </m:r>
                  <m:sSub>
                    <m:sSubPr>
                      <m:ctrlPr>
                        <w:rPr>
                          <w:rFonts w:ascii="Cambria Math" w:hAnsi="Cambria Math"/>
                          <w:i/>
                        </w:rPr>
                      </m:ctrlPr>
                    </m:sSubPr>
                    <m:e>
                      <m:r>
                        <w:rPr>
                          <w:rFonts w:ascii="Cambria Math" w:hAnsi="Cambria Math"/>
                        </w:rPr>
                        <m:t>E</m:t>
                      </m:r>
                    </m:e>
                    <m:sub>
                      <m:r>
                        <w:rPr>
                          <w:rFonts w:ascii="Cambria Math" w:hAnsi="Cambria Math"/>
                        </w:rPr>
                        <m:t>0,g,mean</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5×2.9×</m:t>
                  </m:r>
                  <m:sSup>
                    <m:sSupPr>
                      <m:ctrlPr>
                        <w:rPr>
                          <w:rFonts w:ascii="Cambria Math" w:hAnsi="Cambria Math"/>
                          <w:i/>
                        </w:rPr>
                      </m:ctrlPr>
                    </m:sSupPr>
                    <m:e>
                      <m:r>
                        <w:rPr>
                          <w:rFonts w:ascii="Cambria Math" w:hAnsi="Cambria Math"/>
                        </w:rPr>
                        <m:t>17.640</m:t>
                      </m:r>
                    </m:e>
                    <m:sup>
                      <m:r>
                        <w:rPr>
                          <w:rFonts w:ascii="Cambria Math" w:hAnsi="Cambria Math"/>
                        </w:rPr>
                        <m:t>4</m:t>
                      </m:r>
                    </m:sup>
                  </m:sSup>
                </m:num>
                <m:den>
                  <m:r>
                    <w:rPr>
                      <w:rFonts w:ascii="Cambria Math" w:hAnsi="Cambria Math"/>
                    </w:rPr>
                    <m:t>384×11.600×2.974.096×</m:t>
                  </m:r>
                  <m:sSup>
                    <m:sSupPr>
                      <m:ctrlPr>
                        <w:rPr>
                          <w:rFonts w:ascii="Cambria Math" w:hAnsi="Cambria Math"/>
                          <w:i/>
                        </w:rPr>
                      </m:ctrlPr>
                    </m:sSupPr>
                    <m:e>
                      <m:r>
                        <w:rPr>
                          <w:rFonts w:ascii="Cambria Math" w:hAnsi="Cambria Math"/>
                        </w:rPr>
                        <m:t>10</m:t>
                      </m:r>
                    </m:e>
                    <m:sup>
                      <m:r>
                        <w:rPr>
                          <w:rFonts w:ascii="Cambria Math" w:hAnsi="Cambria Math"/>
                        </w:rPr>
                        <m:t>4</m:t>
                      </m:r>
                    </m:sup>
                  </m:sSup>
                </m:den>
              </m:f>
              <m:r>
                <w:rPr>
                  <w:rFonts w:ascii="Cambria Math" w:hAnsi="Cambria Math"/>
                </w:rPr>
                <m:t>=10,6 mm</m:t>
              </m:r>
            </m:oMath>
          </w:p>
        </w:tc>
      </w:tr>
    </w:tbl>
    <w:p w14:paraId="692A5EAB" w14:textId="77777777" w:rsidR="00747054" w:rsidRDefault="00747054" w:rsidP="00D45136">
      <w:pPr>
        <w:rPr>
          <w:lang w:eastAsia="fr-FR"/>
        </w:rPr>
      </w:pPr>
    </w:p>
    <w:p w14:paraId="197EC042" w14:textId="77777777" w:rsidR="008C57E1" w:rsidRDefault="008C57E1" w:rsidP="00D45136">
      <w:pPr>
        <w:rPr>
          <w:lang w:eastAsia="fr-FR"/>
        </w:rPr>
      </w:pPr>
    </w:p>
    <w:p w14:paraId="2EA25A4D" w14:textId="77777777" w:rsidR="000F2DEB" w:rsidRDefault="000F2DEB" w:rsidP="00D45136">
      <w:pPr>
        <w:rPr>
          <w:lang w:eastAsia="fr-FR"/>
        </w:rPr>
      </w:pP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0F2DEB" w14:paraId="65E609D7" w14:textId="77777777" w:rsidTr="007F417C">
        <w:tc>
          <w:tcPr>
            <w:tcW w:w="2526" w:type="dxa"/>
            <w:shd w:val="clear" w:color="auto" w:fill="auto"/>
            <w:vAlign w:val="center"/>
          </w:tcPr>
          <w:p w14:paraId="256F09E6" w14:textId="77777777" w:rsidR="000F2DEB" w:rsidRDefault="000F2DEB" w:rsidP="007B471D">
            <w:pPr>
              <w:pStyle w:val="Titre3"/>
            </w:pPr>
            <w:r>
              <w:lastRenderedPageBreak/>
              <w:br w:type="column"/>
            </w:r>
            <w:r>
              <w:br/>
              <w:t>Vérifier les déformations réglementaires</w:t>
            </w:r>
          </w:p>
        </w:tc>
        <w:tc>
          <w:tcPr>
            <w:tcW w:w="7680" w:type="dxa"/>
            <w:vMerge w:val="restart"/>
            <w:shd w:val="clear" w:color="auto" w:fill="auto"/>
            <w:vAlign w:val="center"/>
          </w:tcPr>
          <w:p w14:paraId="2FDB92CC" w14:textId="77777777" w:rsidR="000F2DEB" w:rsidRPr="001B464A" w:rsidRDefault="000F2DEB" w:rsidP="00945265">
            <w:pPr>
              <w:pStyle w:val="Contenudetableau"/>
            </w:pPr>
            <w:r w:rsidRPr="009116BE">
              <w:rPr>
                <w:b/>
              </w:rPr>
              <w:t>Déterminez</w:t>
            </w:r>
            <w:r>
              <w:t xml:space="preserve"> les déformations réglementaires </w:t>
            </w:r>
            <w:proofErr w:type="spellStart"/>
            <w:r w:rsidRPr="006A64C3">
              <w:rPr>
                <w:i/>
              </w:rPr>
              <w:t>u</w:t>
            </w:r>
            <w:r w:rsidRPr="006A64C3">
              <w:rPr>
                <w:i/>
                <w:vertAlign w:val="subscript"/>
              </w:rPr>
              <w:t>inst</w:t>
            </w:r>
            <w:proofErr w:type="spellEnd"/>
            <w:r w:rsidRPr="006A64C3">
              <w:rPr>
                <w:i/>
              </w:rPr>
              <w:t>(Q)</w:t>
            </w:r>
            <w:r>
              <w:t xml:space="preserve">, </w:t>
            </w:r>
            <w:proofErr w:type="spellStart"/>
            <w:r w:rsidRPr="006A64C3">
              <w:rPr>
                <w:i/>
              </w:rPr>
              <w:t>u</w:t>
            </w:r>
            <w:r w:rsidRPr="006A64C3">
              <w:rPr>
                <w:i/>
                <w:vertAlign w:val="subscript"/>
              </w:rPr>
              <w:t>fin</w:t>
            </w:r>
            <w:proofErr w:type="spellEnd"/>
            <w:r>
              <w:t xml:space="preserve"> et </w:t>
            </w:r>
            <w:proofErr w:type="spellStart"/>
            <w:proofErr w:type="gramStart"/>
            <w:r w:rsidRPr="006A64C3">
              <w:rPr>
                <w:i/>
              </w:rPr>
              <w:t>u</w:t>
            </w:r>
            <w:r w:rsidRPr="006A64C3">
              <w:rPr>
                <w:i/>
                <w:vertAlign w:val="subscript"/>
              </w:rPr>
              <w:t>net,fin</w:t>
            </w:r>
            <w:proofErr w:type="spellEnd"/>
            <w:proofErr w:type="gramEnd"/>
            <w:r>
              <w:t xml:space="preserve"> (on rappelle que les poutres sont fabriquées sans contreflèche).</w:t>
            </w:r>
          </w:p>
          <w:p w14:paraId="159B7893" w14:textId="77777777" w:rsidR="000F2DEB" w:rsidRPr="001B464A" w:rsidRDefault="000F2DEB" w:rsidP="00945265">
            <w:pPr>
              <w:pStyle w:val="Contenudetableau"/>
            </w:pPr>
            <w:r w:rsidRPr="009116BE">
              <w:rPr>
                <w:b/>
              </w:rPr>
              <w:t>Comparez</w:t>
            </w:r>
            <w:r>
              <w:t xml:space="preserve"> ces déformations avec leurs limites respectives </w:t>
            </w:r>
            <w:proofErr w:type="spellStart"/>
            <w:r>
              <w:t>w</w:t>
            </w:r>
            <w:r>
              <w:rPr>
                <w:vertAlign w:val="subscript"/>
              </w:rPr>
              <w:t>inst</w:t>
            </w:r>
            <w:proofErr w:type="spellEnd"/>
            <w:r>
              <w:t xml:space="preserve">(Q), </w:t>
            </w:r>
            <w:proofErr w:type="spellStart"/>
            <w:r>
              <w:t>w</w:t>
            </w:r>
            <w:r>
              <w:rPr>
                <w:vertAlign w:val="subscript"/>
              </w:rPr>
              <w:t>fin</w:t>
            </w:r>
            <w:proofErr w:type="spellEnd"/>
            <w:r>
              <w:t xml:space="preserve"> et </w:t>
            </w:r>
            <w:proofErr w:type="spellStart"/>
            <w:proofErr w:type="gramStart"/>
            <w:r>
              <w:t>w</w:t>
            </w:r>
            <w:r>
              <w:rPr>
                <w:vertAlign w:val="subscript"/>
              </w:rPr>
              <w:t>net,fin</w:t>
            </w:r>
            <w:proofErr w:type="spellEnd"/>
            <w:proofErr w:type="gramEnd"/>
            <w:r>
              <w:t>.</w:t>
            </w:r>
          </w:p>
          <w:p w14:paraId="086D586D" w14:textId="77777777" w:rsidR="000F2DEB" w:rsidRDefault="000F2DEB" w:rsidP="00945265">
            <w:pPr>
              <w:pStyle w:val="Contenudetableau"/>
            </w:pPr>
            <w:r w:rsidRPr="009116BE">
              <w:rPr>
                <w:b/>
              </w:rPr>
              <w:t>Concluez</w:t>
            </w:r>
            <w:r>
              <w:t xml:space="preserve"> sur la conformité des poutres principales en regard des exigences ELS.</w:t>
            </w:r>
          </w:p>
        </w:tc>
      </w:tr>
      <w:tr w:rsidR="000F2DEB" w14:paraId="4D0BC0B2" w14:textId="77777777" w:rsidTr="007F417C">
        <w:tc>
          <w:tcPr>
            <w:tcW w:w="2526" w:type="dxa"/>
            <w:shd w:val="clear" w:color="auto" w:fill="auto"/>
            <w:vAlign w:val="center"/>
          </w:tcPr>
          <w:p w14:paraId="45145871" w14:textId="77777777" w:rsidR="000F2DEB" w:rsidRPr="008C57E1" w:rsidRDefault="000F2DEB" w:rsidP="00751111">
            <w:pPr>
              <w:pStyle w:val="Contenudetableau"/>
              <w:jc w:val="center"/>
              <w:rPr>
                <w:b/>
              </w:rPr>
            </w:pPr>
            <w:r w:rsidRPr="008C57E1">
              <w:rPr>
                <w:b/>
              </w:rPr>
              <w:t>Ressource</w:t>
            </w:r>
            <w:r w:rsidRPr="008C57E1">
              <w:rPr>
                <w:b/>
              </w:rPr>
              <w:br/>
              <w:t>LR10</w:t>
            </w:r>
          </w:p>
        </w:tc>
        <w:tc>
          <w:tcPr>
            <w:tcW w:w="7680" w:type="dxa"/>
            <w:vMerge/>
            <w:shd w:val="clear" w:color="auto" w:fill="auto"/>
            <w:vAlign w:val="center"/>
          </w:tcPr>
          <w:p w14:paraId="3891D100" w14:textId="77777777" w:rsidR="000F2DEB" w:rsidRPr="009116BE" w:rsidRDefault="000F2DEB" w:rsidP="00945265">
            <w:pPr>
              <w:rPr>
                <w:b/>
              </w:rPr>
            </w:pPr>
          </w:p>
        </w:tc>
      </w:tr>
      <w:tr w:rsidR="000F2DEB" w14:paraId="78987672" w14:textId="77777777" w:rsidTr="007F417C">
        <w:trPr>
          <w:trHeight w:val="8707"/>
        </w:trPr>
        <w:tc>
          <w:tcPr>
            <w:tcW w:w="10206" w:type="dxa"/>
            <w:gridSpan w:val="2"/>
            <w:shd w:val="clear" w:color="auto" w:fill="auto"/>
          </w:tcPr>
          <w:p w14:paraId="56EC4262" w14:textId="77777777" w:rsidR="00104425" w:rsidRDefault="00FF0A35" w:rsidP="00104425">
            <w:pPr>
              <w:pStyle w:val="Paragraphedeliste"/>
              <w:numPr>
                <w:ilvl w:val="0"/>
                <w:numId w:val="30"/>
              </w:numPr>
              <w:suppressAutoHyphens/>
              <w:spacing w:before="60" w:after="60" w:line="240" w:lineRule="auto"/>
            </w:pPr>
            <m:oMath>
              <m:sSub>
                <m:sSubPr>
                  <m:ctrlPr>
                    <w:rPr>
                      <w:rFonts w:ascii="Cambria Math" w:hAnsi="Cambria Math"/>
                      <w:i/>
                    </w:rPr>
                  </m:ctrlPr>
                </m:sSubPr>
                <m:e>
                  <m:r>
                    <w:rPr>
                      <w:rFonts w:ascii="Cambria Math" w:hAnsi="Cambria Math"/>
                    </w:rPr>
                    <m:t>u</m:t>
                  </m:r>
                </m:e>
                <m:sub>
                  <m:r>
                    <w:rPr>
                      <w:rFonts w:ascii="Cambria Math" w:hAnsi="Cambria Math"/>
                    </w:rPr>
                    <m:t>inst</m:t>
                  </m:r>
                </m:sub>
              </m:sSub>
              <m:d>
                <m:dPr>
                  <m:ctrlPr>
                    <w:rPr>
                      <w:rFonts w:ascii="Cambria Math" w:hAnsi="Cambria Math"/>
                      <w:i/>
                    </w:rPr>
                  </m:ctrlPr>
                </m:dPr>
                <m:e>
                  <m:r>
                    <w:rPr>
                      <w:rFonts w:ascii="Cambria Math" w:hAnsi="Cambria Math"/>
                    </w:rPr>
                    <m:t>Q</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inst,S</m:t>
                  </m:r>
                </m:sub>
              </m:sSub>
              <m:r>
                <w:rPr>
                  <w:rFonts w:ascii="Cambria Math" w:hAnsi="Cambria Math"/>
                </w:rPr>
                <m:t>=10,6 mm&lt;</m:t>
              </m:r>
              <m:sSub>
                <m:sSubPr>
                  <m:ctrlPr>
                    <w:rPr>
                      <w:rFonts w:ascii="Cambria Math" w:hAnsi="Cambria Math"/>
                      <w:i/>
                    </w:rPr>
                  </m:ctrlPr>
                </m:sSubPr>
                <m:e>
                  <m:r>
                    <w:rPr>
                      <w:rFonts w:ascii="Cambria Math" w:hAnsi="Cambria Math"/>
                    </w:rPr>
                    <m:t>w</m:t>
                  </m:r>
                </m:e>
                <m:sub>
                  <m:r>
                    <w:rPr>
                      <w:rFonts w:ascii="Cambria Math" w:hAnsi="Cambria Math"/>
                    </w:rPr>
                    <m:t>inst</m:t>
                  </m:r>
                </m:sub>
              </m:sSub>
              <m:d>
                <m:dPr>
                  <m:ctrlPr>
                    <w:rPr>
                      <w:rFonts w:ascii="Cambria Math" w:hAnsi="Cambria Math"/>
                      <w:i/>
                    </w:rPr>
                  </m:ctrlPr>
                </m:dPr>
                <m:e>
                  <m:r>
                    <w:rPr>
                      <w:rFonts w:ascii="Cambria Math" w:hAnsi="Cambria Math"/>
                    </w:rPr>
                    <m:t>Q</m:t>
                  </m:r>
                </m:e>
              </m:d>
              <m:r>
                <w:rPr>
                  <w:rFonts w:ascii="Cambria Math" w:hAnsi="Cambria Math"/>
                </w:rPr>
                <m:t xml:space="preserve">= </m:t>
              </m:r>
              <m:f>
                <m:fPr>
                  <m:ctrlPr>
                    <w:rPr>
                      <w:rFonts w:ascii="Cambria Math" w:hAnsi="Cambria Math"/>
                      <w:i/>
                    </w:rPr>
                  </m:ctrlPr>
                </m:fPr>
                <m:num>
                  <m:r>
                    <w:rPr>
                      <w:rFonts w:ascii="Cambria Math" w:hAnsi="Cambria Math"/>
                    </w:rPr>
                    <m:t>L</m:t>
                  </m:r>
                </m:num>
                <m:den>
                  <m:r>
                    <w:rPr>
                      <w:rFonts w:ascii="Cambria Math" w:hAnsi="Cambria Math"/>
                    </w:rPr>
                    <m:t>300</m:t>
                  </m:r>
                </m:den>
              </m:f>
              <m:r>
                <w:rPr>
                  <w:rFonts w:ascii="Cambria Math" w:hAnsi="Cambria Math"/>
                </w:rPr>
                <m:t>=</m:t>
              </m:r>
              <m:f>
                <m:fPr>
                  <m:ctrlPr>
                    <w:rPr>
                      <w:rFonts w:ascii="Cambria Math" w:hAnsi="Cambria Math"/>
                      <w:i/>
                    </w:rPr>
                  </m:ctrlPr>
                </m:fPr>
                <m:num>
                  <m:r>
                    <w:rPr>
                      <w:rFonts w:ascii="Cambria Math" w:hAnsi="Cambria Math"/>
                    </w:rPr>
                    <m:t>17.640</m:t>
                  </m:r>
                </m:num>
                <m:den>
                  <m:r>
                    <w:rPr>
                      <w:rFonts w:ascii="Cambria Math" w:hAnsi="Cambria Math"/>
                    </w:rPr>
                    <m:t>300</m:t>
                  </m:r>
                </m:den>
              </m:f>
              <m:r>
                <w:rPr>
                  <w:rFonts w:ascii="Cambria Math" w:hAnsi="Cambria Math"/>
                </w:rPr>
                <m:t>=58,8 mm </m:t>
              </m:r>
            </m:oMath>
            <w:r w:rsidR="00104425">
              <w:t>: Critère vérifé.</w:t>
            </w:r>
          </w:p>
          <w:p w14:paraId="40BB7BA6" w14:textId="77777777" w:rsidR="00104425" w:rsidRDefault="00FF0A35" w:rsidP="00104425">
            <w:pPr>
              <w:pStyle w:val="Paragraphedeliste"/>
              <w:numPr>
                <w:ilvl w:val="0"/>
                <w:numId w:val="30"/>
              </w:numPr>
              <w:suppressAutoHyphens/>
              <w:spacing w:before="60" w:after="60" w:line="240" w:lineRule="auto"/>
            </w:pPr>
            <m:oMath>
              <m:sSub>
                <m:sSubPr>
                  <m:ctrlPr>
                    <w:rPr>
                      <w:rFonts w:ascii="Cambria Math" w:hAnsi="Cambria Math"/>
                      <w:i/>
                    </w:rPr>
                  </m:ctrlPr>
                </m:sSubPr>
                <m:e>
                  <m:r>
                    <w:rPr>
                      <w:rFonts w:ascii="Cambria Math" w:hAnsi="Cambria Math"/>
                    </w:rPr>
                    <m:t>u</m:t>
                  </m:r>
                </m:e>
                <m:sub>
                  <m:r>
                    <w:rPr>
                      <w:rFonts w:ascii="Cambria Math" w:hAnsi="Cambria Math"/>
                    </w:rPr>
                    <m:t>fin</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def</m:t>
                      </m:r>
                    </m:sub>
                  </m:sSub>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inst,G</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ψ</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def</m:t>
                      </m:r>
                    </m:sub>
                  </m:sSub>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inst,S</m:t>
                  </m:r>
                </m:sub>
              </m:sSub>
            </m:oMath>
          </w:p>
          <w:p w14:paraId="7383652B" w14:textId="77777777" w:rsidR="00104425" w:rsidRDefault="00FF0A35" w:rsidP="00104425">
            <w:pPr>
              <w:pStyle w:val="Paragraphedeliste"/>
              <w:numPr>
                <w:ilvl w:val="0"/>
                <w:numId w:val="30"/>
              </w:numPr>
              <w:suppressAutoHyphens/>
              <w:spacing w:before="60" w:after="60" w:line="240" w:lineRule="auto"/>
            </w:pPr>
            <m:oMath>
              <m:sSub>
                <m:sSubPr>
                  <m:ctrlPr>
                    <w:rPr>
                      <w:rFonts w:ascii="Cambria Math" w:hAnsi="Cambria Math"/>
                      <w:i/>
                    </w:rPr>
                  </m:ctrlPr>
                </m:sSubPr>
                <m:e>
                  <m:r>
                    <w:rPr>
                      <w:rFonts w:ascii="Cambria Math" w:hAnsi="Cambria Math"/>
                    </w:rPr>
                    <m:t>u</m:t>
                  </m:r>
                </m:e>
                <m:sub>
                  <m:r>
                    <w:rPr>
                      <w:rFonts w:ascii="Cambria Math" w:hAnsi="Cambria Math"/>
                    </w:rPr>
                    <m:t>fin</m:t>
                  </m:r>
                </m:sub>
              </m:sSub>
              <m:r>
                <w:rPr>
                  <w:rFonts w:ascii="Cambria Math" w:hAnsi="Cambria Math"/>
                </w:rPr>
                <m:t>=</m:t>
              </m:r>
              <m:d>
                <m:dPr>
                  <m:ctrlPr>
                    <w:rPr>
                      <w:rFonts w:ascii="Cambria Math" w:hAnsi="Cambria Math"/>
                      <w:i/>
                    </w:rPr>
                  </m:ctrlPr>
                </m:dPr>
                <m:e>
                  <m:r>
                    <w:rPr>
                      <w:rFonts w:ascii="Cambria Math" w:hAnsi="Cambria Math"/>
                    </w:rPr>
                    <m:t>1+0,6</m:t>
                  </m:r>
                </m:e>
              </m:d>
              <m:r>
                <w:rPr>
                  <w:rFonts w:ascii="Cambria Math" w:hAnsi="Cambria Math"/>
                </w:rPr>
                <m:t>×17,9+</m:t>
              </m:r>
              <m:d>
                <m:dPr>
                  <m:ctrlPr>
                    <w:rPr>
                      <w:rFonts w:ascii="Cambria Math" w:hAnsi="Cambria Math"/>
                      <w:i/>
                    </w:rPr>
                  </m:ctrlPr>
                </m:dPr>
                <m:e>
                  <m:r>
                    <w:rPr>
                      <w:rFonts w:ascii="Cambria Math" w:hAnsi="Cambria Math"/>
                    </w:rPr>
                    <m:t>1+0×0,6</m:t>
                  </m:r>
                </m:e>
              </m:d>
              <m:r>
                <w:rPr>
                  <w:rFonts w:ascii="Cambria Math" w:hAnsi="Cambria Math"/>
                </w:rPr>
                <m:t>×10,6=39,2 mm &lt;</m:t>
              </m:r>
              <m:sSub>
                <m:sSubPr>
                  <m:ctrlPr>
                    <w:rPr>
                      <w:rFonts w:ascii="Cambria Math" w:hAnsi="Cambria Math"/>
                      <w:i/>
                    </w:rPr>
                  </m:ctrlPr>
                </m:sSubPr>
                <m:e>
                  <m:r>
                    <w:rPr>
                      <w:rFonts w:ascii="Cambria Math" w:hAnsi="Cambria Math"/>
                    </w:rPr>
                    <m:t>w</m:t>
                  </m:r>
                </m:e>
                <m:sub>
                  <m:r>
                    <w:rPr>
                      <w:rFonts w:ascii="Cambria Math" w:hAnsi="Cambria Math"/>
                    </w:rPr>
                    <m:t>fin</m:t>
                  </m:r>
                </m:sub>
              </m:sSub>
              <m:r>
                <w:rPr>
                  <w:rFonts w:ascii="Cambria Math" w:hAnsi="Cambria Math"/>
                </w:rPr>
                <m:t xml:space="preserve">= </m:t>
              </m:r>
              <m:f>
                <m:fPr>
                  <m:ctrlPr>
                    <w:rPr>
                      <w:rFonts w:ascii="Cambria Math" w:hAnsi="Cambria Math"/>
                      <w:i/>
                    </w:rPr>
                  </m:ctrlPr>
                </m:fPr>
                <m:num>
                  <m:r>
                    <w:rPr>
                      <w:rFonts w:ascii="Cambria Math" w:hAnsi="Cambria Math"/>
                    </w:rPr>
                    <m:t>17.640</m:t>
                  </m:r>
                </m:num>
                <m:den>
                  <m:r>
                    <w:rPr>
                      <w:rFonts w:ascii="Cambria Math" w:hAnsi="Cambria Math"/>
                    </w:rPr>
                    <m:t>125</m:t>
                  </m:r>
                </m:den>
              </m:f>
              <m:r>
                <w:rPr>
                  <w:rFonts w:ascii="Cambria Math" w:hAnsi="Cambria Math"/>
                </w:rPr>
                <m:t>=141 mm</m:t>
              </m:r>
            </m:oMath>
            <w:r w:rsidR="00104425">
              <w:t xml:space="preserve"> Critère vérifié.</w:t>
            </w:r>
          </w:p>
          <w:p w14:paraId="12CD28F8" w14:textId="77777777" w:rsidR="000F2DEB" w:rsidRDefault="00104425" w:rsidP="00104425">
            <w:pPr>
              <w:pStyle w:val="Paragraphedeliste"/>
              <w:numPr>
                <w:ilvl w:val="0"/>
                <w:numId w:val="30"/>
              </w:numPr>
              <w:suppressAutoHyphens/>
              <w:spacing w:before="60" w:after="60" w:line="240" w:lineRule="auto"/>
            </w:pPr>
            <m:oMath>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net,fin</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fin</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=39,2-0=39,2 mm&lt;</m:t>
              </m:r>
              <m:sSub>
                <m:sSubPr>
                  <m:ctrlPr>
                    <w:rPr>
                      <w:rFonts w:ascii="Cambria Math" w:hAnsi="Cambria Math"/>
                      <w:i/>
                    </w:rPr>
                  </m:ctrlPr>
                </m:sSubPr>
                <m:e>
                  <m:r>
                    <w:rPr>
                      <w:rFonts w:ascii="Cambria Math" w:hAnsi="Cambria Math"/>
                    </w:rPr>
                    <m:t>w</m:t>
                  </m:r>
                </m:e>
                <m:sub>
                  <m:r>
                    <w:rPr>
                      <w:rFonts w:ascii="Cambria Math" w:hAnsi="Cambria Math"/>
                    </w:rPr>
                    <m:t>net,fin</m:t>
                  </m:r>
                </m:sub>
              </m:sSub>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200</m:t>
                  </m:r>
                </m:den>
              </m:f>
              <m:r>
                <w:rPr>
                  <w:rFonts w:ascii="Cambria Math" w:hAnsi="Cambria Math"/>
                </w:rPr>
                <m:t>=</m:t>
              </m:r>
              <m:f>
                <m:fPr>
                  <m:ctrlPr>
                    <w:rPr>
                      <w:rFonts w:ascii="Cambria Math" w:hAnsi="Cambria Math"/>
                      <w:i/>
                    </w:rPr>
                  </m:ctrlPr>
                </m:fPr>
                <m:num>
                  <m:r>
                    <w:rPr>
                      <w:rFonts w:ascii="Cambria Math" w:hAnsi="Cambria Math"/>
                    </w:rPr>
                    <m:t>17.640</m:t>
                  </m:r>
                </m:num>
                <m:den>
                  <m:r>
                    <w:rPr>
                      <w:rFonts w:ascii="Cambria Math" w:hAnsi="Cambria Math"/>
                    </w:rPr>
                    <m:t>200</m:t>
                  </m:r>
                </m:den>
              </m:f>
              <m:r>
                <w:rPr>
                  <w:rFonts w:ascii="Cambria Math" w:hAnsi="Cambria Math"/>
                </w:rPr>
                <m:t>=88,2 mm </m:t>
              </m:r>
            </m:oMath>
            <w:r>
              <w:t>: Critère vérifié</w:t>
            </w:r>
          </w:p>
          <w:p w14:paraId="63A97FCB" w14:textId="77777777" w:rsidR="004376E0" w:rsidRDefault="004376E0" w:rsidP="004376E0">
            <w:pPr>
              <w:pStyle w:val="Paragraphedeliste"/>
              <w:numPr>
                <w:ilvl w:val="0"/>
                <w:numId w:val="30"/>
              </w:numPr>
              <w:suppressAutoHyphens/>
              <w:spacing w:before="60" w:after="60" w:line="240" w:lineRule="auto"/>
            </w:pPr>
            <w:r>
              <w:t>Tous les critères de déformation sont vérifiés : La section est conforme aux exigences ELS.</w:t>
            </w:r>
          </w:p>
        </w:tc>
      </w:tr>
    </w:tbl>
    <w:p w14:paraId="0C04DC3E" w14:textId="77777777" w:rsidR="00EF2EDD" w:rsidRDefault="00EF2EDD" w:rsidP="00D45136">
      <w:pPr>
        <w:rPr>
          <w:lang w:eastAsia="fr-FR"/>
        </w:rPr>
      </w:pPr>
    </w:p>
    <w:p w14:paraId="3181EE7F" w14:textId="77777777" w:rsidR="00EF2EDD" w:rsidRDefault="00EF2EDD" w:rsidP="00D45136">
      <w:pPr>
        <w:rPr>
          <w:lang w:eastAsia="fr-FR"/>
        </w:rPr>
      </w:pPr>
      <w:r>
        <w:rPr>
          <w:lang w:eastAsia="fr-FR"/>
        </w:rPr>
        <w:br w:type="page"/>
      </w:r>
    </w:p>
    <w:p w14:paraId="60A74BE9" w14:textId="77777777" w:rsidR="000F2DEB" w:rsidRDefault="000F2DEB" w:rsidP="000F2DEB">
      <w:pPr>
        <w:rPr>
          <w:lang w:eastAsia="fr-FR"/>
        </w:rPr>
      </w:pPr>
      <w:r>
        <w:rPr>
          <w:lang w:eastAsia="fr-FR"/>
        </w:rPr>
        <w:lastRenderedPageBreak/>
        <w:t> </w:t>
      </w:r>
    </w:p>
    <w:p w14:paraId="0D181851" w14:textId="77777777" w:rsidR="008C57E1" w:rsidRDefault="007079C9" w:rsidP="007079C9">
      <w:pPr>
        <w:pStyle w:val="Titre2"/>
        <w:rPr>
          <w:lang w:eastAsia="fr-FR"/>
        </w:rPr>
      </w:pPr>
      <w:r>
        <w:rPr>
          <w:lang w:eastAsia="fr-FR"/>
        </w:rPr>
        <w:t> Vérifier les branches supérieures des poteaux 140 x 400 au fla</w:t>
      </w:r>
      <w:r w:rsidR="008942B3">
        <w:rPr>
          <w:lang w:eastAsia="fr-FR"/>
        </w:rPr>
        <w:t>m</w:t>
      </w:r>
      <w:r>
        <w:rPr>
          <w:lang w:eastAsia="fr-FR"/>
        </w:rPr>
        <w:t>bement</w:t>
      </w:r>
    </w:p>
    <w:p w14:paraId="706999C3" w14:textId="77777777" w:rsidR="00885E5C" w:rsidRDefault="00885E5C" w:rsidP="00885E5C">
      <w:pPr>
        <w:tabs>
          <w:tab w:val="left" w:pos="4253"/>
        </w:tabs>
      </w:pPr>
      <w:r>
        <w:t>Les poutres principales reposent en périphérie de l’ouvrage sur des poteaux en lamellé-collé en forme de « Y ». On veut ici s’assurer de la résistance au flambement des branches supérieures de ces poteaux.</w:t>
      </w: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2C2E91" w14:paraId="52BFCE00" w14:textId="77777777" w:rsidTr="008942B3">
        <w:tc>
          <w:tcPr>
            <w:tcW w:w="2386" w:type="dxa"/>
            <w:shd w:val="clear" w:color="auto" w:fill="auto"/>
            <w:vAlign w:val="center"/>
          </w:tcPr>
          <w:p w14:paraId="1E3CD2D7" w14:textId="77777777" w:rsidR="002C2E91" w:rsidRDefault="002C2E91" w:rsidP="002C2E91">
            <w:pPr>
              <w:pStyle w:val="Titre3"/>
            </w:pPr>
            <w:r>
              <w:br/>
              <w:t>Déterminer l’effort normal dans la barre</w:t>
            </w:r>
          </w:p>
        </w:tc>
        <w:tc>
          <w:tcPr>
            <w:tcW w:w="7254" w:type="dxa"/>
            <w:vMerge w:val="restart"/>
            <w:shd w:val="clear" w:color="auto" w:fill="auto"/>
            <w:vAlign w:val="center"/>
          </w:tcPr>
          <w:p w14:paraId="1E714578" w14:textId="77777777" w:rsidR="002C2E91" w:rsidRDefault="002C2E91" w:rsidP="00CF062C">
            <w:pPr>
              <w:pStyle w:val="Contenudetableau"/>
            </w:pPr>
            <w:r>
              <w:t>Le schéma ci-dessous représente le fonctionnement mécanique de deux branches contigües.</w:t>
            </w:r>
          </w:p>
          <w:p w14:paraId="7A82CB61" w14:textId="77777777" w:rsidR="002C2E91" w:rsidRDefault="002C2E91" w:rsidP="00CF062C">
            <w:pPr>
              <w:pStyle w:val="Contenudetableau"/>
            </w:pPr>
            <w:r>
              <w:t>Elles reprennent une charge verticale de 97 kN sous la combinaison ELU 1,35G + 1,5S.</w:t>
            </w:r>
          </w:p>
          <w:p w14:paraId="06C150B0" w14:textId="77777777" w:rsidR="002C2E91" w:rsidRDefault="002C2E91" w:rsidP="00CF062C">
            <w:pPr>
              <w:pStyle w:val="Contenudetableau"/>
              <w:jc w:val="center"/>
            </w:pPr>
            <w:r>
              <w:rPr>
                <w:noProof/>
                <w:lang w:eastAsia="fr-FR"/>
              </w:rPr>
              <mc:AlternateContent>
                <mc:Choice Requires="wpg">
                  <w:drawing>
                    <wp:inline distT="0" distB="0" distL="0" distR="0" wp14:anchorId="72CF1DBE" wp14:editId="0EB503E1">
                      <wp:extent cx="2643426" cy="2354997"/>
                      <wp:effectExtent l="0" t="0" r="5080" b="45720"/>
                      <wp:docPr id="364" name="Groupe 364"/>
                      <wp:cNvGraphicFramePr/>
                      <a:graphic xmlns:a="http://schemas.openxmlformats.org/drawingml/2006/main">
                        <a:graphicData uri="http://schemas.microsoft.com/office/word/2010/wordprocessingGroup">
                          <wpg:wgp>
                            <wpg:cNvGrpSpPr/>
                            <wpg:grpSpPr>
                              <a:xfrm>
                                <a:off x="0" y="0"/>
                                <a:ext cx="2643426" cy="2354997"/>
                                <a:chOff x="0" y="-73794"/>
                                <a:chExt cx="1750553" cy="2369490"/>
                              </a:xfrm>
                            </wpg:grpSpPr>
                            <wps:wsp>
                              <wps:cNvPr id="365" name="Zone de texte 365"/>
                              <wps:cNvSpPr txBox="1"/>
                              <wps:spPr>
                                <a:xfrm>
                                  <a:off x="325941" y="-73794"/>
                                  <a:ext cx="694055" cy="3277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0848F" w14:textId="77777777" w:rsidR="00163768" w:rsidRDefault="00163768" w:rsidP="002C2E91">
                                    <w:pPr>
                                      <w:pStyle w:val="Contenudetableau"/>
                                    </w:pPr>
                                    <w:r>
                                      <w:t>97 kN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 name="Zone de texte 366"/>
                              <wps:cNvSpPr txBox="1"/>
                              <wps:spPr>
                                <a:xfrm rot="16200000">
                                  <a:off x="1158971" y="947374"/>
                                  <a:ext cx="856654" cy="3265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58324" w14:textId="77777777" w:rsidR="00163768" w:rsidRPr="0078661E" w:rsidRDefault="00163768" w:rsidP="002C2E91">
                                    <w:pPr>
                                      <w:pStyle w:val="Contenudetableau"/>
                                    </w:pPr>
                                    <w:r w:rsidRPr="0078661E">
                                      <w:t>4,00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Connecteur droit 367"/>
                              <wps:cNvCnPr/>
                              <wps:spPr>
                                <a:xfrm flipV="1">
                                  <a:off x="1642533" y="609600"/>
                                  <a:ext cx="0" cy="1233170"/>
                                </a:xfrm>
                                <a:prstGeom prst="line">
                                  <a:avLst/>
                                </a:prstGeom>
                                <a:ln w="1270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68" name="Connecteur droit 368"/>
                              <wps:cNvCnPr/>
                              <wps:spPr>
                                <a:xfrm flipH="1">
                                  <a:off x="135467" y="588433"/>
                                  <a:ext cx="495511" cy="1236133"/>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 name="Connecteur droit 369"/>
                              <wps:cNvCnPr/>
                              <wps:spPr>
                                <a:xfrm>
                                  <a:off x="626533" y="601133"/>
                                  <a:ext cx="495300" cy="1223433"/>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0" name="Ellipse 370"/>
                              <wps:cNvSpPr/>
                              <wps:spPr>
                                <a:xfrm>
                                  <a:off x="584200" y="543103"/>
                                  <a:ext cx="84455" cy="125378"/>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1" name="Groupe 371"/>
                              <wpg:cNvGrpSpPr/>
                              <wpg:grpSpPr>
                                <a:xfrm>
                                  <a:off x="0" y="1766261"/>
                                  <a:ext cx="249555" cy="311882"/>
                                  <a:chOff x="0" y="-41437"/>
                                  <a:chExt cx="249767" cy="312371"/>
                                </a:xfrm>
                              </wpg:grpSpPr>
                              <wpg:grpSp>
                                <wpg:cNvPr id="372" name="Groupe 372"/>
                                <wpg:cNvGrpSpPr/>
                                <wpg:grpSpPr>
                                  <a:xfrm>
                                    <a:off x="0" y="80434"/>
                                    <a:ext cx="249767" cy="190500"/>
                                    <a:chOff x="0" y="0"/>
                                    <a:chExt cx="249767" cy="190500"/>
                                  </a:xfrm>
                                </wpg:grpSpPr>
                                <wps:wsp>
                                  <wps:cNvPr id="373" name="Triangle isocèle 373"/>
                                  <wps:cNvSpPr/>
                                  <wps:spPr>
                                    <a:xfrm>
                                      <a:off x="71967" y="0"/>
                                      <a:ext cx="101600" cy="10541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4" name="Groupe 374"/>
                                  <wpg:cNvGrpSpPr/>
                                  <wpg:grpSpPr>
                                    <a:xfrm>
                                      <a:off x="0" y="110066"/>
                                      <a:ext cx="249767" cy="80434"/>
                                      <a:chOff x="0" y="0"/>
                                      <a:chExt cx="249767" cy="80434"/>
                                    </a:xfrm>
                                  </wpg:grpSpPr>
                                  <wps:wsp>
                                    <wps:cNvPr id="375" name="Rectangle 375"/>
                                    <wps:cNvSpPr/>
                                    <wps:spPr>
                                      <a:xfrm>
                                        <a:off x="0" y="0"/>
                                        <a:ext cx="249767" cy="80434"/>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Connecteur droit 376"/>
                                    <wps:cNvCnPr/>
                                    <wps:spPr>
                                      <a:xfrm>
                                        <a:off x="4233" y="0"/>
                                        <a:ext cx="24532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77" name="Ellipse 377"/>
                                <wps:cNvSpPr/>
                                <wps:spPr>
                                  <a:xfrm>
                                    <a:off x="80433" y="-41437"/>
                                    <a:ext cx="84455" cy="12497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8" name="Groupe 378"/>
                              <wpg:cNvGrpSpPr/>
                              <wpg:grpSpPr>
                                <a:xfrm>
                                  <a:off x="1011767" y="1771579"/>
                                  <a:ext cx="249555" cy="302331"/>
                                  <a:chOff x="0" y="-31871"/>
                                  <a:chExt cx="249767" cy="302805"/>
                                </a:xfrm>
                              </wpg:grpSpPr>
                              <wpg:grpSp>
                                <wpg:cNvPr id="379" name="Groupe 379"/>
                                <wpg:cNvGrpSpPr/>
                                <wpg:grpSpPr>
                                  <a:xfrm>
                                    <a:off x="0" y="80434"/>
                                    <a:ext cx="249767" cy="190500"/>
                                    <a:chOff x="0" y="0"/>
                                    <a:chExt cx="249767" cy="190500"/>
                                  </a:xfrm>
                                </wpg:grpSpPr>
                                <wps:wsp>
                                  <wps:cNvPr id="380" name="Triangle isocèle 380"/>
                                  <wps:cNvSpPr/>
                                  <wps:spPr>
                                    <a:xfrm>
                                      <a:off x="71967" y="0"/>
                                      <a:ext cx="101600" cy="10541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1" name="Groupe 381"/>
                                  <wpg:cNvGrpSpPr/>
                                  <wpg:grpSpPr>
                                    <a:xfrm>
                                      <a:off x="0" y="110066"/>
                                      <a:ext cx="249767" cy="80434"/>
                                      <a:chOff x="0" y="0"/>
                                      <a:chExt cx="249767" cy="80434"/>
                                    </a:xfrm>
                                  </wpg:grpSpPr>
                                  <wps:wsp>
                                    <wps:cNvPr id="382" name="Rectangle 382"/>
                                    <wps:cNvSpPr/>
                                    <wps:spPr>
                                      <a:xfrm>
                                        <a:off x="0" y="0"/>
                                        <a:ext cx="249767" cy="80434"/>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Connecteur droit 383"/>
                                    <wps:cNvCnPr/>
                                    <wps:spPr>
                                      <a:xfrm>
                                        <a:off x="4233" y="0"/>
                                        <a:ext cx="24532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84" name="Ellipse 384"/>
                                <wps:cNvSpPr/>
                                <wps:spPr>
                                  <a:xfrm>
                                    <a:off x="80433" y="-31871"/>
                                    <a:ext cx="84455" cy="11586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5" name="Groupe 385"/>
                              <wpg:cNvGrpSpPr/>
                              <wpg:grpSpPr>
                                <a:xfrm>
                                  <a:off x="135467" y="2017362"/>
                                  <a:ext cx="568082" cy="276498"/>
                                  <a:chOff x="0" y="-52738"/>
                                  <a:chExt cx="568082" cy="276498"/>
                                </a:xfrm>
                              </wpg:grpSpPr>
                              <wps:wsp>
                                <wps:cNvPr id="387" name="Connecteur droit avec flèche 387"/>
                                <wps:cNvCnPr/>
                                <wps:spPr>
                                  <a:xfrm>
                                    <a:off x="0" y="198967"/>
                                    <a:ext cx="490855" cy="0"/>
                                  </a:xfrm>
                                  <a:prstGeom prst="straightConnector1">
                                    <a:avLst/>
                                  </a:prstGeom>
                                  <a:ln w="1270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86" name="Zone de texte 386"/>
                                <wps:cNvSpPr txBox="1"/>
                                <wps:spPr>
                                  <a:xfrm>
                                    <a:off x="50750" y="-52738"/>
                                    <a:ext cx="517332" cy="2764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4E979" w14:textId="77777777" w:rsidR="00163768" w:rsidRPr="002746B9" w:rsidRDefault="00163768" w:rsidP="002C2E91">
                                      <w:pPr>
                                        <w:pStyle w:val="Contenudetableau"/>
                                      </w:pPr>
                                      <w:r w:rsidRPr="002746B9">
                                        <w:t>2,21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8" name="Groupe 388"/>
                              <wpg:cNvGrpSpPr/>
                              <wpg:grpSpPr>
                                <a:xfrm>
                                  <a:off x="630767" y="2020049"/>
                                  <a:ext cx="828219" cy="275647"/>
                                  <a:chOff x="0" y="-50106"/>
                                  <a:chExt cx="828219" cy="275942"/>
                                </a:xfrm>
                              </wpg:grpSpPr>
                              <wps:wsp>
                                <wps:cNvPr id="389" name="Zone de texte 389"/>
                                <wps:cNvSpPr txBox="1"/>
                                <wps:spPr>
                                  <a:xfrm>
                                    <a:off x="37888" y="-50106"/>
                                    <a:ext cx="790331" cy="275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D5DFEB" w14:textId="77777777" w:rsidR="00163768" w:rsidRPr="002746B9" w:rsidRDefault="00163768" w:rsidP="002C2E91">
                                      <w:pPr>
                                        <w:pStyle w:val="Contenudetableau"/>
                                      </w:pPr>
                                      <w:r w:rsidRPr="002746B9">
                                        <w:t>2,21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Connecteur droit avec flèche 390"/>
                                <wps:cNvCnPr/>
                                <wps:spPr>
                                  <a:xfrm>
                                    <a:off x="0" y="198967"/>
                                    <a:ext cx="490855" cy="0"/>
                                  </a:xfrm>
                                  <a:prstGeom prst="straightConnector1">
                                    <a:avLst/>
                                  </a:prstGeom>
                                  <a:ln w="1270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391" name="Connecteur droit avec flèche 391"/>
                              <wps:cNvCnPr/>
                              <wps:spPr>
                                <a:xfrm>
                                  <a:off x="630767" y="211667"/>
                                  <a:ext cx="0" cy="31305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F5B00BC" id="Groupe 364" o:spid="_x0000_s1040" style="width:208.15pt;height:185.45pt;mso-position-horizontal-relative:char;mso-position-vertical-relative:line" coordorigin=",-737" coordsize="17505,2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">
                      <v:shape id="Zone de texte 365" o:spid="_x0000_s1041" type="#_x0000_t202" style="position:absolute;left:3259;top:-737;width:6940;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XJ8cA&#10;AADcAAAADwAAAGRycy9kb3ducmV2LnhtbESPT2vCQBTE74V+h+UVvBTdtME/RFcppWrxVqOW3h7Z&#10;ZxKafRuyaxK/vSsUehxm5jfMYtWbSrTUuNKygpdRBII4s7rkXMEhXQ9nIJxH1lhZJgVXcrBaPj4s&#10;MNG24y9q9z4XAcIuQQWF93UipcsKMuhGtiYO3tk2Bn2QTS51g12Am0q+RtFEGiw5LBRY03tB2e/+&#10;YhT8POffO9dvjl08juuPbZtOTzpVavDUv81BeOr9f/iv/akVxJMx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cFyfHAAAA3AAAAA8AAAAAAAAAAAAAAAAAmAIAAGRy&#10;cy9kb3ducmV2LnhtbFBLBQYAAAAABAAEAPUAAACMAwAAAAA=&#10;" fillcolor="white [3201]" stroked="f" strokeweight=".5pt">
                        <v:textbox>
                          <w:txbxContent>
                            <w:p w:rsidR="00163768" w:rsidRDefault="00163768" w:rsidP="002C2E91">
                              <w:pPr>
                                <w:pStyle w:val="Contenudetableau"/>
                              </w:pPr>
                              <w:r>
                                <w:t xml:space="preserve">97 </w:t>
                              </w:r>
                              <w:proofErr w:type="spellStart"/>
                              <w:r>
                                <w:t>kN</w:t>
                              </w:r>
                              <w:proofErr w:type="spellEnd"/>
                            </w:p>
                          </w:txbxContent>
                        </v:textbox>
                      </v:shape>
                      <v:shape id="Zone de texte 366" o:spid="_x0000_s1042" type="#_x0000_t202" style="position:absolute;left:11590;top:9473;width:8566;height:32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iAMYA&#10;AADcAAAADwAAAGRycy9kb3ducmV2LnhtbESPQWvCQBSE7wX/w/IEb3UThaCpqwRBbA89mBbs8TX7&#10;mkSzb0N2m8T++q5Q6HGYmW+YzW40jeipc7VlBfE8AkFcWF1zqeD97fC4AuE8ssbGMim4kYPddvKw&#10;wVTbgU/U574UAcIuRQWV920qpSsqMujmtiUO3pftDPogu1LqDocAN41cRFEiDdYcFipsaV9Rcc2/&#10;jYKLcZ/r1Q/F5+x4M4vX/KN9OVqlZtMxewLhafT/4b/2s1awTBK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giAMYAAADcAAAADwAAAAAAAAAAAAAAAACYAgAAZHJz&#10;L2Rvd25yZXYueG1sUEsFBgAAAAAEAAQA9QAAAIsDAAAAAA==&#10;" filled="f" stroked="f" strokeweight=".5pt">
                        <v:textbox>
                          <w:txbxContent>
                            <w:p w:rsidR="00163768" w:rsidRPr="0078661E" w:rsidRDefault="00163768" w:rsidP="002C2E91">
                              <w:pPr>
                                <w:pStyle w:val="Contenudetableau"/>
                              </w:pPr>
                              <w:r w:rsidRPr="0078661E">
                                <w:t>4,00 m</w:t>
                              </w:r>
                            </w:p>
                          </w:txbxContent>
                        </v:textbox>
                      </v:shape>
                      <v:line id="Connecteur droit 367" o:spid="_x0000_s1043" style="position:absolute;flip:y;visibility:visible;mso-wrap-style:square" from="16425,6096" to="16425,18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2wcMAAADcAAAADwAAAGRycy9kb3ducmV2LnhtbESPQWsCMRSE70L/Q3hCb5rVFreuRqmK&#10;sD12Wzw/Ns/NYvKybKKu/74pFHocZuYbZr0dnBU36kPrWcFsmoEgrr1uuVHw/XWcvIEIEVmj9UwK&#10;HhRgu3karbHQ/s6fdKtiIxKEQ4EKTIxdIWWoDTkMU98RJ+/se4cxyb6Rusd7gjsr51m2kA5bTgsG&#10;O9obqi/V1Skol5JM9XHMT/ZwoPxhXi87Wyr1PB7eVyAiDfE//NcutYKXRQ6/Z9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JtsHDAAAA3AAAAA8AAAAAAAAAAAAA&#10;AAAAoQIAAGRycy9kb3ducmV2LnhtbFBLBQYAAAAABAAEAPkAAACRAwAAAAA=&#10;" strokecolor="black [3213]" strokeweight="1pt">
                        <v:stroke startarrow="block" startarrowwidth="narrow" endarrow="block" endarrowwidth="narrow" joinstyle="miter"/>
                      </v:line>
                      <v:line id="Connecteur droit 368" o:spid="_x0000_s1044" style="position:absolute;flip:x;visibility:visible;mso-wrap-style:square" from="1354,5884" to="6309,1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4ukcMAAADcAAAADwAAAGRycy9kb3ducmV2LnhtbERPz2vCMBS+C/4P4QneNHUykc4oQ3Hu&#10;4CbVeX80zzazeSlNrHV//XIY7Pjx/V6sOluJlhpvHCuYjBMQxLnThgsFX6ftaA7CB2SNlWNS8CAP&#10;q2W/t8BUuztn1B5DIWII+xQVlCHUqZQ+L8miH7uaOHIX11gMETaF1A3eY7it5FOSzKRFw7GhxJrW&#10;JeXX480qaN92JjuY9X7z/PPhvj8P3WZ7zpQaDrrXFxCBuvAv/nO/awXTWVwbz8Qj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LpHDAAAA3AAAAA8AAAAAAAAAAAAA&#10;AAAAoQIAAGRycy9kb3ducmV2LnhtbFBLBQYAAAAABAAEAPkAAACRAwAAAAA=&#10;" strokecolor="black [3213]" strokeweight="1.75pt">
                        <v:stroke joinstyle="miter"/>
                      </v:line>
                      <v:line id="Connecteur droit 369" o:spid="_x0000_s1045" style="position:absolute;visibility:visible;mso-wrap-style:square" from="6265,6011" to="11218,1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yjXMQAAADcAAAADwAAAGRycy9kb3ducmV2LnhtbESP3YrCMBSE74V9h3AWvBFNV0HXrlEW&#10;xZ8rZasPcGzOtsXmpDZR69sbQfBymJlvmMmsMaW4Uu0Kywq+ehEI4tTqgjMFh/2y+w3CeWSNpWVS&#10;cCcHs+lHa4Kxtjf+o2viMxEg7GJUkHtfxVK6NCeDrmcr4uD929qgD7LOpK7xFuCmlP0oGkqDBYeF&#10;HCua55SekosJlPVZr3ankU7Nvhh1FsdtlUUXpdqfze8PCE+Nf4df7Y1WMBiO4XkmHA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KNcxAAAANwAAAAPAAAAAAAAAAAA&#10;AAAAAKECAABkcnMvZG93bnJldi54bWxQSwUGAAAAAAQABAD5AAAAkgMAAAAA&#10;" strokecolor="black [3213]" strokeweight="1.75pt">
                        <v:stroke joinstyle="miter"/>
                      </v:line>
                      <v:oval id="Ellipse 370" o:spid="_x0000_s1046" style="position:absolute;left:5842;top:5431;width:844;height:1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yL8MA&#10;AADcAAAADwAAAGRycy9kb3ducmV2LnhtbERPy2rCQBTdC/7DcAvd6aRWbIlOpJQGuhKroe3yNnPz&#10;0MydkBmT+PedheDycN6b7Wga0VPnassKnuYRCOLc6ppLBdkxnb2CcB5ZY2OZFFzJwTaZTjYYazvw&#10;F/UHX4oQwi5GBZX3bSylyysy6Oa2JQ5cYTuDPsCulLrDIYSbRi6iaCUN1hwaKmzpvaL8fLgYBenJ&#10;FYtdmvXf7d9FNx/D78++XCr1+DC+rUF4Gv1dfHN/agXPL2F+OBOO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vyL8MAAADcAAAADwAAAAAAAAAAAAAAAACYAgAAZHJzL2Rv&#10;d25yZXYueG1sUEsFBgAAAAAEAAQA9QAAAIgDAAAAAA==&#10;" fillcolor="white [3212]" strokecolor="black [3213]" strokeweight="1pt">
                        <v:stroke joinstyle="miter"/>
                      </v:oval>
                      <v:group id="Groupe 371" o:spid="_x0000_s1047" style="position:absolute;top:17662;width:2495;height:3119" coordorigin=",-41437" coordsize="249767,312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group id="Groupe 372" o:spid="_x0000_s1048" style="position:absolute;top:80434;width:249767;height:190500" coordsize="249767,19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73" o:spid="_x0000_s1049" type="#_x0000_t5" style="position:absolute;left:71967;width:101600;height:105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JesMA&#10;AADcAAAADwAAAGRycy9kb3ducmV2LnhtbESPQWsCMRSE70L/Q3iCN02s0MrW7CKFgiAeqtLzI3nd&#10;LN28bDepu+2vN4LQ4zAz3zCbavStuFAfm8AalgsFgtgE23Ct4Xx6m69BxIRssQ1MGn4pQlU+TDZY&#10;2DDwO12OqRYZwrFADS6lrpAyGkce4yJ0xNn7DL3HlGVfS9vjkOG+lY9KPUmPDecFhx29OjJfxx+v&#10;YVx/oDLbc5tObtgr/o6H3Z/RejYdty8gEo3pP3xv76yG1fMKbmfyEZD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YJesMAAADcAAAADwAAAAAAAAAAAAAAAACYAgAAZHJzL2Rv&#10;d25yZXYueG1sUEsFBgAAAAAEAAQA9QAAAIgDAAAAAA==&#10;" fillcolor="white [3212]" strokecolor="black [3213]" strokeweight="1pt"/>
                          <v:group id="Groupe 374" o:spid="_x0000_s1050" style="position:absolute;top:110066;width:249767;height:80434" coordsize="249767,8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rect id="Rectangle 375" o:spid="_x0000_s1051" style="position:absolute;width:249767;height:80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2uccA&#10;AADcAAAADwAAAGRycy9kb3ducmV2LnhtbESPzWrDMBCE74W+g9hCLqWR81cX10ooDYaGnOz00N4W&#10;a2sbWytjKYnz9lUgkOMwM98w6WY0nTjR4BrLCmbTCARxaXXDlYLvQ/byBsJ5ZI2dZVJwIQeb9eND&#10;iom2Z87pVPhKBAi7BBXU3veJlK6syaCb2p44eH92MOiDHCqpBzwHuOnkPIpepcGGw0KNPX3WVLbF&#10;0ShoV7tj3mx/npeHeY5ZGWf733im1ORp/HgH4Wn09/Ct/aUVLOIVXM+EI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9trnHAAAA3AAAAA8AAAAAAAAAAAAAAAAAmAIAAGRy&#10;cy9kb3ducmV2LnhtbFBLBQYAAAAABAAEAPUAAACMAwAAAAA=&#10;" fillcolor="black [3213]" stroked="f" strokeweight="1pt">
                              <v:fill r:id="rId24" o:title="" color2="white [3212]" type="pattern"/>
                            </v:rect>
                            <v:line id="Connecteur droit 376" o:spid="_x0000_s1052" style="position:absolute;visibility:visible;mso-wrap-style:square" from="4233,0" to="249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1N8QAAADcAAAADwAAAGRycy9kb3ducmV2LnhtbESPUWvCQBCE3wv+h2OFvtWNpqQSPUWE&#10;Fp8stf6ANbcm0dxeyF1N2l/fKxR8HGbmG2a5Hmyjbtz52omG6SQBxVI4U0up4fj5+jQH5QOJocYJ&#10;a/hmD+vV6GFJuXG9fPDtEEoVIeJz0lCF0OaIvqjYkp+4liV6Z9dZClF2JZqO+gi3Dc6SJENLtcSF&#10;ilreVlxcD19Wg013yT7rZ/sGi8vbSX4Qn9N3rR/Hw2YBKvAQ7uH/9s5oSF8y+DsTjw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3HU3xAAAANwAAAAPAAAAAAAAAAAA&#10;AAAAAKECAABkcnMvZG93bnJldi54bWxQSwUGAAAAAAQABAD5AAAAkgMAAAAA&#10;" strokecolor="black [3213]" strokeweight="1pt">
                              <v:stroke joinstyle="miter"/>
                            </v:line>
                          </v:group>
                        </v:group>
                        <v:oval id="Ellipse 377" o:spid="_x0000_s1053" style="position:absolute;left:80433;top:-41437;width:84455;height:12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qW8UA&#10;AADcAAAADwAAAGRycy9kb3ducmV2LnhtbESPT2vCQBTE7wW/w/IEb3XjH6pEVynFgCdpVdTjM/tM&#10;otm3Ibsm6bfvFgo9DjPzG2a57kwpGqpdYVnBaBiBIE6tLjhTcDwkr3MQziNrLC2Tgm9ysF71XpYY&#10;a9vyFzV7n4kAYRejgtz7KpbSpTkZdENbEQfvZmuDPsg6k7rGNsBNKcdR9CYNFhwWcqzoI6f0sX8a&#10;Bcnd3ca75NicqutTl5v2cv7MpkoN+t37AoSnzv+H/9pbrWAym8H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mpbxQAAANwAAAAPAAAAAAAAAAAAAAAAAJgCAABkcnMv&#10;ZG93bnJldi54bWxQSwUGAAAAAAQABAD1AAAAigMAAAAA&#10;" fillcolor="white [3212]" strokecolor="black [3213]" strokeweight="1pt">
                          <v:stroke joinstyle="miter"/>
                        </v:oval>
                      </v:group>
                      <v:group id="Groupe 378" o:spid="_x0000_s1054" style="position:absolute;left:10117;top:17715;width:2496;height:3024" coordorigin=",-31871" coordsize="249767,30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group id="Groupe 379" o:spid="_x0000_s1055" style="position:absolute;top:80434;width:249767;height:190500" coordsize="249767,190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Triangle isocèle 380" o:spid="_x0000_s1056" type="#_x0000_t5" style="position:absolute;left:71967;width:101600;height:105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nKr8A&#10;AADcAAAADwAAAGRycy9kb3ducmV2LnhtbERPTWsCMRC9C/6HMEJvmthCWVajiCAIxUNVPA/JuFnc&#10;TNZNdNf++uZQ6PHxvpfrwTfiSV2sA2uYzxQIYhNszZWG82k3LUDEhGyxCUwaXhRhvRqPllja0PM3&#10;PY+pEjmEY4kaXEptKWU0jjzGWWiJM3cNnceUYVdJ22Gfw30j35X6lB5rzg0OW9o6Mrfjw2sYigsq&#10;szk36eT6L8X3eNj/GK3fJsNmASLRkP7Ff+691fBR5Pn5TD4C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IecqvwAAANwAAAAPAAAAAAAAAAAAAAAAAJgCAABkcnMvZG93bnJl&#10;di54bWxQSwUGAAAAAAQABAD1AAAAhAMAAAAA&#10;" fillcolor="white [3212]" strokecolor="black [3213]" strokeweight="1pt"/>
                          <v:group id="Groupe 381" o:spid="_x0000_s1057" style="position:absolute;top:110066;width:249767;height:80434" coordsize="249767,8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382" o:spid="_x0000_s1058" style="position:absolute;width:249767;height:80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e6sYA&#10;AADcAAAADwAAAGRycy9kb3ducmV2LnhtbESPT2vCQBTE7wW/w/IKvRTdGP+SuopUAoqnaA/t7ZF9&#10;TYLZtyG7Jum37wqFHoeZ+Q2z2Q2mFh21rrKsYDqJQBDnVldcKPi4puM1COeRNdaWScEPOdhtR08b&#10;TLTtOaPu4gsRIOwSVFB63yRSurwkg25iG+LgfdvWoA+yLaRusQ9wU8s4ipbSYMVhocSG3kvKb5e7&#10;UXBbnO5Zdfh8nV/jDNN8lZ6/VlOlXp6H/RsIT4P/D/+1j1rBbB3D40w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Fe6sYAAADcAAAADwAAAAAAAAAAAAAAAACYAgAAZHJz&#10;L2Rvd25yZXYueG1sUEsFBgAAAAAEAAQA9QAAAIsDAAAAAA==&#10;" fillcolor="black [3213]" stroked="f" strokeweight="1pt">
                              <v:fill r:id="rId24" o:title="" color2="white [3212]" type="pattern"/>
                            </v:rect>
                            <v:line id="Connecteur droit 383" o:spid="_x0000_s1059" style="position:absolute;visibility:visible;mso-wrap-style:square" from="4233,0" to="249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6miMMAAADcAAAADwAAAGRycy9kb3ducmV2LnhtbESPUWvCQBCE3wX/w7FC33RTIyKppxTB&#10;4pOi9gdsc9skmtsLuatJ++t7guDjMDPfMMt1b2t149ZXTjS8ThJQLLkzlRQaPs/b8QKUDySGaies&#10;4Zc9rFfDwZIy4zo58u0UChUh4jPSUIbQZIg+L9mSn7iGJXrfrrUUomwLNC11EW5rnCbJHC1VEhdK&#10;anhTcn49/VgNNt0l+3k33deYXz6+5A9xlh60fhn172+gAvfhGX60d0ZDukjhfiYeAV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pojDAAAA3AAAAA8AAAAAAAAAAAAA&#10;AAAAoQIAAGRycy9kb3ducmV2LnhtbFBLBQYAAAAABAAEAPkAAACRAwAAAAA=&#10;" strokecolor="black [3213]" strokeweight="1pt">
                              <v:stroke joinstyle="miter"/>
                            </v:line>
                          </v:group>
                        </v:group>
                        <v:oval id="Ellipse 384" o:spid="_x0000_s1060" style="position:absolute;left:80433;top:-31871;width:84455;height:11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EC8YA&#10;AADcAAAADwAAAGRycy9kb3ducmV2LnhtbESPT2vCQBTE7wW/w/KE3upGK0WiGyliwFOpNqjH1+zL&#10;nzb7NmTXJP32XaHQ4zAzv2E229E0oqfO1ZYVzGcRCOLc6ppLBdlH+rQC4TyyxsYyKfghB9tk8rDB&#10;WNuBj9SffCkChF2MCirv21hKl1dk0M1sSxy8wnYGfZBdKXWHQ4CbRi6i6EUarDksVNjSrqL8+3Qz&#10;CtIvVyze0qw/t5833eyH6+W9XCr1OB1f1yA8jf4//Nc+aAXPqyXcz4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WEC8YAAADcAAAADwAAAAAAAAAAAAAAAACYAgAAZHJz&#10;L2Rvd25yZXYueG1sUEsFBgAAAAAEAAQA9QAAAIsDAAAAAA==&#10;" fillcolor="white [3212]" strokecolor="black [3213]" strokeweight="1pt">
                          <v:stroke joinstyle="miter"/>
                        </v:oval>
                      </v:group>
                      <v:group id="Groupe 385" o:spid="_x0000_s1061" style="position:absolute;left:1354;top:20173;width:5681;height:2765" coordorigin=",-527" coordsize="5680,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Connecteur droit avec flèche 387" o:spid="_x0000_s1062" type="#_x0000_t32" style="position:absolute;top:1989;width:4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MmcUAAADcAAAADwAAAGRycy9kb3ducmV2LnhtbESPQWvCQBSE7wX/w/KE3uomilWiq0ih&#10;IK2Xqhdvz+wzCWbfJtk1Sf31bqHgcZiZb5jlujelaKlxhWUF8SgCQZxaXXCm4Hj4fJuDcB5ZY2mZ&#10;FPySg/Vq8LLERNuOf6jd+0wECLsEFeTeV4mULs3JoBvZijh4F9sY9EE2mdQNdgFuSjmOondpsOCw&#10;kGNFHzml1/3NKOBdfP663U18HV+6uj5lp7b+nir1Ouw3CxCeev8M/7e3WsFkPoO/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MmcUAAADcAAAADwAAAAAAAAAA&#10;AAAAAAChAgAAZHJzL2Rvd25yZXYueG1sUEsFBgAAAAAEAAQA+QAAAJMDAAAAAA==&#10;" strokecolor="black [3213]" strokeweight="1pt">
                          <v:stroke startarrow="block" startarrowwidth="narrow" startarrowlength="short" endarrow="block" endarrowwidth="narrow" endarrowlength="short" joinstyle="miter"/>
                        </v:shape>
                        <v:shape id="Zone de texte 386" o:spid="_x0000_s1063" type="#_x0000_t202" style="position:absolute;left:507;top:-527;width:5173;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aV8UA&#10;AADcAAAADwAAAGRycy9kb3ducmV2LnhtbESPQYvCMBSE7wv+h/CEva2pilKqUaQgK4sedL14ezbP&#10;tti81Car1V9vBGGPw8x8w0znranElRpXWlbQ70UgiDOrS84V7H+XXzEI55E1VpZJwZ0czGedjykm&#10;2t54S9edz0WAsEtQQeF9nUjpsoIMup6tiYN3so1BH2STS93gLcBNJQdRNJYGSw4LBdaUFpSdd39G&#10;wU+63OD2ODDxo0q/16dFfdkfRkp9dtvFBISn1v+H3+2VVjCM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lpXxQAAANwAAAAPAAAAAAAAAAAAAAAAAJgCAABkcnMv&#10;ZG93bnJldi54bWxQSwUGAAAAAAQABAD1AAAAigMAAAAA&#10;" filled="f" stroked="f" strokeweight=".5pt">
                          <v:textbox>
                            <w:txbxContent>
                              <w:p w:rsidR="00163768" w:rsidRPr="002746B9" w:rsidRDefault="00163768" w:rsidP="002C2E91">
                                <w:pPr>
                                  <w:pStyle w:val="Contenudetableau"/>
                                </w:pPr>
                                <w:r w:rsidRPr="002746B9">
                                  <w:t>2,21 m</w:t>
                                </w:r>
                              </w:p>
                            </w:txbxContent>
                          </v:textbox>
                        </v:shape>
                      </v:group>
                      <v:group id="Groupe 388" o:spid="_x0000_s1064" style="position:absolute;left:6307;top:20200;width:8282;height:2756" coordorigin=",-501" coordsize="8282,2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Zone de texte 389" o:spid="_x0000_s1065" type="#_x0000_t202" style="position:absolute;left:378;top:-501;width:7904;height:2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OJcYA&#10;AADcAAAADwAAAGRycy9kb3ducmV2LnhtbESPQWvCQBSE70L/w/IKvemmi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nOJcYAAADcAAAADwAAAAAAAAAAAAAAAACYAgAAZHJz&#10;L2Rvd25yZXYueG1sUEsFBgAAAAAEAAQA9QAAAIsDAAAAAA==&#10;" filled="f" stroked="f" strokeweight=".5pt">
                          <v:textbox>
                            <w:txbxContent>
                              <w:p w:rsidR="00163768" w:rsidRPr="002746B9" w:rsidRDefault="00163768" w:rsidP="002C2E91">
                                <w:pPr>
                                  <w:pStyle w:val="Contenudetableau"/>
                                </w:pPr>
                                <w:r w:rsidRPr="002746B9">
                                  <w:t>2,21 m</w:t>
                                </w:r>
                              </w:p>
                            </w:txbxContent>
                          </v:textbox>
                        </v:shape>
                        <v:shape id="Connecteur droit avec flèche 390" o:spid="_x0000_s1066" type="#_x0000_t32" style="position:absolute;top:1989;width:4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1CMMMAAADcAAAADwAAAGRycy9kb3ducmV2LnhtbERPTWvCQBC9F/wPywje6iZKi02zigiC&#10;2F6qvXibZsckJDubZNck9td3DwWPj/edbkZTi546V1pWEM8jEMSZ1SXnCr7P++cVCOeRNdaWScGd&#10;HGzWk6cUE20H/qL+5HMRQtglqKDwvkmkdFlBBt3cNsSBu9rOoA+wy6XucAjhppaLKHqVBksODQU2&#10;tCsoq043o4A/45/j7dfE1eI6tO0lv/Ttx4tSs+m4fQfhafQP8b/7oBUs38L8cCYc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NQjDDAAAA3AAAAA8AAAAAAAAAAAAA&#10;AAAAoQIAAGRycy9kb3ducmV2LnhtbFBLBQYAAAAABAAEAPkAAACRAwAAAAA=&#10;" strokecolor="black [3213]" strokeweight="1pt">
                          <v:stroke startarrow="block" startarrowwidth="narrow" startarrowlength="short" endarrow="block" endarrowwidth="narrow" endarrowlength="short" joinstyle="miter"/>
                        </v:shape>
                      </v:group>
                      <v:shape id="Connecteur droit avec flèche 391" o:spid="_x0000_s1067" type="#_x0000_t32" style="position:absolute;left:6307;top:2116;width:0;height:3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Yq+cIAAADcAAAADwAAAGRycy9kb3ducmV2LnhtbESP3YrCMBCF7wXfIYzgjWiqomg1igii&#10;Nyv+PcDQjG21mZQm1vr2m4UFLw/n5+Ms140pRE2Vyy0rGA4iEMSJ1TmnCm7XXX8GwnlkjYVlUvAh&#10;B+tVu7XEWNs3n6m++FSEEXYxKsi8L2MpXZKRQTewJXHw7rYy6IOsUqkrfIdxU8hRFE2lwZwDIcOS&#10;thklz8vLBO7p5yHHj2dt+XWa8nZ/3PQmpFS302wWIDw1/hv+bx+0gvF8CH9nw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Yq+cIAAADcAAAADwAAAAAAAAAAAAAA&#10;AAChAgAAZHJzL2Rvd25yZXYueG1sUEsFBgAAAAAEAAQA+QAAAJADAAAAAA==&#10;" strokecolor="black [3213]" strokeweight="2.5pt">
                        <v:stroke endarrow="block" joinstyle="miter"/>
                      </v:shape>
                      <w10:anchorlock/>
                    </v:group>
                  </w:pict>
                </mc:Fallback>
              </mc:AlternateContent>
            </w:r>
          </w:p>
          <w:p w14:paraId="41411A92" w14:textId="77777777" w:rsidR="002C2E91" w:rsidRDefault="002C2E91" w:rsidP="00CF062C">
            <w:pPr>
              <w:pStyle w:val="Contenudetableau"/>
            </w:pPr>
            <w:r w:rsidRPr="00241F39">
              <w:rPr>
                <w:b/>
              </w:rPr>
              <w:t>Déterminez</w:t>
            </w:r>
            <w:r>
              <w:t xml:space="preserve"> la valeur de l’effort normal </w:t>
            </w:r>
            <w:proofErr w:type="spellStart"/>
            <w:r>
              <w:t>N</w:t>
            </w:r>
            <w:r w:rsidRPr="00293E5B">
              <w:rPr>
                <w:vertAlign w:val="subscript"/>
              </w:rPr>
              <w:t>Ed</w:t>
            </w:r>
            <w:proofErr w:type="spellEnd"/>
            <w:r>
              <w:t xml:space="preserve"> dans chacune des branches.</w:t>
            </w:r>
          </w:p>
          <w:p w14:paraId="79A53A70" w14:textId="77777777" w:rsidR="002C2E91" w:rsidRDefault="002C2E91" w:rsidP="00CF062C">
            <w:pPr>
              <w:pStyle w:val="Contenudetableau"/>
            </w:pPr>
            <w:r w:rsidRPr="00B80861">
              <w:rPr>
                <w:b/>
              </w:rPr>
              <w:t>Déduisez</w:t>
            </w:r>
            <w:r>
              <w:t xml:space="preserve"> de cette valeur celle de la contrainte normale de compression </w:t>
            </w:r>
            <w:r w:rsidRPr="00A9721B">
              <w:rPr>
                <w:rFonts w:ascii="Calibri" w:hAnsi="Calibri"/>
                <w:i/>
              </w:rPr>
              <w:t>σ</w:t>
            </w:r>
            <w:r w:rsidRPr="00A9721B">
              <w:rPr>
                <w:i/>
                <w:vertAlign w:val="subscript"/>
              </w:rPr>
              <w:t>c,</w:t>
            </w:r>
            <w:proofErr w:type="gramStart"/>
            <w:r w:rsidRPr="00A9721B">
              <w:rPr>
                <w:i/>
                <w:vertAlign w:val="subscript"/>
              </w:rPr>
              <w:t>0,d</w:t>
            </w:r>
            <w:proofErr w:type="gramEnd"/>
            <w:r>
              <w:t xml:space="preserve"> dans la barre.</w:t>
            </w:r>
          </w:p>
        </w:tc>
      </w:tr>
      <w:tr w:rsidR="002C2E91" w14:paraId="27DB2912" w14:textId="77777777" w:rsidTr="008942B3">
        <w:tc>
          <w:tcPr>
            <w:tcW w:w="2386" w:type="dxa"/>
            <w:shd w:val="clear" w:color="auto" w:fill="auto"/>
            <w:vAlign w:val="center"/>
          </w:tcPr>
          <w:p w14:paraId="234EC4D2" w14:textId="77777777" w:rsidR="002C2E91" w:rsidRPr="00FE7A04" w:rsidRDefault="002C2E91" w:rsidP="00CF062C">
            <w:pPr>
              <w:pStyle w:val="Contenudetableau"/>
              <w:jc w:val="center"/>
              <w:rPr>
                <w:b/>
              </w:rPr>
            </w:pPr>
            <w:r w:rsidRPr="00FE7A04">
              <w:rPr>
                <w:b/>
              </w:rPr>
              <w:t>Ressources</w:t>
            </w:r>
            <w:r w:rsidRPr="00FE7A04">
              <w:rPr>
                <w:b/>
              </w:rPr>
              <w:br/>
              <w:t>LR1 à LR5</w:t>
            </w:r>
          </w:p>
        </w:tc>
        <w:tc>
          <w:tcPr>
            <w:tcW w:w="7254" w:type="dxa"/>
            <w:vMerge/>
            <w:shd w:val="clear" w:color="auto" w:fill="auto"/>
            <w:vAlign w:val="center"/>
          </w:tcPr>
          <w:p w14:paraId="1FE17891" w14:textId="77777777" w:rsidR="002C2E91" w:rsidRDefault="002C2E91" w:rsidP="00CF062C"/>
        </w:tc>
      </w:tr>
      <w:tr w:rsidR="002C2E91" w14:paraId="5AC60F7D" w14:textId="77777777" w:rsidTr="008942B3">
        <w:trPr>
          <w:trHeight w:val="3025"/>
        </w:trPr>
        <w:tc>
          <w:tcPr>
            <w:tcW w:w="9640" w:type="dxa"/>
            <w:gridSpan w:val="2"/>
            <w:shd w:val="clear" w:color="auto" w:fill="auto"/>
          </w:tcPr>
          <w:p w14:paraId="1DC35B94" w14:textId="77777777" w:rsidR="00157965" w:rsidRDefault="00157965" w:rsidP="00157965">
            <w:pPr>
              <w:pStyle w:val="Paragraphedeliste"/>
              <w:numPr>
                <w:ilvl w:val="0"/>
                <w:numId w:val="30"/>
              </w:numPr>
              <w:suppressAutoHyphens/>
              <w:spacing w:before="60" w:after="60" w:line="240" w:lineRule="auto"/>
            </w:pPr>
            <w:r>
              <w:t>Réaction d’appui verticale et pied de chaque branche :</w:t>
            </w:r>
            <m:oMath>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97</m:t>
                  </m:r>
                </m:num>
                <m:den>
                  <m:r>
                    <w:rPr>
                      <w:rFonts w:ascii="Cambria Math" w:hAnsi="Cambria Math"/>
                    </w:rPr>
                    <m:t>2</m:t>
                  </m:r>
                </m:den>
              </m:f>
              <m:r>
                <w:rPr>
                  <w:rFonts w:ascii="Cambria Math" w:hAnsi="Cambria Math"/>
                </w:rPr>
                <m:t>=48,5 kN</m:t>
              </m:r>
            </m:oMath>
          </w:p>
          <w:p w14:paraId="6A9CED8B" w14:textId="77777777" w:rsidR="00157965" w:rsidRDefault="00157965" w:rsidP="00157965">
            <w:pPr>
              <w:pStyle w:val="Paragraphedeliste"/>
              <w:numPr>
                <w:ilvl w:val="0"/>
                <w:numId w:val="30"/>
              </w:numPr>
              <w:suppressAutoHyphens/>
              <w:spacing w:before="60" w:after="60" w:line="240" w:lineRule="auto"/>
            </w:pPr>
            <w:r>
              <w:t xml:space="preserve">Effort normal dans chaque branche : </w:t>
            </w:r>
            <w:proofErr w:type="spellStart"/>
            <w:r>
              <w:t>N</w:t>
            </w:r>
            <w:r w:rsidRPr="00293E5B">
              <w:rPr>
                <w:vertAlign w:val="subscript"/>
              </w:rPr>
              <w:t>Ed</w:t>
            </w:r>
            <w:proofErr w:type="spellEnd"/>
            <w:r>
              <w:t xml:space="preserve"> = 55,41 kN.</w:t>
            </w:r>
          </w:p>
          <w:p w14:paraId="2151D0DA" w14:textId="77777777" w:rsidR="002C2E91" w:rsidRDefault="00157965" w:rsidP="00157965">
            <w:pPr>
              <w:pStyle w:val="Paragraphedeliste"/>
              <w:numPr>
                <w:ilvl w:val="0"/>
                <w:numId w:val="30"/>
              </w:numPr>
              <w:suppressAutoHyphens/>
              <w:spacing w:before="60" w:after="60" w:line="240" w:lineRule="auto"/>
            </w:pPr>
            <w:r>
              <w:t>Contrainte de compression :</w:t>
            </w:r>
            <m:oMath>
              <m:sSub>
                <m:sSubPr>
                  <m:ctrlPr>
                    <w:rPr>
                      <w:rFonts w:ascii="Cambria Math" w:hAnsi="Cambria Math"/>
                      <w:i/>
                    </w:rPr>
                  </m:ctrlPr>
                </m:sSubPr>
                <m:e>
                  <m:r>
                    <w:rPr>
                      <w:rFonts w:ascii="Cambria Math" w:hAnsi="Cambria Math"/>
                    </w:rPr>
                    <m:t>σ</m:t>
                  </m:r>
                </m:e>
                <m:sub>
                  <m:r>
                    <w:rPr>
                      <w:rFonts w:ascii="Cambria Math" w:hAnsi="Cambria Math"/>
                    </w:rPr>
                    <m:t>c,0,d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Ed</m:t>
                      </m:r>
                    </m:sub>
                  </m:sSub>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55,41×</m:t>
                  </m:r>
                  <m:sSup>
                    <m:sSupPr>
                      <m:ctrlPr>
                        <w:rPr>
                          <w:rFonts w:ascii="Cambria Math" w:hAnsi="Cambria Math"/>
                          <w:i/>
                        </w:rPr>
                      </m:ctrlPr>
                    </m:sSupPr>
                    <m:e>
                      <m:r>
                        <w:rPr>
                          <w:rFonts w:ascii="Cambria Math" w:hAnsi="Cambria Math"/>
                        </w:rPr>
                        <m:t>10</m:t>
                      </m:r>
                    </m:e>
                    <m:sup>
                      <m:r>
                        <w:rPr>
                          <w:rFonts w:ascii="Cambria Math" w:hAnsi="Cambria Math"/>
                        </w:rPr>
                        <m:t>3</m:t>
                      </m:r>
                    </m:sup>
                  </m:sSup>
                </m:num>
                <m:den>
                  <m:r>
                    <w:rPr>
                      <w:rFonts w:ascii="Cambria Math" w:hAnsi="Cambria Math"/>
                    </w:rPr>
                    <m:t>140×400</m:t>
                  </m:r>
                </m:den>
              </m:f>
              <m:r>
                <w:rPr>
                  <w:rFonts w:ascii="Cambria Math" w:hAnsi="Cambria Math"/>
                </w:rPr>
                <m:t>=0,99 MPa</m:t>
              </m:r>
            </m:oMath>
          </w:p>
        </w:tc>
      </w:tr>
    </w:tbl>
    <w:p w14:paraId="7B4D1582" w14:textId="77777777" w:rsidR="007079C9" w:rsidRDefault="007079C9" w:rsidP="007079C9">
      <w:pPr>
        <w:rPr>
          <w:lang w:eastAsia="fr-FR"/>
        </w:rPr>
      </w:pPr>
    </w:p>
    <w:p w14:paraId="573F1A08" w14:textId="77777777" w:rsidR="003E7BEF" w:rsidRDefault="003E7BEF" w:rsidP="007079C9">
      <w:pPr>
        <w:rPr>
          <w:lang w:eastAsia="fr-FR"/>
        </w:rPr>
        <w:sectPr w:rsidR="003E7BEF" w:rsidSect="005F4637">
          <w:pgSz w:w="11904" w:h="16840" w:orient="landscape" w:code="8"/>
          <w:pgMar w:top="284" w:right="284" w:bottom="284" w:left="284" w:header="0" w:footer="0" w:gutter="0"/>
          <w:cols w:space="708"/>
          <w:formProt w:val="0"/>
          <w:titlePg/>
          <w:docGrid w:linePitch="360"/>
        </w:sectPr>
      </w:pPr>
    </w:p>
    <w:p w14:paraId="2AD67DD9" w14:textId="77777777" w:rsidR="00EF2EDD" w:rsidRDefault="00EF2EDD" w:rsidP="007079C9">
      <w:pPr>
        <w:rPr>
          <w:lang w:eastAsia="fr-FR"/>
        </w:rPr>
      </w:pP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8E1330" w14:paraId="033C2AE7" w14:textId="77777777" w:rsidTr="00CF062C">
        <w:tc>
          <w:tcPr>
            <w:tcW w:w="2386" w:type="dxa"/>
            <w:shd w:val="clear" w:color="auto" w:fill="auto"/>
            <w:vAlign w:val="center"/>
          </w:tcPr>
          <w:p w14:paraId="01A6B89D" w14:textId="77777777" w:rsidR="008E1330" w:rsidRDefault="008E1330" w:rsidP="008E1330">
            <w:pPr>
              <w:pStyle w:val="Titre3"/>
            </w:pPr>
            <w:r>
              <w:br w:type="column"/>
            </w:r>
            <w:r>
              <w:br/>
              <w:t>Vérifier la résistance de la barre au flambement</w:t>
            </w:r>
          </w:p>
        </w:tc>
        <w:tc>
          <w:tcPr>
            <w:tcW w:w="7254" w:type="dxa"/>
            <w:vMerge w:val="restart"/>
            <w:shd w:val="clear" w:color="auto" w:fill="auto"/>
            <w:vAlign w:val="center"/>
          </w:tcPr>
          <w:p w14:paraId="74051D26" w14:textId="77777777" w:rsidR="008E1330" w:rsidRDefault="008E1330" w:rsidP="00CF062C">
            <w:pPr>
              <w:pStyle w:val="Contenudetableau"/>
            </w:pPr>
            <w:r w:rsidRPr="00275B4B">
              <w:rPr>
                <w:b/>
              </w:rPr>
              <w:t>Vérifiez</w:t>
            </w:r>
            <w:r>
              <w:t xml:space="preserve">, en vous appuyant sur la procédure réglementaire décrite au LR9, </w:t>
            </w:r>
            <w:r w:rsidRPr="00275B4B">
              <w:t>la</w:t>
            </w:r>
            <w:r>
              <w:t xml:space="preserve"> résistance de la barre au flambement.</w:t>
            </w:r>
          </w:p>
        </w:tc>
      </w:tr>
      <w:tr w:rsidR="008E1330" w14:paraId="405E6136" w14:textId="77777777" w:rsidTr="00CF062C">
        <w:tc>
          <w:tcPr>
            <w:tcW w:w="2386" w:type="dxa"/>
            <w:shd w:val="clear" w:color="auto" w:fill="auto"/>
            <w:vAlign w:val="center"/>
          </w:tcPr>
          <w:p w14:paraId="364694BE" w14:textId="77777777" w:rsidR="008E1330" w:rsidRPr="00AF7B69" w:rsidRDefault="008E1330" w:rsidP="00CF062C">
            <w:pPr>
              <w:pStyle w:val="Contenudetableau"/>
              <w:jc w:val="center"/>
              <w:rPr>
                <w:b/>
              </w:rPr>
            </w:pPr>
            <w:r w:rsidRPr="00AF7B69">
              <w:rPr>
                <w:b/>
              </w:rPr>
              <w:t>Ressource</w:t>
            </w:r>
            <w:r w:rsidRPr="00AF7B69">
              <w:rPr>
                <w:b/>
              </w:rPr>
              <w:br/>
              <w:t>LR9</w:t>
            </w:r>
          </w:p>
        </w:tc>
        <w:tc>
          <w:tcPr>
            <w:tcW w:w="7254" w:type="dxa"/>
            <w:vMerge/>
            <w:shd w:val="clear" w:color="auto" w:fill="auto"/>
            <w:vAlign w:val="center"/>
          </w:tcPr>
          <w:p w14:paraId="4CC5190A" w14:textId="77777777" w:rsidR="008E1330" w:rsidRPr="00275B4B" w:rsidRDefault="008E1330" w:rsidP="00CF062C">
            <w:pPr>
              <w:rPr>
                <w:b/>
              </w:rPr>
            </w:pPr>
          </w:p>
        </w:tc>
      </w:tr>
      <w:tr w:rsidR="008E1330" w14:paraId="3BC0DE33" w14:textId="77777777" w:rsidTr="00815927">
        <w:trPr>
          <w:trHeight w:val="7138"/>
        </w:trPr>
        <w:tc>
          <w:tcPr>
            <w:tcW w:w="9640" w:type="dxa"/>
            <w:gridSpan w:val="2"/>
            <w:shd w:val="clear" w:color="auto" w:fill="auto"/>
          </w:tcPr>
          <w:p w14:paraId="7FC42084" w14:textId="77777777" w:rsidR="00157965" w:rsidRDefault="00157965" w:rsidP="00157965">
            <w:pPr>
              <w:pStyle w:val="Paragraphedeliste"/>
              <w:numPr>
                <w:ilvl w:val="0"/>
                <w:numId w:val="30"/>
              </w:numPr>
              <w:suppressAutoHyphens/>
              <w:spacing w:before="60" w:after="60" w:line="240" w:lineRule="auto"/>
            </w:pPr>
            <w:r>
              <w:t xml:space="preserve">Longueur de flambement faible : </w:t>
            </w:r>
            <w:proofErr w:type="spellStart"/>
            <w:proofErr w:type="gramStart"/>
            <w:r w:rsidRPr="00B24DC4">
              <w:rPr>
                <w:i/>
              </w:rPr>
              <w:t>L</w:t>
            </w:r>
            <w:r w:rsidRPr="00B24DC4">
              <w:rPr>
                <w:i/>
                <w:vertAlign w:val="subscript"/>
              </w:rPr>
              <w:t>cr,z</w:t>
            </w:r>
            <w:proofErr w:type="spellEnd"/>
            <w:proofErr w:type="gramEnd"/>
            <w:r>
              <w:t xml:space="preserve"> = 4.570 mm</w:t>
            </w:r>
          </w:p>
          <w:p w14:paraId="2220683C" w14:textId="77777777" w:rsidR="00157965" w:rsidRDefault="00157965" w:rsidP="00157965">
            <w:pPr>
              <w:pStyle w:val="Paragraphedeliste"/>
              <w:numPr>
                <w:ilvl w:val="0"/>
                <w:numId w:val="30"/>
              </w:numPr>
              <w:suppressAutoHyphens/>
              <w:spacing w:before="60" w:after="60" w:line="240" w:lineRule="auto"/>
            </w:pPr>
            <w:r>
              <w:t xml:space="preserve">Élancement faible : </w:t>
            </w:r>
            <m:oMath>
              <m:sSub>
                <m:sSubPr>
                  <m:ctrlPr>
                    <w:rPr>
                      <w:rFonts w:ascii="Cambria Math" w:hAnsi="Cambria Math"/>
                      <w:i/>
                    </w:rPr>
                  </m:ctrlPr>
                </m:sSubPr>
                <m:e>
                  <m:r>
                    <w:rPr>
                      <w:rFonts w:ascii="Cambria Math" w:hAnsi="Cambria Math"/>
                    </w:rPr>
                    <m:t>λ</m:t>
                  </m:r>
                </m:e>
                <m:sub>
                  <m:r>
                    <w:rPr>
                      <w:rFonts w:ascii="Cambria Math" w:hAnsi="Cambria Math"/>
                    </w:rPr>
                    <m:t>z</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cr,z</m:t>
                      </m:r>
                    </m:sub>
                  </m:sSub>
                  <m:r>
                    <w:rPr>
                      <w:rFonts w:ascii="Cambria Math" w:hAnsi="Cambria Math"/>
                    </w:rPr>
                    <m:t>∙</m:t>
                  </m:r>
                  <m:rad>
                    <m:radPr>
                      <m:degHide m:val="1"/>
                      <m:ctrlPr>
                        <w:rPr>
                          <w:rFonts w:ascii="Cambria Math" w:hAnsi="Cambria Math"/>
                          <w:i/>
                        </w:rPr>
                      </m:ctrlPr>
                    </m:radPr>
                    <m:deg/>
                    <m:e>
                      <m:r>
                        <w:rPr>
                          <w:rFonts w:ascii="Cambria Math" w:hAnsi="Cambria Math"/>
                        </w:rPr>
                        <m:t>12</m:t>
                      </m:r>
                    </m:e>
                  </m:rad>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4.570×</m:t>
                  </m:r>
                  <m:rad>
                    <m:radPr>
                      <m:degHide m:val="1"/>
                      <m:ctrlPr>
                        <w:rPr>
                          <w:rFonts w:ascii="Cambria Math" w:hAnsi="Cambria Math"/>
                          <w:i/>
                        </w:rPr>
                      </m:ctrlPr>
                    </m:radPr>
                    <m:deg/>
                    <m:e>
                      <m:r>
                        <w:rPr>
                          <w:rFonts w:ascii="Cambria Math" w:hAnsi="Cambria Math"/>
                        </w:rPr>
                        <m:t>12</m:t>
                      </m:r>
                    </m:e>
                  </m:rad>
                </m:num>
                <m:den>
                  <m:r>
                    <w:rPr>
                      <w:rFonts w:ascii="Cambria Math" w:hAnsi="Cambria Math"/>
                    </w:rPr>
                    <m:t>140</m:t>
                  </m:r>
                </m:den>
              </m:f>
              <m:r>
                <w:rPr>
                  <w:rFonts w:ascii="Cambria Math" w:hAnsi="Cambria Math"/>
                </w:rPr>
                <m:t>=113,08</m:t>
              </m:r>
            </m:oMath>
          </w:p>
          <w:p w14:paraId="504B7813" w14:textId="77777777" w:rsidR="00157965" w:rsidRDefault="00157965" w:rsidP="00157965">
            <w:pPr>
              <w:pStyle w:val="Paragraphedeliste"/>
              <w:numPr>
                <w:ilvl w:val="0"/>
                <w:numId w:val="30"/>
              </w:numPr>
              <w:suppressAutoHyphens/>
              <w:spacing w:before="60" w:after="60" w:line="240" w:lineRule="auto"/>
            </w:pPr>
            <w:r>
              <w:t>Élancement relatif :</w:t>
            </w:r>
            <m:oMath>
              <m:sSub>
                <m:sSubPr>
                  <m:ctrlPr>
                    <w:rPr>
                      <w:rFonts w:ascii="Cambria Math" w:hAnsi="Cambria Math"/>
                      <w:i/>
                    </w:rPr>
                  </m:ctrlPr>
                </m:sSubPr>
                <m:e>
                  <m:r>
                    <w:rPr>
                      <w:rFonts w:ascii="Cambria Math" w:hAnsi="Cambria Math"/>
                    </w:rPr>
                    <m:t>λ</m:t>
                  </m:r>
                </m:e>
                <m:sub>
                  <m:r>
                    <w:rPr>
                      <w:rFonts w:ascii="Cambria Math" w:hAnsi="Cambria Math"/>
                    </w:rPr>
                    <m:t>rel,z</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z</m:t>
                      </m:r>
                    </m:sub>
                  </m:sSub>
                </m:num>
                <m:den>
                  <m:r>
                    <w:rPr>
                      <w:rFonts w:ascii="Cambria Math" w:hAnsi="Cambria Math"/>
                    </w:rPr>
                    <m:t>π</m:t>
                  </m:r>
                </m:den>
              </m:f>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c,0,k</m:t>
                          </m:r>
                        </m:sub>
                      </m:sSub>
                    </m:num>
                    <m:den>
                      <m:sSub>
                        <m:sSubPr>
                          <m:ctrlPr>
                            <w:rPr>
                              <w:rFonts w:ascii="Cambria Math" w:hAnsi="Cambria Math"/>
                              <w:i/>
                            </w:rPr>
                          </m:ctrlPr>
                        </m:sSubPr>
                        <m:e>
                          <m:r>
                            <w:rPr>
                              <w:rFonts w:ascii="Cambria Math" w:hAnsi="Cambria Math"/>
                            </w:rPr>
                            <m:t>E</m:t>
                          </m:r>
                        </m:e>
                        <m:sub>
                          <m:r>
                            <w:rPr>
                              <w:rFonts w:ascii="Cambria Math" w:hAnsi="Cambria Math"/>
                            </w:rPr>
                            <m:t>0,05</m:t>
                          </m:r>
                        </m:sub>
                      </m:sSub>
                    </m:den>
                  </m:f>
                </m:e>
              </m:rad>
              <m:r>
                <w:rPr>
                  <w:rFonts w:ascii="Cambria Math" w:hAnsi="Cambria Math"/>
                </w:rPr>
                <m:t>=</m:t>
              </m:r>
              <m:f>
                <m:fPr>
                  <m:ctrlPr>
                    <w:rPr>
                      <w:rFonts w:ascii="Cambria Math" w:hAnsi="Cambria Math"/>
                      <w:i/>
                    </w:rPr>
                  </m:ctrlPr>
                </m:fPr>
                <m:num>
                  <m:r>
                    <w:rPr>
                      <w:rFonts w:ascii="Cambria Math" w:hAnsi="Cambria Math"/>
                    </w:rPr>
                    <m:t>113,08</m:t>
                  </m:r>
                </m:num>
                <m:den>
                  <m:r>
                    <w:rPr>
                      <w:rFonts w:ascii="Cambria Math" w:hAnsi="Cambria Math"/>
                    </w:rPr>
                    <m:t>π</m:t>
                  </m:r>
                </m:den>
              </m:f>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24</m:t>
                      </m:r>
                    </m:num>
                    <m:den>
                      <m:r>
                        <w:rPr>
                          <w:rFonts w:ascii="Cambria Math" w:hAnsi="Cambria Math"/>
                        </w:rPr>
                        <m:t>9.600</m:t>
                      </m:r>
                    </m:den>
                  </m:f>
                </m:e>
              </m:rad>
              <m:r>
                <w:rPr>
                  <w:rFonts w:ascii="Cambria Math" w:hAnsi="Cambria Math"/>
                </w:rPr>
                <m:t>=1,8</m:t>
              </m:r>
            </m:oMath>
          </w:p>
          <w:p w14:paraId="7A4A462B" w14:textId="77777777" w:rsidR="00157965" w:rsidRDefault="00157965" w:rsidP="00157965">
            <w:pPr>
              <w:pStyle w:val="Paragraphedeliste"/>
              <w:numPr>
                <w:ilvl w:val="0"/>
                <w:numId w:val="30"/>
              </w:numPr>
              <w:suppressAutoHyphens/>
              <w:spacing w:before="60" w:after="60" w:line="240" w:lineRule="auto"/>
            </w:pPr>
            <w:r>
              <w:t>Facteur de flambement :</w:t>
            </w:r>
            <m:oMath>
              <m:sSub>
                <m:sSubPr>
                  <m:ctrlPr>
                    <w:rPr>
                      <w:rFonts w:ascii="Cambria Math" w:hAnsi="Cambria Math"/>
                      <w:i/>
                    </w:rPr>
                  </m:ctrlPr>
                </m:sSubPr>
                <m:e>
                  <m:r>
                    <w:rPr>
                      <w:rFonts w:ascii="Cambria Math" w:hAnsi="Cambria Math"/>
                    </w:rPr>
                    <m:t>k</m:t>
                  </m:r>
                </m:e>
                <m:sub>
                  <m:r>
                    <w:rPr>
                      <w:rFonts w:ascii="Cambria Math" w:hAnsi="Cambria Math"/>
                    </w:rPr>
                    <m:t>c,z</m:t>
                  </m:r>
                </m:sub>
              </m:sSub>
              <m:r>
                <w:rPr>
                  <w:rFonts w:ascii="Cambria Math" w:hAnsi="Cambria Math"/>
                </w:rPr>
                <m:t>=0,2898</m:t>
              </m:r>
            </m:oMath>
          </w:p>
          <w:p w14:paraId="0E72D496" w14:textId="77777777" w:rsidR="00157965" w:rsidRDefault="00157965" w:rsidP="00157965">
            <w:pPr>
              <w:pStyle w:val="Paragraphedeliste"/>
              <w:numPr>
                <w:ilvl w:val="0"/>
                <w:numId w:val="30"/>
              </w:numPr>
              <w:suppressAutoHyphens/>
              <w:spacing w:before="60" w:after="60" w:line="240" w:lineRule="auto"/>
            </w:pPr>
            <w:r>
              <w:t xml:space="preserve">Résistance de calcul à la compression : </w:t>
            </w:r>
            <m:oMath>
              <m:sSub>
                <m:sSubPr>
                  <m:ctrlPr>
                    <w:rPr>
                      <w:rFonts w:ascii="Cambria Math" w:hAnsi="Cambria Math"/>
                      <w:i/>
                    </w:rPr>
                  </m:ctrlPr>
                </m:sSubPr>
                <m:e>
                  <m:r>
                    <w:rPr>
                      <w:rFonts w:ascii="Cambria Math" w:hAnsi="Cambria Math"/>
                    </w:rPr>
                    <m:t>f</m:t>
                  </m:r>
                </m:e>
                <m:sub>
                  <m:r>
                    <w:rPr>
                      <w:rFonts w:ascii="Cambria Math" w:hAnsi="Cambria Math"/>
                    </w:rPr>
                    <m:t>c,0,d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c,0,k</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mod</m:t>
                      </m:r>
                    </m:sub>
                  </m:sSub>
                </m:num>
                <m:den>
                  <m:sSub>
                    <m:sSubPr>
                      <m:ctrlPr>
                        <w:rPr>
                          <w:rFonts w:ascii="Cambria Math" w:hAnsi="Cambria Math"/>
                          <w:i/>
                        </w:rPr>
                      </m:ctrlPr>
                    </m:sSubPr>
                    <m:e>
                      <m:r>
                        <w:rPr>
                          <w:rFonts w:ascii="Cambria Math" w:hAnsi="Cambria Math"/>
                        </w:rPr>
                        <m:t>γ</m:t>
                      </m:r>
                    </m:e>
                    <m:sub>
                      <m:r>
                        <w:rPr>
                          <w:rFonts w:ascii="Cambria Math" w:hAnsi="Cambria Math"/>
                        </w:rPr>
                        <m:t>M</m:t>
                      </m:r>
                    </m:sub>
                  </m:sSub>
                </m:den>
              </m:f>
              <m:r>
                <w:rPr>
                  <w:rFonts w:ascii="Cambria Math" w:hAnsi="Cambria Math"/>
                </w:rPr>
                <m:t>=</m:t>
              </m:r>
              <m:f>
                <m:fPr>
                  <m:ctrlPr>
                    <w:rPr>
                      <w:rFonts w:ascii="Cambria Math" w:hAnsi="Cambria Math"/>
                      <w:i/>
                    </w:rPr>
                  </m:ctrlPr>
                </m:fPr>
                <m:num>
                  <m:r>
                    <w:rPr>
                      <w:rFonts w:ascii="Cambria Math" w:hAnsi="Cambria Math"/>
                    </w:rPr>
                    <m:t>24×0,9</m:t>
                  </m:r>
                </m:num>
                <m:den>
                  <m:r>
                    <w:rPr>
                      <w:rFonts w:ascii="Cambria Math" w:hAnsi="Cambria Math"/>
                    </w:rPr>
                    <m:t>1,25</m:t>
                  </m:r>
                </m:den>
              </m:f>
              <m:r>
                <w:rPr>
                  <w:rFonts w:ascii="Cambria Math" w:hAnsi="Cambria Math"/>
                </w:rPr>
                <m:t>=17,28 MPa</m:t>
              </m:r>
            </m:oMath>
          </w:p>
          <w:p w14:paraId="665246CC" w14:textId="77777777" w:rsidR="00157965" w:rsidRDefault="00157965" w:rsidP="00157965">
            <w:pPr>
              <w:pStyle w:val="Paragraphedeliste"/>
              <w:numPr>
                <w:ilvl w:val="0"/>
                <w:numId w:val="30"/>
              </w:numPr>
              <w:suppressAutoHyphens/>
              <w:spacing w:before="60" w:after="60" w:line="240" w:lineRule="auto"/>
            </w:pPr>
            <w:r>
              <w:t xml:space="preserve">Taux de travail au flambement : </w:t>
            </w:r>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c,0,d</m:t>
                      </m:r>
                    </m:sub>
                  </m:sSub>
                </m:num>
                <m:den>
                  <m:sSub>
                    <m:sSubPr>
                      <m:ctrlPr>
                        <w:rPr>
                          <w:rFonts w:ascii="Cambria Math" w:hAnsi="Cambria Math"/>
                          <w:i/>
                        </w:rPr>
                      </m:ctrlPr>
                    </m:sSubPr>
                    <m:e>
                      <m:r>
                        <w:rPr>
                          <w:rFonts w:ascii="Cambria Math" w:hAnsi="Cambria Math"/>
                        </w:rPr>
                        <m:t>k</m:t>
                      </m:r>
                    </m:e>
                    <m:sub>
                      <m:r>
                        <w:rPr>
                          <w:rFonts w:ascii="Cambria Math" w:hAnsi="Cambria Math"/>
                        </w:rPr>
                        <m:t>c,z</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c,0,d</m:t>
                      </m:r>
                    </m:sub>
                  </m:sSub>
                </m:den>
              </m:f>
              <m:r>
                <w:rPr>
                  <w:rFonts w:ascii="Cambria Math" w:hAnsi="Cambria Math"/>
                </w:rPr>
                <m:t>=</m:t>
              </m:r>
              <m:f>
                <m:fPr>
                  <m:ctrlPr>
                    <w:rPr>
                      <w:rFonts w:ascii="Cambria Math" w:hAnsi="Cambria Math"/>
                      <w:i/>
                    </w:rPr>
                  </m:ctrlPr>
                </m:fPr>
                <m:num>
                  <m:r>
                    <w:rPr>
                      <w:rFonts w:ascii="Cambria Math" w:hAnsi="Cambria Math"/>
                    </w:rPr>
                    <m:t>0,99</m:t>
                  </m:r>
                </m:num>
                <m:den>
                  <m:r>
                    <w:rPr>
                      <w:rFonts w:ascii="Cambria Math" w:hAnsi="Cambria Math"/>
                    </w:rPr>
                    <m:t>0,2898×17,28</m:t>
                  </m:r>
                </m:den>
              </m:f>
              <m:r>
                <w:rPr>
                  <w:rFonts w:ascii="Cambria Math" w:hAnsi="Cambria Math"/>
                </w:rPr>
                <m:t>=19,8 %</m:t>
              </m:r>
            </m:oMath>
          </w:p>
          <w:p w14:paraId="7D72E4CF" w14:textId="77777777" w:rsidR="008E1330" w:rsidRDefault="000738E1" w:rsidP="000738E1">
            <w:pPr>
              <w:pStyle w:val="Paragraphedeliste"/>
              <w:numPr>
                <w:ilvl w:val="0"/>
                <w:numId w:val="30"/>
              </w:numPr>
              <w:suppressAutoHyphens/>
              <w:spacing w:before="60" w:after="60" w:line="240" w:lineRule="auto"/>
            </w:pPr>
            <w:r>
              <w:t>R</w:t>
            </w:r>
            <w:r w:rsidR="00157965">
              <w:t>ésistance au flambement vérifiée</w:t>
            </w:r>
          </w:p>
        </w:tc>
      </w:tr>
    </w:tbl>
    <w:p w14:paraId="71190DE3" w14:textId="77777777" w:rsidR="008E1330" w:rsidRDefault="008E1330" w:rsidP="007079C9">
      <w:pPr>
        <w:rPr>
          <w:lang w:eastAsia="fr-FR"/>
        </w:rPr>
      </w:pPr>
    </w:p>
    <w:p w14:paraId="6936A29E" w14:textId="77777777" w:rsidR="003E7BEF" w:rsidRDefault="003E7BEF" w:rsidP="007079C9">
      <w:pPr>
        <w:rPr>
          <w:lang w:eastAsia="fr-FR"/>
        </w:rPr>
      </w:pPr>
      <w:r>
        <w:rPr>
          <w:lang w:eastAsia="fr-FR"/>
        </w:rPr>
        <w:br w:type="page"/>
      </w:r>
    </w:p>
    <w:p w14:paraId="700969A0" w14:textId="77777777" w:rsidR="003E7BEF" w:rsidRDefault="003E7BEF" w:rsidP="007079C9">
      <w:pPr>
        <w:rPr>
          <w:lang w:eastAsia="fr-FR"/>
        </w:rPr>
      </w:pPr>
    </w:p>
    <w:p w14:paraId="34262459" w14:textId="77777777" w:rsidR="008E1330" w:rsidRDefault="00CA0B0D" w:rsidP="008E1330">
      <w:pPr>
        <w:pStyle w:val="Titre1"/>
      </w:pPr>
      <w:r>
        <w:t> INTERPRÉTER LES RÉSULTATS D’UNE MODÉLISATION THERMIQUE ISSUE D’UN LOGICIEL DE SIMULATION</w:t>
      </w:r>
    </w:p>
    <w:p w14:paraId="364D42AC" w14:textId="77777777" w:rsidR="00CA0B0D" w:rsidRDefault="00D45CC2" w:rsidP="00D45CC2">
      <w:pPr>
        <w:pStyle w:val="Titre2"/>
        <w:rPr>
          <w:lang w:eastAsia="fr-FR"/>
        </w:rPr>
      </w:pPr>
      <w:r>
        <w:rPr>
          <w:lang w:eastAsia="fr-FR"/>
        </w:rPr>
        <w:t> Déterminer l’épaisseur complémentaire d’isolant à disposer en toiture</w:t>
      </w: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D45CC2" w14:paraId="3ADF279C" w14:textId="77777777" w:rsidTr="00CF062C">
        <w:tc>
          <w:tcPr>
            <w:tcW w:w="2386" w:type="dxa"/>
            <w:shd w:val="clear" w:color="auto" w:fill="auto"/>
            <w:vAlign w:val="center"/>
          </w:tcPr>
          <w:p w14:paraId="4D03A03E" w14:textId="77777777" w:rsidR="00D45CC2" w:rsidRDefault="00D45CC2" w:rsidP="004D317E">
            <w:pPr>
              <w:pStyle w:val="Titre3"/>
            </w:pPr>
            <w:r>
              <w:br/>
              <w:t>Expliciter les fonctions techniques des composants du complexe de toiture</w:t>
            </w:r>
          </w:p>
        </w:tc>
        <w:tc>
          <w:tcPr>
            <w:tcW w:w="7254" w:type="dxa"/>
            <w:vMerge w:val="restart"/>
            <w:shd w:val="clear" w:color="auto" w:fill="auto"/>
            <w:vAlign w:val="center"/>
          </w:tcPr>
          <w:p w14:paraId="1F27499C" w14:textId="77777777" w:rsidR="00D45CC2" w:rsidRDefault="00D45CC2" w:rsidP="00CF062C">
            <w:pPr>
              <w:pStyle w:val="Contenudetableau"/>
            </w:pPr>
            <w:r>
              <w:t>La composition du complexe de couverture est explicitée au CCTP (LR 1), et sur la documentation technique du fournisseur (LR1</w:t>
            </w:r>
            <w:r w:rsidR="00815927">
              <w:t>5</w:t>
            </w:r>
            <w:r>
              <w:t>).</w:t>
            </w:r>
          </w:p>
          <w:p w14:paraId="413FAC68" w14:textId="77777777" w:rsidR="00D45CC2" w:rsidRDefault="00D45CC2" w:rsidP="00CF062C">
            <w:pPr>
              <w:pStyle w:val="Contenudetableau"/>
            </w:pPr>
            <w:r>
              <w:t xml:space="preserve">Les plateaux non-porteurs </w:t>
            </w:r>
            <w:proofErr w:type="spellStart"/>
            <w:r>
              <w:t>Hacierco</w:t>
            </w:r>
            <w:proofErr w:type="spellEnd"/>
            <w:r>
              <w:t xml:space="preserve"> C500.90P (repère </w:t>
            </w:r>
            <w:r>
              <w:rPr>
                <w:rFonts w:ascii="Calibri" w:hAnsi="Calibri"/>
              </w:rPr>
              <w:t>①</w:t>
            </w:r>
            <w:r>
              <w:t xml:space="preserve"> sur l’illustration du LR11) sont perforés.</w:t>
            </w:r>
          </w:p>
          <w:p w14:paraId="42C5D73D" w14:textId="77777777" w:rsidR="00D45CC2" w:rsidRDefault="00D45CC2" w:rsidP="00CF062C">
            <w:pPr>
              <w:pStyle w:val="Contenudetableau"/>
            </w:pPr>
            <w:r w:rsidRPr="00D4383B">
              <w:rPr>
                <w:b/>
              </w:rPr>
              <w:t>Expliquez</w:t>
            </w:r>
            <w:r>
              <w:t xml:space="preserve"> brièvement la fonction des perforations sur ces plateaux, ainsi que le rôle du composant repéré </w:t>
            </w:r>
            <w:r>
              <w:rPr>
                <w:rFonts w:ascii="Calibri" w:hAnsi="Calibri"/>
              </w:rPr>
              <w:t>④</w:t>
            </w:r>
            <w:r>
              <w:t>, en précisant notamment la pathologie que risquerait d’entraîner son absence.</w:t>
            </w:r>
          </w:p>
        </w:tc>
      </w:tr>
      <w:tr w:rsidR="00D45CC2" w14:paraId="6631D023" w14:textId="77777777" w:rsidTr="00CF062C">
        <w:tc>
          <w:tcPr>
            <w:tcW w:w="2386" w:type="dxa"/>
            <w:shd w:val="clear" w:color="auto" w:fill="auto"/>
            <w:vAlign w:val="center"/>
          </w:tcPr>
          <w:p w14:paraId="1DFF6D75" w14:textId="77777777" w:rsidR="00D45CC2" w:rsidRPr="003C47EB" w:rsidRDefault="00D45CC2" w:rsidP="00CF062C">
            <w:pPr>
              <w:pStyle w:val="Contenudetableau"/>
              <w:jc w:val="center"/>
              <w:rPr>
                <w:b/>
              </w:rPr>
            </w:pPr>
            <w:r w:rsidRPr="003C47EB">
              <w:rPr>
                <w:b/>
              </w:rPr>
              <w:t>Ressources</w:t>
            </w:r>
            <w:r w:rsidRPr="003C47EB">
              <w:rPr>
                <w:b/>
              </w:rPr>
              <w:br/>
              <w:t>LR15</w:t>
            </w:r>
          </w:p>
        </w:tc>
        <w:tc>
          <w:tcPr>
            <w:tcW w:w="7254" w:type="dxa"/>
            <w:vMerge/>
            <w:shd w:val="clear" w:color="auto" w:fill="auto"/>
            <w:vAlign w:val="center"/>
          </w:tcPr>
          <w:p w14:paraId="6B16D68D" w14:textId="77777777" w:rsidR="00D45CC2" w:rsidRPr="00275B4B" w:rsidRDefault="00D45CC2" w:rsidP="00CF062C">
            <w:pPr>
              <w:rPr>
                <w:b/>
              </w:rPr>
            </w:pPr>
          </w:p>
        </w:tc>
      </w:tr>
      <w:tr w:rsidR="00D45CC2" w14:paraId="5C014141" w14:textId="77777777" w:rsidTr="0021529E">
        <w:trPr>
          <w:trHeight w:val="1687"/>
        </w:trPr>
        <w:tc>
          <w:tcPr>
            <w:tcW w:w="9640" w:type="dxa"/>
            <w:gridSpan w:val="2"/>
            <w:shd w:val="clear" w:color="auto" w:fill="auto"/>
          </w:tcPr>
          <w:p w14:paraId="200AC4BB" w14:textId="77777777" w:rsidR="000738E1" w:rsidRDefault="000738E1" w:rsidP="000738E1">
            <w:pPr>
              <w:pStyle w:val="Paragraphedeliste"/>
              <w:numPr>
                <w:ilvl w:val="0"/>
                <w:numId w:val="30"/>
              </w:numPr>
              <w:suppressAutoHyphens/>
              <w:spacing w:before="60" w:after="60" w:line="240" w:lineRule="auto"/>
            </w:pPr>
            <w:r>
              <w:t>Les perforations sur les plateaux non porteurs sont destinées à en augmenter le coefficient d’absorption acoustique, en vue de limiter la durée de réverbération du local, et donc d’améliorer le confort acoustique du local.</w:t>
            </w:r>
          </w:p>
          <w:p w14:paraId="5829F0A1" w14:textId="77777777" w:rsidR="00D45CC2" w:rsidRDefault="000738E1" w:rsidP="000738E1">
            <w:pPr>
              <w:pStyle w:val="Paragraphedeliste"/>
              <w:numPr>
                <w:ilvl w:val="0"/>
                <w:numId w:val="30"/>
              </w:numPr>
              <w:suppressAutoHyphens/>
              <w:spacing w:before="60" w:after="60" w:line="240" w:lineRule="auto"/>
            </w:pPr>
            <w:r>
              <w:t>Le pare-vapeur est destiné à bloquer la migration de vapeur d’eau au travers de l’isolant. En son absence la vapeur d’eau pourrait migrer vers la face froide du complexe et donc se condenser, dégradant ainsi gravement l’isolant.</w:t>
            </w:r>
          </w:p>
        </w:tc>
      </w:tr>
    </w:tbl>
    <w:p w14:paraId="3731429D" w14:textId="77777777" w:rsidR="00D45CC2" w:rsidRDefault="00D45CC2" w:rsidP="00D45CC2">
      <w:pPr>
        <w:rPr>
          <w:lang w:eastAsia="fr-FR"/>
        </w:rPr>
      </w:pP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DD0EA0" w14:paraId="0352EDA6" w14:textId="77777777" w:rsidTr="00CF062C">
        <w:tc>
          <w:tcPr>
            <w:tcW w:w="2386" w:type="dxa"/>
            <w:shd w:val="clear" w:color="auto" w:fill="auto"/>
            <w:vAlign w:val="center"/>
          </w:tcPr>
          <w:p w14:paraId="77D55F5E" w14:textId="77777777" w:rsidR="00DD0EA0" w:rsidRDefault="00DD0EA0" w:rsidP="00DD0EA0">
            <w:pPr>
              <w:pStyle w:val="Titre3"/>
            </w:pPr>
            <w:r>
              <w:br w:type="column"/>
            </w:r>
            <w:r>
              <w:br/>
              <w:t>Déterminer la déperdition énergétique de la toiture</w:t>
            </w:r>
          </w:p>
        </w:tc>
        <w:tc>
          <w:tcPr>
            <w:tcW w:w="7254" w:type="dxa"/>
            <w:vMerge w:val="restart"/>
            <w:shd w:val="clear" w:color="auto" w:fill="auto"/>
            <w:vAlign w:val="center"/>
          </w:tcPr>
          <w:p w14:paraId="4FB88D49" w14:textId="77777777" w:rsidR="00DD0EA0" w:rsidRDefault="00DD0EA0" w:rsidP="00CF062C">
            <w:pPr>
              <w:pStyle w:val="Contenudetableau"/>
            </w:pPr>
            <w:r>
              <w:rPr>
                <w:b/>
              </w:rPr>
              <w:t>Précisez</w:t>
            </w:r>
            <w:r>
              <w:t xml:space="preserve"> la valeur (en W/m²K) du coefficient de transmission surfacique U</w:t>
            </w:r>
            <w:r w:rsidRPr="00ED79EA">
              <w:rPr>
                <w:vertAlign w:val="subscript"/>
              </w:rPr>
              <w:t>p</w:t>
            </w:r>
            <w:r>
              <w:t xml:space="preserve"> indiqué sur la documentation technique du complexe de couverture (LR11).</w:t>
            </w:r>
          </w:p>
          <w:p w14:paraId="76111856" w14:textId="77777777" w:rsidR="00DD0EA0" w:rsidRDefault="00DD0EA0" w:rsidP="00CF062C">
            <w:pPr>
              <w:pStyle w:val="Contenudetableau"/>
            </w:pPr>
            <w:r>
              <w:t>On estime en première approche que le bâtiment sera chauffé à 16°C durant 180 jours, et que sur cette durée la température extérieure sera en moyenne de 5°C.</w:t>
            </w:r>
          </w:p>
          <w:p w14:paraId="08DF8DE3" w14:textId="77777777" w:rsidR="00DD0EA0" w:rsidRDefault="00DD0EA0" w:rsidP="00CF062C">
            <w:pPr>
              <w:pStyle w:val="Contenudetableau"/>
            </w:pPr>
            <w:r w:rsidRPr="00520930">
              <w:rPr>
                <w:b/>
              </w:rPr>
              <w:t>Déterminez</w:t>
            </w:r>
            <w:r>
              <w:t xml:space="preserve"> la déperdition énergétique de la toiture sur cette période, exprimée en kWh (on considérera une surface de toiture de 1.270 m²).</w:t>
            </w:r>
          </w:p>
        </w:tc>
      </w:tr>
      <w:tr w:rsidR="00DD0EA0" w14:paraId="048D8664" w14:textId="77777777" w:rsidTr="00CF062C">
        <w:tc>
          <w:tcPr>
            <w:tcW w:w="2386" w:type="dxa"/>
            <w:shd w:val="clear" w:color="auto" w:fill="auto"/>
            <w:vAlign w:val="center"/>
          </w:tcPr>
          <w:p w14:paraId="1F73A4EA" w14:textId="77777777" w:rsidR="00DD0EA0" w:rsidRPr="003C47EB" w:rsidRDefault="00DD0EA0" w:rsidP="00CF062C">
            <w:pPr>
              <w:pStyle w:val="Contenudetableau"/>
              <w:jc w:val="center"/>
              <w:rPr>
                <w:b/>
              </w:rPr>
            </w:pPr>
            <w:r w:rsidRPr="003C47EB">
              <w:rPr>
                <w:b/>
              </w:rPr>
              <w:t>Ressources</w:t>
            </w:r>
            <w:r w:rsidRPr="003C47EB">
              <w:rPr>
                <w:b/>
              </w:rPr>
              <w:br/>
              <w:t>LR15, LR16</w:t>
            </w:r>
          </w:p>
        </w:tc>
        <w:tc>
          <w:tcPr>
            <w:tcW w:w="7254" w:type="dxa"/>
            <w:vMerge/>
            <w:shd w:val="clear" w:color="auto" w:fill="auto"/>
            <w:vAlign w:val="center"/>
          </w:tcPr>
          <w:p w14:paraId="328A73E9" w14:textId="77777777" w:rsidR="00DD0EA0" w:rsidRPr="00275B4B" w:rsidRDefault="00DD0EA0" w:rsidP="00CF062C">
            <w:pPr>
              <w:rPr>
                <w:b/>
              </w:rPr>
            </w:pPr>
          </w:p>
        </w:tc>
      </w:tr>
      <w:tr w:rsidR="00DD0EA0" w14:paraId="55C8DDD7" w14:textId="77777777" w:rsidTr="009B545B">
        <w:trPr>
          <w:trHeight w:val="2593"/>
        </w:trPr>
        <w:tc>
          <w:tcPr>
            <w:tcW w:w="9640" w:type="dxa"/>
            <w:gridSpan w:val="2"/>
            <w:shd w:val="clear" w:color="auto" w:fill="auto"/>
          </w:tcPr>
          <w:p w14:paraId="44696E83" w14:textId="77777777" w:rsidR="009B545B" w:rsidRDefault="009B545B" w:rsidP="009B545B">
            <w:pPr>
              <w:pStyle w:val="Paragraphedeliste"/>
              <w:numPr>
                <w:ilvl w:val="0"/>
                <w:numId w:val="30"/>
              </w:numPr>
              <w:suppressAutoHyphens/>
              <w:spacing w:before="60" w:after="60" w:line="240" w:lineRule="auto"/>
            </w:pPr>
            <w:r>
              <w:t>Complexe de toiture CIN 324PR : U</w:t>
            </w:r>
            <w:r w:rsidRPr="007B3120">
              <w:rPr>
                <w:vertAlign w:val="subscript"/>
              </w:rPr>
              <w:t>p</w:t>
            </w:r>
            <w:r>
              <w:t xml:space="preserve"> = 0,15 W/m²K</w:t>
            </w:r>
          </w:p>
          <w:p w14:paraId="1BC17CAC" w14:textId="77777777" w:rsidR="009B545B" w:rsidRDefault="009B545B" w:rsidP="009B545B">
            <w:pPr>
              <w:pStyle w:val="Paragraphedeliste"/>
              <w:numPr>
                <w:ilvl w:val="0"/>
                <w:numId w:val="30"/>
              </w:numPr>
              <w:suppressAutoHyphens/>
              <w:spacing w:before="60" w:after="60" w:line="240" w:lineRule="auto"/>
            </w:pPr>
            <w:r>
              <w:t>Déperdition sur 180 jours :</w:t>
            </w:r>
          </w:p>
          <w:p w14:paraId="68D8873B" w14:textId="77777777" w:rsidR="00DD0EA0" w:rsidRDefault="009B545B" w:rsidP="009B545B">
            <w:pPr>
              <w:pStyle w:val="Paragraphedeliste"/>
              <w:numPr>
                <w:ilvl w:val="1"/>
                <w:numId w:val="30"/>
              </w:numPr>
              <w:suppressAutoHyphens/>
              <w:spacing w:before="60" w:after="60" w:line="240" w:lineRule="auto"/>
            </w:pPr>
            <m:oMath>
              <m:r>
                <w:rPr>
                  <w:rFonts w:ascii="Cambria Math" w:hAnsi="Cambria Math"/>
                </w:rPr>
                <m:t>180j×24</m:t>
              </m:r>
              <m:f>
                <m:fPr>
                  <m:type m:val="skw"/>
                  <m:ctrlPr>
                    <w:rPr>
                      <w:rFonts w:ascii="Cambria Math" w:hAnsi="Cambria Math"/>
                      <w:i/>
                    </w:rPr>
                  </m:ctrlPr>
                </m:fPr>
                <m:num>
                  <m:r>
                    <w:rPr>
                      <w:rFonts w:ascii="Cambria Math" w:hAnsi="Cambria Math"/>
                    </w:rPr>
                    <m:t>h</m:t>
                  </m:r>
                </m:num>
                <m:den>
                  <m:r>
                    <w:rPr>
                      <w:rFonts w:ascii="Cambria Math" w:hAnsi="Cambria Math"/>
                    </w:rPr>
                    <m:t>j</m:t>
                  </m:r>
                </m:den>
              </m:f>
              <m:r>
                <w:rPr>
                  <w:rFonts w:ascii="Cambria Math" w:hAnsi="Cambria Math"/>
                </w:rPr>
                <m:t>×1.270</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16°C-5°C</m:t>
                  </m:r>
                </m:e>
              </m:d>
              <m:r>
                <w:rPr>
                  <w:rFonts w:ascii="Cambria Math" w:hAnsi="Cambria Math"/>
                </w:rPr>
                <m:t>×0,15</m:t>
              </m:r>
              <m:f>
                <m:fPr>
                  <m:type m:val="skw"/>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K</m:t>
                  </m:r>
                </m:den>
              </m:f>
              <m:r>
                <w:rPr>
                  <w:rFonts w:ascii="Cambria Math" w:hAnsi="Cambria Math"/>
                </w:rPr>
                <m:t>=2.331,7 kWh</m:t>
              </m:r>
            </m:oMath>
          </w:p>
        </w:tc>
      </w:tr>
    </w:tbl>
    <w:p w14:paraId="15F3612B" w14:textId="77777777" w:rsidR="00DD0EA0" w:rsidRDefault="00DD0EA0" w:rsidP="00D45CC2">
      <w:pPr>
        <w:rPr>
          <w:lang w:eastAsia="fr-FR"/>
        </w:rPr>
      </w:pPr>
    </w:p>
    <w:p w14:paraId="34E35CDA" w14:textId="77777777" w:rsidR="008942B3" w:rsidRDefault="008942B3" w:rsidP="00D45CC2">
      <w:pPr>
        <w:rPr>
          <w:lang w:eastAsia="fr-FR"/>
        </w:rPr>
      </w:pP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5A01CA" w14:paraId="22149048" w14:textId="77777777" w:rsidTr="00CF062C">
        <w:tc>
          <w:tcPr>
            <w:tcW w:w="2386" w:type="dxa"/>
            <w:shd w:val="clear" w:color="auto" w:fill="auto"/>
            <w:vAlign w:val="center"/>
          </w:tcPr>
          <w:p w14:paraId="116DF3CF" w14:textId="77777777" w:rsidR="005A01CA" w:rsidRDefault="005A01CA" w:rsidP="005A01CA">
            <w:pPr>
              <w:pStyle w:val="Titre3"/>
            </w:pPr>
            <w:r>
              <w:lastRenderedPageBreak/>
              <w:br/>
              <w:t>Déterminer la quantité de combustible consommée</w:t>
            </w:r>
          </w:p>
        </w:tc>
        <w:tc>
          <w:tcPr>
            <w:tcW w:w="7254" w:type="dxa"/>
            <w:vMerge w:val="restart"/>
            <w:shd w:val="clear" w:color="auto" w:fill="auto"/>
            <w:vAlign w:val="center"/>
          </w:tcPr>
          <w:p w14:paraId="422F1328" w14:textId="77777777" w:rsidR="005A01CA" w:rsidRDefault="005A01CA" w:rsidP="00CF062C">
            <w:pPr>
              <w:pStyle w:val="Contenudetableau"/>
            </w:pPr>
            <w:r>
              <w:t>Le système de chauffage du bâtiment, assuré par une chaudière bois, présente un rendement global de 73%.</w:t>
            </w:r>
          </w:p>
          <w:p w14:paraId="22FEBFE6" w14:textId="77777777" w:rsidR="005A01CA" w:rsidRDefault="005A01CA" w:rsidP="00296369">
            <w:pPr>
              <w:pStyle w:val="Contenudetableau"/>
            </w:pPr>
            <w:r w:rsidRPr="00310760">
              <w:rPr>
                <w:b/>
              </w:rPr>
              <w:t>Déterminez</w:t>
            </w:r>
            <w:r>
              <w:t xml:space="preserve"> la masse de combustible bois consommée pour </w:t>
            </w:r>
            <w:r w:rsidR="00296369">
              <w:t>restituer 2.500 kWh au bâtiment</w:t>
            </w:r>
            <w:r>
              <w:t>, en considérant un pouvoir calorifique inférieur (PCI) de 4,5 kWh/kg.</w:t>
            </w:r>
          </w:p>
        </w:tc>
      </w:tr>
      <w:tr w:rsidR="005A01CA" w14:paraId="6313A7D6" w14:textId="77777777" w:rsidTr="00CF062C">
        <w:tc>
          <w:tcPr>
            <w:tcW w:w="2386" w:type="dxa"/>
            <w:shd w:val="clear" w:color="auto" w:fill="auto"/>
            <w:vAlign w:val="center"/>
          </w:tcPr>
          <w:p w14:paraId="09EFD6B4" w14:textId="77777777" w:rsidR="005A01CA" w:rsidRPr="006B0060" w:rsidRDefault="005A01CA" w:rsidP="00CF062C">
            <w:pPr>
              <w:pStyle w:val="Contenudetableau"/>
              <w:jc w:val="center"/>
              <w:rPr>
                <w:b/>
              </w:rPr>
            </w:pPr>
            <w:r w:rsidRPr="006B0060">
              <w:rPr>
                <w:b/>
              </w:rPr>
              <w:t>Ressources</w:t>
            </w:r>
            <w:r w:rsidRPr="006B0060">
              <w:rPr>
                <w:b/>
              </w:rPr>
              <w:br/>
              <w:t>LR15, LR 16</w:t>
            </w:r>
          </w:p>
        </w:tc>
        <w:tc>
          <w:tcPr>
            <w:tcW w:w="7254" w:type="dxa"/>
            <w:vMerge/>
            <w:shd w:val="clear" w:color="auto" w:fill="auto"/>
            <w:vAlign w:val="center"/>
          </w:tcPr>
          <w:p w14:paraId="510C61E0" w14:textId="77777777" w:rsidR="005A01CA" w:rsidRPr="00275B4B" w:rsidRDefault="005A01CA" w:rsidP="00CF062C">
            <w:pPr>
              <w:rPr>
                <w:b/>
              </w:rPr>
            </w:pPr>
          </w:p>
        </w:tc>
      </w:tr>
      <w:tr w:rsidR="005A01CA" w14:paraId="154A8FC2" w14:textId="77777777" w:rsidTr="000F2DEB">
        <w:trPr>
          <w:trHeight w:val="4387"/>
        </w:trPr>
        <w:tc>
          <w:tcPr>
            <w:tcW w:w="9640" w:type="dxa"/>
            <w:gridSpan w:val="2"/>
            <w:shd w:val="clear" w:color="auto" w:fill="auto"/>
          </w:tcPr>
          <w:p w14:paraId="041AB84E" w14:textId="77777777" w:rsidR="00F965AB" w:rsidRDefault="00F965AB" w:rsidP="00F965AB">
            <w:pPr>
              <w:pStyle w:val="Paragraphedeliste"/>
              <w:numPr>
                <w:ilvl w:val="0"/>
                <w:numId w:val="30"/>
              </w:numPr>
              <w:suppressAutoHyphens/>
              <w:spacing w:before="60" w:after="60" w:line="240" w:lineRule="auto"/>
            </w:pPr>
            <w:r>
              <w:t>Énergie totale à restituer au bâtiment : 2.500 kWh</w:t>
            </w:r>
          </w:p>
          <w:p w14:paraId="101D299B" w14:textId="77777777" w:rsidR="00F965AB" w:rsidRDefault="00F965AB" w:rsidP="00F965AB">
            <w:pPr>
              <w:pStyle w:val="Paragraphedeliste"/>
              <w:numPr>
                <w:ilvl w:val="0"/>
                <w:numId w:val="30"/>
              </w:numPr>
              <w:suppressAutoHyphens/>
              <w:spacing w:before="60" w:after="60" w:line="240" w:lineRule="auto"/>
            </w:pPr>
            <w:r>
              <w:t>Énergie à fournir à la chaudière :</w:t>
            </w:r>
            <m:oMath>
              <m:f>
                <m:fPr>
                  <m:ctrlPr>
                    <w:rPr>
                      <w:rFonts w:ascii="Cambria Math" w:hAnsi="Cambria Math"/>
                      <w:i/>
                    </w:rPr>
                  </m:ctrlPr>
                </m:fPr>
                <m:num>
                  <m:r>
                    <w:rPr>
                      <w:rFonts w:ascii="Cambria Math" w:hAnsi="Cambria Math"/>
                    </w:rPr>
                    <m:t>2.500</m:t>
                  </m:r>
                </m:num>
                <m:den>
                  <m:r>
                    <w:rPr>
                      <w:rFonts w:ascii="Cambria Math" w:hAnsi="Cambria Math"/>
                    </w:rPr>
                    <m:t>0,73</m:t>
                  </m:r>
                </m:den>
              </m:f>
              <m:r>
                <w:rPr>
                  <w:rFonts w:ascii="Cambria Math" w:hAnsi="Cambria Math"/>
                </w:rPr>
                <m:t>=3.424,7 kWh</m:t>
              </m:r>
            </m:oMath>
          </w:p>
          <w:p w14:paraId="49D1EBA9" w14:textId="77777777" w:rsidR="005A01CA" w:rsidRDefault="00F965AB" w:rsidP="00F965AB">
            <w:pPr>
              <w:pStyle w:val="Paragraphedeliste"/>
              <w:numPr>
                <w:ilvl w:val="0"/>
                <w:numId w:val="30"/>
              </w:numPr>
              <w:suppressAutoHyphens/>
              <w:spacing w:before="60" w:after="60" w:line="240" w:lineRule="auto"/>
            </w:pPr>
            <w:r>
              <w:t>Quantité de combustible à utiliser : </w:t>
            </w:r>
            <m:oMath>
              <m:f>
                <m:fPr>
                  <m:ctrlPr>
                    <w:rPr>
                      <w:rFonts w:ascii="Cambria Math" w:hAnsi="Cambria Math"/>
                      <w:i/>
                    </w:rPr>
                  </m:ctrlPr>
                </m:fPr>
                <m:num>
                  <m:r>
                    <w:rPr>
                      <w:rFonts w:ascii="Cambria Math" w:hAnsi="Cambria Math"/>
                    </w:rPr>
                    <m:t>3.424,7 kWh</m:t>
                  </m:r>
                </m:num>
                <m:den>
                  <m:r>
                    <w:rPr>
                      <w:rFonts w:ascii="Cambria Math" w:hAnsi="Cambria Math"/>
                    </w:rPr>
                    <m:t xml:space="preserve">4,5 </m:t>
                  </m:r>
                  <m:f>
                    <m:fPr>
                      <m:type m:val="skw"/>
                      <m:ctrlPr>
                        <w:rPr>
                          <w:rFonts w:ascii="Cambria Math" w:hAnsi="Cambria Math"/>
                          <w:i/>
                        </w:rPr>
                      </m:ctrlPr>
                    </m:fPr>
                    <m:num>
                      <m:r>
                        <w:rPr>
                          <w:rFonts w:ascii="Cambria Math" w:hAnsi="Cambria Math"/>
                        </w:rPr>
                        <m:t>kWh</m:t>
                      </m:r>
                    </m:num>
                    <m:den>
                      <m:r>
                        <w:rPr>
                          <w:rFonts w:ascii="Cambria Math" w:hAnsi="Cambria Math"/>
                        </w:rPr>
                        <m:t>kg</m:t>
                      </m:r>
                    </m:den>
                  </m:f>
                </m:den>
              </m:f>
              <m:r>
                <w:rPr>
                  <w:rFonts w:ascii="Cambria Math" w:hAnsi="Cambria Math"/>
                </w:rPr>
                <m:t>=761 kg</m:t>
              </m:r>
            </m:oMath>
          </w:p>
        </w:tc>
      </w:tr>
    </w:tbl>
    <w:p w14:paraId="6879C563" w14:textId="77777777" w:rsidR="005A01CA" w:rsidRDefault="005A01CA" w:rsidP="00D45CC2">
      <w:pPr>
        <w:rPr>
          <w:lang w:eastAsia="fr-FR"/>
        </w:rPr>
      </w:pPr>
    </w:p>
    <w:tbl>
      <w:tblPr>
        <w:tblW w:w="10206"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C35489" w14:paraId="160C812F" w14:textId="77777777" w:rsidTr="00CF062C">
        <w:tc>
          <w:tcPr>
            <w:tcW w:w="2386" w:type="dxa"/>
            <w:shd w:val="clear" w:color="auto" w:fill="auto"/>
            <w:vAlign w:val="center"/>
          </w:tcPr>
          <w:p w14:paraId="229664D9" w14:textId="77777777" w:rsidR="00C35489" w:rsidRDefault="00C35489" w:rsidP="00C35489">
            <w:pPr>
              <w:pStyle w:val="Titre3"/>
            </w:pPr>
            <w:r>
              <w:br/>
              <w:t>Estimer l’économie potentielle de combustible</w:t>
            </w:r>
          </w:p>
        </w:tc>
        <w:tc>
          <w:tcPr>
            <w:tcW w:w="7254" w:type="dxa"/>
            <w:vMerge w:val="restart"/>
            <w:shd w:val="clear" w:color="auto" w:fill="auto"/>
            <w:vAlign w:val="center"/>
          </w:tcPr>
          <w:p w14:paraId="7EA7924C" w14:textId="77777777" w:rsidR="00C35489" w:rsidRDefault="00C35489" w:rsidP="00CF062C">
            <w:pPr>
              <w:pStyle w:val="Contenudetableau"/>
            </w:pPr>
            <w:r>
              <w:t xml:space="preserve">Le maître d’œuvre propose un complexe de couverture plus performant, en remplaçant les panneaux </w:t>
            </w:r>
            <w:proofErr w:type="spellStart"/>
            <w:r>
              <w:t>Torock</w:t>
            </w:r>
            <w:proofErr w:type="spellEnd"/>
            <w:r>
              <w:t xml:space="preserve"> de 120 mm par des panneaux de 200 mm, le reste du complexe restant par ailleurs identique.</w:t>
            </w:r>
          </w:p>
          <w:p w14:paraId="7DA47A06" w14:textId="77777777" w:rsidR="00C35489" w:rsidRDefault="00C35489" w:rsidP="00CF062C">
            <w:pPr>
              <w:pStyle w:val="Contenudetableau"/>
            </w:pPr>
            <w:r w:rsidRPr="00310760">
              <w:rPr>
                <w:b/>
              </w:rPr>
              <w:t>Déterminez</w:t>
            </w:r>
            <w:r>
              <w:t xml:space="preserve"> le coefficient de transmission surfacique Up (W/m²K) du complexe ainsi modifié, sachant que la conductivité thermique des panneaux </w:t>
            </w:r>
            <w:proofErr w:type="spellStart"/>
            <w:r>
              <w:t>Torock</w:t>
            </w:r>
            <w:proofErr w:type="spellEnd"/>
            <w:r>
              <w:t xml:space="preserve"> est de 0,035 W/</w:t>
            </w:r>
            <w:proofErr w:type="spellStart"/>
            <w:r>
              <w:t>mK</w:t>
            </w:r>
            <w:proofErr w:type="spellEnd"/>
            <w:r>
              <w:t>.</w:t>
            </w:r>
          </w:p>
          <w:p w14:paraId="29EA214E" w14:textId="77777777" w:rsidR="00C35489" w:rsidRDefault="00C35489" w:rsidP="00CF062C">
            <w:pPr>
              <w:pStyle w:val="Contenudetableau"/>
            </w:pPr>
            <w:r w:rsidRPr="00605513">
              <w:rPr>
                <w:b/>
              </w:rPr>
              <w:t>Exprimez</w:t>
            </w:r>
            <w:r>
              <w:t xml:space="preserve"> le gain ainsi réalisé en pourcentage, et traduisez ce gain en quantité de combustible économisé sur la période de chauffage.</w:t>
            </w:r>
          </w:p>
        </w:tc>
      </w:tr>
      <w:tr w:rsidR="00C35489" w14:paraId="0C44F756" w14:textId="77777777" w:rsidTr="00CF062C">
        <w:tc>
          <w:tcPr>
            <w:tcW w:w="2386" w:type="dxa"/>
            <w:shd w:val="clear" w:color="auto" w:fill="auto"/>
            <w:vAlign w:val="center"/>
          </w:tcPr>
          <w:p w14:paraId="78C4A55D" w14:textId="77777777" w:rsidR="00C35489" w:rsidRPr="004E6019" w:rsidRDefault="00C35489" w:rsidP="00CF062C">
            <w:pPr>
              <w:pStyle w:val="Contenudetableau"/>
              <w:jc w:val="center"/>
              <w:rPr>
                <w:b/>
              </w:rPr>
            </w:pPr>
            <w:r w:rsidRPr="004E6019">
              <w:rPr>
                <w:b/>
              </w:rPr>
              <w:t>Ressources</w:t>
            </w:r>
            <w:r w:rsidRPr="004E6019">
              <w:rPr>
                <w:b/>
              </w:rPr>
              <w:br/>
              <w:t>LR15, LR16</w:t>
            </w:r>
          </w:p>
        </w:tc>
        <w:tc>
          <w:tcPr>
            <w:tcW w:w="7254" w:type="dxa"/>
            <w:vMerge/>
            <w:shd w:val="clear" w:color="auto" w:fill="auto"/>
            <w:vAlign w:val="center"/>
          </w:tcPr>
          <w:p w14:paraId="2B08D0F4" w14:textId="77777777" w:rsidR="00C35489" w:rsidRPr="00275B4B" w:rsidRDefault="00C35489" w:rsidP="00CF062C">
            <w:pPr>
              <w:rPr>
                <w:b/>
              </w:rPr>
            </w:pPr>
          </w:p>
        </w:tc>
      </w:tr>
      <w:tr w:rsidR="00C35489" w14:paraId="44D24FCD" w14:textId="77777777" w:rsidTr="000F2DEB">
        <w:trPr>
          <w:trHeight w:val="4173"/>
        </w:trPr>
        <w:tc>
          <w:tcPr>
            <w:tcW w:w="9640" w:type="dxa"/>
            <w:gridSpan w:val="2"/>
            <w:shd w:val="clear" w:color="auto" w:fill="auto"/>
          </w:tcPr>
          <w:p w14:paraId="4CD157C9" w14:textId="77777777" w:rsidR="00F965AB" w:rsidRDefault="00F965AB" w:rsidP="00F965AB">
            <w:pPr>
              <w:pStyle w:val="Paragraphedeliste"/>
              <w:numPr>
                <w:ilvl w:val="0"/>
                <w:numId w:val="30"/>
              </w:numPr>
              <w:suppressAutoHyphens/>
              <w:spacing w:before="60" w:after="60" w:line="240" w:lineRule="auto"/>
            </w:pPr>
            <w:r>
              <w:t>Résistance thermique du CIN 324PR </w:t>
            </w: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U</m:t>
                      </m:r>
                    </m:e>
                    <m:sub>
                      <m:r>
                        <w:rPr>
                          <w:rFonts w:ascii="Cambria Math" w:hAnsi="Cambria Math"/>
                        </w:rPr>
                        <m:t>p</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0,15</m:t>
                  </m:r>
                </m:den>
              </m:f>
              <m:r>
                <w:rPr>
                  <w:rFonts w:ascii="Cambria Math" w:hAnsi="Cambria Math"/>
                </w:rPr>
                <m:t xml:space="preserve">=6,66 </m:t>
              </m:r>
              <m:f>
                <m:fPr>
                  <m:type m:val="skw"/>
                  <m:ctrlPr>
                    <w:rPr>
                      <w:rFonts w:ascii="Cambria Math" w:hAnsi="Cambria Math"/>
                      <w:i/>
                    </w:rPr>
                  </m:ctrlPr>
                </m:fPr>
                <m:num>
                  <m:r>
                    <w:rPr>
                      <w:rFonts w:ascii="Cambria Math" w:hAnsi="Cambria Math"/>
                    </w:rPr>
                    <m:t>m²K</m:t>
                  </m:r>
                </m:num>
                <m:den>
                  <m:r>
                    <w:rPr>
                      <w:rFonts w:ascii="Cambria Math" w:hAnsi="Cambria Math"/>
                    </w:rPr>
                    <m:t>W</m:t>
                  </m:r>
                </m:den>
              </m:f>
            </m:oMath>
            <w:r>
              <w:t xml:space="preserve">: </w:t>
            </w:r>
          </w:p>
          <w:p w14:paraId="1621A70B" w14:textId="77777777" w:rsidR="00F965AB" w:rsidRDefault="00F965AB" w:rsidP="00F965AB">
            <w:pPr>
              <w:pStyle w:val="Paragraphedeliste"/>
              <w:numPr>
                <w:ilvl w:val="0"/>
                <w:numId w:val="30"/>
              </w:numPr>
              <w:suppressAutoHyphens/>
              <w:spacing w:before="60" w:after="60" w:line="240" w:lineRule="auto"/>
            </w:pPr>
            <w:r>
              <w:t>Apport de résistance du nouveau panneau :</w:t>
            </w:r>
            <m:oMath>
              <m:r>
                <w:rPr>
                  <w:rFonts w:ascii="Cambria Math" w:hAnsi="Cambria Math"/>
                </w:rPr>
                <m:t>∆R=</m:t>
              </m:r>
              <m:f>
                <m:fPr>
                  <m:ctrlPr>
                    <w:rPr>
                      <w:rFonts w:ascii="Cambria Math" w:hAnsi="Cambria Math"/>
                      <w:i/>
                    </w:rPr>
                  </m:ctrlPr>
                </m:fPr>
                <m:num>
                  <m:r>
                    <w:rPr>
                      <w:rFonts w:ascii="Cambria Math" w:hAnsi="Cambria Math"/>
                    </w:rPr>
                    <m:t>∆e</m:t>
                  </m:r>
                </m:num>
                <m:den>
                  <m:r>
                    <w:rPr>
                      <w:rFonts w:ascii="Cambria Math" w:hAnsi="Cambria Math"/>
                    </w:rPr>
                    <m:t>λ</m:t>
                  </m:r>
                </m:den>
              </m:f>
              <m:r>
                <w:rPr>
                  <w:rFonts w:ascii="Cambria Math" w:hAnsi="Cambria Math"/>
                </w:rPr>
                <m:t>=</m:t>
              </m:r>
              <m:f>
                <m:fPr>
                  <m:ctrlPr>
                    <w:rPr>
                      <w:rFonts w:ascii="Cambria Math" w:hAnsi="Cambria Math"/>
                      <w:i/>
                    </w:rPr>
                  </m:ctrlPr>
                </m:fPr>
                <m:num>
                  <m:r>
                    <w:rPr>
                      <w:rFonts w:ascii="Cambria Math" w:hAnsi="Cambria Math"/>
                    </w:rPr>
                    <m:t>0,2-0,12</m:t>
                  </m:r>
                </m:num>
                <m:den>
                  <m:r>
                    <w:rPr>
                      <w:rFonts w:ascii="Cambria Math" w:hAnsi="Cambria Math"/>
                    </w:rPr>
                    <m:t>0,035</m:t>
                  </m:r>
                </m:den>
              </m:f>
              <m:r>
                <w:rPr>
                  <w:rFonts w:ascii="Cambria Math" w:hAnsi="Cambria Math"/>
                </w:rPr>
                <m:t xml:space="preserve">=2,29 </m:t>
              </m:r>
              <m:f>
                <m:fPr>
                  <m:type m:val="skw"/>
                  <m:ctrlPr>
                    <w:rPr>
                      <w:rFonts w:ascii="Cambria Math" w:hAnsi="Cambria Math"/>
                      <w:i/>
                    </w:rPr>
                  </m:ctrlPr>
                </m:fPr>
                <m:num>
                  <m:r>
                    <w:rPr>
                      <w:rFonts w:ascii="Cambria Math" w:hAnsi="Cambria Math"/>
                    </w:rPr>
                    <m:t>m²K</m:t>
                  </m:r>
                </m:num>
                <m:den>
                  <m:r>
                    <w:rPr>
                      <w:rFonts w:ascii="Cambria Math" w:hAnsi="Cambria Math"/>
                    </w:rPr>
                    <m:t>W</m:t>
                  </m:r>
                </m:den>
              </m:f>
            </m:oMath>
          </w:p>
          <w:p w14:paraId="24120F7D" w14:textId="77777777" w:rsidR="00F965AB" w:rsidRDefault="00F965AB" w:rsidP="00F965AB">
            <w:pPr>
              <w:pStyle w:val="Paragraphedeliste"/>
              <w:numPr>
                <w:ilvl w:val="0"/>
                <w:numId w:val="30"/>
              </w:numPr>
              <w:suppressAutoHyphens/>
              <w:spacing w:before="60" w:after="60" w:line="240" w:lineRule="auto"/>
            </w:pPr>
            <w:r>
              <w:t xml:space="preserve">Résistance du complexe modifié : </w:t>
            </w: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=6,66+2,29=8,95</m:t>
              </m:r>
              <m:f>
                <m:fPr>
                  <m:type m:val="skw"/>
                  <m:ctrlPr>
                    <w:rPr>
                      <w:rFonts w:ascii="Cambria Math" w:hAnsi="Cambria Math"/>
                      <w:i/>
                    </w:rPr>
                  </m:ctrlPr>
                </m:fPr>
                <m:num>
                  <m:r>
                    <w:rPr>
                      <w:rFonts w:ascii="Cambria Math" w:hAnsi="Cambria Math"/>
                    </w:rPr>
                    <m:t>m²K</m:t>
                  </m:r>
                </m:num>
                <m:den>
                  <m:r>
                    <w:rPr>
                      <w:rFonts w:ascii="Cambria Math" w:hAnsi="Cambria Math"/>
                    </w:rPr>
                    <m:t>W</m:t>
                  </m:r>
                </m:den>
              </m:f>
            </m:oMath>
          </w:p>
          <w:p w14:paraId="63E8F49E" w14:textId="77777777" w:rsidR="00F965AB" w:rsidRDefault="00F965AB" w:rsidP="00F965AB">
            <w:pPr>
              <w:pStyle w:val="Paragraphedeliste"/>
              <w:numPr>
                <w:ilvl w:val="0"/>
                <w:numId w:val="30"/>
              </w:numPr>
              <w:suppressAutoHyphens/>
              <w:spacing w:before="60" w:after="60" w:line="240" w:lineRule="auto"/>
            </w:pPr>
            <w:r>
              <w:t>Coefficient de transmission surfacique modifié :</w:t>
            </w:r>
            <m:oMath>
              <m:sSub>
                <m:sSubPr>
                  <m:ctrlPr>
                    <w:rPr>
                      <w:rFonts w:ascii="Cambria Math" w:hAnsi="Cambria Math"/>
                      <w:i/>
                    </w:rPr>
                  </m:ctrlPr>
                </m:sSubPr>
                <m:e>
                  <m:r>
                    <w:rPr>
                      <w:rFonts w:ascii="Cambria Math" w:hAnsi="Cambria Math"/>
                    </w:rPr>
                    <m:t>U</m:t>
                  </m:r>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p</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8.95</m:t>
                  </m:r>
                </m:den>
              </m:f>
              <m:r>
                <w:rPr>
                  <w:rFonts w:ascii="Cambria Math" w:hAnsi="Cambria Math"/>
                </w:rPr>
                <m:t>=0,112</m:t>
              </m:r>
              <m:f>
                <m:fPr>
                  <m:type m:val="skw"/>
                  <m:ctrlPr>
                    <w:rPr>
                      <w:rFonts w:ascii="Cambria Math" w:hAnsi="Cambria Math"/>
                      <w:i/>
                    </w:rPr>
                  </m:ctrlPr>
                </m:fPr>
                <m:num>
                  <m:r>
                    <w:rPr>
                      <w:rFonts w:ascii="Cambria Math" w:hAnsi="Cambria Math"/>
                    </w:rPr>
                    <m:t>W</m:t>
                  </m:r>
                </m:num>
                <m:den>
                  <m:r>
                    <w:rPr>
                      <w:rFonts w:ascii="Cambria Math" w:hAnsi="Cambria Math"/>
                    </w:rPr>
                    <m:t>m²K</m:t>
                  </m:r>
                </m:den>
              </m:f>
            </m:oMath>
          </w:p>
          <w:p w14:paraId="7AFD32CD" w14:textId="77777777" w:rsidR="00F965AB" w:rsidRDefault="00F965AB" w:rsidP="00F965AB">
            <w:pPr>
              <w:pStyle w:val="Paragraphedeliste"/>
              <w:numPr>
                <w:ilvl w:val="0"/>
                <w:numId w:val="30"/>
              </w:numPr>
              <w:suppressAutoHyphens/>
              <w:spacing w:before="60" w:after="60" w:line="240" w:lineRule="auto"/>
            </w:pPr>
            <w:r>
              <w:t>Gain :</w:t>
            </w:r>
            <m:oMath>
              <m:f>
                <m:fPr>
                  <m:ctrlPr>
                    <w:rPr>
                      <w:rFonts w:ascii="Cambria Math" w:hAnsi="Cambria Math"/>
                      <w:i/>
                    </w:rPr>
                  </m:ctrlPr>
                </m:fPr>
                <m:num>
                  <m:r>
                    <w:rPr>
                      <w:rFonts w:ascii="Cambria Math" w:hAnsi="Cambria Math"/>
                    </w:rPr>
                    <m:t>0,15-0,112</m:t>
                  </m:r>
                </m:num>
                <m:den>
                  <m:r>
                    <w:rPr>
                      <w:rFonts w:ascii="Cambria Math" w:hAnsi="Cambria Math"/>
                    </w:rPr>
                    <m:t>0,15</m:t>
                  </m:r>
                </m:den>
              </m:f>
              <m:r>
                <w:rPr>
                  <w:rFonts w:ascii="Cambria Math" w:hAnsi="Cambria Math"/>
                </w:rPr>
                <m:t>=25,5%</m:t>
              </m:r>
            </m:oMath>
          </w:p>
          <w:p w14:paraId="5E92E7C5" w14:textId="77777777" w:rsidR="00C35489" w:rsidRDefault="00F965AB" w:rsidP="00F965AB">
            <w:pPr>
              <w:pStyle w:val="Paragraphedeliste"/>
              <w:numPr>
                <w:ilvl w:val="0"/>
                <w:numId w:val="30"/>
              </w:numPr>
              <w:suppressAutoHyphens/>
              <w:spacing w:before="60" w:after="60" w:line="240" w:lineRule="auto"/>
            </w:pPr>
            <w:r>
              <w:t xml:space="preserve">Quantité de combustible économisée sur la période : </w:t>
            </w:r>
            <m:oMath>
              <m:r>
                <w:rPr>
                  <w:rFonts w:ascii="Cambria Math" w:hAnsi="Cambria Math"/>
                </w:rPr>
                <m:t>709,8×25,5%=181,2 kg</m:t>
              </m:r>
            </m:oMath>
          </w:p>
        </w:tc>
      </w:tr>
    </w:tbl>
    <w:p w14:paraId="534C4024" w14:textId="77777777" w:rsidR="00C35489" w:rsidRDefault="00C35489" w:rsidP="00D45CC2">
      <w:pPr>
        <w:rPr>
          <w:lang w:eastAsia="fr-FR"/>
        </w:rPr>
      </w:pPr>
    </w:p>
    <w:p w14:paraId="2F4588A9" w14:textId="77777777" w:rsidR="000A77D5" w:rsidRDefault="000A77D5" w:rsidP="00D45CC2">
      <w:pPr>
        <w:rPr>
          <w:lang w:eastAsia="fr-FR"/>
        </w:rPr>
      </w:pPr>
      <w:r>
        <w:rPr>
          <w:lang w:eastAsia="fr-FR"/>
        </w:rPr>
        <w:br w:type="page"/>
      </w:r>
    </w:p>
    <w:p w14:paraId="19987E3C" w14:textId="77777777" w:rsidR="000F2DEB" w:rsidRDefault="000F2DEB" w:rsidP="00D45CC2">
      <w:pPr>
        <w:rPr>
          <w:lang w:eastAsia="fr-FR"/>
        </w:rPr>
      </w:pPr>
    </w:p>
    <w:p w14:paraId="0A2F782D" w14:textId="77777777" w:rsidR="000F2DEB" w:rsidRDefault="000F2DEB" w:rsidP="00D45CC2">
      <w:pPr>
        <w:rPr>
          <w:lang w:eastAsia="fr-FR"/>
        </w:rPr>
      </w:pPr>
    </w:p>
    <w:sectPr w:rsidR="000F2DEB" w:rsidSect="005F4637">
      <w:pgSz w:w="11904" w:h="16840" w:orient="landscape" w:code="8"/>
      <w:pgMar w:top="284" w:right="284" w:bottom="284" w:left="284" w:header="0"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AB027" w14:textId="77777777" w:rsidR="00FF0A35" w:rsidRDefault="00FF0A35" w:rsidP="000A0431">
      <w:pPr>
        <w:spacing w:after="0" w:line="240" w:lineRule="auto"/>
      </w:pPr>
      <w:r>
        <w:separator/>
      </w:r>
    </w:p>
  </w:endnote>
  <w:endnote w:type="continuationSeparator" w:id="0">
    <w:p w14:paraId="5F2CA02C" w14:textId="77777777" w:rsidR="00FF0A35" w:rsidRDefault="00FF0A35" w:rsidP="000A0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53947" w14:textId="77777777" w:rsidR="00163768" w:rsidRDefault="00163768" w:rsidP="0051675D">
    <w:pPr>
      <w:pStyle w:val="piedsDePage"/>
      <w:tabs>
        <w:tab w:val="left" w:pos="571"/>
        <w:tab w:val="right" w:pos="11336"/>
      </w:tabs>
      <w:jc w:val="left"/>
    </w:pPr>
    <w:r>
      <w:tab/>
    </w:r>
  </w:p>
  <w:tbl>
    <w:tblPr>
      <w:tblW w:w="494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2692"/>
      <w:gridCol w:w="2408"/>
      <w:gridCol w:w="1408"/>
    </w:tblGrid>
    <w:tr w:rsidR="00163768" w:rsidRPr="00286BE6" w14:paraId="17E290EA" w14:textId="77777777" w:rsidTr="00CF062C">
      <w:trPr>
        <w:trHeight w:val="397"/>
        <w:jc w:val="right"/>
      </w:trPr>
      <w:tc>
        <w:tcPr>
          <w:tcW w:w="2092" w:type="pct"/>
          <w:shd w:val="clear" w:color="auto" w:fill="auto"/>
          <w:vAlign w:val="center"/>
        </w:tcPr>
        <w:p w14:paraId="40931EED" w14:textId="0B11EF71" w:rsidR="00163768" w:rsidRPr="00286BE6" w:rsidRDefault="00163768" w:rsidP="0051675D">
          <w:pPr>
            <w:pStyle w:val="piedsDePage"/>
          </w:pPr>
          <w:r w:rsidRPr="00203174">
            <w:rPr>
              <w:rFonts w:eastAsia="Times New Roman"/>
              <w:sz w:val="20"/>
              <w:szCs w:val="20"/>
              <w:lang w:eastAsia="hi-IN" w:bidi="hi-IN"/>
            </w:rPr>
            <w:t>BTS Systèmes constructifs bois et habitat</w:t>
          </w:r>
          <w:r w:rsidRPr="00286BE6">
            <w:t xml:space="preserve"> </w:t>
          </w:r>
        </w:p>
      </w:tc>
      <w:tc>
        <w:tcPr>
          <w:tcW w:w="1203" w:type="pct"/>
          <w:shd w:val="clear" w:color="auto" w:fill="auto"/>
          <w:vAlign w:val="center"/>
        </w:tcPr>
        <w:p w14:paraId="67164489" w14:textId="77777777" w:rsidR="00163768" w:rsidRPr="00286BE6" w:rsidRDefault="00163768" w:rsidP="0051675D">
          <w:pPr>
            <w:pStyle w:val="piedsDePage"/>
          </w:pPr>
          <w:r>
            <w:rPr>
              <w:rFonts w:eastAsia="Times New Roman"/>
              <w:sz w:val="20"/>
              <w:szCs w:val="20"/>
              <w:lang w:eastAsia="hi-IN" w:bidi="hi-IN"/>
            </w:rPr>
            <w:t>Épreuve écrite U</w:t>
          </w:r>
          <w:r w:rsidRPr="00203174">
            <w:rPr>
              <w:rFonts w:eastAsia="Times New Roman"/>
              <w:sz w:val="20"/>
              <w:szCs w:val="20"/>
              <w:lang w:eastAsia="hi-IN" w:bidi="hi-IN"/>
            </w:rPr>
            <w:t>42</w:t>
          </w:r>
        </w:p>
      </w:tc>
      <w:tc>
        <w:tcPr>
          <w:tcW w:w="1076" w:type="pct"/>
          <w:shd w:val="clear" w:color="auto" w:fill="auto"/>
          <w:vAlign w:val="center"/>
        </w:tcPr>
        <w:p w14:paraId="5C501ED3" w14:textId="2267ABD7" w:rsidR="00163768" w:rsidRPr="00286BE6" w:rsidRDefault="00163768" w:rsidP="00945265">
          <w:pPr>
            <w:pStyle w:val="piedsDePage"/>
          </w:pPr>
          <w:r>
            <w:t>Session :202</w:t>
          </w:r>
          <w:r w:rsidR="00E643B0">
            <w:t>5</w:t>
          </w:r>
        </w:p>
      </w:tc>
      <w:tc>
        <w:tcPr>
          <w:tcW w:w="630" w:type="pct"/>
          <w:shd w:val="clear" w:color="auto" w:fill="auto"/>
          <w:vAlign w:val="center"/>
        </w:tcPr>
        <w:p w14:paraId="08BB6371" w14:textId="77777777" w:rsidR="00163768" w:rsidRPr="00286BE6" w:rsidRDefault="00163768" w:rsidP="0051675D">
          <w:pPr>
            <w:pStyle w:val="piedsDePage"/>
          </w:pPr>
          <w:r w:rsidRPr="00286BE6">
            <w:t>1.1S</w:t>
          </w:r>
        </w:p>
      </w:tc>
    </w:tr>
    <w:tr w:rsidR="00163768" w:rsidRPr="00286BE6" w14:paraId="7DB52CBE" w14:textId="77777777" w:rsidTr="00CF062C">
      <w:trPr>
        <w:trHeight w:val="397"/>
        <w:jc w:val="right"/>
      </w:trPr>
      <w:tc>
        <w:tcPr>
          <w:tcW w:w="2092" w:type="pct"/>
          <w:shd w:val="clear" w:color="auto" w:fill="auto"/>
          <w:vAlign w:val="center"/>
        </w:tcPr>
        <w:p w14:paraId="69DE1096" w14:textId="77777777" w:rsidR="00163768" w:rsidRPr="00286BE6" w:rsidRDefault="00163768" w:rsidP="0051675D">
          <w:pPr>
            <w:pStyle w:val="piedsDePage"/>
          </w:pPr>
          <w:r w:rsidRPr="00203174">
            <w:rPr>
              <w:rFonts w:eastAsia="Times New Roman"/>
              <w:sz w:val="20"/>
              <w:szCs w:val="20"/>
              <w:lang w:eastAsia="hi-IN" w:bidi="hi-IN"/>
            </w:rPr>
            <w:t>Analyse, dimensionnement et choix des composants</w:t>
          </w:r>
        </w:p>
      </w:tc>
      <w:tc>
        <w:tcPr>
          <w:tcW w:w="1203" w:type="pct"/>
          <w:shd w:val="clear" w:color="auto" w:fill="auto"/>
          <w:vAlign w:val="center"/>
        </w:tcPr>
        <w:p w14:paraId="072F3173" w14:textId="11A4B651" w:rsidR="00163768" w:rsidRPr="00286BE6" w:rsidRDefault="00163768" w:rsidP="00B60DE2">
          <w:pPr>
            <w:pStyle w:val="piedsDePage"/>
          </w:pPr>
          <w:r w:rsidRPr="00BE4D5C">
            <w:rPr>
              <w:rFonts w:eastAsia="Times New Roman"/>
              <w:sz w:val="20"/>
              <w:szCs w:val="20"/>
              <w:lang w:eastAsia="hi-IN" w:bidi="hi-IN"/>
            </w:rPr>
            <w:t>Code :</w:t>
          </w:r>
          <w:r w:rsidR="008F6498">
            <w:rPr>
              <w:rFonts w:eastAsia="Times New Roman"/>
              <w:sz w:val="20"/>
              <w:szCs w:val="20"/>
              <w:lang w:eastAsia="hi-IN" w:bidi="hi-IN"/>
            </w:rPr>
            <w:t xml:space="preserve"> </w:t>
          </w:r>
          <w:r w:rsidR="008F6498">
            <w:rPr>
              <w:sz w:val="20"/>
              <w:szCs w:val="20"/>
            </w:rPr>
            <w:t>2</w:t>
          </w:r>
          <w:r w:rsidR="001C21A0">
            <w:rPr>
              <w:sz w:val="20"/>
              <w:szCs w:val="20"/>
            </w:rPr>
            <w:t>5</w:t>
          </w:r>
          <w:r w:rsidR="008F6498">
            <w:rPr>
              <w:sz w:val="20"/>
              <w:szCs w:val="20"/>
            </w:rPr>
            <w:t>SC42ACP</w:t>
          </w:r>
          <w:r w:rsidR="00D00DEC">
            <w:rPr>
              <w:sz w:val="20"/>
              <w:szCs w:val="20"/>
            </w:rPr>
            <w:t xml:space="preserve"> C</w:t>
          </w:r>
          <w:r w:rsidR="008F6498">
            <w:rPr>
              <w:sz w:val="20"/>
              <w:szCs w:val="20"/>
            </w:rPr>
            <w:t xml:space="preserve"> </w:t>
          </w:r>
        </w:p>
      </w:tc>
      <w:tc>
        <w:tcPr>
          <w:tcW w:w="1076" w:type="pct"/>
          <w:shd w:val="clear" w:color="auto" w:fill="auto"/>
          <w:vAlign w:val="center"/>
        </w:tcPr>
        <w:p w14:paraId="3888ABEB" w14:textId="77777777" w:rsidR="00163768" w:rsidRPr="00286BE6" w:rsidRDefault="00163768" w:rsidP="0051675D">
          <w:pPr>
            <w:pStyle w:val="piedsDePage"/>
          </w:pPr>
          <w:r w:rsidRPr="00286BE6">
            <w:t>Coefficient</w:t>
          </w:r>
          <w:r>
            <w:t> : 4</w:t>
          </w:r>
        </w:p>
      </w:tc>
      <w:tc>
        <w:tcPr>
          <w:tcW w:w="630" w:type="pct"/>
          <w:shd w:val="clear" w:color="auto" w:fill="auto"/>
          <w:vAlign w:val="center"/>
        </w:tcPr>
        <w:p w14:paraId="6E38377A" w14:textId="15932DC8" w:rsidR="00163768" w:rsidRPr="00286BE6" w:rsidRDefault="00163768" w:rsidP="0051675D">
          <w:pPr>
            <w:pStyle w:val="piedsDePage"/>
          </w:pPr>
          <w:r w:rsidRPr="00286BE6">
            <w:t xml:space="preserve">Page </w:t>
          </w:r>
          <w:r w:rsidRPr="00286BE6">
            <w:fldChar w:fldCharType="begin"/>
          </w:r>
          <w:r w:rsidRPr="00286BE6">
            <w:instrText xml:space="preserve"> = </w:instrText>
          </w:r>
          <w:r w:rsidRPr="00286BE6">
            <w:fldChar w:fldCharType="begin"/>
          </w:r>
          <w:r w:rsidRPr="00286BE6">
            <w:instrText xml:space="preserve"> PAGE   \* MERGEFORMAT </w:instrText>
          </w:r>
          <w:r w:rsidRPr="00286BE6">
            <w:fldChar w:fldCharType="separate"/>
          </w:r>
          <w:r w:rsidR="008F18B5">
            <w:rPr>
              <w:noProof/>
            </w:rPr>
            <w:instrText>20</w:instrText>
          </w:r>
          <w:r w:rsidRPr="00286BE6">
            <w:fldChar w:fldCharType="end"/>
          </w:r>
          <w:r w:rsidRPr="00286BE6">
            <w:instrText xml:space="preserve">-4 </w:instrText>
          </w:r>
          <w:r w:rsidRPr="00286BE6">
            <w:fldChar w:fldCharType="separate"/>
          </w:r>
          <w:r w:rsidR="008F18B5">
            <w:rPr>
              <w:noProof/>
            </w:rPr>
            <w:t>16</w:t>
          </w:r>
          <w:r w:rsidRPr="00286BE6">
            <w:fldChar w:fldCharType="end"/>
          </w:r>
          <w:r w:rsidRPr="00286BE6">
            <w:t xml:space="preserve"> / </w:t>
          </w:r>
          <w:r w:rsidRPr="00286BE6">
            <w:fldChar w:fldCharType="begin"/>
          </w:r>
          <w:r w:rsidRPr="00286BE6">
            <w:instrText xml:space="preserve"> = </w:instrText>
          </w:r>
          <w:r>
            <w:rPr>
              <w:noProof/>
            </w:rPr>
            <w:fldChar w:fldCharType="begin"/>
          </w:r>
          <w:r>
            <w:rPr>
              <w:noProof/>
            </w:rPr>
            <w:instrText xml:space="preserve"> NUMPAGES   \* MERGEFORMAT </w:instrText>
          </w:r>
          <w:r>
            <w:rPr>
              <w:noProof/>
            </w:rPr>
            <w:fldChar w:fldCharType="separate"/>
          </w:r>
          <w:r w:rsidR="008F18B5">
            <w:rPr>
              <w:noProof/>
            </w:rPr>
            <w:instrText>28</w:instrText>
          </w:r>
          <w:r>
            <w:rPr>
              <w:noProof/>
            </w:rPr>
            <w:fldChar w:fldCharType="end"/>
          </w:r>
          <w:r w:rsidRPr="00286BE6">
            <w:rPr>
              <w:noProof/>
            </w:rPr>
            <w:instrText xml:space="preserve"> -4</w:instrText>
          </w:r>
          <w:r w:rsidRPr="00286BE6">
            <w:instrText xml:space="preserve"> </w:instrText>
          </w:r>
          <w:r w:rsidRPr="00286BE6">
            <w:fldChar w:fldCharType="separate"/>
          </w:r>
          <w:r w:rsidR="008F18B5">
            <w:rPr>
              <w:noProof/>
            </w:rPr>
            <w:t>24</w:t>
          </w:r>
          <w:r w:rsidRPr="00286BE6">
            <w:fldChar w:fldCharType="end"/>
          </w:r>
        </w:p>
      </w:tc>
    </w:tr>
  </w:tbl>
  <w:p w14:paraId="2A8264BE" w14:textId="77777777" w:rsidR="00163768" w:rsidRPr="00FA49BB" w:rsidRDefault="00163768" w:rsidP="0051675D">
    <w:pPr>
      <w:pStyle w:val="piedsDePage"/>
      <w:tabs>
        <w:tab w:val="left" w:pos="571"/>
        <w:tab w:val="right" w:pos="11336"/>
      </w:tabs>
      <w:jc w:val="left"/>
    </w:pPr>
    <w:r>
      <w:tab/>
    </w:r>
    <w:r>
      <w:tab/>
    </w:r>
    <w: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2692"/>
      <w:gridCol w:w="2408"/>
      <w:gridCol w:w="1408"/>
    </w:tblGrid>
    <w:tr w:rsidR="00163768" w:rsidRPr="00286BE6" w14:paraId="7382BBD5" w14:textId="77777777" w:rsidTr="00CF062C">
      <w:trPr>
        <w:trHeight w:val="397"/>
        <w:jc w:val="right"/>
      </w:trPr>
      <w:tc>
        <w:tcPr>
          <w:tcW w:w="2092" w:type="pct"/>
          <w:shd w:val="clear" w:color="auto" w:fill="auto"/>
          <w:vAlign w:val="center"/>
        </w:tcPr>
        <w:p w14:paraId="5A944956" w14:textId="3D9D7809" w:rsidR="00163768" w:rsidRPr="00286BE6" w:rsidRDefault="00163768" w:rsidP="0051675D">
          <w:pPr>
            <w:pStyle w:val="piedsDePage"/>
          </w:pPr>
          <w:r w:rsidRPr="00203174">
            <w:rPr>
              <w:rFonts w:eastAsia="Times New Roman"/>
              <w:sz w:val="20"/>
              <w:szCs w:val="20"/>
              <w:lang w:eastAsia="hi-IN" w:bidi="hi-IN"/>
            </w:rPr>
            <w:t>BTS Systèmes constructifs bois et habitat</w:t>
          </w:r>
          <w:r w:rsidRPr="00286BE6">
            <w:t xml:space="preserve"> </w:t>
          </w:r>
        </w:p>
      </w:tc>
      <w:tc>
        <w:tcPr>
          <w:tcW w:w="1203" w:type="pct"/>
          <w:shd w:val="clear" w:color="auto" w:fill="auto"/>
          <w:vAlign w:val="center"/>
        </w:tcPr>
        <w:p w14:paraId="05CE5305" w14:textId="77777777" w:rsidR="00163768" w:rsidRPr="00286BE6" w:rsidRDefault="00163768" w:rsidP="0051675D">
          <w:pPr>
            <w:pStyle w:val="piedsDePage"/>
          </w:pPr>
          <w:r>
            <w:rPr>
              <w:rFonts w:eastAsia="Times New Roman"/>
              <w:sz w:val="20"/>
              <w:szCs w:val="20"/>
              <w:lang w:eastAsia="hi-IN" w:bidi="hi-IN"/>
            </w:rPr>
            <w:t>Épreuve écrite U</w:t>
          </w:r>
          <w:r w:rsidRPr="00203174">
            <w:rPr>
              <w:rFonts w:eastAsia="Times New Roman"/>
              <w:sz w:val="20"/>
              <w:szCs w:val="20"/>
              <w:lang w:eastAsia="hi-IN" w:bidi="hi-IN"/>
            </w:rPr>
            <w:t>42</w:t>
          </w:r>
        </w:p>
      </w:tc>
      <w:tc>
        <w:tcPr>
          <w:tcW w:w="1076" w:type="pct"/>
          <w:shd w:val="clear" w:color="auto" w:fill="auto"/>
          <w:vAlign w:val="center"/>
        </w:tcPr>
        <w:p w14:paraId="57539412" w14:textId="4F404B07" w:rsidR="00163768" w:rsidRPr="00286BE6" w:rsidRDefault="003F51CE" w:rsidP="003F51CE">
          <w:pPr>
            <w:pStyle w:val="piedsDePage"/>
          </w:pPr>
          <w:r>
            <w:t>Session 202</w:t>
          </w:r>
          <w:r w:rsidR="00D00DEC">
            <w:t>5</w:t>
          </w:r>
        </w:p>
      </w:tc>
      <w:tc>
        <w:tcPr>
          <w:tcW w:w="630" w:type="pct"/>
          <w:shd w:val="clear" w:color="auto" w:fill="auto"/>
          <w:vAlign w:val="center"/>
        </w:tcPr>
        <w:p w14:paraId="3C646BA7" w14:textId="77777777" w:rsidR="00163768" w:rsidRPr="00286BE6" w:rsidRDefault="00163768" w:rsidP="0051675D">
          <w:pPr>
            <w:pStyle w:val="piedsDePage"/>
          </w:pPr>
          <w:r w:rsidRPr="00286BE6">
            <w:t>1.1S</w:t>
          </w:r>
        </w:p>
      </w:tc>
    </w:tr>
    <w:tr w:rsidR="00163768" w:rsidRPr="00286BE6" w14:paraId="1466A409" w14:textId="77777777" w:rsidTr="00CF062C">
      <w:trPr>
        <w:trHeight w:val="397"/>
        <w:jc w:val="right"/>
      </w:trPr>
      <w:tc>
        <w:tcPr>
          <w:tcW w:w="2092" w:type="pct"/>
          <w:shd w:val="clear" w:color="auto" w:fill="auto"/>
          <w:vAlign w:val="center"/>
        </w:tcPr>
        <w:p w14:paraId="796CD63B" w14:textId="77777777" w:rsidR="00163768" w:rsidRPr="00286BE6" w:rsidRDefault="00163768" w:rsidP="0051675D">
          <w:pPr>
            <w:pStyle w:val="piedsDePage"/>
          </w:pPr>
          <w:r w:rsidRPr="00203174">
            <w:rPr>
              <w:rFonts w:eastAsia="Times New Roman"/>
              <w:sz w:val="20"/>
              <w:szCs w:val="20"/>
              <w:lang w:eastAsia="hi-IN" w:bidi="hi-IN"/>
            </w:rPr>
            <w:t>Analyse, dimensionnement et choix des composants</w:t>
          </w:r>
        </w:p>
      </w:tc>
      <w:tc>
        <w:tcPr>
          <w:tcW w:w="1203" w:type="pct"/>
          <w:shd w:val="clear" w:color="auto" w:fill="auto"/>
          <w:vAlign w:val="center"/>
        </w:tcPr>
        <w:p w14:paraId="5F639F60" w14:textId="229B3BBB" w:rsidR="00163768" w:rsidRPr="00286BE6" w:rsidRDefault="00163768" w:rsidP="003F51CE">
          <w:pPr>
            <w:pStyle w:val="piedsDePage"/>
          </w:pPr>
          <w:r w:rsidRPr="00BE4D5C">
            <w:rPr>
              <w:rFonts w:eastAsia="Times New Roman"/>
              <w:sz w:val="20"/>
              <w:szCs w:val="20"/>
              <w:lang w:eastAsia="hi-IN" w:bidi="hi-IN"/>
            </w:rPr>
            <w:t>Code</w:t>
          </w:r>
          <w:r w:rsidR="008F6498">
            <w:rPr>
              <w:rFonts w:eastAsia="Times New Roman"/>
              <w:sz w:val="20"/>
              <w:szCs w:val="20"/>
              <w:lang w:eastAsia="hi-IN" w:bidi="hi-IN"/>
            </w:rPr>
            <w:t xml:space="preserve"> : </w:t>
          </w:r>
          <w:r w:rsidR="008F6498">
            <w:rPr>
              <w:sz w:val="20"/>
              <w:szCs w:val="20"/>
            </w:rPr>
            <w:t>2</w:t>
          </w:r>
          <w:r w:rsidR="005A3674">
            <w:rPr>
              <w:sz w:val="20"/>
              <w:szCs w:val="20"/>
            </w:rPr>
            <w:t>5</w:t>
          </w:r>
          <w:r w:rsidR="00237C56">
            <w:rPr>
              <w:sz w:val="20"/>
              <w:szCs w:val="20"/>
            </w:rPr>
            <w:t>S</w:t>
          </w:r>
          <w:r w:rsidR="008F6498">
            <w:rPr>
              <w:sz w:val="20"/>
              <w:szCs w:val="20"/>
            </w:rPr>
            <w:t>C42ACP</w:t>
          </w:r>
          <w:r w:rsidR="00640B7C">
            <w:rPr>
              <w:sz w:val="20"/>
              <w:szCs w:val="20"/>
            </w:rPr>
            <w:t xml:space="preserve"> C</w:t>
          </w:r>
        </w:p>
      </w:tc>
      <w:tc>
        <w:tcPr>
          <w:tcW w:w="1076" w:type="pct"/>
          <w:shd w:val="clear" w:color="auto" w:fill="auto"/>
          <w:vAlign w:val="center"/>
        </w:tcPr>
        <w:p w14:paraId="0BE60F27" w14:textId="77777777" w:rsidR="00163768" w:rsidRPr="00286BE6" w:rsidRDefault="00163768" w:rsidP="0051675D">
          <w:pPr>
            <w:pStyle w:val="piedsDePage"/>
          </w:pPr>
          <w:r w:rsidRPr="00286BE6">
            <w:t>Coefficient</w:t>
          </w:r>
          <w:r>
            <w:t> : 4</w:t>
          </w:r>
        </w:p>
      </w:tc>
      <w:tc>
        <w:tcPr>
          <w:tcW w:w="630" w:type="pct"/>
          <w:shd w:val="clear" w:color="auto" w:fill="auto"/>
          <w:vAlign w:val="center"/>
        </w:tcPr>
        <w:p w14:paraId="13E00684" w14:textId="3C2FA12D" w:rsidR="00163768" w:rsidRPr="00286BE6" w:rsidRDefault="00163768" w:rsidP="0051675D">
          <w:pPr>
            <w:pStyle w:val="piedsDePage"/>
          </w:pPr>
          <w:r w:rsidRPr="00286BE6">
            <w:t xml:space="preserve">Page </w:t>
          </w:r>
          <w:r w:rsidRPr="00286BE6">
            <w:fldChar w:fldCharType="begin"/>
          </w:r>
          <w:r w:rsidRPr="00286BE6">
            <w:instrText xml:space="preserve"> = </w:instrText>
          </w:r>
          <w:r w:rsidRPr="00286BE6">
            <w:fldChar w:fldCharType="begin"/>
          </w:r>
          <w:r w:rsidRPr="00286BE6">
            <w:instrText xml:space="preserve"> PAGE   \* MERGEFORMAT </w:instrText>
          </w:r>
          <w:r w:rsidRPr="00286BE6">
            <w:fldChar w:fldCharType="separate"/>
          </w:r>
          <w:r w:rsidR="008F18B5">
            <w:rPr>
              <w:noProof/>
            </w:rPr>
            <w:instrText>27</w:instrText>
          </w:r>
          <w:r w:rsidRPr="00286BE6">
            <w:fldChar w:fldCharType="end"/>
          </w:r>
          <w:r w:rsidRPr="00286BE6">
            <w:instrText xml:space="preserve">-4 </w:instrText>
          </w:r>
          <w:r w:rsidRPr="00286BE6">
            <w:fldChar w:fldCharType="separate"/>
          </w:r>
          <w:r w:rsidR="008F18B5">
            <w:rPr>
              <w:noProof/>
            </w:rPr>
            <w:t>23</w:t>
          </w:r>
          <w:r w:rsidRPr="00286BE6">
            <w:fldChar w:fldCharType="end"/>
          </w:r>
          <w:r w:rsidRPr="00286BE6">
            <w:t xml:space="preserve"> / </w:t>
          </w:r>
          <w:r w:rsidRPr="00286BE6">
            <w:fldChar w:fldCharType="begin"/>
          </w:r>
          <w:r w:rsidRPr="00286BE6">
            <w:instrText xml:space="preserve"> = </w:instrText>
          </w:r>
          <w:r>
            <w:rPr>
              <w:noProof/>
            </w:rPr>
            <w:fldChar w:fldCharType="begin"/>
          </w:r>
          <w:r>
            <w:rPr>
              <w:noProof/>
            </w:rPr>
            <w:instrText xml:space="preserve"> NUMPAGES   \* MERGEFORMAT </w:instrText>
          </w:r>
          <w:r>
            <w:rPr>
              <w:noProof/>
            </w:rPr>
            <w:fldChar w:fldCharType="separate"/>
          </w:r>
          <w:r w:rsidR="008F18B5">
            <w:rPr>
              <w:noProof/>
            </w:rPr>
            <w:instrText>28</w:instrText>
          </w:r>
          <w:r>
            <w:rPr>
              <w:noProof/>
            </w:rPr>
            <w:fldChar w:fldCharType="end"/>
          </w:r>
          <w:r w:rsidRPr="00286BE6">
            <w:rPr>
              <w:noProof/>
            </w:rPr>
            <w:instrText xml:space="preserve"> -4</w:instrText>
          </w:r>
          <w:r w:rsidRPr="00286BE6">
            <w:instrText xml:space="preserve"> </w:instrText>
          </w:r>
          <w:r w:rsidRPr="00286BE6">
            <w:fldChar w:fldCharType="separate"/>
          </w:r>
          <w:r w:rsidR="008F18B5">
            <w:rPr>
              <w:noProof/>
            </w:rPr>
            <w:t>24</w:t>
          </w:r>
          <w:r w:rsidRPr="00286BE6">
            <w:fldChar w:fldCharType="end"/>
          </w:r>
        </w:p>
      </w:tc>
    </w:tr>
  </w:tbl>
  <w:p w14:paraId="40AFBBF2" w14:textId="77777777" w:rsidR="00163768" w:rsidRPr="000120A7" w:rsidRDefault="00163768" w:rsidP="00FA49BB">
    <w:pPr>
      <w:pStyle w:val="pieds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2692"/>
      <w:gridCol w:w="2408"/>
      <w:gridCol w:w="1408"/>
    </w:tblGrid>
    <w:tr w:rsidR="00163768" w:rsidRPr="00286BE6" w14:paraId="568AE1D1" w14:textId="77777777" w:rsidTr="00286BE6">
      <w:trPr>
        <w:trHeight w:val="397"/>
        <w:jc w:val="right"/>
      </w:trPr>
      <w:tc>
        <w:tcPr>
          <w:tcW w:w="2092" w:type="pct"/>
          <w:shd w:val="clear" w:color="auto" w:fill="auto"/>
          <w:vAlign w:val="center"/>
        </w:tcPr>
        <w:p w14:paraId="6FB5B91E" w14:textId="01DA32CD" w:rsidR="00163768" w:rsidRPr="00286BE6" w:rsidRDefault="00163768" w:rsidP="004C43BC">
          <w:pPr>
            <w:pStyle w:val="piedsDePage"/>
          </w:pPr>
          <w:r w:rsidRPr="00203174">
            <w:rPr>
              <w:rFonts w:eastAsia="Times New Roman"/>
              <w:sz w:val="20"/>
              <w:szCs w:val="20"/>
              <w:lang w:eastAsia="hi-IN" w:bidi="hi-IN"/>
            </w:rPr>
            <w:t>BTS Systèmes constructifs bois et habitat</w:t>
          </w:r>
          <w:r w:rsidRPr="00286BE6">
            <w:t xml:space="preserve"> </w:t>
          </w:r>
        </w:p>
      </w:tc>
      <w:tc>
        <w:tcPr>
          <w:tcW w:w="1203" w:type="pct"/>
          <w:shd w:val="clear" w:color="auto" w:fill="auto"/>
          <w:vAlign w:val="center"/>
        </w:tcPr>
        <w:p w14:paraId="298BAB1C" w14:textId="77777777" w:rsidR="00163768" w:rsidRPr="00286BE6" w:rsidRDefault="00163768" w:rsidP="0080354C">
          <w:pPr>
            <w:pStyle w:val="piedsDePage"/>
          </w:pPr>
          <w:r>
            <w:rPr>
              <w:rFonts w:eastAsia="Times New Roman"/>
              <w:sz w:val="20"/>
              <w:szCs w:val="20"/>
              <w:lang w:eastAsia="hi-IN" w:bidi="hi-IN"/>
            </w:rPr>
            <w:t>Épreuve écrite U</w:t>
          </w:r>
          <w:r w:rsidRPr="00203174">
            <w:rPr>
              <w:rFonts w:eastAsia="Times New Roman"/>
              <w:sz w:val="20"/>
              <w:szCs w:val="20"/>
              <w:lang w:eastAsia="hi-IN" w:bidi="hi-IN"/>
            </w:rPr>
            <w:t>42</w:t>
          </w:r>
        </w:p>
      </w:tc>
      <w:tc>
        <w:tcPr>
          <w:tcW w:w="1076" w:type="pct"/>
          <w:shd w:val="clear" w:color="auto" w:fill="auto"/>
          <w:vAlign w:val="center"/>
        </w:tcPr>
        <w:p w14:paraId="6E302AB5" w14:textId="15D4B8BF" w:rsidR="00163768" w:rsidRPr="00286BE6" w:rsidRDefault="00B60DE2" w:rsidP="00B60DE2">
          <w:pPr>
            <w:pStyle w:val="piedsDePage"/>
          </w:pPr>
          <w:r>
            <w:t>Session 202</w:t>
          </w:r>
          <w:r w:rsidR="00E643B0">
            <w:t>5</w:t>
          </w:r>
        </w:p>
      </w:tc>
      <w:tc>
        <w:tcPr>
          <w:tcW w:w="630" w:type="pct"/>
          <w:shd w:val="clear" w:color="auto" w:fill="auto"/>
          <w:vAlign w:val="center"/>
        </w:tcPr>
        <w:p w14:paraId="48E36447" w14:textId="77777777" w:rsidR="00163768" w:rsidRPr="00286BE6" w:rsidRDefault="00163768" w:rsidP="0080354C">
          <w:pPr>
            <w:pStyle w:val="piedsDePage"/>
          </w:pPr>
          <w:r w:rsidRPr="00286BE6">
            <w:t>1.1S</w:t>
          </w:r>
        </w:p>
      </w:tc>
    </w:tr>
    <w:tr w:rsidR="00163768" w:rsidRPr="00286BE6" w14:paraId="223773C6" w14:textId="77777777" w:rsidTr="00286BE6">
      <w:trPr>
        <w:trHeight w:val="397"/>
        <w:jc w:val="right"/>
      </w:trPr>
      <w:tc>
        <w:tcPr>
          <w:tcW w:w="2092" w:type="pct"/>
          <w:shd w:val="clear" w:color="auto" w:fill="auto"/>
          <w:vAlign w:val="center"/>
        </w:tcPr>
        <w:p w14:paraId="2905E997" w14:textId="77777777" w:rsidR="00163768" w:rsidRPr="00286BE6" w:rsidRDefault="00163768" w:rsidP="0080354C">
          <w:pPr>
            <w:pStyle w:val="piedsDePage"/>
          </w:pPr>
          <w:r w:rsidRPr="00203174">
            <w:rPr>
              <w:rFonts w:eastAsia="Times New Roman"/>
              <w:sz w:val="20"/>
              <w:szCs w:val="20"/>
              <w:lang w:eastAsia="hi-IN" w:bidi="hi-IN"/>
            </w:rPr>
            <w:t>Analyse, dimensionnement et choix des composants</w:t>
          </w:r>
        </w:p>
      </w:tc>
      <w:tc>
        <w:tcPr>
          <w:tcW w:w="1203" w:type="pct"/>
          <w:shd w:val="clear" w:color="auto" w:fill="auto"/>
          <w:vAlign w:val="center"/>
        </w:tcPr>
        <w:p w14:paraId="62DF1773" w14:textId="30B34A4F" w:rsidR="00163768" w:rsidRPr="00286BE6" w:rsidRDefault="00163768" w:rsidP="003F51CE">
          <w:pPr>
            <w:pStyle w:val="piedsDePage"/>
          </w:pPr>
          <w:r w:rsidRPr="00BE4D5C">
            <w:rPr>
              <w:rFonts w:eastAsia="Times New Roman"/>
              <w:sz w:val="20"/>
              <w:szCs w:val="20"/>
              <w:lang w:eastAsia="hi-IN" w:bidi="hi-IN"/>
            </w:rPr>
            <w:t>Code :</w:t>
          </w:r>
          <w:r w:rsidR="008F6498">
            <w:rPr>
              <w:rFonts w:eastAsia="Times New Roman"/>
              <w:sz w:val="20"/>
              <w:szCs w:val="20"/>
              <w:lang w:eastAsia="hi-IN" w:bidi="hi-IN"/>
            </w:rPr>
            <w:t xml:space="preserve"> </w:t>
          </w:r>
          <w:r w:rsidR="008F6498">
            <w:rPr>
              <w:sz w:val="20"/>
              <w:szCs w:val="20"/>
            </w:rPr>
            <w:t>2</w:t>
          </w:r>
          <w:r w:rsidR="00E643B0">
            <w:rPr>
              <w:sz w:val="20"/>
              <w:szCs w:val="20"/>
            </w:rPr>
            <w:t>5</w:t>
          </w:r>
          <w:r w:rsidR="008F6498">
            <w:rPr>
              <w:sz w:val="20"/>
              <w:szCs w:val="20"/>
            </w:rPr>
            <w:t>SC42ACP</w:t>
          </w:r>
          <w:r w:rsidR="00D00DEC">
            <w:rPr>
              <w:sz w:val="20"/>
              <w:szCs w:val="20"/>
            </w:rPr>
            <w:t xml:space="preserve"> C</w:t>
          </w:r>
        </w:p>
      </w:tc>
      <w:tc>
        <w:tcPr>
          <w:tcW w:w="1076" w:type="pct"/>
          <w:shd w:val="clear" w:color="auto" w:fill="auto"/>
          <w:vAlign w:val="center"/>
        </w:tcPr>
        <w:p w14:paraId="23938F90" w14:textId="77777777" w:rsidR="00163768" w:rsidRPr="00286BE6" w:rsidRDefault="00163768" w:rsidP="0080354C">
          <w:pPr>
            <w:pStyle w:val="piedsDePage"/>
          </w:pPr>
          <w:r w:rsidRPr="00286BE6">
            <w:t>Coefficient</w:t>
          </w:r>
          <w:r>
            <w:t> : 4</w:t>
          </w:r>
        </w:p>
      </w:tc>
      <w:tc>
        <w:tcPr>
          <w:tcW w:w="630" w:type="pct"/>
          <w:shd w:val="clear" w:color="auto" w:fill="auto"/>
          <w:vAlign w:val="center"/>
        </w:tcPr>
        <w:p w14:paraId="6EF759A8" w14:textId="35A202A5" w:rsidR="00163768" w:rsidRPr="00286BE6" w:rsidRDefault="00163768" w:rsidP="0080354C">
          <w:pPr>
            <w:pStyle w:val="piedsDePage"/>
          </w:pPr>
          <w:r w:rsidRPr="00286BE6">
            <w:t xml:space="preserve">Page </w:t>
          </w:r>
          <w:r w:rsidRPr="00286BE6">
            <w:fldChar w:fldCharType="begin"/>
          </w:r>
          <w:r w:rsidRPr="00286BE6">
            <w:instrText xml:space="preserve"> = </w:instrText>
          </w:r>
          <w:r w:rsidRPr="00286BE6">
            <w:fldChar w:fldCharType="begin"/>
          </w:r>
          <w:r w:rsidRPr="00286BE6">
            <w:instrText xml:space="preserve"> PAGE   \* MERGEFORMAT </w:instrText>
          </w:r>
          <w:r w:rsidRPr="00286BE6">
            <w:fldChar w:fldCharType="separate"/>
          </w:r>
          <w:r w:rsidR="008F18B5">
            <w:rPr>
              <w:noProof/>
            </w:rPr>
            <w:instrText>21</w:instrText>
          </w:r>
          <w:r w:rsidRPr="00286BE6">
            <w:fldChar w:fldCharType="end"/>
          </w:r>
          <w:r w:rsidRPr="00286BE6">
            <w:instrText xml:space="preserve">-4 </w:instrText>
          </w:r>
          <w:r w:rsidRPr="00286BE6">
            <w:fldChar w:fldCharType="separate"/>
          </w:r>
          <w:r w:rsidR="008F18B5">
            <w:rPr>
              <w:noProof/>
            </w:rPr>
            <w:t>17</w:t>
          </w:r>
          <w:r w:rsidRPr="00286BE6">
            <w:fldChar w:fldCharType="end"/>
          </w:r>
          <w:r w:rsidRPr="00286BE6">
            <w:t xml:space="preserve"> / </w:t>
          </w:r>
          <w:r w:rsidRPr="00286BE6">
            <w:fldChar w:fldCharType="begin"/>
          </w:r>
          <w:r w:rsidRPr="00286BE6">
            <w:instrText xml:space="preserve"> = </w:instrText>
          </w:r>
          <w:r>
            <w:rPr>
              <w:noProof/>
            </w:rPr>
            <w:fldChar w:fldCharType="begin"/>
          </w:r>
          <w:r>
            <w:rPr>
              <w:noProof/>
            </w:rPr>
            <w:instrText xml:space="preserve"> NUMPAGES   \* MERGEFORMAT </w:instrText>
          </w:r>
          <w:r>
            <w:rPr>
              <w:noProof/>
            </w:rPr>
            <w:fldChar w:fldCharType="separate"/>
          </w:r>
          <w:r w:rsidR="008F18B5">
            <w:rPr>
              <w:noProof/>
            </w:rPr>
            <w:instrText>28</w:instrText>
          </w:r>
          <w:r>
            <w:rPr>
              <w:noProof/>
            </w:rPr>
            <w:fldChar w:fldCharType="end"/>
          </w:r>
          <w:r w:rsidRPr="00286BE6">
            <w:rPr>
              <w:noProof/>
            </w:rPr>
            <w:instrText xml:space="preserve"> -4</w:instrText>
          </w:r>
          <w:r w:rsidRPr="00286BE6">
            <w:instrText xml:space="preserve"> </w:instrText>
          </w:r>
          <w:r w:rsidRPr="00286BE6">
            <w:fldChar w:fldCharType="separate"/>
          </w:r>
          <w:r w:rsidR="008F18B5">
            <w:rPr>
              <w:noProof/>
            </w:rPr>
            <w:t>24</w:t>
          </w:r>
          <w:r w:rsidRPr="00286BE6">
            <w:fldChar w:fldCharType="end"/>
          </w:r>
        </w:p>
      </w:tc>
    </w:tr>
  </w:tbl>
  <w:p w14:paraId="44614294" w14:textId="77777777" w:rsidR="00163768" w:rsidRPr="00FA49BB" w:rsidRDefault="00163768" w:rsidP="00FA49BB">
    <w:pPr>
      <w:pStyle w:val="pieds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EF587" w14:textId="77777777" w:rsidR="00FF0A35" w:rsidRDefault="00FF0A35" w:rsidP="000A0431">
      <w:pPr>
        <w:spacing w:after="0" w:line="240" w:lineRule="auto"/>
      </w:pPr>
      <w:r>
        <w:separator/>
      </w:r>
    </w:p>
  </w:footnote>
  <w:footnote w:type="continuationSeparator" w:id="0">
    <w:p w14:paraId="1F9517D1" w14:textId="77777777" w:rsidR="00FF0A35" w:rsidRDefault="00FF0A35" w:rsidP="000A04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15341" w14:textId="77777777" w:rsidR="00163768" w:rsidRDefault="00163768" w:rsidP="00642CE5">
    <w:pPr>
      <w:pStyle w:val="piedsDePage"/>
      <w:spacing w:line="360" w:lineRule="auto"/>
    </w:pPr>
  </w:p>
  <w:p w14:paraId="00B3B53E" w14:textId="77777777" w:rsidR="00163768" w:rsidRDefault="00163768" w:rsidP="00642CE5">
    <w:pPr>
      <w:pStyle w:val="piedsDePage"/>
      <w:jc w:val="center"/>
    </w:pPr>
    <w:r w:rsidRPr="00796C26">
      <w:rPr>
        <w:noProof/>
        <w:lang w:eastAsia="fr-FR"/>
      </w:rPr>
      <w:drawing>
        <wp:inline distT="0" distB="0" distL="0" distR="0" wp14:anchorId="71E207DE" wp14:editId="0754D45A">
          <wp:extent cx="6840220" cy="154368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15436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7D966" w14:textId="77777777" w:rsidR="00163768" w:rsidRPr="00FA49BB" w:rsidRDefault="00163768" w:rsidP="00FA49BB">
    <w:pPr>
      <w:pStyle w:val="piedsDePage"/>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EC26" w14:textId="77777777" w:rsidR="00163768" w:rsidRDefault="00163768" w:rsidP="00642CE5">
    <w:pPr>
      <w:pStyle w:val="piedsDePage"/>
      <w:spacing w:line="360" w:lineRule="auto"/>
    </w:pPr>
  </w:p>
  <w:p w14:paraId="6DD350EF" w14:textId="77777777" w:rsidR="00163768" w:rsidRDefault="00163768" w:rsidP="00642CE5">
    <w:pPr>
      <w:pStyle w:val="piedsDePage"/>
      <w:spacing w:line="276" w:lineRule="auto"/>
      <w:jc w:val="center"/>
    </w:pPr>
    <w:r w:rsidRPr="00796C26">
      <w:rPr>
        <w:noProof/>
        <w:lang w:eastAsia="fr-FR"/>
      </w:rPr>
      <w:drawing>
        <wp:inline distT="0" distB="0" distL="0" distR="0" wp14:anchorId="5C63282E" wp14:editId="63096259">
          <wp:extent cx="6840220" cy="1543685"/>
          <wp:effectExtent l="0" t="0" r="0" b="0"/>
          <wp:docPr id="1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1543685"/>
                  </a:xfrm>
                  <a:prstGeom prst="rect">
                    <a:avLst/>
                  </a:prstGeom>
                  <a:noFill/>
                  <a:ln>
                    <a:noFill/>
                  </a:ln>
                </pic:spPr>
              </pic:pic>
            </a:graphicData>
          </a:graphic>
        </wp:inline>
      </w:drawing>
    </w:r>
  </w:p>
  <w:p w14:paraId="5ED4C693" w14:textId="77777777" w:rsidR="00163768" w:rsidRPr="005D06A7" w:rsidRDefault="00163768" w:rsidP="00286BE6">
    <w:pPr>
      <w:pStyle w:val="consignes"/>
      <w:ind w:right="-23"/>
      <w:rPr>
        <w:i/>
        <w:spacing w:val="-2"/>
      </w:rPr>
    </w:pPr>
    <w:r w:rsidRPr="001F6F20">
      <w:t>•</w:t>
    </w:r>
    <w:r w:rsidRPr="001F6F20">
      <w:rPr>
        <w:spacing w:val="3"/>
      </w:rPr>
      <w:t xml:space="preserve"> </w:t>
    </w:r>
    <w:r w:rsidRPr="005D06A7">
      <w:rPr>
        <w:i/>
        <w:spacing w:val="-2"/>
      </w:rPr>
      <w:t>Remplir soigneuseme</w:t>
    </w:r>
    <w:r w:rsidRPr="00B76FE7">
      <w:rPr>
        <w:i/>
        <w:spacing w:val="-2"/>
      </w:rPr>
      <w:t>n</w:t>
    </w:r>
    <w:r w:rsidRPr="005D06A7">
      <w:rPr>
        <w:i/>
        <w:spacing w:val="-2"/>
      </w:rPr>
      <w:t>t en majuscules, le cadre d'ide</w:t>
    </w:r>
    <w:r w:rsidRPr="00B76FE7">
      <w:rPr>
        <w:i/>
        <w:spacing w:val="-2"/>
      </w:rPr>
      <w:t>nti</w:t>
    </w:r>
    <w:r w:rsidRPr="005D06A7">
      <w:rPr>
        <w:i/>
        <w:spacing w:val="-2"/>
      </w:rPr>
      <w:t>fication sur tou</w:t>
    </w:r>
    <w:r w:rsidRPr="00B76FE7">
      <w:rPr>
        <w:i/>
        <w:spacing w:val="-2"/>
      </w:rPr>
      <w:t>t</w:t>
    </w:r>
    <w:r w:rsidRPr="005D06A7">
      <w:rPr>
        <w:i/>
        <w:spacing w:val="-2"/>
      </w:rPr>
      <w:t>es les copies.</w:t>
    </w:r>
  </w:p>
  <w:p w14:paraId="23D2E905" w14:textId="77777777" w:rsidR="00163768" w:rsidRPr="001F6F20" w:rsidRDefault="00163768" w:rsidP="00286BE6">
    <w:pPr>
      <w:pStyle w:val="consignes"/>
      <w:ind w:right="-23"/>
    </w:pPr>
    <w:r w:rsidRPr="00B76FE7">
      <w:rPr>
        <w:i/>
      </w:rPr>
      <w:t>•</w:t>
    </w:r>
    <w:r w:rsidRPr="00B76FE7">
      <w:rPr>
        <w:i/>
        <w:spacing w:val="3"/>
      </w:rPr>
      <w:t xml:space="preserve"> </w:t>
    </w:r>
    <w:r w:rsidRPr="00B76FE7">
      <w:rPr>
        <w:i/>
        <w:spacing w:val="-2"/>
      </w:rPr>
      <w:t>E</w:t>
    </w:r>
    <w:r w:rsidRPr="00B76FE7">
      <w:rPr>
        <w:i/>
      </w:rPr>
      <w:t>n</w:t>
    </w:r>
    <w:r w:rsidRPr="00B76FE7">
      <w:rPr>
        <w:i/>
        <w:spacing w:val="5"/>
      </w:rPr>
      <w:t xml:space="preserve"> </w:t>
    </w:r>
    <w:r w:rsidRPr="00B76FE7">
      <w:rPr>
        <w:i/>
      </w:rPr>
      <w:t>dehors</w:t>
    </w:r>
    <w:r w:rsidRPr="00B76FE7">
      <w:rPr>
        <w:i/>
        <w:spacing w:val="13"/>
      </w:rPr>
      <w:t xml:space="preserve"> </w:t>
    </w:r>
    <w:r w:rsidRPr="00B76FE7">
      <w:rPr>
        <w:i/>
      </w:rPr>
      <w:t>de</w:t>
    </w:r>
    <w:r w:rsidRPr="00B76FE7">
      <w:rPr>
        <w:i/>
        <w:spacing w:val="5"/>
      </w:rPr>
      <w:t xml:space="preserve"> </w:t>
    </w:r>
    <w:r w:rsidRPr="00B76FE7">
      <w:rPr>
        <w:i/>
        <w:spacing w:val="-1"/>
      </w:rPr>
      <w:t>c</w:t>
    </w:r>
    <w:r w:rsidRPr="00B76FE7">
      <w:rPr>
        <w:i/>
      </w:rPr>
      <w:t>e</w:t>
    </w:r>
    <w:r w:rsidRPr="00B76FE7">
      <w:rPr>
        <w:i/>
        <w:spacing w:val="4"/>
      </w:rPr>
      <w:t xml:space="preserve"> </w:t>
    </w:r>
    <w:r w:rsidRPr="00B76FE7">
      <w:rPr>
        <w:i/>
        <w:spacing w:val="-1"/>
      </w:rPr>
      <w:t>c</w:t>
    </w:r>
    <w:r w:rsidRPr="00B76FE7">
      <w:rPr>
        <w:i/>
      </w:rPr>
      <w:t>adre</w:t>
    </w:r>
    <w:r w:rsidRPr="00B76FE7">
      <w:rPr>
        <w:i/>
        <w:spacing w:val="11"/>
      </w:rPr>
      <w:t xml:space="preserve"> </w:t>
    </w:r>
    <w:r w:rsidRPr="00B76FE7">
      <w:rPr>
        <w:i/>
      </w:rPr>
      <w:t>d'ide</w:t>
    </w:r>
    <w:r w:rsidRPr="00B76FE7">
      <w:rPr>
        <w:i/>
        <w:spacing w:val="-2"/>
      </w:rPr>
      <w:t>nti</w:t>
    </w:r>
    <w:r w:rsidRPr="00B76FE7">
      <w:rPr>
        <w:i/>
      </w:rPr>
      <w:t>fi</w:t>
    </w:r>
    <w:r w:rsidRPr="00B76FE7">
      <w:rPr>
        <w:i/>
        <w:spacing w:val="-1"/>
      </w:rPr>
      <w:t>c</w:t>
    </w:r>
    <w:r w:rsidRPr="00B76FE7">
      <w:rPr>
        <w:i/>
      </w:rPr>
      <w:t>ation,</w:t>
    </w:r>
    <w:r w:rsidRPr="00B76FE7">
      <w:rPr>
        <w:i/>
        <w:spacing w:val="-18"/>
      </w:rPr>
      <w:t xml:space="preserve"> </w:t>
    </w:r>
    <w:r w:rsidRPr="00B76FE7">
      <w:rPr>
        <w:i/>
      </w:rPr>
      <w:t>aucun</w:t>
    </w:r>
    <w:r w:rsidRPr="00B76FE7">
      <w:rPr>
        <w:i/>
        <w:spacing w:val="12"/>
      </w:rPr>
      <w:t xml:space="preserve"> </w:t>
    </w:r>
    <w:r w:rsidRPr="00B76FE7">
      <w:rPr>
        <w:i/>
      </w:rPr>
      <w:t>signe</w:t>
    </w:r>
    <w:r w:rsidRPr="00B76FE7">
      <w:rPr>
        <w:i/>
        <w:spacing w:val="10"/>
      </w:rPr>
      <w:t xml:space="preserve"> </w:t>
    </w:r>
    <w:r w:rsidRPr="00B76FE7">
      <w:rPr>
        <w:i/>
        <w:w w:val="96"/>
      </w:rPr>
      <w:t>di</w:t>
    </w:r>
    <w:r w:rsidRPr="00B76FE7">
      <w:rPr>
        <w:i/>
        <w:spacing w:val="-2"/>
        <w:w w:val="96"/>
      </w:rPr>
      <w:t>sti</w:t>
    </w:r>
    <w:r w:rsidRPr="00B76FE7">
      <w:rPr>
        <w:i/>
        <w:w w:val="96"/>
      </w:rPr>
      <w:t>nctif</w:t>
    </w:r>
    <w:r w:rsidRPr="00B76FE7">
      <w:rPr>
        <w:i/>
        <w:spacing w:val="5"/>
        <w:w w:val="96"/>
      </w:rPr>
      <w:t xml:space="preserve"> </w:t>
    </w:r>
    <w:r w:rsidRPr="00B76FE7">
      <w:rPr>
        <w:i/>
      </w:rPr>
      <w:t>ne</w:t>
    </w:r>
    <w:r w:rsidRPr="00B76FE7">
      <w:rPr>
        <w:i/>
        <w:spacing w:val="5"/>
      </w:rPr>
      <w:t xml:space="preserve"> </w:t>
    </w:r>
    <w:r w:rsidRPr="00B76FE7">
      <w:rPr>
        <w:i/>
      </w:rPr>
      <w:t>doit</w:t>
    </w:r>
    <w:r w:rsidRPr="00B76FE7">
      <w:rPr>
        <w:i/>
        <w:spacing w:val="8"/>
      </w:rPr>
      <w:t xml:space="preserve"> </w:t>
    </w:r>
    <w:r w:rsidRPr="00B76FE7">
      <w:rPr>
        <w:i/>
        <w:w w:val="102"/>
      </w:rPr>
      <w:t>perm</w:t>
    </w:r>
    <w:r w:rsidRPr="00B76FE7">
      <w:rPr>
        <w:i/>
        <w:spacing w:val="-1"/>
        <w:w w:val="102"/>
      </w:rPr>
      <w:t>ett</w:t>
    </w:r>
    <w:r w:rsidRPr="00B76FE7">
      <w:rPr>
        <w:i/>
        <w:w w:val="102"/>
      </w:rPr>
      <w:t>re</w:t>
    </w:r>
    <w:r w:rsidRPr="00B76FE7">
      <w:rPr>
        <w:i/>
        <w:spacing w:val="1"/>
      </w:rPr>
      <w:t xml:space="preserve"> </w:t>
    </w:r>
    <w:r w:rsidRPr="00B76FE7">
      <w:rPr>
        <w:i/>
      </w:rPr>
      <w:t>d'ide</w:t>
    </w:r>
    <w:r w:rsidRPr="00B76FE7">
      <w:rPr>
        <w:i/>
        <w:spacing w:val="-2"/>
      </w:rPr>
      <w:t>nti</w:t>
    </w:r>
    <w:r w:rsidRPr="00B76FE7">
      <w:rPr>
        <w:i/>
      </w:rPr>
      <w:t>fier</w:t>
    </w:r>
    <w:r w:rsidRPr="00B76FE7">
      <w:rPr>
        <w:i/>
        <w:spacing w:val="-3"/>
      </w:rPr>
      <w:t xml:space="preserve"> </w:t>
    </w:r>
    <w:r w:rsidRPr="00B76FE7">
      <w:rPr>
        <w:i/>
      </w:rPr>
      <w:t>le</w:t>
    </w:r>
    <w:r w:rsidRPr="00B76FE7">
      <w:rPr>
        <w:i/>
        <w:spacing w:val="4"/>
      </w:rPr>
      <w:t xml:space="preserve"> </w:t>
    </w:r>
    <w:r w:rsidRPr="00B76FE7">
      <w:rPr>
        <w:i/>
        <w:spacing w:val="-1"/>
        <w:w w:val="102"/>
      </w:rPr>
      <w:t>c</w:t>
    </w:r>
    <w:r w:rsidRPr="00B76FE7">
      <w:rPr>
        <w:i/>
        <w:w w:val="102"/>
      </w:rPr>
      <w:t>andidat</w:t>
    </w:r>
    <w:r w:rsidRPr="001F6F20">
      <w:rPr>
        <w:w w:val="102"/>
      </w:rPr>
      <w:t>.</w:t>
    </w:r>
  </w:p>
  <w:p w14:paraId="6D4222B4" w14:textId="77777777" w:rsidR="00163768" w:rsidRPr="00B76FE7" w:rsidRDefault="00163768" w:rsidP="00286BE6">
    <w:pPr>
      <w:pStyle w:val="consignes"/>
      <w:ind w:left="0" w:right="-23"/>
      <w:rPr>
        <w:i/>
      </w:rPr>
    </w:pPr>
    <w:r>
      <w:rPr>
        <w:rFonts w:ascii="Myriad Pro" w:eastAsia="Myriad Pro" w:hAnsi="Myriad Pro" w:cs="Myriad Pro"/>
        <w:spacing w:val="-5"/>
        <w:position w:val="3"/>
        <w:szCs w:val="24"/>
      </w:rPr>
      <w:t xml:space="preserve">               </w:t>
    </w:r>
    <w:r w:rsidRPr="001F6F20">
      <w:rPr>
        <w:rFonts w:ascii="Myriad Pro" w:eastAsia="Myriad Pro" w:hAnsi="Myriad Pro" w:cs="Myriad Pro"/>
        <w:spacing w:val="-5"/>
        <w:position w:val="3"/>
        <w:szCs w:val="24"/>
      </w:rPr>
      <w:t>C</w:t>
    </w:r>
    <w:r w:rsidRPr="001F6F20">
      <w:rPr>
        <w:rFonts w:ascii="Myriad Pro" w:eastAsia="Myriad Pro" w:hAnsi="Myriad Pro" w:cs="Myriad Pro"/>
        <w:position w:val="3"/>
        <w:szCs w:val="24"/>
      </w:rPr>
      <w:t>ONSIGNES</w:t>
    </w:r>
    <w:r w:rsidRPr="001F6F20">
      <w:rPr>
        <w:rFonts w:ascii="Myriad Pro" w:eastAsia="Myriad Pro" w:hAnsi="Myriad Pro" w:cs="Myriad Pro"/>
        <w:position w:val="3"/>
        <w:szCs w:val="24"/>
      </w:rPr>
      <w:tab/>
    </w:r>
    <w:r>
      <w:rPr>
        <w:rFonts w:ascii="Myriad Pro" w:eastAsia="Myriad Pro" w:hAnsi="Myriad Pro" w:cs="Myriad Pro"/>
        <w:position w:val="3"/>
        <w:szCs w:val="24"/>
      </w:rPr>
      <w:t xml:space="preserve">    </w:t>
    </w:r>
    <w:r w:rsidRPr="001F6F20">
      <w:rPr>
        <w:position w:val="1"/>
      </w:rPr>
      <w:t>•</w:t>
    </w:r>
    <w:r w:rsidRPr="001F6F20">
      <w:rPr>
        <w:spacing w:val="3"/>
        <w:position w:val="1"/>
      </w:rPr>
      <w:t xml:space="preserve"> </w:t>
    </w:r>
    <w:r w:rsidRPr="00B76FE7">
      <w:rPr>
        <w:i/>
        <w:position w:val="1"/>
      </w:rPr>
      <w:t>Ne</w:t>
    </w:r>
    <w:r w:rsidRPr="00B76FE7">
      <w:rPr>
        <w:i/>
        <w:spacing w:val="6"/>
        <w:position w:val="1"/>
      </w:rPr>
      <w:t xml:space="preserve"> </w:t>
    </w:r>
    <w:r w:rsidRPr="00B76FE7">
      <w:rPr>
        <w:i/>
        <w:position w:val="1"/>
      </w:rPr>
      <w:t>joindre</w:t>
    </w:r>
    <w:r w:rsidRPr="00B76FE7">
      <w:rPr>
        <w:i/>
        <w:spacing w:val="13"/>
        <w:position w:val="1"/>
      </w:rPr>
      <w:t xml:space="preserve"> </w:t>
    </w:r>
    <w:r w:rsidRPr="00B76FE7">
      <w:rPr>
        <w:i/>
        <w:position w:val="1"/>
      </w:rPr>
      <w:t>aucun</w:t>
    </w:r>
    <w:r w:rsidRPr="00B76FE7">
      <w:rPr>
        <w:i/>
        <w:spacing w:val="12"/>
        <w:position w:val="1"/>
      </w:rPr>
      <w:t xml:space="preserve"> </w:t>
    </w:r>
    <w:r w:rsidRPr="00B76FE7">
      <w:rPr>
        <w:i/>
        <w:position w:val="1"/>
      </w:rPr>
      <w:t>brouillon</w:t>
    </w:r>
    <w:r w:rsidRPr="00B76FE7">
      <w:rPr>
        <w:i/>
        <w:spacing w:val="17"/>
        <w:position w:val="1"/>
      </w:rPr>
      <w:t xml:space="preserve"> </w:t>
    </w:r>
    <w:r w:rsidRPr="00B76FE7">
      <w:rPr>
        <w:i/>
        <w:spacing w:val="-1"/>
        <w:position w:val="1"/>
      </w:rPr>
      <w:t>e</w:t>
    </w:r>
    <w:r w:rsidRPr="00B76FE7">
      <w:rPr>
        <w:i/>
        <w:position w:val="1"/>
      </w:rPr>
      <w:t>t</w:t>
    </w:r>
    <w:r w:rsidRPr="00B76FE7">
      <w:rPr>
        <w:i/>
        <w:spacing w:val="4"/>
        <w:position w:val="1"/>
      </w:rPr>
      <w:t xml:space="preserve"> </w:t>
    </w:r>
    <w:r w:rsidRPr="00B76FE7">
      <w:rPr>
        <w:i/>
        <w:position w:val="1"/>
      </w:rPr>
      <w:t>n'</w:t>
    </w:r>
    <w:proofErr w:type="spellStart"/>
    <w:r w:rsidRPr="00B76FE7">
      <w:rPr>
        <w:i/>
        <w:position w:val="1"/>
      </w:rPr>
      <w:t>e</w:t>
    </w:r>
    <w:r w:rsidRPr="00B76FE7">
      <w:rPr>
        <w:i/>
        <w:spacing w:val="-3"/>
        <w:position w:val="1"/>
      </w:rPr>
      <w:t>ﬀ</w:t>
    </w:r>
    <w:r w:rsidRPr="00B76FE7">
      <w:rPr>
        <w:i/>
        <w:position w:val="1"/>
      </w:rPr>
      <w:t>ectuer</w:t>
    </w:r>
    <w:proofErr w:type="spellEnd"/>
    <w:r w:rsidRPr="00B76FE7">
      <w:rPr>
        <w:i/>
        <w:spacing w:val="20"/>
        <w:position w:val="1"/>
      </w:rPr>
      <w:t xml:space="preserve"> </w:t>
    </w:r>
    <w:r w:rsidRPr="00B76FE7">
      <w:rPr>
        <w:i/>
        <w:position w:val="1"/>
      </w:rPr>
      <w:t>aucun</w:t>
    </w:r>
    <w:r w:rsidRPr="00B76FE7">
      <w:rPr>
        <w:i/>
        <w:spacing w:val="12"/>
        <w:position w:val="1"/>
      </w:rPr>
      <w:t xml:space="preserve"> </w:t>
    </w:r>
    <w:r w:rsidRPr="00B76FE7">
      <w:rPr>
        <w:i/>
        <w:spacing w:val="-2"/>
        <w:position w:val="1"/>
      </w:rPr>
      <w:t>c</w:t>
    </w:r>
    <w:r>
      <w:rPr>
        <w:i/>
        <w:position w:val="1"/>
      </w:rPr>
      <w:t>ollage et</w:t>
    </w:r>
    <w:r w:rsidRPr="00B76FE7">
      <w:rPr>
        <w:i/>
        <w:spacing w:val="15"/>
        <w:position w:val="1"/>
      </w:rPr>
      <w:t xml:space="preserve"> </w:t>
    </w:r>
    <w:r w:rsidRPr="00B76FE7">
      <w:rPr>
        <w:i/>
        <w:position w:val="1"/>
      </w:rPr>
      <w:t>aucun</w:t>
    </w:r>
    <w:r w:rsidRPr="00B76FE7">
      <w:rPr>
        <w:i/>
        <w:spacing w:val="12"/>
        <w:position w:val="1"/>
      </w:rPr>
      <w:t xml:space="preserve"> </w:t>
    </w:r>
    <w:r w:rsidRPr="00B76FE7">
      <w:rPr>
        <w:i/>
        <w:w w:val="102"/>
        <w:position w:val="1"/>
      </w:rPr>
      <w:t>agra</w:t>
    </w:r>
    <w:r w:rsidRPr="00B76FE7">
      <w:rPr>
        <w:i/>
        <w:spacing w:val="-3"/>
        <w:w w:val="102"/>
        <w:position w:val="1"/>
      </w:rPr>
      <w:t>f</w:t>
    </w:r>
    <w:r w:rsidRPr="00B76FE7">
      <w:rPr>
        <w:i/>
        <w:w w:val="102"/>
        <w:position w:val="1"/>
      </w:rPr>
      <w:t>age.</w:t>
    </w:r>
  </w:p>
  <w:p w14:paraId="1D3A54F2" w14:textId="77777777" w:rsidR="00163768" w:rsidRPr="00286BE6" w:rsidRDefault="00163768" w:rsidP="00286BE6">
    <w:pPr>
      <w:pStyle w:val="consignes"/>
      <w:ind w:right="-23"/>
      <w:rPr>
        <w:i/>
        <w:position w:val="1"/>
      </w:rPr>
    </w:pPr>
    <w:r w:rsidRPr="00B76FE7">
      <w:rPr>
        <w:i/>
        <w:position w:val="1"/>
      </w:rPr>
      <w:t>•</w:t>
    </w:r>
    <w:r w:rsidRPr="00B76FE7">
      <w:rPr>
        <w:i/>
        <w:spacing w:val="3"/>
        <w:position w:val="1"/>
      </w:rPr>
      <w:t xml:space="preserve"> </w:t>
    </w:r>
    <w:r w:rsidRPr="005D06A7">
      <w:rPr>
        <w:i/>
        <w:position w:val="1"/>
      </w:rPr>
      <w:t xml:space="preserve">Ecrire à l'encre foncée et éviter d’utiliser du blanc correcteur. Ne pas composer dans </w:t>
    </w:r>
    <w:r>
      <w:rPr>
        <w:i/>
        <w:position w:val="1"/>
      </w:rPr>
      <w:t>la marge</w:t>
    </w:r>
    <w:r w:rsidRPr="00B76FE7">
      <w:rPr>
        <w:i/>
        <w:w w:val="102"/>
        <w:position w:val="1"/>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410FB"/>
    <w:multiLevelType w:val="hybridMultilevel"/>
    <w:tmpl w:val="214E1C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9E4C6E"/>
    <w:multiLevelType w:val="hybridMultilevel"/>
    <w:tmpl w:val="FD0C5182"/>
    <w:lvl w:ilvl="0" w:tplc="606EF656">
      <w:start w:val="1"/>
      <w:numFmt w:val="bullet"/>
      <w:lvlText w:val=""/>
      <w:lvlJc w:val="left"/>
      <w:pPr>
        <w:ind w:left="1247" w:firstLine="454"/>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002035"/>
    <w:multiLevelType w:val="hybridMultilevel"/>
    <w:tmpl w:val="8A648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ED4151"/>
    <w:multiLevelType w:val="hybridMultilevel"/>
    <w:tmpl w:val="E68AF8C2"/>
    <w:lvl w:ilvl="0" w:tplc="AC9EB90A">
      <w:start w:val="1"/>
      <w:numFmt w:val="bullet"/>
      <w:suff w:val="space"/>
      <w:lvlText w:val=""/>
      <w:lvlJc w:val="left"/>
      <w:pPr>
        <w:ind w:left="3668" w:hanging="2931"/>
      </w:pPr>
      <w:rPr>
        <w:rFonts w:ascii="Symbol" w:hAnsi="Symbol"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4" w15:restartNumberingAfterBreak="0">
    <w:nsid w:val="1D4E6792"/>
    <w:multiLevelType w:val="hybridMultilevel"/>
    <w:tmpl w:val="67B2A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DA6905"/>
    <w:multiLevelType w:val="hybridMultilevel"/>
    <w:tmpl w:val="AB0C6B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3B4956"/>
    <w:multiLevelType w:val="hybridMultilevel"/>
    <w:tmpl w:val="5DDA0D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6B4315"/>
    <w:multiLevelType w:val="hybridMultilevel"/>
    <w:tmpl w:val="814495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834C4A"/>
    <w:multiLevelType w:val="hybridMultilevel"/>
    <w:tmpl w:val="07A0E4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3C69AD"/>
    <w:multiLevelType w:val="hybridMultilevel"/>
    <w:tmpl w:val="560468D6"/>
    <w:lvl w:ilvl="0" w:tplc="040C0001">
      <w:start w:val="1"/>
      <w:numFmt w:val="bullet"/>
      <w:lvlText w:val=""/>
      <w:lvlJc w:val="left"/>
      <w:pPr>
        <w:ind w:left="890" w:hanging="360"/>
      </w:pPr>
      <w:rPr>
        <w:rFonts w:ascii="Symbol" w:hAnsi="Symbol"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0" w15:restartNumberingAfterBreak="0">
    <w:nsid w:val="235D5609"/>
    <w:multiLevelType w:val="multilevel"/>
    <w:tmpl w:val="B838EE04"/>
    <w:lvl w:ilvl="0">
      <w:start w:val="1"/>
      <w:numFmt w:val="decimal"/>
      <w:lvlText w:val="%1"/>
      <w:lvlJc w:val="left"/>
      <w:pPr>
        <w:ind w:left="495" w:hanging="495"/>
      </w:pPr>
      <w:rPr>
        <w:rFonts w:eastAsia="Arial" w:cs="Arial" w:hint="default"/>
        <w:b/>
      </w:rPr>
    </w:lvl>
    <w:lvl w:ilvl="1">
      <w:start w:val="1"/>
      <w:numFmt w:val="decimal"/>
      <w:lvlText w:val="%1.%2"/>
      <w:lvlJc w:val="left"/>
      <w:pPr>
        <w:ind w:left="1203" w:hanging="495"/>
      </w:pPr>
      <w:rPr>
        <w:rFonts w:eastAsia="Arial" w:cs="Arial" w:hint="default"/>
        <w:b/>
      </w:rPr>
    </w:lvl>
    <w:lvl w:ilvl="2">
      <w:start w:val="1"/>
      <w:numFmt w:val="decimal"/>
      <w:lvlText w:val="%1.%2.%3"/>
      <w:lvlJc w:val="left"/>
      <w:pPr>
        <w:ind w:left="2136" w:hanging="720"/>
      </w:pPr>
      <w:rPr>
        <w:rFonts w:eastAsia="Arial" w:cs="Arial" w:hint="default"/>
        <w:b/>
      </w:rPr>
    </w:lvl>
    <w:lvl w:ilvl="3">
      <w:start w:val="1"/>
      <w:numFmt w:val="decimal"/>
      <w:lvlText w:val="%1.%2.%3.%4"/>
      <w:lvlJc w:val="left"/>
      <w:pPr>
        <w:ind w:left="2844" w:hanging="720"/>
      </w:pPr>
      <w:rPr>
        <w:rFonts w:eastAsia="Arial" w:cs="Arial" w:hint="default"/>
        <w:b/>
      </w:rPr>
    </w:lvl>
    <w:lvl w:ilvl="4">
      <w:start w:val="1"/>
      <w:numFmt w:val="decimal"/>
      <w:lvlText w:val="%1.%2.%3.%4.%5"/>
      <w:lvlJc w:val="left"/>
      <w:pPr>
        <w:ind w:left="3912" w:hanging="1080"/>
      </w:pPr>
      <w:rPr>
        <w:rFonts w:eastAsia="Arial" w:cs="Arial" w:hint="default"/>
        <w:b/>
      </w:rPr>
    </w:lvl>
    <w:lvl w:ilvl="5">
      <w:start w:val="1"/>
      <w:numFmt w:val="decimal"/>
      <w:lvlText w:val="%1.%2.%3.%4.%5.%6"/>
      <w:lvlJc w:val="left"/>
      <w:pPr>
        <w:ind w:left="4620" w:hanging="1080"/>
      </w:pPr>
      <w:rPr>
        <w:rFonts w:eastAsia="Arial" w:cs="Arial" w:hint="default"/>
        <w:b/>
      </w:rPr>
    </w:lvl>
    <w:lvl w:ilvl="6">
      <w:start w:val="1"/>
      <w:numFmt w:val="decimal"/>
      <w:lvlText w:val="%1.%2.%3.%4.%5.%6.%7"/>
      <w:lvlJc w:val="left"/>
      <w:pPr>
        <w:ind w:left="5688" w:hanging="1440"/>
      </w:pPr>
      <w:rPr>
        <w:rFonts w:eastAsia="Arial" w:cs="Arial" w:hint="default"/>
        <w:b/>
      </w:rPr>
    </w:lvl>
    <w:lvl w:ilvl="7">
      <w:start w:val="1"/>
      <w:numFmt w:val="decimal"/>
      <w:lvlText w:val="%1.%2.%3.%4.%5.%6.%7.%8"/>
      <w:lvlJc w:val="left"/>
      <w:pPr>
        <w:ind w:left="6396" w:hanging="1440"/>
      </w:pPr>
      <w:rPr>
        <w:rFonts w:eastAsia="Arial" w:cs="Arial" w:hint="default"/>
        <w:b/>
      </w:rPr>
    </w:lvl>
    <w:lvl w:ilvl="8">
      <w:start w:val="1"/>
      <w:numFmt w:val="decimal"/>
      <w:lvlText w:val="%1.%2.%3.%4.%5.%6.%7.%8.%9"/>
      <w:lvlJc w:val="left"/>
      <w:pPr>
        <w:ind w:left="7464" w:hanging="1800"/>
      </w:pPr>
      <w:rPr>
        <w:rFonts w:eastAsia="Arial" w:cs="Arial" w:hint="default"/>
        <w:b/>
      </w:rPr>
    </w:lvl>
  </w:abstractNum>
  <w:abstractNum w:abstractNumId="11" w15:restartNumberingAfterBreak="0">
    <w:nsid w:val="24686192"/>
    <w:multiLevelType w:val="hybridMultilevel"/>
    <w:tmpl w:val="4FC6F0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BC53AF"/>
    <w:multiLevelType w:val="hybridMultilevel"/>
    <w:tmpl w:val="F5AC5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231C37"/>
    <w:multiLevelType w:val="hybridMultilevel"/>
    <w:tmpl w:val="5E00B0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442C39"/>
    <w:multiLevelType w:val="hybridMultilevel"/>
    <w:tmpl w:val="91EA5DFC"/>
    <w:lvl w:ilvl="0" w:tplc="BD6445E4">
      <w:start w:val="1"/>
      <w:numFmt w:val="bullet"/>
      <w:lvlText w:val=""/>
      <w:lvlJc w:val="left"/>
      <w:pPr>
        <w:ind w:left="720" w:firstLine="981"/>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29225D"/>
    <w:multiLevelType w:val="hybridMultilevel"/>
    <w:tmpl w:val="E4F057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754965"/>
    <w:multiLevelType w:val="hybridMultilevel"/>
    <w:tmpl w:val="6DDAE626"/>
    <w:lvl w:ilvl="0" w:tplc="AC9EB90A">
      <w:start w:val="1"/>
      <w:numFmt w:val="bullet"/>
      <w:suff w:val="space"/>
      <w:lvlText w:val=""/>
      <w:lvlJc w:val="left"/>
      <w:pPr>
        <w:ind w:left="3498" w:hanging="2931"/>
      </w:pPr>
      <w:rPr>
        <w:rFonts w:ascii="Symbol" w:hAnsi="Symbol"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7" w15:restartNumberingAfterBreak="0">
    <w:nsid w:val="3F70633F"/>
    <w:multiLevelType w:val="hybridMultilevel"/>
    <w:tmpl w:val="5AA03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B85DCA"/>
    <w:multiLevelType w:val="hybridMultilevel"/>
    <w:tmpl w:val="3D1E292A"/>
    <w:lvl w:ilvl="0" w:tplc="A3CC478C">
      <w:start w:val="50"/>
      <w:numFmt w:val="upperRoman"/>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1ED21A">
      <w:start w:val="1"/>
      <w:numFmt w:val="lowerLetter"/>
      <w:lvlText w:val="%2"/>
      <w:lvlJc w:val="left"/>
      <w:pPr>
        <w:ind w:left="61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F0D292">
      <w:start w:val="1"/>
      <w:numFmt w:val="lowerRoman"/>
      <w:lvlText w:val="%3"/>
      <w:lvlJc w:val="left"/>
      <w:pPr>
        <w:ind w:left="6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C0C800">
      <w:start w:val="1"/>
      <w:numFmt w:val="decimal"/>
      <w:lvlText w:val="%4"/>
      <w:lvlJc w:val="left"/>
      <w:pPr>
        <w:ind w:left="75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944582">
      <w:start w:val="1"/>
      <w:numFmt w:val="lowerLetter"/>
      <w:lvlText w:val="%5"/>
      <w:lvlJc w:val="left"/>
      <w:pPr>
        <w:ind w:left="82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B81168">
      <w:start w:val="1"/>
      <w:numFmt w:val="lowerRoman"/>
      <w:lvlText w:val="%6"/>
      <w:lvlJc w:val="left"/>
      <w:pPr>
        <w:ind w:left="8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D2D32A">
      <w:start w:val="1"/>
      <w:numFmt w:val="decimal"/>
      <w:lvlText w:val="%7"/>
      <w:lvlJc w:val="left"/>
      <w:pPr>
        <w:ind w:left="9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1A2EB2">
      <w:start w:val="1"/>
      <w:numFmt w:val="lowerLetter"/>
      <w:lvlText w:val="%8"/>
      <w:lvlJc w:val="left"/>
      <w:pPr>
        <w:ind w:left="10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FADF0A">
      <w:start w:val="1"/>
      <w:numFmt w:val="lowerRoman"/>
      <w:lvlText w:val="%9"/>
      <w:lvlJc w:val="left"/>
      <w:pPr>
        <w:ind w:left="11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A0F53AD"/>
    <w:multiLevelType w:val="hybridMultilevel"/>
    <w:tmpl w:val="9FB2F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00D4F32"/>
    <w:multiLevelType w:val="hybridMultilevel"/>
    <w:tmpl w:val="8DC654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015204"/>
    <w:multiLevelType w:val="hybridMultilevel"/>
    <w:tmpl w:val="CF3A8274"/>
    <w:lvl w:ilvl="0" w:tplc="A00A12FC">
      <w:start w:val="1"/>
      <w:numFmt w:val="bullet"/>
      <w:lvlText w:val=""/>
      <w:lvlJc w:val="left"/>
      <w:pPr>
        <w:ind w:left="1985" w:hanging="284"/>
      </w:pPr>
      <w:rPr>
        <w:rFonts w:ascii="Symbol" w:hAnsi="Symbol" w:hint="default"/>
      </w:rPr>
    </w:lvl>
    <w:lvl w:ilvl="1" w:tplc="040C0003">
      <w:start w:val="1"/>
      <w:numFmt w:val="bullet"/>
      <w:lvlText w:val="o"/>
      <w:lvlJc w:val="left"/>
      <w:pPr>
        <w:ind w:left="1611" w:hanging="360"/>
      </w:pPr>
      <w:rPr>
        <w:rFonts w:ascii="Courier New" w:hAnsi="Courier New" w:cs="Courier New" w:hint="default"/>
      </w:rPr>
    </w:lvl>
    <w:lvl w:ilvl="2" w:tplc="040C0005">
      <w:start w:val="1"/>
      <w:numFmt w:val="bullet"/>
      <w:lvlText w:val=""/>
      <w:lvlJc w:val="left"/>
      <w:pPr>
        <w:ind w:left="2331" w:hanging="360"/>
      </w:pPr>
      <w:rPr>
        <w:rFonts w:ascii="Wingdings" w:hAnsi="Wingdings" w:hint="default"/>
      </w:rPr>
    </w:lvl>
    <w:lvl w:ilvl="3" w:tplc="040C0001" w:tentative="1">
      <w:start w:val="1"/>
      <w:numFmt w:val="bullet"/>
      <w:lvlText w:val=""/>
      <w:lvlJc w:val="left"/>
      <w:pPr>
        <w:ind w:left="3051" w:hanging="360"/>
      </w:pPr>
      <w:rPr>
        <w:rFonts w:ascii="Symbol" w:hAnsi="Symbol" w:hint="default"/>
      </w:rPr>
    </w:lvl>
    <w:lvl w:ilvl="4" w:tplc="040C0003" w:tentative="1">
      <w:start w:val="1"/>
      <w:numFmt w:val="bullet"/>
      <w:lvlText w:val="o"/>
      <w:lvlJc w:val="left"/>
      <w:pPr>
        <w:ind w:left="3771" w:hanging="360"/>
      </w:pPr>
      <w:rPr>
        <w:rFonts w:ascii="Courier New" w:hAnsi="Courier New" w:cs="Courier New" w:hint="default"/>
      </w:rPr>
    </w:lvl>
    <w:lvl w:ilvl="5" w:tplc="040C0005" w:tentative="1">
      <w:start w:val="1"/>
      <w:numFmt w:val="bullet"/>
      <w:lvlText w:val=""/>
      <w:lvlJc w:val="left"/>
      <w:pPr>
        <w:ind w:left="4491" w:hanging="360"/>
      </w:pPr>
      <w:rPr>
        <w:rFonts w:ascii="Wingdings" w:hAnsi="Wingdings" w:hint="default"/>
      </w:rPr>
    </w:lvl>
    <w:lvl w:ilvl="6" w:tplc="040C0001" w:tentative="1">
      <w:start w:val="1"/>
      <w:numFmt w:val="bullet"/>
      <w:lvlText w:val=""/>
      <w:lvlJc w:val="left"/>
      <w:pPr>
        <w:ind w:left="5211" w:hanging="360"/>
      </w:pPr>
      <w:rPr>
        <w:rFonts w:ascii="Symbol" w:hAnsi="Symbol" w:hint="default"/>
      </w:rPr>
    </w:lvl>
    <w:lvl w:ilvl="7" w:tplc="040C0003" w:tentative="1">
      <w:start w:val="1"/>
      <w:numFmt w:val="bullet"/>
      <w:lvlText w:val="o"/>
      <w:lvlJc w:val="left"/>
      <w:pPr>
        <w:ind w:left="5931" w:hanging="360"/>
      </w:pPr>
      <w:rPr>
        <w:rFonts w:ascii="Courier New" w:hAnsi="Courier New" w:cs="Courier New" w:hint="default"/>
      </w:rPr>
    </w:lvl>
    <w:lvl w:ilvl="8" w:tplc="040C0005" w:tentative="1">
      <w:start w:val="1"/>
      <w:numFmt w:val="bullet"/>
      <w:lvlText w:val=""/>
      <w:lvlJc w:val="left"/>
      <w:pPr>
        <w:ind w:left="6651" w:hanging="360"/>
      </w:pPr>
      <w:rPr>
        <w:rFonts w:ascii="Wingdings" w:hAnsi="Wingdings" w:hint="default"/>
      </w:rPr>
    </w:lvl>
  </w:abstractNum>
  <w:abstractNum w:abstractNumId="22" w15:restartNumberingAfterBreak="0">
    <w:nsid w:val="675B693F"/>
    <w:multiLevelType w:val="multilevel"/>
    <w:tmpl w:val="6E2C0A7C"/>
    <w:numStyleLink w:val="U42SCBH"/>
  </w:abstractNum>
  <w:abstractNum w:abstractNumId="23" w15:restartNumberingAfterBreak="0">
    <w:nsid w:val="6D54089A"/>
    <w:multiLevelType w:val="hybridMultilevel"/>
    <w:tmpl w:val="55029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81637D9"/>
    <w:multiLevelType w:val="hybridMultilevel"/>
    <w:tmpl w:val="ACF6F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F064E61"/>
    <w:multiLevelType w:val="multilevel"/>
    <w:tmpl w:val="6E2C0A7C"/>
    <w:styleLink w:val="U42SCBH"/>
    <w:lvl w:ilvl="0">
      <w:start w:val="1"/>
      <w:numFmt w:val="decimal"/>
      <w:pStyle w:val="Titre1"/>
      <w:suff w:val="space"/>
      <w:lvlText w:val="PROBLÉMATIQUE N°%1 :"/>
      <w:lvlJc w:val="left"/>
      <w:pPr>
        <w:ind w:left="1134" w:firstLine="0"/>
      </w:pPr>
      <w:rPr>
        <w:rFonts w:hint="default"/>
      </w:rPr>
    </w:lvl>
    <w:lvl w:ilvl="1">
      <w:start w:val="1"/>
      <w:numFmt w:val="decimal"/>
      <w:pStyle w:val="Titre2"/>
      <w:suff w:val="space"/>
      <w:lvlText w:val="Objectif %1.%2 :"/>
      <w:lvlJc w:val="left"/>
      <w:pPr>
        <w:ind w:left="1701" w:firstLine="0"/>
      </w:pPr>
      <w:rPr>
        <w:rFonts w:hint="default"/>
      </w:rPr>
    </w:lvl>
    <w:lvl w:ilvl="2">
      <w:start w:val="1"/>
      <w:numFmt w:val="lowerLetter"/>
      <w:pStyle w:val="Titre3"/>
      <w:suff w:val="space"/>
      <w:lvlText w:val="Question %1.%2.%3"/>
      <w:lvlJc w:val="center"/>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8"/>
  </w:num>
  <w:num w:numId="2">
    <w:abstractNumId w:val="10"/>
  </w:num>
  <w:num w:numId="3">
    <w:abstractNumId w:val="25"/>
  </w:num>
  <w:num w:numId="4">
    <w:abstractNumId w:val="14"/>
  </w:num>
  <w:num w:numId="5">
    <w:abstractNumId w:val="16"/>
  </w:num>
  <w:num w:numId="6">
    <w:abstractNumId w:val="22"/>
  </w:num>
  <w:num w:numId="7">
    <w:abstractNumId w:val="3"/>
  </w:num>
  <w:num w:numId="8">
    <w:abstractNumId w:val="9"/>
  </w:num>
  <w:num w:numId="9">
    <w:abstractNumId w:val="1"/>
  </w:num>
  <w:num w:numId="10">
    <w:abstractNumId w:val="21"/>
  </w:num>
  <w:num w:numId="11">
    <w:abstractNumId w:val="17"/>
  </w:num>
  <w:num w:numId="12">
    <w:abstractNumId w:val="6"/>
  </w:num>
  <w:num w:numId="13">
    <w:abstractNumId w:val="12"/>
  </w:num>
  <w:num w:numId="14">
    <w:abstractNumId w:val="0"/>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8"/>
  </w:num>
  <w:num w:numId="21">
    <w:abstractNumId w:val="4"/>
  </w:num>
  <w:num w:numId="22">
    <w:abstractNumId w:val="7"/>
  </w:num>
  <w:num w:numId="23">
    <w:abstractNumId w:val="11"/>
  </w:num>
  <w:num w:numId="24">
    <w:abstractNumId w:val="19"/>
  </w:num>
  <w:num w:numId="25">
    <w:abstractNumId w:val="20"/>
  </w:num>
  <w:num w:numId="26">
    <w:abstractNumId w:val="13"/>
  </w:num>
  <w:num w:numId="27">
    <w:abstractNumId w:val="24"/>
  </w:num>
  <w:num w:numId="28">
    <w:abstractNumId w:val="2"/>
  </w:num>
  <w:num w:numId="29">
    <w:abstractNumId w:val="5"/>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hideSpellingErrors/>
  <w:proofState w:spelling="clean" w:grammar="clean"/>
  <w:documentProtection w:edit="forms" w:enforcement="0"/>
  <w:defaultTabStop w:val="708"/>
  <w:hyphenationZone w:val="425"/>
  <w:evenAndOddHeaders/>
  <w:bookFoldPrinting/>
  <w:bookFoldPrintingSheets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431"/>
    <w:rsid w:val="00000ECA"/>
    <w:rsid w:val="00000EF3"/>
    <w:rsid w:val="00011AC2"/>
    <w:rsid w:val="000120A7"/>
    <w:rsid w:val="0003325A"/>
    <w:rsid w:val="00033500"/>
    <w:rsid w:val="000362F8"/>
    <w:rsid w:val="000451F6"/>
    <w:rsid w:val="000469A0"/>
    <w:rsid w:val="000631A2"/>
    <w:rsid w:val="000644B8"/>
    <w:rsid w:val="000679DF"/>
    <w:rsid w:val="000738E1"/>
    <w:rsid w:val="000835C5"/>
    <w:rsid w:val="000A0431"/>
    <w:rsid w:val="000A0463"/>
    <w:rsid w:val="000A77D5"/>
    <w:rsid w:val="000B7F9D"/>
    <w:rsid w:val="000C726D"/>
    <w:rsid w:val="000D2098"/>
    <w:rsid w:val="000D5F9D"/>
    <w:rsid w:val="000D722E"/>
    <w:rsid w:val="000E53FB"/>
    <w:rsid w:val="000E677D"/>
    <w:rsid w:val="000F2DEB"/>
    <w:rsid w:val="00104425"/>
    <w:rsid w:val="00110548"/>
    <w:rsid w:val="00112535"/>
    <w:rsid w:val="001172E3"/>
    <w:rsid w:val="001223EC"/>
    <w:rsid w:val="001371B9"/>
    <w:rsid w:val="001562D7"/>
    <w:rsid w:val="00157965"/>
    <w:rsid w:val="00163768"/>
    <w:rsid w:val="001677D2"/>
    <w:rsid w:val="00171792"/>
    <w:rsid w:val="001722D0"/>
    <w:rsid w:val="00172455"/>
    <w:rsid w:val="00175011"/>
    <w:rsid w:val="00175B81"/>
    <w:rsid w:val="0019427D"/>
    <w:rsid w:val="0019587F"/>
    <w:rsid w:val="001A14CA"/>
    <w:rsid w:val="001A1A35"/>
    <w:rsid w:val="001A3FBE"/>
    <w:rsid w:val="001A54B3"/>
    <w:rsid w:val="001A6CAF"/>
    <w:rsid w:val="001B20F8"/>
    <w:rsid w:val="001C21A0"/>
    <w:rsid w:val="001C29F2"/>
    <w:rsid w:val="001D6D25"/>
    <w:rsid w:val="001F6F20"/>
    <w:rsid w:val="00201A9D"/>
    <w:rsid w:val="002037D8"/>
    <w:rsid w:val="00207AB8"/>
    <w:rsid w:val="00214E64"/>
    <w:rsid w:val="0021529E"/>
    <w:rsid w:val="00223991"/>
    <w:rsid w:val="00233EC2"/>
    <w:rsid w:val="0023480F"/>
    <w:rsid w:val="002356FA"/>
    <w:rsid w:val="00237C56"/>
    <w:rsid w:val="00240619"/>
    <w:rsid w:val="00253F31"/>
    <w:rsid w:val="00255223"/>
    <w:rsid w:val="002660C7"/>
    <w:rsid w:val="0027266B"/>
    <w:rsid w:val="00286BE6"/>
    <w:rsid w:val="0029248E"/>
    <w:rsid w:val="0029452A"/>
    <w:rsid w:val="00296369"/>
    <w:rsid w:val="002A1C91"/>
    <w:rsid w:val="002A66CB"/>
    <w:rsid w:val="002B0334"/>
    <w:rsid w:val="002C121E"/>
    <w:rsid w:val="002C1FB7"/>
    <w:rsid w:val="002C2E91"/>
    <w:rsid w:val="002C4B08"/>
    <w:rsid w:val="002C5D98"/>
    <w:rsid w:val="002D0BD5"/>
    <w:rsid w:val="002E7B30"/>
    <w:rsid w:val="002F23A1"/>
    <w:rsid w:val="002F528D"/>
    <w:rsid w:val="00337D65"/>
    <w:rsid w:val="00344D24"/>
    <w:rsid w:val="0034646C"/>
    <w:rsid w:val="003646DF"/>
    <w:rsid w:val="00364D87"/>
    <w:rsid w:val="00364DF9"/>
    <w:rsid w:val="00367648"/>
    <w:rsid w:val="00377A73"/>
    <w:rsid w:val="00377E71"/>
    <w:rsid w:val="003813BB"/>
    <w:rsid w:val="0038415F"/>
    <w:rsid w:val="003855F3"/>
    <w:rsid w:val="00397041"/>
    <w:rsid w:val="003B0226"/>
    <w:rsid w:val="003D2221"/>
    <w:rsid w:val="003E7BEF"/>
    <w:rsid w:val="003F4E22"/>
    <w:rsid w:val="003F51CE"/>
    <w:rsid w:val="00415156"/>
    <w:rsid w:val="004331AC"/>
    <w:rsid w:val="00433E8B"/>
    <w:rsid w:val="00433EC6"/>
    <w:rsid w:val="004376E0"/>
    <w:rsid w:val="00437A74"/>
    <w:rsid w:val="004430D2"/>
    <w:rsid w:val="00447728"/>
    <w:rsid w:val="00472588"/>
    <w:rsid w:val="004B0A00"/>
    <w:rsid w:val="004C43BC"/>
    <w:rsid w:val="004D317E"/>
    <w:rsid w:val="004E4D69"/>
    <w:rsid w:val="004F4C7B"/>
    <w:rsid w:val="005014BF"/>
    <w:rsid w:val="00504AE2"/>
    <w:rsid w:val="0051675D"/>
    <w:rsid w:val="00523F52"/>
    <w:rsid w:val="00524E3C"/>
    <w:rsid w:val="00532A80"/>
    <w:rsid w:val="005344A5"/>
    <w:rsid w:val="005372E6"/>
    <w:rsid w:val="00560954"/>
    <w:rsid w:val="005650B9"/>
    <w:rsid w:val="00574B3B"/>
    <w:rsid w:val="00580B55"/>
    <w:rsid w:val="005A01CA"/>
    <w:rsid w:val="005A3674"/>
    <w:rsid w:val="005B09FD"/>
    <w:rsid w:val="005C148D"/>
    <w:rsid w:val="005E2C80"/>
    <w:rsid w:val="005E50AF"/>
    <w:rsid w:val="005E6D06"/>
    <w:rsid w:val="005E7406"/>
    <w:rsid w:val="005F182E"/>
    <w:rsid w:val="005F4637"/>
    <w:rsid w:val="005F4E1C"/>
    <w:rsid w:val="00602D98"/>
    <w:rsid w:val="006043C0"/>
    <w:rsid w:val="00615250"/>
    <w:rsid w:val="00624389"/>
    <w:rsid w:val="00640B7C"/>
    <w:rsid w:val="00642CE5"/>
    <w:rsid w:val="00646F8F"/>
    <w:rsid w:val="006525C8"/>
    <w:rsid w:val="0065406A"/>
    <w:rsid w:val="00672D3C"/>
    <w:rsid w:val="006763D4"/>
    <w:rsid w:val="00687373"/>
    <w:rsid w:val="0069369B"/>
    <w:rsid w:val="006A5CE2"/>
    <w:rsid w:val="006A665A"/>
    <w:rsid w:val="006A6AC9"/>
    <w:rsid w:val="006C1E24"/>
    <w:rsid w:val="006D10B7"/>
    <w:rsid w:val="007035AC"/>
    <w:rsid w:val="007069F1"/>
    <w:rsid w:val="007079C9"/>
    <w:rsid w:val="0072715F"/>
    <w:rsid w:val="007304F1"/>
    <w:rsid w:val="007417CF"/>
    <w:rsid w:val="00746511"/>
    <w:rsid w:val="00747054"/>
    <w:rsid w:val="00751111"/>
    <w:rsid w:val="007514BF"/>
    <w:rsid w:val="0077753A"/>
    <w:rsid w:val="00786281"/>
    <w:rsid w:val="007A1EF1"/>
    <w:rsid w:val="007B3B50"/>
    <w:rsid w:val="007B471D"/>
    <w:rsid w:val="007B5961"/>
    <w:rsid w:val="007C00D8"/>
    <w:rsid w:val="007F2676"/>
    <w:rsid w:val="007F3AFB"/>
    <w:rsid w:val="007F417C"/>
    <w:rsid w:val="007F5293"/>
    <w:rsid w:val="0080354C"/>
    <w:rsid w:val="00815927"/>
    <w:rsid w:val="00830A6A"/>
    <w:rsid w:val="00830AFB"/>
    <w:rsid w:val="008409B9"/>
    <w:rsid w:val="0085224A"/>
    <w:rsid w:val="0085679E"/>
    <w:rsid w:val="00872B39"/>
    <w:rsid w:val="00885E5C"/>
    <w:rsid w:val="008942B3"/>
    <w:rsid w:val="00897287"/>
    <w:rsid w:val="008A1518"/>
    <w:rsid w:val="008A6C8A"/>
    <w:rsid w:val="008C0391"/>
    <w:rsid w:val="008C1D16"/>
    <w:rsid w:val="008C57E1"/>
    <w:rsid w:val="008D08F3"/>
    <w:rsid w:val="008D20FA"/>
    <w:rsid w:val="008E0518"/>
    <w:rsid w:val="008E1330"/>
    <w:rsid w:val="008E1803"/>
    <w:rsid w:val="008E492D"/>
    <w:rsid w:val="008F0AB3"/>
    <w:rsid w:val="008F18B5"/>
    <w:rsid w:val="008F6498"/>
    <w:rsid w:val="00916A19"/>
    <w:rsid w:val="00923717"/>
    <w:rsid w:val="00926F58"/>
    <w:rsid w:val="00927E25"/>
    <w:rsid w:val="0094514F"/>
    <w:rsid w:val="00945265"/>
    <w:rsid w:val="00950D9F"/>
    <w:rsid w:val="009850E8"/>
    <w:rsid w:val="00990958"/>
    <w:rsid w:val="00993FC4"/>
    <w:rsid w:val="00994B9E"/>
    <w:rsid w:val="009959E1"/>
    <w:rsid w:val="00996C77"/>
    <w:rsid w:val="009A41BB"/>
    <w:rsid w:val="009B545B"/>
    <w:rsid w:val="009B757E"/>
    <w:rsid w:val="009E0CDE"/>
    <w:rsid w:val="009F4377"/>
    <w:rsid w:val="009F6E1B"/>
    <w:rsid w:val="00A02104"/>
    <w:rsid w:val="00A11B4D"/>
    <w:rsid w:val="00A16F26"/>
    <w:rsid w:val="00A21B0A"/>
    <w:rsid w:val="00A24911"/>
    <w:rsid w:val="00A3575E"/>
    <w:rsid w:val="00A41C2B"/>
    <w:rsid w:val="00A43D85"/>
    <w:rsid w:val="00A469C2"/>
    <w:rsid w:val="00A7215F"/>
    <w:rsid w:val="00A72D31"/>
    <w:rsid w:val="00A830C3"/>
    <w:rsid w:val="00A92D95"/>
    <w:rsid w:val="00AA09C1"/>
    <w:rsid w:val="00AB3F8E"/>
    <w:rsid w:val="00AC0F27"/>
    <w:rsid w:val="00AD15A5"/>
    <w:rsid w:val="00AD6912"/>
    <w:rsid w:val="00AE28F2"/>
    <w:rsid w:val="00AE616F"/>
    <w:rsid w:val="00AF0AD9"/>
    <w:rsid w:val="00AF5148"/>
    <w:rsid w:val="00AF5E7F"/>
    <w:rsid w:val="00B30615"/>
    <w:rsid w:val="00B4362C"/>
    <w:rsid w:val="00B43A4F"/>
    <w:rsid w:val="00B45FD9"/>
    <w:rsid w:val="00B519D6"/>
    <w:rsid w:val="00B60DE2"/>
    <w:rsid w:val="00B6277D"/>
    <w:rsid w:val="00B62AA8"/>
    <w:rsid w:val="00B76AAA"/>
    <w:rsid w:val="00B76FE7"/>
    <w:rsid w:val="00B77958"/>
    <w:rsid w:val="00B97C4C"/>
    <w:rsid w:val="00BA29A9"/>
    <w:rsid w:val="00BA5E3D"/>
    <w:rsid w:val="00BD0A90"/>
    <w:rsid w:val="00BD6FF6"/>
    <w:rsid w:val="00BD7107"/>
    <w:rsid w:val="00BF0FCB"/>
    <w:rsid w:val="00C06F2F"/>
    <w:rsid w:val="00C07A33"/>
    <w:rsid w:val="00C27FAD"/>
    <w:rsid w:val="00C34752"/>
    <w:rsid w:val="00C35489"/>
    <w:rsid w:val="00C36C80"/>
    <w:rsid w:val="00C476A4"/>
    <w:rsid w:val="00C579FE"/>
    <w:rsid w:val="00C621C8"/>
    <w:rsid w:val="00C624CA"/>
    <w:rsid w:val="00C71C72"/>
    <w:rsid w:val="00C73066"/>
    <w:rsid w:val="00C73B32"/>
    <w:rsid w:val="00C75A6E"/>
    <w:rsid w:val="00C836B3"/>
    <w:rsid w:val="00C8623E"/>
    <w:rsid w:val="00CA0B0D"/>
    <w:rsid w:val="00CA40D3"/>
    <w:rsid w:val="00CB22E9"/>
    <w:rsid w:val="00CC36ED"/>
    <w:rsid w:val="00CD0EF6"/>
    <w:rsid w:val="00CD2B93"/>
    <w:rsid w:val="00CE4748"/>
    <w:rsid w:val="00CF062C"/>
    <w:rsid w:val="00CF0A84"/>
    <w:rsid w:val="00CF2FDB"/>
    <w:rsid w:val="00D00DEC"/>
    <w:rsid w:val="00D06F10"/>
    <w:rsid w:val="00D17F5E"/>
    <w:rsid w:val="00D20C7E"/>
    <w:rsid w:val="00D2550F"/>
    <w:rsid w:val="00D25C7B"/>
    <w:rsid w:val="00D27AC0"/>
    <w:rsid w:val="00D336BC"/>
    <w:rsid w:val="00D35E6C"/>
    <w:rsid w:val="00D37C07"/>
    <w:rsid w:val="00D45136"/>
    <w:rsid w:val="00D45CC2"/>
    <w:rsid w:val="00D55507"/>
    <w:rsid w:val="00D63CA2"/>
    <w:rsid w:val="00D97ABE"/>
    <w:rsid w:val="00DA4205"/>
    <w:rsid w:val="00DA7AE6"/>
    <w:rsid w:val="00DB07CD"/>
    <w:rsid w:val="00DB1DE7"/>
    <w:rsid w:val="00DB329E"/>
    <w:rsid w:val="00DB4337"/>
    <w:rsid w:val="00DB43EF"/>
    <w:rsid w:val="00DD0E59"/>
    <w:rsid w:val="00DD0EA0"/>
    <w:rsid w:val="00DD1CC7"/>
    <w:rsid w:val="00DD6C3C"/>
    <w:rsid w:val="00DD78C6"/>
    <w:rsid w:val="00DE29CB"/>
    <w:rsid w:val="00DF6A04"/>
    <w:rsid w:val="00E00C1B"/>
    <w:rsid w:val="00E134A5"/>
    <w:rsid w:val="00E17FAB"/>
    <w:rsid w:val="00E2059C"/>
    <w:rsid w:val="00E34A77"/>
    <w:rsid w:val="00E4676D"/>
    <w:rsid w:val="00E501F4"/>
    <w:rsid w:val="00E52D52"/>
    <w:rsid w:val="00E60779"/>
    <w:rsid w:val="00E643B0"/>
    <w:rsid w:val="00E70849"/>
    <w:rsid w:val="00E721BD"/>
    <w:rsid w:val="00E77C02"/>
    <w:rsid w:val="00E82F22"/>
    <w:rsid w:val="00E83C3D"/>
    <w:rsid w:val="00E9518F"/>
    <w:rsid w:val="00ED7F89"/>
    <w:rsid w:val="00EF2EDD"/>
    <w:rsid w:val="00F00B0D"/>
    <w:rsid w:val="00F0391A"/>
    <w:rsid w:val="00F114D8"/>
    <w:rsid w:val="00F261AE"/>
    <w:rsid w:val="00F2625A"/>
    <w:rsid w:val="00F271DC"/>
    <w:rsid w:val="00F43E28"/>
    <w:rsid w:val="00F6523E"/>
    <w:rsid w:val="00F66A9B"/>
    <w:rsid w:val="00F702AC"/>
    <w:rsid w:val="00F76E93"/>
    <w:rsid w:val="00F8072F"/>
    <w:rsid w:val="00F87F29"/>
    <w:rsid w:val="00F965AB"/>
    <w:rsid w:val="00FA0CA2"/>
    <w:rsid w:val="00FA49BB"/>
    <w:rsid w:val="00FB7B5D"/>
    <w:rsid w:val="00FE02B4"/>
    <w:rsid w:val="00FE7A04"/>
    <w:rsid w:val="00FF0A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81A5F"/>
  <w15:docId w15:val="{48D12154-5221-40C6-AC6A-2A75D1869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FAB"/>
    <w:pPr>
      <w:spacing w:after="120" w:line="259" w:lineRule="auto"/>
      <w:ind w:left="1418"/>
    </w:pPr>
    <w:rPr>
      <w:rFonts w:ascii="Arial" w:hAnsi="Arial"/>
      <w:sz w:val="22"/>
      <w:szCs w:val="22"/>
      <w:lang w:eastAsia="en-US"/>
    </w:rPr>
  </w:style>
  <w:style w:type="paragraph" w:styleId="Titre1">
    <w:name w:val="heading 1"/>
    <w:next w:val="Normal"/>
    <w:link w:val="Titre1Car"/>
    <w:uiPriority w:val="9"/>
    <w:unhideWhenUsed/>
    <w:qFormat/>
    <w:rsid w:val="00163768"/>
    <w:pPr>
      <w:keepNext/>
      <w:keepLines/>
      <w:numPr>
        <w:numId w:val="3"/>
      </w:numPr>
      <w:pBdr>
        <w:bottom w:val="single" w:sz="8" w:space="1" w:color="auto"/>
      </w:pBdr>
      <w:spacing w:line="259" w:lineRule="auto"/>
      <w:ind w:right="456"/>
      <w:outlineLvl w:val="0"/>
    </w:pPr>
    <w:rPr>
      <w:rFonts w:ascii="Arial" w:eastAsia="Arial" w:hAnsi="Arial" w:cs="Arial"/>
      <w:b/>
      <w:color w:val="000000"/>
      <w:sz w:val="28"/>
      <w:szCs w:val="22"/>
    </w:rPr>
  </w:style>
  <w:style w:type="paragraph" w:styleId="Titre2">
    <w:name w:val="heading 2"/>
    <w:basedOn w:val="Normal"/>
    <w:next w:val="Normal"/>
    <w:link w:val="Titre2Car"/>
    <w:uiPriority w:val="9"/>
    <w:unhideWhenUsed/>
    <w:qFormat/>
    <w:rsid w:val="00163768"/>
    <w:pPr>
      <w:keepNext/>
      <w:keepLines/>
      <w:numPr>
        <w:ilvl w:val="1"/>
        <w:numId w:val="3"/>
      </w:numPr>
      <w:spacing w:before="120"/>
      <w:outlineLvl w:val="1"/>
    </w:pPr>
    <w:rPr>
      <w:rFonts w:eastAsiaTheme="majorEastAsia" w:cstheme="majorBidi"/>
      <w:b/>
      <w:sz w:val="26"/>
      <w:szCs w:val="26"/>
    </w:rPr>
  </w:style>
  <w:style w:type="paragraph" w:styleId="Titre3">
    <w:name w:val="heading 3"/>
    <w:basedOn w:val="Normal"/>
    <w:next w:val="Normal"/>
    <w:link w:val="Titre3Car"/>
    <w:uiPriority w:val="9"/>
    <w:unhideWhenUsed/>
    <w:qFormat/>
    <w:rsid w:val="00163768"/>
    <w:pPr>
      <w:keepNext/>
      <w:keepLines/>
      <w:numPr>
        <w:ilvl w:val="2"/>
        <w:numId w:val="3"/>
      </w:numPr>
      <w:spacing w:before="40" w:after="0"/>
      <w:jc w:val="center"/>
      <w:outlineLvl w:val="2"/>
    </w:pPr>
    <w:rPr>
      <w:rFonts w:eastAsiaTheme="majorEastAsia" w:cstheme="majorBidi"/>
      <w:b/>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A0431"/>
    <w:pPr>
      <w:tabs>
        <w:tab w:val="center" w:pos="4536"/>
        <w:tab w:val="right" w:pos="9072"/>
      </w:tabs>
      <w:spacing w:after="0" w:line="240" w:lineRule="auto"/>
    </w:pPr>
  </w:style>
  <w:style w:type="character" w:customStyle="1" w:styleId="En-tteCar">
    <w:name w:val="En-tête Car"/>
    <w:basedOn w:val="Policepardfaut"/>
    <w:link w:val="En-tte"/>
    <w:uiPriority w:val="99"/>
    <w:rsid w:val="000A0431"/>
  </w:style>
  <w:style w:type="paragraph" w:styleId="Pieddepage">
    <w:name w:val="footer"/>
    <w:basedOn w:val="Normal"/>
    <w:link w:val="PieddepageCar"/>
    <w:uiPriority w:val="99"/>
    <w:unhideWhenUsed/>
    <w:rsid w:val="000A04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0431"/>
  </w:style>
  <w:style w:type="table" w:styleId="Grilledutableau">
    <w:name w:val="Table Grid"/>
    <w:basedOn w:val="TableauNormal"/>
    <w:uiPriority w:val="39"/>
    <w:rsid w:val="00897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5679E"/>
    <w:pPr>
      <w:spacing w:before="100" w:beforeAutospacing="1" w:after="100" w:afterAutospacing="1"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E4676D"/>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E4676D"/>
    <w:rPr>
      <w:rFonts w:ascii="Segoe UI" w:hAnsi="Segoe UI" w:cs="Segoe UI"/>
      <w:sz w:val="18"/>
      <w:szCs w:val="18"/>
    </w:rPr>
  </w:style>
  <w:style w:type="character" w:styleId="Textedelespacerserv">
    <w:name w:val="Placeholder Text"/>
    <w:uiPriority w:val="99"/>
    <w:semiHidden/>
    <w:rsid w:val="00C34752"/>
    <w:rPr>
      <w:color w:val="808080"/>
    </w:rPr>
  </w:style>
  <w:style w:type="paragraph" w:customStyle="1" w:styleId="piedsDePage">
    <w:name w:val="(!)piedsDePage"/>
    <w:basedOn w:val="Pieddepage"/>
    <w:link w:val="piedsDePageCar"/>
    <w:qFormat/>
    <w:rsid w:val="0080354C"/>
    <w:pPr>
      <w:spacing w:before="40" w:after="40"/>
      <w:ind w:left="0"/>
      <w:jc w:val="right"/>
    </w:pPr>
    <w:rPr>
      <w:rFonts w:cs="Arial"/>
      <w:sz w:val="18"/>
    </w:rPr>
  </w:style>
  <w:style w:type="paragraph" w:customStyle="1" w:styleId="consignes">
    <w:name w:val="(!)consignes"/>
    <w:basedOn w:val="Normal"/>
    <w:link w:val="consignesCar"/>
    <w:qFormat/>
    <w:rsid w:val="00DB1DE7"/>
    <w:pPr>
      <w:spacing w:after="0" w:line="240" w:lineRule="auto"/>
      <w:ind w:left="1572" w:right="-20"/>
    </w:pPr>
    <w:rPr>
      <w:rFonts w:ascii="Calibri" w:hAnsi="Calibri" w:cs="Calibri"/>
      <w:color w:val="231F20"/>
      <w:sz w:val="18"/>
    </w:rPr>
  </w:style>
  <w:style w:type="character" w:customStyle="1" w:styleId="piedsDePageCar">
    <w:name w:val="(!)piedsDePage Car"/>
    <w:link w:val="piedsDePage"/>
    <w:rsid w:val="0080354C"/>
    <w:rPr>
      <w:rFonts w:ascii="Arial" w:hAnsi="Arial" w:cs="Arial"/>
      <w:sz w:val="18"/>
    </w:rPr>
  </w:style>
  <w:style w:type="character" w:customStyle="1" w:styleId="Titre1Car">
    <w:name w:val="Titre 1 Car"/>
    <w:link w:val="Titre1"/>
    <w:uiPriority w:val="9"/>
    <w:rsid w:val="003855F3"/>
    <w:rPr>
      <w:rFonts w:ascii="Arial" w:eastAsia="Arial" w:hAnsi="Arial" w:cs="Arial"/>
      <w:b/>
      <w:color w:val="000000"/>
      <w:sz w:val="28"/>
      <w:szCs w:val="22"/>
    </w:rPr>
  </w:style>
  <w:style w:type="character" w:customStyle="1" w:styleId="consignesCar">
    <w:name w:val="(!)consignes Car"/>
    <w:link w:val="consignes"/>
    <w:rsid w:val="00DB1DE7"/>
    <w:rPr>
      <w:rFonts w:ascii="Calibri" w:eastAsia="Calibri" w:hAnsi="Calibri" w:cs="Calibri"/>
      <w:color w:val="231F20"/>
      <w:sz w:val="18"/>
    </w:rPr>
  </w:style>
  <w:style w:type="table" w:customStyle="1" w:styleId="TableGrid">
    <w:name w:val="TableGrid"/>
    <w:rsid w:val="008E0518"/>
    <w:rPr>
      <w:rFonts w:eastAsia="Times New Roman"/>
      <w:sz w:val="22"/>
      <w:szCs w:val="22"/>
    </w:rPr>
    <w:tblPr>
      <w:tblCellMar>
        <w:top w:w="0" w:type="dxa"/>
        <w:left w:w="0" w:type="dxa"/>
        <w:bottom w:w="0" w:type="dxa"/>
        <w:right w:w="0" w:type="dxa"/>
      </w:tblCellMar>
    </w:tblPr>
  </w:style>
  <w:style w:type="paragraph" w:styleId="Paragraphedeliste">
    <w:name w:val="List Paragraph"/>
    <w:basedOn w:val="Normal"/>
    <w:uiPriority w:val="34"/>
    <w:qFormat/>
    <w:rsid w:val="00D27AC0"/>
    <w:pPr>
      <w:ind w:left="720"/>
      <w:contextualSpacing/>
    </w:pPr>
  </w:style>
  <w:style w:type="paragraph" w:styleId="Titre">
    <w:name w:val="Title"/>
    <w:basedOn w:val="Normal"/>
    <w:next w:val="Normal"/>
    <w:link w:val="TitreCar"/>
    <w:uiPriority w:val="10"/>
    <w:qFormat/>
    <w:rsid w:val="00A41C2B"/>
    <w:pPr>
      <w:spacing w:before="360" w:after="360" w:line="240" w:lineRule="auto"/>
      <w:ind w:left="0"/>
      <w:contextualSpacing/>
      <w:jc w:val="center"/>
    </w:pPr>
    <w:rPr>
      <w:rFonts w:eastAsia="Times New Roman"/>
      <w:b/>
      <w:spacing w:val="-10"/>
      <w:kern w:val="28"/>
      <w:sz w:val="36"/>
      <w:szCs w:val="56"/>
    </w:rPr>
  </w:style>
  <w:style w:type="character" w:customStyle="1" w:styleId="TitreCar">
    <w:name w:val="Titre Car"/>
    <w:link w:val="Titre"/>
    <w:uiPriority w:val="10"/>
    <w:rsid w:val="00A41C2B"/>
    <w:rPr>
      <w:rFonts w:ascii="Arial" w:eastAsia="Times New Roman" w:hAnsi="Arial"/>
      <w:b/>
      <w:spacing w:val="-10"/>
      <w:kern w:val="28"/>
      <w:sz w:val="36"/>
      <w:szCs w:val="56"/>
      <w:lang w:eastAsia="en-US"/>
    </w:rPr>
  </w:style>
  <w:style w:type="character" w:customStyle="1" w:styleId="Titre2Car">
    <w:name w:val="Titre 2 Car"/>
    <w:basedOn w:val="Policepardfaut"/>
    <w:link w:val="Titre2"/>
    <w:uiPriority w:val="9"/>
    <w:rsid w:val="00377A73"/>
    <w:rPr>
      <w:rFonts w:ascii="Arial" w:eastAsiaTheme="majorEastAsia" w:hAnsi="Arial" w:cstheme="majorBidi"/>
      <w:b/>
      <w:sz w:val="26"/>
      <w:szCs w:val="26"/>
      <w:lang w:eastAsia="en-US"/>
    </w:rPr>
  </w:style>
  <w:style w:type="numbering" w:customStyle="1" w:styleId="U42SCBH">
    <w:name w:val="U42SCBH"/>
    <w:uiPriority w:val="99"/>
    <w:rsid w:val="00163768"/>
    <w:pPr>
      <w:numPr>
        <w:numId w:val="3"/>
      </w:numPr>
    </w:pPr>
  </w:style>
  <w:style w:type="paragraph" w:customStyle="1" w:styleId="Contenudetableau">
    <w:name w:val="Contenu de tableau"/>
    <w:basedOn w:val="Normal"/>
    <w:qFormat/>
    <w:rsid w:val="00E17FAB"/>
    <w:pPr>
      <w:spacing w:before="40" w:after="80"/>
      <w:ind w:left="0"/>
    </w:pPr>
  </w:style>
  <w:style w:type="character" w:customStyle="1" w:styleId="Titre3Car">
    <w:name w:val="Titre 3 Car"/>
    <w:basedOn w:val="Policepardfaut"/>
    <w:link w:val="Titre3"/>
    <w:uiPriority w:val="9"/>
    <w:rsid w:val="00BD6FF6"/>
    <w:rPr>
      <w:rFonts w:ascii="Arial" w:eastAsiaTheme="majorEastAsia" w:hAnsi="Arial" w:cstheme="majorBidi"/>
      <w:b/>
      <w:sz w:val="22"/>
      <w:szCs w:val="24"/>
      <w:lang w:eastAsia="en-US"/>
    </w:rPr>
  </w:style>
  <w:style w:type="paragraph" w:styleId="Sous-titre">
    <w:name w:val="Subtitle"/>
    <w:basedOn w:val="Normal"/>
    <w:next w:val="Normal"/>
    <w:link w:val="Sous-titreCar"/>
    <w:uiPriority w:val="11"/>
    <w:qFormat/>
    <w:rsid w:val="0065406A"/>
    <w:pPr>
      <w:numPr>
        <w:ilvl w:val="1"/>
      </w:numPr>
      <w:suppressAutoHyphens/>
      <w:spacing w:after="0" w:line="240" w:lineRule="auto"/>
      <w:ind w:left="1134"/>
      <w:jc w:val="center"/>
    </w:pPr>
    <w:rPr>
      <w:rFonts w:eastAsiaTheme="minorEastAsia" w:cs="Mangal"/>
      <w:b/>
      <w:spacing w:val="15"/>
      <w:kern w:val="2"/>
      <w:szCs w:val="20"/>
      <w:lang w:eastAsia="zh-CN" w:bidi="hi-IN"/>
    </w:rPr>
  </w:style>
  <w:style w:type="character" w:customStyle="1" w:styleId="Sous-titreCar">
    <w:name w:val="Sous-titre Car"/>
    <w:basedOn w:val="Policepardfaut"/>
    <w:link w:val="Sous-titre"/>
    <w:uiPriority w:val="11"/>
    <w:rsid w:val="0065406A"/>
    <w:rPr>
      <w:rFonts w:ascii="Arial" w:eastAsiaTheme="minorEastAsia" w:hAnsi="Arial" w:cs="Mangal"/>
      <w:b/>
      <w:spacing w:val="15"/>
      <w:kern w:val="2"/>
      <w:sz w:val="22"/>
      <w:lang w:eastAsia="zh-CN" w:bidi="hi-IN"/>
    </w:rPr>
  </w:style>
  <w:style w:type="character" w:styleId="Marquedecommentaire">
    <w:name w:val="annotation reference"/>
    <w:uiPriority w:val="99"/>
    <w:rsid w:val="004331A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72898">
      <w:bodyDiv w:val="1"/>
      <w:marLeft w:val="0"/>
      <w:marRight w:val="0"/>
      <w:marTop w:val="0"/>
      <w:marBottom w:val="0"/>
      <w:divBdr>
        <w:top w:val="none" w:sz="0" w:space="0" w:color="auto"/>
        <w:left w:val="none" w:sz="0" w:space="0" w:color="auto"/>
        <w:bottom w:val="none" w:sz="0" w:space="0" w:color="auto"/>
        <w:right w:val="none" w:sz="0" w:space="0" w:color="auto"/>
      </w:divBdr>
    </w:div>
    <w:div w:id="448356377">
      <w:bodyDiv w:val="1"/>
      <w:marLeft w:val="0"/>
      <w:marRight w:val="0"/>
      <w:marTop w:val="0"/>
      <w:marBottom w:val="0"/>
      <w:divBdr>
        <w:top w:val="none" w:sz="0" w:space="0" w:color="auto"/>
        <w:left w:val="none" w:sz="0" w:space="0" w:color="auto"/>
        <w:bottom w:val="none" w:sz="0" w:space="0" w:color="auto"/>
        <w:right w:val="none" w:sz="0" w:space="0" w:color="auto"/>
      </w:divBdr>
    </w:div>
    <w:div w:id="489254153">
      <w:bodyDiv w:val="1"/>
      <w:marLeft w:val="0"/>
      <w:marRight w:val="0"/>
      <w:marTop w:val="0"/>
      <w:marBottom w:val="0"/>
      <w:divBdr>
        <w:top w:val="none" w:sz="0" w:space="0" w:color="auto"/>
        <w:left w:val="none" w:sz="0" w:space="0" w:color="auto"/>
        <w:bottom w:val="none" w:sz="0" w:space="0" w:color="auto"/>
        <w:right w:val="none" w:sz="0" w:space="0" w:color="auto"/>
      </w:divBdr>
    </w:div>
    <w:div w:id="1070348065">
      <w:bodyDiv w:val="1"/>
      <w:marLeft w:val="0"/>
      <w:marRight w:val="0"/>
      <w:marTop w:val="0"/>
      <w:marBottom w:val="0"/>
      <w:divBdr>
        <w:top w:val="none" w:sz="0" w:space="0" w:color="auto"/>
        <w:left w:val="none" w:sz="0" w:space="0" w:color="auto"/>
        <w:bottom w:val="none" w:sz="0" w:space="0" w:color="auto"/>
        <w:right w:val="none" w:sz="0" w:space="0" w:color="auto"/>
      </w:divBdr>
    </w:div>
    <w:div w:id="164647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gif"/><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7A0FD-54D1-46E7-8FF7-7F253CE44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28</Pages>
  <Words>4402</Words>
  <Characters>24215</Characters>
  <Application>Microsoft Office Word</Application>
  <DocSecurity>0</DocSecurity>
  <Lines>201</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blancp</cp:lastModifiedBy>
  <cp:revision>3</cp:revision>
  <cp:lastPrinted>2025-05-22T14:34:00Z</cp:lastPrinted>
  <dcterms:created xsi:type="dcterms:W3CDTF">2023-12-08T09:26:00Z</dcterms:created>
  <dcterms:modified xsi:type="dcterms:W3CDTF">2025-05-22T14:35:00Z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coursExamen">
    <vt:lpwstr>Certificat de Formation Générale</vt:lpwstr>
  </property>
  <property fmtid="{D5CDD505-2E9C-101B-9397-08002B2CF9AE}" pid="3" name="epreuve">
    <vt:lpwstr>Mathématiques</vt:lpwstr>
  </property>
  <property fmtid="{D5CDD505-2E9C-101B-9397-08002B2CF9AE}" pid="4" name="code">
    <vt:lpwstr>15CFGMATH3</vt:lpwstr>
  </property>
  <property fmtid="{D5CDD505-2E9C-101B-9397-08002B2CF9AE}" pid="5" name="session">
    <vt:lpwstr>Juin 2016</vt:lpwstr>
  </property>
  <property fmtid="{D5CDD505-2E9C-101B-9397-08002B2CF9AE}" pid="6" name="duree">
    <vt:lpwstr>1 heure</vt:lpwstr>
  </property>
  <property fmtid="{D5CDD505-2E9C-101B-9397-08002B2CF9AE}" pid="7" name="coefficient">
    <vt:lpwstr>1</vt:lpwstr>
  </property>
</Properties>
</file>